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AEE686" w14:textId="77777777" w:rsidR="001F7475" w:rsidRPr="00EC1C09" w:rsidRDefault="001F7475" w:rsidP="009D3D19">
      <w:pPr>
        <w:pStyle w:val="IndexHeading1"/>
        <w:tabs>
          <w:tab w:val="right" w:pos="270"/>
          <w:tab w:val="left" w:pos="1260"/>
        </w:tabs>
        <w:spacing w:after="0" w:line="240" w:lineRule="atLeast"/>
        <w:ind w:left="0" w:firstLine="0"/>
        <w:outlineLvl w:val="0"/>
        <w:rPr>
          <w:rFonts w:cs="Times New Roman"/>
          <w:szCs w:val="22"/>
        </w:rPr>
      </w:pPr>
      <w:r w:rsidRPr="00EC1C09">
        <w:rPr>
          <w:rFonts w:cs="Times New Roman"/>
          <w:szCs w:val="22"/>
        </w:rPr>
        <w:t>Note</w:t>
      </w:r>
      <w:r w:rsidRPr="00EC1C09">
        <w:rPr>
          <w:rFonts w:cs="Times New Roman"/>
          <w:szCs w:val="22"/>
        </w:rPr>
        <w:tab/>
        <w:t>Contents</w:t>
      </w:r>
    </w:p>
    <w:p w14:paraId="19CE7BB3" w14:textId="77777777" w:rsidR="001F7475" w:rsidRPr="00EC1C09" w:rsidRDefault="001F7475" w:rsidP="00687B5A">
      <w:pPr>
        <w:pStyle w:val="index"/>
        <w:tabs>
          <w:tab w:val="clear" w:pos="643"/>
          <w:tab w:val="clear" w:pos="680"/>
          <w:tab w:val="clear" w:pos="1134"/>
          <w:tab w:val="left" w:pos="1260"/>
        </w:tabs>
        <w:spacing w:after="0" w:line="240" w:lineRule="atLeast"/>
        <w:ind w:left="567" w:firstLine="0"/>
        <w:outlineLvl w:val="0"/>
        <w:rPr>
          <w:rFonts w:cs="Times New Roman"/>
          <w:szCs w:val="22"/>
        </w:rPr>
      </w:pPr>
    </w:p>
    <w:p w14:paraId="216C446A" w14:textId="77777777" w:rsidR="001F7475" w:rsidRPr="00EC1C09" w:rsidRDefault="001F747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General information</w:t>
      </w:r>
    </w:p>
    <w:p w14:paraId="51896DCC" w14:textId="77777777" w:rsidR="001F7475" w:rsidRPr="00EC1C09" w:rsidRDefault="001F747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Basis of preparation</w:t>
      </w:r>
      <w:r w:rsidR="001163D7" w:rsidRPr="00EC1C09">
        <w:rPr>
          <w:rFonts w:cs="Times New Roman"/>
          <w:szCs w:val="22"/>
        </w:rPr>
        <w:t xml:space="preserve"> of </w:t>
      </w:r>
      <w:r w:rsidR="00330548" w:rsidRPr="00EC1C09">
        <w:rPr>
          <w:rFonts w:cs="Times New Roman"/>
          <w:szCs w:val="22"/>
        </w:rPr>
        <w:t xml:space="preserve">the </w:t>
      </w:r>
      <w:r w:rsidR="001163D7" w:rsidRPr="00EC1C09">
        <w:rPr>
          <w:rFonts w:cs="Times New Roman"/>
          <w:szCs w:val="22"/>
        </w:rPr>
        <w:t>financial statements</w:t>
      </w:r>
    </w:p>
    <w:p w14:paraId="20461C67" w14:textId="77777777" w:rsidR="00F7676C" w:rsidRPr="00EC1C09" w:rsidRDefault="00D1780C"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Significant accounting policies</w:t>
      </w:r>
    </w:p>
    <w:p w14:paraId="3CBC6779" w14:textId="6C850A61" w:rsidR="001F7475" w:rsidRPr="003947DA"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8"/>
          <w:lang w:bidi="th-TH"/>
        </w:rPr>
      </w:pPr>
      <w:r w:rsidRPr="00EC1C09">
        <w:rPr>
          <w:rFonts w:cs="Times New Roman"/>
          <w:szCs w:val="22"/>
        </w:rPr>
        <w:t>Acquisitions of busin</w:t>
      </w:r>
      <w:r w:rsidR="004A50FF" w:rsidRPr="00EC1C09">
        <w:rPr>
          <w:rFonts w:cs="Times New Roman"/>
          <w:szCs w:val="22"/>
        </w:rPr>
        <w:t>ess</w:t>
      </w:r>
      <w:r w:rsidR="00DC16F9" w:rsidRPr="00EC1C09">
        <w:rPr>
          <w:rFonts w:cs="Times New Roman"/>
          <w:szCs w:val="22"/>
        </w:rPr>
        <w:t xml:space="preserve"> </w:t>
      </w:r>
      <w:r w:rsidR="004065FD">
        <w:rPr>
          <w:rFonts w:cs="Times New Roman"/>
          <w:szCs w:val="22"/>
        </w:rPr>
        <w:t>and change</w:t>
      </w:r>
      <w:r w:rsidR="002F2A5D">
        <w:rPr>
          <w:rFonts w:cs="Times New Roman"/>
          <w:szCs w:val="22"/>
        </w:rPr>
        <w:t>s</w:t>
      </w:r>
      <w:r w:rsidR="004065FD">
        <w:rPr>
          <w:rFonts w:cs="Times New Roman"/>
          <w:szCs w:val="22"/>
        </w:rPr>
        <w:t xml:space="preserve"> </w:t>
      </w:r>
      <w:r w:rsidR="002F2A5D">
        <w:rPr>
          <w:rFonts w:cs="Times New Roman"/>
          <w:szCs w:val="22"/>
        </w:rPr>
        <w:t>in</w:t>
      </w:r>
      <w:r w:rsidR="004065FD">
        <w:rPr>
          <w:rFonts w:cs="Times New Roman"/>
          <w:szCs w:val="22"/>
        </w:rPr>
        <w:t xml:space="preserve"> </w:t>
      </w:r>
      <w:r w:rsidR="000140F5">
        <w:rPr>
          <w:rFonts w:cs="Times New Roman"/>
          <w:szCs w:val="22"/>
        </w:rPr>
        <w:t xml:space="preserve">ownership interests in subsidiaries </w:t>
      </w:r>
    </w:p>
    <w:p w14:paraId="46EC1ABB" w14:textId="7855AEB3" w:rsidR="003947DA" w:rsidRPr="003947DA" w:rsidRDefault="003947DA" w:rsidP="003947DA">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Related parties</w:t>
      </w:r>
    </w:p>
    <w:p w14:paraId="408E3324" w14:textId="3DF8C28E" w:rsidR="00E35898" w:rsidRPr="000140F5" w:rsidRDefault="00E35898"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8"/>
          <w:lang w:bidi="th-TH"/>
        </w:rPr>
      </w:pPr>
      <w:r w:rsidRPr="00E35898">
        <w:rPr>
          <w:rFonts w:cs="Times New Roman"/>
          <w:szCs w:val="28"/>
          <w:lang w:bidi="th-TH"/>
        </w:rPr>
        <w:t>Cash and cash equivalents</w:t>
      </w:r>
    </w:p>
    <w:p w14:paraId="2C003BD0" w14:textId="77777777" w:rsidR="001F7475" w:rsidRPr="00EC1C09"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 xml:space="preserve">Trade </w:t>
      </w:r>
      <w:r w:rsidR="00070853" w:rsidRPr="00EC1C09">
        <w:rPr>
          <w:rFonts w:cs="Times New Roman"/>
          <w:szCs w:val="22"/>
        </w:rPr>
        <w:t>and other</w:t>
      </w:r>
      <w:r w:rsidR="007F11A8" w:rsidRPr="006C1AEC">
        <w:rPr>
          <w:rFonts w:cs="Cordia New" w:hint="cs"/>
          <w:szCs w:val="28"/>
          <w:cs/>
          <w:lang w:bidi="th-TH"/>
        </w:rPr>
        <w:t xml:space="preserve"> </w:t>
      </w:r>
      <w:r w:rsidR="007F11A8" w:rsidRPr="006C1AEC">
        <w:rPr>
          <w:rFonts w:cs="Cordia New"/>
          <w:szCs w:val="28"/>
          <w:lang w:val="en-US" w:bidi="th-TH"/>
        </w:rPr>
        <w:t>current</w:t>
      </w:r>
      <w:r w:rsidR="00070853" w:rsidRPr="00EC1C09">
        <w:rPr>
          <w:rFonts w:cs="Times New Roman"/>
          <w:szCs w:val="22"/>
        </w:rPr>
        <w:t xml:space="preserve"> </w:t>
      </w:r>
      <w:r w:rsidR="007C5AAC" w:rsidRPr="00EC1C09">
        <w:rPr>
          <w:rFonts w:cs="Times New Roman"/>
          <w:szCs w:val="22"/>
        </w:rPr>
        <w:t>receivable</w:t>
      </w:r>
      <w:r w:rsidR="00574516" w:rsidRPr="00EC1C09">
        <w:rPr>
          <w:rFonts w:cs="Times New Roman"/>
          <w:szCs w:val="22"/>
        </w:rPr>
        <w:t>s</w:t>
      </w:r>
    </w:p>
    <w:p w14:paraId="20037095" w14:textId="77777777" w:rsidR="001F7475" w:rsidRPr="00EC1C09"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Inventories</w:t>
      </w:r>
    </w:p>
    <w:p w14:paraId="3F02CBB0" w14:textId="77777777" w:rsidR="00F856E8" w:rsidRPr="00EC1C09"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 xml:space="preserve">Investments in associates </w:t>
      </w:r>
    </w:p>
    <w:p w14:paraId="694CE452" w14:textId="77777777" w:rsidR="00DC7F59" w:rsidRPr="00EC1C09" w:rsidRDefault="00DC7F59"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Non-controlling interests</w:t>
      </w:r>
    </w:p>
    <w:p w14:paraId="45DFFF45" w14:textId="76850A23" w:rsidR="001F7475" w:rsidRPr="00EC1C09"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Investment propert</w:t>
      </w:r>
      <w:r w:rsidR="00826A86">
        <w:rPr>
          <w:rFonts w:cs="Times New Roman"/>
          <w:szCs w:val="22"/>
        </w:rPr>
        <w:t>y</w:t>
      </w:r>
    </w:p>
    <w:p w14:paraId="3D50DFF8" w14:textId="77777777" w:rsidR="002263E2" w:rsidRPr="00EC1C09" w:rsidRDefault="002263E2"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Property, plant and equipment</w:t>
      </w:r>
    </w:p>
    <w:p w14:paraId="62AD0821" w14:textId="77777777" w:rsidR="001F7475" w:rsidRPr="00EC1C09" w:rsidRDefault="009D3D19"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rPr>
      </w:pPr>
      <w:r w:rsidRPr="00EC1C09">
        <w:rPr>
          <w:rFonts w:cs="Times New Roman"/>
          <w:szCs w:val="22"/>
        </w:rPr>
        <w:t>G</w:t>
      </w:r>
      <w:r w:rsidR="00602AD7" w:rsidRPr="00EC1C09">
        <w:rPr>
          <w:rFonts w:cs="Times New Roman"/>
          <w:szCs w:val="22"/>
        </w:rPr>
        <w:t>oodwill</w:t>
      </w:r>
    </w:p>
    <w:p w14:paraId="231DCE6E" w14:textId="77777777" w:rsidR="009D3D19" w:rsidRPr="00EC1C09" w:rsidRDefault="007F11A8"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Pr>
          <w:rFonts w:cs="Times New Roman"/>
          <w:szCs w:val="22"/>
        </w:rPr>
        <w:t>Other i</w:t>
      </w:r>
      <w:r w:rsidR="009D3D19" w:rsidRPr="00EC1C09">
        <w:rPr>
          <w:rFonts w:cs="Times New Roman"/>
          <w:szCs w:val="22"/>
        </w:rPr>
        <w:t>ntangible assets</w:t>
      </w:r>
    </w:p>
    <w:p w14:paraId="49850FC7" w14:textId="77777777" w:rsidR="008B413A" w:rsidRDefault="00602AD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Deferred tax assets (deferred tax liabilities)</w:t>
      </w:r>
    </w:p>
    <w:p w14:paraId="10BB1984" w14:textId="77777777" w:rsidR="00681EA7" w:rsidRPr="00EC1C09" w:rsidRDefault="00681EA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681EA7">
        <w:rPr>
          <w:rFonts w:cs="Times New Roman"/>
          <w:szCs w:val="22"/>
        </w:rPr>
        <w:t>Changes in liabilities arising from financing activities</w:t>
      </w:r>
    </w:p>
    <w:p w14:paraId="174FB641" w14:textId="3F09A94D" w:rsidR="00691107" w:rsidRPr="00691107" w:rsidRDefault="0069110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C972A5">
        <w:t>Bank overdrafts</w:t>
      </w:r>
      <w:r>
        <w:t xml:space="preserve"> and </w:t>
      </w:r>
      <w:r w:rsidR="00E337AC">
        <w:rPr>
          <w:lang w:val="en-US" w:bidi="th-TH"/>
        </w:rPr>
        <w:t>borrowings</w:t>
      </w:r>
      <w:r>
        <w:t xml:space="preserve"> from financial institutions  </w:t>
      </w:r>
    </w:p>
    <w:p w14:paraId="347912C5" w14:textId="331DBFB1" w:rsidR="002C23A5" w:rsidRPr="00EC1C09" w:rsidRDefault="002C23A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 xml:space="preserve">Trade and other </w:t>
      </w:r>
      <w:r w:rsidR="00F6123B">
        <w:rPr>
          <w:rFonts w:cs="Times New Roman"/>
          <w:szCs w:val="22"/>
        </w:rPr>
        <w:t xml:space="preserve">current </w:t>
      </w:r>
      <w:r w:rsidRPr="00EC1C09">
        <w:rPr>
          <w:rFonts w:cs="Times New Roman"/>
          <w:szCs w:val="22"/>
        </w:rPr>
        <w:t>payables</w:t>
      </w:r>
    </w:p>
    <w:p w14:paraId="46C60E86" w14:textId="77777777" w:rsidR="008440DE" w:rsidRPr="00EC1C09" w:rsidRDefault="0020210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rPr>
      </w:pPr>
      <w:r w:rsidRPr="00EC1C09">
        <w:rPr>
          <w:rFonts w:cs="Times New Roman"/>
          <w:szCs w:val="22"/>
          <w:lang w:val="en-US"/>
        </w:rPr>
        <w:t>Finance lease liabilities</w:t>
      </w:r>
    </w:p>
    <w:p w14:paraId="3727F948" w14:textId="77777777" w:rsidR="00AF4318" w:rsidRPr="00EC1C09" w:rsidRDefault="00F6123B"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Pr>
          <w:rFonts w:cs="Times New Roman"/>
        </w:rPr>
        <w:t>Non-current provisions for employee benefits</w:t>
      </w:r>
    </w:p>
    <w:p w14:paraId="13930764" w14:textId="77777777" w:rsidR="00AA2DA8" w:rsidRPr="00EC1C09" w:rsidRDefault="004D38F0"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Share capital</w:t>
      </w:r>
    </w:p>
    <w:p w14:paraId="0A8F3EB4" w14:textId="77777777" w:rsidR="00B778C1" w:rsidRPr="00B778C1" w:rsidRDefault="00B778C1" w:rsidP="00B778C1">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B778C1">
        <w:rPr>
          <w:rFonts w:cs="Times New Roman"/>
          <w:szCs w:val="22"/>
        </w:rPr>
        <w:t>Reserves and other components of shareholders’ equity</w:t>
      </w:r>
    </w:p>
    <w:p w14:paraId="34653BC9" w14:textId="77777777" w:rsidR="00B778C1" w:rsidRPr="00B778C1" w:rsidRDefault="00B778C1" w:rsidP="00B778C1">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B778C1">
        <w:rPr>
          <w:rFonts w:cs="Times New Roman"/>
          <w:szCs w:val="22"/>
        </w:rPr>
        <w:t>Business segment information</w:t>
      </w:r>
    </w:p>
    <w:p w14:paraId="2AB350EF" w14:textId="77777777" w:rsidR="00B0074D" w:rsidRPr="00EC1C09" w:rsidRDefault="00F6123B"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Pr>
          <w:rFonts w:cs="Times New Roman"/>
          <w:szCs w:val="22"/>
        </w:rPr>
        <w:t>Distribution costs</w:t>
      </w:r>
    </w:p>
    <w:p w14:paraId="3C349C2B" w14:textId="77777777" w:rsidR="000870BB" w:rsidRPr="00EC1C09" w:rsidRDefault="000870BB"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Administrative expenses</w:t>
      </w:r>
    </w:p>
    <w:p w14:paraId="4957F211" w14:textId="77777777" w:rsidR="00B0074D" w:rsidRPr="00EC1C09" w:rsidRDefault="004D38F0"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Employee benefit expenses</w:t>
      </w:r>
    </w:p>
    <w:p w14:paraId="4DEE44DA" w14:textId="77777777" w:rsidR="0026321B" w:rsidRPr="00EC1C09" w:rsidRDefault="000870BB"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Income tax</w:t>
      </w:r>
    </w:p>
    <w:p w14:paraId="48D42E65" w14:textId="77777777" w:rsidR="001F7475" w:rsidRPr="00EC1C09" w:rsidRDefault="00402A4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 xml:space="preserve">Promotional privileges </w:t>
      </w:r>
    </w:p>
    <w:p w14:paraId="0F04B24F" w14:textId="77777777" w:rsidR="001F7475" w:rsidRPr="000140F5" w:rsidRDefault="000107D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0140F5">
        <w:rPr>
          <w:rFonts w:cs="Times New Roman"/>
          <w:szCs w:val="22"/>
        </w:rPr>
        <w:t>Basic earnings per share</w:t>
      </w:r>
    </w:p>
    <w:p w14:paraId="42393D77" w14:textId="77777777" w:rsidR="00063F85" w:rsidRPr="000140F5" w:rsidRDefault="000140F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0140F5">
        <w:rPr>
          <w:rFonts w:cs="Times New Roman"/>
          <w:szCs w:val="22"/>
        </w:rPr>
        <w:t>Dividends</w:t>
      </w:r>
    </w:p>
    <w:p w14:paraId="28F7E3FC" w14:textId="77777777" w:rsidR="000870BB" w:rsidRPr="000140F5" w:rsidRDefault="000140F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0140F5">
        <w:rPr>
          <w:rFonts w:cs="Times New Roman"/>
          <w:szCs w:val="22"/>
        </w:rPr>
        <w:t>Agreements</w:t>
      </w:r>
    </w:p>
    <w:p w14:paraId="48F207A6" w14:textId="77777777" w:rsidR="00485A98" w:rsidRPr="00EC1C09" w:rsidRDefault="00A86545"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rPr>
      </w:pPr>
      <w:r w:rsidRPr="00EC1C09">
        <w:rPr>
          <w:rFonts w:cs="Times New Roman"/>
          <w:szCs w:val="22"/>
        </w:rPr>
        <w:t>Financial i</w:t>
      </w:r>
      <w:r w:rsidR="002C1F25" w:rsidRPr="00EC1C09">
        <w:rPr>
          <w:rFonts w:cs="Times New Roman"/>
          <w:szCs w:val="22"/>
        </w:rPr>
        <w:t>nstruments</w:t>
      </w:r>
    </w:p>
    <w:p w14:paraId="081C41A0" w14:textId="77777777" w:rsidR="00485A98" w:rsidRPr="00EC1C09" w:rsidRDefault="000107D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bidi="th-TH"/>
        </w:rPr>
      </w:pPr>
      <w:r w:rsidRPr="00EC1C09">
        <w:rPr>
          <w:rFonts w:cs="Times New Roman"/>
          <w:szCs w:val="22"/>
          <w:lang w:val="en-US" w:bidi="th-TH"/>
        </w:rPr>
        <w:t>Commitments</w:t>
      </w:r>
      <w:r w:rsidR="000870BB" w:rsidRPr="00EC1C09">
        <w:rPr>
          <w:rFonts w:cs="Times New Roman"/>
          <w:szCs w:val="22"/>
          <w:lang w:val="en-US" w:bidi="th-TH"/>
        </w:rPr>
        <w:t xml:space="preserve"> </w:t>
      </w:r>
      <w:r w:rsidR="00BD1B74">
        <w:rPr>
          <w:rFonts w:cs="Times New Roman"/>
          <w:szCs w:val="22"/>
          <w:lang w:val="en-US" w:bidi="th-TH"/>
        </w:rPr>
        <w:t>and contingent li</w:t>
      </w:r>
      <w:r w:rsidR="00BD1B74" w:rsidRPr="000140F5">
        <w:rPr>
          <w:rFonts w:cs="Times New Roman"/>
          <w:szCs w:val="22"/>
          <w:lang w:val="en-US" w:bidi="th-TH"/>
        </w:rPr>
        <w:t>a</w:t>
      </w:r>
      <w:r w:rsidR="00BD1B74">
        <w:rPr>
          <w:rFonts w:cs="Times New Roman"/>
          <w:szCs w:val="22"/>
          <w:lang w:val="en-US" w:bidi="th-TH"/>
        </w:rPr>
        <w:t>bilities</w:t>
      </w:r>
    </w:p>
    <w:p w14:paraId="3F0E5431" w14:textId="604CD3EE" w:rsidR="000107D7" w:rsidRPr="00F95BFF" w:rsidRDefault="000107D7"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bidi="th-TH"/>
        </w:rPr>
      </w:pPr>
      <w:r w:rsidRPr="00EC1C09">
        <w:rPr>
          <w:rFonts w:cs="Times New Roman"/>
          <w:szCs w:val="22"/>
          <w:lang w:val="en-US" w:bidi="th-TH"/>
        </w:rPr>
        <w:t>Capital management</w:t>
      </w:r>
    </w:p>
    <w:p w14:paraId="7E6B3B7B" w14:textId="09B09F66" w:rsidR="00F95BFF" w:rsidRPr="00EC1C09" w:rsidRDefault="00F95BFF" w:rsidP="007B70D7">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bidi="th-TH"/>
        </w:rPr>
      </w:pPr>
      <w:r>
        <w:rPr>
          <w:rFonts w:cstheme="minorBidi"/>
          <w:szCs w:val="22"/>
          <w:lang w:val="en-US" w:bidi="th-TH"/>
        </w:rPr>
        <w:t>Others</w:t>
      </w:r>
    </w:p>
    <w:p w14:paraId="23C0B711" w14:textId="77777777" w:rsidR="004D6379" w:rsidRPr="004D6379" w:rsidRDefault="004B23F9" w:rsidP="004D6379">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bidi="th-TH"/>
        </w:rPr>
      </w:pPr>
      <w:r w:rsidRPr="00EC1C09">
        <w:rPr>
          <w:rFonts w:cs="Times New Roman"/>
        </w:rPr>
        <w:t>Event</w:t>
      </w:r>
      <w:r w:rsidR="00621E6D" w:rsidRPr="00EC1C09">
        <w:rPr>
          <w:rFonts w:cs="Times New Roman"/>
        </w:rPr>
        <w:t>s</w:t>
      </w:r>
      <w:r w:rsidRPr="00EC1C09">
        <w:rPr>
          <w:rFonts w:cs="Times New Roman"/>
        </w:rPr>
        <w:t xml:space="preserve"> after the reporting period</w:t>
      </w:r>
    </w:p>
    <w:p w14:paraId="333BC3CB" w14:textId="1CD06A22" w:rsidR="004D6379" w:rsidRPr="004D6379" w:rsidRDefault="004D6379" w:rsidP="004D6379">
      <w:pPr>
        <w:pStyle w:val="index"/>
        <w:numPr>
          <w:ilvl w:val="0"/>
          <w:numId w:val="21"/>
        </w:numPr>
        <w:tabs>
          <w:tab w:val="clear" w:pos="680"/>
          <w:tab w:val="clear" w:pos="1134"/>
          <w:tab w:val="left" w:pos="1260"/>
        </w:tabs>
        <w:spacing w:after="0" w:line="240" w:lineRule="atLeast"/>
        <w:ind w:left="1260" w:hanging="1260"/>
        <w:outlineLvl w:val="0"/>
        <w:rPr>
          <w:rFonts w:cs="Times New Roman"/>
          <w:szCs w:val="22"/>
          <w:lang w:val="en-US" w:bidi="th-TH"/>
        </w:rPr>
      </w:pPr>
      <w:r w:rsidRPr="004D6379">
        <w:rPr>
          <w:rFonts w:cs="Times New Roman"/>
          <w:szCs w:val="22"/>
        </w:rPr>
        <w:t>Thai Financial Reporting Standards (TFRS</w:t>
      </w:r>
      <w:r w:rsidR="00E337AC">
        <w:rPr>
          <w:rFonts w:cs="Times New Roman"/>
          <w:szCs w:val="22"/>
        </w:rPr>
        <w:t>s</w:t>
      </w:r>
      <w:r w:rsidRPr="004D6379">
        <w:rPr>
          <w:rFonts w:cs="Times New Roman"/>
          <w:szCs w:val="22"/>
        </w:rPr>
        <w:t xml:space="preserve">) that have been issued but </w:t>
      </w:r>
      <w:r w:rsidR="00260F79">
        <w:rPr>
          <w:rFonts w:cs="Times New Roman"/>
          <w:szCs w:val="22"/>
        </w:rPr>
        <w:t>are</w:t>
      </w:r>
      <w:r w:rsidRPr="004D6379">
        <w:rPr>
          <w:rFonts w:cs="Times New Roman"/>
          <w:szCs w:val="22"/>
        </w:rPr>
        <w:t xml:space="preserve"> not yet effective</w:t>
      </w:r>
    </w:p>
    <w:p w14:paraId="16D31A91" w14:textId="77777777" w:rsidR="001F7475" w:rsidRPr="00EC1C09" w:rsidRDefault="002529E6" w:rsidP="008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EC1C09">
        <w:rPr>
          <w:rFonts w:ascii="Times New Roman" w:hAnsi="Times New Roman" w:cs="Times New Roman"/>
          <w:b/>
          <w:bCs/>
          <w:sz w:val="22"/>
          <w:szCs w:val="22"/>
        </w:rPr>
        <w:br w:type="page"/>
      </w:r>
      <w:r w:rsidR="0083744D" w:rsidRPr="00EC1C09">
        <w:rPr>
          <w:rFonts w:ascii="Times New Roman" w:hAnsi="Times New Roman" w:cs="Times New Roman"/>
          <w:sz w:val="22"/>
          <w:szCs w:val="22"/>
        </w:rPr>
        <w:lastRenderedPageBreak/>
        <w:t xml:space="preserve">These notes form an integral part of the </w:t>
      </w:r>
      <w:r w:rsidR="00F028FC">
        <w:rPr>
          <w:rFonts w:ascii="Times New Roman" w:hAnsi="Times New Roman" w:cs="Times New Roman"/>
          <w:sz w:val="22"/>
          <w:szCs w:val="22"/>
        </w:rPr>
        <w:t xml:space="preserve">consolidated </w:t>
      </w:r>
      <w:r w:rsidR="0083744D" w:rsidRPr="00EC1C09">
        <w:rPr>
          <w:rFonts w:ascii="Times New Roman" w:hAnsi="Times New Roman" w:cs="Times New Roman"/>
          <w:sz w:val="22"/>
          <w:szCs w:val="22"/>
        </w:rPr>
        <w:t>financial statements.</w:t>
      </w:r>
    </w:p>
    <w:p w14:paraId="3BAEDBA8" w14:textId="77777777" w:rsidR="0032678D" w:rsidRPr="00E44BBE" w:rsidRDefault="0032678D" w:rsidP="008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3E2D919A" w14:textId="77777777" w:rsidR="0083744D" w:rsidRPr="00EC1C09" w:rsidRDefault="00681EA7" w:rsidP="0000584A">
      <w:pPr>
        <w:pStyle w:val="BodyText"/>
        <w:spacing w:after="0"/>
        <w:ind w:left="567"/>
        <w:jc w:val="both"/>
        <w:rPr>
          <w:rFonts w:ascii="Times New Roman" w:hAnsi="Times New Roman" w:cs="Times New Roman"/>
          <w:sz w:val="22"/>
          <w:szCs w:val="22"/>
        </w:rPr>
      </w:pPr>
      <w:r w:rsidRPr="00681EA7">
        <w:rPr>
          <w:rFonts w:ascii="Times New Roman" w:hAnsi="Times New Roman" w:cs="Times New Roman"/>
          <w:sz w:val="22"/>
          <w:szCs w:val="22"/>
        </w:rPr>
        <w:t>The consolidated financial statements issued for Thai statutory and regulatory reporting purposes are prepared in the Thai and English languages, and were approved and authorized for issue by the audit committee, as appointed by the Board of Directors of the Company,</w:t>
      </w:r>
      <w:r>
        <w:rPr>
          <w:rFonts w:ascii="Times New Roman" w:hAnsi="Times New Roman" w:cs="Times New Roman"/>
          <w:sz w:val="22"/>
          <w:szCs w:val="22"/>
        </w:rPr>
        <w:t xml:space="preserve"> </w:t>
      </w:r>
      <w:r w:rsidR="0026081E">
        <w:rPr>
          <w:rFonts w:ascii="Times New Roman" w:hAnsi="Times New Roman" w:cs="Times New Roman"/>
          <w:sz w:val="22"/>
          <w:szCs w:val="22"/>
        </w:rPr>
        <w:t xml:space="preserve">on </w:t>
      </w:r>
      <w:r w:rsidRPr="00681EA7">
        <w:rPr>
          <w:rFonts w:ascii="Times New Roman" w:hAnsi="Times New Roman" w:cs="Times New Roman"/>
          <w:sz w:val="22"/>
          <w:szCs w:val="22"/>
        </w:rPr>
        <w:t>18 February 2020</w:t>
      </w:r>
      <w:r>
        <w:rPr>
          <w:rFonts w:ascii="Times New Roman" w:hAnsi="Times New Roman" w:cs="Times New Roman"/>
          <w:sz w:val="22"/>
          <w:szCs w:val="22"/>
        </w:rPr>
        <w:t>.</w:t>
      </w:r>
    </w:p>
    <w:p w14:paraId="7537850D" w14:textId="77777777" w:rsidR="001F7475" w:rsidRPr="00E44BBE" w:rsidRDefault="001F7475"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rPr>
      </w:pPr>
    </w:p>
    <w:p w14:paraId="6DF84832" w14:textId="77777777" w:rsidR="00971073" w:rsidRPr="00EC1C09" w:rsidRDefault="001F747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C1C09">
        <w:rPr>
          <w:rFonts w:ascii="Times New Roman" w:hAnsi="Times New Roman" w:cs="Times New Roman"/>
          <w:b/>
          <w:bCs/>
          <w:sz w:val="24"/>
          <w:szCs w:val="24"/>
        </w:rPr>
        <w:t>1</w:t>
      </w:r>
      <w:r w:rsidR="003F69C0" w:rsidRPr="00EC1C09">
        <w:rPr>
          <w:rFonts w:ascii="Times New Roman" w:hAnsi="Times New Roman" w:cs="Times New Roman"/>
          <w:b/>
          <w:bCs/>
          <w:sz w:val="24"/>
          <w:szCs w:val="24"/>
        </w:rPr>
        <w:tab/>
        <w:t>General</w:t>
      </w:r>
      <w:r w:rsidR="003938A9" w:rsidRPr="00EC1C09">
        <w:rPr>
          <w:rFonts w:ascii="Times New Roman" w:hAnsi="Times New Roman" w:cs="Times New Roman"/>
          <w:b/>
          <w:bCs/>
          <w:sz w:val="24"/>
          <w:szCs w:val="24"/>
        </w:rPr>
        <w:t xml:space="preserve"> information</w:t>
      </w:r>
    </w:p>
    <w:p w14:paraId="68F68565" w14:textId="77777777" w:rsidR="00971073" w:rsidRPr="00E44BBE" w:rsidRDefault="00971073"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7"/>
        <w:jc w:val="both"/>
        <w:rPr>
          <w:rFonts w:ascii="Times New Roman" w:hAnsi="Times New Roman" w:cs="Times New Roman"/>
          <w:b/>
          <w:bCs/>
        </w:rPr>
      </w:pPr>
    </w:p>
    <w:p w14:paraId="54686ECC" w14:textId="77777777" w:rsidR="00971073" w:rsidRPr="00EC1C09" w:rsidRDefault="002A6974" w:rsidP="008B1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SC</w:t>
      </w:r>
      <w:r w:rsidR="00B17BA7" w:rsidRPr="00EC1C09">
        <w:rPr>
          <w:rFonts w:ascii="Times New Roman" w:hAnsi="Times New Roman" w:cs="Times New Roman"/>
          <w:sz w:val="22"/>
          <w:szCs w:val="22"/>
        </w:rPr>
        <w:t xml:space="preserve">G </w:t>
      </w:r>
      <w:r w:rsidR="00DC7F59" w:rsidRPr="00EC1C09">
        <w:rPr>
          <w:rFonts w:ascii="Times New Roman" w:hAnsi="Times New Roman" w:cs="Times New Roman"/>
          <w:sz w:val="22"/>
          <w:szCs w:val="22"/>
        </w:rPr>
        <w:t>Packaging</w:t>
      </w:r>
      <w:r w:rsidR="00B17BA7" w:rsidRPr="00EC1C09">
        <w:rPr>
          <w:rFonts w:ascii="Times New Roman" w:hAnsi="Times New Roman" w:cs="Times New Roman"/>
          <w:sz w:val="22"/>
          <w:szCs w:val="22"/>
        </w:rPr>
        <w:t xml:space="preserve"> Public Company Limited</w:t>
      </w:r>
      <w:r w:rsidR="007D168C" w:rsidRPr="00EC1C09">
        <w:rPr>
          <w:rFonts w:ascii="Times New Roman" w:hAnsi="Times New Roman" w:cs="Times New Roman"/>
          <w:sz w:val="22"/>
          <w:szCs w:val="22"/>
        </w:rPr>
        <w:t xml:space="preserve">, the “Company”, is a company </w:t>
      </w:r>
      <w:r w:rsidR="00971073" w:rsidRPr="00EC1C09">
        <w:rPr>
          <w:rFonts w:ascii="Times New Roman" w:hAnsi="Times New Roman" w:cs="Times New Roman"/>
          <w:sz w:val="22"/>
          <w:szCs w:val="22"/>
        </w:rPr>
        <w:t xml:space="preserve">incorporated in Thailand.  </w:t>
      </w:r>
    </w:p>
    <w:p w14:paraId="456F72A8" w14:textId="77777777" w:rsidR="001F7475" w:rsidRPr="00E44BBE" w:rsidRDefault="001F7475" w:rsidP="00E44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540"/>
        <w:jc w:val="both"/>
        <w:rPr>
          <w:rFonts w:ascii="Times New Roman" w:hAnsi="Times New Roman" w:cs="Times New Roman"/>
        </w:rPr>
      </w:pPr>
    </w:p>
    <w:p w14:paraId="5F8E7C1C" w14:textId="77777777" w:rsidR="001F7475" w:rsidRPr="00EC1C09" w:rsidRDefault="001F7475" w:rsidP="0000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EC1C09">
        <w:rPr>
          <w:rFonts w:ascii="Times New Roman" w:hAnsi="Times New Roman" w:cs="Times New Roman"/>
          <w:spacing w:val="-2"/>
          <w:sz w:val="22"/>
          <w:szCs w:val="22"/>
        </w:rPr>
        <w:t xml:space="preserve">The head office </w:t>
      </w:r>
      <w:r w:rsidR="00E92776" w:rsidRPr="00EC1C09">
        <w:rPr>
          <w:rFonts w:ascii="Times New Roman" w:hAnsi="Times New Roman" w:cs="Times New Roman"/>
          <w:spacing w:val="-2"/>
          <w:sz w:val="22"/>
          <w:szCs w:val="22"/>
        </w:rPr>
        <w:t xml:space="preserve">of </w:t>
      </w:r>
      <w:r w:rsidRPr="00EC1C09">
        <w:rPr>
          <w:rFonts w:ascii="Times New Roman" w:hAnsi="Times New Roman" w:cs="Times New Roman"/>
          <w:spacing w:val="-2"/>
          <w:sz w:val="22"/>
          <w:szCs w:val="22"/>
        </w:rPr>
        <w:t xml:space="preserve">the Company </w:t>
      </w:r>
      <w:r w:rsidR="00E92776" w:rsidRPr="00EC1C09">
        <w:rPr>
          <w:rFonts w:ascii="Times New Roman" w:hAnsi="Times New Roman" w:cs="Times New Roman"/>
          <w:spacing w:val="-2"/>
          <w:sz w:val="22"/>
          <w:szCs w:val="22"/>
        </w:rPr>
        <w:t>is</w:t>
      </w:r>
      <w:r w:rsidRPr="00EC1C09">
        <w:rPr>
          <w:rFonts w:ascii="Times New Roman" w:hAnsi="Times New Roman" w:cs="Times New Roman"/>
          <w:spacing w:val="-2"/>
          <w:sz w:val="22"/>
          <w:szCs w:val="22"/>
        </w:rPr>
        <w:t xml:space="preserve"> located at</w:t>
      </w:r>
      <w:r w:rsidR="00171B7B" w:rsidRPr="00EC1C09">
        <w:rPr>
          <w:rFonts w:ascii="Times New Roman" w:hAnsi="Times New Roman" w:cs="Times New Roman"/>
          <w:spacing w:val="-2"/>
          <w:sz w:val="22"/>
          <w:szCs w:val="22"/>
        </w:rPr>
        <w:t xml:space="preserve"> </w:t>
      </w:r>
      <w:r w:rsidRPr="00EC1C09">
        <w:rPr>
          <w:rFonts w:ascii="Times New Roman" w:hAnsi="Times New Roman" w:cs="Times New Roman"/>
          <w:spacing w:val="-2"/>
          <w:sz w:val="22"/>
          <w:szCs w:val="22"/>
        </w:rPr>
        <w:t xml:space="preserve">1 Siam Cement Road, Bangsue, </w:t>
      </w:r>
      <w:r w:rsidR="00171B7B" w:rsidRPr="00EC1C09">
        <w:rPr>
          <w:rFonts w:ascii="Times New Roman" w:hAnsi="Times New Roman" w:cs="Times New Roman"/>
          <w:spacing w:val="-2"/>
          <w:sz w:val="22"/>
          <w:szCs w:val="22"/>
        </w:rPr>
        <w:t>B</w:t>
      </w:r>
      <w:r w:rsidRPr="00EC1C09">
        <w:rPr>
          <w:rFonts w:ascii="Times New Roman" w:hAnsi="Times New Roman" w:cs="Times New Roman"/>
          <w:spacing w:val="-2"/>
          <w:sz w:val="22"/>
          <w:szCs w:val="22"/>
        </w:rPr>
        <w:t>angkok 10800, Thailand.</w:t>
      </w:r>
    </w:p>
    <w:p w14:paraId="783C1948" w14:textId="77777777" w:rsidR="001F7475" w:rsidRPr="00E44BBE" w:rsidRDefault="001F7475"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160"/>
          <w:tab w:val="left" w:pos="2430"/>
        </w:tabs>
        <w:spacing w:line="0" w:lineRule="atLeast"/>
        <w:ind w:left="547"/>
        <w:jc w:val="both"/>
        <w:rPr>
          <w:rFonts w:ascii="Times New Roman" w:hAnsi="Times New Roman" w:cs="Times New Roman"/>
        </w:rPr>
      </w:pPr>
    </w:p>
    <w:p w14:paraId="34A2DA90" w14:textId="77777777" w:rsidR="00E24E23" w:rsidRPr="00EC1C09" w:rsidRDefault="00E24E23" w:rsidP="00E2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C1C09">
        <w:rPr>
          <w:rFonts w:ascii="Times New Roman" w:hAnsi="Times New Roman" w:cs="Times New Roman"/>
          <w:sz w:val="22"/>
          <w:szCs w:val="22"/>
        </w:rPr>
        <w:t>The parent company is The Siam Cement Public Company Limited. It was incorporated in Thailand.</w:t>
      </w:r>
    </w:p>
    <w:p w14:paraId="66A7A672" w14:textId="77777777" w:rsidR="001F7475" w:rsidRPr="00E44BBE" w:rsidRDefault="001F7475" w:rsidP="00E44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540"/>
        <w:jc w:val="both"/>
        <w:rPr>
          <w:rFonts w:ascii="Times New Roman" w:hAnsi="Times New Roman" w:cs="Times New Roman"/>
        </w:rPr>
      </w:pPr>
    </w:p>
    <w:p w14:paraId="1FE1D550" w14:textId="3B06CB42" w:rsidR="00330548" w:rsidRDefault="001F7475" w:rsidP="002E1D91">
      <w:pPr>
        <w:pStyle w:val="block"/>
        <w:spacing w:after="0" w:line="240" w:lineRule="atLeast"/>
        <w:ind w:left="540"/>
        <w:jc w:val="both"/>
        <w:rPr>
          <w:rFonts w:cs="Times New Roman"/>
          <w:szCs w:val="22"/>
        </w:rPr>
      </w:pPr>
      <w:r w:rsidRPr="00EC1C09">
        <w:rPr>
          <w:rFonts w:cs="Times New Roman"/>
          <w:szCs w:val="22"/>
        </w:rPr>
        <w:t>The Company and</w:t>
      </w:r>
      <w:r w:rsidR="00D24073" w:rsidRPr="00EC1C09">
        <w:rPr>
          <w:rFonts w:cs="Times New Roman"/>
          <w:szCs w:val="22"/>
        </w:rPr>
        <w:t xml:space="preserve"> its</w:t>
      </w:r>
      <w:r w:rsidRPr="00EC1C09">
        <w:rPr>
          <w:rFonts w:cs="Times New Roman"/>
          <w:szCs w:val="22"/>
        </w:rPr>
        <w:t xml:space="preserve"> subsidiaries</w:t>
      </w:r>
      <w:r w:rsidR="00A0342E" w:rsidRPr="00EC1C09">
        <w:rPr>
          <w:rFonts w:cs="Times New Roman"/>
          <w:szCs w:val="22"/>
        </w:rPr>
        <w:t xml:space="preserve">, </w:t>
      </w:r>
      <w:r w:rsidR="002E6C4C" w:rsidRPr="00EC1C09">
        <w:rPr>
          <w:rFonts w:cs="Times New Roman"/>
          <w:szCs w:val="22"/>
        </w:rPr>
        <w:t xml:space="preserve">the </w:t>
      </w:r>
      <w:r w:rsidR="00A0342E" w:rsidRPr="00EC1C09">
        <w:rPr>
          <w:rFonts w:cs="Times New Roman"/>
          <w:szCs w:val="22"/>
        </w:rPr>
        <w:t>“Group”</w:t>
      </w:r>
      <w:r w:rsidRPr="00EC1C09">
        <w:rPr>
          <w:rFonts w:cs="Times New Roman"/>
          <w:szCs w:val="22"/>
        </w:rPr>
        <w:t xml:space="preserve"> are mainly engaged in the manufacturing of </w:t>
      </w:r>
      <w:r w:rsidR="002E1D91" w:rsidRPr="002E1D91">
        <w:rPr>
          <w:rFonts w:cs="Times New Roman"/>
          <w:szCs w:val="22"/>
        </w:rPr>
        <w:t>packaging paper, packaging, pulp and printing and writing paper.</w:t>
      </w:r>
    </w:p>
    <w:p w14:paraId="0EB06478" w14:textId="77777777" w:rsidR="002E1D91" w:rsidRPr="00E44BBE" w:rsidRDefault="002E1D91" w:rsidP="00E44BBE">
      <w:pPr>
        <w:pStyle w:val="block"/>
        <w:spacing w:after="0" w:line="0" w:lineRule="atLeast"/>
        <w:ind w:left="540"/>
        <w:jc w:val="both"/>
        <w:rPr>
          <w:rFonts w:cs="Times New Roman"/>
          <w:sz w:val="18"/>
          <w:szCs w:val="18"/>
        </w:rPr>
      </w:pPr>
    </w:p>
    <w:p w14:paraId="35C12565" w14:textId="77777777" w:rsidR="00DD7517" w:rsidRPr="00EC1C09" w:rsidRDefault="00862300" w:rsidP="00461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Details of </w:t>
      </w:r>
      <w:r w:rsidR="00F6123B">
        <w:rPr>
          <w:rFonts w:ascii="Times New Roman" w:hAnsi="Times New Roman" w:cs="Times New Roman"/>
          <w:sz w:val="22"/>
          <w:szCs w:val="22"/>
        </w:rPr>
        <w:t xml:space="preserve">the Company’s </w:t>
      </w:r>
      <w:r>
        <w:rPr>
          <w:rFonts w:ascii="Times New Roman" w:hAnsi="Times New Roman" w:cs="Times New Roman"/>
          <w:sz w:val="22"/>
          <w:szCs w:val="22"/>
        </w:rPr>
        <w:t>subsidiaries</w:t>
      </w:r>
      <w:r w:rsidR="00852A48">
        <w:rPr>
          <w:rFonts w:ascii="Times New Roman" w:hAnsi="Times New Roman" w:cs="Times New Roman"/>
          <w:sz w:val="22"/>
          <w:szCs w:val="22"/>
        </w:rPr>
        <w:t>, which have significant operations and were included in the consolidated financial statement</w:t>
      </w:r>
      <w:r w:rsidR="00F6123B">
        <w:rPr>
          <w:rFonts w:ascii="Times New Roman" w:hAnsi="Times New Roman" w:cs="Times New Roman"/>
          <w:sz w:val="22"/>
          <w:szCs w:val="22"/>
        </w:rPr>
        <w:t>s</w:t>
      </w:r>
      <w:r w:rsidR="00852A48">
        <w:rPr>
          <w:rFonts w:ascii="Times New Roman" w:hAnsi="Times New Roman" w:cs="Times New Roman"/>
          <w:sz w:val="22"/>
          <w:szCs w:val="22"/>
        </w:rPr>
        <w:t xml:space="preserve">, </w:t>
      </w:r>
      <w:r w:rsidR="004615B1" w:rsidRPr="00EC1C09">
        <w:rPr>
          <w:rFonts w:ascii="Times New Roman" w:hAnsi="Times New Roman" w:cs="Times New Roman"/>
          <w:sz w:val="22"/>
          <w:szCs w:val="22"/>
        </w:rPr>
        <w:t>are as follows:</w:t>
      </w:r>
    </w:p>
    <w:p w14:paraId="4DC46A88" w14:textId="77777777" w:rsidR="004615B1" w:rsidRPr="00E44BBE" w:rsidRDefault="004615B1" w:rsidP="00E44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ind w:left="547"/>
        <w:jc w:val="both"/>
        <w:rPr>
          <w:rFonts w:ascii="Times New Roman" w:hAnsi="Times New Roman" w:cs="Times New Roman"/>
          <w:sz w:val="16"/>
          <w:szCs w:val="16"/>
        </w:rPr>
      </w:pPr>
    </w:p>
    <w:tbl>
      <w:tblPr>
        <w:tblW w:w="9236" w:type="dxa"/>
        <w:tblInd w:w="558" w:type="dxa"/>
        <w:tblLook w:val="0000" w:firstRow="0" w:lastRow="0" w:firstColumn="0" w:lastColumn="0" w:noHBand="0" w:noVBand="0"/>
      </w:tblPr>
      <w:tblGrid>
        <w:gridCol w:w="6390"/>
        <w:gridCol w:w="1304"/>
        <w:gridCol w:w="252"/>
        <w:gridCol w:w="1290"/>
      </w:tblGrid>
      <w:tr w:rsidR="00EC1C09" w:rsidRPr="00EC1C09" w14:paraId="4A8D401A" w14:textId="77777777" w:rsidTr="00DC7F59">
        <w:trPr>
          <w:trHeight w:val="261"/>
          <w:tblHeader/>
        </w:trPr>
        <w:tc>
          <w:tcPr>
            <w:tcW w:w="6390" w:type="dxa"/>
          </w:tcPr>
          <w:p w14:paraId="0337D141"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04" w:type="dxa"/>
          </w:tcPr>
          <w:p w14:paraId="0F636908" w14:textId="77777777" w:rsidR="009D7A7B" w:rsidRPr="00EC1C09" w:rsidRDefault="004F7959"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14:paraId="73C11725"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p>
        </w:tc>
        <w:tc>
          <w:tcPr>
            <w:tcW w:w="1290" w:type="dxa"/>
          </w:tcPr>
          <w:p w14:paraId="51A1E2F9" w14:textId="77777777" w:rsidR="009D7A7B" w:rsidRPr="00EC1C09" w:rsidRDefault="004F7959"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Pr>
                <w:rFonts w:ascii="Times New Roman" w:hAnsi="Times New Roman" w:cs="Times New Roman"/>
                <w:sz w:val="22"/>
                <w:szCs w:val="22"/>
              </w:rPr>
              <w:t>2018</w:t>
            </w:r>
          </w:p>
        </w:tc>
      </w:tr>
      <w:tr w:rsidR="00EC1C09" w:rsidRPr="00EC1C09" w14:paraId="4A3D65BB" w14:textId="77777777" w:rsidTr="00DC7F59">
        <w:trPr>
          <w:cantSplit/>
          <w:trHeight w:val="261"/>
          <w:tblHeader/>
        </w:trPr>
        <w:tc>
          <w:tcPr>
            <w:tcW w:w="6390" w:type="dxa"/>
          </w:tcPr>
          <w:p w14:paraId="27E0F086"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6" w:type="dxa"/>
            <w:gridSpan w:val="3"/>
          </w:tcPr>
          <w:p w14:paraId="7B781EAA" w14:textId="77777777" w:rsidR="009D7A7B" w:rsidRPr="00EC1C09" w:rsidRDefault="009D7A7B" w:rsidP="00DF0248">
            <w:pPr>
              <w:ind w:left="-108" w:right="-99"/>
              <w:jc w:val="center"/>
              <w:rPr>
                <w:rFonts w:ascii="Times New Roman" w:hAnsi="Times New Roman" w:cs="Times New Roman"/>
                <w:sz w:val="22"/>
                <w:szCs w:val="22"/>
              </w:rPr>
            </w:pPr>
            <w:r w:rsidRPr="00EC1C09">
              <w:rPr>
                <w:rFonts w:ascii="Times New Roman" w:hAnsi="Times New Roman" w:cs="Times New Roman"/>
                <w:sz w:val="22"/>
                <w:szCs w:val="22"/>
              </w:rPr>
              <w:t xml:space="preserve">Direct </w:t>
            </w:r>
            <w:r w:rsidRPr="00EC1C09">
              <w:rPr>
                <w:rFonts w:ascii="Times New Roman" w:hAnsi="Times New Roman" w:cs="Times New Roman"/>
                <w:sz w:val="22"/>
                <w:szCs w:val="22"/>
                <w:cs/>
              </w:rPr>
              <w:t xml:space="preserve">/ </w:t>
            </w:r>
            <w:r w:rsidRPr="00EC1C09">
              <w:rPr>
                <w:rFonts w:ascii="Times New Roman" w:hAnsi="Times New Roman" w:cs="Times New Roman"/>
                <w:sz w:val="22"/>
                <w:szCs w:val="22"/>
              </w:rPr>
              <w:t xml:space="preserve">Indirect Holding </w:t>
            </w:r>
            <w:r w:rsidRPr="00EC1C09">
              <w:rPr>
                <w:rFonts w:ascii="Times New Roman" w:hAnsi="Times New Roman" w:cs="Times New Roman"/>
                <w:sz w:val="22"/>
                <w:szCs w:val="22"/>
                <w:cs/>
              </w:rPr>
              <w:t>(%)</w:t>
            </w:r>
          </w:p>
        </w:tc>
      </w:tr>
      <w:tr w:rsidR="009D7A7B" w:rsidRPr="00EC1C09" w14:paraId="209C9F02" w14:textId="77777777" w:rsidTr="00EC7791">
        <w:trPr>
          <w:trHeight w:val="261"/>
        </w:trPr>
        <w:tc>
          <w:tcPr>
            <w:tcW w:w="6390" w:type="dxa"/>
          </w:tcPr>
          <w:p w14:paraId="30748815"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C1C09">
              <w:rPr>
                <w:rFonts w:ascii="Times New Roman" w:hAnsi="Times New Roman" w:cs="Times New Roman"/>
                <w:b/>
                <w:bCs/>
                <w:i/>
                <w:iCs/>
                <w:sz w:val="22"/>
                <w:szCs w:val="22"/>
              </w:rPr>
              <w:t>Registered in Thailand</w:t>
            </w:r>
          </w:p>
        </w:tc>
        <w:tc>
          <w:tcPr>
            <w:tcW w:w="1304" w:type="dxa"/>
          </w:tcPr>
          <w:p w14:paraId="01955C9C"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5A0E6B04"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90" w:type="dxa"/>
          </w:tcPr>
          <w:p w14:paraId="762C67F2" w14:textId="77777777" w:rsidR="009D7A7B" w:rsidRPr="00EC1C09" w:rsidRDefault="009D7A7B" w:rsidP="00DF0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6A2CD2" w:rsidRPr="00EC1C09" w14:paraId="7585EAE4" w14:textId="77777777" w:rsidTr="00EC7791">
        <w:trPr>
          <w:trHeight w:val="261"/>
        </w:trPr>
        <w:tc>
          <w:tcPr>
            <w:tcW w:w="6390" w:type="dxa"/>
          </w:tcPr>
          <w:p w14:paraId="338CDF60"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Siam Kraft Industry Co., Ltd.</w:t>
            </w:r>
          </w:p>
        </w:tc>
        <w:tc>
          <w:tcPr>
            <w:tcW w:w="1304" w:type="dxa"/>
          </w:tcPr>
          <w:p w14:paraId="3E6242F0" w14:textId="5F1DD2BD"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5AAEBB97"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7C5F77DA"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6A2CD2" w:rsidRPr="00EC1C09" w14:paraId="00BDFF66" w14:textId="77777777" w:rsidTr="00EC7791">
        <w:trPr>
          <w:trHeight w:val="261"/>
        </w:trPr>
        <w:tc>
          <w:tcPr>
            <w:tcW w:w="6390" w:type="dxa"/>
          </w:tcPr>
          <w:p w14:paraId="2D91210B"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SCGP Excellence Training Center Co., Ltd.</w:t>
            </w:r>
          </w:p>
        </w:tc>
        <w:tc>
          <w:tcPr>
            <w:tcW w:w="1304" w:type="dxa"/>
          </w:tcPr>
          <w:p w14:paraId="33AD7259" w14:textId="162A9021"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20088186"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015DA635"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6A2CD2" w:rsidRPr="00EC1C09" w14:paraId="48E4460B" w14:textId="77777777" w:rsidTr="00EC7791">
        <w:trPr>
          <w:trHeight w:val="261"/>
        </w:trPr>
        <w:tc>
          <w:tcPr>
            <w:tcW w:w="6390" w:type="dxa"/>
          </w:tcPr>
          <w:p w14:paraId="13FB8BC1"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SCG Paper Energy Co., Ltd.</w:t>
            </w:r>
          </w:p>
        </w:tc>
        <w:tc>
          <w:tcPr>
            <w:tcW w:w="1304" w:type="dxa"/>
          </w:tcPr>
          <w:p w14:paraId="342D23B8" w14:textId="79E7F1F0"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42C028AA"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0E4E9A5"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6A2CD2" w:rsidRPr="00EC1C09" w14:paraId="3D887C62" w14:textId="77777777" w:rsidTr="00EC7791">
        <w:trPr>
          <w:trHeight w:val="261"/>
        </w:trPr>
        <w:tc>
          <w:tcPr>
            <w:tcW w:w="6390" w:type="dxa"/>
          </w:tcPr>
          <w:p w14:paraId="785FEB6F" w14:textId="77777777" w:rsidR="006A2CD2" w:rsidRPr="00EC1C09" w:rsidRDefault="006A2CD2" w:rsidP="006A2CD2">
            <w:pPr>
              <w:rPr>
                <w:rFonts w:ascii="Times New Roman" w:hAnsi="Times New Roman" w:cs="Times New Roman"/>
                <w:sz w:val="22"/>
                <w:szCs w:val="22"/>
              </w:rPr>
            </w:pPr>
            <w:r w:rsidRPr="00035F9E">
              <w:rPr>
                <w:rFonts w:ascii="Times New Roman" w:hAnsi="Times New Roman" w:cs="Times New Roman"/>
                <w:sz w:val="22"/>
                <w:szCs w:val="22"/>
              </w:rPr>
              <w:t>SCGP Solutions Co., Ltd.</w:t>
            </w:r>
          </w:p>
        </w:tc>
        <w:tc>
          <w:tcPr>
            <w:tcW w:w="1304" w:type="dxa"/>
          </w:tcPr>
          <w:p w14:paraId="12D8008E" w14:textId="52398DFB"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039A0B8D"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7B9CA08" w14:textId="77777777"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6A2CD2" w:rsidRPr="00EC1C09" w14:paraId="43A14B4B" w14:textId="77777777" w:rsidTr="00EC7791">
        <w:trPr>
          <w:trHeight w:val="261"/>
        </w:trPr>
        <w:tc>
          <w:tcPr>
            <w:tcW w:w="6390" w:type="dxa"/>
          </w:tcPr>
          <w:p w14:paraId="461CA502" w14:textId="77777777" w:rsidR="006A2CD2" w:rsidRPr="00E16DB1" w:rsidRDefault="006A2CD2" w:rsidP="006A2CD2">
            <w:pPr>
              <w:rPr>
                <w:rFonts w:ascii="Times New Roman" w:hAnsi="Times New Roman" w:cs="Times New Roman"/>
                <w:sz w:val="22"/>
                <w:szCs w:val="22"/>
              </w:rPr>
            </w:pPr>
            <w:r w:rsidRPr="00C77EDB">
              <w:rPr>
                <w:rFonts w:ascii="Times New Roman" w:hAnsi="Times New Roman" w:cs="Times New Roman"/>
                <w:sz w:val="22"/>
                <w:szCs w:val="22"/>
              </w:rPr>
              <w:t>SCGP Rigid Plastics</w:t>
            </w:r>
            <w:r w:rsidRPr="00E16DB1">
              <w:rPr>
                <w:rFonts w:ascii="Times New Roman" w:hAnsi="Times New Roman" w:cs="Times New Roman"/>
                <w:sz w:val="22"/>
                <w:szCs w:val="22"/>
              </w:rPr>
              <w:t xml:space="preserve"> </w:t>
            </w:r>
            <w:r>
              <w:rPr>
                <w:rFonts w:ascii="Times New Roman" w:hAnsi="Times New Roman" w:cs="Times New Roman"/>
                <w:sz w:val="22"/>
                <w:szCs w:val="22"/>
              </w:rPr>
              <w:t>Co., Ltd.</w:t>
            </w:r>
          </w:p>
        </w:tc>
        <w:tc>
          <w:tcPr>
            <w:tcW w:w="1304" w:type="dxa"/>
          </w:tcPr>
          <w:p w14:paraId="53F32414" w14:textId="77777777"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31BBF1C0"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2362E77" w14:textId="77777777"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w:t>
            </w:r>
          </w:p>
        </w:tc>
      </w:tr>
      <w:tr w:rsidR="006A2CD2" w:rsidRPr="00EC1C09" w14:paraId="4F751E6B" w14:textId="77777777" w:rsidTr="00EC7791">
        <w:trPr>
          <w:trHeight w:val="261"/>
        </w:trPr>
        <w:tc>
          <w:tcPr>
            <w:tcW w:w="6390" w:type="dxa"/>
          </w:tcPr>
          <w:p w14:paraId="5F2F31BD"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 xml:space="preserve">Thai Cane Paper Public Company Limited </w:t>
            </w:r>
          </w:p>
        </w:tc>
        <w:tc>
          <w:tcPr>
            <w:tcW w:w="1304" w:type="dxa"/>
          </w:tcPr>
          <w:p w14:paraId="30941260" w14:textId="398F2544"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98.20</w:t>
            </w:r>
          </w:p>
        </w:tc>
        <w:tc>
          <w:tcPr>
            <w:tcW w:w="252" w:type="dxa"/>
          </w:tcPr>
          <w:p w14:paraId="3B91CA3C"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308461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98.20</w:t>
            </w:r>
          </w:p>
        </w:tc>
      </w:tr>
      <w:tr w:rsidR="006A2CD2" w:rsidRPr="00EC1C09" w14:paraId="2B9B92AD" w14:textId="77777777" w:rsidTr="00EC7791">
        <w:trPr>
          <w:trHeight w:val="261"/>
        </w:trPr>
        <w:tc>
          <w:tcPr>
            <w:tcW w:w="6390" w:type="dxa"/>
          </w:tcPr>
          <w:p w14:paraId="5B1CCEB4" w14:textId="77777777" w:rsidR="006A2CD2" w:rsidRPr="00EC1C09" w:rsidRDefault="006A2CD2" w:rsidP="006A2CD2">
            <w:pPr>
              <w:rPr>
                <w:rFonts w:ascii="Times New Roman" w:hAnsi="Times New Roman" w:cs="Times New Roman"/>
                <w:sz w:val="22"/>
                <w:szCs w:val="22"/>
              </w:rPr>
            </w:pPr>
            <w:r w:rsidRPr="00D96F23">
              <w:rPr>
                <w:rFonts w:ascii="Times New Roman" w:hAnsi="Times New Roman" w:cs="Times New Roman"/>
                <w:sz w:val="22"/>
                <w:szCs w:val="22"/>
              </w:rPr>
              <w:t>Visy Packaging (Thailand) Limited</w:t>
            </w:r>
          </w:p>
        </w:tc>
        <w:tc>
          <w:tcPr>
            <w:tcW w:w="1304" w:type="dxa"/>
          </w:tcPr>
          <w:p w14:paraId="7B32B571" w14:textId="77777777" w:rsidR="006A2CD2" w:rsidRPr="00D96F23"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sz w:val="22"/>
                <w:szCs w:val="28"/>
              </w:rPr>
            </w:pPr>
            <w:r>
              <w:rPr>
                <w:rFonts w:ascii="Times New Roman" w:hAnsi="Times New Roman"/>
                <w:sz w:val="22"/>
                <w:szCs w:val="28"/>
              </w:rPr>
              <w:t>80</w:t>
            </w:r>
          </w:p>
        </w:tc>
        <w:tc>
          <w:tcPr>
            <w:tcW w:w="252" w:type="dxa"/>
          </w:tcPr>
          <w:p w14:paraId="63679906"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8666774" w14:textId="6A8D202F" w:rsidR="006A2CD2" w:rsidRDefault="007874D8"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w:t>
            </w:r>
          </w:p>
        </w:tc>
      </w:tr>
      <w:tr w:rsidR="006A2CD2" w:rsidRPr="00EC1C09" w14:paraId="206F0BBC" w14:textId="77777777" w:rsidTr="00EC7791">
        <w:trPr>
          <w:trHeight w:val="261"/>
        </w:trPr>
        <w:tc>
          <w:tcPr>
            <w:tcW w:w="6390" w:type="dxa"/>
          </w:tcPr>
          <w:p w14:paraId="0A56BFE8" w14:textId="77777777" w:rsidR="006A2CD2" w:rsidRPr="006A2CD2" w:rsidRDefault="006A2CD2" w:rsidP="006A2CD2">
            <w:pPr>
              <w:rPr>
                <w:rFonts w:ascii="Times New Roman" w:hAnsi="Times New Roman" w:cstheme="minorBidi"/>
                <w:sz w:val="22"/>
                <w:szCs w:val="22"/>
                <w:cs/>
              </w:rPr>
            </w:pPr>
            <w:r>
              <w:rPr>
                <w:rFonts w:ascii="Times New Roman" w:hAnsi="Times New Roman" w:cs="Times New Roman"/>
                <w:sz w:val="22"/>
                <w:szCs w:val="22"/>
              </w:rPr>
              <w:t>Precision Print Co., Ltd.</w:t>
            </w:r>
          </w:p>
        </w:tc>
        <w:tc>
          <w:tcPr>
            <w:tcW w:w="1304" w:type="dxa"/>
          </w:tcPr>
          <w:p w14:paraId="3D0CDE94" w14:textId="37A9E4D4"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75</w:t>
            </w:r>
          </w:p>
        </w:tc>
        <w:tc>
          <w:tcPr>
            <w:tcW w:w="252" w:type="dxa"/>
          </w:tcPr>
          <w:p w14:paraId="31C3AF8E"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3B32A19E" w14:textId="77777777" w:rsidR="006A2CD2"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75</w:t>
            </w:r>
          </w:p>
        </w:tc>
      </w:tr>
      <w:tr w:rsidR="006A2CD2" w:rsidRPr="00EC1C09" w14:paraId="7A7B9356" w14:textId="77777777" w:rsidTr="00EC7791">
        <w:trPr>
          <w:trHeight w:val="261"/>
        </w:trPr>
        <w:tc>
          <w:tcPr>
            <w:tcW w:w="6390" w:type="dxa"/>
          </w:tcPr>
          <w:p w14:paraId="6DE811A5"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Thai Containers Group Co., Ltd.</w:t>
            </w:r>
          </w:p>
        </w:tc>
        <w:tc>
          <w:tcPr>
            <w:tcW w:w="1304" w:type="dxa"/>
          </w:tcPr>
          <w:p w14:paraId="7AF9E5B8" w14:textId="5450529B"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5FEEAA9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2127E13"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6A2CD2" w:rsidRPr="00EC1C09" w14:paraId="14DBC6C9" w14:textId="77777777" w:rsidTr="00EC7791">
        <w:trPr>
          <w:trHeight w:val="261"/>
        </w:trPr>
        <w:tc>
          <w:tcPr>
            <w:tcW w:w="6390" w:type="dxa"/>
          </w:tcPr>
          <w:p w14:paraId="71D054C8"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 xml:space="preserve">Thai Containers Khonkaen Co., Ltd. </w:t>
            </w:r>
          </w:p>
        </w:tc>
        <w:tc>
          <w:tcPr>
            <w:tcW w:w="1304" w:type="dxa"/>
          </w:tcPr>
          <w:p w14:paraId="60517750" w14:textId="287DDF6C"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305B1F3D"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32CA459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6A2CD2" w:rsidRPr="00EC1C09" w14:paraId="0F552AAC" w14:textId="77777777" w:rsidTr="00EC7791">
        <w:trPr>
          <w:trHeight w:val="261"/>
        </w:trPr>
        <w:tc>
          <w:tcPr>
            <w:tcW w:w="6390" w:type="dxa"/>
          </w:tcPr>
          <w:p w14:paraId="4E65D134"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Thai Containers Rayong Co., Ltd.</w:t>
            </w:r>
          </w:p>
        </w:tc>
        <w:tc>
          <w:tcPr>
            <w:tcW w:w="1304" w:type="dxa"/>
          </w:tcPr>
          <w:p w14:paraId="33179CF8" w14:textId="7FF10746"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2BEDB135"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58B4134C"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6A2CD2" w:rsidRPr="00EC1C09" w14:paraId="0847B894" w14:textId="77777777" w:rsidTr="00EC7791">
        <w:trPr>
          <w:trHeight w:val="261"/>
        </w:trPr>
        <w:tc>
          <w:tcPr>
            <w:tcW w:w="6390" w:type="dxa"/>
          </w:tcPr>
          <w:p w14:paraId="5152B6B7" w14:textId="77777777" w:rsidR="006A2CD2" w:rsidRPr="00EC1C09" w:rsidRDefault="006A2CD2" w:rsidP="006A2CD2">
            <w:pPr>
              <w:ind w:right="-108"/>
              <w:jc w:val="both"/>
              <w:rPr>
                <w:rFonts w:ascii="Times New Roman" w:hAnsi="Times New Roman" w:cs="Times New Roman"/>
                <w:sz w:val="22"/>
                <w:szCs w:val="22"/>
              </w:rPr>
            </w:pPr>
            <w:r w:rsidRPr="00EC1C09">
              <w:rPr>
                <w:rFonts w:ascii="Times New Roman" w:hAnsi="Times New Roman" w:cs="Times New Roman"/>
                <w:sz w:val="22"/>
                <w:szCs w:val="22"/>
              </w:rPr>
              <w:t>Dyna Packs Co., Ltd.</w:t>
            </w:r>
          </w:p>
        </w:tc>
        <w:tc>
          <w:tcPr>
            <w:tcW w:w="1304" w:type="dxa"/>
          </w:tcPr>
          <w:p w14:paraId="6D386717" w14:textId="5CB10EDA" w:rsidR="006A2CD2" w:rsidRPr="0021045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Cordia New"/>
                <w:sz w:val="22"/>
                <w:szCs w:val="22"/>
              </w:rPr>
            </w:pPr>
            <w:r w:rsidRPr="00210459">
              <w:rPr>
                <w:rFonts w:ascii="Times New Roman" w:hAnsi="Times New Roman" w:cs="Cordia New"/>
                <w:sz w:val="22"/>
                <w:szCs w:val="22"/>
              </w:rPr>
              <w:t>70</w:t>
            </w:r>
          </w:p>
        </w:tc>
        <w:tc>
          <w:tcPr>
            <w:tcW w:w="252" w:type="dxa"/>
          </w:tcPr>
          <w:p w14:paraId="27D7CAAD"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C87294A" w14:textId="77777777" w:rsidR="006A2CD2" w:rsidRPr="0021045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Cordia New"/>
                <w:sz w:val="22"/>
                <w:szCs w:val="22"/>
              </w:rPr>
            </w:pPr>
            <w:r w:rsidRPr="00210459">
              <w:rPr>
                <w:rFonts w:ascii="Times New Roman" w:hAnsi="Times New Roman" w:cs="Cordia New"/>
                <w:sz w:val="22"/>
                <w:szCs w:val="22"/>
              </w:rPr>
              <w:t>70</w:t>
            </w:r>
          </w:p>
        </w:tc>
      </w:tr>
      <w:tr w:rsidR="006A2CD2" w:rsidRPr="00EC1C09" w14:paraId="022B02D3" w14:textId="77777777" w:rsidTr="00EC7791">
        <w:trPr>
          <w:trHeight w:val="261"/>
        </w:trPr>
        <w:tc>
          <w:tcPr>
            <w:tcW w:w="6390" w:type="dxa"/>
          </w:tcPr>
          <w:p w14:paraId="4280BE30"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Orient Containers Co., Ltd.</w:t>
            </w:r>
          </w:p>
        </w:tc>
        <w:tc>
          <w:tcPr>
            <w:tcW w:w="1304" w:type="dxa"/>
          </w:tcPr>
          <w:p w14:paraId="600D08A8" w14:textId="0F9395F1"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6F121156"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32FF73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6A2CD2" w:rsidRPr="00EC1C09" w14:paraId="550AB184" w14:textId="77777777" w:rsidTr="00EC7791">
        <w:trPr>
          <w:trHeight w:val="261"/>
        </w:trPr>
        <w:tc>
          <w:tcPr>
            <w:tcW w:w="6390" w:type="dxa"/>
          </w:tcPr>
          <w:p w14:paraId="4717FAF8" w14:textId="77777777" w:rsidR="006A2CD2" w:rsidRPr="00EC1C09" w:rsidRDefault="006A2CD2" w:rsidP="006A2CD2">
            <w:pPr>
              <w:ind w:right="-108"/>
              <w:jc w:val="both"/>
              <w:rPr>
                <w:rFonts w:ascii="Times New Roman" w:hAnsi="Times New Roman" w:cs="Times New Roman"/>
                <w:sz w:val="22"/>
                <w:szCs w:val="22"/>
              </w:rPr>
            </w:pPr>
            <w:r w:rsidRPr="00EC1C09">
              <w:rPr>
                <w:rFonts w:ascii="Times New Roman" w:hAnsi="Times New Roman" w:cs="Times New Roman"/>
                <w:sz w:val="22"/>
                <w:szCs w:val="22"/>
              </w:rPr>
              <w:t>D-In Pack Co., Ltd.</w:t>
            </w:r>
          </w:p>
        </w:tc>
        <w:tc>
          <w:tcPr>
            <w:tcW w:w="1304" w:type="dxa"/>
          </w:tcPr>
          <w:p w14:paraId="7E03DD46" w14:textId="2BEC02BD"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754CCDD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E80FA2F"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6A2CD2" w:rsidRPr="00EC1C09" w14:paraId="56E4525F" w14:textId="77777777" w:rsidTr="00EC7791">
        <w:trPr>
          <w:trHeight w:val="261"/>
        </w:trPr>
        <w:tc>
          <w:tcPr>
            <w:tcW w:w="6390" w:type="dxa"/>
          </w:tcPr>
          <w:p w14:paraId="164909FE"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 xml:space="preserve">Phoenix Pulp &amp; Paper Public Company Limited </w:t>
            </w:r>
          </w:p>
        </w:tc>
        <w:tc>
          <w:tcPr>
            <w:tcW w:w="1304" w:type="dxa"/>
          </w:tcPr>
          <w:p w14:paraId="0B11247A" w14:textId="1831CB61"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c>
          <w:tcPr>
            <w:tcW w:w="252" w:type="dxa"/>
          </w:tcPr>
          <w:p w14:paraId="2BB10F93"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2AF372B"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r>
      <w:tr w:rsidR="006A2CD2" w:rsidRPr="00EC1C09" w14:paraId="442A463E" w14:textId="77777777" w:rsidTr="00EC7791">
        <w:trPr>
          <w:trHeight w:val="261"/>
        </w:trPr>
        <w:tc>
          <w:tcPr>
            <w:tcW w:w="6390" w:type="dxa"/>
          </w:tcPr>
          <w:p w14:paraId="1038F9FB"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Phoenix Utilities Co., Ltd.</w:t>
            </w:r>
          </w:p>
        </w:tc>
        <w:tc>
          <w:tcPr>
            <w:tcW w:w="1304" w:type="dxa"/>
          </w:tcPr>
          <w:p w14:paraId="74DAC223" w14:textId="4953FCFD"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c>
          <w:tcPr>
            <w:tcW w:w="252" w:type="dxa"/>
          </w:tcPr>
          <w:p w14:paraId="07569C26"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0B112C8"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r>
      <w:tr w:rsidR="006A2CD2" w:rsidRPr="00EC1C09" w14:paraId="332F3B5E" w14:textId="77777777" w:rsidTr="00EC7791">
        <w:trPr>
          <w:trHeight w:val="261"/>
        </w:trPr>
        <w:tc>
          <w:tcPr>
            <w:tcW w:w="6390" w:type="dxa"/>
          </w:tcPr>
          <w:p w14:paraId="24D58C38"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Thai Paper Co., Ltd.</w:t>
            </w:r>
          </w:p>
        </w:tc>
        <w:tc>
          <w:tcPr>
            <w:tcW w:w="1304" w:type="dxa"/>
          </w:tcPr>
          <w:p w14:paraId="2F711610" w14:textId="361D4AF4"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c>
          <w:tcPr>
            <w:tcW w:w="252" w:type="dxa"/>
          </w:tcPr>
          <w:p w14:paraId="206835DC"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58E70ECA"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r>
      <w:tr w:rsidR="006A2CD2" w:rsidRPr="00EC1C09" w14:paraId="41A5851A" w14:textId="77777777" w:rsidTr="00EC7791">
        <w:trPr>
          <w:trHeight w:val="261"/>
        </w:trPr>
        <w:tc>
          <w:tcPr>
            <w:tcW w:w="6390" w:type="dxa"/>
          </w:tcPr>
          <w:p w14:paraId="360552C6"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The Siam Forestry Co., Ltd.</w:t>
            </w:r>
          </w:p>
        </w:tc>
        <w:tc>
          <w:tcPr>
            <w:tcW w:w="1304" w:type="dxa"/>
          </w:tcPr>
          <w:p w14:paraId="054556AB" w14:textId="1CD152B3"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c>
          <w:tcPr>
            <w:tcW w:w="252" w:type="dxa"/>
          </w:tcPr>
          <w:p w14:paraId="501A7E57"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36DAD7E"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69.58</w:t>
            </w:r>
          </w:p>
        </w:tc>
      </w:tr>
      <w:tr w:rsidR="006A2CD2" w:rsidRPr="00EC1C09" w14:paraId="11CFBCB9" w14:textId="77777777" w:rsidTr="00EC7791">
        <w:trPr>
          <w:trHeight w:val="261"/>
        </w:trPr>
        <w:tc>
          <w:tcPr>
            <w:tcW w:w="6390" w:type="dxa"/>
          </w:tcPr>
          <w:p w14:paraId="05F0177B" w14:textId="200AF9A1"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Thai Union Paper Public Company Limited</w:t>
            </w:r>
            <w:r>
              <w:rPr>
                <w:rFonts w:ascii="Times New Roman" w:hAnsi="Times New Roman" w:cs="Times New Roman"/>
                <w:sz w:val="22"/>
                <w:szCs w:val="22"/>
              </w:rPr>
              <w:t>*</w:t>
            </w:r>
          </w:p>
        </w:tc>
        <w:tc>
          <w:tcPr>
            <w:tcW w:w="1304" w:type="dxa"/>
          </w:tcPr>
          <w:p w14:paraId="66C185C6" w14:textId="255E71A0"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69.55</w:t>
            </w:r>
          </w:p>
        </w:tc>
        <w:tc>
          <w:tcPr>
            <w:tcW w:w="252" w:type="dxa"/>
          </w:tcPr>
          <w:p w14:paraId="2935F0B2"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55FA87F"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69.55</w:t>
            </w:r>
          </w:p>
        </w:tc>
      </w:tr>
      <w:tr w:rsidR="006A2CD2" w:rsidRPr="00EC1C09" w14:paraId="3B514DF6" w14:textId="77777777" w:rsidTr="00EC7791">
        <w:trPr>
          <w:trHeight w:val="276"/>
        </w:trPr>
        <w:tc>
          <w:tcPr>
            <w:tcW w:w="6390" w:type="dxa"/>
          </w:tcPr>
          <w:p w14:paraId="6987BB9A" w14:textId="77777777" w:rsidR="006A2CD2" w:rsidRPr="00EC1C09" w:rsidRDefault="006A2CD2" w:rsidP="006A2CD2">
            <w:pPr>
              <w:rPr>
                <w:rFonts w:ascii="Times New Roman" w:hAnsi="Times New Roman" w:cs="Times New Roman"/>
                <w:sz w:val="22"/>
                <w:szCs w:val="22"/>
              </w:rPr>
            </w:pPr>
            <w:r w:rsidRPr="00EC1C09">
              <w:rPr>
                <w:rFonts w:ascii="Times New Roman" w:hAnsi="Times New Roman" w:cs="Times New Roman"/>
                <w:sz w:val="22"/>
                <w:szCs w:val="22"/>
              </w:rPr>
              <w:t>TC Flexible Packaging Co., Ltd.</w:t>
            </w:r>
          </w:p>
        </w:tc>
        <w:tc>
          <w:tcPr>
            <w:tcW w:w="1304" w:type="dxa"/>
          </w:tcPr>
          <w:p w14:paraId="1734FE35" w14:textId="3339BD60"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52.50</w:t>
            </w:r>
          </w:p>
        </w:tc>
        <w:tc>
          <w:tcPr>
            <w:tcW w:w="252" w:type="dxa"/>
          </w:tcPr>
          <w:p w14:paraId="6708E303"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5AF9C6ED" w14:textId="77777777" w:rsidR="006A2CD2" w:rsidRPr="00EC1C09" w:rsidRDefault="006A2CD2" w:rsidP="006A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52.50</w:t>
            </w:r>
          </w:p>
        </w:tc>
      </w:tr>
      <w:tr w:rsidR="00CB566D" w:rsidRPr="00EC1C09" w14:paraId="5214D4A3" w14:textId="77777777" w:rsidTr="00EC7791">
        <w:trPr>
          <w:trHeight w:val="276"/>
        </w:trPr>
        <w:tc>
          <w:tcPr>
            <w:tcW w:w="6390" w:type="dxa"/>
          </w:tcPr>
          <w:p w14:paraId="4392730E" w14:textId="7B851603" w:rsidR="00CB566D" w:rsidRPr="00EC1C09" w:rsidRDefault="00CB566D" w:rsidP="00CB566D">
            <w:pPr>
              <w:rPr>
                <w:rFonts w:ascii="Times New Roman" w:hAnsi="Times New Roman" w:cs="Times New Roman"/>
                <w:sz w:val="22"/>
                <w:szCs w:val="22"/>
              </w:rPr>
            </w:pPr>
            <w:r w:rsidRPr="00E16DB1">
              <w:rPr>
                <w:rFonts w:ascii="Times New Roman" w:hAnsi="Times New Roman" w:cs="Times New Roman"/>
                <w:sz w:val="22"/>
                <w:szCs w:val="22"/>
              </w:rPr>
              <w:t xml:space="preserve">SCGP-T Plastics </w:t>
            </w:r>
            <w:r>
              <w:rPr>
                <w:rFonts w:ascii="Times New Roman" w:hAnsi="Times New Roman" w:cs="Times New Roman"/>
                <w:sz w:val="22"/>
                <w:szCs w:val="22"/>
              </w:rPr>
              <w:t>Co., Ltd.</w:t>
            </w:r>
          </w:p>
        </w:tc>
        <w:tc>
          <w:tcPr>
            <w:tcW w:w="1304" w:type="dxa"/>
          </w:tcPr>
          <w:p w14:paraId="6454BF9E" w14:textId="3BAA6B13"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51</w:t>
            </w:r>
          </w:p>
        </w:tc>
        <w:tc>
          <w:tcPr>
            <w:tcW w:w="252" w:type="dxa"/>
          </w:tcPr>
          <w:p w14:paraId="224800F1"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3F58F0A6" w14:textId="13DA86A8"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CB566D" w:rsidRPr="00EC1C09" w14:paraId="2B4C90AB" w14:textId="77777777" w:rsidTr="00EC7791">
        <w:trPr>
          <w:trHeight w:val="261"/>
        </w:trPr>
        <w:tc>
          <w:tcPr>
            <w:tcW w:w="6390" w:type="dxa"/>
          </w:tcPr>
          <w:p w14:paraId="3928A45E" w14:textId="77777777" w:rsidR="00CB566D" w:rsidRPr="00EC1C09" w:rsidRDefault="00CB566D" w:rsidP="00CB566D">
            <w:pPr>
              <w:ind w:right="-108"/>
              <w:jc w:val="both"/>
              <w:rPr>
                <w:rFonts w:ascii="Times New Roman" w:hAnsi="Times New Roman" w:cs="Times New Roman"/>
                <w:sz w:val="22"/>
                <w:szCs w:val="22"/>
              </w:rPr>
            </w:pPr>
            <w:r w:rsidRPr="00EC1C09">
              <w:rPr>
                <w:rFonts w:ascii="Times New Roman" w:hAnsi="Times New Roman" w:cs="Times New Roman"/>
                <w:sz w:val="22"/>
                <w:szCs w:val="22"/>
              </w:rPr>
              <w:t>Tawana Container Co., Ltd.</w:t>
            </w:r>
          </w:p>
        </w:tc>
        <w:tc>
          <w:tcPr>
            <w:tcW w:w="1304" w:type="dxa"/>
          </w:tcPr>
          <w:p w14:paraId="6736875B" w14:textId="4922D2D5"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50.40</w:t>
            </w:r>
          </w:p>
        </w:tc>
        <w:tc>
          <w:tcPr>
            <w:tcW w:w="252" w:type="dxa"/>
          </w:tcPr>
          <w:p w14:paraId="31F3ACC3"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C379499"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50.40</w:t>
            </w:r>
          </w:p>
        </w:tc>
      </w:tr>
      <w:tr w:rsidR="00CB566D" w:rsidRPr="00D70ACB" w14:paraId="1F66210B" w14:textId="77777777" w:rsidTr="00D70ACB">
        <w:trPr>
          <w:trHeight w:val="191"/>
        </w:trPr>
        <w:tc>
          <w:tcPr>
            <w:tcW w:w="6390" w:type="dxa"/>
          </w:tcPr>
          <w:p w14:paraId="06C33384" w14:textId="61607020" w:rsidR="00CB566D" w:rsidRPr="00D70ACB" w:rsidRDefault="00CB566D" w:rsidP="00CB566D">
            <w:pPr>
              <w:rPr>
                <w:rFonts w:ascii="Times New Roman" w:hAnsi="Times New Roman" w:cs="Times New Roman"/>
                <w:b/>
                <w:bCs/>
                <w:i/>
                <w:iCs/>
                <w:sz w:val="10"/>
                <w:szCs w:val="10"/>
              </w:rPr>
            </w:pPr>
            <w:r w:rsidRPr="00F6123B">
              <w:rPr>
                <w:rFonts w:ascii="Times New Roman" w:hAnsi="Times New Roman" w:cs="Times New Roman"/>
                <w:sz w:val="22"/>
                <w:szCs w:val="22"/>
              </w:rPr>
              <w:t>Conimex Co.,</w:t>
            </w:r>
            <w:r>
              <w:rPr>
                <w:rFonts w:ascii="Times New Roman" w:hAnsi="Times New Roman" w:cs="Times New Roman"/>
                <w:sz w:val="22"/>
                <w:szCs w:val="22"/>
              </w:rPr>
              <w:t xml:space="preserve"> </w:t>
            </w:r>
            <w:r w:rsidRPr="00F6123B">
              <w:rPr>
                <w:rFonts w:ascii="Times New Roman" w:hAnsi="Times New Roman" w:cs="Times New Roman"/>
                <w:sz w:val="22"/>
                <w:szCs w:val="22"/>
              </w:rPr>
              <w:t>Ltd</w:t>
            </w:r>
            <w:r>
              <w:rPr>
                <w:rFonts w:ascii="Times New Roman" w:hAnsi="Times New Roman" w:cs="Times New Roman"/>
                <w:sz w:val="22"/>
                <w:szCs w:val="22"/>
              </w:rPr>
              <w:t>.</w:t>
            </w:r>
          </w:p>
        </w:tc>
        <w:tc>
          <w:tcPr>
            <w:tcW w:w="1304" w:type="dxa"/>
          </w:tcPr>
          <w:p w14:paraId="099BFA0A" w14:textId="4BBA54DD" w:rsidR="00CB566D" w:rsidRPr="00D70ACB"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10"/>
                <w:szCs w:val="10"/>
              </w:rPr>
            </w:pPr>
            <w:r>
              <w:rPr>
                <w:rFonts w:ascii="Times New Roman" w:hAnsi="Times New Roman" w:cs="Times New Roman"/>
                <w:sz w:val="22"/>
                <w:szCs w:val="22"/>
              </w:rPr>
              <w:t>38.25</w:t>
            </w:r>
          </w:p>
        </w:tc>
        <w:tc>
          <w:tcPr>
            <w:tcW w:w="252" w:type="dxa"/>
          </w:tcPr>
          <w:p w14:paraId="3FD4161E" w14:textId="77777777" w:rsidR="00CB566D" w:rsidRPr="00D70ACB"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10"/>
                <w:szCs w:val="10"/>
              </w:rPr>
            </w:pPr>
          </w:p>
        </w:tc>
        <w:tc>
          <w:tcPr>
            <w:tcW w:w="1290" w:type="dxa"/>
          </w:tcPr>
          <w:p w14:paraId="4661577D" w14:textId="465688F0" w:rsidR="00CB566D" w:rsidRPr="00D70ACB"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10"/>
                <w:szCs w:val="10"/>
              </w:rPr>
            </w:pPr>
            <w:r>
              <w:rPr>
                <w:rFonts w:ascii="Times New Roman" w:hAnsi="Times New Roman" w:cs="Times New Roman"/>
                <w:sz w:val="22"/>
                <w:szCs w:val="22"/>
              </w:rPr>
              <w:t>75</w:t>
            </w:r>
          </w:p>
        </w:tc>
      </w:tr>
      <w:tr w:rsidR="00CB566D" w:rsidRPr="00EC1C09" w14:paraId="1CCE9240" w14:textId="77777777" w:rsidTr="00EC7791">
        <w:trPr>
          <w:trHeight w:val="261"/>
        </w:trPr>
        <w:tc>
          <w:tcPr>
            <w:tcW w:w="6390" w:type="dxa"/>
          </w:tcPr>
          <w:p w14:paraId="2C0E532D" w14:textId="7BA3E176" w:rsidR="00CB566D" w:rsidRPr="00EC1C09" w:rsidRDefault="00CB566D" w:rsidP="00CB566D">
            <w:pPr>
              <w:rPr>
                <w:rFonts w:ascii="Times New Roman" w:hAnsi="Times New Roman" w:cs="Times New Roman"/>
                <w:sz w:val="22"/>
                <w:szCs w:val="22"/>
              </w:rPr>
            </w:pPr>
            <w:r w:rsidRPr="00EC1C09">
              <w:rPr>
                <w:rFonts w:ascii="Times New Roman" w:hAnsi="Times New Roman" w:cs="Times New Roman"/>
                <w:sz w:val="22"/>
                <w:szCs w:val="22"/>
              </w:rPr>
              <w:t>Prepack Thailand Co., Ltd.</w:t>
            </w:r>
          </w:p>
        </w:tc>
        <w:tc>
          <w:tcPr>
            <w:tcW w:w="1304" w:type="dxa"/>
          </w:tcPr>
          <w:p w14:paraId="3C99B752" w14:textId="590D671F"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37.80</w:t>
            </w:r>
          </w:p>
        </w:tc>
        <w:tc>
          <w:tcPr>
            <w:tcW w:w="252" w:type="dxa"/>
          </w:tcPr>
          <w:p w14:paraId="701A93B0"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6A0AB0B" w14:textId="723A08D2"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37.80</w:t>
            </w:r>
          </w:p>
        </w:tc>
      </w:tr>
      <w:tr w:rsidR="00CB566D" w:rsidRPr="00EC1C09" w14:paraId="56F7AAC9" w14:textId="77777777" w:rsidTr="00E44BBE">
        <w:trPr>
          <w:trHeight w:val="137"/>
        </w:trPr>
        <w:tc>
          <w:tcPr>
            <w:tcW w:w="6390" w:type="dxa"/>
          </w:tcPr>
          <w:p w14:paraId="505EC45C" w14:textId="77777777" w:rsidR="00CB566D" w:rsidRPr="00E44BBE" w:rsidRDefault="00CB566D" w:rsidP="00E44BBE">
            <w:pPr>
              <w:spacing w:line="80" w:lineRule="atLeast"/>
              <w:rPr>
                <w:rFonts w:ascii="Times New Roman" w:hAnsi="Times New Roman" w:cs="Times New Roman"/>
                <w:sz w:val="10"/>
                <w:szCs w:val="10"/>
              </w:rPr>
            </w:pPr>
          </w:p>
        </w:tc>
        <w:tc>
          <w:tcPr>
            <w:tcW w:w="1304" w:type="dxa"/>
          </w:tcPr>
          <w:p w14:paraId="5E9FE426" w14:textId="77777777" w:rsidR="00CB566D" w:rsidRPr="00E44BBE" w:rsidRDefault="00CB566D"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80" w:lineRule="atLeast"/>
              <w:jc w:val="center"/>
              <w:rPr>
                <w:rFonts w:ascii="Times New Roman" w:hAnsi="Times New Roman" w:cs="Times New Roman"/>
                <w:sz w:val="10"/>
                <w:szCs w:val="10"/>
              </w:rPr>
            </w:pPr>
          </w:p>
        </w:tc>
        <w:tc>
          <w:tcPr>
            <w:tcW w:w="252" w:type="dxa"/>
          </w:tcPr>
          <w:p w14:paraId="370060C5" w14:textId="77777777" w:rsidR="00CB566D" w:rsidRPr="00E44BBE" w:rsidRDefault="00CB566D"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80" w:lineRule="atLeast"/>
              <w:rPr>
                <w:rFonts w:ascii="Times New Roman" w:hAnsi="Times New Roman" w:cs="Times New Roman"/>
                <w:sz w:val="10"/>
                <w:szCs w:val="10"/>
              </w:rPr>
            </w:pPr>
          </w:p>
        </w:tc>
        <w:tc>
          <w:tcPr>
            <w:tcW w:w="1290" w:type="dxa"/>
          </w:tcPr>
          <w:p w14:paraId="248D2CAD" w14:textId="77777777" w:rsidR="00CB566D" w:rsidRPr="00E44BBE" w:rsidRDefault="00CB566D"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80" w:lineRule="atLeast"/>
              <w:jc w:val="center"/>
              <w:rPr>
                <w:rFonts w:ascii="Times New Roman" w:hAnsi="Times New Roman" w:cs="Times New Roman"/>
                <w:sz w:val="10"/>
                <w:szCs w:val="10"/>
              </w:rPr>
            </w:pPr>
          </w:p>
        </w:tc>
      </w:tr>
      <w:tr w:rsidR="00CB566D" w:rsidRPr="00EC1C09" w14:paraId="50D36F89" w14:textId="77777777" w:rsidTr="00EC7791">
        <w:trPr>
          <w:trHeight w:val="261"/>
        </w:trPr>
        <w:tc>
          <w:tcPr>
            <w:tcW w:w="6390" w:type="dxa"/>
          </w:tcPr>
          <w:p w14:paraId="5E594D1F" w14:textId="592FBC6E" w:rsidR="00CB566D" w:rsidRPr="00EC1C09" w:rsidRDefault="00CB566D" w:rsidP="00CB566D">
            <w:pPr>
              <w:rPr>
                <w:rFonts w:ascii="Times New Roman" w:hAnsi="Times New Roman" w:cs="Times New Roman"/>
                <w:sz w:val="22"/>
                <w:szCs w:val="22"/>
              </w:rPr>
            </w:pPr>
            <w:r w:rsidRPr="00EC1C09">
              <w:rPr>
                <w:rFonts w:ascii="Times New Roman" w:hAnsi="Times New Roman" w:cs="Times New Roman"/>
                <w:b/>
                <w:bCs/>
                <w:i/>
                <w:iCs/>
                <w:sz w:val="22"/>
                <w:szCs w:val="22"/>
              </w:rPr>
              <w:t>Registered in Philippines</w:t>
            </w:r>
          </w:p>
        </w:tc>
        <w:tc>
          <w:tcPr>
            <w:tcW w:w="1304" w:type="dxa"/>
          </w:tcPr>
          <w:p w14:paraId="22F07C4C" w14:textId="77777777"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c>
          <w:tcPr>
            <w:tcW w:w="252" w:type="dxa"/>
          </w:tcPr>
          <w:p w14:paraId="7EDD47DF"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0A1B352B" w14:textId="77777777"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r>
      <w:tr w:rsidR="00CB566D" w:rsidRPr="00EC1C09" w14:paraId="26FF2EC4" w14:textId="77777777" w:rsidTr="00EC7791">
        <w:trPr>
          <w:trHeight w:val="261"/>
        </w:trPr>
        <w:tc>
          <w:tcPr>
            <w:tcW w:w="6390" w:type="dxa"/>
          </w:tcPr>
          <w:p w14:paraId="64BE70D6" w14:textId="175CAC25" w:rsidR="00CB566D" w:rsidRPr="00EC1C09" w:rsidRDefault="00CB566D" w:rsidP="00CB566D">
            <w:pPr>
              <w:rPr>
                <w:rFonts w:ascii="Times New Roman" w:hAnsi="Times New Roman" w:cs="Times New Roman"/>
                <w:sz w:val="22"/>
                <w:szCs w:val="22"/>
              </w:rPr>
            </w:pPr>
            <w:r w:rsidRPr="00EC1C09">
              <w:rPr>
                <w:rFonts w:ascii="Times New Roman" w:hAnsi="Times New Roman" w:cs="Times New Roman"/>
                <w:sz w:val="22"/>
                <w:szCs w:val="22"/>
              </w:rPr>
              <w:t>United Pulp and Paper Co., Inc.</w:t>
            </w:r>
            <w:r>
              <w:rPr>
                <w:rFonts w:ascii="Times New Roman" w:hAnsi="Times New Roman" w:cs="Times New Roman"/>
                <w:sz w:val="22"/>
                <w:szCs w:val="22"/>
              </w:rPr>
              <w:t>**</w:t>
            </w:r>
          </w:p>
        </w:tc>
        <w:tc>
          <w:tcPr>
            <w:tcW w:w="1304" w:type="dxa"/>
          </w:tcPr>
          <w:p w14:paraId="78FBB9A0" w14:textId="5944B54C"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99.70</w:t>
            </w:r>
          </w:p>
        </w:tc>
        <w:tc>
          <w:tcPr>
            <w:tcW w:w="252" w:type="dxa"/>
          </w:tcPr>
          <w:p w14:paraId="6C0D20F0"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EB59418" w14:textId="3BEC04BE" w:rsidR="00CB566D"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99.70</w:t>
            </w:r>
          </w:p>
        </w:tc>
      </w:tr>
      <w:tr w:rsidR="00CB566D" w:rsidRPr="00EC1C09" w14:paraId="0DA240D8" w14:textId="77777777" w:rsidTr="00EC7791">
        <w:trPr>
          <w:trHeight w:val="261"/>
        </w:trPr>
        <w:tc>
          <w:tcPr>
            <w:tcW w:w="6390" w:type="dxa"/>
          </w:tcPr>
          <w:p w14:paraId="3BCD5F24" w14:textId="687EC895" w:rsidR="00CB566D" w:rsidRPr="00EC1C09" w:rsidRDefault="00CB566D" w:rsidP="00CB566D">
            <w:pPr>
              <w:rPr>
                <w:rFonts w:ascii="Times New Roman" w:hAnsi="Times New Roman" w:cs="Times New Roman"/>
                <w:sz w:val="22"/>
                <w:szCs w:val="22"/>
              </w:rPr>
            </w:pPr>
            <w:r w:rsidRPr="007874D8">
              <w:rPr>
                <w:rFonts w:ascii="Times New Roman" w:hAnsi="Times New Roman" w:cs="Times New Roman"/>
                <w:sz w:val="22"/>
                <w:szCs w:val="22"/>
              </w:rPr>
              <w:t>Paperlink Inter-Trade Corporation</w:t>
            </w:r>
            <w:r>
              <w:rPr>
                <w:rFonts w:ascii="Times New Roman" w:hAnsi="Times New Roman" w:cs="Times New Roman"/>
                <w:sz w:val="22"/>
                <w:szCs w:val="22"/>
              </w:rPr>
              <w:t>**</w:t>
            </w:r>
          </w:p>
        </w:tc>
        <w:tc>
          <w:tcPr>
            <w:tcW w:w="1304" w:type="dxa"/>
          </w:tcPr>
          <w:p w14:paraId="50C7C344" w14:textId="7C17093B"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A9AE3B8" w14:textId="77777777"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31EBF6B" w14:textId="12665CE2" w:rsidR="00CB566D" w:rsidRPr="00EC1C09" w:rsidRDefault="00CB566D" w:rsidP="00CB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99.70</w:t>
            </w:r>
          </w:p>
        </w:tc>
      </w:tr>
    </w:tbl>
    <w:p w14:paraId="0C6AED9D" w14:textId="77777777" w:rsidR="00541305" w:rsidRPr="00E44BBE" w:rsidRDefault="00541305" w:rsidP="00E44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547"/>
        <w:jc w:val="both"/>
        <w:rPr>
          <w:rFonts w:ascii="Times New Roman" w:hAnsi="Times New Roman" w:cstheme="minorBidi"/>
          <w:sz w:val="14"/>
          <w:szCs w:val="14"/>
        </w:rPr>
      </w:pPr>
    </w:p>
    <w:p w14:paraId="689DC3E1" w14:textId="5DE1438B" w:rsidR="00B80D0F" w:rsidRDefault="00036313" w:rsidP="00F61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r w:rsidRPr="004D6379">
        <w:rPr>
          <w:rFonts w:ascii="Times New Roman" w:hAnsi="Times New Roman" w:cs="Times New Roman"/>
        </w:rPr>
        <w:t xml:space="preserve"> </w:t>
      </w:r>
      <w:r w:rsidR="002E1D91">
        <w:rPr>
          <w:rFonts w:ascii="Times New Roman" w:hAnsi="Times New Roman" w:cs="Times New Roman"/>
        </w:rPr>
        <w:t xml:space="preserve">* </w:t>
      </w:r>
      <w:r w:rsidR="00E44BBE">
        <w:rPr>
          <w:rFonts w:ascii="Times New Roman" w:hAnsi="Times New Roman" w:cs="Times New Roman"/>
        </w:rPr>
        <w:t xml:space="preserve">  </w:t>
      </w:r>
      <w:r w:rsidR="002E1D91">
        <w:rPr>
          <w:rFonts w:ascii="Times New Roman" w:hAnsi="Times New Roman" w:cs="Times New Roman"/>
        </w:rPr>
        <w:t>C</w:t>
      </w:r>
      <w:r w:rsidR="002E1D91" w:rsidRPr="002E1D91">
        <w:rPr>
          <w:rFonts w:ascii="Times New Roman" w:hAnsi="Times New Roman" w:cs="Times New Roman"/>
        </w:rPr>
        <w:t>urrently in the liquidation process</w:t>
      </w:r>
      <w:r w:rsidR="00FC0E3D">
        <w:rPr>
          <w:rFonts w:ascii="Times New Roman" w:hAnsi="Times New Roman" w:cs="Times New Roman"/>
        </w:rPr>
        <w:t>.</w:t>
      </w:r>
    </w:p>
    <w:p w14:paraId="6E42A4DB" w14:textId="2CB7F3F8" w:rsidR="00E44BBE" w:rsidRPr="00F95BFF" w:rsidRDefault="00E44BBE" w:rsidP="00E44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0"/>
        <w:jc w:val="both"/>
        <w:rPr>
          <w:rFonts w:ascii="Times New Roman" w:hAnsi="Times New Roman"/>
          <w:szCs w:val="22"/>
        </w:rPr>
      </w:pPr>
      <w:r>
        <w:rPr>
          <w:rFonts w:ascii="Times New Roman" w:hAnsi="Times New Roman" w:cs="Times New Roman"/>
        </w:rPr>
        <w:t xml:space="preserve"> </w:t>
      </w:r>
      <w:r w:rsidRPr="007874D8">
        <w:rPr>
          <w:rFonts w:ascii="Times New Roman" w:hAnsi="Times New Roman" w:cs="Times New Roman"/>
        </w:rPr>
        <w:t>**</w:t>
      </w:r>
      <w:r>
        <w:rPr>
          <w:rFonts w:ascii="Times New Roman" w:hAnsi="Times New Roman" w:cs="Times New Roman"/>
        </w:rPr>
        <w:t xml:space="preserve"> </w:t>
      </w:r>
      <w:r w:rsidRPr="007874D8">
        <w:rPr>
          <w:rFonts w:ascii="Times New Roman" w:hAnsi="Times New Roman" w:cs="Times New Roman"/>
        </w:rPr>
        <w:t xml:space="preserve">Paperlink Inter-Trade Corporation amalgamate with United Pulp and Paper Co., Inc. </w:t>
      </w:r>
      <w:r w:rsidRPr="004B271B">
        <w:rPr>
          <w:rFonts w:ascii="Times New Roman" w:hAnsi="Times New Roman" w:cs="Times New Roman"/>
        </w:rPr>
        <w:t xml:space="preserve">which has already been </w:t>
      </w:r>
      <w:r>
        <w:rPr>
          <w:rFonts w:ascii="Times New Roman" w:hAnsi="Times New Roman" w:cs="Times New Roman"/>
        </w:rPr>
        <w:t>completed</w:t>
      </w:r>
      <w:r w:rsidRPr="004B271B">
        <w:rPr>
          <w:rFonts w:ascii="Times New Roman" w:hAnsi="Times New Roman" w:cs="Times New Roman"/>
        </w:rPr>
        <w:t xml:space="preserve"> </w:t>
      </w:r>
      <w:r w:rsidRPr="007F4BE5">
        <w:rPr>
          <w:rFonts w:ascii="Times New Roman" w:hAnsi="Times New Roman" w:cs="Times New Roman"/>
        </w:rPr>
        <w:t xml:space="preserve">on </w:t>
      </w:r>
      <w:r>
        <w:rPr>
          <w:rFonts w:ascii="Times New Roman" w:hAnsi="Times New Roman" w:cs="Times New Roman"/>
        </w:rPr>
        <w:t xml:space="preserve">     </w:t>
      </w:r>
      <w:r w:rsidRPr="007F4BE5">
        <w:rPr>
          <w:rFonts w:ascii="Times New Roman" w:hAnsi="Times New Roman" w:cs="Times New Roman"/>
        </w:rPr>
        <w:t>25 November 2019.</w:t>
      </w:r>
    </w:p>
    <w:p w14:paraId="147BD90E" w14:textId="77777777" w:rsidR="00E44BBE" w:rsidRDefault="00E44BBE" w:rsidP="00F61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07706AFB" w14:textId="77777777" w:rsidR="00036313" w:rsidRPr="007E7B0B" w:rsidRDefault="00036313" w:rsidP="007E7B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
          <w:szCs w:val="2"/>
        </w:rPr>
      </w:pPr>
    </w:p>
    <w:tbl>
      <w:tblPr>
        <w:tblW w:w="9236" w:type="dxa"/>
        <w:tblInd w:w="558" w:type="dxa"/>
        <w:tblLook w:val="0000" w:firstRow="0" w:lastRow="0" w:firstColumn="0" w:lastColumn="0" w:noHBand="0" w:noVBand="0"/>
      </w:tblPr>
      <w:tblGrid>
        <w:gridCol w:w="6390"/>
        <w:gridCol w:w="1304"/>
        <w:gridCol w:w="252"/>
        <w:gridCol w:w="1290"/>
      </w:tblGrid>
      <w:tr w:rsidR="00036313" w:rsidRPr="00EC1C09" w14:paraId="70E03CEA" w14:textId="77777777" w:rsidTr="00152B7B">
        <w:trPr>
          <w:trHeight w:val="261"/>
        </w:trPr>
        <w:tc>
          <w:tcPr>
            <w:tcW w:w="6390" w:type="dxa"/>
          </w:tcPr>
          <w:p w14:paraId="7EC4C34C" w14:textId="77777777" w:rsidR="00036313" w:rsidRPr="007E7B0B" w:rsidRDefault="00036313" w:rsidP="00036313">
            <w:pPr>
              <w:rPr>
                <w:rFonts w:ascii="Times New Roman" w:hAnsi="Times New Roman" w:cs="Times New Roman"/>
                <w:sz w:val="22"/>
                <w:szCs w:val="22"/>
              </w:rPr>
            </w:pPr>
          </w:p>
        </w:tc>
        <w:tc>
          <w:tcPr>
            <w:tcW w:w="1304" w:type="dxa"/>
          </w:tcPr>
          <w:p w14:paraId="5D852994" w14:textId="77777777" w:rsidR="00036313" w:rsidRPr="007E7B0B" w:rsidRDefault="004F7959" w:rsidP="0003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14:paraId="5898ED0E" w14:textId="77777777" w:rsidR="00036313" w:rsidRPr="007E7B0B" w:rsidRDefault="00036313" w:rsidP="0003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p>
        </w:tc>
        <w:tc>
          <w:tcPr>
            <w:tcW w:w="1290" w:type="dxa"/>
          </w:tcPr>
          <w:p w14:paraId="7DCB0733" w14:textId="77777777" w:rsidR="00036313" w:rsidRPr="007E7B0B" w:rsidRDefault="004F7959" w:rsidP="0003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Pr>
                <w:rFonts w:ascii="Times New Roman" w:hAnsi="Times New Roman" w:cs="Times New Roman"/>
                <w:sz w:val="22"/>
                <w:szCs w:val="22"/>
              </w:rPr>
              <w:t>2018</w:t>
            </w:r>
          </w:p>
        </w:tc>
      </w:tr>
      <w:tr w:rsidR="00036313" w:rsidRPr="00EC1C09" w14:paraId="7DB9AFB3" w14:textId="77777777" w:rsidTr="00152B7B">
        <w:trPr>
          <w:trHeight w:val="261"/>
        </w:trPr>
        <w:tc>
          <w:tcPr>
            <w:tcW w:w="6390" w:type="dxa"/>
          </w:tcPr>
          <w:p w14:paraId="658DD3EB" w14:textId="77777777" w:rsidR="00036313" w:rsidRPr="007E7B0B" w:rsidRDefault="00036313" w:rsidP="00036313">
            <w:pPr>
              <w:rPr>
                <w:rFonts w:ascii="Times New Roman" w:hAnsi="Times New Roman" w:cs="Times New Roman"/>
                <w:b/>
                <w:bCs/>
                <w:i/>
                <w:iCs/>
                <w:sz w:val="22"/>
                <w:szCs w:val="22"/>
              </w:rPr>
            </w:pPr>
          </w:p>
        </w:tc>
        <w:tc>
          <w:tcPr>
            <w:tcW w:w="2846" w:type="dxa"/>
            <w:gridSpan w:val="3"/>
          </w:tcPr>
          <w:p w14:paraId="0D07C267" w14:textId="77777777" w:rsidR="00036313" w:rsidRPr="007E7B0B" w:rsidRDefault="00036313" w:rsidP="0003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7E7B0B">
              <w:rPr>
                <w:rFonts w:ascii="Times New Roman" w:hAnsi="Times New Roman" w:cs="Times New Roman"/>
                <w:sz w:val="22"/>
                <w:szCs w:val="22"/>
              </w:rPr>
              <w:t xml:space="preserve">Direct </w:t>
            </w:r>
            <w:r w:rsidRPr="007E7B0B">
              <w:rPr>
                <w:rFonts w:ascii="Times New Roman" w:hAnsi="Times New Roman" w:cs="Times New Roman"/>
                <w:sz w:val="22"/>
                <w:szCs w:val="22"/>
                <w:cs/>
              </w:rPr>
              <w:t xml:space="preserve">/ </w:t>
            </w:r>
            <w:r w:rsidRPr="007E7B0B">
              <w:rPr>
                <w:rFonts w:ascii="Times New Roman" w:hAnsi="Times New Roman" w:cs="Times New Roman"/>
                <w:sz w:val="22"/>
                <w:szCs w:val="22"/>
              </w:rPr>
              <w:t xml:space="preserve">Indirect Holding </w:t>
            </w:r>
            <w:r w:rsidRPr="007E7B0B">
              <w:rPr>
                <w:rFonts w:ascii="Times New Roman" w:hAnsi="Times New Roman" w:cs="Times New Roman"/>
                <w:sz w:val="22"/>
                <w:szCs w:val="22"/>
                <w:cs/>
              </w:rPr>
              <w:t>(%)</w:t>
            </w:r>
          </w:p>
        </w:tc>
      </w:tr>
      <w:tr w:rsidR="007874D8" w:rsidRPr="00EC1C09" w14:paraId="12BF8B53" w14:textId="77777777" w:rsidTr="00152B7B">
        <w:trPr>
          <w:trHeight w:val="261"/>
        </w:trPr>
        <w:tc>
          <w:tcPr>
            <w:tcW w:w="6390" w:type="dxa"/>
          </w:tcPr>
          <w:p w14:paraId="05267477" w14:textId="16FB9B78" w:rsidR="007874D8" w:rsidRPr="007E7B0B" w:rsidRDefault="007874D8" w:rsidP="007874D8">
            <w:pPr>
              <w:rPr>
                <w:rFonts w:ascii="Times New Roman" w:hAnsi="Times New Roman" w:cs="Times New Roman"/>
                <w:b/>
                <w:bCs/>
                <w:i/>
                <w:iCs/>
                <w:sz w:val="22"/>
                <w:szCs w:val="22"/>
              </w:rPr>
            </w:pPr>
            <w:r w:rsidRPr="007E7B0B">
              <w:rPr>
                <w:rFonts w:ascii="Times New Roman" w:hAnsi="Times New Roman" w:cs="Times New Roman"/>
                <w:b/>
                <w:bCs/>
                <w:i/>
                <w:iCs/>
                <w:sz w:val="22"/>
                <w:szCs w:val="22"/>
              </w:rPr>
              <w:t>Registered in Vietnam</w:t>
            </w:r>
          </w:p>
        </w:tc>
        <w:tc>
          <w:tcPr>
            <w:tcW w:w="1304" w:type="dxa"/>
          </w:tcPr>
          <w:p w14:paraId="2F4EAFB4"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252" w:type="dxa"/>
          </w:tcPr>
          <w:p w14:paraId="78B76840"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F27539D"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r>
      <w:tr w:rsidR="007874D8" w:rsidRPr="00EC1C09" w14:paraId="00620DFA" w14:textId="77777777" w:rsidTr="00152B7B">
        <w:trPr>
          <w:trHeight w:val="261"/>
        </w:trPr>
        <w:tc>
          <w:tcPr>
            <w:tcW w:w="6390" w:type="dxa"/>
          </w:tcPr>
          <w:p w14:paraId="755FA8BE" w14:textId="77777777" w:rsidR="007874D8" w:rsidRPr="007E7B0B" w:rsidRDefault="007874D8" w:rsidP="007874D8">
            <w:pPr>
              <w:rPr>
                <w:rFonts w:ascii="Times New Roman" w:hAnsi="Times New Roman" w:cs="Times New Roman"/>
                <w:sz w:val="22"/>
                <w:szCs w:val="22"/>
                <w:lang w:val="sv-SE"/>
              </w:rPr>
            </w:pPr>
            <w:r w:rsidRPr="007E7B0B">
              <w:rPr>
                <w:rFonts w:ascii="Times New Roman" w:hAnsi="Times New Roman" w:cs="Times New Roman"/>
                <w:sz w:val="22"/>
                <w:szCs w:val="22"/>
                <w:lang w:val="sv-SE"/>
              </w:rPr>
              <w:t>Vina Kraft Paper Co., Ltd.</w:t>
            </w:r>
          </w:p>
        </w:tc>
        <w:tc>
          <w:tcPr>
            <w:tcW w:w="1304" w:type="dxa"/>
          </w:tcPr>
          <w:p w14:paraId="71D985CB" w14:textId="748AF518"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c>
          <w:tcPr>
            <w:tcW w:w="252" w:type="dxa"/>
          </w:tcPr>
          <w:p w14:paraId="40EEB7DB"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11010D2"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r>
      <w:tr w:rsidR="007874D8" w:rsidRPr="00EC1C09" w14:paraId="7E0EE6BA" w14:textId="77777777" w:rsidTr="007E7B0B">
        <w:trPr>
          <w:trHeight w:val="74"/>
        </w:trPr>
        <w:tc>
          <w:tcPr>
            <w:tcW w:w="6390" w:type="dxa"/>
          </w:tcPr>
          <w:p w14:paraId="4CBEE073"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New Asia Industries Co., Ltd.</w:t>
            </w:r>
          </w:p>
        </w:tc>
        <w:tc>
          <w:tcPr>
            <w:tcW w:w="1304" w:type="dxa"/>
          </w:tcPr>
          <w:p w14:paraId="51B57132" w14:textId="11E98505"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c>
          <w:tcPr>
            <w:tcW w:w="252" w:type="dxa"/>
          </w:tcPr>
          <w:p w14:paraId="38C47616"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3F30B8C"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r>
      <w:tr w:rsidR="007874D8" w:rsidRPr="00EC1C09" w14:paraId="20ADC7F5" w14:textId="77777777" w:rsidTr="00152B7B">
        <w:trPr>
          <w:trHeight w:val="261"/>
        </w:trPr>
        <w:tc>
          <w:tcPr>
            <w:tcW w:w="6390" w:type="dxa"/>
          </w:tcPr>
          <w:p w14:paraId="1CB66ADA"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 xml:space="preserve">Alcamax Packaging (Vietnam) Co., Ltd. </w:t>
            </w:r>
          </w:p>
        </w:tc>
        <w:tc>
          <w:tcPr>
            <w:tcW w:w="1304" w:type="dxa"/>
          </w:tcPr>
          <w:p w14:paraId="1D2DFBA6" w14:textId="46A0C87D"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c>
          <w:tcPr>
            <w:tcW w:w="252" w:type="dxa"/>
          </w:tcPr>
          <w:p w14:paraId="081BC99A"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D11D890"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r>
      <w:tr w:rsidR="007874D8" w:rsidRPr="00EC1C09" w14:paraId="2FE557D1" w14:textId="77777777" w:rsidTr="00152B7B">
        <w:trPr>
          <w:trHeight w:val="261"/>
        </w:trPr>
        <w:tc>
          <w:tcPr>
            <w:tcW w:w="6390" w:type="dxa"/>
          </w:tcPr>
          <w:p w14:paraId="45DCCBF5"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AP Packaging (Hanoi) Co., Ltd.</w:t>
            </w:r>
          </w:p>
        </w:tc>
        <w:tc>
          <w:tcPr>
            <w:tcW w:w="1304" w:type="dxa"/>
          </w:tcPr>
          <w:p w14:paraId="42895A8F" w14:textId="21383BAE"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c>
          <w:tcPr>
            <w:tcW w:w="252" w:type="dxa"/>
          </w:tcPr>
          <w:p w14:paraId="2A63F0A6"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5713DBD5"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r>
      <w:tr w:rsidR="007874D8" w:rsidRPr="00EC1C09" w14:paraId="27C0985C" w14:textId="77777777" w:rsidTr="00152B7B">
        <w:trPr>
          <w:trHeight w:val="261"/>
        </w:trPr>
        <w:tc>
          <w:tcPr>
            <w:tcW w:w="6390" w:type="dxa"/>
          </w:tcPr>
          <w:p w14:paraId="0C66B3D0"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Packamex (Vietnam) Co., Ltd.</w:t>
            </w:r>
          </w:p>
        </w:tc>
        <w:tc>
          <w:tcPr>
            <w:tcW w:w="1304" w:type="dxa"/>
          </w:tcPr>
          <w:p w14:paraId="5B0CDF98" w14:textId="055634A4"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c>
          <w:tcPr>
            <w:tcW w:w="252" w:type="dxa"/>
          </w:tcPr>
          <w:p w14:paraId="17EAAA6E"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098FA21"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70</w:t>
            </w:r>
          </w:p>
        </w:tc>
      </w:tr>
      <w:tr w:rsidR="007874D8" w:rsidRPr="00EC1C09" w14:paraId="1384AE1A" w14:textId="77777777" w:rsidTr="00152B7B">
        <w:trPr>
          <w:trHeight w:val="261"/>
        </w:trPr>
        <w:tc>
          <w:tcPr>
            <w:tcW w:w="6390" w:type="dxa"/>
          </w:tcPr>
          <w:p w14:paraId="22A1C921"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Tin Thanh Packing Joint Stock Company</w:t>
            </w:r>
          </w:p>
        </w:tc>
        <w:tc>
          <w:tcPr>
            <w:tcW w:w="1304" w:type="dxa"/>
          </w:tcPr>
          <w:p w14:paraId="33ADCA4F" w14:textId="572E346B"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47.24</w:t>
            </w:r>
          </w:p>
        </w:tc>
        <w:tc>
          <w:tcPr>
            <w:tcW w:w="252" w:type="dxa"/>
          </w:tcPr>
          <w:p w14:paraId="2D3711F1"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34B80AD7"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47.24</w:t>
            </w:r>
          </w:p>
        </w:tc>
      </w:tr>
      <w:tr w:rsidR="007874D8" w:rsidRPr="00EC1C09" w14:paraId="14AFE158" w14:textId="77777777" w:rsidTr="00152B7B">
        <w:trPr>
          <w:trHeight w:val="101"/>
        </w:trPr>
        <w:tc>
          <w:tcPr>
            <w:tcW w:w="6390" w:type="dxa"/>
          </w:tcPr>
          <w:p w14:paraId="6417E6AC" w14:textId="77777777" w:rsidR="007874D8" w:rsidRPr="007E7B0B" w:rsidRDefault="007874D8" w:rsidP="007874D8">
            <w:pPr>
              <w:rPr>
                <w:rFonts w:ascii="Times New Roman" w:hAnsi="Times New Roman" w:cs="Times New Roman"/>
                <w:b/>
                <w:bCs/>
                <w:i/>
                <w:iCs/>
                <w:sz w:val="22"/>
                <w:szCs w:val="22"/>
              </w:rPr>
            </w:pPr>
          </w:p>
        </w:tc>
        <w:tc>
          <w:tcPr>
            <w:tcW w:w="1304" w:type="dxa"/>
          </w:tcPr>
          <w:p w14:paraId="03F93C6A"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b/>
                <w:bCs/>
                <w:sz w:val="22"/>
                <w:szCs w:val="22"/>
              </w:rPr>
            </w:pPr>
          </w:p>
        </w:tc>
        <w:tc>
          <w:tcPr>
            <w:tcW w:w="252" w:type="dxa"/>
          </w:tcPr>
          <w:p w14:paraId="0B8F5F84"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90" w:type="dxa"/>
          </w:tcPr>
          <w:p w14:paraId="164FF67D"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b/>
                <w:bCs/>
                <w:sz w:val="22"/>
                <w:szCs w:val="22"/>
              </w:rPr>
            </w:pPr>
          </w:p>
        </w:tc>
      </w:tr>
      <w:tr w:rsidR="007874D8" w:rsidRPr="00EC1C09" w14:paraId="38EAB09E" w14:textId="77777777" w:rsidTr="00152B7B">
        <w:trPr>
          <w:trHeight w:val="101"/>
        </w:trPr>
        <w:tc>
          <w:tcPr>
            <w:tcW w:w="6390" w:type="dxa"/>
          </w:tcPr>
          <w:p w14:paraId="3A64AED5" w14:textId="77777777" w:rsidR="007874D8" w:rsidRPr="007E7B0B" w:rsidRDefault="007874D8" w:rsidP="007874D8">
            <w:pPr>
              <w:rPr>
                <w:rFonts w:ascii="Times New Roman" w:hAnsi="Times New Roman" w:cs="Times New Roman"/>
                <w:b/>
                <w:bCs/>
                <w:i/>
                <w:iCs/>
                <w:sz w:val="22"/>
                <w:szCs w:val="22"/>
              </w:rPr>
            </w:pPr>
            <w:r w:rsidRPr="007E7B0B">
              <w:rPr>
                <w:rFonts w:ascii="Times New Roman" w:hAnsi="Times New Roman" w:cs="Times New Roman"/>
                <w:b/>
                <w:bCs/>
                <w:i/>
                <w:iCs/>
                <w:sz w:val="22"/>
                <w:szCs w:val="22"/>
              </w:rPr>
              <w:t>Registered in Singapore</w:t>
            </w:r>
          </w:p>
        </w:tc>
        <w:tc>
          <w:tcPr>
            <w:tcW w:w="1304" w:type="dxa"/>
          </w:tcPr>
          <w:p w14:paraId="4393EE41"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b/>
                <w:bCs/>
                <w:sz w:val="22"/>
                <w:szCs w:val="22"/>
              </w:rPr>
            </w:pPr>
          </w:p>
        </w:tc>
        <w:tc>
          <w:tcPr>
            <w:tcW w:w="252" w:type="dxa"/>
          </w:tcPr>
          <w:p w14:paraId="1D281B64"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90" w:type="dxa"/>
          </w:tcPr>
          <w:p w14:paraId="26AF94C2"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b/>
                <w:bCs/>
                <w:sz w:val="22"/>
                <w:szCs w:val="22"/>
              </w:rPr>
            </w:pPr>
          </w:p>
        </w:tc>
      </w:tr>
      <w:tr w:rsidR="007874D8" w:rsidRPr="00EC1C09" w14:paraId="71C3B7B1" w14:textId="77777777" w:rsidTr="00152B7B">
        <w:trPr>
          <w:trHeight w:val="101"/>
        </w:trPr>
        <w:tc>
          <w:tcPr>
            <w:tcW w:w="6390" w:type="dxa"/>
          </w:tcPr>
          <w:p w14:paraId="1E866495" w14:textId="77777777" w:rsidR="007874D8" w:rsidRPr="007E7B0B" w:rsidRDefault="007874D8" w:rsidP="007874D8">
            <w:pPr>
              <w:rPr>
                <w:rFonts w:ascii="Times New Roman" w:hAnsi="Times New Roman" w:cs="Times New Roman"/>
                <w:sz w:val="22"/>
                <w:szCs w:val="22"/>
              </w:rPr>
            </w:pPr>
            <w:r w:rsidRPr="00DF447F">
              <w:rPr>
                <w:rFonts w:ascii="Times New Roman" w:hAnsi="Times New Roman" w:cs="Times New Roman"/>
                <w:sz w:val="22"/>
                <w:szCs w:val="22"/>
              </w:rPr>
              <w:t>SCGP Solutions (Singapore) Pte. Ltd.</w:t>
            </w:r>
          </w:p>
        </w:tc>
        <w:tc>
          <w:tcPr>
            <w:tcW w:w="1304" w:type="dxa"/>
          </w:tcPr>
          <w:p w14:paraId="24CD7109" w14:textId="229DD998" w:rsidR="007874D8" w:rsidRPr="00EC1C09"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c>
          <w:tcPr>
            <w:tcW w:w="252" w:type="dxa"/>
          </w:tcPr>
          <w:p w14:paraId="787635FD" w14:textId="77777777" w:rsidR="007874D8" w:rsidRPr="00EC1C09"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A02354D" w14:textId="77777777" w:rsidR="007874D8" w:rsidRPr="00EC1C09"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100</w:t>
            </w:r>
          </w:p>
        </w:tc>
      </w:tr>
      <w:tr w:rsidR="007874D8" w:rsidRPr="00EC1C09" w14:paraId="6B6D3049" w14:textId="77777777" w:rsidTr="00152B7B">
        <w:trPr>
          <w:trHeight w:val="101"/>
        </w:trPr>
        <w:tc>
          <w:tcPr>
            <w:tcW w:w="6390" w:type="dxa"/>
          </w:tcPr>
          <w:p w14:paraId="7C6AF0A4"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TCG Rengo (S) Limited</w:t>
            </w:r>
            <w:bookmarkStart w:id="0" w:name="_Hlk28274120"/>
            <w:r>
              <w:rPr>
                <w:rFonts w:ascii="Times New Roman" w:hAnsi="Times New Roman" w:cs="Times New Roman"/>
                <w:sz w:val="22"/>
                <w:szCs w:val="22"/>
              </w:rPr>
              <w:t>*</w:t>
            </w:r>
            <w:bookmarkEnd w:id="0"/>
          </w:p>
        </w:tc>
        <w:tc>
          <w:tcPr>
            <w:tcW w:w="1304" w:type="dxa"/>
          </w:tcPr>
          <w:p w14:paraId="2D9EC0C9" w14:textId="1CB16534"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3E56A694"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D414127"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r>
      <w:tr w:rsidR="007874D8" w:rsidRPr="00EC1C09" w14:paraId="59286A37" w14:textId="77777777" w:rsidTr="00152B7B">
        <w:trPr>
          <w:trHeight w:val="101"/>
        </w:trPr>
        <w:tc>
          <w:tcPr>
            <w:tcW w:w="6390" w:type="dxa"/>
          </w:tcPr>
          <w:p w14:paraId="56E2466C" w14:textId="77777777" w:rsidR="007874D8" w:rsidRPr="007E7B0B" w:rsidRDefault="007874D8" w:rsidP="007874D8">
            <w:pPr>
              <w:rPr>
                <w:rFonts w:ascii="Times New Roman" w:hAnsi="Times New Roman" w:cs="Times New Roman"/>
                <w:b/>
                <w:bCs/>
                <w:i/>
                <w:iCs/>
                <w:sz w:val="22"/>
                <w:szCs w:val="22"/>
              </w:rPr>
            </w:pPr>
          </w:p>
        </w:tc>
        <w:tc>
          <w:tcPr>
            <w:tcW w:w="1304" w:type="dxa"/>
          </w:tcPr>
          <w:p w14:paraId="41B47846"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c>
          <w:tcPr>
            <w:tcW w:w="252" w:type="dxa"/>
          </w:tcPr>
          <w:p w14:paraId="4376E381"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290" w:type="dxa"/>
          </w:tcPr>
          <w:p w14:paraId="4302B00B"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r>
      <w:tr w:rsidR="007874D8" w:rsidRPr="00EC1C09" w14:paraId="19F7EB63" w14:textId="77777777" w:rsidTr="00152B7B">
        <w:trPr>
          <w:trHeight w:val="101"/>
        </w:trPr>
        <w:tc>
          <w:tcPr>
            <w:tcW w:w="6390" w:type="dxa"/>
          </w:tcPr>
          <w:p w14:paraId="7E7FA01C" w14:textId="77777777" w:rsidR="007874D8" w:rsidRPr="007E7B0B" w:rsidRDefault="007874D8" w:rsidP="007874D8">
            <w:pPr>
              <w:rPr>
                <w:rFonts w:ascii="Times New Roman" w:hAnsi="Times New Roman" w:cs="Times New Roman"/>
                <w:b/>
                <w:bCs/>
                <w:i/>
                <w:iCs/>
                <w:sz w:val="22"/>
                <w:szCs w:val="22"/>
              </w:rPr>
            </w:pPr>
            <w:r w:rsidRPr="007E7B0B">
              <w:rPr>
                <w:rFonts w:ascii="Times New Roman" w:hAnsi="Times New Roman" w:cs="Times New Roman"/>
                <w:b/>
                <w:bCs/>
                <w:i/>
                <w:iCs/>
                <w:sz w:val="22"/>
                <w:szCs w:val="22"/>
              </w:rPr>
              <w:t>Registered in Indonesia</w:t>
            </w:r>
          </w:p>
        </w:tc>
        <w:tc>
          <w:tcPr>
            <w:tcW w:w="1304" w:type="dxa"/>
          </w:tcPr>
          <w:p w14:paraId="012E541A"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c>
          <w:tcPr>
            <w:tcW w:w="252" w:type="dxa"/>
          </w:tcPr>
          <w:p w14:paraId="695D1BB8"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290" w:type="dxa"/>
          </w:tcPr>
          <w:p w14:paraId="33FD5D7A"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r>
      <w:tr w:rsidR="007874D8" w:rsidRPr="00EC1C09" w14:paraId="3E11263C" w14:textId="77777777" w:rsidTr="00152B7B">
        <w:trPr>
          <w:trHeight w:val="101"/>
        </w:trPr>
        <w:tc>
          <w:tcPr>
            <w:tcW w:w="6390" w:type="dxa"/>
          </w:tcPr>
          <w:p w14:paraId="7F942B2E" w14:textId="6F2CC466" w:rsidR="007874D8" w:rsidRPr="007E7B0B" w:rsidRDefault="007874D8" w:rsidP="007874D8">
            <w:pPr>
              <w:rPr>
                <w:rFonts w:ascii="Times New Roman" w:hAnsi="Times New Roman" w:cs="Times New Roman"/>
                <w:b/>
                <w:bCs/>
                <w:i/>
                <w:iCs/>
                <w:sz w:val="22"/>
                <w:szCs w:val="22"/>
              </w:rPr>
            </w:pPr>
            <w:r w:rsidRPr="007E7B0B">
              <w:rPr>
                <w:rFonts w:ascii="Times New Roman" w:hAnsi="Times New Roman" w:cs="Times New Roman"/>
                <w:sz w:val="22"/>
                <w:szCs w:val="22"/>
              </w:rPr>
              <w:t>PT Indocorr Packaging Cikarang</w:t>
            </w:r>
          </w:p>
        </w:tc>
        <w:tc>
          <w:tcPr>
            <w:tcW w:w="1304" w:type="dxa"/>
          </w:tcPr>
          <w:p w14:paraId="72497958" w14:textId="237767D4"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70</w:t>
            </w:r>
          </w:p>
        </w:tc>
        <w:tc>
          <w:tcPr>
            <w:tcW w:w="252" w:type="dxa"/>
          </w:tcPr>
          <w:p w14:paraId="07C12C11"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290" w:type="dxa"/>
          </w:tcPr>
          <w:p w14:paraId="18C44ED6" w14:textId="36D703B6"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7E7B0B">
              <w:rPr>
                <w:rFonts w:ascii="Times New Roman" w:hAnsi="Times New Roman" w:cs="Times New Roman"/>
                <w:sz w:val="22"/>
                <w:szCs w:val="22"/>
              </w:rPr>
              <w:t>56</w:t>
            </w:r>
          </w:p>
        </w:tc>
      </w:tr>
      <w:tr w:rsidR="007874D8" w:rsidRPr="00EC1C09" w14:paraId="10A38EAF" w14:textId="77777777" w:rsidTr="00152B7B">
        <w:trPr>
          <w:trHeight w:val="101"/>
        </w:trPr>
        <w:tc>
          <w:tcPr>
            <w:tcW w:w="6390" w:type="dxa"/>
          </w:tcPr>
          <w:p w14:paraId="570DF52D"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PT Indoris Printingdo</w:t>
            </w:r>
          </w:p>
        </w:tc>
        <w:tc>
          <w:tcPr>
            <w:tcW w:w="1304" w:type="dxa"/>
          </w:tcPr>
          <w:p w14:paraId="4D83B2BD" w14:textId="5C842C38"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69.97</w:t>
            </w:r>
          </w:p>
        </w:tc>
        <w:tc>
          <w:tcPr>
            <w:tcW w:w="252" w:type="dxa"/>
          </w:tcPr>
          <w:p w14:paraId="506CCC02"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78DB5046"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69.97</w:t>
            </w:r>
          </w:p>
        </w:tc>
      </w:tr>
      <w:tr w:rsidR="007874D8" w:rsidRPr="00EC1C09" w14:paraId="431D8C0A" w14:textId="77777777" w:rsidTr="00152B7B">
        <w:trPr>
          <w:trHeight w:val="101"/>
        </w:trPr>
        <w:tc>
          <w:tcPr>
            <w:tcW w:w="6390" w:type="dxa"/>
          </w:tcPr>
          <w:p w14:paraId="6DA58FC9" w14:textId="77777777" w:rsidR="007874D8" w:rsidRPr="007E7B0B" w:rsidRDefault="007874D8" w:rsidP="007874D8">
            <w:pPr>
              <w:rPr>
                <w:rFonts w:ascii="Times New Roman" w:hAnsi="Times New Roman" w:cs="Times New Roman"/>
                <w:sz w:val="22"/>
                <w:szCs w:val="22"/>
              </w:rPr>
            </w:pPr>
            <w:r w:rsidRPr="007E7B0B">
              <w:rPr>
                <w:rFonts w:ascii="Times New Roman" w:hAnsi="Times New Roman" w:cs="Times New Roman"/>
                <w:sz w:val="22"/>
                <w:szCs w:val="22"/>
              </w:rPr>
              <w:t>PT Primacorr Mandiri</w:t>
            </w:r>
          </w:p>
        </w:tc>
        <w:tc>
          <w:tcPr>
            <w:tcW w:w="1304" w:type="dxa"/>
          </w:tcPr>
          <w:p w14:paraId="038A056A" w14:textId="55A14040"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cs/>
              </w:rPr>
            </w:pPr>
            <w:r w:rsidRPr="007E7B0B">
              <w:rPr>
                <w:rFonts w:ascii="Times New Roman" w:hAnsi="Times New Roman" w:cs="Times New Roman"/>
                <w:sz w:val="22"/>
                <w:szCs w:val="22"/>
              </w:rPr>
              <w:t>6</w:t>
            </w:r>
            <w:r>
              <w:rPr>
                <w:rFonts w:ascii="Times New Roman" w:hAnsi="Times New Roman" w:cs="Times New Roman"/>
                <w:sz w:val="22"/>
                <w:szCs w:val="22"/>
              </w:rPr>
              <w:t>7.90</w:t>
            </w:r>
          </w:p>
        </w:tc>
        <w:tc>
          <w:tcPr>
            <w:tcW w:w="252" w:type="dxa"/>
          </w:tcPr>
          <w:p w14:paraId="60FE5C7E"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92F3554"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cs/>
              </w:rPr>
            </w:pPr>
            <w:r w:rsidRPr="007E7B0B">
              <w:rPr>
                <w:rFonts w:ascii="Times New Roman" w:hAnsi="Times New Roman" w:cs="Times New Roman"/>
                <w:sz w:val="22"/>
                <w:szCs w:val="22"/>
              </w:rPr>
              <w:t>6</w:t>
            </w:r>
            <w:r>
              <w:rPr>
                <w:rFonts w:ascii="Times New Roman" w:hAnsi="Times New Roman" w:cs="Times New Roman"/>
                <w:sz w:val="22"/>
                <w:szCs w:val="22"/>
              </w:rPr>
              <w:t>7.90</w:t>
            </w:r>
          </w:p>
        </w:tc>
      </w:tr>
      <w:tr w:rsidR="007874D8" w14:paraId="2C4F451B" w14:textId="77777777" w:rsidTr="00152B7B">
        <w:trPr>
          <w:trHeight w:val="101"/>
        </w:trPr>
        <w:tc>
          <w:tcPr>
            <w:tcW w:w="6390" w:type="dxa"/>
          </w:tcPr>
          <w:p w14:paraId="13BC7D37" w14:textId="57D059B8" w:rsidR="007874D8" w:rsidRPr="007E7B0B" w:rsidRDefault="007874D8" w:rsidP="007874D8">
            <w:pPr>
              <w:rPr>
                <w:rFonts w:ascii="Times New Roman" w:hAnsi="Times New Roman" w:cs="Times New Roman"/>
                <w:sz w:val="22"/>
                <w:szCs w:val="22"/>
              </w:rPr>
            </w:pPr>
            <w:r w:rsidRPr="00D96F23">
              <w:rPr>
                <w:rFonts w:ascii="Times New Roman" w:hAnsi="Times New Roman" w:cs="Times New Roman"/>
                <w:sz w:val="22"/>
                <w:szCs w:val="22"/>
              </w:rPr>
              <w:t>PT Fajar Surya Wisesa Tbk</w:t>
            </w:r>
            <w:r w:rsidR="00260F79">
              <w:rPr>
                <w:rFonts w:ascii="Times New Roman" w:hAnsi="Times New Roman" w:cs="Times New Roman"/>
                <w:sz w:val="22"/>
                <w:szCs w:val="22"/>
              </w:rPr>
              <w:t>.</w:t>
            </w:r>
          </w:p>
        </w:tc>
        <w:tc>
          <w:tcPr>
            <w:tcW w:w="1304" w:type="dxa"/>
          </w:tcPr>
          <w:p w14:paraId="411C6B2A" w14:textId="3F268EB6"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6A2CD2">
              <w:rPr>
                <w:rFonts w:ascii="Times New Roman" w:hAnsi="Times New Roman" w:cs="Times New Roman"/>
                <w:sz w:val="22"/>
                <w:szCs w:val="22"/>
              </w:rPr>
              <w:t>55.2</w:t>
            </w:r>
            <w:r>
              <w:rPr>
                <w:rFonts w:ascii="Times New Roman" w:hAnsi="Times New Roman" w:cs="Times New Roman"/>
                <w:sz w:val="22"/>
                <w:szCs w:val="22"/>
              </w:rPr>
              <w:t>4</w:t>
            </w:r>
          </w:p>
        </w:tc>
        <w:tc>
          <w:tcPr>
            <w:tcW w:w="252" w:type="dxa"/>
          </w:tcPr>
          <w:p w14:paraId="7A480F55"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3981315B" w14:textId="77777777" w:rsidR="007874D8" w:rsidRPr="007E7B0B" w:rsidRDefault="007874D8"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w:t>
            </w:r>
          </w:p>
        </w:tc>
      </w:tr>
      <w:tr w:rsidR="001B1F6D" w14:paraId="265B8249" w14:textId="77777777" w:rsidTr="00152B7B">
        <w:trPr>
          <w:trHeight w:val="101"/>
        </w:trPr>
        <w:tc>
          <w:tcPr>
            <w:tcW w:w="6390" w:type="dxa"/>
          </w:tcPr>
          <w:p w14:paraId="5A5ADBD8" w14:textId="6C96D5D0" w:rsidR="001B1F6D" w:rsidRPr="00D96F23" w:rsidRDefault="001B1F6D" w:rsidP="001B1F6D">
            <w:pPr>
              <w:rPr>
                <w:rFonts w:ascii="Times New Roman" w:hAnsi="Times New Roman" w:cs="Times New Roman"/>
                <w:sz w:val="22"/>
                <w:szCs w:val="22"/>
              </w:rPr>
            </w:pPr>
            <w:r>
              <w:rPr>
                <w:rFonts w:ascii="Times New Roman" w:hAnsi="Times New Roman" w:cs="Times New Roman"/>
                <w:sz w:val="22"/>
                <w:szCs w:val="22"/>
              </w:rPr>
              <w:t>PT Dayasa Aria Prima</w:t>
            </w:r>
          </w:p>
        </w:tc>
        <w:tc>
          <w:tcPr>
            <w:tcW w:w="1304" w:type="dxa"/>
          </w:tcPr>
          <w:p w14:paraId="6AB0CB0D" w14:textId="28F6F78B" w:rsidR="001B1F6D" w:rsidRPr="006A2CD2"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sidRPr="006A2CD2">
              <w:rPr>
                <w:rFonts w:ascii="Times New Roman" w:hAnsi="Times New Roman" w:cs="Times New Roman"/>
                <w:sz w:val="22"/>
                <w:szCs w:val="22"/>
              </w:rPr>
              <w:t>55.2</w:t>
            </w:r>
            <w:r>
              <w:rPr>
                <w:rFonts w:ascii="Times New Roman" w:hAnsi="Times New Roman" w:cs="Times New Roman"/>
                <w:sz w:val="22"/>
                <w:szCs w:val="22"/>
              </w:rPr>
              <w:t>3</w:t>
            </w:r>
          </w:p>
        </w:tc>
        <w:tc>
          <w:tcPr>
            <w:tcW w:w="252" w:type="dxa"/>
          </w:tcPr>
          <w:p w14:paraId="1B6AACE8"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66780B6F" w14:textId="0BE98004" w:rsidR="001B1F6D"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w:t>
            </w:r>
          </w:p>
        </w:tc>
      </w:tr>
      <w:tr w:rsidR="001B1F6D" w14:paraId="1211F6D1" w14:textId="77777777" w:rsidTr="00152B7B">
        <w:trPr>
          <w:trHeight w:val="101"/>
        </w:trPr>
        <w:tc>
          <w:tcPr>
            <w:tcW w:w="6390" w:type="dxa"/>
          </w:tcPr>
          <w:p w14:paraId="781AD680" w14:textId="77777777" w:rsidR="001B1F6D" w:rsidRPr="007E7B0B" w:rsidRDefault="001B1F6D" w:rsidP="001B1F6D">
            <w:pPr>
              <w:rPr>
                <w:rFonts w:ascii="Times New Roman" w:hAnsi="Times New Roman" w:cs="Times New Roman"/>
                <w:sz w:val="22"/>
                <w:szCs w:val="22"/>
              </w:rPr>
            </w:pPr>
          </w:p>
        </w:tc>
        <w:tc>
          <w:tcPr>
            <w:tcW w:w="1304" w:type="dxa"/>
          </w:tcPr>
          <w:p w14:paraId="38A3E775"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c>
          <w:tcPr>
            <w:tcW w:w="252" w:type="dxa"/>
          </w:tcPr>
          <w:p w14:paraId="02F35032"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4B5835BA"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r>
      <w:tr w:rsidR="001B1F6D" w14:paraId="07F99EFD" w14:textId="77777777" w:rsidTr="00152B7B">
        <w:trPr>
          <w:trHeight w:val="101"/>
        </w:trPr>
        <w:tc>
          <w:tcPr>
            <w:tcW w:w="6390" w:type="dxa"/>
          </w:tcPr>
          <w:p w14:paraId="56367D07" w14:textId="77777777" w:rsidR="001B1F6D" w:rsidRPr="007E7B0B" w:rsidRDefault="001B1F6D" w:rsidP="001B1F6D">
            <w:pPr>
              <w:rPr>
                <w:rFonts w:ascii="Times New Roman" w:hAnsi="Times New Roman" w:cs="Times New Roman"/>
                <w:sz w:val="22"/>
                <w:szCs w:val="22"/>
              </w:rPr>
            </w:pPr>
            <w:r>
              <w:rPr>
                <w:rFonts w:ascii="Times New Roman" w:hAnsi="Times New Roman" w:cs="Times New Roman"/>
                <w:b/>
                <w:bCs/>
                <w:i/>
                <w:iCs/>
                <w:sz w:val="22"/>
                <w:szCs w:val="22"/>
              </w:rPr>
              <w:t>Registered in Malaysia</w:t>
            </w:r>
          </w:p>
        </w:tc>
        <w:tc>
          <w:tcPr>
            <w:tcW w:w="1304" w:type="dxa"/>
          </w:tcPr>
          <w:p w14:paraId="03674BDD"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c>
          <w:tcPr>
            <w:tcW w:w="252" w:type="dxa"/>
          </w:tcPr>
          <w:p w14:paraId="2CD61A5A"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2CBDC9F6"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p>
        </w:tc>
      </w:tr>
      <w:tr w:rsidR="001B1F6D" w14:paraId="3B07F04D" w14:textId="77777777" w:rsidTr="00152B7B">
        <w:trPr>
          <w:trHeight w:val="101"/>
        </w:trPr>
        <w:tc>
          <w:tcPr>
            <w:tcW w:w="6390" w:type="dxa"/>
          </w:tcPr>
          <w:p w14:paraId="0E55015E" w14:textId="77777777" w:rsidR="001B1F6D" w:rsidRPr="007E7B0B" w:rsidRDefault="001B1F6D" w:rsidP="001B1F6D">
            <w:pPr>
              <w:rPr>
                <w:rFonts w:ascii="Times New Roman" w:hAnsi="Times New Roman" w:cs="Times New Roman"/>
                <w:sz w:val="22"/>
                <w:szCs w:val="22"/>
              </w:rPr>
            </w:pPr>
            <w:r w:rsidRPr="00236464">
              <w:rPr>
                <w:rFonts w:ascii="Times New Roman" w:hAnsi="Times New Roman" w:cs="Times New Roman"/>
                <w:sz w:val="22"/>
                <w:szCs w:val="22"/>
              </w:rPr>
              <w:t>Interpress Printers Sendirian Berhad</w:t>
            </w:r>
          </w:p>
        </w:tc>
        <w:tc>
          <w:tcPr>
            <w:tcW w:w="1304" w:type="dxa"/>
          </w:tcPr>
          <w:p w14:paraId="6E222220" w14:textId="51B86FEB"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68.30</w:t>
            </w:r>
          </w:p>
        </w:tc>
        <w:tc>
          <w:tcPr>
            <w:tcW w:w="252" w:type="dxa"/>
          </w:tcPr>
          <w:p w14:paraId="2E84218F"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90" w:type="dxa"/>
          </w:tcPr>
          <w:p w14:paraId="1E082F36" w14:textId="77777777" w:rsidR="001B1F6D" w:rsidRPr="007E7B0B" w:rsidRDefault="001B1F6D" w:rsidP="001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Times New Roman" w:hAnsi="Times New Roman" w:cs="Times New Roman"/>
                <w:sz w:val="22"/>
                <w:szCs w:val="22"/>
              </w:rPr>
            </w:pPr>
            <w:r>
              <w:rPr>
                <w:rFonts w:ascii="Times New Roman" w:hAnsi="Times New Roman" w:cs="Times New Roman"/>
                <w:sz w:val="22"/>
                <w:szCs w:val="22"/>
              </w:rPr>
              <w:t>68.30</w:t>
            </w:r>
          </w:p>
        </w:tc>
      </w:tr>
    </w:tbl>
    <w:p w14:paraId="3A9A90F7" w14:textId="77777777" w:rsidR="00036313" w:rsidRPr="001B1F6D" w:rsidRDefault="00036313" w:rsidP="00036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4"/>
          <w:szCs w:val="4"/>
        </w:rPr>
      </w:pPr>
    </w:p>
    <w:p w14:paraId="56B82926" w14:textId="3FD09F30" w:rsidR="00D96F23" w:rsidRPr="004D6379" w:rsidRDefault="007874D8" w:rsidP="0078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r w:rsidRPr="007874D8">
        <w:rPr>
          <w:rFonts w:ascii="Times New Roman" w:hAnsi="Times New Roman" w:cs="Times New Roman"/>
        </w:rPr>
        <w:t>*</w:t>
      </w:r>
      <w:r>
        <w:rPr>
          <w:rFonts w:ascii="Times New Roman" w:hAnsi="Times New Roman" w:cs="Times New Roman"/>
        </w:rPr>
        <w:t xml:space="preserve">    </w:t>
      </w:r>
      <w:r w:rsidR="002E1D91" w:rsidRPr="002E1D91">
        <w:rPr>
          <w:rFonts w:ascii="Times New Roman" w:hAnsi="Times New Roman" w:cs="Times New Roman"/>
        </w:rPr>
        <w:t>C</w:t>
      </w:r>
      <w:r w:rsidR="00D96F23" w:rsidRPr="002E1D91">
        <w:rPr>
          <w:rFonts w:ascii="Times New Roman" w:hAnsi="Times New Roman" w:cs="Times New Roman"/>
        </w:rPr>
        <w:t>urrently in the liquidation process.</w:t>
      </w:r>
    </w:p>
    <w:p w14:paraId="7954CCBD" w14:textId="77777777" w:rsidR="007874D8" w:rsidRPr="001B1F6D" w:rsidRDefault="007874D8" w:rsidP="0078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4"/>
          <w:szCs w:val="4"/>
        </w:rPr>
      </w:pPr>
    </w:p>
    <w:p w14:paraId="55C8B6F5" w14:textId="77777777" w:rsidR="007B11AA" w:rsidRPr="00EC1C09" w:rsidRDefault="007B11AA" w:rsidP="00F87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Most of the above subsidiaries were established in Thailand unless otherwise stated.</w:t>
      </w:r>
      <w:r w:rsidR="003144BA">
        <w:rPr>
          <w:rFonts w:ascii="Times New Roman" w:hAnsi="Times New Roman" w:cs="Times New Roman"/>
          <w:sz w:val="22"/>
          <w:szCs w:val="22"/>
        </w:rPr>
        <w:t xml:space="preserve"> There was no material change in the</w:t>
      </w:r>
      <w:r w:rsidR="00236464">
        <w:rPr>
          <w:rFonts w:ascii="Times New Roman" w:hAnsi="Times New Roman" w:cs="Times New Roman"/>
          <w:sz w:val="22"/>
          <w:szCs w:val="22"/>
        </w:rPr>
        <w:t xml:space="preserve"> percentage of holding from 201</w:t>
      </w:r>
      <w:r w:rsidR="004F7959">
        <w:rPr>
          <w:rFonts w:ascii="Times New Roman" w:hAnsi="Times New Roman" w:cs="Times New Roman"/>
          <w:sz w:val="22"/>
          <w:szCs w:val="22"/>
        </w:rPr>
        <w:t>8</w:t>
      </w:r>
      <w:r w:rsidR="003144BA">
        <w:rPr>
          <w:rFonts w:ascii="Times New Roman" w:hAnsi="Times New Roman" w:cs="Times New Roman"/>
          <w:sz w:val="22"/>
          <w:szCs w:val="22"/>
        </w:rPr>
        <w:t>, except as discussed in note 4.</w:t>
      </w:r>
      <w:r w:rsidRPr="00EC1C09">
        <w:rPr>
          <w:rFonts w:ascii="Times New Roman" w:hAnsi="Times New Roman" w:cs="Times New Roman"/>
          <w:sz w:val="22"/>
          <w:szCs w:val="22"/>
        </w:rPr>
        <w:t xml:space="preserve"> </w:t>
      </w:r>
    </w:p>
    <w:p w14:paraId="101FB3A4" w14:textId="77777777" w:rsidR="00DC7F59" w:rsidRPr="001B1F6D" w:rsidRDefault="00DC7F59" w:rsidP="00F87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4"/>
          <w:szCs w:val="4"/>
        </w:rPr>
      </w:pPr>
    </w:p>
    <w:p w14:paraId="2B3B5DDE" w14:textId="6B9665D8" w:rsidR="003144BA" w:rsidRDefault="003144BA" w:rsidP="00F87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Pr>
          <w:rFonts w:ascii="Times New Roman" w:hAnsi="Times New Roman" w:cs="Times New Roman"/>
          <w:sz w:val="22"/>
          <w:szCs w:val="22"/>
        </w:rPr>
        <w:t>During 201</w:t>
      </w:r>
      <w:r w:rsidR="004F7959">
        <w:rPr>
          <w:rFonts w:ascii="Times New Roman" w:hAnsi="Times New Roman" w:cs="Times New Roman"/>
          <w:sz w:val="22"/>
          <w:szCs w:val="22"/>
        </w:rPr>
        <w:t>9</w:t>
      </w:r>
      <w:r>
        <w:rPr>
          <w:rFonts w:ascii="Times New Roman" w:hAnsi="Times New Roman" w:cs="Times New Roman"/>
          <w:sz w:val="22"/>
          <w:szCs w:val="22"/>
        </w:rPr>
        <w:t>, the Group acquired the ordinary shares of</w:t>
      </w:r>
      <w:r w:rsidR="00D96F23">
        <w:rPr>
          <w:rFonts w:ascii="Times New Roman" w:hAnsi="Times New Roman" w:cs="Times New Roman"/>
          <w:sz w:val="22"/>
          <w:szCs w:val="22"/>
        </w:rPr>
        <w:t xml:space="preserve"> </w:t>
      </w:r>
      <w:r w:rsidR="00D96F23" w:rsidRPr="00D96F23">
        <w:rPr>
          <w:rFonts w:ascii="Times New Roman" w:hAnsi="Times New Roman" w:cs="Times New Roman"/>
          <w:sz w:val="22"/>
          <w:szCs w:val="22"/>
        </w:rPr>
        <w:t>PT Fajar Surya Wisesa Tbk</w:t>
      </w:r>
      <w:r w:rsidR="00260F79">
        <w:rPr>
          <w:rFonts w:ascii="Times New Roman" w:hAnsi="Times New Roman" w:cs="Times New Roman"/>
          <w:sz w:val="22"/>
          <w:szCs w:val="22"/>
        </w:rPr>
        <w:t>.</w:t>
      </w:r>
      <w:r w:rsidR="00D96F23" w:rsidRPr="00D96F23">
        <w:rPr>
          <w:rFonts w:ascii="Times New Roman" w:hAnsi="Times New Roman" w:cs="Times New Roman"/>
          <w:sz w:val="22"/>
          <w:szCs w:val="22"/>
        </w:rPr>
        <w:t xml:space="preserve"> </w:t>
      </w:r>
      <w:r w:rsidR="002E1D91" w:rsidRPr="002E1D91">
        <w:rPr>
          <w:rFonts w:ascii="Times New Roman" w:hAnsi="Times New Roman" w:cs="Times New Roman"/>
          <w:sz w:val="22"/>
          <w:szCs w:val="22"/>
        </w:rPr>
        <w:t>and subsidiar</w:t>
      </w:r>
      <w:r w:rsidR="00E337AC">
        <w:rPr>
          <w:rFonts w:ascii="Times New Roman" w:hAnsi="Times New Roman" w:cs="Times New Roman"/>
          <w:sz w:val="22"/>
          <w:szCs w:val="22"/>
        </w:rPr>
        <w:t xml:space="preserve">y, which is </w:t>
      </w:r>
      <w:r w:rsidR="004D21D4">
        <w:rPr>
          <w:rFonts w:ascii="Times New Roman" w:hAnsi="Times New Roman" w:cs="Times New Roman"/>
          <w:sz w:val="22"/>
          <w:szCs w:val="22"/>
        </w:rPr>
        <w:t xml:space="preserve">incorporated in </w:t>
      </w:r>
      <w:r w:rsidR="00D96F23" w:rsidRPr="00D96F23">
        <w:rPr>
          <w:rFonts w:ascii="Times New Roman" w:hAnsi="Times New Roman" w:cs="Times New Roman"/>
          <w:sz w:val="22"/>
          <w:szCs w:val="22"/>
        </w:rPr>
        <w:t>Indonesia</w:t>
      </w:r>
      <w:r w:rsidR="000058E8">
        <w:rPr>
          <w:rFonts w:ascii="Times New Roman" w:hAnsi="Times New Roman" w:cs="Times New Roman"/>
          <w:sz w:val="22"/>
          <w:szCs w:val="22"/>
        </w:rPr>
        <w:t>,</w:t>
      </w:r>
      <w:r w:rsidR="00D96F23">
        <w:rPr>
          <w:rFonts w:ascii="Times New Roman" w:hAnsi="Times New Roman" w:cs="Times New Roman"/>
          <w:sz w:val="22"/>
          <w:szCs w:val="22"/>
        </w:rPr>
        <w:t xml:space="preserve"> and </w:t>
      </w:r>
      <w:r w:rsidR="00D96F23" w:rsidRPr="00D96F23">
        <w:rPr>
          <w:rFonts w:ascii="Times New Roman" w:hAnsi="Times New Roman" w:cs="Times New Roman"/>
          <w:sz w:val="22"/>
          <w:szCs w:val="22"/>
        </w:rPr>
        <w:t>Visy Packaging (Thailand) Limited</w:t>
      </w:r>
      <w:r w:rsidR="00E337AC">
        <w:rPr>
          <w:rFonts w:ascii="Times New Roman" w:hAnsi="Times New Roman" w:cs="Times New Roman"/>
          <w:sz w:val="22"/>
          <w:szCs w:val="22"/>
        </w:rPr>
        <w:t>,</w:t>
      </w:r>
      <w:r w:rsidR="00D96F23" w:rsidRPr="00D96F23">
        <w:rPr>
          <w:rFonts w:ascii="Times New Roman" w:hAnsi="Times New Roman" w:cs="Times New Roman"/>
          <w:sz w:val="22"/>
          <w:szCs w:val="22"/>
        </w:rPr>
        <w:t xml:space="preserve"> </w:t>
      </w:r>
      <w:r w:rsidR="00D96F23">
        <w:rPr>
          <w:rFonts w:ascii="Times New Roman" w:hAnsi="Times New Roman" w:cs="Times New Roman"/>
          <w:sz w:val="22"/>
          <w:szCs w:val="22"/>
        </w:rPr>
        <w:t xml:space="preserve">which </w:t>
      </w:r>
      <w:r w:rsidR="00D96F23">
        <w:rPr>
          <w:rFonts w:ascii="Times New Roman" w:hAnsi="Times New Roman"/>
          <w:sz w:val="22"/>
          <w:szCs w:val="28"/>
        </w:rPr>
        <w:t>is</w:t>
      </w:r>
      <w:r w:rsidR="00D96F23">
        <w:rPr>
          <w:rFonts w:ascii="Times New Roman" w:hAnsi="Times New Roman" w:cs="Times New Roman"/>
          <w:sz w:val="22"/>
          <w:szCs w:val="22"/>
        </w:rPr>
        <w:t xml:space="preserve"> incorporated in Thailand.</w:t>
      </w:r>
      <w:r w:rsidR="004D21D4">
        <w:rPr>
          <w:rFonts w:ascii="Times New Roman" w:hAnsi="Times New Roman" w:cs="Times New Roman"/>
          <w:sz w:val="22"/>
          <w:szCs w:val="22"/>
        </w:rPr>
        <w:t xml:space="preserve"> Th</w:t>
      </w:r>
      <w:r w:rsidR="00F45AD8">
        <w:rPr>
          <w:rFonts w:ascii="Times New Roman" w:hAnsi="Times New Roman"/>
          <w:sz w:val="22"/>
          <w:szCs w:val="28"/>
        </w:rPr>
        <w:t>ese</w:t>
      </w:r>
      <w:r w:rsidR="004D21D4">
        <w:rPr>
          <w:rFonts w:ascii="Times New Roman" w:hAnsi="Times New Roman" w:cs="Times New Roman"/>
          <w:sz w:val="22"/>
          <w:szCs w:val="22"/>
        </w:rPr>
        <w:t xml:space="preserve"> compan</w:t>
      </w:r>
      <w:r w:rsidR="00E337AC">
        <w:rPr>
          <w:rFonts w:ascii="Times New Roman" w:hAnsi="Times New Roman" w:cs="Times New Roman"/>
          <w:sz w:val="22"/>
          <w:szCs w:val="22"/>
        </w:rPr>
        <w:t>ies</w:t>
      </w:r>
      <w:r w:rsidR="004D21D4">
        <w:rPr>
          <w:rFonts w:ascii="Times New Roman" w:hAnsi="Times New Roman" w:cs="Times New Roman"/>
          <w:sz w:val="22"/>
          <w:szCs w:val="22"/>
        </w:rPr>
        <w:t xml:space="preserve"> </w:t>
      </w:r>
      <w:r w:rsidR="002E1D91">
        <w:rPr>
          <w:rFonts w:ascii="Times New Roman" w:hAnsi="Times New Roman" w:cs="Times New Roman"/>
          <w:sz w:val="22"/>
          <w:szCs w:val="22"/>
        </w:rPr>
        <w:t>are</w:t>
      </w:r>
      <w:r>
        <w:rPr>
          <w:rFonts w:ascii="Times New Roman" w:hAnsi="Times New Roman" w:cs="Times New Roman"/>
          <w:sz w:val="22"/>
          <w:szCs w:val="22"/>
        </w:rPr>
        <w:t xml:space="preserve"> included in the Group’s consolidated financial statements, as discussed in note</w:t>
      </w:r>
      <w:r w:rsidR="00DD51AA">
        <w:rPr>
          <w:rFonts w:ascii="Times New Roman" w:hAnsi="Times New Roman" w:cs="Times New Roman"/>
          <w:sz w:val="22"/>
          <w:szCs w:val="22"/>
        </w:rPr>
        <w:t xml:space="preserve"> </w:t>
      </w:r>
      <w:r>
        <w:rPr>
          <w:rFonts w:ascii="Times New Roman" w:hAnsi="Times New Roman" w:cs="Times New Roman"/>
          <w:sz w:val="22"/>
          <w:szCs w:val="22"/>
        </w:rPr>
        <w:t>4.</w:t>
      </w:r>
    </w:p>
    <w:p w14:paraId="4A82BD92" w14:textId="77777777" w:rsidR="00541305" w:rsidRPr="00541305" w:rsidRDefault="00541305" w:rsidP="00F87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1F8CC579" w14:textId="77777777" w:rsidR="0023186A" w:rsidRPr="001B1F6D" w:rsidRDefault="0023186A" w:rsidP="0039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4"/>
          <w:szCs w:val="4"/>
        </w:rPr>
      </w:pPr>
    </w:p>
    <w:p w14:paraId="768072CB" w14:textId="77777777" w:rsidR="00330548" w:rsidRPr="00EC1C09" w:rsidRDefault="008242C3" w:rsidP="00824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ind w:left="540" w:hanging="540"/>
        <w:jc w:val="both"/>
        <w:rPr>
          <w:rFonts w:ascii="Times New Roman" w:hAnsi="Times New Roman" w:cs="Times New Roman"/>
          <w:b/>
          <w:bCs/>
          <w:sz w:val="24"/>
          <w:szCs w:val="24"/>
        </w:rPr>
      </w:pPr>
      <w:r w:rsidRPr="00EC1C09">
        <w:rPr>
          <w:rFonts w:ascii="Times New Roman" w:hAnsi="Times New Roman" w:cs="Times New Roman"/>
          <w:b/>
          <w:bCs/>
          <w:sz w:val="24"/>
          <w:szCs w:val="24"/>
        </w:rPr>
        <w:t>2</w:t>
      </w:r>
      <w:r w:rsidRPr="00EC1C09">
        <w:rPr>
          <w:rFonts w:ascii="Times New Roman" w:hAnsi="Times New Roman" w:cs="Times New Roman"/>
          <w:b/>
          <w:bCs/>
          <w:sz w:val="24"/>
          <w:szCs w:val="24"/>
        </w:rPr>
        <w:tab/>
      </w:r>
      <w:r w:rsidR="000C47F5" w:rsidRPr="00EC1C09">
        <w:rPr>
          <w:rFonts w:ascii="Times New Roman" w:hAnsi="Times New Roman" w:cs="Times New Roman"/>
          <w:b/>
          <w:bCs/>
          <w:sz w:val="24"/>
          <w:szCs w:val="24"/>
        </w:rPr>
        <w:t>Basis</w:t>
      </w:r>
      <w:r w:rsidR="00330548" w:rsidRPr="00EC1C09">
        <w:rPr>
          <w:rFonts w:ascii="Times New Roman" w:hAnsi="Times New Roman" w:cs="Times New Roman"/>
          <w:b/>
          <w:bCs/>
          <w:sz w:val="24"/>
          <w:szCs w:val="24"/>
        </w:rPr>
        <w:t xml:space="preserve"> of preparation of </w:t>
      </w:r>
      <w:r w:rsidR="00DD7517" w:rsidRPr="00EC1C09">
        <w:rPr>
          <w:rFonts w:ascii="Times New Roman" w:hAnsi="Times New Roman" w:cs="Times New Roman"/>
          <w:b/>
          <w:bCs/>
          <w:sz w:val="24"/>
          <w:szCs w:val="24"/>
        </w:rPr>
        <w:t xml:space="preserve">the </w:t>
      </w:r>
      <w:r w:rsidR="00330548" w:rsidRPr="00EC1C09">
        <w:rPr>
          <w:rFonts w:ascii="Times New Roman" w:hAnsi="Times New Roman" w:cs="Times New Roman"/>
          <w:b/>
          <w:bCs/>
          <w:sz w:val="24"/>
          <w:szCs w:val="24"/>
        </w:rPr>
        <w:t>financial statements</w:t>
      </w:r>
    </w:p>
    <w:p w14:paraId="38C0CCA8" w14:textId="77777777" w:rsidR="00B920A6" w:rsidRPr="001B1F6D" w:rsidRDefault="00B920A6" w:rsidP="00C40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4"/>
          <w:szCs w:val="4"/>
        </w:rPr>
      </w:pPr>
    </w:p>
    <w:p w14:paraId="57782D0F" w14:textId="77777777" w:rsidR="00B920A6" w:rsidRPr="00EC1C09" w:rsidRDefault="00B920A6" w:rsidP="00C4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b/>
          <w:bCs/>
          <w:i/>
          <w:iCs/>
          <w:sz w:val="22"/>
          <w:szCs w:val="20"/>
          <w:lang w:val="en-GB" w:bidi="ar-SA"/>
        </w:rPr>
      </w:pPr>
      <w:r w:rsidRPr="00EC1C09">
        <w:rPr>
          <w:rFonts w:ascii="Times New Roman" w:hAnsi="Times New Roman" w:cs="Times New Roman"/>
          <w:b/>
          <w:bCs/>
          <w:i/>
          <w:iCs/>
          <w:sz w:val="22"/>
          <w:szCs w:val="20"/>
          <w:lang w:val="en-GB" w:bidi="ar-SA"/>
        </w:rPr>
        <w:t>(a)</w:t>
      </w:r>
      <w:r w:rsidRPr="00EC1C09">
        <w:rPr>
          <w:rFonts w:ascii="Times New Roman" w:hAnsi="Times New Roman" w:cs="Times New Roman"/>
          <w:b/>
          <w:bCs/>
          <w:i/>
          <w:iCs/>
          <w:sz w:val="22"/>
          <w:szCs w:val="20"/>
          <w:lang w:val="en-GB" w:bidi="ar-SA"/>
        </w:rPr>
        <w:tab/>
        <w:t>Statement of compliance</w:t>
      </w:r>
    </w:p>
    <w:p w14:paraId="38658519" w14:textId="77777777" w:rsidR="00B920A6" w:rsidRPr="001B1F6D" w:rsidRDefault="00B920A6" w:rsidP="00C40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4"/>
          <w:szCs w:val="4"/>
        </w:rPr>
      </w:pPr>
    </w:p>
    <w:p w14:paraId="29AFD218" w14:textId="71F417B4" w:rsidR="00A0342E" w:rsidRPr="00EC1C09" w:rsidRDefault="00A0342E" w:rsidP="00C4002E">
      <w:pPr>
        <w:pStyle w:val="BodyText"/>
        <w:spacing w:after="0"/>
        <w:ind w:left="540"/>
        <w:jc w:val="thaiDistribute"/>
        <w:rPr>
          <w:rFonts w:ascii="Times New Roman" w:hAnsi="Times New Roman" w:cs="Times New Roman"/>
          <w:sz w:val="22"/>
          <w:szCs w:val="22"/>
        </w:rPr>
      </w:pPr>
      <w:r w:rsidRPr="00EC1C09">
        <w:rPr>
          <w:rFonts w:ascii="Times New Roman" w:hAnsi="Times New Roman" w:cs="Times New Roman"/>
          <w:sz w:val="22"/>
          <w:szCs w:val="22"/>
        </w:rPr>
        <w:t>The</w:t>
      </w:r>
      <w:r w:rsidR="006F1F1E" w:rsidRPr="00EC1C09">
        <w:rPr>
          <w:rFonts w:ascii="Times New Roman" w:hAnsi="Times New Roman" w:cs="Times New Roman"/>
          <w:sz w:val="22"/>
          <w:szCs w:val="22"/>
        </w:rPr>
        <w:t xml:space="preserve"> consolidated</w:t>
      </w:r>
      <w:r w:rsidRPr="00EC1C09">
        <w:rPr>
          <w:rFonts w:ascii="Times New Roman" w:hAnsi="Times New Roman" w:cs="Times New Roman"/>
          <w:sz w:val="22"/>
          <w:szCs w:val="22"/>
        </w:rPr>
        <w:t xml:space="preserve"> financial statements are prepared in accordance with Thai Finan</w:t>
      </w:r>
      <w:r w:rsidR="0000584A" w:rsidRPr="00EC1C09">
        <w:rPr>
          <w:rFonts w:ascii="Times New Roman" w:hAnsi="Times New Roman" w:cs="Times New Roman"/>
          <w:sz w:val="22"/>
          <w:szCs w:val="22"/>
        </w:rPr>
        <w:t xml:space="preserve">cial Reporting </w:t>
      </w:r>
      <w:r w:rsidR="003947DA" w:rsidRPr="003947DA">
        <w:rPr>
          <w:rFonts w:ascii="Times New Roman" w:hAnsi="Times New Roman" w:cs="Times New Roman"/>
          <w:spacing w:val="-2"/>
          <w:sz w:val="22"/>
          <w:szCs w:val="22"/>
        </w:rPr>
        <w:t>Standards (“TFRSs”)</w:t>
      </w:r>
      <w:r w:rsidR="003947DA">
        <w:rPr>
          <w:rFonts w:ascii="Times New Roman" w:hAnsi="Times New Roman" w:cs="Times New Roman"/>
          <w:spacing w:val="-2"/>
          <w:sz w:val="22"/>
          <w:szCs w:val="22"/>
        </w:rPr>
        <w:t xml:space="preserve"> </w:t>
      </w:r>
      <w:r w:rsidR="0000584A" w:rsidRPr="009C30EB">
        <w:rPr>
          <w:rFonts w:ascii="Times New Roman" w:hAnsi="Times New Roman" w:cs="Times New Roman"/>
          <w:spacing w:val="-2"/>
          <w:sz w:val="22"/>
          <w:szCs w:val="22"/>
        </w:rPr>
        <w:t>and</w:t>
      </w:r>
      <w:r w:rsidRPr="009C30EB">
        <w:rPr>
          <w:rFonts w:ascii="Times New Roman" w:hAnsi="Times New Roman" w:cs="Times New Roman"/>
          <w:spacing w:val="-2"/>
          <w:sz w:val="22"/>
          <w:szCs w:val="22"/>
        </w:rPr>
        <w:t xml:space="preserve"> guidelines promulgated by the Federation of Accounting Professions</w:t>
      </w:r>
      <w:r w:rsidR="009727DD" w:rsidRPr="00EC1C09">
        <w:rPr>
          <w:rFonts w:ascii="Times New Roman" w:hAnsi="Times New Roman" w:cs="Times New Roman"/>
          <w:sz w:val="22"/>
          <w:szCs w:val="22"/>
        </w:rPr>
        <w:t>.</w:t>
      </w:r>
    </w:p>
    <w:p w14:paraId="591BBD88" w14:textId="77777777" w:rsidR="00E342F6" w:rsidRPr="001B1F6D" w:rsidRDefault="00E342F6" w:rsidP="00E342F6">
      <w:pPr>
        <w:ind w:left="567"/>
        <w:jc w:val="thaiDistribute"/>
        <w:rPr>
          <w:rFonts w:ascii="Times New Roman" w:hAnsi="Times New Roman" w:cs="Cordia New"/>
          <w:sz w:val="4"/>
          <w:szCs w:val="4"/>
        </w:rPr>
      </w:pPr>
    </w:p>
    <w:p w14:paraId="5A158CBB" w14:textId="221CE352" w:rsidR="00E342F6" w:rsidRDefault="00BB41DC" w:rsidP="002E1D91">
      <w:pPr>
        <w:ind w:left="567"/>
        <w:jc w:val="thaiDistribute"/>
        <w:rPr>
          <w:rFonts w:ascii="Times New Roman" w:hAnsi="Times New Roman" w:cs="Cordia New"/>
          <w:sz w:val="22"/>
          <w:szCs w:val="22"/>
        </w:rPr>
      </w:pPr>
      <w:r>
        <w:rPr>
          <w:rFonts w:ascii="Times New Roman" w:hAnsi="Times New Roman" w:cs="Cordia New"/>
          <w:sz w:val="22"/>
          <w:szCs w:val="22"/>
        </w:rPr>
        <w:t>The n</w:t>
      </w:r>
      <w:r w:rsidR="002E1D91" w:rsidRPr="002E1D91">
        <w:rPr>
          <w:rFonts w:ascii="Times New Roman" w:hAnsi="Times New Roman" w:cs="Cordia New"/>
          <w:sz w:val="22"/>
          <w:szCs w:val="22"/>
        </w:rPr>
        <w:t>ew and revised TFRSs are effective for annual accounting periods beginning on or after 1 January 2019. The initial application of these new and revised TFRSs has resulted in no material impact on the Group’s accounting policies, calculation method, financial performance and position.</w:t>
      </w:r>
    </w:p>
    <w:p w14:paraId="773A691E" w14:textId="77777777" w:rsidR="002E1D91" w:rsidRPr="001B1F6D" w:rsidRDefault="002E1D91" w:rsidP="002E1D91">
      <w:pPr>
        <w:ind w:left="567"/>
        <w:jc w:val="thaiDistribute"/>
        <w:rPr>
          <w:rFonts w:ascii="Times New Roman" w:hAnsi="Times New Roman" w:cs="Cordia New"/>
          <w:sz w:val="4"/>
          <w:szCs w:val="4"/>
        </w:rPr>
      </w:pPr>
    </w:p>
    <w:p w14:paraId="65C0B54A" w14:textId="77777777" w:rsidR="002E1D91" w:rsidRPr="002E1D91" w:rsidRDefault="002E1D91" w:rsidP="002E1D91">
      <w:pPr>
        <w:ind w:left="567"/>
        <w:jc w:val="thaiDistribute"/>
        <w:rPr>
          <w:rFonts w:ascii="Times New Roman" w:hAnsi="Times New Roman" w:cs="Cordia New"/>
          <w:sz w:val="22"/>
          <w:szCs w:val="22"/>
        </w:rPr>
      </w:pPr>
      <w:r w:rsidRPr="002E1D91">
        <w:rPr>
          <w:rFonts w:ascii="Times New Roman" w:hAnsi="Times New Roman" w:cs="Cordia New"/>
          <w:sz w:val="22"/>
          <w:szCs w:val="22"/>
        </w:rPr>
        <w:t xml:space="preserve">The Group has initially applied TFRS 15 </w:t>
      </w:r>
      <w:r w:rsidRPr="002E1D91">
        <w:rPr>
          <w:rFonts w:ascii="Times New Roman" w:hAnsi="Times New Roman" w:cs="Cordia New"/>
          <w:i/>
          <w:iCs/>
          <w:sz w:val="22"/>
          <w:szCs w:val="22"/>
        </w:rPr>
        <w:t>Revenue from Contracts with Customers</w:t>
      </w:r>
      <w:r w:rsidRPr="002E1D91">
        <w:rPr>
          <w:rFonts w:ascii="Times New Roman" w:hAnsi="Times New Roman" w:cs="Cordia New"/>
          <w:sz w:val="22"/>
          <w:szCs w:val="22"/>
        </w:rPr>
        <w:t xml:space="preserve"> (“TFRS 15”) since </w:t>
      </w:r>
    </w:p>
    <w:p w14:paraId="7982A4C8" w14:textId="4CFEA700" w:rsidR="002E1D91" w:rsidRDefault="002E1D91" w:rsidP="00E337AC">
      <w:pPr>
        <w:ind w:left="567"/>
        <w:jc w:val="thaiDistribute"/>
        <w:rPr>
          <w:rFonts w:ascii="Times New Roman" w:hAnsi="Times New Roman" w:cs="Cordia New"/>
          <w:sz w:val="22"/>
          <w:szCs w:val="22"/>
        </w:rPr>
      </w:pPr>
      <w:r w:rsidRPr="002E1D91">
        <w:rPr>
          <w:rFonts w:ascii="Times New Roman" w:hAnsi="Times New Roman" w:cs="Cordia New"/>
          <w:sz w:val="22"/>
          <w:szCs w:val="22"/>
        </w:rPr>
        <w:t xml:space="preserve">1 January 2019. TFRS 15 establishes a comprehensive framework for determining how much and </w:t>
      </w:r>
      <w:r w:rsidRPr="002E1D91">
        <w:rPr>
          <w:rFonts w:ascii="Times New Roman" w:hAnsi="Times New Roman" w:cs="Cordia New"/>
          <w:spacing w:val="-8"/>
          <w:sz w:val="22"/>
          <w:szCs w:val="22"/>
        </w:rPr>
        <w:t xml:space="preserve">when revenue is recognized. It replaced TAS 18 </w:t>
      </w:r>
      <w:r w:rsidRPr="00E337AC">
        <w:rPr>
          <w:rFonts w:ascii="Times New Roman" w:hAnsi="Times New Roman" w:cs="Cordia New"/>
          <w:i/>
          <w:iCs/>
          <w:spacing w:val="-8"/>
          <w:sz w:val="22"/>
          <w:szCs w:val="22"/>
        </w:rPr>
        <w:t>Revenue</w:t>
      </w:r>
      <w:r w:rsidRPr="002E1D91">
        <w:rPr>
          <w:rFonts w:ascii="Times New Roman" w:hAnsi="Times New Roman" w:cs="Cordia New"/>
          <w:spacing w:val="-8"/>
          <w:sz w:val="22"/>
          <w:szCs w:val="22"/>
        </w:rPr>
        <w:t xml:space="preserve"> (“TAS 18”), TAS 11 </w:t>
      </w:r>
      <w:r w:rsidRPr="002E1D91">
        <w:rPr>
          <w:rFonts w:ascii="Times New Roman" w:hAnsi="Times New Roman" w:cs="Cordia New"/>
          <w:i/>
          <w:iCs/>
          <w:spacing w:val="-8"/>
          <w:sz w:val="22"/>
          <w:szCs w:val="22"/>
        </w:rPr>
        <w:t>Construction</w:t>
      </w:r>
      <w:r w:rsidRPr="002E1D91">
        <w:rPr>
          <w:rFonts w:ascii="Times New Roman" w:hAnsi="Times New Roman" w:cs="Cordia New"/>
          <w:i/>
          <w:iCs/>
          <w:sz w:val="22"/>
          <w:szCs w:val="22"/>
        </w:rPr>
        <w:t xml:space="preserve"> Contracts</w:t>
      </w:r>
      <w:r>
        <w:rPr>
          <w:rFonts w:ascii="Times New Roman" w:hAnsi="Times New Roman" w:cs="Cordia New"/>
          <w:sz w:val="22"/>
          <w:szCs w:val="22"/>
        </w:rPr>
        <w:br/>
      </w:r>
      <w:r w:rsidRPr="002E1D91">
        <w:rPr>
          <w:rFonts w:ascii="Times New Roman" w:hAnsi="Times New Roman" w:cs="Cordia New"/>
          <w:sz w:val="22"/>
          <w:szCs w:val="22"/>
        </w:rPr>
        <w:t>(“TAS 11”) and related interpretations.</w:t>
      </w:r>
    </w:p>
    <w:p w14:paraId="5D7C071F" w14:textId="77777777" w:rsidR="00541305" w:rsidRDefault="0054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36B28E23" w14:textId="7D2A5E99" w:rsidR="00E342F6" w:rsidRPr="00E342F6" w:rsidRDefault="00E342F6" w:rsidP="00E342F6">
      <w:pPr>
        <w:ind w:left="567"/>
        <w:jc w:val="thaiDistribute"/>
        <w:rPr>
          <w:rFonts w:ascii="Times New Roman" w:hAnsi="Times New Roman" w:cs="Cordia New"/>
          <w:sz w:val="22"/>
          <w:szCs w:val="22"/>
        </w:rPr>
      </w:pPr>
      <w:r w:rsidRPr="00E342F6">
        <w:rPr>
          <w:rFonts w:ascii="Times New Roman" w:hAnsi="Times New Roman" w:cs="Cordia New"/>
          <w:sz w:val="22"/>
          <w:szCs w:val="22"/>
        </w:rPr>
        <w:lastRenderedPageBreak/>
        <w:t xml:space="preserve">Under TFRS </w:t>
      </w:r>
      <w:r w:rsidR="00C319A0" w:rsidRPr="00C319A0">
        <w:rPr>
          <w:rFonts w:ascii="Times New Roman" w:hAnsi="Times New Roman" w:cs="Cordia New"/>
          <w:sz w:val="22"/>
          <w:szCs w:val="22"/>
        </w:rPr>
        <w:t>15</w:t>
      </w:r>
      <w:r w:rsidRPr="00E342F6">
        <w:rPr>
          <w:rFonts w:ascii="Times New Roman" w:hAnsi="Times New Roman" w:cs="Cordia New"/>
          <w:sz w:val="22"/>
          <w:szCs w:val="22"/>
        </w:rPr>
        <w:t>, the Group recognizes revenue when a customer obtains control of the goods or services in an amount that reflects the consideration to which the Group expects to be entitled to. In addition, judgment is required in determining the timing of the transfer of control for revenue recognition - at a point in time or over time. The Group has a timing of revenue recognition mainly from sales of goods which is recognized at a point in time.</w:t>
      </w:r>
    </w:p>
    <w:p w14:paraId="7B03ADBA" w14:textId="77777777" w:rsidR="00E342F6" w:rsidRPr="00E342F6" w:rsidRDefault="00E342F6" w:rsidP="00E342F6">
      <w:pPr>
        <w:ind w:left="567"/>
        <w:jc w:val="thaiDistribute"/>
        <w:rPr>
          <w:rFonts w:ascii="Times New Roman" w:hAnsi="Times New Roman" w:cs="Cordia New"/>
          <w:sz w:val="22"/>
          <w:szCs w:val="22"/>
        </w:rPr>
      </w:pPr>
    </w:p>
    <w:p w14:paraId="572CB0AE" w14:textId="24044207" w:rsidR="00EE7043" w:rsidRDefault="00E342F6" w:rsidP="00E342F6">
      <w:pPr>
        <w:ind w:left="567"/>
        <w:jc w:val="thaiDistribute"/>
        <w:rPr>
          <w:rFonts w:ascii="Times New Roman" w:hAnsi="Times New Roman" w:cs="Cordia New"/>
          <w:sz w:val="22"/>
          <w:szCs w:val="22"/>
        </w:rPr>
      </w:pPr>
      <w:r w:rsidRPr="00E342F6">
        <w:rPr>
          <w:rFonts w:ascii="Times New Roman" w:hAnsi="Times New Roman" w:cs="Cordia New"/>
          <w:sz w:val="22"/>
          <w:szCs w:val="22"/>
        </w:rPr>
        <w:t>In addition, the Group has not early adopted a number of new and revised TFRS which are not yet effective for the current period in preparing these financial statements. Those new and revised TFRS</w:t>
      </w:r>
      <w:r w:rsidR="003947DA">
        <w:rPr>
          <w:rFonts w:ascii="Times New Roman" w:hAnsi="Times New Roman" w:cs="Cordia New"/>
          <w:sz w:val="22"/>
          <w:szCs w:val="22"/>
        </w:rPr>
        <w:t>s</w:t>
      </w:r>
      <w:r w:rsidRPr="00E342F6">
        <w:rPr>
          <w:rFonts w:ascii="Times New Roman" w:hAnsi="Times New Roman" w:cs="Cordia New"/>
          <w:sz w:val="22"/>
          <w:szCs w:val="22"/>
        </w:rPr>
        <w:t xml:space="preserve"> that are relevant to the Group’s operations are disclosed in note </w:t>
      </w:r>
      <w:r w:rsidR="00C319A0" w:rsidRPr="00C319A0">
        <w:rPr>
          <w:rFonts w:ascii="Times New Roman" w:hAnsi="Times New Roman" w:cs="Cordia New"/>
          <w:sz w:val="22"/>
          <w:szCs w:val="22"/>
        </w:rPr>
        <w:t>3</w:t>
      </w:r>
      <w:r w:rsidR="006B5E7B">
        <w:rPr>
          <w:rFonts w:ascii="Times New Roman" w:hAnsi="Times New Roman" w:cs="Cordia New"/>
          <w:sz w:val="22"/>
          <w:szCs w:val="22"/>
        </w:rPr>
        <w:t>7</w:t>
      </w:r>
      <w:r w:rsidRPr="00E342F6">
        <w:rPr>
          <w:rFonts w:ascii="Times New Roman" w:hAnsi="Times New Roman" w:cs="Cordia New"/>
          <w:sz w:val="22"/>
          <w:szCs w:val="22"/>
          <w:cs/>
        </w:rPr>
        <w:t>.</w:t>
      </w:r>
    </w:p>
    <w:p w14:paraId="6882E3A4" w14:textId="77777777" w:rsidR="00F45AD8" w:rsidRPr="002858F6" w:rsidRDefault="00F45AD8" w:rsidP="00E342F6">
      <w:pPr>
        <w:ind w:left="567"/>
        <w:jc w:val="thaiDistribute"/>
        <w:rPr>
          <w:rFonts w:ascii="Times New Roman" w:hAnsi="Times New Roman" w:cs="Cordia New"/>
          <w:sz w:val="22"/>
          <w:szCs w:val="22"/>
        </w:rPr>
      </w:pPr>
    </w:p>
    <w:p w14:paraId="00640205" w14:textId="77777777" w:rsidR="001D7CC3" w:rsidRPr="00192CE5" w:rsidRDefault="001D7CC3" w:rsidP="00C4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Cordia New"/>
          <w:b/>
          <w:bCs/>
          <w:i/>
          <w:iCs/>
          <w:sz w:val="22"/>
          <w:szCs w:val="20"/>
          <w:cs/>
          <w:lang w:val="en-GB"/>
        </w:rPr>
      </w:pPr>
      <w:r w:rsidRPr="00EC1C09">
        <w:rPr>
          <w:rFonts w:ascii="Times New Roman" w:hAnsi="Times New Roman" w:cs="Times New Roman"/>
          <w:b/>
          <w:bCs/>
          <w:i/>
          <w:iCs/>
          <w:sz w:val="22"/>
          <w:szCs w:val="20"/>
          <w:lang w:val="en-GB" w:bidi="ar-SA"/>
        </w:rPr>
        <w:t>(b)</w:t>
      </w:r>
      <w:r w:rsidRPr="00EC1C09">
        <w:rPr>
          <w:rFonts w:ascii="Times New Roman" w:hAnsi="Times New Roman" w:cs="Times New Roman"/>
          <w:b/>
          <w:bCs/>
          <w:i/>
          <w:iCs/>
          <w:sz w:val="22"/>
          <w:szCs w:val="20"/>
          <w:lang w:val="en-GB" w:bidi="ar-SA"/>
        </w:rPr>
        <w:tab/>
        <w:t xml:space="preserve">Basis of measurement </w:t>
      </w:r>
    </w:p>
    <w:p w14:paraId="17AE1B76" w14:textId="77777777" w:rsidR="001D7CC3" w:rsidRPr="00EC1C09" w:rsidRDefault="001D7CC3" w:rsidP="00C4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p w14:paraId="0D6046B4" w14:textId="77777777" w:rsidR="00195AF2" w:rsidRDefault="00A0342E" w:rsidP="00314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EC1C09">
        <w:rPr>
          <w:rFonts w:ascii="Times New Roman" w:hAnsi="Times New Roman" w:cs="Times New Roman"/>
          <w:sz w:val="22"/>
          <w:szCs w:val="22"/>
        </w:rPr>
        <w:t xml:space="preserve">The </w:t>
      </w:r>
      <w:r w:rsidR="00973340" w:rsidRPr="00EC1C09">
        <w:rPr>
          <w:rFonts w:ascii="Times New Roman" w:hAnsi="Times New Roman" w:cs="Times New Roman"/>
          <w:sz w:val="22"/>
          <w:szCs w:val="22"/>
        </w:rPr>
        <w:t xml:space="preserve">consolidated </w:t>
      </w:r>
      <w:r w:rsidRPr="00EC1C09">
        <w:rPr>
          <w:rFonts w:ascii="Times New Roman" w:hAnsi="Times New Roman" w:cs="Times New Roman"/>
          <w:sz w:val="22"/>
          <w:szCs w:val="22"/>
        </w:rPr>
        <w:t>financial statements have been prepared on the historical cost basis except for the following material item</w:t>
      </w:r>
      <w:r w:rsidR="006408B0">
        <w:rPr>
          <w:rFonts w:ascii="Times New Roman" w:hAnsi="Times New Roman" w:cs="Times New Roman"/>
          <w:sz w:val="22"/>
          <w:szCs w:val="22"/>
        </w:rPr>
        <w:t>s</w:t>
      </w:r>
      <w:r w:rsidRPr="00EC1C09">
        <w:rPr>
          <w:rFonts w:ascii="Times New Roman" w:hAnsi="Times New Roman" w:cs="Times New Roman"/>
          <w:sz w:val="22"/>
          <w:szCs w:val="22"/>
        </w:rPr>
        <w:t xml:space="preserve"> in the</w:t>
      </w:r>
      <w:r w:rsidR="00973340" w:rsidRPr="00EC1C09">
        <w:rPr>
          <w:rFonts w:ascii="Times New Roman" w:hAnsi="Times New Roman" w:cs="Times New Roman"/>
          <w:sz w:val="22"/>
          <w:szCs w:val="22"/>
        </w:rPr>
        <w:t xml:space="preserve"> consolidated</w:t>
      </w:r>
      <w:r w:rsidRPr="00EC1C09">
        <w:rPr>
          <w:rFonts w:ascii="Times New Roman" w:hAnsi="Times New Roman" w:cs="Times New Roman"/>
          <w:sz w:val="22"/>
          <w:szCs w:val="22"/>
        </w:rPr>
        <w:t xml:space="preserve"> statements of financial position</w:t>
      </w:r>
      <w:r w:rsidR="00862300">
        <w:rPr>
          <w:rFonts w:ascii="Times New Roman" w:hAnsi="Times New Roman" w:cs="Times New Roman"/>
          <w:sz w:val="22"/>
          <w:szCs w:val="22"/>
        </w:rPr>
        <w:t>:</w:t>
      </w:r>
    </w:p>
    <w:p w14:paraId="41851827" w14:textId="77777777" w:rsidR="00AA799D" w:rsidRDefault="00AA799D" w:rsidP="00DF131C">
      <w:pPr>
        <w:ind w:left="567" w:hanging="27"/>
        <w:jc w:val="thaiDistribute"/>
        <w:rPr>
          <w:rFonts w:ascii="Times New Roman" w:hAnsi="Times New Roman" w:cs="Times New Roman"/>
          <w:sz w:val="22"/>
          <w:szCs w:val="22"/>
        </w:rPr>
      </w:pPr>
    </w:p>
    <w:p w14:paraId="29FC5503" w14:textId="77777777" w:rsidR="003144BA" w:rsidRDefault="003144BA" w:rsidP="007B70D7">
      <w:pPr>
        <w:numPr>
          <w:ilvl w:val="0"/>
          <w:numId w:val="25"/>
        </w:numPr>
        <w:tabs>
          <w:tab w:val="clear" w:pos="680"/>
          <w:tab w:val="clear" w:pos="1644"/>
          <w:tab w:val="clear" w:pos="1871"/>
          <w:tab w:val="clear" w:pos="2580"/>
        </w:tabs>
        <w:ind w:hanging="450"/>
        <w:jc w:val="thaiDistribute"/>
        <w:rPr>
          <w:rFonts w:ascii="Times New Roman" w:hAnsi="Times New Roman" w:cs="Times New Roman"/>
          <w:sz w:val="22"/>
          <w:szCs w:val="22"/>
        </w:rPr>
      </w:pPr>
      <w:r>
        <w:rPr>
          <w:rFonts w:ascii="Times New Roman" w:hAnsi="Times New Roman" w:cs="Times New Roman"/>
          <w:sz w:val="22"/>
          <w:szCs w:val="22"/>
        </w:rPr>
        <w:t xml:space="preserve">contingent consideration assumed in a business combination are measured at fair value. </w:t>
      </w:r>
      <w:r w:rsidR="00DF131C">
        <w:rPr>
          <w:rFonts w:ascii="Times New Roman" w:hAnsi="Times New Roman" w:cs="Times New Roman"/>
          <w:sz w:val="22"/>
          <w:szCs w:val="22"/>
        </w:rPr>
        <w:t xml:space="preserve"> </w:t>
      </w:r>
    </w:p>
    <w:p w14:paraId="50560CA9" w14:textId="77777777" w:rsidR="00862300" w:rsidRDefault="003144BA" w:rsidP="007B70D7">
      <w:pPr>
        <w:numPr>
          <w:ilvl w:val="0"/>
          <w:numId w:val="25"/>
        </w:numPr>
        <w:tabs>
          <w:tab w:val="clear" w:pos="680"/>
          <w:tab w:val="clear" w:pos="1644"/>
          <w:tab w:val="clear" w:pos="1871"/>
          <w:tab w:val="clear" w:pos="2580"/>
        </w:tabs>
        <w:ind w:hanging="450"/>
        <w:jc w:val="thaiDistribute"/>
        <w:rPr>
          <w:rFonts w:ascii="Times New Roman" w:hAnsi="Times New Roman" w:cs="Times New Roman"/>
          <w:sz w:val="22"/>
          <w:szCs w:val="22"/>
        </w:rPr>
      </w:pPr>
      <w:r>
        <w:rPr>
          <w:rFonts w:ascii="Times New Roman" w:hAnsi="Times New Roman" w:cs="Times New Roman"/>
          <w:sz w:val="22"/>
          <w:szCs w:val="22"/>
        </w:rPr>
        <w:t>b</w:t>
      </w:r>
      <w:r w:rsidR="00862300">
        <w:rPr>
          <w:rFonts w:ascii="Times New Roman" w:hAnsi="Times New Roman" w:cs="Times New Roman"/>
          <w:sz w:val="22"/>
          <w:szCs w:val="22"/>
        </w:rPr>
        <w:t>iological assets are measured at fair value less cost to sell.</w:t>
      </w:r>
    </w:p>
    <w:p w14:paraId="10308E8F" w14:textId="77777777" w:rsidR="003144BA" w:rsidRDefault="003144BA" w:rsidP="00DD51AA">
      <w:pPr>
        <w:numPr>
          <w:ilvl w:val="0"/>
          <w:numId w:val="25"/>
        </w:numPr>
        <w:tabs>
          <w:tab w:val="clear" w:pos="227"/>
          <w:tab w:val="clear" w:pos="454"/>
          <w:tab w:val="clear" w:pos="680"/>
          <w:tab w:val="clear" w:pos="907"/>
          <w:tab w:val="clear" w:pos="1644"/>
          <w:tab w:val="clear" w:pos="1871"/>
          <w:tab w:val="clear" w:pos="2580"/>
          <w:tab w:val="left" w:pos="900"/>
        </w:tabs>
        <w:ind w:left="900" w:hanging="351"/>
        <w:jc w:val="thaiDistribute"/>
        <w:rPr>
          <w:rFonts w:ascii="Times New Roman" w:hAnsi="Times New Roman" w:cs="Times New Roman"/>
          <w:sz w:val="22"/>
          <w:szCs w:val="22"/>
        </w:rPr>
      </w:pPr>
      <w:r>
        <w:rPr>
          <w:rFonts w:ascii="Times New Roman" w:hAnsi="Times New Roman" w:cs="Times New Roman"/>
          <w:sz w:val="22"/>
          <w:szCs w:val="22"/>
        </w:rPr>
        <w:t>defined benefit obligations are measured at the present value of non-cu</w:t>
      </w:r>
      <w:r w:rsidR="00DD51AA">
        <w:rPr>
          <w:rFonts w:ascii="Times New Roman" w:hAnsi="Times New Roman" w:cs="Times New Roman"/>
          <w:sz w:val="22"/>
          <w:szCs w:val="22"/>
        </w:rPr>
        <w:t>rrent provisions for defined</w:t>
      </w:r>
      <w:r w:rsidR="00DD51AA">
        <w:rPr>
          <w:rFonts w:ascii="Times New Roman" w:hAnsi="Times New Roman" w:cs="Times New Roman"/>
          <w:sz w:val="22"/>
          <w:szCs w:val="22"/>
        </w:rPr>
        <w:br/>
      </w:r>
      <w:r>
        <w:rPr>
          <w:rFonts w:ascii="Times New Roman" w:hAnsi="Times New Roman" w:cs="Times New Roman"/>
          <w:sz w:val="22"/>
          <w:szCs w:val="22"/>
        </w:rPr>
        <w:t>benefit plans</w:t>
      </w:r>
      <w:r w:rsidR="001E6178">
        <w:rPr>
          <w:rFonts w:ascii="Times New Roman" w:hAnsi="Times New Roman" w:cs="Times New Roman"/>
          <w:sz w:val="22"/>
          <w:szCs w:val="22"/>
        </w:rPr>
        <w:t>.</w:t>
      </w:r>
    </w:p>
    <w:p w14:paraId="31D9AB4A" w14:textId="77777777" w:rsidR="003144BA" w:rsidRPr="00EC1C09" w:rsidRDefault="003144BA" w:rsidP="003144BA">
      <w:pPr>
        <w:tabs>
          <w:tab w:val="clear" w:pos="227"/>
          <w:tab w:val="clear" w:pos="454"/>
          <w:tab w:val="clear" w:pos="680"/>
          <w:tab w:val="clear" w:pos="907"/>
          <w:tab w:val="clear" w:pos="1644"/>
          <w:tab w:val="clear" w:pos="1871"/>
          <w:tab w:val="clear" w:pos="2580"/>
          <w:tab w:val="left" w:pos="900"/>
        </w:tabs>
        <w:ind w:left="1080"/>
        <w:jc w:val="thaiDistribute"/>
        <w:rPr>
          <w:rFonts w:ascii="Times New Roman" w:hAnsi="Times New Roman" w:cs="Times New Roman"/>
          <w:sz w:val="22"/>
          <w:szCs w:val="22"/>
        </w:rPr>
      </w:pPr>
    </w:p>
    <w:p w14:paraId="068CF739" w14:textId="77777777" w:rsidR="001D7CC3" w:rsidRPr="00EC1C09" w:rsidRDefault="00A0342E" w:rsidP="00C4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b/>
          <w:bCs/>
          <w:i/>
          <w:iCs/>
          <w:sz w:val="22"/>
          <w:szCs w:val="20"/>
          <w:lang w:val="en-GB" w:bidi="ar-SA"/>
        </w:rPr>
      </w:pPr>
      <w:r w:rsidRPr="00EC1C09">
        <w:rPr>
          <w:rFonts w:ascii="Times New Roman" w:hAnsi="Times New Roman" w:cs="Times New Roman"/>
          <w:b/>
          <w:bCs/>
          <w:i/>
          <w:iCs/>
          <w:sz w:val="22"/>
          <w:szCs w:val="20"/>
          <w:lang w:val="en-GB" w:bidi="ar-SA"/>
        </w:rPr>
        <w:t>(c)</w:t>
      </w:r>
      <w:r w:rsidRPr="00EC1C09">
        <w:rPr>
          <w:rFonts w:ascii="Times New Roman" w:hAnsi="Times New Roman" w:cs="Times New Roman"/>
          <w:b/>
          <w:bCs/>
          <w:i/>
          <w:iCs/>
          <w:sz w:val="22"/>
          <w:szCs w:val="20"/>
          <w:lang w:val="en-GB" w:bidi="ar-SA"/>
        </w:rPr>
        <w:tab/>
      </w:r>
      <w:r w:rsidR="009727DD" w:rsidRPr="00EC1C09">
        <w:rPr>
          <w:rFonts w:ascii="Times New Roman" w:hAnsi="Times New Roman" w:cs="Times New Roman"/>
          <w:b/>
          <w:bCs/>
          <w:i/>
          <w:iCs/>
          <w:sz w:val="22"/>
          <w:szCs w:val="20"/>
          <w:lang w:val="en-GB" w:bidi="ar-SA"/>
        </w:rPr>
        <w:t>Functional and presentation currency</w:t>
      </w:r>
    </w:p>
    <w:p w14:paraId="68F5082B" w14:textId="77777777" w:rsidR="001D7CC3" w:rsidRPr="00EC1C09" w:rsidRDefault="001D7CC3" w:rsidP="00C4002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uppressAutoHyphens/>
        <w:autoSpaceDE w:val="0"/>
        <w:autoSpaceDN w:val="0"/>
        <w:adjustRightInd w:val="0"/>
        <w:spacing w:line="260" w:lineRule="atLeast"/>
        <w:jc w:val="thaiDistribute"/>
        <w:textAlignment w:val="center"/>
        <w:rPr>
          <w:rFonts w:ascii="Times New Roman" w:hAnsi="Times New Roman" w:cs="Times New Roman"/>
          <w:spacing w:val="-2"/>
          <w:sz w:val="22"/>
          <w:szCs w:val="22"/>
          <w:lang w:val="en-GB" w:bidi="ar-SA"/>
        </w:rPr>
      </w:pPr>
    </w:p>
    <w:p w14:paraId="1B4737E2" w14:textId="77777777" w:rsidR="001D7CC3" w:rsidRPr="00EC1C09" w:rsidRDefault="00A0342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sz w:val="22"/>
          <w:szCs w:val="22"/>
        </w:rPr>
      </w:pPr>
      <w:r w:rsidRPr="00EC1C09">
        <w:rPr>
          <w:rFonts w:ascii="Times New Roman" w:hAnsi="Times New Roman" w:cs="Times New Roman"/>
          <w:sz w:val="22"/>
          <w:szCs w:val="22"/>
        </w:rPr>
        <w:t xml:space="preserve">The </w:t>
      </w:r>
      <w:r w:rsidR="00973340" w:rsidRPr="00EC1C09">
        <w:rPr>
          <w:rFonts w:ascii="Times New Roman" w:hAnsi="Times New Roman" w:cs="Times New Roman"/>
          <w:sz w:val="22"/>
          <w:szCs w:val="22"/>
        </w:rPr>
        <w:t xml:space="preserve">consolidated </w:t>
      </w:r>
      <w:r w:rsidRPr="00EC1C09">
        <w:rPr>
          <w:rFonts w:ascii="Times New Roman" w:hAnsi="Times New Roman" w:cs="Times New Roman"/>
          <w:sz w:val="22"/>
          <w:szCs w:val="22"/>
        </w:rPr>
        <w:t xml:space="preserve">financial statements are prepared and presented in Thai Baht, which is the </w:t>
      </w:r>
      <w:r w:rsidR="00973340" w:rsidRPr="00EC1C09">
        <w:rPr>
          <w:rFonts w:ascii="Times New Roman" w:hAnsi="Times New Roman" w:cs="Times New Roman"/>
          <w:sz w:val="22"/>
          <w:szCs w:val="22"/>
        </w:rPr>
        <w:t>Company</w:t>
      </w:r>
      <w:r w:rsidRPr="00EC1C09">
        <w:rPr>
          <w:rFonts w:ascii="Times New Roman" w:hAnsi="Times New Roman" w:cs="Times New Roman"/>
          <w:sz w:val="22"/>
          <w:szCs w:val="22"/>
        </w:rPr>
        <w:t xml:space="preserve">’s functional currency. All financial information presented in Thai Baht has been rounded in the notes to </w:t>
      </w:r>
      <w:r w:rsidR="002F2A5D">
        <w:rPr>
          <w:rFonts w:ascii="Times New Roman" w:hAnsi="Times New Roman" w:cs="Times New Roman"/>
          <w:sz w:val="22"/>
          <w:szCs w:val="22"/>
        </w:rPr>
        <w:t xml:space="preserve">the financial statements to </w:t>
      </w:r>
      <w:r w:rsidRPr="00EC1C09">
        <w:rPr>
          <w:rFonts w:ascii="Times New Roman" w:hAnsi="Times New Roman" w:cs="Times New Roman"/>
          <w:sz w:val="22"/>
          <w:szCs w:val="22"/>
        </w:rPr>
        <w:t>the nearest thousand unless otherwise stated.</w:t>
      </w:r>
    </w:p>
    <w:p w14:paraId="16379FE9" w14:textId="77777777" w:rsidR="001D7CC3" w:rsidRPr="00EC1C09" w:rsidRDefault="001D7CC3" w:rsidP="00C4002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uppressAutoHyphens/>
        <w:autoSpaceDE w:val="0"/>
        <w:autoSpaceDN w:val="0"/>
        <w:adjustRightInd w:val="0"/>
        <w:spacing w:line="260" w:lineRule="atLeast"/>
        <w:jc w:val="thaiDistribute"/>
        <w:textAlignment w:val="center"/>
        <w:rPr>
          <w:rFonts w:ascii="Times New Roman" w:hAnsi="Times New Roman" w:cs="Times New Roman"/>
          <w:spacing w:val="-2"/>
          <w:sz w:val="22"/>
          <w:szCs w:val="22"/>
          <w:lang w:val="en-GB" w:bidi="ar-SA"/>
        </w:rPr>
      </w:pPr>
      <w:r w:rsidRPr="00EC1C09">
        <w:rPr>
          <w:rFonts w:ascii="Times New Roman" w:hAnsi="Times New Roman" w:cs="Times New Roman"/>
          <w:spacing w:val="-2"/>
          <w:sz w:val="22"/>
          <w:szCs w:val="22"/>
          <w:lang w:val="en-GB" w:bidi="ar-SA"/>
        </w:rPr>
        <w:t xml:space="preserve">   </w:t>
      </w:r>
    </w:p>
    <w:p w14:paraId="6EFE7A12" w14:textId="77777777" w:rsidR="001D7CC3" w:rsidRPr="00EC1C09" w:rsidRDefault="001D7CC3" w:rsidP="00C4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90"/>
        </w:tabs>
        <w:ind w:left="567" w:hanging="567"/>
        <w:jc w:val="thaiDistribute"/>
        <w:rPr>
          <w:rFonts w:ascii="Times New Roman" w:hAnsi="Times New Roman" w:cs="Times New Roman"/>
          <w:b/>
          <w:bCs/>
          <w:sz w:val="22"/>
          <w:szCs w:val="20"/>
          <w:lang w:val="en-GB" w:bidi="ar-SA"/>
        </w:rPr>
      </w:pPr>
      <w:r w:rsidRPr="00EC1C09">
        <w:rPr>
          <w:rFonts w:ascii="Times New Roman" w:hAnsi="Times New Roman" w:cs="Times New Roman"/>
          <w:b/>
          <w:bCs/>
          <w:i/>
          <w:iCs/>
          <w:sz w:val="22"/>
          <w:szCs w:val="20"/>
          <w:lang w:val="en-GB" w:bidi="ar-SA"/>
        </w:rPr>
        <w:t>(d)</w:t>
      </w:r>
      <w:r w:rsidRPr="00EC1C09">
        <w:rPr>
          <w:rFonts w:ascii="Times New Roman" w:hAnsi="Times New Roman" w:cs="Times New Roman"/>
          <w:b/>
          <w:bCs/>
          <w:i/>
          <w:iCs/>
          <w:sz w:val="22"/>
          <w:szCs w:val="20"/>
          <w:lang w:val="en-GB" w:bidi="ar-SA"/>
        </w:rPr>
        <w:tab/>
        <w:t xml:space="preserve">Use of estimates and </w:t>
      </w:r>
      <w:r w:rsidR="004D6379">
        <w:rPr>
          <w:rFonts w:ascii="Times New Roman" w:hAnsi="Times New Roman" w:cs="Times New Roman"/>
          <w:b/>
          <w:bCs/>
          <w:i/>
          <w:iCs/>
          <w:sz w:val="22"/>
          <w:szCs w:val="20"/>
          <w:lang w:val="en-GB" w:bidi="ar-SA"/>
        </w:rPr>
        <w:t>judgment</w:t>
      </w:r>
      <w:r w:rsidRPr="00EC1C09">
        <w:rPr>
          <w:rFonts w:ascii="Times New Roman" w:hAnsi="Times New Roman" w:cs="Times New Roman"/>
          <w:b/>
          <w:bCs/>
          <w:i/>
          <w:iCs/>
          <w:sz w:val="22"/>
          <w:szCs w:val="20"/>
          <w:lang w:val="en-GB" w:bidi="ar-SA"/>
        </w:rPr>
        <w:t>s</w:t>
      </w:r>
      <w:r w:rsidRPr="00EC1C09">
        <w:rPr>
          <w:rFonts w:ascii="Times New Roman" w:hAnsi="Times New Roman" w:cs="Times New Roman"/>
          <w:i/>
          <w:iCs/>
          <w:sz w:val="22"/>
          <w:szCs w:val="20"/>
          <w:lang w:val="en-GB" w:bidi="ar-SA"/>
        </w:rPr>
        <w:t xml:space="preserve"> </w:t>
      </w:r>
    </w:p>
    <w:p w14:paraId="339DE8DE" w14:textId="77777777" w:rsidR="001D7CC3" w:rsidRPr="00EC1C09" w:rsidRDefault="001D7CC3" w:rsidP="00C4002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uppressAutoHyphens/>
        <w:autoSpaceDE w:val="0"/>
        <w:autoSpaceDN w:val="0"/>
        <w:adjustRightInd w:val="0"/>
        <w:spacing w:line="260" w:lineRule="atLeast"/>
        <w:jc w:val="thaiDistribute"/>
        <w:textAlignment w:val="center"/>
        <w:rPr>
          <w:rFonts w:ascii="Times New Roman" w:hAnsi="Times New Roman" w:cs="Times New Roman"/>
          <w:spacing w:val="-2"/>
          <w:sz w:val="22"/>
          <w:szCs w:val="22"/>
          <w:lang w:val="en-GB" w:bidi="ar-SA"/>
        </w:rPr>
      </w:pPr>
    </w:p>
    <w:p w14:paraId="4BFB6EE1" w14:textId="137C37AE" w:rsidR="001D7CC3" w:rsidRDefault="00F45AD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F45AD8">
        <w:rPr>
          <w:rFonts w:ascii="Times New Roman" w:hAnsi="Times New Roman" w:cs="Times New Roman"/>
          <w:sz w:val="22"/>
          <w:szCs w:val="20"/>
          <w:lang w:val="en-GB" w:bidi="ar-SA"/>
        </w:rPr>
        <w:t>The preparation of financial statements in conformity with TFRS</w:t>
      </w:r>
      <w:r w:rsidR="00E337AC">
        <w:rPr>
          <w:rFonts w:ascii="Times New Roman" w:hAnsi="Times New Roman" w:cs="Times New Roman"/>
          <w:sz w:val="22"/>
          <w:szCs w:val="20"/>
          <w:lang w:val="en-GB" w:bidi="ar-SA"/>
        </w:rPr>
        <w:t>s</w:t>
      </w:r>
      <w:r w:rsidRPr="00F45AD8">
        <w:rPr>
          <w:rFonts w:ascii="Times New Roman" w:hAnsi="Times New Roman" w:cs="Times New Roman"/>
          <w:sz w:val="22"/>
          <w:szCs w:val="20"/>
          <w:lang w:val="en-GB" w:bidi="ar-SA"/>
        </w:rPr>
        <w:t xml:space="preserve"> requires management to make judgments, estimates and assumptions that affect the application of the Group’s accounting policies. Actual results may differ from these estimates.</w:t>
      </w:r>
    </w:p>
    <w:p w14:paraId="07D98C9A" w14:textId="77777777" w:rsidR="00F45AD8" w:rsidRPr="00EC1C09" w:rsidRDefault="00F45AD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14:paraId="3FF3A1C6" w14:textId="77777777" w:rsidR="001D7CC3" w:rsidRPr="00EC1C09" w:rsidRDefault="001D7CC3"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Estimates and underlying assumptions are reviewed on an ongoing basis. Revisions to accounting estimates are </w:t>
      </w:r>
      <w:r w:rsidR="0026081E">
        <w:rPr>
          <w:rFonts w:ascii="Times New Roman" w:hAnsi="Times New Roman" w:cs="Times New Roman"/>
          <w:sz w:val="22"/>
          <w:szCs w:val="20"/>
          <w:lang w:val="en-GB" w:bidi="ar-SA"/>
        </w:rPr>
        <w:t>recognized</w:t>
      </w:r>
      <w:r w:rsidR="00481DF3" w:rsidRPr="00EC1C09">
        <w:rPr>
          <w:rFonts w:ascii="Times New Roman" w:hAnsi="Times New Roman" w:cs="Times New Roman"/>
          <w:sz w:val="22"/>
          <w:szCs w:val="20"/>
          <w:lang w:val="en-GB" w:bidi="ar-SA"/>
        </w:rPr>
        <w:t xml:space="preserve"> prospectively</w:t>
      </w:r>
      <w:r w:rsidRPr="00EC1C09">
        <w:rPr>
          <w:rFonts w:ascii="Times New Roman" w:hAnsi="Times New Roman" w:cs="Times New Roman"/>
          <w:sz w:val="22"/>
          <w:szCs w:val="20"/>
          <w:lang w:val="en-GB" w:bidi="ar-SA"/>
        </w:rPr>
        <w:t>.</w:t>
      </w:r>
    </w:p>
    <w:p w14:paraId="0091FAC1" w14:textId="77777777" w:rsidR="00355BE5" w:rsidRPr="00D70ACB" w:rsidRDefault="00355BE5"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p>
    <w:p w14:paraId="7B4D7F13" w14:textId="77777777" w:rsidR="000E6C8E" w:rsidRPr="000E6C8E" w:rsidRDefault="000E6C8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0E6C8E">
        <w:rPr>
          <w:rFonts w:ascii="Times New Roman" w:hAnsi="Times New Roman" w:cs="Times New Roman"/>
          <w:sz w:val="22"/>
          <w:szCs w:val="20"/>
          <w:lang w:val="en-GB" w:bidi="ar-SA"/>
        </w:rPr>
        <w:t xml:space="preserve">Information about significant areas of estimation uncertainty and critical </w:t>
      </w:r>
      <w:r w:rsidR="006408B0">
        <w:rPr>
          <w:rFonts w:ascii="Times New Roman" w:hAnsi="Times New Roman" w:cs="Times New Roman"/>
          <w:sz w:val="22"/>
          <w:szCs w:val="20"/>
          <w:lang w:val="en-GB" w:bidi="ar-SA"/>
        </w:rPr>
        <w:t>assumptions</w:t>
      </w:r>
      <w:r w:rsidRPr="000E6C8E">
        <w:rPr>
          <w:rFonts w:ascii="Times New Roman" w:hAnsi="Times New Roman" w:cs="Times New Roman"/>
          <w:sz w:val="22"/>
          <w:szCs w:val="20"/>
          <w:lang w:val="en-GB" w:bidi="ar-SA"/>
        </w:rPr>
        <w:t xml:space="preserve"> in applying accounting policies that have the most significant effect on the amount </w:t>
      </w:r>
      <w:r w:rsidR="0026081E">
        <w:rPr>
          <w:rFonts w:ascii="Times New Roman" w:hAnsi="Times New Roman" w:cs="Times New Roman"/>
          <w:sz w:val="22"/>
          <w:szCs w:val="20"/>
          <w:lang w:val="en-GB" w:bidi="ar-SA"/>
        </w:rPr>
        <w:t>recognized</w:t>
      </w:r>
      <w:r w:rsidRPr="000E6C8E">
        <w:rPr>
          <w:rFonts w:ascii="Times New Roman" w:hAnsi="Times New Roman" w:cs="Times New Roman"/>
          <w:sz w:val="22"/>
          <w:szCs w:val="20"/>
          <w:lang w:val="en-GB" w:bidi="ar-SA"/>
        </w:rPr>
        <w:t xml:space="preserve"> in the financial statements is included in the following notes:</w:t>
      </w:r>
    </w:p>
    <w:p w14:paraId="6710E83F" w14:textId="77777777" w:rsidR="00355BE5" w:rsidRPr="000E6C8E"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bidi="ar-SA"/>
        </w:rPr>
      </w:pPr>
    </w:p>
    <w:p w14:paraId="0EAAB74B" w14:textId="46F3A9E1" w:rsidR="00355BE5" w:rsidRPr="0047186A" w:rsidRDefault="00355BE5"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sz w:val="22"/>
          <w:szCs w:val="22"/>
        </w:rPr>
      </w:pPr>
      <w:r w:rsidRPr="00A51E6E">
        <w:rPr>
          <w:rFonts w:ascii="Times New Roman" w:hAnsi="Times New Roman" w:cs="Times New Roman"/>
          <w:sz w:val="22"/>
          <w:szCs w:val="22"/>
        </w:rPr>
        <w:t>Note 4</w:t>
      </w:r>
      <w:r w:rsidRPr="00A51E6E">
        <w:rPr>
          <w:rFonts w:ascii="Times New Roman" w:hAnsi="Times New Roman" w:cs="Times New Roman"/>
          <w:sz w:val="22"/>
          <w:szCs w:val="22"/>
        </w:rPr>
        <w:tab/>
      </w:r>
      <w:r w:rsidR="00F45AD8" w:rsidRPr="00F45AD8">
        <w:rPr>
          <w:rFonts w:ascii="Times New Roman" w:hAnsi="Times New Roman" w:cs="Times New Roman"/>
          <w:sz w:val="22"/>
          <w:szCs w:val="22"/>
        </w:rPr>
        <w:t>Acquisition of subsidiary: fair value of the consideration transferred (including contingent consideration) and fair value of the assets acquired and liabilities assumed</w:t>
      </w:r>
      <w:r w:rsidR="00E337AC">
        <w:rPr>
          <w:rFonts w:ascii="Times New Roman" w:hAnsi="Times New Roman" w:cs="Times New Roman"/>
          <w:sz w:val="22"/>
          <w:szCs w:val="22"/>
        </w:rPr>
        <w:t>;</w:t>
      </w:r>
    </w:p>
    <w:p w14:paraId="46467C22" w14:textId="0CC90903" w:rsidR="00B04C17" w:rsidRPr="0047186A" w:rsidRDefault="00B04C17"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sz w:val="22"/>
          <w:szCs w:val="22"/>
        </w:rPr>
      </w:pPr>
      <w:r w:rsidRPr="0047186A">
        <w:rPr>
          <w:rFonts w:ascii="Times New Roman" w:hAnsi="Times New Roman" w:cs="Times New Roman"/>
          <w:sz w:val="22"/>
          <w:szCs w:val="22"/>
        </w:rPr>
        <w:t xml:space="preserve">Note </w:t>
      </w:r>
      <w:r w:rsidR="003947DA">
        <w:rPr>
          <w:rFonts w:ascii="Times New Roman" w:hAnsi="Times New Roman" w:cs="Times New Roman"/>
          <w:sz w:val="22"/>
          <w:szCs w:val="22"/>
        </w:rPr>
        <w:t>9</w:t>
      </w:r>
      <w:r w:rsidRPr="0047186A">
        <w:rPr>
          <w:rFonts w:ascii="Times New Roman" w:hAnsi="Times New Roman" w:cs="Times New Roman"/>
          <w:sz w:val="22"/>
          <w:szCs w:val="22"/>
        </w:rPr>
        <w:t>, 1</w:t>
      </w:r>
      <w:r w:rsidR="003947DA">
        <w:rPr>
          <w:rFonts w:ascii="Times New Roman" w:hAnsi="Times New Roman" w:cs="Times New Roman"/>
          <w:sz w:val="22"/>
          <w:szCs w:val="22"/>
        </w:rPr>
        <w:t>1</w:t>
      </w:r>
      <w:r w:rsidRPr="0047186A">
        <w:rPr>
          <w:rFonts w:ascii="Times New Roman" w:hAnsi="Times New Roman" w:cs="Times New Roman"/>
          <w:sz w:val="22"/>
          <w:szCs w:val="22"/>
        </w:rPr>
        <w:t xml:space="preserve">, </w:t>
      </w:r>
      <w:r w:rsidR="00DF131C" w:rsidRPr="0047186A">
        <w:rPr>
          <w:rFonts w:ascii="Times New Roman" w:hAnsi="Times New Roman" w:cs="Times New Roman"/>
          <w:sz w:val="22"/>
          <w:szCs w:val="22"/>
        </w:rPr>
        <w:t>1</w:t>
      </w:r>
      <w:r w:rsidR="003947DA">
        <w:rPr>
          <w:rFonts w:ascii="Times New Roman" w:hAnsi="Times New Roman" w:cs="Times New Roman"/>
          <w:sz w:val="22"/>
          <w:szCs w:val="22"/>
        </w:rPr>
        <w:t>2</w:t>
      </w:r>
      <w:r w:rsidR="00DF131C" w:rsidRPr="0047186A">
        <w:rPr>
          <w:rFonts w:ascii="Times New Roman" w:hAnsi="Times New Roman" w:cs="Times New Roman"/>
          <w:sz w:val="22"/>
          <w:szCs w:val="22"/>
        </w:rPr>
        <w:t>, 1</w:t>
      </w:r>
      <w:r w:rsidR="003947DA">
        <w:rPr>
          <w:rFonts w:ascii="Times New Roman" w:hAnsi="Times New Roman" w:cs="Times New Roman"/>
          <w:sz w:val="22"/>
          <w:szCs w:val="22"/>
        </w:rPr>
        <w:t>3</w:t>
      </w:r>
      <w:r w:rsidR="00DF131C" w:rsidRPr="0047186A">
        <w:rPr>
          <w:rFonts w:ascii="Times New Roman" w:hAnsi="Times New Roman" w:cs="Times New Roman"/>
          <w:sz w:val="22"/>
          <w:szCs w:val="22"/>
        </w:rPr>
        <w:t xml:space="preserve"> and</w:t>
      </w:r>
      <w:r w:rsidRPr="0047186A">
        <w:rPr>
          <w:rFonts w:ascii="Times New Roman" w:hAnsi="Times New Roman" w:cs="Times New Roman"/>
          <w:sz w:val="22"/>
          <w:szCs w:val="22"/>
        </w:rPr>
        <w:t xml:space="preserve"> 1</w:t>
      </w:r>
      <w:r w:rsidR="003947DA">
        <w:rPr>
          <w:rFonts w:ascii="Times New Roman" w:hAnsi="Times New Roman" w:cs="Times New Roman"/>
          <w:sz w:val="22"/>
          <w:szCs w:val="22"/>
        </w:rPr>
        <w:t>4</w:t>
      </w:r>
      <w:r w:rsidRPr="0047186A">
        <w:rPr>
          <w:rFonts w:ascii="Times New Roman" w:hAnsi="Times New Roman" w:cs="Times New Roman"/>
          <w:sz w:val="22"/>
          <w:szCs w:val="22"/>
        </w:rPr>
        <w:tab/>
        <w:t>Impairment test</w:t>
      </w:r>
      <w:r w:rsidR="0047186A" w:rsidRPr="0047186A">
        <w:rPr>
          <w:rFonts w:ascii="Times New Roman" w:hAnsi="Times New Roman" w:cs="Times New Roman"/>
          <w:sz w:val="22"/>
          <w:szCs w:val="22"/>
        </w:rPr>
        <w:t>:</w:t>
      </w:r>
      <w:r w:rsidR="00DF131C" w:rsidRPr="0047186A">
        <w:rPr>
          <w:rFonts w:ascii="Times New Roman" w:hAnsi="Times New Roman" w:cs="Times New Roman"/>
          <w:sz w:val="22"/>
          <w:szCs w:val="22"/>
        </w:rPr>
        <w:t xml:space="preserve"> </w:t>
      </w:r>
      <w:r w:rsidRPr="0047186A">
        <w:rPr>
          <w:rFonts w:ascii="Times New Roman" w:hAnsi="Times New Roman" w:cs="Times New Roman"/>
          <w:sz w:val="22"/>
          <w:szCs w:val="22"/>
        </w:rPr>
        <w:t>key assumptions underlying recoverable amount</w:t>
      </w:r>
      <w:r w:rsidR="00E337AC">
        <w:rPr>
          <w:rFonts w:ascii="Times New Roman" w:hAnsi="Times New Roman" w:cs="Times New Roman"/>
          <w:sz w:val="22"/>
          <w:szCs w:val="22"/>
        </w:rPr>
        <w:t>s</w:t>
      </w:r>
      <w:r w:rsidRPr="0047186A">
        <w:rPr>
          <w:rFonts w:ascii="Times New Roman" w:hAnsi="Times New Roman" w:cs="Times New Roman"/>
          <w:sz w:val="22"/>
          <w:szCs w:val="22"/>
        </w:rPr>
        <w:t>;</w:t>
      </w:r>
    </w:p>
    <w:p w14:paraId="1914ED8F" w14:textId="68E00E1E" w:rsidR="00355BE5" w:rsidRPr="00A51E6E" w:rsidRDefault="00DF131C"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sz w:val="22"/>
          <w:szCs w:val="22"/>
        </w:rPr>
      </w:pPr>
      <w:r w:rsidRPr="0047186A">
        <w:rPr>
          <w:rFonts w:ascii="Times New Roman" w:hAnsi="Times New Roman" w:cs="Times New Roman"/>
          <w:sz w:val="22"/>
          <w:szCs w:val="22"/>
        </w:rPr>
        <w:t xml:space="preserve">Note </w:t>
      </w:r>
      <w:r w:rsidR="003947DA">
        <w:rPr>
          <w:rFonts w:ascii="Times New Roman" w:hAnsi="Times New Roman" w:cs="Times New Roman"/>
          <w:sz w:val="22"/>
          <w:szCs w:val="22"/>
        </w:rPr>
        <w:t>7</w:t>
      </w:r>
      <w:r w:rsidRPr="0047186A">
        <w:rPr>
          <w:rFonts w:ascii="Times New Roman" w:hAnsi="Times New Roman" w:cs="Times New Roman"/>
          <w:sz w:val="22"/>
          <w:szCs w:val="22"/>
        </w:rPr>
        <w:t xml:space="preserve">, </w:t>
      </w:r>
      <w:r w:rsidR="003947DA">
        <w:rPr>
          <w:rFonts w:ascii="Times New Roman" w:hAnsi="Times New Roman" w:cs="Times New Roman"/>
          <w:sz w:val="22"/>
          <w:szCs w:val="22"/>
        </w:rPr>
        <w:t>8</w:t>
      </w:r>
      <w:r w:rsidRPr="0047186A">
        <w:rPr>
          <w:rFonts w:ascii="Times New Roman" w:hAnsi="Times New Roman" w:cs="Times New Roman"/>
          <w:sz w:val="22"/>
          <w:szCs w:val="22"/>
        </w:rPr>
        <w:t xml:space="preserve">, </w:t>
      </w:r>
      <w:r w:rsidR="003947DA">
        <w:rPr>
          <w:rFonts w:ascii="Times New Roman" w:hAnsi="Times New Roman" w:cs="Times New Roman"/>
          <w:sz w:val="22"/>
          <w:szCs w:val="22"/>
        </w:rPr>
        <w:t>9</w:t>
      </w:r>
      <w:r w:rsidRPr="0047186A">
        <w:rPr>
          <w:rFonts w:ascii="Times New Roman" w:hAnsi="Times New Roman" w:cs="Times New Roman"/>
          <w:sz w:val="22"/>
          <w:szCs w:val="22"/>
        </w:rPr>
        <w:t>, 1</w:t>
      </w:r>
      <w:r w:rsidR="003947DA">
        <w:rPr>
          <w:rFonts w:ascii="Times New Roman" w:hAnsi="Times New Roman" w:cs="Times New Roman"/>
          <w:sz w:val="22"/>
          <w:szCs w:val="22"/>
        </w:rPr>
        <w:t>1</w:t>
      </w:r>
      <w:r w:rsidRPr="0047186A">
        <w:rPr>
          <w:rFonts w:ascii="Times New Roman" w:hAnsi="Times New Roman" w:cs="Times New Roman"/>
          <w:sz w:val="22"/>
          <w:szCs w:val="22"/>
        </w:rPr>
        <w:t>, 1</w:t>
      </w:r>
      <w:r w:rsidR="003947DA">
        <w:rPr>
          <w:rFonts w:ascii="Times New Roman" w:hAnsi="Times New Roman" w:cs="Times New Roman"/>
          <w:sz w:val="22"/>
          <w:szCs w:val="22"/>
        </w:rPr>
        <w:t>2</w:t>
      </w:r>
      <w:r w:rsidRPr="0047186A">
        <w:rPr>
          <w:rFonts w:ascii="Times New Roman" w:hAnsi="Times New Roman" w:cs="Times New Roman"/>
          <w:sz w:val="22"/>
          <w:szCs w:val="22"/>
        </w:rPr>
        <w:t>, 1</w:t>
      </w:r>
      <w:r w:rsidR="003947DA">
        <w:rPr>
          <w:rFonts w:ascii="Times New Roman" w:hAnsi="Times New Roman" w:cs="Times New Roman"/>
          <w:sz w:val="22"/>
          <w:szCs w:val="22"/>
        </w:rPr>
        <w:t>3</w:t>
      </w:r>
      <w:r w:rsidRPr="0047186A">
        <w:rPr>
          <w:rFonts w:ascii="Times New Roman" w:hAnsi="Times New Roman" w:cs="Times New Roman"/>
          <w:sz w:val="22"/>
          <w:szCs w:val="22"/>
        </w:rPr>
        <w:t xml:space="preserve"> and</w:t>
      </w:r>
      <w:r w:rsidR="00355BE5" w:rsidRPr="0047186A">
        <w:rPr>
          <w:rFonts w:ascii="Times New Roman" w:hAnsi="Times New Roman" w:cs="Times New Roman"/>
          <w:sz w:val="22"/>
          <w:szCs w:val="22"/>
        </w:rPr>
        <w:t xml:space="preserve"> 1</w:t>
      </w:r>
      <w:r w:rsidR="003947DA">
        <w:rPr>
          <w:rFonts w:ascii="Times New Roman" w:hAnsi="Times New Roman" w:cs="Times New Roman"/>
          <w:sz w:val="22"/>
          <w:szCs w:val="22"/>
        </w:rPr>
        <w:t>4</w:t>
      </w:r>
      <w:r w:rsidR="00355BE5" w:rsidRPr="0047186A">
        <w:rPr>
          <w:rFonts w:ascii="Times New Roman" w:hAnsi="Times New Roman" w:cs="Times New Roman"/>
          <w:sz w:val="22"/>
          <w:szCs w:val="22"/>
        </w:rPr>
        <w:tab/>
        <w:t>Meas</w:t>
      </w:r>
      <w:r w:rsidR="00355BE5" w:rsidRPr="00A51E6E">
        <w:rPr>
          <w:rFonts w:ascii="Times New Roman" w:hAnsi="Times New Roman" w:cs="Times New Roman"/>
          <w:sz w:val="22"/>
          <w:szCs w:val="22"/>
        </w:rPr>
        <w:t>urement of the recoverable amounts of each asset and</w:t>
      </w:r>
      <w:r w:rsidR="003144BA">
        <w:rPr>
          <w:rFonts w:ascii="Times New Roman" w:hAnsi="Times New Roman" w:cs="Times New Roman"/>
          <w:sz w:val="22"/>
          <w:szCs w:val="22"/>
        </w:rPr>
        <w:t xml:space="preserve"> </w:t>
      </w:r>
      <w:r w:rsidR="00355BE5" w:rsidRPr="00A51E6E">
        <w:rPr>
          <w:rFonts w:ascii="Times New Roman" w:hAnsi="Times New Roman" w:cs="Times New Roman"/>
          <w:sz w:val="22"/>
          <w:szCs w:val="22"/>
        </w:rPr>
        <w:t>cash-g</w:t>
      </w:r>
      <w:r w:rsidR="003144BA">
        <w:rPr>
          <w:rFonts w:ascii="Times New Roman" w:hAnsi="Times New Roman" w:cs="Times New Roman"/>
          <w:sz w:val="22"/>
          <w:szCs w:val="22"/>
        </w:rPr>
        <w:t>enerating units</w:t>
      </w:r>
      <w:r w:rsidR="00A51E6E" w:rsidRPr="00A51E6E">
        <w:rPr>
          <w:rFonts w:ascii="Times New Roman" w:hAnsi="Times New Roman" w:cs="Times New Roman"/>
          <w:sz w:val="22"/>
          <w:szCs w:val="22"/>
        </w:rPr>
        <w:t>;</w:t>
      </w:r>
    </w:p>
    <w:p w14:paraId="52EA4C2F" w14:textId="11BF2C2F" w:rsidR="00355BE5" w:rsidRPr="00A51E6E" w:rsidRDefault="00355BE5"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sz w:val="22"/>
          <w:szCs w:val="22"/>
        </w:rPr>
      </w:pPr>
      <w:r w:rsidRPr="00A51E6E">
        <w:rPr>
          <w:rFonts w:ascii="Times New Roman" w:hAnsi="Times New Roman" w:cs="Times New Roman"/>
          <w:sz w:val="22"/>
          <w:szCs w:val="22"/>
        </w:rPr>
        <w:t>Note 1</w:t>
      </w:r>
      <w:r w:rsidR="003947DA">
        <w:rPr>
          <w:rFonts w:ascii="Times New Roman" w:hAnsi="Times New Roman" w:cs="Times New Roman"/>
          <w:sz w:val="22"/>
          <w:szCs w:val="22"/>
        </w:rPr>
        <w:t>5</w:t>
      </w:r>
      <w:r w:rsidRPr="00A51E6E">
        <w:rPr>
          <w:rFonts w:ascii="Times New Roman" w:hAnsi="Times New Roman" w:cs="Times New Roman"/>
          <w:sz w:val="22"/>
          <w:szCs w:val="22"/>
        </w:rPr>
        <w:t xml:space="preserve"> and 2</w:t>
      </w:r>
      <w:r w:rsidR="003947DA">
        <w:rPr>
          <w:rFonts w:ascii="Times New Roman" w:hAnsi="Times New Roman" w:cs="Times New Roman"/>
          <w:sz w:val="22"/>
          <w:szCs w:val="22"/>
        </w:rPr>
        <w:t>7</w:t>
      </w:r>
      <w:r w:rsidRPr="00A51E6E">
        <w:rPr>
          <w:rFonts w:ascii="Times New Roman" w:hAnsi="Times New Roman" w:cs="Times New Roman"/>
          <w:sz w:val="22"/>
          <w:szCs w:val="22"/>
        </w:rPr>
        <w:tab/>
      </w:r>
      <w:r w:rsidR="00F45AD8" w:rsidRPr="00F45AD8">
        <w:rPr>
          <w:rFonts w:ascii="Times New Roman" w:hAnsi="Times New Roman" w:cs="Times New Roman"/>
          <w:sz w:val="22"/>
          <w:szCs w:val="22"/>
        </w:rPr>
        <w:t>Recognition of deferred tax assets: availability of future taxable profit against which deductible temporary differences and tax losses carried forward can be utili</w:t>
      </w:r>
      <w:r w:rsidR="00E337AC">
        <w:rPr>
          <w:rFonts w:ascii="Times New Roman" w:hAnsi="Times New Roman" w:cs="Times New Roman"/>
          <w:sz w:val="22"/>
          <w:szCs w:val="22"/>
        </w:rPr>
        <w:t>z</w:t>
      </w:r>
      <w:r w:rsidR="00F45AD8" w:rsidRPr="00F45AD8">
        <w:rPr>
          <w:rFonts w:ascii="Times New Roman" w:hAnsi="Times New Roman" w:cs="Times New Roman"/>
          <w:sz w:val="22"/>
          <w:szCs w:val="22"/>
        </w:rPr>
        <w:t>ed;</w:t>
      </w:r>
    </w:p>
    <w:p w14:paraId="01797AA0" w14:textId="27EFE288" w:rsidR="00355BE5" w:rsidRPr="0047186A" w:rsidRDefault="00355BE5"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sz w:val="22"/>
          <w:szCs w:val="22"/>
        </w:rPr>
      </w:pPr>
      <w:r w:rsidRPr="00A51E6E">
        <w:rPr>
          <w:rFonts w:ascii="Times New Roman" w:hAnsi="Times New Roman" w:cs="Times New Roman"/>
          <w:sz w:val="22"/>
          <w:szCs w:val="22"/>
        </w:rPr>
        <w:t xml:space="preserve">Note </w:t>
      </w:r>
      <w:r w:rsidR="003947DA">
        <w:rPr>
          <w:rFonts w:ascii="Times New Roman" w:hAnsi="Times New Roman" w:cs="Times New Roman"/>
          <w:sz w:val="22"/>
          <w:szCs w:val="22"/>
        </w:rPr>
        <w:t>20</w:t>
      </w:r>
      <w:r w:rsidRPr="00A51E6E">
        <w:rPr>
          <w:rFonts w:ascii="Times New Roman" w:hAnsi="Times New Roman" w:cs="Times New Roman"/>
          <w:sz w:val="22"/>
          <w:szCs w:val="22"/>
        </w:rPr>
        <w:tab/>
      </w:r>
      <w:r w:rsidR="00A51E6E" w:rsidRPr="00E337AC">
        <w:rPr>
          <w:rFonts w:ascii="Times New Roman" w:hAnsi="Times New Roman" w:cs="Times New Roman"/>
          <w:spacing w:val="-4"/>
          <w:sz w:val="22"/>
          <w:szCs w:val="22"/>
        </w:rPr>
        <w:t xml:space="preserve">Measurement of </w:t>
      </w:r>
      <w:r w:rsidR="006408B0" w:rsidRPr="00E337AC">
        <w:rPr>
          <w:rFonts w:ascii="Times New Roman" w:hAnsi="Times New Roman" w:cs="Times New Roman"/>
          <w:spacing w:val="-4"/>
          <w:sz w:val="22"/>
          <w:szCs w:val="22"/>
        </w:rPr>
        <w:t xml:space="preserve">non-current provision for </w:t>
      </w:r>
      <w:r w:rsidR="00A51E6E" w:rsidRPr="00E337AC">
        <w:rPr>
          <w:rFonts w:ascii="Times New Roman" w:hAnsi="Times New Roman" w:cs="Times New Roman"/>
          <w:spacing w:val="-4"/>
          <w:sz w:val="22"/>
          <w:szCs w:val="22"/>
        </w:rPr>
        <w:t>defined benefit</w:t>
      </w:r>
      <w:r w:rsidR="00A51E6E" w:rsidRPr="0047186A">
        <w:rPr>
          <w:rFonts w:ascii="Times New Roman" w:hAnsi="Times New Roman" w:cs="Times New Roman"/>
          <w:sz w:val="22"/>
          <w:szCs w:val="22"/>
        </w:rPr>
        <w:t xml:space="preserve"> </w:t>
      </w:r>
      <w:r w:rsidR="00E337AC">
        <w:rPr>
          <w:rFonts w:ascii="Times New Roman" w:hAnsi="Times New Roman" w:cs="Times New Roman"/>
          <w:sz w:val="22"/>
          <w:szCs w:val="22"/>
        </w:rPr>
        <w:t>plans</w:t>
      </w:r>
      <w:r w:rsidR="00A51E6E" w:rsidRPr="0047186A">
        <w:rPr>
          <w:rFonts w:ascii="Times New Roman" w:hAnsi="Times New Roman" w:cs="Times New Roman"/>
          <w:sz w:val="22"/>
          <w:szCs w:val="22"/>
        </w:rPr>
        <w:t>: key actuarial</w:t>
      </w:r>
      <w:r w:rsidR="003144BA" w:rsidRPr="0047186A">
        <w:rPr>
          <w:rFonts w:ascii="Times New Roman" w:hAnsi="Times New Roman" w:cs="Times New Roman"/>
          <w:sz w:val="22"/>
          <w:szCs w:val="22"/>
        </w:rPr>
        <w:t xml:space="preserve"> </w:t>
      </w:r>
      <w:r w:rsidR="00A51E6E" w:rsidRPr="0047186A">
        <w:rPr>
          <w:rFonts w:ascii="Times New Roman" w:hAnsi="Times New Roman" w:cs="Times New Roman"/>
          <w:sz w:val="22"/>
          <w:szCs w:val="22"/>
        </w:rPr>
        <w:t>assumptions;</w:t>
      </w:r>
      <w:r w:rsidR="00117417" w:rsidRPr="0047186A">
        <w:rPr>
          <w:rFonts w:ascii="Times New Roman" w:hAnsi="Times New Roman" w:cs="Times New Roman"/>
          <w:sz w:val="22"/>
          <w:szCs w:val="22"/>
        </w:rPr>
        <w:t xml:space="preserve"> </w:t>
      </w:r>
      <w:r w:rsidR="0047186A" w:rsidRPr="0047186A">
        <w:rPr>
          <w:rFonts w:ascii="Times New Roman" w:hAnsi="Times New Roman" w:cs="Times New Roman"/>
          <w:sz w:val="22"/>
          <w:szCs w:val="22"/>
        </w:rPr>
        <w:t>and</w:t>
      </w:r>
    </w:p>
    <w:p w14:paraId="6E174AA3" w14:textId="77777777" w:rsidR="00355BE5" w:rsidRPr="00EC1C09" w:rsidRDefault="00F45AD8"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0" w:hanging="3051"/>
        <w:jc w:val="thaiDistribute"/>
        <w:rPr>
          <w:rFonts w:ascii="Times New Roman" w:hAnsi="Times New Roman" w:cs="Times New Roman"/>
          <w:i/>
          <w:iCs/>
          <w:sz w:val="22"/>
          <w:szCs w:val="22"/>
          <w:shd w:val="clear" w:color="auto" w:fill="CCCCCC"/>
        </w:rPr>
      </w:pPr>
      <w:r w:rsidRPr="00E337AC">
        <w:rPr>
          <w:rFonts w:ascii="Times New Roman" w:hAnsi="Times New Roman" w:cs="Times New Roman"/>
          <w:sz w:val="22"/>
          <w:szCs w:val="22"/>
        </w:rPr>
        <w:br w:type="page"/>
      </w:r>
      <w:r w:rsidR="00355BE5" w:rsidRPr="00EC1C09">
        <w:rPr>
          <w:rFonts w:ascii="Times New Roman" w:hAnsi="Times New Roman" w:cs="Times New Roman"/>
          <w:i/>
          <w:iCs/>
          <w:sz w:val="22"/>
          <w:szCs w:val="22"/>
        </w:rPr>
        <w:lastRenderedPageBreak/>
        <w:t>Measurement of fair values</w:t>
      </w:r>
    </w:p>
    <w:p w14:paraId="0E9744DB" w14:textId="77777777" w:rsidR="00355BE5" w:rsidRPr="00EC1C09" w:rsidRDefault="00355BE5" w:rsidP="00355BE5">
      <w:pPr>
        <w:pStyle w:val="BodyText"/>
        <w:spacing w:after="0"/>
        <w:ind w:left="2160" w:hanging="1620"/>
        <w:jc w:val="both"/>
        <w:rPr>
          <w:rFonts w:ascii="Times New Roman" w:hAnsi="Times New Roman" w:cs="Times New Roman"/>
          <w:sz w:val="22"/>
          <w:szCs w:val="22"/>
          <w:shd w:val="clear" w:color="auto" w:fill="CCCCCC"/>
        </w:rPr>
      </w:pPr>
    </w:p>
    <w:p w14:paraId="5C393FED"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A number of the Group’s accounting policies and disclosures require the measurement of fair values, for both financial and non-financial assets and liabilities.</w:t>
      </w:r>
    </w:p>
    <w:p w14:paraId="1B56540C" w14:textId="77777777" w:rsidR="00D70ACB" w:rsidRDefault="00D70ACB" w:rsidP="00355BE5">
      <w:pPr>
        <w:pStyle w:val="BodyText"/>
        <w:spacing w:after="0"/>
        <w:ind w:left="1020"/>
        <w:jc w:val="both"/>
        <w:rPr>
          <w:rFonts w:ascii="Times New Roman" w:hAnsi="Times New Roman" w:cs="Times New Roman"/>
          <w:sz w:val="22"/>
          <w:szCs w:val="22"/>
        </w:rPr>
      </w:pPr>
    </w:p>
    <w:p w14:paraId="59E307E1"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The G</w:t>
      </w:r>
      <w:r w:rsidR="002F2A5D">
        <w:rPr>
          <w:rFonts w:ascii="Times New Roman" w:hAnsi="Times New Roman" w:cs="Times New Roman"/>
          <w:sz w:val="22"/>
          <w:szCs w:val="20"/>
          <w:lang w:val="en-GB" w:bidi="ar-SA"/>
        </w:rPr>
        <w:t xml:space="preserve">roup has an established </w:t>
      </w:r>
      <w:r w:rsidRPr="00D70ACB">
        <w:rPr>
          <w:rFonts w:ascii="Times New Roman" w:hAnsi="Times New Roman" w:cs="Times New Roman"/>
          <w:sz w:val="22"/>
          <w:szCs w:val="20"/>
          <w:lang w:val="en-GB" w:bidi="ar-SA"/>
        </w:rPr>
        <w:t>framework with respect to the measurement of fair values. This includes a valuation team that has overall responsibility for overseeing all significant fair value measurements, including Level 3 fair values, and reports directly to the CFO</w:t>
      </w:r>
      <w:r w:rsidR="000221BA">
        <w:rPr>
          <w:rFonts w:ascii="Times New Roman" w:hAnsi="Times New Roman" w:cs="Times New Roman"/>
          <w:sz w:val="22"/>
          <w:szCs w:val="20"/>
          <w:lang w:val="en-GB" w:bidi="ar-SA"/>
        </w:rPr>
        <w:t>.</w:t>
      </w:r>
    </w:p>
    <w:p w14:paraId="75B2336D"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506BE3FE"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144BA">
        <w:rPr>
          <w:rFonts w:ascii="Times New Roman" w:hAnsi="Times New Roman" w:cs="Times New Roman"/>
          <w:sz w:val="22"/>
          <w:szCs w:val="20"/>
          <w:lang w:val="en-GB" w:bidi="ar-SA"/>
        </w:rPr>
        <w:t>these</w:t>
      </w:r>
      <w:r w:rsidRPr="00D70ACB">
        <w:rPr>
          <w:rFonts w:ascii="Times New Roman" w:hAnsi="Times New Roman" w:cs="Times New Roman"/>
          <w:sz w:val="22"/>
          <w:szCs w:val="20"/>
          <w:lang w:val="en-GB" w:bidi="ar-SA"/>
        </w:rPr>
        <w:t xml:space="preserve"> valuations meet the requirements of TFRS, including the level in the fair value hierarchy in which </w:t>
      </w:r>
      <w:r w:rsidR="003144BA">
        <w:rPr>
          <w:rFonts w:ascii="Times New Roman" w:hAnsi="Times New Roman" w:cs="Times New Roman"/>
          <w:sz w:val="22"/>
          <w:szCs w:val="20"/>
          <w:lang w:val="en-GB" w:bidi="ar-SA"/>
        </w:rPr>
        <w:t>these</w:t>
      </w:r>
      <w:r w:rsidRPr="00D70ACB">
        <w:rPr>
          <w:rFonts w:ascii="Times New Roman" w:hAnsi="Times New Roman" w:cs="Times New Roman"/>
          <w:sz w:val="22"/>
          <w:szCs w:val="20"/>
          <w:lang w:val="en-GB" w:bidi="ar-SA"/>
        </w:rPr>
        <w:t xml:space="preserve"> valuations should be classified.</w:t>
      </w:r>
    </w:p>
    <w:p w14:paraId="561669CE"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34E5D835" w14:textId="58460DD2"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Significant valuation issues are repor</w:t>
      </w:r>
      <w:r w:rsidR="00114D97">
        <w:rPr>
          <w:rFonts w:ascii="Times New Roman" w:hAnsi="Times New Roman" w:cs="Times New Roman"/>
          <w:sz w:val="22"/>
          <w:szCs w:val="20"/>
          <w:lang w:val="en-GB" w:bidi="ar-SA"/>
        </w:rPr>
        <w:t xml:space="preserve">ted to the </w:t>
      </w:r>
      <w:r w:rsidR="003144BA">
        <w:rPr>
          <w:rFonts w:ascii="Times New Roman" w:hAnsi="Times New Roman" w:cs="Times New Roman"/>
          <w:sz w:val="22"/>
          <w:szCs w:val="20"/>
          <w:lang w:val="en-GB" w:bidi="ar-SA"/>
        </w:rPr>
        <w:t xml:space="preserve">Group’s </w:t>
      </w:r>
      <w:r w:rsidR="003947DA" w:rsidRPr="003947DA">
        <w:rPr>
          <w:rFonts w:ascii="Times New Roman" w:hAnsi="Times New Roman" w:cs="Times New Roman"/>
          <w:sz w:val="22"/>
          <w:szCs w:val="20"/>
          <w:lang w:val="en-GB" w:bidi="ar-SA"/>
        </w:rPr>
        <w:t>Audit Committee.</w:t>
      </w:r>
    </w:p>
    <w:p w14:paraId="70A430F5"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65F720AF" w14:textId="77777777" w:rsidR="00355BE5"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 xml:space="preserve">When measuring the fair value of an asset or a liability, the Group uses </w:t>
      </w:r>
      <w:r w:rsidR="003144BA">
        <w:rPr>
          <w:rFonts w:ascii="Times New Roman" w:hAnsi="Times New Roman" w:cs="Times New Roman"/>
          <w:sz w:val="22"/>
          <w:szCs w:val="20"/>
          <w:lang w:val="en-GB" w:bidi="ar-SA"/>
        </w:rPr>
        <w:t>observable market</w:t>
      </w:r>
      <w:r w:rsidRPr="00D70ACB">
        <w:rPr>
          <w:rFonts w:ascii="Times New Roman" w:hAnsi="Times New Roman" w:cs="Times New Roman"/>
          <w:sz w:val="22"/>
          <w:szCs w:val="20"/>
          <w:lang w:val="en-GB" w:bidi="ar-SA"/>
        </w:rPr>
        <w:t xml:space="preserve"> data as far as possible. Fair values are </w:t>
      </w:r>
      <w:r w:rsidR="00B72C5D">
        <w:rPr>
          <w:rFonts w:ascii="Times New Roman" w:hAnsi="Times New Roman" w:cs="Times New Roman"/>
          <w:sz w:val="22"/>
          <w:szCs w:val="20"/>
          <w:lang w:val="en-GB" w:bidi="ar-SA"/>
        </w:rPr>
        <w:t>categoriz</w:t>
      </w:r>
      <w:r w:rsidRPr="00D70ACB">
        <w:rPr>
          <w:rFonts w:ascii="Times New Roman" w:hAnsi="Times New Roman" w:cs="Times New Roman"/>
          <w:sz w:val="22"/>
          <w:szCs w:val="20"/>
          <w:lang w:val="en-GB" w:bidi="ar-SA"/>
        </w:rPr>
        <w:t>ed into different levels in a fair value hierarchy based on the inputs used in the valuation techniques as follows:</w:t>
      </w:r>
    </w:p>
    <w:p w14:paraId="54ADD92D" w14:textId="77777777" w:rsidR="00DD1AE1" w:rsidRPr="00D70ACB" w:rsidRDefault="00DD1AE1"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C717A00" w14:textId="77777777" w:rsidR="001D287B" w:rsidRDefault="00AF2B41" w:rsidP="007B70D7">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990" w:hanging="450"/>
        <w:jc w:val="both"/>
        <w:rPr>
          <w:rFonts w:ascii="Times New Roman" w:hAnsi="Times New Roman" w:cs="Times New Roman"/>
          <w:sz w:val="22"/>
          <w:szCs w:val="22"/>
        </w:rPr>
      </w:pPr>
      <w:r w:rsidRPr="00AF2B41">
        <w:rPr>
          <w:rFonts w:ascii="Times New Roman" w:hAnsi="Times New Roman" w:cs="Times New Roman"/>
          <w:sz w:val="22"/>
          <w:szCs w:val="22"/>
        </w:rPr>
        <w:t>Level 1: quoted prices (unadjusted) in active markets for identical assets or liabilities that the</w:t>
      </w:r>
      <w:r w:rsidR="001D287B">
        <w:rPr>
          <w:rFonts w:ascii="Times New Roman" w:hAnsi="Times New Roman" w:cs="Times New Roman"/>
          <w:sz w:val="22"/>
          <w:szCs w:val="22"/>
        </w:rPr>
        <w:br/>
      </w:r>
      <w:r w:rsidRPr="00AF2B41">
        <w:rPr>
          <w:rFonts w:ascii="Times New Roman" w:hAnsi="Times New Roman" w:cs="Times New Roman"/>
          <w:sz w:val="22"/>
          <w:szCs w:val="22"/>
        </w:rPr>
        <w:t>entity can access at the measurement date.</w:t>
      </w:r>
    </w:p>
    <w:p w14:paraId="186225FF" w14:textId="77777777" w:rsidR="00AF2B41" w:rsidRPr="001D287B" w:rsidRDefault="00AF2B41" w:rsidP="007B70D7">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990" w:hanging="450"/>
        <w:jc w:val="both"/>
        <w:rPr>
          <w:rFonts w:ascii="Times New Roman" w:hAnsi="Times New Roman" w:cs="Times New Roman"/>
          <w:sz w:val="22"/>
          <w:szCs w:val="22"/>
        </w:rPr>
      </w:pPr>
      <w:r w:rsidRPr="001D287B">
        <w:rPr>
          <w:rFonts w:ascii="Times New Roman" w:hAnsi="Times New Roman" w:cs="Times New Roman"/>
          <w:sz w:val="22"/>
          <w:szCs w:val="22"/>
        </w:rPr>
        <w:t xml:space="preserve">Level 2: inputs other than quoted prices included in Level 1 that are observable for the asset or </w:t>
      </w:r>
      <w:r w:rsidR="001D287B" w:rsidRPr="001D287B">
        <w:rPr>
          <w:rFonts w:ascii="Times New Roman" w:hAnsi="Times New Roman" w:cs="Times New Roman"/>
          <w:sz w:val="22"/>
          <w:szCs w:val="22"/>
        </w:rPr>
        <w:br/>
      </w:r>
      <w:r w:rsidRPr="001D287B">
        <w:rPr>
          <w:rFonts w:ascii="Times New Roman" w:hAnsi="Times New Roman" w:cs="Times New Roman"/>
          <w:sz w:val="22"/>
          <w:szCs w:val="22"/>
        </w:rPr>
        <w:t>liability, either directly (i.e. as prices) or indirectly (i.e. derived from prices).</w:t>
      </w:r>
    </w:p>
    <w:p w14:paraId="085872DE" w14:textId="77777777" w:rsidR="00AF2B41" w:rsidRPr="00AF2B41" w:rsidRDefault="00AF2B41" w:rsidP="007B70D7">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990" w:hanging="450"/>
        <w:jc w:val="both"/>
        <w:rPr>
          <w:rFonts w:ascii="Times New Roman" w:hAnsi="Times New Roman" w:cs="Times New Roman"/>
          <w:sz w:val="22"/>
          <w:szCs w:val="22"/>
        </w:rPr>
      </w:pPr>
      <w:r w:rsidRPr="00AF2B41">
        <w:rPr>
          <w:rFonts w:ascii="Times New Roman" w:hAnsi="Times New Roman" w:cs="Times New Roman"/>
          <w:sz w:val="22"/>
          <w:szCs w:val="22"/>
        </w:rPr>
        <w:t>Level 3: inputs are unobservable inputs for the asset or liability.</w:t>
      </w:r>
    </w:p>
    <w:p w14:paraId="443B7036" w14:textId="77777777" w:rsidR="00355BE5" w:rsidRPr="00EC1C09" w:rsidRDefault="00355BE5" w:rsidP="00D70A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80"/>
        <w:jc w:val="both"/>
        <w:rPr>
          <w:rFonts w:ascii="Times New Roman" w:hAnsi="Times New Roman" w:cs="Times New Roman"/>
          <w:sz w:val="22"/>
          <w:szCs w:val="22"/>
        </w:rPr>
      </w:pPr>
    </w:p>
    <w:p w14:paraId="374C9EFC"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 xml:space="preserve">If the inputs used to measure the fair value of an asset or liability might be </w:t>
      </w:r>
      <w:r w:rsidR="00B72C5D">
        <w:rPr>
          <w:rFonts w:ascii="Times New Roman" w:hAnsi="Times New Roman" w:cs="Times New Roman"/>
          <w:sz w:val="22"/>
          <w:szCs w:val="20"/>
          <w:lang w:val="en-GB" w:bidi="ar-SA"/>
        </w:rPr>
        <w:t>categoriz</w:t>
      </w:r>
      <w:r w:rsidRPr="00D70ACB">
        <w:rPr>
          <w:rFonts w:ascii="Times New Roman" w:hAnsi="Times New Roman" w:cs="Times New Roman"/>
          <w:sz w:val="22"/>
          <w:szCs w:val="20"/>
          <w:lang w:val="en-GB" w:bidi="ar-SA"/>
        </w:rPr>
        <w:t xml:space="preserve">ed in different levels of the fair value hierarchy, then the fair value measurement is </w:t>
      </w:r>
      <w:r w:rsidR="00B72C5D">
        <w:rPr>
          <w:rFonts w:ascii="Times New Roman" w:hAnsi="Times New Roman" w:cs="Times New Roman"/>
          <w:sz w:val="22"/>
          <w:szCs w:val="20"/>
          <w:lang w:val="en-GB" w:bidi="ar-SA"/>
        </w:rPr>
        <w:t>categoriz</w:t>
      </w:r>
      <w:r w:rsidRPr="00D70ACB">
        <w:rPr>
          <w:rFonts w:ascii="Times New Roman" w:hAnsi="Times New Roman" w:cs="Times New Roman"/>
          <w:sz w:val="22"/>
          <w:szCs w:val="20"/>
          <w:lang w:val="en-GB" w:bidi="ar-SA"/>
        </w:rPr>
        <w:t>ed in its enti</w:t>
      </w:r>
      <w:r w:rsidR="004D21D4">
        <w:rPr>
          <w:rFonts w:ascii="Times New Roman" w:hAnsi="Times New Roman" w:cs="Times New Roman"/>
          <w:sz w:val="22"/>
          <w:szCs w:val="20"/>
          <w:lang w:val="en-GB" w:bidi="ar-SA"/>
        </w:rPr>
        <w:t>ret</w:t>
      </w:r>
      <w:r w:rsidRPr="00D70ACB">
        <w:rPr>
          <w:rFonts w:ascii="Times New Roman" w:hAnsi="Times New Roman" w:cs="Times New Roman"/>
          <w:sz w:val="22"/>
          <w:szCs w:val="20"/>
          <w:lang w:val="en-GB" w:bidi="ar-SA"/>
        </w:rPr>
        <w:t>y in the same level of the fair value hierarchy as the lowest level input that is significant to the entire measurement.</w:t>
      </w:r>
    </w:p>
    <w:p w14:paraId="117BFB72"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5C6A0C58"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 xml:space="preserve">The Group </w:t>
      </w:r>
      <w:r w:rsidR="004D6379">
        <w:rPr>
          <w:rFonts w:ascii="Times New Roman" w:hAnsi="Times New Roman" w:cs="Times New Roman"/>
          <w:sz w:val="22"/>
          <w:szCs w:val="20"/>
          <w:lang w:val="en-GB" w:bidi="ar-SA"/>
        </w:rPr>
        <w:t>recognize</w:t>
      </w:r>
      <w:r w:rsidRPr="00D70ACB">
        <w:rPr>
          <w:rFonts w:ascii="Times New Roman" w:hAnsi="Times New Roman" w:cs="Times New Roman"/>
          <w:sz w:val="22"/>
          <w:szCs w:val="20"/>
          <w:lang w:val="en-GB" w:bidi="ar-SA"/>
        </w:rPr>
        <w:t>s transfers between levels of the fair value hierarchy at the end of the reporting period during which the change has occurred.</w:t>
      </w:r>
    </w:p>
    <w:p w14:paraId="6B687431" w14:textId="77777777" w:rsidR="00355BE5" w:rsidRPr="00D70ACB" w:rsidRDefault="00355BE5"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13E6F0B" w14:textId="77777777" w:rsidR="00355BE5" w:rsidRPr="00D70ACB" w:rsidRDefault="00355BE5" w:rsidP="00DF1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DF131C">
        <w:rPr>
          <w:rFonts w:ascii="Times New Roman" w:hAnsi="Times New Roman" w:cs="Times New Roman"/>
          <w:spacing w:val="-6"/>
          <w:sz w:val="22"/>
          <w:szCs w:val="20"/>
          <w:lang w:val="en-GB" w:bidi="ar-SA"/>
        </w:rPr>
        <w:t>Further information about the assumptions made in measuring fair values is included in the following</w:t>
      </w:r>
      <w:r w:rsidRPr="00D70ACB">
        <w:rPr>
          <w:rFonts w:ascii="Times New Roman" w:hAnsi="Times New Roman" w:cs="Times New Roman"/>
          <w:sz w:val="22"/>
          <w:szCs w:val="20"/>
          <w:lang w:val="en-GB" w:bidi="ar-SA"/>
        </w:rPr>
        <w:t xml:space="preserve"> notes:</w:t>
      </w:r>
    </w:p>
    <w:p w14:paraId="7336BA8E" w14:textId="77777777" w:rsidR="00355BE5" w:rsidRDefault="00355BE5" w:rsidP="00FC2B84">
      <w:pPr>
        <w:pStyle w:val="BodyText"/>
        <w:spacing w:after="0"/>
        <w:jc w:val="both"/>
        <w:rPr>
          <w:rFonts w:ascii="Times New Roman" w:hAnsi="Times New Roman" w:cs="Times New Roman"/>
          <w:sz w:val="22"/>
          <w:szCs w:val="22"/>
        </w:rPr>
      </w:pPr>
    </w:p>
    <w:p w14:paraId="159FD752" w14:textId="77777777" w:rsidR="00A51E6E" w:rsidRPr="00DF131C" w:rsidRDefault="00A51E6E" w:rsidP="0047186A">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980"/>
        </w:tabs>
        <w:spacing w:after="0"/>
        <w:ind w:left="990" w:hanging="450"/>
        <w:jc w:val="both"/>
        <w:rPr>
          <w:rFonts w:ascii="Times New Roman" w:hAnsi="Times New Roman" w:cs="Times New Roman"/>
          <w:sz w:val="22"/>
          <w:szCs w:val="22"/>
        </w:rPr>
      </w:pPr>
      <w:r w:rsidRPr="00EC1C09">
        <w:rPr>
          <w:rFonts w:ascii="Times New Roman" w:hAnsi="Times New Roman" w:cs="Times New Roman"/>
          <w:sz w:val="22"/>
          <w:szCs w:val="22"/>
        </w:rPr>
        <w:t xml:space="preserve">Note </w:t>
      </w:r>
      <w:r w:rsidR="0047186A">
        <w:rPr>
          <w:rFonts w:ascii="Times New Roman" w:hAnsi="Times New Roman" w:cs="Times New Roman"/>
          <w:sz w:val="22"/>
          <w:szCs w:val="22"/>
        </w:rPr>
        <w:t>4</w:t>
      </w:r>
      <w:r w:rsidR="0047186A">
        <w:rPr>
          <w:rFonts w:ascii="Times New Roman" w:hAnsi="Times New Roman" w:cs="Times New Roman"/>
          <w:sz w:val="22"/>
          <w:szCs w:val="22"/>
        </w:rPr>
        <w:tab/>
      </w:r>
      <w:r w:rsidRPr="00A51E6E">
        <w:rPr>
          <w:rFonts w:ascii="Times New Roman" w:hAnsi="Times New Roman" w:cs="Times New Roman"/>
          <w:sz w:val="22"/>
          <w:szCs w:val="22"/>
        </w:rPr>
        <w:t>Acquisitions of business and changes in ownership interests in</w:t>
      </w:r>
      <w:r>
        <w:rPr>
          <w:rFonts w:ascii="Times New Roman" w:hAnsi="Times New Roman" w:cs="Times New Roman"/>
          <w:sz w:val="22"/>
          <w:szCs w:val="22"/>
        </w:rPr>
        <w:t xml:space="preserve"> </w:t>
      </w:r>
      <w:r w:rsidRPr="00A51E6E">
        <w:rPr>
          <w:rFonts w:ascii="Times New Roman" w:hAnsi="Times New Roman" w:cs="Times New Roman"/>
          <w:sz w:val="22"/>
          <w:szCs w:val="22"/>
        </w:rPr>
        <w:t>subsidiaries</w:t>
      </w:r>
      <w:r w:rsidR="00DF131C">
        <w:rPr>
          <w:rFonts w:ascii="Times New Roman" w:hAnsi="Times New Roman" w:cs="Times New Roman"/>
          <w:sz w:val="22"/>
          <w:szCs w:val="22"/>
        </w:rPr>
        <w:t>;</w:t>
      </w:r>
    </w:p>
    <w:p w14:paraId="30141079" w14:textId="412556ED" w:rsidR="00355BE5" w:rsidRPr="00EC1C09" w:rsidRDefault="0047186A" w:rsidP="0047186A">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980"/>
        </w:tabs>
        <w:spacing w:after="0"/>
        <w:ind w:left="990" w:hanging="450"/>
        <w:jc w:val="both"/>
        <w:rPr>
          <w:rFonts w:ascii="Times New Roman" w:hAnsi="Times New Roman" w:cs="Times New Roman"/>
          <w:sz w:val="22"/>
          <w:szCs w:val="22"/>
        </w:rPr>
      </w:pPr>
      <w:r>
        <w:rPr>
          <w:rFonts w:ascii="Times New Roman" w:hAnsi="Times New Roman" w:cs="Times New Roman"/>
          <w:sz w:val="22"/>
          <w:szCs w:val="22"/>
        </w:rPr>
        <w:t>Note 1</w:t>
      </w:r>
      <w:r w:rsidR="003947DA">
        <w:rPr>
          <w:rFonts w:ascii="Times New Roman" w:hAnsi="Times New Roman" w:cs="Times New Roman"/>
          <w:sz w:val="22"/>
          <w:szCs w:val="22"/>
        </w:rPr>
        <w:t>1</w:t>
      </w:r>
      <w:r>
        <w:rPr>
          <w:rFonts w:ascii="Times New Roman" w:hAnsi="Times New Roman" w:cs="Times New Roman"/>
          <w:sz w:val="22"/>
          <w:szCs w:val="22"/>
        </w:rPr>
        <w:tab/>
      </w:r>
      <w:r w:rsidR="00355BE5" w:rsidRPr="00EC1C09">
        <w:rPr>
          <w:rFonts w:ascii="Times New Roman" w:hAnsi="Times New Roman" w:cs="Times New Roman"/>
          <w:sz w:val="22"/>
          <w:szCs w:val="22"/>
        </w:rPr>
        <w:t>Investment propert</w:t>
      </w:r>
      <w:r w:rsidR="00826A86">
        <w:rPr>
          <w:rFonts w:ascii="Times New Roman" w:hAnsi="Times New Roman" w:cs="Times New Roman"/>
          <w:sz w:val="22"/>
          <w:szCs w:val="22"/>
        </w:rPr>
        <w:t>y</w:t>
      </w:r>
      <w:r w:rsidR="00355BE5" w:rsidRPr="00EC1C09">
        <w:rPr>
          <w:rFonts w:ascii="Times New Roman" w:hAnsi="Times New Roman" w:cs="Times New Roman"/>
          <w:sz w:val="22"/>
          <w:szCs w:val="22"/>
        </w:rPr>
        <w:t>; and</w:t>
      </w:r>
    </w:p>
    <w:p w14:paraId="0CC8C7D4" w14:textId="44E59B32" w:rsidR="00355BE5" w:rsidRDefault="0047186A" w:rsidP="0047186A">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980"/>
        </w:tabs>
        <w:spacing w:after="0"/>
        <w:ind w:left="990" w:hanging="450"/>
        <w:jc w:val="both"/>
        <w:rPr>
          <w:rFonts w:ascii="Times New Roman" w:hAnsi="Times New Roman" w:cs="Times New Roman"/>
          <w:sz w:val="22"/>
          <w:szCs w:val="22"/>
        </w:rPr>
      </w:pPr>
      <w:r>
        <w:rPr>
          <w:rFonts w:ascii="Times New Roman" w:hAnsi="Times New Roman" w:cs="Times New Roman"/>
          <w:sz w:val="22"/>
          <w:szCs w:val="22"/>
        </w:rPr>
        <w:t>Note 3</w:t>
      </w:r>
      <w:r w:rsidR="003947DA">
        <w:rPr>
          <w:rFonts w:ascii="Times New Roman" w:hAnsi="Times New Roman" w:cs="Times New Roman"/>
          <w:sz w:val="22"/>
          <w:szCs w:val="22"/>
        </w:rPr>
        <w:t>2</w:t>
      </w:r>
      <w:r>
        <w:rPr>
          <w:rFonts w:ascii="Times New Roman" w:hAnsi="Times New Roman" w:cs="Times New Roman"/>
          <w:sz w:val="22"/>
          <w:szCs w:val="22"/>
        </w:rPr>
        <w:tab/>
      </w:r>
      <w:r w:rsidR="00355BE5" w:rsidRPr="00EC1C09">
        <w:rPr>
          <w:rFonts w:ascii="Times New Roman" w:hAnsi="Times New Roman" w:cs="Times New Roman"/>
          <w:sz w:val="22"/>
          <w:szCs w:val="22"/>
        </w:rPr>
        <w:t xml:space="preserve">Financial </w:t>
      </w:r>
      <w:r w:rsidR="00DC1207">
        <w:rPr>
          <w:rFonts w:ascii="Times New Roman" w:hAnsi="Times New Roman" w:cs="Times New Roman"/>
          <w:sz w:val="22"/>
          <w:szCs w:val="22"/>
        </w:rPr>
        <w:t>i</w:t>
      </w:r>
      <w:r w:rsidR="00FC2B84">
        <w:rPr>
          <w:rFonts w:ascii="Times New Roman" w:hAnsi="Times New Roman" w:cs="Times New Roman"/>
          <w:sz w:val="22"/>
          <w:szCs w:val="22"/>
        </w:rPr>
        <w:t>nstrument</w:t>
      </w:r>
      <w:r w:rsidR="00DF131C">
        <w:rPr>
          <w:rFonts w:ascii="Times New Roman" w:hAnsi="Times New Roman" w:cs="Times New Roman"/>
          <w:sz w:val="22"/>
          <w:szCs w:val="22"/>
        </w:rPr>
        <w:t>s.</w:t>
      </w:r>
    </w:p>
    <w:p w14:paraId="0DA6C9A4" w14:textId="77777777" w:rsidR="00FC2B84" w:rsidRPr="00EC1C09" w:rsidRDefault="00FC2B84" w:rsidP="004718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980"/>
        </w:tabs>
        <w:spacing w:after="0"/>
        <w:ind w:left="990"/>
        <w:jc w:val="both"/>
        <w:rPr>
          <w:rFonts w:ascii="Times New Roman" w:hAnsi="Times New Roman" w:cs="Times New Roman"/>
          <w:sz w:val="22"/>
          <w:szCs w:val="22"/>
        </w:rPr>
      </w:pPr>
    </w:p>
    <w:p w14:paraId="2AC0EA39" w14:textId="77777777" w:rsidR="00413727" w:rsidRDefault="00413727" w:rsidP="004F7959">
      <w:pPr>
        <w:pStyle w:val="Heading1"/>
        <w:keepLines/>
        <w:numPr>
          <w:ilvl w:val="0"/>
          <w:numId w:val="0"/>
        </w:numPr>
        <w:shd w:val="clear" w:color="auto" w:fill="auto"/>
        <w:spacing w:line="280" w:lineRule="atLeast"/>
        <w:ind w:left="540" w:hanging="540"/>
        <w:rPr>
          <w:rFonts w:ascii="Times New Roman" w:hAnsi="Times New Roman"/>
          <w:bCs w:val="0"/>
          <w:sz w:val="24"/>
          <w:szCs w:val="24"/>
          <w:u w:val="none"/>
        </w:rPr>
      </w:pPr>
      <w:r>
        <w:rPr>
          <w:rFonts w:ascii="Times New Roman" w:hAnsi="Times New Roman"/>
          <w:bCs w:val="0"/>
          <w:sz w:val="24"/>
          <w:szCs w:val="24"/>
          <w:u w:val="none"/>
        </w:rPr>
        <w:br w:type="page"/>
      </w:r>
    </w:p>
    <w:p w14:paraId="52923FD7" w14:textId="4921A4ED" w:rsidR="00C7292C" w:rsidRPr="00EC1C09" w:rsidRDefault="002F35D1" w:rsidP="004F7959">
      <w:pPr>
        <w:pStyle w:val="Heading1"/>
        <w:keepLines/>
        <w:numPr>
          <w:ilvl w:val="0"/>
          <w:numId w:val="0"/>
        </w:numPr>
        <w:shd w:val="clear" w:color="auto" w:fill="auto"/>
        <w:spacing w:line="280" w:lineRule="atLeast"/>
        <w:ind w:left="540" w:hanging="540"/>
        <w:rPr>
          <w:rFonts w:ascii="Times New Roman" w:hAnsi="Times New Roman"/>
          <w:sz w:val="24"/>
          <w:szCs w:val="24"/>
          <w:u w:val="none"/>
        </w:rPr>
      </w:pPr>
      <w:r w:rsidRPr="00EC1C09">
        <w:rPr>
          <w:rFonts w:ascii="Times New Roman" w:hAnsi="Times New Roman"/>
          <w:bCs w:val="0"/>
          <w:sz w:val="24"/>
          <w:szCs w:val="24"/>
          <w:u w:val="none"/>
        </w:rPr>
        <w:lastRenderedPageBreak/>
        <w:t>3</w:t>
      </w:r>
      <w:r w:rsidR="004F7959">
        <w:rPr>
          <w:rFonts w:ascii="Times New Roman" w:hAnsi="Times New Roman"/>
          <w:bCs w:val="0"/>
          <w:sz w:val="24"/>
          <w:szCs w:val="24"/>
          <w:u w:val="none"/>
        </w:rPr>
        <w:tab/>
      </w:r>
      <w:r w:rsidR="00C7292C" w:rsidRPr="00EC1C09">
        <w:rPr>
          <w:rFonts w:ascii="Times New Roman" w:hAnsi="Times New Roman"/>
          <w:bCs w:val="0"/>
          <w:sz w:val="24"/>
          <w:szCs w:val="24"/>
          <w:u w:val="none"/>
        </w:rPr>
        <w:t>Significant accounting policies</w:t>
      </w:r>
    </w:p>
    <w:p w14:paraId="4FA7FBD6" w14:textId="77777777" w:rsidR="00C7292C" w:rsidRPr="00EC1C09" w:rsidRDefault="00C7292C" w:rsidP="00C7292C">
      <w:pPr>
        <w:pStyle w:val="BodyText"/>
        <w:spacing w:after="0"/>
        <w:ind w:left="540"/>
        <w:jc w:val="both"/>
        <w:rPr>
          <w:rFonts w:ascii="Times New Roman" w:hAnsi="Times New Roman" w:cs="Times New Roman"/>
          <w:b/>
          <w:bCs/>
          <w:sz w:val="22"/>
          <w:szCs w:val="22"/>
        </w:rPr>
      </w:pPr>
    </w:p>
    <w:p w14:paraId="7A752DAF" w14:textId="77777777" w:rsidR="008A7E3D" w:rsidRPr="00D70ACB" w:rsidRDefault="008A7E3D" w:rsidP="00D7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 xml:space="preserve">The accounting policies set out below have been </w:t>
      </w:r>
      <w:r w:rsidR="007679B7" w:rsidRPr="00D70ACB">
        <w:rPr>
          <w:rFonts w:ascii="Times New Roman" w:hAnsi="Times New Roman" w:cs="Times New Roman"/>
          <w:sz w:val="22"/>
          <w:szCs w:val="20"/>
          <w:lang w:val="en-GB" w:bidi="ar-SA"/>
        </w:rPr>
        <w:t xml:space="preserve">consistently </w:t>
      </w:r>
      <w:r w:rsidRPr="00D70ACB">
        <w:rPr>
          <w:rFonts w:ascii="Times New Roman" w:hAnsi="Times New Roman" w:cs="Times New Roman"/>
          <w:sz w:val="22"/>
          <w:szCs w:val="20"/>
          <w:lang w:val="en-GB" w:bidi="ar-SA"/>
        </w:rPr>
        <w:t>applied to all periods present</w:t>
      </w:r>
      <w:r w:rsidR="004F52D2" w:rsidRPr="00D70ACB">
        <w:rPr>
          <w:rFonts w:ascii="Times New Roman" w:hAnsi="Times New Roman" w:cs="Times New Roman"/>
          <w:sz w:val="22"/>
          <w:szCs w:val="20"/>
          <w:lang w:val="en-GB" w:bidi="ar-SA"/>
        </w:rPr>
        <w:t>ed in these financial statements.</w:t>
      </w:r>
    </w:p>
    <w:p w14:paraId="7C6696D2" w14:textId="77777777" w:rsidR="00C7292C" w:rsidRPr="00EC1C09" w:rsidRDefault="00C7292C" w:rsidP="001D7CC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1"/>
        <w:rPr>
          <w:rFonts w:ascii="Times New Roman" w:hAnsi="Times New Roman" w:cs="Times New Roman"/>
          <w:sz w:val="22"/>
          <w:szCs w:val="22"/>
        </w:rPr>
      </w:pPr>
    </w:p>
    <w:p w14:paraId="06B4E70F" w14:textId="77777777" w:rsidR="00B909AD" w:rsidRPr="00EC1C09" w:rsidRDefault="00B909AD" w:rsidP="00FF6E01">
      <w:pPr>
        <w:pStyle w:val="Heading2"/>
        <w:tabs>
          <w:tab w:val="clear" w:pos="227"/>
          <w:tab w:val="clear" w:pos="454"/>
          <w:tab w:val="clear" w:pos="680"/>
          <w:tab w:val="clear" w:pos="907"/>
        </w:tabs>
        <w:ind w:left="540" w:hanging="540"/>
        <w:rPr>
          <w:rFonts w:ascii="Times New Roman" w:hAnsi="Times New Roman"/>
          <w:bCs w:val="0"/>
          <w:i/>
          <w:iCs/>
          <w:sz w:val="22"/>
          <w:szCs w:val="22"/>
        </w:rPr>
      </w:pPr>
      <w:r w:rsidRPr="00EC1C09">
        <w:rPr>
          <w:rFonts w:ascii="Times New Roman" w:hAnsi="Times New Roman"/>
          <w:bCs w:val="0"/>
          <w:i/>
          <w:iCs/>
          <w:sz w:val="22"/>
          <w:szCs w:val="22"/>
        </w:rPr>
        <w:t>(a)</w:t>
      </w:r>
      <w:r w:rsidRPr="00EC1C09">
        <w:rPr>
          <w:rFonts w:ascii="Times New Roman" w:hAnsi="Times New Roman"/>
          <w:bCs w:val="0"/>
          <w:i/>
          <w:iCs/>
          <w:sz w:val="22"/>
          <w:szCs w:val="22"/>
        </w:rPr>
        <w:tab/>
        <w:t>Basis of consolidation</w:t>
      </w:r>
    </w:p>
    <w:p w14:paraId="6510EC29" w14:textId="77777777" w:rsidR="00B909AD" w:rsidRPr="00EC1C09" w:rsidRDefault="00B909AD" w:rsidP="00FF6E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p w14:paraId="5540C632" w14:textId="77777777" w:rsidR="008A7E3D" w:rsidRPr="00EC1C09" w:rsidRDefault="008A7E3D"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2"/>
        </w:rPr>
      </w:pPr>
      <w:r w:rsidRPr="00D70ACB">
        <w:rPr>
          <w:rFonts w:ascii="Times New Roman" w:hAnsi="Times New Roman" w:cs="Times New Roman"/>
          <w:sz w:val="22"/>
          <w:szCs w:val="20"/>
          <w:lang w:val="en-GB" w:bidi="ar-SA"/>
        </w:rPr>
        <w:t>The consolidated financial statements relate t</w:t>
      </w:r>
      <w:r w:rsidR="00A0342E" w:rsidRPr="00D70ACB">
        <w:rPr>
          <w:rFonts w:ascii="Times New Roman" w:hAnsi="Times New Roman" w:cs="Times New Roman"/>
          <w:sz w:val="22"/>
          <w:szCs w:val="20"/>
          <w:lang w:val="en-GB" w:bidi="ar-SA"/>
        </w:rPr>
        <w:t>o th</w:t>
      </w:r>
      <w:r w:rsidR="00AB689F" w:rsidRPr="00D70ACB">
        <w:rPr>
          <w:rFonts w:ascii="Times New Roman" w:hAnsi="Times New Roman" w:cs="Times New Roman"/>
          <w:sz w:val="22"/>
          <w:szCs w:val="20"/>
          <w:lang w:val="en-GB" w:bidi="ar-SA"/>
        </w:rPr>
        <w:t>e Group</w:t>
      </w:r>
      <w:r w:rsidR="00AB689F" w:rsidRPr="00EC1C09">
        <w:rPr>
          <w:rFonts w:ascii="Times New Roman" w:hAnsi="Times New Roman" w:cs="Times New Roman"/>
          <w:sz w:val="22"/>
          <w:szCs w:val="22"/>
        </w:rPr>
        <w:t xml:space="preserve"> and the Group’s interest</w:t>
      </w:r>
      <w:r w:rsidR="006408B0">
        <w:rPr>
          <w:rFonts w:ascii="Times New Roman" w:hAnsi="Times New Roman" w:cs="Times New Roman"/>
          <w:sz w:val="22"/>
          <w:szCs w:val="22"/>
        </w:rPr>
        <w:t>s</w:t>
      </w:r>
      <w:r w:rsidR="00AB689F" w:rsidRPr="00EC1C09">
        <w:rPr>
          <w:rFonts w:ascii="Times New Roman" w:hAnsi="Times New Roman" w:cs="Times New Roman"/>
          <w:sz w:val="22"/>
          <w:szCs w:val="22"/>
        </w:rPr>
        <w:t xml:space="preserve"> in associates</w:t>
      </w:r>
      <w:r w:rsidR="00F16CC7" w:rsidRPr="00EC1C09">
        <w:rPr>
          <w:rFonts w:ascii="Times New Roman" w:hAnsi="Times New Roman" w:cs="Times New Roman"/>
          <w:sz w:val="22"/>
          <w:szCs w:val="22"/>
        </w:rPr>
        <w:t>.</w:t>
      </w:r>
    </w:p>
    <w:p w14:paraId="31005C2F" w14:textId="77777777" w:rsidR="0013057A" w:rsidRPr="00EC1C09" w:rsidRDefault="0013057A"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75DD3FC0" w14:textId="45E64EA5" w:rsidR="00AF2B41" w:rsidRPr="00AF2B41" w:rsidRDefault="00AF2B41"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iCs/>
          <w:sz w:val="22"/>
          <w:szCs w:val="22"/>
        </w:rPr>
      </w:pPr>
      <w:r w:rsidRPr="00AF2B41">
        <w:rPr>
          <w:rFonts w:ascii="Times New Roman" w:hAnsi="Times New Roman" w:cs="Times New Roman"/>
          <w:i/>
          <w:iCs/>
          <w:sz w:val="22"/>
          <w:szCs w:val="22"/>
        </w:rPr>
        <w:t xml:space="preserve">Transactions eliminated on consolidation  </w:t>
      </w:r>
    </w:p>
    <w:p w14:paraId="43E3B04C" w14:textId="77777777" w:rsidR="00AF2B41" w:rsidRPr="00AF2B41" w:rsidRDefault="00AF2B41"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2"/>
        </w:rPr>
      </w:pPr>
    </w:p>
    <w:p w14:paraId="10EF1DB7" w14:textId="77777777" w:rsidR="00AF2B41" w:rsidRPr="00D70ACB" w:rsidRDefault="00AF2B41"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0"/>
          <w:lang w:val="en-GB" w:bidi="ar-SA"/>
        </w:rPr>
      </w:pPr>
      <w:r w:rsidRPr="00D70ACB">
        <w:rPr>
          <w:rFonts w:ascii="Times New Roman" w:hAnsi="Times New Roman" w:cs="Times New Roman"/>
          <w:sz w:val="22"/>
          <w:szCs w:val="20"/>
          <w:lang w:val="en-GB" w:bidi="ar-SA"/>
        </w:rPr>
        <w:t>Intra-group balances and transactions, and any un</w:t>
      </w:r>
      <w:r w:rsidR="004D6379">
        <w:rPr>
          <w:rFonts w:ascii="Times New Roman" w:hAnsi="Times New Roman" w:cs="Times New Roman"/>
          <w:sz w:val="22"/>
          <w:szCs w:val="20"/>
          <w:lang w:val="en-GB" w:bidi="ar-SA"/>
        </w:rPr>
        <w:t>realize</w:t>
      </w:r>
      <w:r w:rsidRPr="00D70ACB">
        <w:rPr>
          <w:rFonts w:ascii="Times New Roman" w:hAnsi="Times New Roman" w:cs="Times New Roman"/>
          <w:sz w:val="22"/>
          <w:szCs w:val="20"/>
          <w:lang w:val="en-GB" w:bidi="ar-SA"/>
        </w:rPr>
        <w:t>d income or expenses arising from intra-group</w:t>
      </w:r>
      <w:r w:rsidR="00FC2B84">
        <w:rPr>
          <w:rFonts w:ascii="Times New Roman" w:hAnsi="Times New Roman" w:cs="Times New Roman"/>
          <w:sz w:val="22"/>
          <w:szCs w:val="20"/>
          <w:lang w:val="en-GB" w:bidi="ar-SA"/>
        </w:rPr>
        <w:t xml:space="preserve"> transactions, are eliminated. </w:t>
      </w:r>
      <w:r w:rsidRPr="00D70ACB">
        <w:rPr>
          <w:rFonts w:ascii="Times New Roman" w:hAnsi="Times New Roman" w:cs="Times New Roman"/>
          <w:sz w:val="22"/>
          <w:szCs w:val="20"/>
          <w:lang w:val="en-GB" w:bidi="ar-SA"/>
        </w:rPr>
        <w:t>Un</w:t>
      </w:r>
      <w:r w:rsidR="004D6379">
        <w:rPr>
          <w:rFonts w:ascii="Times New Roman" w:hAnsi="Times New Roman" w:cs="Times New Roman"/>
          <w:sz w:val="22"/>
          <w:szCs w:val="20"/>
          <w:lang w:val="en-GB" w:bidi="ar-SA"/>
        </w:rPr>
        <w:t>realize</w:t>
      </w:r>
      <w:r w:rsidRPr="00D70ACB">
        <w:rPr>
          <w:rFonts w:ascii="Times New Roman" w:hAnsi="Times New Roman" w:cs="Times New Roman"/>
          <w:sz w:val="22"/>
          <w:szCs w:val="20"/>
          <w:lang w:val="en-GB" w:bidi="ar-SA"/>
        </w:rPr>
        <w:t>d gains arising from transactions with equity-accounted investees are eliminated against the investment to the extent of the Group’s interest in the investee. Un</w:t>
      </w:r>
      <w:r w:rsidR="004D6379">
        <w:rPr>
          <w:rFonts w:ascii="Times New Roman" w:hAnsi="Times New Roman" w:cs="Times New Roman"/>
          <w:sz w:val="22"/>
          <w:szCs w:val="20"/>
          <w:lang w:val="en-GB" w:bidi="ar-SA"/>
        </w:rPr>
        <w:t>realize</w:t>
      </w:r>
      <w:r w:rsidRPr="00D70ACB">
        <w:rPr>
          <w:rFonts w:ascii="Times New Roman" w:hAnsi="Times New Roman" w:cs="Times New Roman"/>
          <w:sz w:val="22"/>
          <w:szCs w:val="20"/>
          <w:lang w:val="en-GB" w:bidi="ar-SA"/>
        </w:rPr>
        <w:t>d losses are eliminated in the same way as un</w:t>
      </w:r>
      <w:r w:rsidR="004D6379">
        <w:rPr>
          <w:rFonts w:ascii="Times New Roman" w:hAnsi="Times New Roman" w:cs="Times New Roman"/>
          <w:sz w:val="22"/>
          <w:szCs w:val="20"/>
          <w:lang w:val="en-GB" w:bidi="ar-SA"/>
        </w:rPr>
        <w:t>realize</w:t>
      </w:r>
      <w:r w:rsidRPr="00D70ACB">
        <w:rPr>
          <w:rFonts w:ascii="Times New Roman" w:hAnsi="Times New Roman" w:cs="Times New Roman"/>
          <w:sz w:val="22"/>
          <w:szCs w:val="20"/>
          <w:lang w:val="en-GB" w:bidi="ar-SA"/>
        </w:rPr>
        <w:t xml:space="preserve">d gains, but only to the extent that there is no evidence of impairment. </w:t>
      </w:r>
    </w:p>
    <w:p w14:paraId="4053C19C" w14:textId="77777777" w:rsidR="00D70ACB" w:rsidRDefault="00D70ACB" w:rsidP="00AF2B41">
      <w:pPr>
        <w:pStyle w:val="BodyText"/>
        <w:spacing w:after="0"/>
        <w:ind w:left="562"/>
        <w:jc w:val="thaiDistribute"/>
        <w:rPr>
          <w:rFonts w:ascii="Times New Roman" w:hAnsi="Times New Roman" w:cs="Times New Roman"/>
          <w:i/>
          <w:iCs/>
          <w:sz w:val="22"/>
          <w:szCs w:val="22"/>
        </w:rPr>
      </w:pPr>
    </w:p>
    <w:p w14:paraId="68374620" w14:textId="77777777" w:rsidR="007679B7" w:rsidRPr="00EC1C09" w:rsidRDefault="007679B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b/>
          <w:bCs/>
          <w:sz w:val="22"/>
          <w:szCs w:val="22"/>
        </w:rPr>
      </w:pPr>
      <w:r w:rsidRPr="00EC1C09">
        <w:rPr>
          <w:rFonts w:ascii="Times New Roman" w:hAnsi="Times New Roman" w:cs="Times New Roman"/>
          <w:i/>
          <w:iCs/>
          <w:sz w:val="22"/>
          <w:szCs w:val="22"/>
        </w:rPr>
        <w:t xml:space="preserve">Subsidiaries  </w:t>
      </w:r>
    </w:p>
    <w:p w14:paraId="2B8A2C44" w14:textId="77777777" w:rsidR="007679B7" w:rsidRPr="00EC1C09" w:rsidRDefault="007679B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6ED10318" w14:textId="77777777" w:rsidR="007679B7" w:rsidRDefault="007679B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EC1C09">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3709A1D" w14:textId="77777777" w:rsidR="009B4969" w:rsidRPr="009B4969" w:rsidRDefault="009B4969"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iCs/>
          <w:sz w:val="22"/>
          <w:szCs w:val="22"/>
        </w:rPr>
      </w:pPr>
    </w:p>
    <w:p w14:paraId="71D5480A" w14:textId="77777777" w:rsidR="009B4969" w:rsidRDefault="009B4969"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iCs/>
          <w:sz w:val="22"/>
          <w:szCs w:val="22"/>
        </w:rPr>
      </w:pPr>
      <w:r w:rsidRPr="009B4969">
        <w:rPr>
          <w:rFonts w:ascii="Times New Roman" w:hAnsi="Times New Roman" w:cs="Times New Roman"/>
          <w:i/>
          <w:iCs/>
          <w:sz w:val="22"/>
          <w:szCs w:val="22"/>
        </w:rPr>
        <w:t>Non-controlling interests</w:t>
      </w:r>
    </w:p>
    <w:p w14:paraId="1E398AFD" w14:textId="77777777" w:rsidR="009B4969" w:rsidRPr="009B4969" w:rsidRDefault="009B4969"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iCs/>
          <w:sz w:val="22"/>
          <w:szCs w:val="22"/>
        </w:rPr>
      </w:pPr>
    </w:p>
    <w:p w14:paraId="2095E05B" w14:textId="77777777" w:rsidR="009B4969" w:rsidRDefault="009B4969"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Pr>
          <w:rFonts w:ascii="Times New Roman" w:hAnsi="Times New Roman" w:cs="Times New Roman"/>
          <w:sz w:val="22"/>
          <w:szCs w:val="22"/>
        </w:rPr>
        <w:t>At the acquisition date, the Group measures any non-controlling interest at its proportionate interest in the identifiable net assets of the acquiree.</w:t>
      </w:r>
    </w:p>
    <w:p w14:paraId="30CCD1BC" w14:textId="77777777" w:rsidR="00DF131C" w:rsidRDefault="00DF131C"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3C96E87F" w14:textId="77777777" w:rsidR="007679B7" w:rsidRDefault="009B4969"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Pr>
          <w:rFonts w:ascii="Times New Roman" w:hAnsi="Times New Roman" w:cs="Times New Roman"/>
          <w:sz w:val="22"/>
          <w:szCs w:val="22"/>
        </w:rPr>
        <w:t>Change</w:t>
      </w:r>
      <w:r w:rsidR="006408B0">
        <w:rPr>
          <w:rFonts w:ascii="Times New Roman" w:hAnsi="Times New Roman" w:cs="Times New Roman"/>
          <w:sz w:val="22"/>
          <w:szCs w:val="22"/>
        </w:rPr>
        <w:t>s</w:t>
      </w:r>
      <w:r>
        <w:rPr>
          <w:rFonts w:ascii="Times New Roman" w:hAnsi="Times New Roman" w:cs="Times New Roman"/>
          <w:sz w:val="22"/>
          <w:szCs w:val="22"/>
        </w:rPr>
        <w:t xml:space="preserve"> in the Group’s interest in a subsidiary that do not result in a loss of control are accounted for as equity transactions.</w:t>
      </w:r>
    </w:p>
    <w:p w14:paraId="046229C1" w14:textId="77777777" w:rsidR="009B4969" w:rsidRPr="00EC1C09" w:rsidRDefault="009B4969"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44E88DE1" w14:textId="77777777" w:rsidR="007679B7" w:rsidRPr="00EC1C09" w:rsidRDefault="007679B7"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Pr>
          <w:rFonts w:ascii="Times New Roman" w:hAnsi="Times New Roman" w:cs="Times New Roman"/>
          <w:b/>
          <w:bCs/>
          <w:sz w:val="22"/>
          <w:szCs w:val="22"/>
        </w:rPr>
      </w:pPr>
      <w:r w:rsidRPr="00EC1C09">
        <w:rPr>
          <w:rFonts w:ascii="Times New Roman" w:hAnsi="Times New Roman" w:cs="Times New Roman"/>
          <w:i/>
          <w:iCs/>
          <w:sz w:val="22"/>
          <w:szCs w:val="22"/>
        </w:rPr>
        <w:t>Loss of control</w:t>
      </w:r>
      <w:r w:rsidRPr="00EC1C09">
        <w:rPr>
          <w:rFonts w:ascii="Times New Roman" w:hAnsi="Times New Roman" w:cs="Times New Roman"/>
          <w:sz w:val="22"/>
          <w:szCs w:val="22"/>
        </w:rPr>
        <w:t xml:space="preserve"> </w:t>
      </w:r>
    </w:p>
    <w:p w14:paraId="2897D67E" w14:textId="77777777" w:rsidR="007679B7" w:rsidRPr="00EC1C09" w:rsidRDefault="007679B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640C6CDF" w14:textId="77777777" w:rsidR="007679B7" w:rsidRPr="00EC1C09" w:rsidRDefault="007679B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EC1C09">
        <w:rPr>
          <w:rFonts w:ascii="Times New Roman" w:hAnsi="Times New Roman" w:cs="Times New Roman"/>
          <w:sz w:val="22"/>
          <w:szCs w:val="22"/>
        </w:rPr>
        <w:t>When the Group loses control over a subsidiary, it de</w:t>
      </w:r>
      <w:r w:rsidR="004D6379">
        <w:rPr>
          <w:rFonts w:ascii="Times New Roman" w:hAnsi="Times New Roman" w:cs="Times New Roman"/>
          <w:sz w:val="22"/>
          <w:szCs w:val="22"/>
        </w:rPr>
        <w:t>recognize</w:t>
      </w:r>
      <w:r w:rsidRPr="00EC1C09">
        <w:rPr>
          <w:rFonts w:ascii="Times New Roman" w:hAnsi="Times New Roman" w:cs="Times New Roman"/>
          <w:sz w:val="22"/>
          <w:szCs w:val="22"/>
        </w:rPr>
        <w:t>s the assets and liabilities of the subsidiary, and any related non-controlling interests</w:t>
      </w:r>
      <w:r w:rsidR="00FC2B84">
        <w:rPr>
          <w:rFonts w:ascii="Times New Roman" w:hAnsi="Times New Roman" w:cs="Times New Roman"/>
          <w:sz w:val="22"/>
          <w:szCs w:val="22"/>
        </w:rPr>
        <w:t xml:space="preserve"> and other components of equity</w:t>
      </w:r>
      <w:r w:rsidRPr="00EC1C09">
        <w:rPr>
          <w:rFonts w:ascii="Times New Roman" w:hAnsi="Times New Roman" w:cs="Times New Roman"/>
          <w:sz w:val="22"/>
          <w:szCs w:val="22"/>
        </w:rPr>
        <w:t>.</w:t>
      </w:r>
      <w:r w:rsidR="00DF131C">
        <w:rPr>
          <w:rFonts w:ascii="Times New Roman" w:hAnsi="Times New Roman" w:cs="Times New Roman"/>
          <w:sz w:val="22"/>
          <w:szCs w:val="22"/>
        </w:rPr>
        <w:t xml:space="preserve"> Any resulting gain or loss is </w:t>
      </w:r>
      <w:r w:rsidR="0026081E">
        <w:rPr>
          <w:rFonts w:ascii="Times New Roman" w:hAnsi="Times New Roman" w:cs="Times New Roman"/>
          <w:sz w:val="22"/>
          <w:szCs w:val="22"/>
        </w:rPr>
        <w:t>recognized</w:t>
      </w:r>
      <w:r w:rsidR="00DF131C">
        <w:rPr>
          <w:rFonts w:ascii="Times New Roman" w:hAnsi="Times New Roman" w:cs="Times New Roman"/>
          <w:sz w:val="22"/>
          <w:szCs w:val="22"/>
        </w:rPr>
        <w:t xml:space="preserve"> in profit or loss.</w:t>
      </w:r>
      <w:r w:rsidRPr="00EC1C09">
        <w:rPr>
          <w:rFonts w:ascii="Times New Roman" w:hAnsi="Times New Roman" w:cs="Times New Roman"/>
          <w:sz w:val="22"/>
          <w:szCs w:val="22"/>
        </w:rPr>
        <w:t xml:space="preserve"> Any interest retained in the former subsidiary is measured at fair value when control is lost.</w:t>
      </w:r>
    </w:p>
    <w:p w14:paraId="4BB9A3B1" w14:textId="77777777" w:rsidR="007679B7" w:rsidRPr="00EC1C09" w:rsidRDefault="007679B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rPr>
      </w:pPr>
    </w:p>
    <w:p w14:paraId="2BC9A0BB" w14:textId="77777777" w:rsidR="007679B7" w:rsidRPr="00EC1C09" w:rsidRDefault="00D70ACB"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Pr>
          <w:rFonts w:ascii="Times New Roman" w:hAnsi="Times New Roman" w:cs="Times New Roman"/>
          <w:i/>
          <w:iCs/>
          <w:sz w:val="22"/>
          <w:szCs w:val="22"/>
        </w:rPr>
      </w:pPr>
      <w:r>
        <w:rPr>
          <w:rFonts w:ascii="Times New Roman" w:hAnsi="Times New Roman" w:cs="Times New Roman"/>
          <w:i/>
          <w:iCs/>
          <w:sz w:val="22"/>
          <w:szCs w:val="22"/>
        </w:rPr>
        <w:t>Interests in equity-</w:t>
      </w:r>
      <w:r w:rsidR="007679B7" w:rsidRPr="00EC1C09">
        <w:rPr>
          <w:rFonts w:ascii="Times New Roman" w:hAnsi="Times New Roman" w:cs="Times New Roman"/>
          <w:i/>
          <w:iCs/>
          <w:sz w:val="22"/>
          <w:szCs w:val="22"/>
        </w:rPr>
        <w:t xml:space="preserve">accounted investees </w:t>
      </w:r>
    </w:p>
    <w:p w14:paraId="71280132" w14:textId="77777777" w:rsidR="007679B7" w:rsidRPr="00EC1C09" w:rsidRDefault="007679B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rPr>
      </w:pPr>
    </w:p>
    <w:p w14:paraId="26C2BE25" w14:textId="77777777" w:rsidR="007679B7" w:rsidRPr="00EC1C09" w:rsidRDefault="007679B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EC1C09">
        <w:rPr>
          <w:rFonts w:ascii="Times New Roman" w:hAnsi="Times New Roman" w:cs="Times New Roman"/>
          <w:sz w:val="22"/>
          <w:szCs w:val="22"/>
        </w:rPr>
        <w:t>The Group’s interests in equity-accounted investees comprise interests i</w:t>
      </w:r>
      <w:r w:rsidR="00AF2B41">
        <w:rPr>
          <w:rFonts w:ascii="Times New Roman" w:hAnsi="Times New Roman" w:cs="Times New Roman"/>
          <w:sz w:val="22"/>
          <w:szCs w:val="22"/>
        </w:rPr>
        <w:t>n associates</w:t>
      </w:r>
      <w:r w:rsidRPr="00EC1C09">
        <w:rPr>
          <w:rFonts w:ascii="Times New Roman" w:hAnsi="Times New Roman" w:cs="Times New Roman"/>
          <w:sz w:val="22"/>
          <w:szCs w:val="22"/>
        </w:rPr>
        <w:t>.</w:t>
      </w:r>
    </w:p>
    <w:p w14:paraId="18056956" w14:textId="77777777" w:rsidR="007679B7" w:rsidRPr="00EC1C09" w:rsidRDefault="007679B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22A6BE31" w14:textId="77777777" w:rsidR="00AF2B41" w:rsidRPr="00AF2B41" w:rsidRDefault="00AF2B41"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AF2B41">
        <w:rPr>
          <w:rFonts w:ascii="Times New Roman" w:hAnsi="Times New Roman" w:cs="Times New Roman"/>
          <w:sz w:val="22"/>
          <w:szCs w:val="22"/>
        </w:rPr>
        <w:t>Associates are those entities in which the Group has significant influence, but not c</w:t>
      </w:r>
      <w:r w:rsidR="00F20F8C">
        <w:rPr>
          <w:rFonts w:ascii="Times New Roman" w:hAnsi="Times New Roman" w:cs="Times New Roman"/>
          <w:sz w:val="22"/>
          <w:szCs w:val="22"/>
        </w:rPr>
        <w:t>ontrol</w:t>
      </w:r>
      <w:r w:rsidRPr="00AF2B41">
        <w:rPr>
          <w:rFonts w:ascii="Times New Roman" w:hAnsi="Times New Roman" w:cs="Times New Roman"/>
          <w:sz w:val="22"/>
          <w:szCs w:val="22"/>
        </w:rPr>
        <w:t>, over the financial and operating policies.</w:t>
      </w:r>
    </w:p>
    <w:p w14:paraId="71DB2F3F" w14:textId="77777777" w:rsidR="00AF2B41" w:rsidRPr="00AF2B41" w:rsidRDefault="00AF2B41"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00B06EBD" w14:textId="6A45DB7F" w:rsidR="007679B7" w:rsidRDefault="00D72497"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D72497">
        <w:rPr>
          <w:rFonts w:ascii="Times New Roman" w:hAnsi="Times New Roman" w:cs="Times New Roman"/>
          <w:sz w:val="22"/>
          <w:szCs w:val="22"/>
        </w:rPr>
        <w:t xml:space="preserve">Interests in associates </w:t>
      </w:r>
      <w:r w:rsidR="003947DA">
        <w:rPr>
          <w:rFonts w:ascii="Times New Roman" w:hAnsi="Times New Roman"/>
          <w:sz w:val="22"/>
          <w:szCs w:val="28"/>
        </w:rPr>
        <w:t>is</w:t>
      </w:r>
      <w:r w:rsidRPr="00D72497">
        <w:rPr>
          <w:rFonts w:ascii="Times New Roman" w:hAnsi="Times New Roman" w:cs="Times New Roman"/>
          <w:sz w:val="22"/>
          <w:szCs w:val="22"/>
        </w:rPr>
        <w:t xml:space="preserve"> accounted for using the equity method. They are initially recognized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0B94FD0A" w14:textId="2F63E3CA" w:rsidR="00D72497" w:rsidRDefault="00D7249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rPr>
      </w:pPr>
    </w:p>
    <w:p w14:paraId="262679AD" w14:textId="2D16ABA7" w:rsidR="00413727" w:rsidRDefault="0041372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rPr>
      </w:pPr>
    </w:p>
    <w:p w14:paraId="59C3FC49" w14:textId="77777777" w:rsidR="00413727" w:rsidRPr="00EC1C09" w:rsidRDefault="00413727" w:rsidP="004F795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rPr>
      </w:pPr>
    </w:p>
    <w:p w14:paraId="6DBC1AD5" w14:textId="77777777" w:rsidR="001E2B2C" w:rsidRPr="00EC1C09" w:rsidRDefault="001E2B2C"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lastRenderedPageBreak/>
        <w:t>Business combinations</w:t>
      </w:r>
    </w:p>
    <w:p w14:paraId="645E5D8B"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rPr>
          <w:rFonts w:ascii="Times New Roman" w:hAnsi="Times New Roman" w:cs="Times New Roman"/>
          <w:sz w:val="22"/>
          <w:szCs w:val="22"/>
        </w:rPr>
      </w:pPr>
    </w:p>
    <w:p w14:paraId="13377EFB"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r w:rsidRPr="00EC1C09">
        <w:rPr>
          <w:rFonts w:ascii="Times New Roman" w:hAnsi="Times New Roman" w:cs="Times New Roman"/>
          <w:sz w:val="22"/>
          <w:szCs w:val="22"/>
        </w:rPr>
        <w:t>The Group applies the acquisition method for all business combinations</w:t>
      </w:r>
      <w:r w:rsidR="007679B7" w:rsidRPr="00EC1C09">
        <w:rPr>
          <w:rFonts w:ascii="Times New Roman" w:hAnsi="Times New Roman" w:cs="Times New Roman"/>
          <w:sz w:val="22"/>
          <w:szCs w:val="22"/>
        </w:rPr>
        <w:t xml:space="preserve"> when control is transferred to the Group</w:t>
      </w:r>
      <w:r w:rsidR="003144BA">
        <w:rPr>
          <w:rFonts w:ascii="Times New Roman" w:hAnsi="Times New Roman" w:cs="Times New Roman"/>
          <w:sz w:val="22"/>
          <w:szCs w:val="22"/>
        </w:rPr>
        <w:t>, as described in subsidiaries section,</w:t>
      </w:r>
      <w:r w:rsidRPr="00EC1C09">
        <w:rPr>
          <w:rFonts w:ascii="Times New Roman" w:hAnsi="Times New Roman" w:cs="Times New Roman"/>
          <w:sz w:val="22"/>
          <w:szCs w:val="22"/>
        </w:rPr>
        <w:t xml:space="preserve"> other than those with entities under common control.</w:t>
      </w:r>
    </w:p>
    <w:p w14:paraId="530F22B9" w14:textId="77777777" w:rsidR="009B4969" w:rsidRDefault="009B496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p>
    <w:p w14:paraId="06B3EE40" w14:textId="77777777" w:rsidR="00163B47" w:rsidRDefault="00D72497"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r w:rsidRPr="00D72497">
        <w:rPr>
          <w:rFonts w:ascii="Times New Roman" w:hAnsi="Times New Roman" w:cs="Times New Roman"/>
          <w:sz w:val="22"/>
          <w:szCs w:val="22"/>
        </w:rPr>
        <w:t>The acquisition date is the date on which control is transferred to the acquirer. Judgment is applied in determining the acquisition date and determining whether control is transferred from one party to another.</w:t>
      </w:r>
    </w:p>
    <w:p w14:paraId="739C776A" w14:textId="77777777" w:rsidR="00E337AC" w:rsidRDefault="00E337A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p>
    <w:p w14:paraId="6B76258B" w14:textId="549E202F" w:rsidR="004B5398" w:rsidRPr="004B5398" w:rsidRDefault="006C0065"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r w:rsidRPr="006C0065">
        <w:rPr>
          <w:rFonts w:ascii="Times New Roman" w:hAnsi="Times New Roman" w:cs="Times New Roman"/>
          <w:sz w:val="22"/>
          <w:szCs w:val="22"/>
        </w:rPr>
        <w:t>In a business combination achieved in stages, the Group shall remeasure its previously held equity interest of investment in the acquiree to its acquisition-date fair value and recognize the resulting gain or loss in profit or loss.</w:t>
      </w:r>
      <w:r w:rsidR="007F4269">
        <w:rPr>
          <w:rFonts w:ascii="Times New Roman" w:hAnsi="Times New Roman" w:cs="Times New Roman"/>
          <w:sz w:val="22"/>
          <w:szCs w:val="22"/>
        </w:rPr>
        <w:t xml:space="preserve"> </w:t>
      </w:r>
    </w:p>
    <w:p w14:paraId="2E8B4015" w14:textId="77777777" w:rsidR="004B5398" w:rsidRPr="00EC1C09" w:rsidRDefault="004B539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both"/>
        <w:rPr>
          <w:rFonts w:ascii="Times New Roman" w:hAnsi="Times New Roman" w:cs="Times New Roman"/>
          <w:sz w:val="22"/>
          <w:szCs w:val="22"/>
        </w:rPr>
      </w:pPr>
    </w:p>
    <w:p w14:paraId="2F261F66" w14:textId="77777777" w:rsidR="001E2B2C"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thaiDistribute"/>
        <w:rPr>
          <w:rFonts w:ascii="Times New Roman" w:hAnsi="Times New Roman" w:cs="Times New Roman"/>
          <w:spacing w:val="-2"/>
          <w:sz w:val="22"/>
          <w:szCs w:val="22"/>
        </w:rPr>
      </w:pPr>
      <w:r w:rsidRPr="00EC1C09">
        <w:rPr>
          <w:rFonts w:ascii="Times New Roman" w:hAnsi="Times New Roman" w:cs="Times New Roman"/>
          <w:spacing w:val="-2"/>
          <w:sz w:val="22"/>
          <w:szCs w:val="22"/>
        </w:rPr>
        <w:t>Goodwill is measured as the fair value of the consideration tr</w:t>
      </w:r>
      <w:r w:rsidR="00352004" w:rsidRPr="00EC1C09">
        <w:rPr>
          <w:rFonts w:ascii="Times New Roman" w:hAnsi="Times New Roman" w:cs="Times New Roman"/>
          <w:spacing w:val="-2"/>
          <w:sz w:val="22"/>
          <w:szCs w:val="22"/>
        </w:rPr>
        <w:t xml:space="preserve">ansferred including the </w:t>
      </w:r>
      <w:r w:rsidR="0026081E">
        <w:rPr>
          <w:rFonts w:ascii="Times New Roman" w:hAnsi="Times New Roman" w:cs="Times New Roman"/>
          <w:spacing w:val="-2"/>
          <w:sz w:val="22"/>
          <w:szCs w:val="22"/>
        </w:rPr>
        <w:t>recognized</w:t>
      </w:r>
      <w:r w:rsidRPr="00EC1C09">
        <w:rPr>
          <w:rFonts w:ascii="Times New Roman" w:hAnsi="Times New Roman" w:cs="Times New Roman"/>
          <w:spacing w:val="-2"/>
          <w:sz w:val="22"/>
          <w:szCs w:val="22"/>
        </w:rPr>
        <w:t xml:space="preserve"> amount of any non-controlling interest in the acquiree, less the </w:t>
      </w:r>
      <w:r w:rsidR="006408B0">
        <w:rPr>
          <w:rFonts w:ascii="Times New Roman" w:hAnsi="Times New Roman" w:cs="Times New Roman"/>
          <w:spacing w:val="-2"/>
          <w:sz w:val="22"/>
          <w:szCs w:val="22"/>
        </w:rPr>
        <w:t>fair value amount</w:t>
      </w:r>
      <w:r w:rsidRPr="00EC1C09">
        <w:rPr>
          <w:rFonts w:ascii="Times New Roman" w:hAnsi="Times New Roman" w:cs="Times New Roman"/>
          <w:spacing w:val="-2"/>
          <w:sz w:val="22"/>
          <w:szCs w:val="22"/>
        </w:rPr>
        <w:t xml:space="preserve"> of the identifiable assets ac</w:t>
      </w:r>
      <w:r w:rsidR="00117417">
        <w:rPr>
          <w:rFonts w:ascii="Times New Roman" w:hAnsi="Times New Roman" w:cs="Times New Roman"/>
          <w:spacing w:val="-2"/>
          <w:sz w:val="22"/>
          <w:szCs w:val="22"/>
        </w:rPr>
        <w:t>quired and liabilities</w:t>
      </w:r>
      <w:r w:rsidR="006408B0">
        <w:rPr>
          <w:rFonts w:ascii="Times New Roman" w:hAnsi="Times New Roman" w:cs="Times New Roman"/>
          <w:spacing w:val="-2"/>
          <w:sz w:val="22"/>
          <w:szCs w:val="22"/>
        </w:rPr>
        <w:t xml:space="preserve"> assumed</w:t>
      </w:r>
      <w:r w:rsidR="00B66F63">
        <w:rPr>
          <w:rFonts w:ascii="Times New Roman" w:hAnsi="Times New Roman" w:cs="Times New Roman"/>
          <w:spacing w:val="-2"/>
          <w:sz w:val="22"/>
          <w:szCs w:val="22"/>
        </w:rPr>
        <w:t>,</w:t>
      </w:r>
      <w:r w:rsidR="00117417">
        <w:rPr>
          <w:rFonts w:ascii="Times New Roman" w:hAnsi="Times New Roman" w:cs="Times New Roman"/>
          <w:spacing w:val="-2"/>
          <w:sz w:val="22"/>
          <w:szCs w:val="22"/>
        </w:rPr>
        <w:t xml:space="preserve"> all </w:t>
      </w:r>
      <w:r w:rsidR="00B66F63">
        <w:rPr>
          <w:rFonts w:ascii="Times New Roman" w:hAnsi="Times New Roman" w:cs="Times New Roman"/>
          <w:spacing w:val="-2"/>
          <w:sz w:val="22"/>
          <w:szCs w:val="22"/>
        </w:rPr>
        <w:t>measured as</w:t>
      </w:r>
      <w:r w:rsidR="00117417">
        <w:rPr>
          <w:rFonts w:ascii="Times New Roman" w:hAnsi="Times New Roman" w:cs="Times New Roman"/>
          <w:spacing w:val="-2"/>
          <w:sz w:val="22"/>
          <w:szCs w:val="22"/>
        </w:rPr>
        <w:t xml:space="preserve"> of </w:t>
      </w:r>
      <w:r w:rsidR="00B66F63">
        <w:rPr>
          <w:rFonts w:ascii="Times New Roman" w:hAnsi="Times New Roman" w:cs="Times New Roman"/>
          <w:spacing w:val="-2"/>
          <w:sz w:val="22"/>
          <w:szCs w:val="22"/>
        </w:rPr>
        <w:t xml:space="preserve">the </w:t>
      </w:r>
      <w:r w:rsidR="00117417">
        <w:rPr>
          <w:rFonts w:ascii="Times New Roman" w:hAnsi="Times New Roman" w:cs="Times New Roman"/>
          <w:spacing w:val="-2"/>
          <w:sz w:val="22"/>
          <w:szCs w:val="22"/>
        </w:rPr>
        <w:t>acquisition date.</w:t>
      </w:r>
      <w:r w:rsidR="003144BA">
        <w:rPr>
          <w:rFonts w:ascii="Times New Roman" w:hAnsi="Times New Roman" w:cs="Times New Roman"/>
          <w:spacing w:val="-2"/>
          <w:sz w:val="22"/>
          <w:szCs w:val="22"/>
        </w:rPr>
        <w:t xml:space="preserve"> Any gain o</w:t>
      </w:r>
      <w:r w:rsidR="00D72497">
        <w:rPr>
          <w:rFonts w:ascii="Times New Roman" w:hAnsi="Times New Roman" w:cs="Times New Roman"/>
          <w:spacing w:val="-2"/>
          <w:sz w:val="22"/>
          <w:szCs w:val="22"/>
        </w:rPr>
        <w:t>n</w:t>
      </w:r>
      <w:r w:rsidR="003144BA">
        <w:rPr>
          <w:rFonts w:ascii="Times New Roman" w:hAnsi="Times New Roman" w:cs="Times New Roman"/>
          <w:spacing w:val="-2"/>
          <w:sz w:val="22"/>
          <w:szCs w:val="22"/>
        </w:rPr>
        <w:t xml:space="preserve"> bargain purchases is </w:t>
      </w:r>
      <w:r w:rsidR="0026081E">
        <w:rPr>
          <w:rFonts w:ascii="Times New Roman" w:hAnsi="Times New Roman" w:cs="Times New Roman"/>
          <w:spacing w:val="-2"/>
          <w:sz w:val="22"/>
          <w:szCs w:val="22"/>
        </w:rPr>
        <w:t>recognized</w:t>
      </w:r>
      <w:r w:rsidR="003144BA">
        <w:rPr>
          <w:rFonts w:ascii="Times New Roman" w:hAnsi="Times New Roman" w:cs="Times New Roman"/>
          <w:spacing w:val="-2"/>
          <w:sz w:val="22"/>
          <w:szCs w:val="22"/>
        </w:rPr>
        <w:t xml:space="preserve"> in profit for the period immediately.</w:t>
      </w:r>
    </w:p>
    <w:p w14:paraId="648F679D" w14:textId="77777777" w:rsidR="004F7959" w:rsidRDefault="004F795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62"/>
        <w:jc w:val="thaiDistribute"/>
        <w:rPr>
          <w:rFonts w:ascii="Times New Roman" w:hAnsi="Times New Roman" w:cs="Times New Roman"/>
          <w:spacing w:val="-2"/>
          <w:sz w:val="22"/>
          <w:szCs w:val="22"/>
        </w:rPr>
      </w:pPr>
    </w:p>
    <w:p w14:paraId="6C86F0E3" w14:textId="77777777" w:rsidR="001E2B2C" w:rsidRPr="00EC1C09" w:rsidRDefault="001E2B2C" w:rsidP="00D0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EC1C09">
        <w:rPr>
          <w:rFonts w:ascii="Times New Roman" w:hAnsi="Times New Roman" w:cs="Times New Roman"/>
          <w:sz w:val="22"/>
          <w:szCs w:val="22"/>
        </w:rPr>
        <w:t>Consideration transferred includes the fair values of the assets transfer</w:t>
      </w:r>
      <w:r w:rsidR="00972851" w:rsidRPr="00EC1C09">
        <w:rPr>
          <w:rFonts w:ascii="Times New Roman" w:hAnsi="Times New Roman" w:cs="Times New Roman"/>
          <w:sz w:val="22"/>
          <w:szCs w:val="22"/>
        </w:rPr>
        <w:t xml:space="preserve">red, liabilities incurred </w:t>
      </w:r>
      <w:r w:rsidRPr="00EC1C09">
        <w:rPr>
          <w:rFonts w:ascii="Times New Roman" w:hAnsi="Times New Roman" w:cs="Times New Roman"/>
          <w:sz w:val="22"/>
          <w:szCs w:val="22"/>
        </w:rPr>
        <w:t xml:space="preserve">by </w:t>
      </w:r>
      <w:r w:rsidR="00DE0873" w:rsidRPr="00EC1C09">
        <w:rPr>
          <w:rFonts w:ascii="Times New Roman" w:hAnsi="Times New Roman" w:cs="Times New Roman"/>
          <w:sz w:val="22"/>
          <w:szCs w:val="22"/>
        </w:rPr>
        <w:br/>
      </w:r>
      <w:r w:rsidRPr="00EC1C09">
        <w:rPr>
          <w:rFonts w:ascii="Times New Roman" w:hAnsi="Times New Roman" w:cs="Times New Roman"/>
          <w:sz w:val="22"/>
          <w:szCs w:val="22"/>
        </w:rPr>
        <w:t xml:space="preserve">the </w:t>
      </w:r>
      <w:r w:rsidR="00442D2F" w:rsidRPr="00EC1C09">
        <w:rPr>
          <w:rFonts w:ascii="Times New Roman" w:hAnsi="Times New Roman" w:cs="Times New Roman"/>
          <w:sz w:val="22"/>
          <w:szCs w:val="22"/>
        </w:rPr>
        <w:t xml:space="preserve">Group to the previous owners of </w:t>
      </w:r>
      <w:r w:rsidRPr="00EC1C09">
        <w:rPr>
          <w:rFonts w:ascii="Times New Roman" w:hAnsi="Times New Roman" w:cs="Times New Roman"/>
          <w:sz w:val="22"/>
          <w:szCs w:val="22"/>
        </w:rPr>
        <w:t>the acquiree, and equity interests issued by the Group. Consideration transferred also includes the fair value of any contingent consideration and share-based payment awards of the acquiree that are replaced mandator</w:t>
      </w:r>
      <w:r w:rsidR="00106FC9" w:rsidRPr="00EC1C09">
        <w:rPr>
          <w:rFonts w:ascii="Times New Roman" w:hAnsi="Times New Roman" w:cs="Times New Roman"/>
          <w:sz w:val="22"/>
          <w:szCs w:val="22"/>
        </w:rPr>
        <w:t>ily in the business combination</w:t>
      </w:r>
      <w:r w:rsidRPr="00EC1C09">
        <w:rPr>
          <w:rFonts w:ascii="Times New Roman" w:hAnsi="Times New Roman" w:cs="Times New Roman"/>
          <w:sz w:val="22"/>
          <w:szCs w:val="22"/>
        </w:rPr>
        <w:t xml:space="preserve">. </w:t>
      </w:r>
    </w:p>
    <w:p w14:paraId="0FD4222A" w14:textId="77777777" w:rsidR="001E2B2C" w:rsidRPr="00EC1C09" w:rsidRDefault="001E2B2C" w:rsidP="001E2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582F55BC" w14:textId="77777777" w:rsidR="001E2B2C" w:rsidRPr="00EC1C09" w:rsidRDefault="001E2B2C" w:rsidP="001E2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pacing w:val="-2"/>
          <w:sz w:val="22"/>
          <w:szCs w:val="22"/>
        </w:rPr>
      </w:pPr>
      <w:r w:rsidRPr="00EC1C09">
        <w:rPr>
          <w:rFonts w:ascii="Times New Roman" w:hAnsi="Times New Roman" w:cs="Times New Roman"/>
          <w:spacing w:val="-2"/>
          <w:sz w:val="22"/>
          <w:szCs w:val="22"/>
        </w:rPr>
        <w:t xml:space="preserve">A contingent liability of the acquiree is assumed in a business combination only if such a liability represents a present obligation and arises from a past event, and its fair value can be measured reliably. </w:t>
      </w:r>
    </w:p>
    <w:p w14:paraId="7B744F28" w14:textId="77777777" w:rsidR="001E2B2C" w:rsidRPr="00EC1C09" w:rsidRDefault="001E2B2C" w:rsidP="001E2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380DBD6C" w14:textId="77777777" w:rsidR="001E2B2C" w:rsidRPr="00EC1C09" w:rsidRDefault="001E2B2C" w:rsidP="00B3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EC1C09">
        <w:rPr>
          <w:rFonts w:ascii="Times New Roman" w:hAnsi="Times New Roman" w:cs="Times New Roman"/>
          <w:sz w:val="22"/>
          <w:szCs w:val="22"/>
        </w:rPr>
        <w:t>Transaction costs that the Group incurs in connection with a business combination, such as legal fees, and other professional and consulting fees are expensed as incurred.</w:t>
      </w:r>
    </w:p>
    <w:p w14:paraId="0228B6DF" w14:textId="77777777" w:rsidR="008A7E3D" w:rsidRDefault="008A7E3D" w:rsidP="00B3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6EFC4C4B" w14:textId="77777777" w:rsidR="00D72497" w:rsidRDefault="00D72497" w:rsidP="00B3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D72497">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6007DDCC" w14:textId="77777777" w:rsidR="00D72497" w:rsidRPr="00EC1C09" w:rsidRDefault="00D72497" w:rsidP="00B3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28D4B1F4" w14:textId="77777777" w:rsidR="001075D7" w:rsidRPr="00EC1C09" w:rsidRDefault="001075D7" w:rsidP="007E7B0B">
      <w:pPr>
        <w:pStyle w:val="BodyText"/>
        <w:tabs>
          <w:tab w:val="clear" w:pos="454"/>
          <w:tab w:val="left" w:pos="0"/>
        </w:tabs>
        <w:spacing w:after="0"/>
        <w:ind w:left="522" w:hanging="522"/>
        <w:jc w:val="both"/>
        <w:rPr>
          <w:rFonts w:ascii="Times New Roman" w:hAnsi="Times New Roman" w:cs="Times New Roman"/>
          <w:b/>
          <w:bCs/>
          <w:sz w:val="22"/>
          <w:szCs w:val="22"/>
        </w:rPr>
      </w:pPr>
      <w:r w:rsidRPr="00EC1C09">
        <w:rPr>
          <w:rFonts w:ascii="Times New Roman" w:hAnsi="Times New Roman" w:cs="Times New Roman"/>
          <w:b/>
          <w:bCs/>
          <w:i/>
          <w:iCs/>
          <w:sz w:val="22"/>
          <w:szCs w:val="22"/>
        </w:rPr>
        <w:t>(b)</w:t>
      </w:r>
      <w:r w:rsidRPr="00EC1C09">
        <w:rPr>
          <w:rFonts w:ascii="Times New Roman" w:hAnsi="Times New Roman" w:cs="Times New Roman"/>
          <w:b/>
          <w:bCs/>
          <w:i/>
          <w:iCs/>
          <w:sz w:val="22"/>
          <w:szCs w:val="22"/>
        </w:rPr>
        <w:tab/>
        <w:t>Foreign currencies</w:t>
      </w:r>
    </w:p>
    <w:p w14:paraId="02BBA520" w14:textId="77777777" w:rsidR="001075D7" w:rsidRPr="00EC1C09" w:rsidRDefault="001075D7" w:rsidP="001075D7">
      <w:pPr>
        <w:pStyle w:val="BodyText"/>
        <w:spacing w:after="0"/>
        <w:ind w:left="567"/>
        <w:jc w:val="thaiDistribute"/>
        <w:rPr>
          <w:rFonts w:ascii="Times New Roman" w:hAnsi="Times New Roman" w:cs="Times New Roman"/>
          <w:sz w:val="22"/>
          <w:szCs w:val="22"/>
        </w:rPr>
      </w:pPr>
    </w:p>
    <w:p w14:paraId="73BA7B0A" w14:textId="77777777" w:rsidR="001075D7" w:rsidRPr="00EC1C09" w:rsidRDefault="001075D7"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EC1C09">
        <w:rPr>
          <w:rFonts w:ascii="Times New Roman" w:hAnsi="Times New Roman" w:cs="Times New Roman"/>
          <w:i/>
          <w:iCs/>
          <w:sz w:val="22"/>
          <w:szCs w:val="22"/>
        </w:rPr>
        <w:t>Foreign currency transactions</w:t>
      </w:r>
    </w:p>
    <w:p w14:paraId="540F143D" w14:textId="77777777" w:rsidR="001075D7" w:rsidRPr="00EC1C09" w:rsidRDefault="001075D7"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1883E67" w14:textId="77777777" w:rsidR="00E76BCB" w:rsidRPr="00E76BCB" w:rsidRDefault="00E76BCB"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76BCB">
        <w:rPr>
          <w:rFonts w:ascii="Times New Roman" w:hAnsi="Times New Roman" w:cs="Times New Roman"/>
          <w:sz w:val="22"/>
          <w:szCs w:val="22"/>
        </w:rPr>
        <w:t xml:space="preserve">Transactions in foreign currencies are translated to the respective functional currencies of the Group entities at the foreign exchange rates at the dates of the transactions.  </w:t>
      </w:r>
    </w:p>
    <w:p w14:paraId="42CED1E1" w14:textId="77777777" w:rsidR="00E76BCB" w:rsidRPr="00E76BCB" w:rsidRDefault="00E76BCB"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568420" w14:textId="15028AAE" w:rsidR="00E76BCB" w:rsidRPr="00E76BCB" w:rsidRDefault="00E76BCB"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76BCB">
        <w:rPr>
          <w:rFonts w:ascii="Times New Roman" w:hAnsi="Times New Roman" w:cs="Times New Roman"/>
          <w:sz w:val="22"/>
          <w:szCs w:val="22"/>
        </w:rPr>
        <w:t xml:space="preserve">Monetary assets and liabilities denominated in foreign currencies at the end of the reporting period are translated to the functional currencies at the exchange rates at that date. Foreign exchange differences are recognized in profit or loss. </w:t>
      </w:r>
    </w:p>
    <w:p w14:paraId="79177BDD" w14:textId="77777777" w:rsidR="00E76BCB" w:rsidRPr="00E76BCB" w:rsidRDefault="00E76BCB"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3E3AA8" w14:textId="78742879" w:rsidR="00DB6B56" w:rsidRPr="00DB6B56" w:rsidRDefault="00DB6B56"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B6B56">
        <w:rPr>
          <w:rFonts w:ascii="Times New Roman" w:hAnsi="Times New Roman" w:cs="Times New Roman"/>
          <w:sz w:val="22"/>
          <w:szCs w:val="22"/>
        </w:rPr>
        <w:t xml:space="preserve">Non-monetary assets and liabilities which include </w:t>
      </w:r>
      <w:r w:rsidR="00564BEF">
        <w:rPr>
          <w:rFonts w:ascii="Times New Roman" w:hAnsi="Times New Roman" w:cs="Times New Roman"/>
          <w:sz w:val="22"/>
          <w:szCs w:val="22"/>
        </w:rPr>
        <w:t xml:space="preserve">those </w:t>
      </w:r>
      <w:r w:rsidRPr="00DB6B56">
        <w:rPr>
          <w:rFonts w:ascii="Times New Roman" w:hAnsi="Times New Roman" w:cs="Times New Roman"/>
          <w:sz w:val="22"/>
          <w:szCs w:val="22"/>
        </w:rPr>
        <w:t xml:space="preserve">arising from the payment or receipt of advance consideration measured at cost in foreign currencies are translated to the functional currency at the exchange rates at the dates of the transactions. </w:t>
      </w:r>
    </w:p>
    <w:p w14:paraId="365D1C3F" w14:textId="77777777" w:rsidR="00DB6B56" w:rsidRPr="00DB6B56" w:rsidRDefault="00DB6B56" w:rsidP="00E33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A855AA6" w14:textId="77777777" w:rsidR="00413727" w:rsidRDefault="00413727" w:rsidP="00DB6B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04E755E" w14:textId="77777777" w:rsidR="007F7080" w:rsidRDefault="007F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1CC8393" w14:textId="2A49E7CD" w:rsidR="00E76BCB" w:rsidRDefault="00DB6B56" w:rsidP="00DB6B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DB6B56">
        <w:rPr>
          <w:rFonts w:ascii="Times New Roman" w:hAnsi="Times New Roman" w:cs="Times New Roman"/>
          <w:sz w:val="22"/>
          <w:szCs w:val="22"/>
        </w:rPr>
        <w:lastRenderedPageBreak/>
        <w:t xml:space="preserve">Non-monetary assets and liabilities measured at fair value in foreign currencies are translated to the functional currency at the exchange rates at the dates </w:t>
      </w:r>
      <w:r w:rsidR="00564BEF">
        <w:rPr>
          <w:rFonts w:ascii="Times New Roman" w:hAnsi="Times New Roman"/>
          <w:sz w:val="22"/>
          <w:szCs w:val="28"/>
        </w:rPr>
        <w:t>on which</w:t>
      </w:r>
      <w:r w:rsidRPr="00DB6B56">
        <w:rPr>
          <w:rFonts w:ascii="Times New Roman" w:hAnsi="Times New Roman" w:cs="Times New Roman"/>
          <w:sz w:val="22"/>
          <w:szCs w:val="22"/>
        </w:rPr>
        <w:t xml:space="preserve"> the fair value was measured.</w:t>
      </w:r>
    </w:p>
    <w:p w14:paraId="5B812846" w14:textId="77777777" w:rsidR="007F7080" w:rsidRDefault="007F7080"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1DE052B4" w14:textId="0CF98572" w:rsidR="001075D7" w:rsidRPr="00463B10" w:rsidRDefault="001075D7"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i/>
          <w:iCs/>
          <w:sz w:val="22"/>
          <w:szCs w:val="28"/>
        </w:rPr>
      </w:pPr>
      <w:r w:rsidRPr="00EC1C09">
        <w:rPr>
          <w:rFonts w:ascii="Times New Roman" w:hAnsi="Times New Roman" w:cs="Times New Roman"/>
          <w:i/>
          <w:iCs/>
          <w:sz w:val="22"/>
          <w:szCs w:val="22"/>
        </w:rPr>
        <w:t>Foreign</w:t>
      </w:r>
      <w:r w:rsidR="004D21D4" w:rsidRPr="00463B10">
        <w:rPr>
          <w:rFonts w:ascii="Times New Roman" w:hAnsi="Times New Roman" w:cs="Cordia New" w:hint="cs"/>
          <w:i/>
          <w:iCs/>
          <w:sz w:val="22"/>
          <w:szCs w:val="22"/>
          <w:cs/>
        </w:rPr>
        <w:t xml:space="preserve"> </w:t>
      </w:r>
      <w:r w:rsidR="004D21D4" w:rsidRPr="00463B10">
        <w:rPr>
          <w:rFonts w:ascii="Times New Roman" w:hAnsi="Times New Roman" w:cs="Cordia New"/>
          <w:i/>
          <w:iCs/>
          <w:sz w:val="22"/>
          <w:szCs w:val="22"/>
        </w:rPr>
        <w:t>operations</w:t>
      </w:r>
    </w:p>
    <w:p w14:paraId="41D194FD" w14:textId="77777777" w:rsidR="001075D7" w:rsidRPr="00EC1C09" w:rsidRDefault="001075D7"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04D9756" w14:textId="4399A5B4" w:rsidR="001075D7" w:rsidRPr="00EC1C09" w:rsidRDefault="001075D7" w:rsidP="00283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assets and liabilities of foreign </w:t>
      </w:r>
      <w:r w:rsidR="004D21D4" w:rsidRPr="004D21D4">
        <w:rPr>
          <w:rFonts w:ascii="Times New Roman" w:hAnsi="Times New Roman" w:cs="Times New Roman"/>
          <w:sz w:val="22"/>
          <w:szCs w:val="22"/>
        </w:rPr>
        <w:t>operations</w:t>
      </w:r>
      <w:r w:rsidR="007679B7" w:rsidRPr="00EC1C09">
        <w:rPr>
          <w:rFonts w:ascii="Times New Roman" w:hAnsi="Times New Roman" w:cs="Times New Roman"/>
          <w:sz w:val="22"/>
          <w:szCs w:val="22"/>
        </w:rPr>
        <w:t>, including goodwill and fair value adjustments arising on acquisition,</w:t>
      </w:r>
      <w:r w:rsidRPr="00EC1C09">
        <w:rPr>
          <w:rFonts w:ascii="Times New Roman" w:hAnsi="Times New Roman" w:cs="Times New Roman"/>
          <w:sz w:val="22"/>
          <w:szCs w:val="22"/>
        </w:rPr>
        <w:t xml:space="preserve"> are translated to Thai Baht at the exchange rates at the</w:t>
      </w:r>
      <w:r w:rsidR="007679B7" w:rsidRPr="00EC1C09">
        <w:rPr>
          <w:rFonts w:ascii="Times New Roman" w:hAnsi="Times New Roman" w:cs="Times New Roman"/>
          <w:sz w:val="22"/>
          <w:szCs w:val="22"/>
        </w:rPr>
        <w:t xml:space="preserve"> end of</w:t>
      </w:r>
      <w:r w:rsidRPr="00EC1C09">
        <w:rPr>
          <w:rFonts w:ascii="Times New Roman" w:hAnsi="Times New Roman" w:cs="Times New Roman"/>
          <w:sz w:val="22"/>
          <w:szCs w:val="22"/>
        </w:rPr>
        <w:t xml:space="preserve"> reporting </w:t>
      </w:r>
      <w:r w:rsidR="007679B7" w:rsidRPr="00EC1C09">
        <w:rPr>
          <w:rFonts w:ascii="Times New Roman" w:hAnsi="Times New Roman" w:cs="Times New Roman"/>
          <w:sz w:val="22"/>
          <w:szCs w:val="22"/>
        </w:rPr>
        <w:t>period</w:t>
      </w:r>
      <w:r w:rsidRPr="00EC1C09">
        <w:rPr>
          <w:rFonts w:ascii="Times New Roman" w:hAnsi="Times New Roman" w:cs="Times New Roman"/>
          <w:sz w:val="22"/>
          <w:szCs w:val="22"/>
        </w:rPr>
        <w:t>.</w:t>
      </w:r>
    </w:p>
    <w:p w14:paraId="5BB38785" w14:textId="77777777" w:rsidR="001075D7" w:rsidRPr="00EC1C09" w:rsidRDefault="001075D7"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62EBE3" w14:textId="58F3506B" w:rsidR="00161F2E" w:rsidRDefault="00E76BCB"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76BCB">
        <w:rPr>
          <w:rFonts w:ascii="Times New Roman" w:hAnsi="Times New Roman" w:cs="Times New Roman"/>
          <w:sz w:val="22"/>
          <w:szCs w:val="22"/>
        </w:rPr>
        <w:t>Goodwill and fair value adjustments arising on the acquisition of foreign operations are stated at exchange rates at the date of the transaction for acquisition occurred before the date 1 January 2013, and stated at exchange rates at the end of reporting period for acquisition beginning on or after 1 January 2013.</w:t>
      </w:r>
    </w:p>
    <w:p w14:paraId="096108F8" w14:textId="77777777" w:rsidR="00413727" w:rsidRDefault="00413727"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ED5F32" w14:textId="5BED0621" w:rsidR="00114D97" w:rsidRPr="00114D97" w:rsidRDefault="00114D97" w:rsidP="00114D97">
      <w:pPr>
        <w:pStyle w:val="BodyText"/>
        <w:spacing w:after="0"/>
        <w:ind w:left="540"/>
        <w:jc w:val="thaiDistribute"/>
        <w:rPr>
          <w:rFonts w:ascii="Times New Roman" w:hAnsi="Times New Roman" w:cs="Times New Roman"/>
          <w:sz w:val="22"/>
          <w:szCs w:val="22"/>
        </w:rPr>
      </w:pPr>
      <w:r w:rsidRPr="00114D97">
        <w:rPr>
          <w:rFonts w:ascii="Times New Roman" w:hAnsi="Times New Roman" w:cs="Times New Roman"/>
          <w:sz w:val="22"/>
          <w:szCs w:val="22"/>
        </w:rPr>
        <w:t xml:space="preserve">The revenues and expenses of foreign </w:t>
      </w:r>
      <w:r w:rsidR="004D21D4" w:rsidRPr="004D21D4">
        <w:rPr>
          <w:rFonts w:ascii="Times New Roman" w:hAnsi="Times New Roman" w:cs="Times New Roman"/>
          <w:sz w:val="22"/>
          <w:szCs w:val="22"/>
        </w:rPr>
        <w:t>operations</w:t>
      </w:r>
      <w:r w:rsidRPr="00114D97">
        <w:rPr>
          <w:rFonts w:ascii="Times New Roman" w:hAnsi="Times New Roman" w:cs="Times New Roman"/>
          <w:sz w:val="22"/>
          <w:szCs w:val="22"/>
        </w:rPr>
        <w:t xml:space="preserve"> are translated to Thai Baht at rates approximating the exchange rates at the dates of the transactions and using the weighted average method.</w:t>
      </w:r>
    </w:p>
    <w:p w14:paraId="0C69FE4C" w14:textId="77777777" w:rsidR="00114D97" w:rsidRDefault="00114D97" w:rsidP="00283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4D6A45" w14:textId="5EDFA943" w:rsidR="00FE53BD" w:rsidRDefault="001075D7" w:rsidP="00FE5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Foreign exchange differences arising on translation are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other comprehensive income and presented in other components of equity unt</w:t>
      </w:r>
      <w:r w:rsidR="007679B7" w:rsidRPr="00EC1C09">
        <w:rPr>
          <w:rFonts w:ascii="Times New Roman" w:hAnsi="Times New Roman" w:cs="Times New Roman"/>
          <w:sz w:val="22"/>
          <w:szCs w:val="22"/>
        </w:rPr>
        <w:t xml:space="preserve">il disposal of the </w:t>
      </w:r>
      <w:r w:rsidR="00413727">
        <w:rPr>
          <w:rFonts w:ascii="Times New Roman" w:hAnsi="Times New Roman" w:cs="Times New Roman"/>
          <w:sz w:val="22"/>
          <w:szCs w:val="22"/>
        </w:rPr>
        <w:t>foreign operation</w:t>
      </w:r>
      <w:r w:rsidR="007679B7" w:rsidRPr="00EC1C09">
        <w:rPr>
          <w:rFonts w:ascii="Times New Roman" w:hAnsi="Times New Roman" w:cs="Times New Roman"/>
          <w:sz w:val="22"/>
          <w:szCs w:val="22"/>
        </w:rPr>
        <w:t>, except to extent that the translation difference is allocated to non-controlling in</w:t>
      </w:r>
      <w:r w:rsidR="000A6098">
        <w:rPr>
          <w:rFonts w:ascii="Times New Roman" w:hAnsi="Times New Roman" w:cs="Times New Roman"/>
          <w:sz w:val="22"/>
          <w:szCs w:val="22"/>
        </w:rPr>
        <w:t>t</w:t>
      </w:r>
      <w:r w:rsidR="007679B7" w:rsidRPr="00EC1C09">
        <w:rPr>
          <w:rFonts w:ascii="Times New Roman" w:hAnsi="Times New Roman" w:cs="Times New Roman"/>
          <w:sz w:val="22"/>
          <w:szCs w:val="22"/>
        </w:rPr>
        <w:t>erests.</w:t>
      </w:r>
    </w:p>
    <w:p w14:paraId="09F2CFE8" w14:textId="77777777" w:rsidR="004F7959" w:rsidRDefault="004F7959" w:rsidP="00FE5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31EADE7" w14:textId="77777777" w:rsidR="007679B7" w:rsidRDefault="007679B7" w:rsidP="00FE5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When a foreign operation is disposed of in its entirety</w:t>
      </w:r>
      <w:r w:rsidR="00117417">
        <w:rPr>
          <w:rFonts w:ascii="Times New Roman" w:hAnsi="Times New Roman" w:cs="Times New Roman"/>
          <w:sz w:val="22"/>
          <w:szCs w:val="22"/>
        </w:rPr>
        <w:t xml:space="preserve"> or partially such that control or</w:t>
      </w:r>
      <w:r w:rsidRPr="00EC1C09">
        <w:rPr>
          <w:rFonts w:ascii="Times New Roman" w:hAnsi="Times New Roman" w:cs="Times New Roman"/>
          <w:sz w:val="22"/>
          <w:szCs w:val="22"/>
        </w:rPr>
        <w:t xml:space="preserve">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457045">
        <w:rPr>
          <w:rFonts w:ascii="Times New Roman" w:hAnsi="Times New Roman" w:cs="Times New Roman"/>
          <w:sz w:val="22"/>
          <w:szCs w:val="22"/>
        </w:rPr>
        <w:t>of an associate</w:t>
      </w:r>
      <w:r w:rsidRPr="00EC1C09">
        <w:rPr>
          <w:rFonts w:ascii="Times New Roman" w:hAnsi="Times New Roman" w:cs="Times New Roman"/>
          <w:sz w:val="22"/>
          <w:szCs w:val="22"/>
        </w:rPr>
        <w:t xml:space="preserve"> while retaining significant influence, the relevant proportion of the cumulative amount is reclassified to profit or loss.</w:t>
      </w:r>
    </w:p>
    <w:p w14:paraId="0B0260B8" w14:textId="77777777" w:rsidR="00392526" w:rsidRDefault="00392526" w:rsidP="007679B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5453899" w14:textId="77777777" w:rsidR="00392526" w:rsidRPr="00392526" w:rsidRDefault="00392526" w:rsidP="003925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92526">
        <w:rPr>
          <w:rFonts w:ascii="Times New Roman" w:hAnsi="Times New Roman" w:cs="Times New Roman"/>
          <w:sz w:val="22"/>
          <w:szCs w:val="22"/>
        </w:rPr>
        <w:t xml:space="preserve">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w:t>
      </w:r>
      <w:r w:rsidR="0026081E">
        <w:rPr>
          <w:rFonts w:ascii="Times New Roman" w:hAnsi="Times New Roman" w:cs="Times New Roman"/>
          <w:sz w:val="22"/>
          <w:szCs w:val="22"/>
        </w:rPr>
        <w:t>recognized</w:t>
      </w:r>
      <w:r w:rsidRPr="00392526">
        <w:rPr>
          <w:rFonts w:ascii="Times New Roman" w:hAnsi="Times New Roman" w:cs="Times New Roman"/>
          <w:sz w:val="22"/>
          <w:szCs w:val="22"/>
        </w:rPr>
        <w:t xml:space="preserve"> in other comprehensive income, and presented in other components of equity until disposal of the </w:t>
      </w:r>
      <w:r w:rsidR="006A0262">
        <w:rPr>
          <w:rFonts w:ascii="Times New Roman" w:hAnsi="Times New Roman" w:cs="Times New Roman"/>
          <w:sz w:val="22"/>
          <w:szCs w:val="22"/>
        </w:rPr>
        <w:t>foreign operation</w:t>
      </w:r>
      <w:r w:rsidR="004D21D4">
        <w:rPr>
          <w:rFonts w:ascii="Times New Roman" w:hAnsi="Times New Roman" w:cs="Times New Roman"/>
          <w:sz w:val="22"/>
          <w:szCs w:val="22"/>
        </w:rPr>
        <w:t>.</w:t>
      </w:r>
    </w:p>
    <w:p w14:paraId="7B9949E7" w14:textId="77777777" w:rsidR="00392526" w:rsidRPr="00EC1C09" w:rsidRDefault="00392526" w:rsidP="007679B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B51ABA" w14:textId="77777777" w:rsidR="00B909AD" w:rsidRPr="00EC1C09" w:rsidRDefault="006B7DC2" w:rsidP="00FF6E0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DF7501" w:rsidRPr="00EC1C09">
        <w:rPr>
          <w:rFonts w:cs="Times New Roman"/>
          <w:i/>
          <w:iCs/>
          <w:szCs w:val="22"/>
        </w:rPr>
        <w:t>c</w:t>
      </w:r>
      <w:r w:rsidRPr="00EC1C09">
        <w:rPr>
          <w:rFonts w:cs="Times New Roman"/>
          <w:i/>
          <w:iCs/>
          <w:szCs w:val="22"/>
        </w:rPr>
        <w:t>)</w:t>
      </w:r>
      <w:r w:rsidRPr="00EC1C09">
        <w:rPr>
          <w:rFonts w:cs="Times New Roman"/>
          <w:i/>
          <w:iCs/>
          <w:szCs w:val="22"/>
        </w:rPr>
        <w:tab/>
      </w:r>
      <w:r w:rsidR="00B909AD" w:rsidRPr="00EC1C09">
        <w:rPr>
          <w:rFonts w:cs="Times New Roman"/>
          <w:i/>
          <w:iCs/>
          <w:szCs w:val="22"/>
        </w:rPr>
        <w:t>Cash and cash equivalents</w:t>
      </w:r>
    </w:p>
    <w:p w14:paraId="38CF3C7E" w14:textId="77777777" w:rsidR="00B909AD" w:rsidRPr="00EC1C09" w:rsidRDefault="00B909AD" w:rsidP="00FF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01508F56" w14:textId="77777777" w:rsidR="00161F2E" w:rsidRPr="00EC1C09" w:rsidRDefault="00BC4609"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Cash and cash equivalents in the statements of cash flows comprise cash on hand, saving deposits, current deposits and highly liquid short-term investments that are readily convertible to known amounts of cash and which are subject to an insignificant risk of changes in value. </w:t>
      </w:r>
    </w:p>
    <w:p w14:paraId="0A977664" w14:textId="77777777" w:rsidR="00161F2E" w:rsidRPr="00EC1C09" w:rsidRDefault="00161F2E"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A58AE1" w14:textId="77777777" w:rsidR="0070362C" w:rsidRDefault="007679B7"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In addition, b</w:t>
      </w:r>
      <w:r w:rsidR="00BC4609" w:rsidRPr="00EC1C09">
        <w:rPr>
          <w:rFonts w:ascii="Times New Roman" w:hAnsi="Times New Roman" w:cs="Times New Roman"/>
          <w:sz w:val="22"/>
          <w:szCs w:val="22"/>
        </w:rPr>
        <w:t>ank overdrafts that are repayable on demand are a component of financing activities for the purpose of the statement of cash flows.</w:t>
      </w:r>
    </w:p>
    <w:p w14:paraId="3CCDDA0E" w14:textId="77777777" w:rsidR="00EB090E" w:rsidRPr="00EC1C09" w:rsidRDefault="00EB090E"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31424" w14:textId="77777777" w:rsidR="00B909AD" w:rsidRPr="00EC1C09" w:rsidRDefault="006B7DC2" w:rsidP="0070147D">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DF7501" w:rsidRPr="00EC1C09">
        <w:rPr>
          <w:rFonts w:cs="Times New Roman"/>
          <w:i/>
          <w:iCs/>
          <w:szCs w:val="22"/>
        </w:rPr>
        <w:t>d</w:t>
      </w:r>
      <w:r w:rsidRPr="00EC1C09">
        <w:rPr>
          <w:rFonts w:cs="Times New Roman"/>
          <w:i/>
          <w:iCs/>
          <w:szCs w:val="22"/>
        </w:rPr>
        <w:t>)</w:t>
      </w:r>
      <w:r w:rsidRPr="00EC1C09">
        <w:rPr>
          <w:rFonts w:cs="Times New Roman"/>
          <w:i/>
          <w:iCs/>
          <w:szCs w:val="22"/>
        </w:rPr>
        <w:tab/>
      </w:r>
      <w:r w:rsidR="00B909AD" w:rsidRPr="00EC1C09">
        <w:rPr>
          <w:rFonts w:cs="Times New Roman"/>
          <w:i/>
          <w:iCs/>
          <w:szCs w:val="22"/>
        </w:rPr>
        <w:t xml:space="preserve">Trade </w:t>
      </w:r>
      <w:r w:rsidR="009F3223" w:rsidRPr="00EC1C09">
        <w:rPr>
          <w:rFonts w:cs="Times New Roman"/>
          <w:i/>
          <w:iCs/>
          <w:szCs w:val="22"/>
        </w:rPr>
        <w:t xml:space="preserve">and other </w:t>
      </w:r>
      <w:r w:rsidR="00B909AD" w:rsidRPr="00EC1C09">
        <w:rPr>
          <w:rFonts w:cs="Times New Roman"/>
          <w:i/>
          <w:iCs/>
          <w:szCs w:val="22"/>
        </w:rPr>
        <w:t>receivable</w:t>
      </w:r>
      <w:r w:rsidR="00DF7501" w:rsidRPr="00EC1C09">
        <w:rPr>
          <w:rFonts w:cs="Times New Roman"/>
          <w:i/>
          <w:iCs/>
          <w:szCs w:val="22"/>
        </w:rPr>
        <w:t>s</w:t>
      </w:r>
      <w:r w:rsidR="0098045C" w:rsidRPr="00A2234E">
        <w:rPr>
          <w:bCs/>
          <w:i/>
          <w:iCs/>
        </w:rPr>
        <w:t xml:space="preserve"> </w:t>
      </w:r>
      <w:r w:rsidR="0098045C" w:rsidRPr="00DB6B56">
        <w:rPr>
          <w:bCs/>
          <w:i/>
          <w:iCs/>
        </w:rPr>
        <w:t>an</w:t>
      </w:r>
      <w:r w:rsidR="0098045C" w:rsidRPr="00DB6B56">
        <w:rPr>
          <w:rFonts w:cs="Times New Roman"/>
          <w:i/>
          <w:iCs/>
          <w:szCs w:val="22"/>
        </w:rPr>
        <w:t>d contract assets</w:t>
      </w:r>
    </w:p>
    <w:p w14:paraId="029886BE" w14:textId="77777777" w:rsidR="00B909AD" w:rsidRPr="00EC1C09" w:rsidRDefault="00B909AD"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5C77E6CA" w14:textId="77777777" w:rsidR="00DB6B56" w:rsidRPr="00DB6B56" w:rsidRDefault="00DB6B56" w:rsidP="00413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6B56">
        <w:rPr>
          <w:rFonts w:ascii="Times New Roman" w:hAnsi="Times New Roman" w:cs="Times New Roman"/>
          <w:sz w:val="22"/>
          <w:szCs w:val="22"/>
        </w:rPr>
        <w:t xml:space="preserve">A receivable is recognized when the Group has an unconditional right to receive consideration. If revenue has been recognized before the Group has an unconditional right to receive consideration, the amount is presented as a contract asset. </w:t>
      </w:r>
    </w:p>
    <w:p w14:paraId="7EDDC605" w14:textId="77777777" w:rsidR="00DB6B56" w:rsidRPr="00DB6B56" w:rsidRDefault="00DB6B56" w:rsidP="00DB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1227162A" w14:textId="2E445F50" w:rsidR="00413727" w:rsidRDefault="00DB6B56" w:rsidP="00413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6B56">
        <w:rPr>
          <w:rFonts w:ascii="Times New Roman" w:hAnsi="Times New Roman" w:cs="Times New Roman"/>
          <w:sz w:val="22"/>
          <w:szCs w:val="22"/>
        </w:rPr>
        <w:t xml:space="preserve">A receivable and a contract asset are measured at </w:t>
      </w:r>
      <w:r w:rsidR="00564BEF">
        <w:rPr>
          <w:rFonts w:ascii="Times New Roman" w:hAnsi="Times New Roman" w:cs="Times New Roman"/>
          <w:sz w:val="22"/>
          <w:szCs w:val="22"/>
        </w:rPr>
        <w:t xml:space="preserve">fair </w:t>
      </w:r>
      <w:r w:rsidRPr="00DB6B56">
        <w:rPr>
          <w:rFonts w:ascii="Times New Roman" w:hAnsi="Times New Roman" w:cs="Times New Roman"/>
          <w:sz w:val="22"/>
          <w:szCs w:val="22"/>
        </w:rPr>
        <w:t>value less allowance for doubtful accounts which are assessed on analysis of payment histories and future expectations of customer payments. Bad debts are written off when incurred.</w:t>
      </w:r>
    </w:p>
    <w:p w14:paraId="0FE3C75F" w14:textId="77777777" w:rsidR="00413727" w:rsidRPr="00413727" w:rsidRDefault="00413727" w:rsidP="00413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3C0D3A" w14:textId="107FCEA4" w:rsidR="00B909AD" w:rsidRPr="00EC1C09" w:rsidRDefault="001173A1" w:rsidP="008738E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lastRenderedPageBreak/>
        <w:t>(</w:t>
      </w:r>
      <w:r w:rsidR="00DF7501" w:rsidRPr="00EC1C09">
        <w:rPr>
          <w:rFonts w:cs="Times New Roman"/>
          <w:i/>
          <w:iCs/>
          <w:szCs w:val="22"/>
        </w:rPr>
        <w:t>e</w:t>
      </w:r>
      <w:r w:rsidRPr="00EC1C09">
        <w:rPr>
          <w:rFonts w:cs="Times New Roman"/>
          <w:i/>
          <w:iCs/>
          <w:szCs w:val="22"/>
        </w:rPr>
        <w:t>)</w:t>
      </w:r>
      <w:r w:rsidRPr="00EC1C09">
        <w:rPr>
          <w:rFonts w:cs="Times New Roman"/>
          <w:i/>
          <w:iCs/>
          <w:szCs w:val="22"/>
        </w:rPr>
        <w:tab/>
      </w:r>
      <w:r w:rsidR="00B909AD" w:rsidRPr="00EC1C09">
        <w:rPr>
          <w:rFonts w:cs="Times New Roman"/>
          <w:i/>
          <w:iCs/>
          <w:szCs w:val="22"/>
        </w:rPr>
        <w:t>Inventories</w:t>
      </w:r>
    </w:p>
    <w:p w14:paraId="18D43753" w14:textId="77777777" w:rsidR="00B909AD" w:rsidRPr="00EC1C09" w:rsidRDefault="00B909AD" w:rsidP="007014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14:paraId="205B290C" w14:textId="77777777" w:rsidR="007679B7" w:rsidRPr="00EC1C09" w:rsidRDefault="007679B7" w:rsidP="007C2166">
      <w:pPr>
        <w:ind w:left="567"/>
        <w:jc w:val="both"/>
        <w:rPr>
          <w:rFonts w:ascii="Times New Roman" w:hAnsi="Times New Roman" w:cs="Times New Roman"/>
          <w:sz w:val="22"/>
          <w:szCs w:val="22"/>
        </w:rPr>
      </w:pPr>
      <w:r w:rsidRPr="00EC1C09">
        <w:rPr>
          <w:rFonts w:ascii="Times New Roman" w:hAnsi="Times New Roman" w:cs="Times New Roman"/>
          <w:sz w:val="22"/>
          <w:szCs w:val="22"/>
        </w:rPr>
        <w:t>I</w:t>
      </w:r>
      <w:r w:rsidR="00D76322" w:rsidRPr="00EC1C09">
        <w:rPr>
          <w:rFonts w:ascii="Times New Roman" w:hAnsi="Times New Roman" w:cs="Times New Roman"/>
          <w:sz w:val="22"/>
          <w:szCs w:val="22"/>
        </w:rPr>
        <w:t xml:space="preserve">nventories </w:t>
      </w:r>
      <w:r w:rsidRPr="00EC1C09">
        <w:rPr>
          <w:rFonts w:ascii="Times New Roman" w:hAnsi="Times New Roman" w:cs="Times New Roman"/>
          <w:sz w:val="22"/>
          <w:szCs w:val="22"/>
        </w:rPr>
        <w:t xml:space="preserve">are </w:t>
      </w:r>
      <w:r w:rsidR="003144BA">
        <w:rPr>
          <w:rFonts w:ascii="Times New Roman" w:hAnsi="Times New Roman" w:cs="Times New Roman"/>
          <w:sz w:val="22"/>
          <w:szCs w:val="22"/>
        </w:rPr>
        <w:t xml:space="preserve">measured </w:t>
      </w:r>
      <w:r w:rsidRPr="00EC1C09">
        <w:rPr>
          <w:rFonts w:ascii="Times New Roman" w:hAnsi="Times New Roman" w:cs="Times New Roman"/>
          <w:sz w:val="22"/>
          <w:szCs w:val="22"/>
        </w:rPr>
        <w:t xml:space="preserve">at </w:t>
      </w:r>
      <w:r w:rsidR="00464749">
        <w:rPr>
          <w:rFonts w:ascii="Times New Roman" w:hAnsi="Times New Roman" w:cs="Times New Roman"/>
          <w:sz w:val="22"/>
          <w:szCs w:val="22"/>
        </w:rPr>
        <w:t xml:space="preserve">the lower of cost and net </w:t>
      </w:r>
      <w:r w:rsidR="004D6379">
        <w:rPr>
          <w:rFonts w:ascii="Times New Roman" w:hAnsi="Times New Roman" w:cs="Times New Roman"/>
          <w:sz w:val="22"/>
          <w:szCs w:val="22"/>
        </w:rPr>
        <w:t>realizable</w:t>
      </w:r>
      <w:r w:rsidRPr="00EC1C09">
        <w:rPr>
          <w:rFonts w:ascii="Times New Roman" w:hAnsi="Times New Roman" w:cs="Times New Roman"/>
          <w:sz w:val="22"/>
          <w:szCs w:val="22"/>
        </w:rPr>
        <w:t xml:space="preserve"> value</w:t>
      </w:r>
      <w:r w:rsidR="00D76322" w:rsidRPr="00EC1C09">
        <w:rPr>
          <w:rFonts w:ascii="Times New Roman" w:hAnsi="Times New Roman" w:cs="Times New Roman"/>
          <w:sz w:val="22"/>
          <w:szCs w:val="22"/>
        </w:rPr>
        <w:t>.</w:t>
      </w:r>
      <w:r w:rsidRPr="00EC1C09">
        <w:rPr>
          <w:rFonts w:ascii="Times New Roman" w:hAnsi="Times New Roman" w:cs="Times New Roman"/>
          <w:sz w:val="22"/>
          <w:szCs w:val="22"/>
        </w:rPr>
        <w:t xml:space="preserve"> </w:t>
      </w:r>
    </w:p>
    <w:p w14:paraId="6442662F" w14:textId="77777777" w:rsidR="007679B7" w:rsidRPr="00EC1C09" w:rsidRDefault="007679B7" w:rsidP="007C2166">
      <w:pPr>
        <w:ind w:left="567"/>
        <w:jc w:val="both"/>
        <w:rPr>
          <w:rFonts w:ascii="Times New Roman" w:hAnsi="Times New Roman" w:cs="Times New Roman"/>
          <w:sz w:val="22"/>
          <w:szCs w:val="22"/>
        </w:rPr>
      </w:pPr>
    </w:p>
    <w:p w14:paraId="6256F516" w14:textId="77777777" w:rsidR="00605ABB" w:rsidRPr="00605ABB" w:rsidRDefault="00605ABB" w:rsidP="00605ABB">
      <w:pPr>
        <w:ind w:left="567"/>
        <w:jc w:val="both"/>
        <w:rPr>
          <w:rFonts w:ascii="Times New Roman" w:hAnsi="Times New Roman" w:cs="Times New Roman"/>
          <w:sz w:val="22"/>
          <w:szCs w:val="22"/>
        </w:rPr>
      </w:pPr>
      <w:r w:rsidRPr="00605ABB">
        <w:rPr>
          <w:rFonts w:ascii="Times New Roman" w:hAnsi="Times New Roman" w:cs="Times New Roman"/>
          <w:sz w:val="22"/>
          <w:szCs w:val="22"/>
        </w:rPr>
        <w:t>Cost is calculated using the following formula:</w:t>
      </w:r>
    </w:p>
    <w:p w14:paraId="3D0528EE" w14:textId="77777777" w:rsidR="00B909AD" w:rsidRPr="00EC1C09" w:rsidRDefault="00B909AD" w:rsidP="00605ABB">
      <w:pPr>
        <w:ind w:left="567"/>
        <w:jc w:val="both"/>
        <w:rPr>
          <w:rFonts w:ascii="Times New Roman" w:hAnsi="Times New Roman" w:cs="Times New Roman"/>
          <w:sz w:val="22"/>
          <w:szCs w:val="22"/>
        </w:rPr>
      </w:pPr>
    </w:p>
    <w:tbl>
      <w:tblPr>
        <w:tblW w:w="9252" w:type="dxa"/>
        <w:tblInd w:w="468" w:type="dxa"/>
        <w:tblLayout w:type="fixed"/>
        <w:tblLook w:val="0000" w:firstRow="0" w:lastRow="0" w:firstColumn="0" w:lastColumn="0" w:noHBand="0" w:noVBand="0"/>
      </w:tblPr>
      <w:tblGrid>
        <w:gridCol w:w="2808"/>
        <w:gridCol w:w="306"/>
        <w:gridCol w:w="6138"/>
      </w:tblGrid>
      <w:tr w:rsidR="00971073" w:rsidRPr="00EC1C09" w14:paraId="7AE043EC" w14:textId="77777777" w:rsidTr="00727802">
        <w:tc>
          <w:tcPr>
            <w:tcW w:w="2808" w:type="dxa"/>
          </w:tcPr>
          <w:p w14:paraId="0A00076F" w14:textId="77777777" w:rsidR="00971073" w:rsidRPr="00EC1C09" w:rsidRDefault="00971073" w:rsidP="0072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EC1C09">
              <w:rPr>
                <w:rFonts w:ascii="Times New Roman" w:hAnsi="Times New Roman" w:cs="Times New Roman"/>
                <w:sz w:val="22"/>
                <w:szCs w:val="22"/>
              </w:rPr>
              <w:t>Finished goods</w:t>
            </w:r>
          </w:p>
        </w:tc>
        <w:tc>
          <w:tcPr>
            <w:tcW w:w="306" w:type="dxa"/>
          </w:tcPr>
          <w:p w14:paraId="3E29E00D" w14:textId="77777777" w:rsidR="00971073" w:rsidRPr="00EC1C09" w:rsidRDefault="00971073"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cs/>
              </w:rPr>
              <w:t>-</w:t>
            </w:r>
          </w:p>
        </w:tc>
        <w:tc>
          <w:tcPr>
            <w:tcW w:w="6138" w:type="dxa"/>
          </w:tcPr>
          <w:p w14:paraId="67852B70" w14:textId="77777777" w:rsidR="00971073" w:rsidRPr="00EC1C09" w:rsidRDefault="00971073" w:rsidP="0016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 xml:space="preserve">at standard costs which approximate </w:t>
            </w:r>
            <w:r w:rsidR="00642CB8" w:rsidRPr="00EC1C09">
              <w:rPr>
                <w:rFonts w:ascii="Times New Roman" w:hAnsi="Times New Roman" w:cs="Times New Roman"/>
                <w:sz w:val="22"/>
                <w:szCs w:val="22"/>
              </w:rPr>
              <w:t>actual</w:t>
            </w:r>
            <w:r w:rsidRPr="00EC1C09">
              <w:rPr>
                <w:rFonts w:ascii="Times New Roman" w:hAnsi="Times New Roman" w:cs="Times New Roman"/>
                <w:sz w:val="22"/>
                <w:szCs w:val="22"/>
              </w:rPr>
              <w:t xml:space="preserve"> production costs</w:t>
            </w:r>
          </w:p>
        </w:tc>
      </w:tr>
      <w:tr w:rsidR="0090071F" w:rsidRPr="00EC1C09" w14:paraId="78CEDE80" w14:textId="77777777" w:rsidTr="00727802">
        <w:tc>
          <w:tcPr>
            <w:tcW w:w="2808" w:type="dxa"/>
          </w:tcPr>
          <w:p w14:paraId="089AA595" w14:textId="77777777" w:rsidR="0090071F" w:rsidRPr="00EC1C09" w:rsidRDefault="0090071F" w:rsidP="0072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90071F">
              <w:rPr>
                <w:rFonts w:ascii="Times New Roman" w:hAnsi="Times New Roman" w:cs="Times New Roman"/>
                <w:sz w:val="22"/>
                <w:szCs w:val="22"/>
              </w:rPr>
              <w:t>Merchandise</w:t>
            </w:r>
          </w:p>
        </w:tc>
        <w:tc>
          <w:tcPr>
            <w:tcW w:w="306" w:type="dxa"/>
          </w:tcPr>
          <w:p w14:paraId="2FCEE786" w14:textId="77777777" w:rsidR="0090071F" w:rsidRPr="00EC1C09" w:rsidRDefault="0090071F"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cs/>
              </w:rPr>
              <w:t>-</w:t>
            </w:r>
          </w:p>
        </w:tc>
        <w:tc>
          <w:tcPr>
            <w:tcW w:w="6138" w:type="dxa"/>
          </w:tcPr>
          <w:p w14:paraId="2F94C178" w14:textId="77777777" w:rsidR="0090071F" w:rsidRPr="00EC1C09" w:rsidRDefault="0090071F"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0071F">
              <w:rPr>
                <w:rFonts w:ascii="Times New Roman" w:hAnsi="Times New Roman" w:cs="Times New Roman"/>
                <w:sz w:val="22"/>
                <w:szCs w:val="22"/>
              </w:rPr>
              <w:t>at average cost</w:t>
            </w:r>
          </w:p>
        </w:tc>
      </w:tr>
      <w:tr w:rsidR="0090071F" w:rsidRPr="00EC1C09" w14:paraId="0F131C52" w14:textId="77777777" w:rsidTr="00727802">
        <w:tc>
          <w:tcPr>
            <w:tcW w:w="2808" w:type="dxa"/>
          </w:tcPr>
          <w:p w14:paraId="333AC066" w14:textId="77777777" w:rsidR="0090071F" w:rsidRPr="00EC1C09" w:rsidRDefault="0090071F" w:rsidP="0072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EC1C09">
              <w:rPr>
                <w:rFonts w:ascii="Times New Roman" w:hAnsi="Times New Roman" w:cs="Times New Roman"/>
                <w:sz w:val="22"/>
                <w:szCs w:val="22"/>
              </w:rPr>
              <w:t>Goods in process</w:t>
            </w:r>
          </w:p>
        </w:tc>
        <w:tc>
          <w:tcPr>
            <w:tcW w:w="306" w:type="dxa"/>
          </w:tcPr>
          <w:p w14:paraId="6FF3D21B" w14:textId="77777777" w:rsidR="0090071F" w:rsidRPr="00EC1C09" w:rsidRDefault="0090071F"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cs/>
              </w:rPr>
              <w:t>-</w:t>
            </w:r>
          </w:p>
        </w:tc>
        <w:tc>
          <w:tcPr>
            <w:tcW w:w="6138" w:type="dxa"/>
          </w:tcPr>
          <w:p w14:paraId="77D059D4" w14:textId="77777777" w:rsidR="0090071F" w:rsidRPr="00EC1C09" w:rsidRDefault="0090071F" w:rsidP="0031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EC1C09">
              <w:rPr>
                <w:rFonts w:ascii="Times New Roman" w:hAnsi="Times New Roman" w:cs="Times New Roman"/>
                <w:sz w:val="22"/>
                <w:szCs w:val="22"/>
              </w:rPr>
              <w:t xml:space="preserve">at standard cost </w:t>
            </w:r>
          </w:p>
        </w:tc>
      </w:tr>
      <w:tr w:rsidR="0090071F" w:rsidRPr="00EC1C09" w14:paraId="50F804AF" w14:textId="77777777" w:rsidTr="00727802">
        <w:tc>
          <w:tcPr>
            <w:tcW w:w="2808" w:type="dxa"/>
          </w:tcPr>
          <w:p w14:paraId="6B322478" w14:textId="77777777" w:rsidR="0090071F" w:rsidRPr="00DD1AE1" w:rsidRDefault="0090071F"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DD1AE1">
              <w:rPr>
                <w:rFonts w:ascii="Times New Roman" w:hAnsi="Times New Roman" w:cs="Times New Roman"/>
                <w:sz w:val="22"/>
                <w:szCs w:val="22"/>
              </w:rPr>
              <w:t xml:space="preserve">Raw materials, spare parts, </w:t>
            </w:r>
          </w:p>
          <w:p w14:paraId="7DADEFA6" w14:textId="77777777" w:rsidR="0090071F" w:rsidRPr="00EC1C09" w:rsidRDefault="0090071F"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DD1AE1">
              <w:rPr>
                <w:rFonts w:ascii="Times New Roman" w:hAnsi="Times New Roman" w:cs="Times New Roman"/>
                <w:sz w:val="22"/>
                <w:szCs w:val="22"/>
              </w:rPr>
              <w:t xml:space="preserve">  </w:t>
            </w:r>
            <w:r w:rsidR="00852A48">
              <w:rPr>
                <w:rFonts w:ascii="Times New Roman" w:hAnsi="Times New Roman" w:cs="Times New Roman"/>
                <w:sz w:val="22"/>
                <w:szCs w:val="22"/>
              </w:rPr>
              <w:t xml:space="preserve">stores, </w:t>
            </w:r>
            <w:r w:rsidRPr="00DD1AE1">
              <w:rPr>
                <w:rFonts w:ascii="Times New Roman" w:hAnsi="Times New Roman" w:cs="Times New Roman"/>
                <w:sz w:val="22"/>
                <w:szCs w:val="22"/>
              </w:rPr>
              <w:t>supplies and others</w:t>
            </w:r>
          </w:p>
        </w:tc>
        <w:tc>
          <w:tcPr>
            <w:tcW w:w="306" w:type="dxa"/>
          </w:tcPr>
          <w:p w14:paraId="14CFAE6A" w14:textId="77777777" w:rsidR="003144BA" w:rsidRDefault="003144BA"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E62DCC4" w14:textId="77777777" w:rsidR="0090071F" w:rsidRPr="00EC1C09" w:rsidRDefault="0090071F"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cs/>
              </w:rPr>
              <w:t>-</w:t>
            </w:r>
          </w:p>
        </w:tc>
        <w:tc>
          <w:tcPr>
            <w:tcW w:w="6138" w:type="dxa"/>
          </w:tcPr>
          <w:p w14:paraId="31BC3740" w14:textId="77777777" w:rsidR="003144BA" w:rsidRDefault="003144BA"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A06965" w14:textId="77777777" w:rsidR="0090071F" w:rsidRPr="00EC1C09" w:rsidRDefault="00117417" w:rsidP="0090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at average cost</w:t>
            </w:r>
          </w:p>
        </w:tc>
      </w:tr>
    </w:tbl>
    <w:p w14:paraId="55D881DE" w14:textId="77777777" w:rsidR="00971073" w:rsidRPr="00EC1C09" w:rsidRDefault="00971073"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DFB08BF" w14:textId="77777777" w:rsidR="00761A19" w:rsidRPr="00EC1C09" w:rsidRDefault="00761A19"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Cost comprises all costs of purchase, costs of conversion and other costs incurred in bringing </w:t>
      </w:r>
      <w:r w:rsidR="007C2166" w:rsidRPr="00EC1C09">
        <w:rPr>
          <w:rFonts w:ascii="Times New Roman" w:hAnsi="Times New Roman" w:cs="Times New Roman"/>
          <w:sz w:val="22"/>
          <w:szCs w:val="22"/>
        </w:rPr>
        <w:br/>
      </w:r>
      <w:r w:rsidRPr="00EC1C09">
        <w:rPr>
          <w:rFonts w:ascii="Times New Roman" w:hAnsi="Times New Roman" w:cs="Times New Roman"/>
          <w:sz w:val="22"/>
          <w:szCs w:val="22"/>
        </w:rPr>
        <w:t>the inventories to their present location and condition. In the case of manufactured inventories and goods in process, cost includes an appropriate share of overheads based on normal operating capacity.</w:t>
      </w:r>
    </w:p>
    <w:p w14:paraId="528B8531" w14:textId="77777777" w:rsidR="00761A19" w:rsidRPr="00EC1C09" w:rsidRDefault="00761A19"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8181BD" w14:textId="77777777" w:rsidR="00F96A8A" w:rsidRDefault="00A3276E" w:rsidP="00F9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Net </w:t>
      </w:r>
      <w:r w:rsidR="004D6379">
        <w:rPr>
          <w:rFonts w:ascii="Times New Roman" w:hAnsi="Times New Roman" w:cs="Times New Roman"/>
          <w:sz w:val="22"/>
          <w:szCs w:val="22"/>
        </w:rPr>
        <w:t>realizable</w:t>
      </w:r>
      <w:r w:rsidRPr="00EC1C09">
        <w:rPr>
          <w:rFonts w:ascii="Times New Roman" w:hAnsi="Times New Roman" w:cs="Times New Roman"/>
          <w:sz w:val="22"/>
          <w:szCs w:val="22"/>
        </w:rPr>
        <w:t xml:space="preserve"> value is the estimated selling price in the ordinary course of business less the estimated costs to complete and to make the sale. </w:t>
      </w:r>
    </w:p>
    <w:p w14:paraId="7C5B20CC" w14:textId="77777777" w:rsidR="00D72497" w:rsidRDefault="00D72497" w:rsidP="00F9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4F063CF3" w14:textId="77777777" w:rsidR="00D72497" w:rsidRDefault="00D72497" w:rsidP="00D72497">
      <w:pPr>
        <w:pStyle w:val="acctstatementsub-heading"/>
        <w:numPr>
          <w:ilvl w:val="0"/>
          <w:numId w:val="0"/>
        </w:numPr>
        <w:spacing w:before="0" w:after="0"/>
        <w:ind w:left="540" w:hanging="540"/>
        <w:jc w:val="both"/>
        <w:rPr>
          <w:rFonts w:cs="Times New Roman"/>
          <w:i/>
          <w:iCs/>
          <w:szCs w:val="22"/>
        </w:rPr>
      </w:pPr>
      <w:r w:rsidRPr="00EC1C09">
        <w:rPr>
          <w:rFonts w:cs="Times New Roman"/>
          <w:i/>
          <w:iCs/>
          <w:szCs w:val="22"/>
        </w:rPr>
        <w:t>(f)</w:t>
      </w:r>
      <w:r w:rsidRPr="00EC1C09">
        <w:rPr>
          <w:rFonts w:cs="Times New Roman"/>
          <w:i/>
          <w:iCs/>
          <w:szCs w:val="22"/>
        </w:rPr>
        <w:tab/>
      </w:r>
      <w:r w:rsidRPr="00D72497">
        <w:rPr>
          <w:rFonts w:cs="Times New Roman"/>
          <w:i/>
          <w:iCs/>
          <w:szCs w:val="22"/>
        </w:rPr>
        <w:t>Non-current assets classified as held for sale</w:t>
      </w:r>
    </w:p>
    <w:p w14:paraId="3D5D2672" w14:textId="77777777" w:rsidR="00D72497" w:rsidRPr="00D72497" w:rsidRDefault="00D72497" w:rsidP="00D72497">
      <w:pPr>
        <w:rPr>
          <w:lang w:val="en-GB" w:bidi="ar-SA"/>
        </w:rPr>
      </w:pPr>
    </w:p>
    <w:p w14:paraId="3998BA08" w14:textId="226BADEB" w:rsidR="00D72497" w:rsidRDefault="00D72497" w:rsidP="00D72497">
      <w:pPr>
        <w:ind w:left="540" w:hanging="27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ab/>
      </w:r>
      <w:r>
        <w:rPr>
          <w:rFonts w:ascii="Times New Roman" w:hAnsi="Times New Roman" w:cs="Times New Roman"/>
          <w:sz w:val="22"/>
          <w:szCs w:val="22"/>
          <w:lang w:val="en-GB" w:bidi="ar-SA"/>
        </w:rPr>
        <w:tab/>
      </w:r>
      <w:r w:rsidRPr="00D72497">
        <w:rPr>
          <w:rFonts w:ascii="Times New Roman" w:hAnsi="Times New Roman" w:cs="Times New Roman"/>
          <w:sz w:val="22"/>
          <w:szCs w:val="22"/>
          <w:lang w:val="en-GB" w:bidi="ar-SA"/>
        </w:rPr>
        <w:t xml:space="preserve">Non-current assets (or disposal groups comprising assets and liabilities) are classified as held for sale if it is highly probable that they will be recovered primarily through sale rather than through continuing use </w:t>
      </w:r>
      <w:r w:rsidR="00EC433C" w:rsidRPr="00EC433C">
        <w:rPr>
          <w:rFonts w:ascii="Times New Roman" w:hAnsi="Times New Roman" w:cs="Times New Roman"/>
          <w:sz w:val="22"/>
          <w:szCs w:val="22"/>
          <w:lang w:val="en-GB" w:bidi="ar-SA"/>
        </w:rPr>
        <w:t>which are available for immediate sale and measured at</w:t>
      </w:r>
      <w:r w:rsidR="00EC433C">
        <w:rPr>
          <w:rFonts w:ascii="Times New Roman" w:hAnsi="Times New Roman" w:cs="Times New Roman"/>
          <w:sz w:val="22"/>
          <w:szCs w:val="22"/>
          <w:lang w:val="en-GB" w:bidi="ar-SA"/>
        </w:rPr>
        <w:t xml:space="preserve"> </w:t>
      </w:r>
      <w:r w:rsidRPr="00D72497">
        <w:rPr>
          <w:rFonts w:ascii="Times New Roman" w:hAnsi="Times New Roman" w:cs="Times New Roman"/>
          <w:sz w:val="22"/>
          <w:szCs w:val="22"/>
          <w:lang w:val="en-GB" w:bidi="ar-SA"/>
        </w:rPr>
        <w:t xml:space="preserve">the lower of their carrying amount and fair value less cost to sell. Any impairment loss on a disposal group is allocated first to goodwill, and then to remaining assets and liabilities on a pro rata basis, except that no loss is allocated to inventories, financial assets and deferred tax assets. Impairment losses on initial classification as held for sale or held for distribution and subsequent gains and losses on remeasurement are recognized in profit or loss. </w:t>
      </w:r>
    </w:p>
    <w:p w14:paraId="33259DD9" w14:textId="77777777" w:rsidR="00D72497" w:rsidRDefault="00D72497" w:rsidP="00D72497">
      <w:pPr>
        <w:ind w:left="540" w:hanging="270"/>
        <w:jc w:val="thaiDistribute"/>
        <w:rPr>
          <w:rFonts w:ascii="Times New Roman" w:hAnsi="Times New Roman" w:cs="Times New Roman"/>
          <w:sz w:val="22"/>
          <w:szCs w:val="22"/>
          <w:lang w:val="en-GB" w:bidi="ar-SA"/>
        </w:rPr>
      </w:pPr>
    </w:p>
    <w:p w14:paraId="4525589C" w14:textId="3064390A" w:rsidR="00D72497" w:rsidRPr="00D72497" w:rsidRDefault="00D72497" w:rsidP="00D72497">
      <w:pPr>
        <w:ind w:left="540" w:hanging="27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ab/>
        <w:t xml:space="preserve"> </w:t>
      </w:r>
      <w:r w:rsidR="00EC433C" w:rsidRPr="00EC433C">
        <w:rPr>
          <w:rFonts w:ascii="Times New Roman" w:hAnsi="Times New Roman" w:cs="Times New Roman"/>
          <w:sz w:val="22"/>
          <w:szCs w:val="22"/>
          <w:lang w:val="en-GB" w:bidi="ar-SA"/>
        </w:rPr>
        <w:t xml:space="preserve">Once non-current assets classified as held for sale are no longer depreciated or amortized, and any </w:t>
      </w:r>
      <w:r w:rsidR="00413727">
        <w:rPr>
          <w:rFonts w:ascii="Times New Roman" w:hAnsi="Times New Roman" w:cs="Times New Roman"/>
          <w:sz w:val="22"/>
          <w:szCs w:val="22"/>
          <w:lang w:val="en-GB" w:bidi="ar-SA"/>
        </w:rPr>
        <w:br/>
      </w:r>
      <w:r w:rsidR="00EC433C" w:rsidRPr="00EC433C">
        <w:rPr>
          <w:rFonts w:ascii="Times New Roman" w:hAnsi="Times New Roman" w:cs="Times New Roman"/>
          <w:sz w:val="22"/>
          <w:szCs w:val="22"/>
          <w:lang w:val="en-GB" w:bidi="ar-SA"/>
        </w:rPr>
        <w:t xml:space="preserve">equity-accounted investee is no longer equity accounted.  </w:t>
      </w:r>
    </w:p>
    <w:p w14:paraId="44C53D27" w14:textId="77777777" w:rsidR="00D72497" w:rsidRDefault="00D72497" w:rsidP="00F9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DC7CAE5" w14:textId="77777777" w:rsidR="00F96A8A" w:rsidRDefault="00F96A8A" w:rsidP="00F96A8A">
      <w:pPr>
        <w:pStyle w:val="acctstatementsub-heading"/>
        <w:numPr>
          <w:ilvl w:val="0"/>
          <w:numId w:val="0"/>
        </w:numPr>
        <w:spacing w:before="0" w:after="0"/>
        <w:ind w:left="540" w:hanging="540"/>
        <w:jc w:val="both"/>
        <w:rPr>
          <w:rFonts w:cs="Times New Roman"/>
          <w:i/>
          <w:iCs/>
          <w:szCs w:val="22"/>
        </w:rPr>
      </w:pPr>
      <w:r w:rsidRPr="00EC1C09">
        <w:rPr>
          <w:rFonts w:cs="Times New Roman"/>
          <w:i/>
          <w:iCs/>
          <w:szCs w:val="22"/>
        </w:rPr>
        <w:t>(</w:t>
      </w:r>
      <w:r w:rsidR="00D72497">
        <w:rPr>
          <w:rFonts w:cs="Times New Roman"/>
          <w:i/>
          <w:iCs/>
          <w:szCs w:val="22"/>
        </w:rPr>
        <w:t>g</w:t>
      </w:r>
      <w:r w:rsidRPr="00EC1C09">
        <w:rPr>
          <w:rFonts w:cs="Times New Roman"/>
          <w:i/>
          <w:iCs/>
          <w:szCs w:val="22"/>
        </w:rPr>
        <w:t>)</w:t>
      </w:r>
      <w:r w:rsidRPr="00EC1C09">
        <w:rPr>
          <w:rFonts w:cs="Times New Roman"/>
          <w:i/>
          <w:iCs/>
          <w:szCs w:val="22"/>
        </w:rPr>
        <w:tab/>
      </w:r>
      <w:r>
        <w:rPr>
          <w:rFonts w:cs="Times New Roman"/>
          <w:i/>
          <w:iCs/>
          <w:szCs w:val="22"/>
        </w:rPr>
        <w:t>Biological assets</w:t>
      </w:r>
    </w:p>
    <w:p w14:paraId="54BFA934" w14:textId="77777777" w:rsidR="00F96A8A" w:rsidRDefault="00F96A8A" w:rsidP="00F96A8A">
      <w:pPr>
        <w:rPr>
          <w:lang w:val="en-GB" w:bidi="ar-SA"/>
        </w:rPr>
      </w:pPr>
    </w:p>
    <w:p w14:paraId="57CB0CF3" w14:textId="77777777" w:rsidR="00F96A8A" w:rsidRPr="00F96A8A" w:rsidRDefault="00F96A8A" w:rsidP="00CC1D6F">
      <w:pPr>
        <w:tabs>
          <w:tab w:val="clear" w:pos="227"/>
          <w:tab w:val="clear" w:pos="454"/>
          <w:tab w:val="left" w:pos="54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Biological assets are measured at fair value less cost</w:t>
      </w:r>
      <w:r w:rsidR="00DF131C">
        <w:rPr>
          <w:rFonts w:ascii="Times New Roman" w:hAnsi="Times New Roman" w:cs="Times New Roman"/>
          <w:sz w:val="22"/>
          <w:szCs w:val="22"/>
          <w:lang w:val="en-GB" w:bidi="ar-SA"/>
        </w:rPr>
        <w:t>s</w:t>
      </w:r>
      <w:r>
        <w:rPr>
          <w:rFonts w:ascii="Times New Roman" w:hAnsi="Times New Roman" w:cs="Times New Roman"/>
          <w:sz w:val="22"/>
          <w:szCs w:val="22"/>
          <w:lang w:val="en-GB" w:bidi="ar-SA"/>
        </w:rPr>
        <w:t xml:space="preserve"> to sell (the incre</w:t>
      </w:r>
      <w:r w:rsidR="00CC1D6F">
        <w:rPr>
          <w:rFonts w:ascii="Times New Roman" w:hAnsi="Times New Roman" w:cs="Times New Roman"/>
          <w:sz w:val="22"/>
          <w:szCs w:val="22"/>
          <w:lang w:val="en-GB" w:bidi="ar-SA"/>
        </w:rPr>
        <w:t xml:space="preserve">mental cost directly attributable to the disposal of a biological asset), except for the case where the fair value cannot be measured reliably, there are measured at cost less accumulated depreciation and impairment losses. Gain or losses on changes in fair value less costs to sell are </w:t>
      </w:r>
      <w:r w:rsidR="0026081E">
        <w:rPr>
          <w:rFonts w:ascii="Times New Roman" w:hAnsi="Times New Roman" w:cs="Times New Roman"/>
          <w:sz w:val="22"/>
          <w:szCs w:val="22"/>
          <w:lang w:val="en-GB" w:bidi="ar-SA"/>
        </w:rPr>
        <w:t>recognized</w:t>
      </w:r>
      <w:r w:rsidR="00CC1D6F">
        <w:rPr>
          <w:rFonts w:ascii="Times New Roman" w:hAnsi="Times New Roman" w:cs="Times New Roman"/>
          <w:sz w:val="22"/>
          <w:szCs w:val="22"/>
          <w:lang w:val="en-GB" w:bidi="ar-SA"/>
        </w:rPr>
        <w:t xml:space="preserve"> in profit or loss.</w:t>
      </w:r>
    </w:p>
    <w:p w14:paraId="23BCB70C" w14:textId="77777777" w:rsidR="0090071F" w:rsidRPr="00EC1C09" w:rsidRDefault="0090071F" w:rsidP="0095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9C70900" w14:textId="77777777" w:rsidR="00A3276E" w:rsidRPr="00EC1C09" w:rsidRDefault="008738E1" w:rsidP="009A557A">
      <w:pPr>
        <w:pStyle w:val="acctstatementsub-heading"/>
        <w:numPr>
          <w:ilvl w:val="0"/>
          <w:numId w:val="0"/>
        </w:numPr>
        <w:spacing w:before="0" w:after="0"/>
        <w:ind w:left="540" w:hanging="540"/>
        <w:jc w:val="both"/>
        <w:rPr>
          <w:rFonts w:cs="Times New Roman"/>
          <w:i/>
          <w:iCs/>
          <w:szCs w:val="22"/>
        </w:rPr>
      </w:pPr>
      <w:r w:rsidRPr="00EC1C09">
        <w:rPr>
          <w:rFonts w:cs="Times New Roman"/>
          <w:i/>
          <w:iCs/>
          <w:szCs w:val="22"/>
        </w:rPr>
        <w:t>(</w:t>
      </w:r>
      <w:r w:rsidR="00D72497">
        <w:rPr>
          <w:rFonts w:cs="Times New Roman"/>
          <w:i/>
          <w:iCs/>
          <w:szCs w:val="22"/>
        </w:rPr>
        <w:t>h</w:t>
      </w:r>
      <w:r w:rsidRPr="00EC1C09">
        <w:rPr>
          <w:rFonts w:cs="Times New Roman"/>
          <w:i/>
          <w:iCs/>
          <w:szCs w:val="22"/>
        </w:rPr>
        <w:t>)</w:t>
      </w:r>
      <w:r w:rsidR="009A557A" w:rsidRPr="00EC1C09">
        <w:rPr>
          <w:rFonts w:cs="Times New Roman"/>
          <w:i/>
          <w:iCs/>
          <w:szCs w:val="22"/>
        </w:rPr>
        <w:tab/>
      </w:r>
      <w:r w:rsidR="00A3276E" w:rsidRPr="00EC1C09">
        <w:rPr>
          <w:rFonts w:cs="Times New Roman"/>
          <w:i/>
          <w:iCs/>
          <w:szCs w:val="22"/>
        </w:rPr>
        <w:t>Investments</w:t>
      </w:r>
    </w:p>
    <w:p w14:paraId="03B0FCFA" w14:textId="77777777" w:rsidR="00F96A8A" w:rsidRPr="00EC1C09" w:rsidRDefault="00F96A8A" w:rsidP="00FF6E01">
      <w:pPr>
        <w:ind w:left="547"/>
        <w:rPr>
          <w:rFonts w:ascii="Times New Roman" w:hAnsi="Times New Roman" w:cs="Times New Roman"/>
          <w:sz w:val="22"/>
          <w:szCs w:val="22"/>
          <w:lang w:val="en-GB"/>
        </w:rPr>
      </w:pPr>
    </w:p>
    <w:p w14:paraId="37E5AA3C" w14:textId="77777777" w:rsidR="00D76322" w:rsidRPr="00EC1C09" w:rsidRDefault="00FB01DD"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i/>
          <w:iCs/>
          <w:sz w:val="22"/>
          <w:szCs w:val="22"/>
        </w:rPr>
      </w:pPr>
      <w:r w:rsidRPr="00EC1C09">
        <w:rPr>
          <w:rFonts w:ascii="Times New Roman" w:hAnsi="Times New Roman" w:cs="Times New Roman"/>
          <w:i/>
          <w:iCs/>
          <w:sz w:val="22"/>
          <w:szCs w:val="22"/>
        </w:rPr>
        <w:t xml:space="preserve">Investments in associates </w:t>
      </w:r>
    </w:p>
    <w:p w14:paraId="00C0881B" w14:textId="77777777" w:rsidR="00642CB8" w:rsidRPr="00EC1C09" w:rsidRDefault="00642CB8"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sz w:val="22"/>
          <w:szCs w:val="22"/>
        </w:rPr>
      </w:pPr>
    </w:p>
    <w:p w14:paraId="75323225" w14:textId="77777777" w:rsidR="00D76322" w:rsidRPr="003144BA" w:rsidRDefault="00D76322" w:rsidP="007C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pacing w:val="-6"/>
          <w:sz w:val="22"/>
          <w:szCs w:val="22"/>
        </w:rPr>
      </w:pPr>
      <w:r w:rsidRPr="003144BA">
        <w:rPr>
          <w:rFonts w:ascii="Times New Roman" w:hAnsi="Times New Roman" w:cs="Times New Roman"/>
          <w:spacing w:val="-6"/>
          <w:sz w:val="22"/>
          <w:szCs w:val="22"/>
        </w:rPr>
        <w:t xml:space="preserve">Investments in associates </w:t>
      </w:r>
      <w:r w:rsidR="003144BA" w:rsidRPr="003144BA">
        <w:rPr>
          <w:rFonts w:ascii="Times New Roman" w:hAnsi="Times New Roman" w:cs="Times New Roman"/>
          <w:spacing w:val="-6"/>
          <w:sz w:val="22"/>
          <w:szCs w:val="22"/>
        </w:rPr>
        <w:t>in the consolidated financial statement</w:t>
      </w:r>
      <w:r w:rsidR="006408B0">
        <w:rPr>
          <w:rFonts w:ascii="Times New Roman" w:hAnsi="Times New Roman" w:cs="Times New Roman"/>
          <w:spacing w:val="-6"/>
          <w:sz w:val="22"/>
          <w:szCs w:val="22"/>
        </w:rPr>
        <w:t>s</w:t>
      </w:r>
      <w:r w:rsidR="003144BA" w:rsidRPr="003144BA">
        <w:rPr>
          <w:rFonts w:ascii="Times New Roman" w:hAnsi="Times New Roman" w:cs="Times New Roman"/>
          <w:spacing w:val="-6"/>
          <w:sz w:val="22"/>
          <w:szCs w:val="22"/>
        </w:rPr>
        <w:t xml:space="preserve"> </w:t>
      </w:r>
      <w:r w:rsidRPr="003144BA">
        <w:rPr>
          <w:rFonts w:ascii="Times New Roman" w:hAnsi="Times New Roman" w:cs="Times New Roman"/>
          <w:spacing w:val="-6"/>
          <w:sz w:val="22"/>
          <w:szCs w:val="22"/>
        </w:rPr>
        <w:t>are accounted for using the equity method.</w:t>
      </w:r>
    </w:p>
    <w:p w14:paraId="21BABA71" w14:textId="77777777" w:rsidR="00D76322" w:rsidRPr="00EC1C09" w:rsidRDefault="00D76322"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sz w:val="22"/>
          <w:szCs w:val="22"/>
        </w:rPr>
      </w:pPr>
    </w:p>
    <w:p w14:paraId="138F4FF4" w14:textId="77777777" w:rsidR="00D76322" w:rsidRPr="00EC1C09" w:rsidRDefault="00D76322"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i/>
          <w:iCs/>
          <w:sz w:val="22"/>
          <w:szCs w:val="22"/>
        </w:rPr>
      </w:pPr>
      <w:r w:rsidRPr="00EC1C09">
        <w:rPr>
          <w:rFonts w:ascii="Times New Roman" w:hAnsi="Times New Roman" w:cs="Times New Roman"/>
          <w:i/>
          <w:iCs/>
          <w:sz w:val="22"/>
          <w:szCs w:val="22"/>
        </w:rPr>
        <w:t>Investments in other</w:t>
      </w:r>
      <w:r w:rsidR="00F16CC7" w:rsidRPr="00EC1C09">
        <w:rPr>
          <w:rFonts w:ascii="Times New Roman" w:hAnsi="Times New Roman" w:cs="Times New Roman"/>
          <w:i/>
          <w:iCs/>
          <w:sz w:val="22"/>
          <w:szCs w:val="22"/>
        </w:rPr>
        <w:t xml:space="preserve"> debt and</w:t>
      </w:r>
      <w:r w:rsidRPr="00EC1C09">
        <w:rPr>
          <w:rFonts w:ascii="Times New Roman" w:hAnsi="Times New Roman" w:cs="Times New Roman"/>
          <w:i/>
          <w:iCs/>
          <w:sz w:val="22"/>
          <w:szCs w:val="22"/>
        </w:rPr>
        <w:t xml:space="preserve"> equity securities</w:t>
      </w:r>
    </w:p>
    <w:p w14:paraId="7BFB0161" w14:textId="77777777" w:rsidR="00D76322" w:rsidRPr="00EC1C09" w:rsidRDefault="00D76322"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sz w:val="22"/>
          <w:szCs w:val="22"/>
        </w:rPr>
      </w:pPr>
    </w:p>
    <w:p w14:paraId="6770D9DA" w14:textId="77777777" w:rsidR="00D76322" w:rsidRDefault="00D76322" w:rsidP="007C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rPr>
      </w:pPr>
      <w:r w:rsidRPr="00EC1C09">
        <w:rPr>
          <w:rFonts w:ascii="Times New Roman" w:hAnsi="Times New Roman" w:cs="Times New Roman"/>
          <w:sz w:val="22"/>
          <w:szCs w:val="22"/>
        </w:rPr>
        <w:t>Equity securities which are not marketable are stated at cost less any accumulated impairment losses.</w:t>
      </w:r>
    </w:p>
    <w:p w14:paraId="6F626486" w14:textId="77777777" w:rsidR="00DF131C" w:rsidRPr="00EC1C09" w:rsidRDefault="00DF131C" w:rsidP="007C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rPr>
      </w:pPr>
    </w:p>
    <w:p w14:paraId="2CB74AD6" w14:textId="77777777" w:rsidR="00161F2E" w:rsidRPr="00EC1C09" w:rsidRDefault="00161F2E" w:rsidP="00161F2E">
      <w:pPr>
        <w:ind w:left="567"/>
        <w:jc w:val="thaiDistribute"/>
        <w:rPr>
          <w:rFonts w:ascii="Times New Roman" w:hAnsi="Times New Roman" w:cs="Times New Roman"/>
          <w:i/>
          <w:iCs/>
          <w:sz w:val="22"/>
          <w:szCs w:val="22"/>
        </w:rPr>
      </w:pPr>
      <w:r w:rsidRPr="00EC1C09">
        <w:rPr>
          <w:rFonts w:ascii="Times New Roman" w:hAnsi="Times New Roman" w:cs="Times New Roman"/>
          <w:i/>
          <w:iCs/>
          <w:sz w:val="22"/>
          <w:szCs w:val="22"/>
        </w:rPr>
        <w:t>Disposal of investments</w:t>
      </w:r>
    </w:p>
    <w:p w14:paraId="0EBECBC9" w14:textId="77777777" w:rsidR="00161F2E" w:rsidRPr="00EC1C09" w:rsidRDefault="00161F2E" w:rsidP="00161F2E">
      <w:pPr>
        <w:ind w:left="567"/>
        <w:jc w:val="thaiDistribute"/>
        <w:rPr>
          <w:rFonts w:ascii="Times New Roman" w:hAnsi="Times New Roman" w:cs="Times New Roman"/>
          <w:sz w:val="22"/>
          <w:szCs w:val="22"/>
          <w:cs/>
        </w:rPr>
      </w:pPr>
    </w:p>
    <w:p w14:paraId="489CA1E8" w14:textId="77777777" w:rsidR="00161F2E" w:rsidRPr="00EC1C09" w:rsidRDefault="00161F2E" w:rsidP="007C2166">
      <w:pPr>
        <w:ind w:left="567"/>
        <w:jc w:val="both"/>
        <w:rPr>
          <w:rFonts w:ascii="Times New Roman" w:hAnsi="Times New Roman" w:cs="Times New Roman"/>
          <w:sz w:val="22"/>
          <w:szCs w:val="22"/>
        </w:rPr>
      </w:pPr>
      <w:r w:rsidRPr="00EC1C09">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w:t>
      </w:r>
    </w:p>
    <w:p w14:paraId="4F2B22A5" w14:textId="77777777" w:rsidR="00161F2E" w:rsidRPr="00EC1C09" w:rsidRDefault="00161F2E" w:rsidP="007C2166">
      <w:pPr>
        <w:ind w:left="567"/>
        <w:jc w:val="both"/>
        <w:rPr>
          <w:rFonts w:ascii="Times New Roman" w:hAnsi="Times New Roman" w:cs="Times New Roman"/>
          <w:strike/>
          <w:sz w:val="22"/>
          <w:szCs w:val="22"/>
        </w:rPr>
      </w:pPr>
      <w:r w:rsidRPr="00EC1C09">
        <w:rPr>
          <w:rFonts w:ascii="Times New Roman" w:hAnsi="Times New Roman" w:cs="Times New Roman"/>
          <w:sz w:val="22"/>
          <w:szCs w:val="22"/>
        </w:rPr>
        <w:lastRenderedPageBreak/>
        <w:t>If the Group disposes of part of its holding of a particular investment, the deemed cost of the part sold is determined using the weighted average method applied to the carrying amount of the total holding of the investment.</w:t>
      </w:r>
    </w:p>
    <w:p w14:paraId="44DCE77D" w14:textId="77777777" w:rsidR="00161F2E" w:rsidRPr="00EC1C09" w:rsidRDefault="00161F2E" w:rsidP="0044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sz w:val="22"/>
          <w:szCs w:val="22"/>
        </w:rPr>
      </w:pPr>
    </w:p>
    <w:p w14:paraId="69A96E30" w14:textId="6E2E4C83" w:rsidR="00A3276E" w:rsidRPr="00EC1C09" w:rsidRDefault="00A3276E" w:rsidP="008073B0">
      <w:pPr>
        <w:pStyle w:val="acctstatementsub-heading"/>
        <w:numPr>
          <w:ilvl w:val="0"/>
          <w:numId w:val="0"/>
        </w:numPr>
        <w:spacing w:before="0" w:after="0"/>
        <w:ind w:left="540" w:hanging="540"/>
        <w:jc w:val="both"/>
        <w:rPr>
          <w:rFonts w:cs="Times New Roman"/>
          <w:i/>
          <w:iCs/>
          <w:szCs w:val="22"/>
        </w:rPr>
      </w:pPr>
      <w:r w:rsidRPr="00EC1C09">
        <w:rPr>
          <w:rFonts w:cs="Times New Roman"/>
          <w:i/>
          <w:iCs/>
          <w:szCs w:val="22"/>
        </w:rPr>
        <w:t>(</w:t>
      </w:r>
      <w:r w:rsidR="00D72497">
        <w:rPr>
          <w:rFonts w:cs="Times New Roman"/>
          <w:i/>
          <w:iCs/>
          <w:szCs w:val="22"/>
        </w:rPr>
        <w:t>i</w:t>
      </w:r>
      <w:r w:rsidRPr="00EC1C09">
        <w:rPr>
          <w:rFonts w:cs="Times New Roman"/>
          <w:i/>
          <w:iCs/>
          <w:szCs w:val="22"/>
        </w:rPr>
        <w:t>)</w:t>
      </w:r>
      <w:r w:rsidRPr="00EC1C09">
        <w:rPr>
          <w:rFonts w:cs="Times New Roman"/>
          <w:i/>
          <w:iCs/>
          <w:szCs w:val="22"/>
        </w:rPr>
        <w:tab/>
      </w:r>
      <w:r w:rsidR="001E2B2C" w:rsidRPr="00EC1C09">
        <w:rPr>
          <w:rFonts w:cs="Times New Roman"/>
          <w:i/>
          <w:iCs/>
          <w:szCs w:val="22"/>
        </w:rPr>
        <w:t>Investment propert</w:t>
      </w:r>
      <w:r w:rsidR="00826A86">
        <w:rPr>
          <w:rFonts w:cs="Times New Roman"/>
          <w:i/>
          <w:iCs/>
          <w:szCs w:val="22"/>
        </w:rPr>
        <w:t>y</w:t>
      </w:r>
    </w:p>
    <w:p w14:paraId="23F52817" w14:textId="77777777" w:rsidR="00A3276E" w:rsidRPr="00EC1C09" w:rsidRDefault="00A3276E"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0F0FCF7A" w14:textId="77777777" w:rsidR="001E2B2C" w:rsidRPr="00EC1C09" w:rsidRDefault="001E2B2C"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lang w:val="en-GB" w:bidi="ar-SA"/>
        </w:rPr>
      </w:pPr>
      <w:r w:rsidRPr="00EC1C09">
        <w:rPr>
          <w:rFonts w:ascii="Times New Roman" w:hAnsi="Times New Roman" w:cs="Times New Roman"/>
          <w:sz w:val="22"/>
          <w:szCs w:val="22"/>
          <w:lang w:val="en-GB" w:bidi="ar-SA"/>
        </w:rPr>
        <w:t>Investment properties are properties which are held to earn rental income, for capital appreciation or for both, but not for sale in the ordinary course of business, use in the production or supply of goods or services or for administrative purposes.</w:t>
      </w:r>
    </w:p>
    <w:p w14:paraId="6C973BFB" w14:textId="77777777" w:rsidR="001E2B2C" w:rsidRPr="00EC1C09" w:rsidRDefault="001E2B2C"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00E50306" w14:textId="77777777" w:rsidR="00464749" w:rsidRPr="003144BA" w:rsidRDefault="001E2B2C"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4"/>
          <w:sz w:val="22"/>
          <w:szCs w:val="22"/>
          <w:lang w:val="en-GB" w:bidi="ar-SA"/>
        </w:rPr>
      </w:pPr>
      <w:r w:rsidRPr="003144BA">
        <w:rPr>
          <w:rFonts w:ascii="Times New Roman" w:hAnsi="Times New Roman" w:cs="Times New Roman"/>
          <w:spacing w:val="-4"/>
          <w:sz w:val="22"/>
          <w:szCs w:val="22"/>
          <w:lang w:val="en-GB" w:bidi="ar-SA"/>
        </w:rPr>
        <w:t>Investment proper</w:t>
      </w:r>
      <w:r w:rsidR="003144BA" w:rsidRPr="003144BA">
        <w:rPr>
          <w:rFonts w:ascii="Times New Roman" w:hAnsi="Times New Roman" w:cs="Times New Roman"/>
          <w:spacing w:val="-4"/>
          <w:sz w:val="22"/>
          <w:szCs w:val="22"/>
          <w:lang w:val="en-GB" w:bidi="ar-SA"/>
        </w:rPr>
        <w:t>ties are measured</w:t>
      </w:r>
      <w:r w:rsidRPr="003144BA">
        <w:rPr>
          <w:rFonts w:ascii="Times New Roman" w:hAnsi="Times New Roman" w:cs="Times New Roman"/>
          <w:spacing w:val="-4"/>
          <w:sz w:val="22"/>
          <w:szCs w:val="22"/>
          <w:lang w:val="en-GB" w:bidi="ar-SA"/>
        </w:rPr>
        <w:t xml:space="preserve"> at cost less accumulated depreciation and </w:t>
      </w:r>
      <w:r w:rsidR="00D4652C" w:rsidRPr="003144BA">
        <w:rPr>
          <w:rFonts w:ascii="Times New Roman" w:hAnsi="Times New Roman" w:cs="Times New Roman"/>
          <w:spacing w:val="-4"/>
          <w:sz w:val="22"/>
          <w:szCs w:val="22"/>
        </w:rPr>
        <w:t>accumulated</w:t>
      </w:r>
      <w:r w:rsidR="00D4652C" w:rsidRPr="003144BA">
        <w:rPr>
          <w:rFonts w:ascii="Times New Roman" w:hAnsi="Times New Roman" w:cs="Times New Roman"/>
          <w:spacing w:val="-4"/>
          <w:sz w:val="22"/>
          <w:szCs w:val="22"/>
          <w:lang w:val="en-GB" w:bidi="ar-SA"/>
        </w:rPr>
        <w:t xml:space="preserve"> </w:t>
      </w:r>
      <w:r w:rsidRPr="003144BA">
        <w:rPr>
          <w:rFonts w:ascii="Times New Roman" w:hAnsi="Times New Roman" w:cs="Times New Roman"/>
          <w:spacing w:val="-4"/>
          <w:sz w:val="22"/>
          <w:szCs w:val="22"/>
          <w:lang w:val="en-GB" w:bidi="ar-SA"/>
        </w:rPr>
        <w:t>impairment losses.</w:t>
      </w:r>
    </w:p>
    <w:p w14:paraId="6CB1B3F3" w14:textId="77777777" w:rsidR="000E6C8E" w:rsidRDefault="000E6C8E"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78516903" w14:textId="6C4A1BE9" w:rsidR="0070147D" w:rsidRDefault="001E2B2C"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Cost includes expenditure that is directly attributable to the acquis</w:t>
      </w:r>
      <w:r w:rsidR="00605ABB">
        <w:rPr>
          <w:rFonts w:ascii="Times New Roman" w:hAnsi="Times New Roman" w:cs="Times New Roman"/>
          <w:sz w:val="22"/>
          <w:szCs w:val="22"/>
          <w:lang w:val="en-GB" w:bidi="ar-SA"/>
        </w:rPr>
        <w:t>ition of the investment propert</w:t>
      </w:r>
      <w:r w:rsidR="00826A86">
        <w:rPr>
          <w:rFonts w:ascii="Times New Roman" w:hAnsi="Times New Roman" w:cs="Times New Roman"/>
          <w:sz w:val="22"/>
          <w:szCs w:val="22"/>
          <w:lang w:val="en-GB" w:bidi="ar-SA"/>
        </w:rPr>
        <w:t>y</w:t>
      </w:r>
      <w:r w:rsidRPr="00EC1C09">
        <w:rPr>
          <w:rFonts w:ascii="Times New Roman" w:hAnsi="Times New Roman" w:cs="Times New Roman"/>
          <w:sz w:val="22"/>
          <w:szCs w:val="22"/>
          <w:lang w:val="en-GB" w:bidi="ar-SA"/>
        </w:rPr>
        <w:t>. The cost of self</w:t>
      </w:r>
      <w:r w:rsidR="00605ABB">
        <w:rPr>
          <w:rFonts w:ascii="Times New Roman" w:hAnsi="Times New Roman" w:cs="Times New Roman"/>
          <w:sz w:val="22"/>
          <w:szCs w:val="22"/>
          <w:lang w:val="en-GB" w:bidi="ar-SA"/>
        </w:rPr>
        <w:t>-constructed investment propert</w:t>
      </w:r>
      <w:r w:rsidR="00826A86">
        <w:rPr>
          <w:rFonts w:ascii="Times New Roman" w:hAnsi="Times New Roman" w:cs="Times New Roman"/>
          <w:sz w:val="22"/>
          <w:szCs w:val="22"/>
          <w:lang w:val="en-GB" w:bidi="ar-SA"/>
        </w:rPr>
        <w:t>y</w:t>
      </w:r>
      <w:r w:rsidRPr="00EC1C09">
        <w:rPr>
          <w:rFonts w:ascii="Times New Roman" w:hAnsi="Times New Roman" w:cs="Times New Roman"/>
          <w:sz w:val="22"/>
          <w:szCs w:val="22"/>
          <w:lang w:val="en-GB" w:bidi="ar-SA"/>
        </w:rPr>
        <w:t xml:space="preserve"> include the cost of materials and direct </w:t>
      </w:r>
      <w:r w:rsidR="004D6379">
        <w:rPr>
          <w:rFonts w:ascii="Times New Roman" w:hAnsi="Times New Roman" w:cs="Times New Roman"/>
          <w:sz w:val="22"/>
          <w:szCs w:val="22"/>
          <w:lang w:val="en-GB" w:bidi="ar-SA"/>
        </w:rPr>
        <w:t>labor</w:t>
      </w:r>
      <w:r w:rsidRPr="00EC1C09">
        <w:rPr>
          <w:rFonts w:ascii="Times New Roman" w:hAnsi="Times New Roman" w:cs="Times New Roman"/>
          <w:sz w:val="22"/>
          <w:szCs w:val="22"/>
          <w:lang w:val="en-GB" w:bidi="ar-SA"/>
        </w:rPr>
        <w:t xml:space="preserve">, and other costs directly attributable to </w:t>
      </w:r>
      <w:r w:rsidR="00605ABB">
        <w:rPr>
          <w:rFonts w:ascii="Times New Roman" w:hAnsi="Times New Roman" w:cs="Times New Roman"/>
          <w:sz w:val="22"/>
          <w:szCs w:val="22"/>
          <w:lang w:val="en-GB" w:bidi="ar-SA"/>
        </w:rPr>
        <w:t>bringing the investment propert</w:t>
      </w:r>
      <w:r w:rsidR="00826A86">
        <w:rPr>
          <w:rFonts w:ascii="Times New Roman" w:hAnsi="Times New Roman" w:cs="Times New Roman"/>
          <w:sz w:val="22"/>
          <w:szCs w:val="22"/>
          <w:lang w:val="en-GB" w:bidi="ar-SA"/>
        </w:rPr>
        <w:t>y</w:t>
      </w:r>
      <w:r w:rsidRPr="00EC1C09">
        <w:rPr>
          <w:rFonts w:ascii="Times New Roman" w:hAnsi="Times New Roman" w:cs="Times New Roman"/>
          <w:sz w:val="22"/>
          <w:szCs w:val="22"/>
          <w:lang w:val="en-GB" w:bidi="ar-SA"/>
        </w:rPr>
        <w:t xml:space="preserve"> to a working condition for its intended use and </w:t>
      </w:r>
      <w:r w:rsidR="00E74BBC">
        <w:rPr>
          <w:rFonts w:ascii="Times New Roman" w:hAnsi="Times New Roman" w:cs="Times New Roman"/>
          <w:sz w:val="22"/>
          <w:szCs w:val="22"/>
          <w:lang w:val="en-GB" w:bidi="ar-SA"/>
        </w:rPr>
        <w:t>capitalized</w:t>
      </w:r>
      <w:r w:rsidRPr="00EC1C09">
        <w:rPr>
          <w:rFonts w:ascii="Times New Roman" w:hAnsi="Times New Roman" w:cs="Times New Roman"/>
          <w:sz w:val="22"/>
          <w:szCs w:val="22"/>
          <w:lang w:val="en-GB" w:bidi="ar-SA"/>
        </w:rPr>
        <w:t xml:space="preserve"> borrowing costs</w:t>
      </w:r>
      <w:r w:rsidR="003144BA">
        <w:rPr>
          <w:rFonts w:ascii="Times New Roman" w:hAnsi="Times New Roman" w:cs="Times New Roman"/>
          <w:sz w:val="22"/>
          <w:szCs w:val="22"/>
          <w:lang w:val="en-GB" w:bidi="ar-SA"/>
        </w:rPr>
        <w:t xml:space="preserve"> of a qualifying assets</w:t>
      </w:r>
      <w:r w:rsidRPr="00EC1C09">
        <w:rPr>
          <w:rFonts w:ascii="Times New Roman" w:hAnsi="Times New Roman" w:cs="Times New Roman"/>
          <w:sz w:val="22"/>
          <w:szCs w:val="22"/>
          <w:lang w:val="en-GB" w:bidi="ar-SA"/>
        </w:rPr>
        <w:t>.</w:t>
      </w:r>
    </w:p>
    <w:p w14:paraId="66368782" w14:textId="77777777" w:rsidR="007707B3" w:rsidRDefault="007707B3"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4F963F6" w14:textId="77777777" w:rsidR="007707B3" w:rsidRPr="00EC1C09" w:rsidRDefault="007707B3" w:rsidP="007707B3">
      <w:pPr>
        <w:ind w:left="567"/>
        <w:jc w:val="both"/>
        <w:rPr>
          <w:rFonts w:ascii="Times New Roman" w:hAnsi="Times New Roman" w:cs="Times New Roman"/>
          <w:sz w:val="22"/>
          <w:szCs w:val="22"/>
        </w:rPr>
      </w:pPr>
      <w:r w:rsidRPr="00EC1C09">
        <w:rPr>
          <w:rFonts w:ascii="Times New Roman" w:hAnsi="Times New Roman" w:cs="Times New Roman"/>
          <w:sz w:val="22"/>
          <w:szCs w:val="22"/>
        </w:rPr>
        <w:t>Depreciation is charged to profit or loss on a straight-line basis over the estimated useful lives of each property. The estimated useful lives are as follows:</w:t>
      </w:r>
    </w:p>
    <w:p w14:paraId="7E7CB71F" w14:textId="77777777" w:rsidR="007707B3" w:rsidRPr="00EC1C09" w:rsidRDefault="007707B3" w:rsidP="007707B3">
      <w:pPr>
        <w:ind w:left="567"/>
        <w:jc w:val="thaiDistribute"/>
        <w:rPr>
          <w:rFonts w:ascii="Times New Roman" w:hAnsi="Times New Roman" w:cs="Times New Roman"/>
          <w:sz w:val="22"/>
          <w:szCs w:val="22"/>
        </w:rPr>
      </w:pPr>
    </w:p>
    <w:tbl>
      <w:tblPr>
        <w:tblW w:w="7233" w:type="dxa"/>
        <w:tblInd w:w="477" w:type="dxa"/>
        <w:tblLook w:val="0000" w:firstRow="0" w:lastRow="0" w:firstColumn="0" w:lastColumn="0" w:noHBand="0" w:noVBand="0"/>
      </w:tblPr>
      <w:tblGrid>
        <w:gridCol w:w="5363"/>
        <w:gridCol w:w="1195"/>
        <w:gridCol w:w="675"/>
      </w:tblGrid>
      <w:tr w:rsidR="007707B3" w:rsidRPr="00EC1C09" w14:paraId="6A6061C4" w14:textId="77777777" w:rsidTr="00DF131C">
        <w:tc>
          <w:tcPr>
            <w:tcW w:w="5363" w:type="dxa"/>
            <w:vAlign w:val="bottom"/>
          </w:tcPr>
          <w:p w14:paraId="118A098A" w14:textId="77777777" w:rsidR="007707B3" w:rsidRPr="00EC1C09" w:rsidRDefault="007707B3" w:rsidP="00413727">
            <w:pPr>
              <w:ind w:right="-86"/>
              <w:rPr>
                <w:rFonts w:ascii="Times New Roman" w:hAnsi="Times New Roman" w:cs="Times New Roman"/>
                <w:sz w:val="22"/>
                <w:szCs w:val="22"/>
              </w:rPr>
            </w:pPr>
            <w:r w:rsidRPr="00EC1C09">
              <w:rPr>
                <w:rFonts w:ascii="Times New Roman" w:hAnsi="Times New Roman" w:cs="Times New Roman"/>
                <w:sz w:val="22"/>
                <w:szCs w:val="22"/>
              </w:rPr>
              <w:t>Land improvements</w:t>
            </w:r>
          </w:p>
        </w:tc>
        <w:tc>
          <w:tcPr>
            <w:tcW w:w="1195" w:type="dxa"/>
          </w:tcPr>
          <w:p w14:paraId="779CAE8C" w14:textId="77777777" w:rsidR="007707B3" w:rsidRPr="00EC1C09" w:rsidRDefault="007707B3" w:rsidP="00AE3B94">
            <w:pPr>
              <w:jc w:val="right"/>
              <w:rPr>
                <w:rFonts w:ascii="Times New Roman" w:hAnsi="Times New Roman" w:cs="Times New Roman"/>
                <w:sz w:val="22"/>
                <w:szCs w:val="22"/>
              </w:rPr>
            </w:pPr>
            <w:r w:rsidRPr="00EC1C09">
              <w:rPr>
                <w:rFonts w:ascii="Times New Roman" w:hAnsi="Times New Roman" w:cs="Times New Roman"/>
                <w:sz w:val="22"/>
                <w:szCs w:val="22"/>
              </w:rPr>
              <w:t>20</w:t>
            </w:r>
          </w:p>
        </w:tc>
        <w:tc>
          <w:tcPr>
            <w:tcW w:w="675" w:type="dxa"/>
          </w:tcPr>
          <w:p w14:paraId="50E132A2" w14:textId="77777777" w:rsidR="007707B3" w:rsidRPr="00EC1C09" w:rsidRDefault="007707B3" w:rsidP="00AE3B94">
            <w:pPr>
              <w:ind w:left="-20" w:right="-86"/>
              <w:rPr>
                <w:rFonts w:ascii="Times New Roman" w:hAnsi="Times New Roman" w:cs="Times New Roman"/>
                <w:sz w:val="22"/>
                <w:szCs w:val="22"/>
              </w:rPr>
            </w:pPr>
            <w:r w:rsidRPr="00EC1C09">
              <w:rPr>
                <w:rFonts w:ascii="Times New Roman" w:hAnsi="Times New Roman" w:cs="Times New Roman"/>
                <w:sz w:val="22"/>
                <w:szCs w:val="22"/>
              </w:rPr>
              <w:t>years</w:t>
            </w:r>
          </w:p>
        </w:tc>
      </w:tr>
      <w:tr w:rsidR="007707B3" w:rsidRPr="00EC1C09" w14:paraId="77219DD9" w14:textId="77777777" w:rsidTr="00DF131C">
        <w:tc>
          <w:tcPr>
            <w:tcW w:w="5363" w:type="dxa"/>
            <w:vAlign w:val="bottom"/>
          </w:tcPr>
          <w:p w14:paraId="0E939225" w14:textId="77777777" w:rsidR="007707B3" w:rsidRPr="00EC1C09" w:rsidRDefault="007707B3" w:rsidP="00413727">
            <w:pPr>
              <w:ind w:right="-86"/>
              <w:rPr>
                <w:rFonts w:ascii="Times New Roman" w:hAnsi="Times New Roman" w:cs="Times New Roman"/>
                <w:sz w:val="22"/>
                <w:szCs w:val="22"/>
              </w:rPr>
            </w:pPr>
            <w:r w:rsidRPr="00EC1C09">
              <w:rPr>
                <w:rFonts w:ascii="Times New Roman" w:hAnsi="Times New Roman" w:cs="Times New Roman"/>
                <w:sz w:val="22"/>
                <w:szCs w:val="22"/>
              </w:rPr>
              <w:t>Buildings and structures</w:t>
            </w:r>
          </w:p>
        </w:tc>
        <w:tc>
          <w:tcPr>
            <w:tcW w:w="1195" w:type="dxa"/>
          </w:tcPr>
          <w:p w14:paraId="4E5A452C" w14:textId="77777777" w:rsidR="007707B3" w:rsidRPr="00EC1C09" w:rsidRDefault="007707B3" w:rsidP="00AE3B94">
            <w:pPr>
              <w:jc w:val="right"/>
              <w:rPr>
                <w:rFonts w:ascii="Times New Roman" w:hAnsi="Times New Roman" w:cs="Times New Roman"/>
                <w:sz w:val="22"/>
                <w:szCs w:val="22"/>
              </w:rPr>
            </w:pPr>
            <w:r w:rsidRPr="00EC1C09">
              <w:rPr>
                <w:rFonts w:ascii="Times New Roman" w:hAnsi="Times New Roman" w:cs="Times New Roman"/>
                <w:sz w:val="22"/>
                <w:szCs w:val="22"/>
              </w:rPr>
              <w:t>5, 20</w:t>
            </w:r>
          </w:p>
        </w:tc>
        <w:tc>
          <w:tcPr>
            <w:tcW w:w="675" w:type="dxa"/>
          </w:tcPr>
          <w:p w14:paraId="781C7782" w14:textId="77777777" w:rsidR="007707B3" w:rsidRPr="00EC1C09" w:rsidRDefault="007707B3" w:rsidP="00AE3B94">
            <w:pPr>
              <w:ind w:left="-20" w:right="-86"/>
              <w:rPr>
                <w:rFonts w:ascii="Times New Roman" w:hAnsi="Times New Roman" w:cs="Times New Roman"/>
                <w:sz w:val="22"/>
                <w:szCs w:val="22"/>
              </w:rPr>
            </w:pPr>
            <w:r w:rsidRPr="00EC1C09">
              <w:rPr>
                <w:rFonts w:ascii="Times New Roman" w:hAnsi="Times New Roman" w:cs="Times New Roman"/>
                <w:sz w:val="22"/>
                <w:szCs w:val="22"/>
              </w:rPr>
              <w:t>years</w:t>
            </w:r>
          </w:p>
        </w:tc>
      </w:tr>
    </w:tbl>
    <w:p w14:paraId="5FB19620" w14:textId="77777777" w:rsidR="009B4969" w:rsidRDefault="009B4969" w:rsidP="00CC1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14:paraId="3AD9330D" w14:textId="77777777" w:rsidR="00BA71AA" w:rsidRPr="00EC1C09" w:rsidRDefault="00BA71AA"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EC1C09">
        <w:rPr>
          <w:rFonts w:ascii="Times New Roman" w:hAnsi="Times New Roman" w:cs="Times New Roman"/>
          <w:i/>
          <w:iCs/>
          <w:sz w:val="22"/>
          <w:szCs w:val="22"/>
        </w:rPr>
        <w:t>Reclassification to property, plant and equipment</w:t>
      </w:r>
    </w:p>
    <w:p w14:paraId="39884301" w14:textId="77777777" w:rsidR="00BA71AA" w:rsidRPr="00EC1C09" w:rsidRDefault="00BA71AA" w:rsidP="00A8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B7F4991" w14:textId="77777777" w:rsidR="009B4969" w:rsidRDefault="00BA71AA" w:rsidP="009B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EC1C09">
        <w:rPr>
          <w:rFonts w:ascii="Times New Roman" w:hAnsi="Times New Roman" w:cs="Times New Roman"/>
          <w:sz w:val="22"/>
          <w:szCs w:val="22"/>
        </w:rPr>
        <w:t>When t</w:t>
      </w:r>
      <w:r w:rsidR="007707B3">
        <w:rPr>
          <w:rFonts w:ascii="Times New Roman" w:hAnsi="Times New Roman" w:cs="Times New Roman"/>
          <w:sz w:val="22"/>
          <w:szCs w:val="22"/>
        </w:rPr>
        <w:t>he</w:t>
      </w:r>
      <w:r w:rsidR="004D21D4">
        <w:rPr>
          <w:rFonts w:ascii="Times New Roman" w:hAnsi="Times New Roman" w:cs="Times New Roman"/>
          <w:sz w:val="22"/>
          <w:szCs w:val="22"/>
        </w:rPr>
        <w:t xml:space="preserve"> use of an investment property</w:t>
      </w:r>
      <w:r w:rsidRPr="00EC1C09">
        <w:rPr>
          <w:rFonts w:ascii="Times New Roman" w:hAnsi="Times New Roman" w:cs="Times New Roman"/>
          <w:sz w:val="22"/>
          <w:szCs w:val="22"/>
        </w:rPr>
        <w:t xml:space="preserve"> changes such that it is reclassified as property, plant and equipment, its carrying amount at the date of reclassification becomes its cost for subsequent accounting.</w:t>
      </w:r>
    </w:p>
    <w:p w14:paraId="1D360F1A" w14:textId="77777777" w:rsidR="009B4969" w:rsidRDefault="009B4969" w:rsidP="009B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DEE209A" w14:textId="77777777" w:rsidR="00BA71AA" w:rsidRPr="009B4969" w:rsidRDefault="00D72497" w:rsidP="009B4969">
      <w:pPr>
        <w:pStyle w:val="acctstatementsub-heading"/>
        <w:numPr>
          <w:ilvl w:val="0"/>
          <w:numId w:val="0"/>
        </w:numPr>
        <w:tabs>
          <w:tab w:val="left" w:pos="540"/>
        </w:tabs>
        <w:spacing w:before="0" w:after="0"/>
        <w:jc w:val="both"/>
        <w:rPr>
          <w:rFonts w:cs="Times New Roman"/>
          <w:i/>
          <w:iCs/>
          <w:szCs w:val="22"/>
        </w:rPr>
      </w:pPr>
      <w:r>
        <w:rPr>
          <w:rFonts w:cs="Times New Roman"/>
          <w:i/>
          <w:iCs/>
          <w:szCs w:val="22"/>
        </w:rPr>
        <w:t>(j</w:t>
      </w:r>
      <w:r w:rsidR="00BA71AA" w:rsidRPr="009B4969">
        <w:rPr>
          <w:rFonts w:cs="Times New Roman"/>
          <w:i/>
          <w:iCs/>
          <w:szCs w:val="22"/>
        </w:rPr>
        <w:t>)</w:t>
      </w:r>
      <w:r w:rsidR="00BA71AA" w:rsidRPr="009B4969">
        <w:rPr>
          <w:rFonts w:cs="Times New Roman"/>
          <w:i/>
          <w:iCs/>
          <w:szCs w:val="22"/>
        </w:rPr>
        <w:tab/>
        <w:t>Finance lease</w:t>
      </w:r>
    </w:p>
    <w:p w14:paraId="73658AB6" w14:textId="77777777" w:rsidR="00BA71AA" w:rsidRPr="00EC1C09" w:rsidRDefault="00BA71AA" w:rsidP="0046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9874EFF" w14:textId="77777777" w:rsidR="00464749" w:rsidRPr="00464749" w:rsidRDefault="00464749" w:rsidP="0046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64749">
        <w:rPr>
          <w:rFonts w:ascii="Times New Roman" w:hAnsi="Times New Roman" w:cs="Times New Roman"/>
          <w:sz w:val="22"/>
          <w:szCs w:val="22"/>
        </w:rPr>
        <w:t xml:space="preserve">The Group </w:t>
      </w:r>
      <w:r w:rsidR="0026081E">
        <w:rPr>
          <w:rFonts w:ascii="Times New Roman" w:hAnsi="Times New Roman" w:cs="Times New Roman"/>
          <w:sz w:val="22"/>
          <w:szCs w:val="22"/>
        </w:rPr>
        <w:t>recognized</w:t>
      </w:r>
      <w:r w:rsidRPr="00464749">
        <w:rPr>
          <w:rFonts w:ascii="Times New Roman" w:hAnsi="Times New Roman" w:cs="Times New Roman"/>
          <w:sz w:val="22"/>
          <w:szCs w:val="22"/>
        </w:rPr>
        <w:t xml:space="preserve"> finance leases as assets and liabilities in the consolidated statement of financial position at amounts equal to the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14:paraId="76EE4F3F" w14:textId="77777777" w:rsidR="0090071F" w:rsidRPr="00464749" w:rsidRDefault="0090071F" w:rsidP="0046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F631016" w14:textId="77777777" w:rsidR="00F57C38" w:rsidRPr="00EC1C09" w:rsidRDefault="00D72497" w:rsidP="00FF6E01">
      <w:pPr>
        <w:pStyle w:val="acctstatementsub-heading"/>
        <w:numPr>
          <w:ilvl w:val="0"/>
          <w:numId w:val="0"/>
        </w:numPr>
        <w:tabs>
          <w:tab w:val="left" w:pos="540"/>
        </w:tabs>
        <w:spacing w:before="0" w:after="0"/>
        <w:jc w:val="both"/>
        <w:rPr>
          <w:rFonts w:cs="Times New Roman"/>
          <w:i/>
          <w:iCs/>
          <w:szCs w:val="22"/>
        </w:rPr>
      </w:pPr>
      <w:r>
        <w:rPr>
          <w:rFonts w:cs="Times New Roman"/>
          <w:i/>
          <w:iCs/>
          <w:szCs w:val="22"/>
        </w:rPr>
        <w:t>(k</w:t>
      </w:r>
      <w:r w:rsidR="001E2B2C" w:rsidRPr="00EC1C09">
        <w:rPr>
          <w:rFonts w:cs="Times New Roman"/>
          <w:i/>
          <w:iCs/>
          <w:szCs w:val="22"/>
        </w:rPr>
        <w:t>)</w:t>
      </w:r>
      <w:r w:rsidR="001E2B2C" w:rsidRPr="00EC1C09">
        <w:rPr>
          <w:rFonts w:cs="Times New Roman"/>
          <w:i/>
          <w:iCs/>
          <w:szCs w:val="22"/>
        </w:rPr>
        <w:tab/>
        <w:t>Property, plant and equipment</w:t>
      </w:r>
    </w:p>
    <w:p w14:paraId="066CDA90" w14:textId="77777777" w:rsidR="00F57C38" w:rsidRPr="00EC1C09" w:rsidRDefault="00F57C38" w:rsidP="00FF6E01">
      <w:pPr>
        <w:pStyle w:val="BodyText"/>
        <w:tabs>
          <w:tab w:val="clear" w:pos="227"/>
          <w:tab w:val="clear" w:pos="454"/>
          <w:tab w:val="clear" w:pos="680"/>
        </w:tabs>
        <w:spacing w:after="0"/>
        <w:ind w:left="540"/>
        <w:jc w:val="both"/>
        <w:rPr>
          <w:rFonts w:ascii="Times New Roman" w:hAnsi="Times New Roman" w:cs="Times New Roman"/>
          <w:sz w:val="22"/>
          <w:szCs w:val="22"/>
        </w:rPr>
      </w:pPr>
    </w:p>
    <w:p w14:paraId="19096D21" w14:textId="77777777" w:rsidR="001E2B2C" w:rsidRPr="00EC1C09" w:rsidRDefault="001E2B2C" w:rsidP="001E2B2C">
      <w:pPr>
        <w:pStyle w:val="BodyText"/>
        <w:spacing w:after="0"/>
        <w:ind w:left="558"/>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Owned assets</w:t>
      </w:r>
    </w:p>
    <w:p w14:paraId="19AC41EA" w14:textId="77777777" w:rsidR="001E2B2C" w:rsidRPr="00EC1C09" w:rsidRDefault="001E2B2C" w:rsidP="001E2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jc w:val="both"/>
        <w:rPr>
          <w:rFonts w:ascii="Times New Roman" w:hAnsi="Times New Roman" w:cs="Times New Roman"/>
          <w:sz w:val="22"/>
          <w:szCs w:val="22"/>
          <w:cs/>
          <w:lang w:val="en-GB"/>
        </w:rPr>
      </w:pPr>
    </w:p>
    <w:p w14:paraId="006966F5" w14:textId="77777777" w:rsidR="001E2B2C" w:rsidRPr="00EC1C09" w:rsidRDefault="001E2B2C" w:rsidP="007C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Property, plant and equipment are </w:t>
      </w:r>
      <w:r w:rsidR="003144BA">
        <w:rPr>
          <w:rFonts w:ascii="Times New Roman" w:hAnsi="Times New Roman" w:cs="Times New Roman"/>
          <w:sz w:val="22"/>
          <w:szCs w:val="22"/>
          <w:lang w:val="en-GB" w:bidi="ar-SA"/>
        </w:rPr>
        <w:t xml:space="preserve">measured </w:t>
      </w:r>
      <w:r w:rsidR="00D4652C" w:rsidRPr="00EC1C09">
        <w:rPr>
          <w:rFonts w:ascii="Times New Roman" w:hAnsi="Times New Roman" w:cs="Times New Roman"/>
          <w:sz w:val="22"/>
          <w:szCs w:val="22"/>
          <w:lang w:val="en-GB" w:bidi="ar-SA"/>
        </w:rPr>
        <w:t xml:space="preserve">at cost less accumulated </w:t>
      </w:r>
      <w:r w:rsidRPr="00EC1C09">
        <w:rPr>
          <w:rFonts w:ascii="Times New Roman" w:hAnsi="Times New Roman" w:cs="Times New Roman"/>
          <w:sz w:val="22"/>
          <w:szCs w:val="22"/>
          <w:lang w:val="en-GB" w:bidi="ar-SA"/>
        </w:rPr>
        <w:t xml:space="preserve">depreciation and </w:t>
      </w:r>
      <w:r w:rsidR="00D4652C" w:rsidRPr="00EC1C09">
        <w:rPr>
          <w:rFonts w:ascii="Times New Roman" w:hAnsi="Times New Roman" w:cs="Times New Roman"/>
          <w:sz w:val="22"/>
          <w:szCs w:val="22"/>
        </w:rPr>
        <w:t xml:space="preserve">accumulated </w:t>
      </w:r>
      <w:r w:rsidRPr="00EC1C09">
        <w:rPr>
          <w:rFonts w:ascii="Times New Roman" w:hAnsi="Times New Roman" w:cs="Times New Roman"/>
          <w:sz w:val="22"/>
          <w:szCs w:val="22"/>
          <w:lang w:val="en-GB" w:bidi="ar-SA"/>
        </w:rPr>
        <w:t>impairment losses.</w:t>
      </w:r>
    </w:p>
    <w:p w14:paraId="669F7A47" w14:textId="77777777" w:rsidR="001E2B2C" w:rsidRPr="00EC1C09" w:rsidRDefault="001E2B2C" w:rsidP="00F3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p>
    <w:p w14:paraId="0F22D542" w14:textId="36F70A1D" w:rsidR="001E2B2C" w:rsidRPr="00EC1C09" w:rsidRDefault="001E2B2C" w:rsidP="002F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r w:rsidRPr="00EC1C09">
        <w:rPr>
          <w:rFonts w:ascii="Times New Roman" w:hAnsi="Times New Roman" w:cs="Times New Roman"/>
          <w:bCs/>
          <w:sz w:val="22"/>
          <w:szCs w:val="22"/>
          <w:lang w:eastAsia="en-GB"/>
        </w:rPr>
        <w:t xml:space="preserve">Cost includes expenditure that is directly attributable to the acquisition of the asset. The cost of </w:t>
      </w:r>
      <w:r w:rsidR="003144BA">
        <w:rPr>
          <w:rFonts w:ascii="Times New Roman" w:hAnsi="Times New Roman" w:cs="Times New Roman"/>
          <w:bCs/>
          <w:sz w:val="22"/>
          <w:szCs w:val="22"/>
          <w:lang w:eastAsia="en-GB"/>
        </w:rPr>
        <w:br/>
      </w:r>
      <w:r w:rsidRPr="00EC1C09">
        <w:rPr>
          <w:rFonts w:ascii="Times New Roman" w:hAnsi="Times New Roman" w:cs="Times New Roman"/>
          <w:bCs/>
          <w:sz w:val="22"/>
          <w:szCs w:val="22"/>
          <w:lang w:eastAsia="en-GB"/>
        </w:rPr>
        <w:t xml:space="preserve">self-constructed assets includes the cost of materials and direct </w:t>
      </w:r>
      <w:r w:rsidR="004D6379">
        <w:rPr>
          <w:rFonts w:ascii="Times New Roman" w:hAnsi="Times New Roman" w:cs="Times New Roman"/>
          <w:bCs/>
          <w:sz w:val="22"/>
          <w:szCs w:val="22"/>
          <w:lang w:eastAsia="en-GB"/>
        </w:rPr>
        <w:t>labor</w:t>
      </w:r>
      <w:r w:rsidRPr="00EC1C09">
        <w:rPr>
          <w:rFonts w:ascii="Times New Roman" w:hAnsi="Times New Roman" w:cs="Times New Roman"/>
          <w:bCs/>
          <w:sz w:val="22"/>
          <w:szCs w:val="22"/>
          <w:lang w:eastAsia="en-GB"/>
        </w:rPr>
        <w:t>, any other costs directly attribut</w:t>
      </w:r>
      <w:r w:rsidR="007707B3">
        <w:rPr>
          <w:rFonts w:ascii="Times New Roman" w:hAnsi="Times New Roman" w:cs="Times New Roman"/>
          <w:bCs/>
          <w:sz w:val="22"/>
          <w:szCs w:val="22"/>
          <w:lang w:eastAsia="en-GB"/>
        </w:rPr>
        <w:t>able to bringing the assets to the location and</w:t>
      </w:r>
      <w:r w:rsidRPr="00EC1C09">
        <w:rPr>
          <w:rFonts w:ascii="Times New Roman" w:hAnsi="Times New Roman" w:cs="Times New Roman"/>
          <w:bCs/>
          <w:sz w:val="22"/>
          <w:szCs w:val="22"/>
          <w:lang w:eastAsia="en-GB"/>
        </w:rPr>
        <w:t xml:space="preserve"> condition</w:t>
      </w:r>
      <w:r w:rsidR="00BD6619">
        <w:rPr>
          <w:rFonts w:ascii="Times New Roman" w:hAnsi="Times New Roman" w:cs="Times New Roman"/>
          <w:bCs/>
          <w:sz w:val="22"/>
          <w:szCs w:val="22"/>
          <w:lang w:eastAsia="en-GB"/>
        </w:rPr>
        <w:t xml:space="preserve"> necessary for it to be capable of operating </w:t>
      </w:r>
      <w:r w:rsidRPr="00EC1C09">
        <w:rPr>
          <w:rFonts w:ascii="Times New Roman" w:hAnsi="Times New Roman" w:cs="Times New Roman"/>
          <w:bCs/>
          <w:sz w:val="22"/>
          <w:szCs w:val="22"/>
          <w:lang w:eastAsia="en-GB"/>
        </w:rPr>
        <w:t>for their intended use, the costs of dismantling and removing the items and restoring the</w:t>
      </w:r>
      <w:r w:rsidR="007E17F7" w:rsidRPr="00EC1C09">
        <w:rPr>
          <w:rFonts w:ascii="Times New Roman" w:hAnsi="Times New Roman" w:cs="Times New Roman"/>
          <w:bCs/>
          <w:sz w:val="22"/>
          <w:szCs w:val="22"/>
          <w:lang w:eastAsia="en-GB"/>
        </w:rPr>
        <w:t xml:space="preserve"> site on which they are located</w:t>
      </w:r>
      <w:r w:rsidRPr="00EC1C09">
        <w:rPr>
          <w:rFonts w:ascii="Times New Roman" w:hAnsi="Times New Roman" w:cs="Times New Roman"/>
          <w:bCs/>
          <w:sz w:val="22"/>
          <w:szCs w:val="22"/>
          <w:lang w:eastAsia="en-GB"/>
        </w:rPr>
        <w:t xml:space="preserve"> and </w:t>
      </w:r>
      <w:r w:rsidR="00E74BBC">
        <w:rPr>
          <w:rFonts w:ascii="Times New Roman" w:hAnsi="Times New Roman" w:cs="Times New Roman"/>
          <w:bCs/>
          <w:sz w:val="22"/>
          <w:szCs w:val="22"/>
          <w:lang w:eastAsia="en-GB"/>
        </w:rPr>
        <w:t>capitalized</w:t>
      </w:r>
      <w:r w:rsidRPr="00EC1C09">
        <w:rPr>
          <w:rFonts w:ascii="Times New Roman" w:hAnsi="Times New Roman" w:cs="Times New Roman"/>
          <w:bCs/>
          <w:sz w:val="22"/>
          <w:szCs w:val="22"/>
          <w:lang w:eastAsia="en-GB"/>
        </w:rPr>
        <w:t xml:space="preserve"> borrowing costs</w:t>
      </w:r>
      <w:r w:rsidR="003144BA">
        <w:rPr>
          <w:rFonts w:ascii="Times New Roman" w:hAnsi="Times New Roman" w:cs="Times New Roman"/>
          <w:bCs/>
          <w:sz w:val="22"/>
          <w:szCs w:val="22"/>
          <w:lang w:eastAsia="en-GB"/>
        </w:rPr>
        <w:t xml:space="preserve"> of a qualifying asset</w:t>
      </w:r>
      <w:r w:rsidRPr="00EC1C09">
        <w:rPr>
          <w:rFonts w:ascii="Times New Roman" w:hAnsi="Times New Roman" w:cs="Times New Roman"/>
          <w:bCs/>
          <w:sz w:val="22"/>
          <w:szCs w:val="22"/>
          <w:lang w:eastAsia="en-GB"/>
        </w:rPr>
        <w:t xml:space="preserve">. </w:t>
      </w:r>
      <w:r w:rsidR="00375B6F" w:rsidRPr="00375B6F">
        <w:rPr>
          <w:rFonts w:ascii="Times New Roman" w:hAnsi="Times New Roman" w:cs="Times New Roman"/>
          <w:bCs/>
          <w:sz w:val="22"/>
          <w:szCs w:val="22"/>
          <w:lang w:eastAsia="en-GB"/>
        </w:rPr>
        <w:t xml:space="preserve">Licensed software </w:t>
      </w:r>
      <w:r w:rsidRPr="00EC1C09">
        <w:rPr>
          <w:rFonts w:ascii="Times New Roman" w:hAnsi="Times New Roman" w:cs="Times New Roman"/>
          <w:bCs/>
          <w:sz w:val="22"/>
          <w:szCs w:val="22"/>
          <w:lang w:eastAsia="en-GB"/>
        </w:rPr>
        <w:t xml:space="preserve">that is integral to the functionality of the related equipment is </w:t>
      </w:r>
      <w:r w:rsidR="00E74BBC">
        <w:rPr>
          <w:rFonts w:ascii="Times New Roman" w:hAnsi="Times New Roman" w:cs="Times New Roman"/>
          <w:bCs/>
          <w:sz w:val="22"/>
          <w:szCs w:val="22"/>
          <w:lang w:eastAsia="en-GB"/>
        </w:rPr>
        <w:t>capitalized</w:t>
      </w:r>
      <w:r w:rsidRPr="00EC1C09">
        <w:rPr>
          <w:rFonts w:ascii="Times New Roman" w:hAnsi="Times New Roman" w:cs="Times New Roman"/>
          <w:bCs/>
          <w:sz w:val="22"/>
          <w:szCs w:val="22"/>
          <w:lang w:eastAsia="en-GB"/>
        </w:rPr>
        <w:t xml:space="preserve"> as part of that equipment. </w:t>
      </w:r>
    </w:p>
    <w:p w14:paraId="465BF036" w14:textId="77777777" w:rsidR="00AE0C15" w:rsidRPr="00EC1C09" w:rsidRDefault="00AE0C15" w:rsidP="00AF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p>
    <w:p w14:paraId="1B3A0B38" w14:textId="77777777" w:rsidR="00413727" w:rsidRDefault="00413727" w:rsidP="00F3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p>
    <w:p w14:paraId="501B1A0A" w14:textId="1CCD1194" w:rsidR="001E2B2C" w:rsidRDefault="0098045C" w:rsidP="00F3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r w:rsidRPr="0098045C">
        <w:rPr>
          <w:rFonts w:ascii="Times New Roman" w:hAnsi="Times New Roman" w:cs="Times New Roman"/>
          <w:bCs/>
          <w:sz w:val="22"/>
          <w:szCs w:val="22"/>
          <w:lang w:eastAsia="en-GB"/>
        </w:rPr>
        <w:lastRenderedPageBreak/>
        <w:t>When parts of an item of property, plant and equipment have different consumption patterns and useful lives, they are accounted for as separate items (major components) of property, plant and equipment.</w:t>
      </w:r>
    </w:p>
    <w:p w14:paraId="02281105" w14:textId="77777777" w:rsidR="00413727" w:rsidRDefault="00413727" w:rsidP="00F3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p>
    <w:p w14:paraId="5CE53F8F" w14:textId="77777777" w:rsidR="001E2B2C" w:rsidRPr="00EC1C09" w:rsidRDefault="001E2B2C" w:rsidP="0092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i/>
          <w:iCs/>
          <w:sz w:val="22"/>
          <w:szCs w:val="22"/>
          <w:lang w:eastAsia="en-GB"/>
        </w:rPr>
      </w:pPr>
      <w:r w:rsidRPr="00EC1C09">
        <w:rPr>
          <w:rFonts w:ascii="Times New Roman" w:hAnsi="Times New Roman" w:cs="Times New Roman"/>
          <w:bCs/>
          <w:sz w:val="22"/>
          <w:szCs w:val="22"/>
          <w:lang w:eastAsia="en-GB"/>
        </w:rPr>
        <w:t>Gains and losses on disposal of an item of property, plant and equipment are determined by comparing the proceeds from disposal with the carrying amount of property, plant and equipment, and</w:t>
      </w:r>
      <w:r w:rsidR="00FE19AD" w:rsidRPr="00EC1C09">
        <w:rPr>
          <w:rFonts w:ascii="Times New Roman" w:hAnsi="Times New Roman" w:cs="Times New Roman"/>
          <w:bCs/>
          <w:sz w:val="22"/>
          <w:szCs w:val="22"/>
          <w:lang w:eastAsia="en-GB"/>
        </w:rPr>
        <w:t xml:space="preserve"> are </w:t>
      </w:r>
      <w:r w:rsidR="0026081E">
        <w:rPr>
          <w:rFonts w:ascii="Times New Roman" w:hAnsi="Times New Roman" w:cs="Times New Roman"/>
          <w:bCs/>
          <w:sz w:val="22"/>
          <w:szCs w:val="22"/>
          <w:lang w:eastAsia="en-GB"/>
        </w:rPr>
        <w:t>recognized</w:t>
      </w:r>
      <w:r w:rsidR="00FE19AD" w:rsidRPr="00EC1C09">
        <w:rPr>
          <w:rFonts w:ascii="Times New Roman" w:hAnsi="Times New Roman" w:cs="Times New Roman"/>
          <w:bCs/>
          <w:sz w:val="22"/>
          <w:szCs w:val="22"/>
          <w:lang w:eastAsia="en-GB"/>
        </w:rPr>
        <w:t xml:space="preserve"> </w:t>
      </w:r>
      <w:r w:rsidRPr="00EC1C09">
        <w:rPr>
          <w:rFonts w:ascii="Times New Roman" w:hAnsi="Times New Roman" w:cs="Times New Roman"/>
          <w:bCs/>
          <w:sz w:val="22"/>
          <w:szCs w:val="22"/>
          <w:lang w:eastAsia="en-GB"/>
        </w:rPr>
        <w:t>in profit or loss.</w:t>
      </w:r>
      <w:r w:rsidRPr="00EC1C09">
        <w:rPr>
          <w:rFonts w:ascii="Times New Roman" w:hAnsi="Times New Roman" w:cs="Times New Roman"/>
          <w:bCs/>
          <w:i/>
          <w:iCs/>
          <w:sz w:val="22"/>
          <w:szCs w:val="22"/>
          <w:lang w:eastAsia="en-GB"/>
        </w:rPr>
        <w:t xml:space="preserve"> </w:t>
      </w:r>
    </w:p>
    <w:p w14:paraId="61C446CF" w14:textId="77777777" w:rsidR="008073B0" w:rsidRPr="00EC1C09" w:rsidRDefault="008073B0" w:rsidP="00F3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0" w:lineRule="atLeast"/>
        <w:ind w:left="547" w:right="-43"/>
        <w:jc w:val="both"/>
        <w:rPr>
          <w:rFonts w:ascii="Times New Roman" w:hAnsi="Times New Roman" w:cs="Times New Roman"/>
          <w:bCs/>
          <w:sz w:val="22"/>
          <w:szCs w:val="22"/>
          <w:lang w:eastAsia="en-GB"/>
        </w:rPr>
      </w:pPr>
    </w:p>
    <w:p w14:paraId="41DD68B0"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240" w:lineRule="exact"/>
        <w:ind w:left="547" w:right="-43"/>
        <w:jc w:val="both"/>
        <w:rPr>
          <w:rFonts w:ascii="Times New Roman" w:hAnsi="Times New Roman" w:cs="Times New Roman"/>
          <w:bCs/>
          <w:i/>
          <w:iCs/>
          <w:sz w:val="22"/>
          <w:szCs w:val="22"/>
          <w:lang w:eastAsia="en-GB"/>
        </w:rPr>
      </w:pPr>
      <w:r w:rsidRPr="00EC1C09">
        <w:rPr>
          <w:rFonts w:ascii="Times New Roman" w:hAnsi="Times New Roman" w:cs="Times New Roman"/>
          <w:bCs/>
          <w:i/>
          <w:iCs/>
          <w:sz w:val="22"/>
          <w:szCs w:val="22"/>
          <w:lang w:eastAsia="en-GB"/>
        </w:rPr>
        <w:t>Leased assets</w:t>
      </w:r>
    </w:p>
    <w:p w14:paraId="6605FA95" w14:textId="77777777" w:rsidR="008073B0" w:rsidRPr="00EC1C09" w:rsidRDefault="008073B0"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line="240" w:lineRule="exact"/>
        <w:ind w:left="547" w:right="-43"/>
        <w:jc w:val="both"/>
        <w:rPr>
          <w:rFonts w:ascii="Times New Roman" w:hAnsi="Times New Roman" w:cs="Times New Roman"/>
          <w:bCs/>
          <w:sz w:val="22"/>
          <w:szCs w:val="22"/>
          <w:cs/>
          <w:lang w:eastAsia="en-GB"/>
        </w:rPr>
      </w:pPr>
    </w:p>
    <w:p w14:paraId="0E6B0D62" w14:textId="77777777" w:rsidR="00DF7501" w:rsidRPr="00CC1D6F"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Leases in terms of which the Group substantially assumes all the risk and rewards of ownership are classified as finance </w:t>
      </w:r>
      <w:r w:rsidR="004C576D" w:rsidRPr="00EC1C09">
        <w:rPr>
          <w:rFonts w:ascii="Times New Roman" w:hAnsi="Times New Roman" w:cs="Times New Roman"/>
          <w:sz w:val="22"/>
          <w:szCs w:val="22"/>
          <w:lang w:val="en-GB" w:bidi="ar-SA"/>
        </w:rPr>
        <w:t xml:space="preserve">leases. </w:t>
      </w:r>
      <w:r w:rsidRPr="00EC1C09">
        <w:rPr>
          <w:rFonts w:ascii="Times New Roman" w:hAnsi="Times New Roman" w:cs="Times New Roman"/>
          <w:sz w:val="22"/>
          <w:szCs w:val="22"/>
          <w:lang w:val="en-GB" w:bidi="ar-SA"/>
        </w:rPr>
        <w:t xml:space="preserve">Property, plant and equipment acquired by way of finance leases is </w:t>
      </w:r>
      <w:r w:rsidR="00E74BBC">
        <w:rPr>
          <w:rFonts w:ascii="Times New Roman" w:hAnsi="Times New Roman" w:cs="Times New Roman"/>
          <w:sz w:val="22"/>
          <w:szCs w:val="22"/>
          <w:lang w:val="en-GB" w:bidi="ar-SA"/>
        </w:rPr>
        <w:t>capitalized</w:t>
      </w:r>
      <w:r w:rsidRPr="00EC1C09">
        <w:rPr>
          <w:rFonts w:ascii="Times New Roman" w:hAnsi="Times New Roman" w:cs="Times New Roman"/>
          <w:sz w:val="22"/>
          <w:szCs w:val="22"/>
          <w:lang w:val="en-GB" w:bidi="ar-SA"/>
        </w:rPr>
        <w:t xml:space="preserve"> at the lower of its fair value or the present value of the minimum lease payments at </w:t>
      </w:r>
      <w:r w:rsidR="00871328" w:rsidRPr="00EC1C09">
        <w:rPr>
          <w:rFonts w:ascii="Times New Roman" w:hAnsi="Times New Roman" w:cs="Times New Roman"/>
          <w:sz w:val="22"/>
          <w:szCs w:val="22"/>
          <w:lang w:val="en-GB" w:bidi="ar-SA"/>
        </w:rPr>
        <w:br/>
      </w:r>
      <w:r w:rsidRPr="00EC1C09">
        <w:rPr>
          <w:rFonts w:ascii="Times New Roman" w:hAnsi="Times New Roman" w:cs="Times New Roman"/>
          <w:sz w:val="22"/>
          <w:szCs w:val="22"/>
          <w:lang w:val="en-GB" w:bidi="ar-SA"/>
        </w:rPr>
        <w:t xml:space="preserve">the inception of the lease, less accumulated depreciation and </w:t>
      </w:r>
      <w:r w:rsidR="004C576D" w:rsidRPr="00EC1C09">
        <w:rPr>
          <w:rFonts w:ascii="Times New Roman" w:hAnsi="Times New Roman" w:cs="Times New Roman"/>
          <w:sz w:val="22"/>
          <w:szCs w:val="22"/>
          <w:lang w:val="en-GB" w:bidi="ar-SA"/>
        </w:rPr>
        <w:t xml:space="preserve">accumulated impairment losses. </w:t>
      </w:r>
      <w:r w:rsidR="00871328" w:rsidRPr="00EC1C09">
        <w:rPr>
          <w:rFonts w:ascii="Times New Roman" w:hAnsi="Times New Roman" w:cs="Times New Roman"/>
          <w:sz w:val="22"/>
          <w:szCs w:val="22"/>
          <w:lang w:val="en-GB" w:bidi="ar-SA"/>
        </w:rPr>
        <w:br/>
      </w:r>
      <w:r w:rsidRPr="00EC1C09">
        <w:rPr>
          <w:rFonts w:ascii="Times New Roman" w:hAnsi="Times New Roman" w:cs="Times New Roman"/>
          <w:sz w:val="22"/>
          <w:szCs w:val="22"/>
          <w:lang w:val="en-GB" w:bidi="ar-SA"/>
        </w:rPr>
        <w:t>Lease payments are apportioned between the finance charges and reduction of the lease liability so as to achieve a constant rate of interest on the remai</w:t>
      </w:r>
      <w:r w:rsidR="004C576D" w:rsidRPr="00EC1C09">
        <w:rPr>
          <w:rFonts w:ascii="Times New Roman" w:hAnsi="Times New Roman" w:cs="Times New Roman"/>
          <w:sz w:val="22"/>
          <w:szCs w:val="22"/>
          <w:lang w:val="en-GB" w:bidi="ar-SA"/>
        </w:rPr>
        <w:t xml:space="preserve">ning balance of the liability. </w:t>
      </w:r>
      <w:r w:rsidRPr="00EC1C09">
        <w:rPr>
          <w:rFonts w:ascii="Times New Roman" w:hAnsi="Times New Roman" w:cs="Times New Roman"/>
          <w:sz w:val="22"/>
          <w:szCs w:val="22"/>
          <w:lang w:val="en-GB" w:bidi="ar-SA"/>
        </w:rPr>
        <w:t>Finance charges are charged directly to the profit or loss.</w:t>
      </w:r>
    </w:p>
    <w:p w14:paraId="3BED279E" w14:textId="77777777" w:rsidR="00DF131C" w:rsidRDefault="00DF131C" w:rsidP="004F7959">
      <w:pPr>
        <w:spacing w:line="240" w:lineRule="exact"/>
        <w:ind w:left="567"/>
        <w:jc w:val="thaiDistribute"/>
        <w:rPr>
          <w:rFonts w:ascii="Times New Roman" w:hAnsi="Times New Roman" w:cs="Times New Roman"/>
          <w:i/>
          <w:iCs/>
          <w:sz w:val="22"/>
          <w:szCs w:val="22"/>
        </w:rPr>
      </w:pPr>
    </w:p>
    <w:p w14:paraId="1415A906" w14:textId="22243955" w:rsidR="000450B8" w:rsidRPr="00EC1C09" w:rsidRDefault="000450B8" w:rsidP="004F7959">
      <w:pPr>
        <w:spacing w:line="240" w:lineRule="exact"/>
        <w:ind w:left="567"/>
        <w:jc w:val="thaiDistribute"/>
        <w:rPr>
          <w:rFonts w:ascii="Times New Roman" w:hAnsi="Times New Roman" w:cs="Times New Roman"/>
          <w:i/>
          <w:iCs/>
          <w:sz w:val="22"/>
          <w:szCs w:val="22"/>
        </w:rPr>
      </w:pPr>
      <w:r w:rsidRPr="00EC1C09">
        <w:rPr>
          <w:rFonts w:ascii="Times New Roman" w:hAnsi="Times New Roman" w:cs="Times New Roman"/>
          <w:i/>
          <w:iCs/>
          <w:sz w:val="22"/>
          <w:szCs w:val="22"/>
        </w:rPr>
        <w:t>Reclassification to investment propert</w:t>
      </w:r>
      <w:r w:rsidR="00826A86">
        <w:rPr>
          <w:rFonts w:ascii="Times New Roman" w:hAnsi="Times New Roman" w:cs="Times New Roman"/>
          <w:i/>
          <w:iCs/>
          <w:sz w:val="22"/>
          <w:szCs w:val="22"/>
        </w:rPr>
        <w:t>y</w:t>
      </w:r>
    </w:p>
    <w:p w14:paraId="1E020FBE" w14:textId="77777777" w:rsidR="000450B8" w:rsidRPr="00EC1C09" w:rsidRDefault="000450B8" w:rsidP="004F7959">
      <w:pPr>
        <w:spacing w:line="240" w:lineRule="exact"/>
        <w:ind w:left="567"/>
        <w:jc w:val="thaiDistribute"/>
        <w:rPr>
          <w:rFonts w:ascii="Times New Roman" w:hAnsi="Times New Roman" w:cs="Times New Roman"/>
          <w:sz w:val="22"/>
          <w:szCs w:val="22"/>
        </w:rPr>
      </w:pPr>
    </w:p>
    <w:p w14:paraId="5022A737" w14:textId="4B2980A4" w:rsidR="000450B8" w:rsidRPr="00EC1C09" w:rsidRDefault="000450B8" w:rsidP="004F7959">
      <w:pPr>
        <w:spacing w:line="240" w:lineRule="exact"/>
        <w:ind w:left="567"/>
        <w:jc w:val="both"/>
        <w:rPr>
          <w:rFonts w:ascii="Times New Roman" w:hAnsi="Times New Roman" w:cs="Times New Roman"/>
          <w:sz w:val="22"/>
          <w:szCs w:val="22"/>
        </w:rPr>
      </w:pPr>
      <w:r w:rsidRPr="00EC1C09">
        <w:rPr>
          <w:rFonts w:ascii="Times New Roman" w:hAnsi="Times New Roman" w:cs="Times New Roman"/>
          <w:sz w:val="22"/>
          <w:szCs w:val="22"/>
        </w:rPr>
        <w:t>When the use of a property changes from owner</w:t>
      </w:r>
      <w:r w:rsidR="009A557A" w:rsidRPr="00EC1C09">
        <w:rPr>
          <w:rFonts w:ascii="Times New Roman" w:hAnsi="Times New Roman" w:cs="Times New Roman"/>
          <w:sz w:val="22"/>
          <w:szCs w:val="22"/>
        </w:rPr>
        <w:t>-occupied to investment propert</w:t>
      </w:r>
      <w:r w:rsidR="00826A86">
        <w:rPr>
          <w:rFonts w:ascii="Times New Roman" w:hAnsi="Times New Roman" w:cs="Times New Roman"/>
          <w:sz w:val="22"/>
          <w:szCs w:val="22"/>
        </w:rPr>
        <w:t>y</w:t>
      </w:r>
      <w:r w:rsidRPr="00EC1C09">
        <w:rPr>
          <w:rFonts w:ascii="Times New Roman" w:hAnsi="Times New Roman" w:cs="Times New Roman"/>
          <w:sz w:val="22"/>
          <w:szCs w:val="22"/>
        </w:rPr>
        <w:t xml:space="preserve">, its carrying amount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and rec</w:t>
      </w:r>
      <w:r w:rsidR="009A557A" w:rsidRPr="00EC1C09">
        <w:rPr>
          <w:rFonts w:ascii="Times New Roman" w:hAnsi="Times New Roman" w:cs="Times New Roman"/>
          <w:sz w:val="22"/>
          <w:szCs w:val="22"/>
        </w:rPr>
        <w:t>lassified as investment propert</w:t>
      </w:r>
      <w:r w:rsidR="00826A86">
        <w:rPr>
          <w:rFonts w:ascii="Times New Roman" w:hAnsi="Times New Roman" w:cs="Times New Roman"/>
          <w:sz w:val="22"/>
          <w:szCs w:val="22"/>
        </w:rPr>
        <w:t>y</w:t>
      </w:r>
      <w:r w:rsidRPr="00EC1C09">
        <w:rPr>
          <w:rFonts w:ascii="Times New Roman" w:hAnsi="Times New Roman" w:cs="Times New Roman"/>
          <w:sz w:val="22"/>
          <w:szCs w:val="22"/>
        </w:rPr>
        <w:t>.</w:t>
      </w:r>
    </w:p>
    <w:p w14:paraId="5C75D5DA" w14:textId="77777777" w:rsidR="000450B8" w:rsidRPr="00EC1C09" w:rsidRDefault="000450B8"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rPr>
      </w:pPr>
    </w:p>
    <w:p w14:paraId="2F99E31D"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rPr>
      </w:pPr>
      <w:r w:rsidRPr="00EC1C09">
        <w:rPr>
          <w:rFonts w:ascii="Times New Roman" w:hAnsi="Times New Roman" w:cs="Times New Roman"/>
          <w:i/>
          <w:iCs/>
          <w:sz w:val="22"/>
          <w:szCs w:val="22"/>
        </w:rPr>
        <w:t>Subsequent costs</w:t>
      </w:r>
    </w:p>
    <w:p w14:paraId="3DAA9DFC" w14:textId="77777777" w:rsidR="008073B0" w:rsidRPr="00EC1C09" w:rsidRDefault="008073B0"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540"/>
        <w:jc w:val="both"/>
        <w:rPr>
          <w:rFonts w:ascii="Times New Roman" w:hAnsi="Times New Roman" w:cs="Times New Roman"/>
          <w:sz w:val="22"/>
          <w:szCs w:val="22"/>
        </w:rPr>
      </w:pPr>
    </w:p>
    <w:p w14:paraId="557BAD34" w14:textId="77777777" w:rsidR="00D72497" w:rsidRDefault="00F4567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F4567C">
        <w:rPr>
          <w:rFonts w:ascii="Times New Roman" w:hAnsi="Times New Roman" w:cs="Times New Roman"/>
          <w:sz w:val="22"/>
          <w:szCs w:val="22"/>
        </w:rPr>
        <w:t>The cost of replacing a part of an item of property, plant and equipment, including major inspections,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04B089DF" w14:textId="77777777" w:rsidR="00F4567C" w:rsidRDefault="00F4567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14:paraId="03A5EBA9"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Depreciation</w:t>
      </w:r>
    </w:p>
    <w:p w14:paraId="0F4E55FD"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7"/>
        <w:jc w:val="both"/>
        <w:rPr>
          <w:rFonts w:ascii="Times New Roman" w:hAnsi="Times New Roman" w:cs="Times New Roman"/>
          <w:sz w:val="24"/>
          <w:szCs w:val="24"/>
          <w:lang w:val="en-GB"/>
        </w:rPr>
      </w:pPr>
    </w:p>
    <w:p w14:paraId="4B45891A" w14:textId="389AD4FF" w:rsidR="00BA71AA" w:rsidRDefault="0098045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7"/>
        <w:jc w:val="both"/>
        <w:rPr>
          <w:rFonts w:ascii="Times New Roman" w:hAnsi="Times New Roman" w:cs="Times New Roman"/>
          <w:sz w:val="22"/>
          <w:szCs w:val="22"/>
        </w:rPr>
      </w:pPr>
      <w:r w:rsidRPr="0098045C">
        <w:rPr>
          <w:rFonts w:ascii="Times New Roman" w:hAnsi="Times New Roman" w:cs="Times New Roman"/>
          <w:sz w:val="22"/>
          <w:szCs w:val="22"/>
        </w:rPr>
        <w:t xml:space="preserve">Depreciation is calculated based on the depreciable amount, which is the cost of </w:t>
      </w:r>
      <w:r w:rsidR="00375B6F" w:rsidRPr="00375B6F">
        <w:rPr>
          <w:rFonts w:ascii="Times New Roman" w:hAnsi="Times New Roman" w:cs="Times New Roman"/>
          <w:sz w:val="22"/>
          <w:szCs w:val="22"/>
        </w:rPr>
        <w:t>property, plant and equipment</w:t>
      </w:r>
      <w:r w:rsidR="00375B6F">
        <w:rPr>
          <w:rFonts w:ascii="Times New Roman" w:hAnsi="Times New Roman" w:cs="Times New Roman"/>
          <w:sz w:val="22"/>
          <w:szCs w:val="22"/>
        </w:rPr>
        <w:t>,</w:t>
      </w:r>
      <w:r w:rsidR="00375B6F" w:rsidRPr="00375B6F">
        <w:rPr>
          <w:rFonts w:ascii="Times New Roman" w:hAnsi="Times New Roman" w:cs="Times New Roman"/>
          <w:sz w:val="22"/>
          <w:szCs w:val="22"/>
        </w:rPr>
        <w:t xml:space="preserve"> </w:t>
      </w:r>
      <w:r w:rsidRPr="0098045C">
        <w:rPr>
          <w:rFonts w:ascii="Times New Roman" w:hAnsi="Times New Roman" w:cs="Times New Roman"/>
          <w:sz w:val="22"/>
          <w:szCs w:val="22"/>
        </w:rPr>
        <w:t>or other amount substituted for cost, less its residual value.</w:t>
      </w:r>
    </w:p>
    <w:p w14:paraId="45A97B25" w14:textId="77777777" w:rsidR="0098045C" w:rsidRPr="00EC1C09" w:rsidRDefault="0098045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7"/>
        <w:jc w:val="both"/>
        <w:rPr>
          <w:rFonts w:ascii="Times New Roman" w:hAnsi="Times New Roman" w:cs="Times New Roman"/>
          <w:sz w:val="22"/>
          <w:szCs w:val="22"/>
          <w:lang w:val="en-GB" w:bidi="ar-SA"/>
        </w:rPr>
      </w:pPr>
    </w:p>
    <w:p w14:paraId="11E605F9" w14:textId="77777777" w:rsidR="003144BA" w:rsidRDefault="00E74BB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7"/>
        <w:jc w:val="both"/>
        <w:rPr>
          <w:rFonts w:ascii="Times New Roman" w:hAnsi="Times New Roman" w:cs="Times New Roman"/>
          <w:sz w:val="22"/>
          <w:szCs w:val="22"/>
          <w:lang w:val="en-GB" w:bidi="ar-SA"/>
        </w:rPr>
      </w:pPr>
      <w:r w:rsidRPr="00E74BBC">
        <w:rPr>
          <w:rFonts w:ascii="Times New Roman" w:hAnsi="Times New Roman" w:cs="Times New Roman"/>
          <w:sz w:val="22"/>
          <w:szCs w:val="22"/>
          <w:lang w:val="en-GB" w:bidi="ar-SA"/>
        </w:rPr>
        <w:t xml:space="preserve">Depreciation is charged to profit or loss on a straight-line basis over the estimated useful lives of each component of an item of property, plant and equipment. The estimated useful lives are as follows: </w:t>
      </w:r>
      <w:r w:rsidR="003144BA">
        <w:rPr>
          <w:rFonts w:ascii="Times New Roman" w:hAnsi="Times New Roman" w:cs="Times New Roman"/>
          <w:sz w:val="22"/>
          <w:szCs w:val="22"/>
          <w:lang w:val="en-GB" w:bidi="ar-SA"/>
        </w:rPr>
        <w:t xml:space="preserve"> </w:t>
      </w:r>
    </w:p>
    <w:p w14:paraId="407FD888"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p>
    <w:tbl>
      <w:tblPr>
        <w:tblW w:w="7938" w:type="dxa"/>
        <w:tblInd w:w="585" w:type="dxa"/>
        <w:tblLayout w:type="fixed"/>
        <w:tblLook w:val="0000" w:firstRow="0" w:lastRow="0" w:firstColumn="0" w:lastColumn="0" w:noHBand="0" w:noVBand="0"/>
      </w:tblPr>
      <w:tblGrid>
        <w:gridCol w:w="3843"/>
        <w:gridCol w:w="1287"/>
        <w:gridCol w:w="774"/>
        <w:gridCol w:w="236"/>
        <w:gridCol w:w="1024"/>
        <w:gridCol w:w="774"/>
      </w:tblGrid>
      <w:tr w:rsidR="00191184" w:rsidRPr="00EC1C09" w14:paraId="70B225C6" w14:textId="77777777" w:rsidTr="0047085F">
        <w:tc>
          <w:tcPr>
            <w:tcW w:w="3843" w:type="dxa"/>
          </w:tcPr>
          <w:p w14:paraId="03A2A04B" w14:textId="77777777" w:rsidR="00191184" w:rsidRPr="00EC1C09" w:rsidRDefault="00191184"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p>
        </w:tc>
        <w:tc>
          <w:tcPr>
            <w:tcW w:w="2061" w:type="dxa"/>
            <w:gridSpan w:val="2"/>
          </w:tcPr>
          <w:p w14:paraId="10EC0A48" w14:textId="77777777" w:rsidR="00191184" w:rsidRPr="00EC1C09" w:rsidRDefault="00191184"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8"/>
              <w:rPr>
                <w:rFonts w:ascii="Times New Roman" w:hAnsi="Times New Roman" w:cs="Times New Roman"/>
                <w:sz w:val="22"/>
                <w:szCs w:val="22"/>
                <w:lang w:val="en-GB" w:bidi="ar-SA"/>
              </w:rPr>
            </w:pPr>
          </w:p>
        </w:tc>
        <w:tc>
          <w:tcPr>
            <w:tcW w:w="236" w:type="dxa"/>
          </w:tcPr>
          <w:p w14:paraId="4A532600" w14:textId="77777777" w:rsidR="00191184" w:rsidRPr="00EC1C09" w:rsidRDefault="00191184"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798" w:type="dxa"/>
            <w:gridSpan w:val="2"/>
          </w:tcPr>
          <w:p w14:paraId="72E5B087" w14:textId="77777777" w:rsidR="00191184" w:rsidRPr="00EC1C09" w:rsidRDefault="00191184"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right="-18"/>
              <w:rPr>
                <w:rFonts w:ascii="Times New Roman" w:hAnsi="Times New Roman" w:cs="Times New Roman"/>
                <w:sz w:val="22"/>
                <w:szCs w:val="22"/>
                <w:lang w:val="en-GB" w:bidi="ar-SA"/>
              </w:rPr>
            </w:pPr>
          </w:p>
        </w:tc>
      </w:tr>
      <w:tr w:rsidR="0035653E" w:rsidRPr="00EC1C09" w14:paraId="281E75C6" w14:textId="77777777" w:rsidTr="003144BA">
        <w:tc>
          <w:tcPr>
            <w:tcW w:w="3843" w:type="dxa"/>
          </w:tcPr>
          <w:p w14:paraId="7D600B25"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Land improvements</w:t>
            </w:r>
          </w:p>
        </w:tc>
        <w:tc>
          <w:tcPr>
            <w:tcW w:w="1287" w:type="dxa"/>
          </w:tcPr>
          <w:p w14:paraId="68989222"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p>
        </w:tc>
        <w:tc>
          <w:tcPr>
            <w:tcW w:w="774" w:type="dxa"/>
          </w:tcPr>
          <w:p w14:paraId="402B20C2"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22"/>
                <w:szCs w:val="22"/>
                <w:lang w:val="en-GB" w:bidi="ar-SA"/>
              </w:rPr>
            </w:pPr>
          </w:p>
        </w:tc>
        <w:tc>
          <w:tcPr>
            <w:tcW w:w="236" w:type="dxa"/>
          </w:tcPr>
          <w:p w14:paraId="5194765C"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024" w:type="dxa"/>
          </w:tcPr>
          <w:p w14:paraId="478D96F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5</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lang w:val="en-GB" w:bidi="ar-SA"/>
              </w:rPr>
              <w:t>-</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lang w:val="en-GB" w:bidi="ar-SA"/>
              </w:rPr>
              <w:t>33</w:t>
            </w:r>
          </w:p>
        </w:tc>
        <w:tc>
          <w:tcPr>
            <w:tcW w:w="774" w:type="dxa"/>
          </w:tcPr>
          <w:p w14:paraId="1DE65382"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exact"/>
              <w:ind w:left="-41" w:right="-18" w:hanging="5"/>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EC1C09">
              <w:rPr>
                <w:rFonts w:ascii="Times New Roman" w:hAnsi="Times New Roman" w:cs="Times New Roman"/>
                <w:sz w:val="22"/>
                <w:szCs w:val="22"/>
                <w:lang w:val="en-GB" w:bidi="ar-SA"/>
              </w:rPr>
              <w:t>years</w:t>
            </w:r>
          </w:p>
        </w:tc>
      </w:tr>
      <w:tr w:rsidR="0035653E" w:rsidRPr="00EC1C09" w14:paraId="2D14DC43" w14:textId="77777777" w:rsidTr="003144BA">
        <w:tc>
          <w:tcPr>
            <w:tcW w:w="3843" w:type="dxa"/>
          </w:tcPr>
          <w:p w14:paraId="3398F4B6"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Buildings and structures</w:t>
            </w:r>
          </w:p>
        </w:tc>
        <w:tc>
          <w:tcPr>
            <w:tcW w:w="1287" w:type="dxa"/>
          </w:tcPr>
          <w:p w14:paraId="0DF0C469"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p>
        </w:tc>
        <w:tc>
          <w:tcPr>
            <w:tcW w:w="774" w:type="dxa"/>
          </w:tcPr>
          <w:p w14:paraId="68AB9EE6"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22"/>
                <w:szCs w:val="22"/>
                <w:lang w:val="en-GB" w:bidi="ar-SA"/>
              </w:rPr>
            </w:pPr>
          </w:p>
        </w:tc>
        <w:tc>
          <w:tcPr>
            <w:tcW w:w="236" w:type="dxa"/>
          </w:tcPr>
          <w:p w14:paraId="1AFBC495"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024" w:type="dxa"/>
          </w:tcPr>
          <w:p w14:paraId="47B1589A" w14:textId="1AC02CE6" w:rsidR="0035653E" w:rsidRPr="00EC1C09" w:rsidRDefault="008872E3"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r>
              <w:rPr>
                <w:rFonts w:ascii="Times New Roman" w:hAnsi="Times New Roman" w:cs="Times New Roman"/>
                <w:sz w:val="22"/>
                <w:szCs w:val="22"/>
                <w:lang w:val="en-GB"/>
              </w:rPr>
              <w:t>5</w:t>
            </w:r>
            <w:r w:rsidR="0035653E" w:rsidRPr="00EC1C09">
              <w:rPr>
                <w:rFonts w:ascii="Times New Roman" w:hAnsi="Times New Roman" w:cs="Times New Roman"/>
                <w:sz w:val="22"/>
                <w:szCs w:val="22"/>
                <w:cs/>
                <w:lang w:val="en-GB"/>
              </w:rPr>
              <w:t xml:space="preserve"> </w:t>
            </w:r>
            <w:r w:rsidR="0035653E" w:rsidRPr="00EC1C09">
              <w:rPr>
                <w:rFonts w:ascii="Times New Roman" w:hAnsi="Times New Roman" w:cs="Times New Roman"/>
                <w:sz w:val="22"/>
                <w:szCs w:val="22"/>
                <w:lang w:val="en-GB" w:bidi="ar-SA"/>
              </w:rPr>
              <w:t>-</w:t>
            </w:r>
            <w:r w:rsidR="0035653E" w:rsidRPr="00EC1C09">
              <w:rPr>
                <w:rFonts w:ascii="Times New Roman" w:hAnsi="Times New Roman" w:cs="Times New Roman"/>
                <w:sz w:val="22"/>
                <w:szCs w:val="22"/>
                <w:cs/>
                <w:lang w:val="en-GB"/>
              </w:rPr>
              <w:t xml:space="preserve"> </w:t>
            </w:r>
            <w:r w:rsidR="0035653E">
              <w:rPr>
                <w:rFonts w:ascii="Times New Roman" w:hAnsi="Times New Roman" w:cs="Times New Roman"/>
                <w:sz w:val="22"/>
                <w:szCs w:val="22"/>
                <w:lang w:val="en-GB" w:bidi="ar-SA"/>
              </w:rPr>
              <w:t>4</w:t>
            </w:r>
            <w:r w:rsidR="0035653E" w:rsidRPr="00EC1C09">
              <w:rPr>
                <w:rFonts w:ascii="Times New Roman" w:hAnsi="Times New Roman" w:cs="Times New Roman"/>
                <w:sz w:val="22"/>
                <w:szCs w:val="22"/>
                <w:lang w:val="en-GB" w:bidi="ar-SA"/>
              </w:rPr>
              <w:t>0</w:t>
            </w:r>
          </w:p>
        </w:tc>
        <w:tc>
          <w:tcPr>
            <w:tcW w:w="774" w:type="dxa"/>
          </w:tcPr>
          <w:p w14:paraId="79A0E8EE"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exact"/>
              <w:ind w:left="-41" w:right="-18" w:hanging="5"/>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years</w:t>
            </w:r>
          </w:p>
        </w:tc>
      </w:tr>
      <w:tr w:rsidR="0035653E" w:rsidRPr="00EC1C09" w14:paraId="673B9357" w14:textId="77777777" w:rsidTr="003144BA">
        <w:tc>
          <w:tcPr>
            <w:tcW w:w="3843" w:type="dxa"/>
          </w:tcPr>
          <w:p w14:paraId="1452BC1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Machinery and equipment</w:t>
            </w:r>
          </w:p>
        </w:tc>
        <w:tc>
          <w:tcPr>
            <w:tcW w:w="1287" w:type="dxa"/>
          </w:tcPr>
          <w:p w14:paraId="4506E90B"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p>
        </w:tc>
        <w:tc>
          <w:tcPr>
            <w:tcW w:w="774" w:type="dxa"/>
          </w:tcPr>
          <w:p w14:paraId="35271C4B"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22"/>
                <w:szCs w:val="22"/>
                <w:lang w:val="en-GB" w:bidi="ar-SA"/>
              </w:rPr>
            </w:pPr>
          </w:p>
        </w:tc>
        <w:tc>
          <w:tcPr>
            <w:tcW w:w="236" w:type="dxa"/>
          </w:tcPr>
          <w:p w14:paraId="38754628"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024" w:type="dxa"/>
          </w:tcPr>
          <w:p w14:paraId="06114F5E" w14:textId="7D147C85"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3</w:t>
            </w:r>
            <w:r w:rsidRPr="00EC1C09">
              <w:rPr>
                <w:rFonts w:ascii="Times New Roman" w:hAnsi="Times New Roman" w:cs="Times New Roman"/>
                <w:sz w:val="22"/>
                <w:szCs w:val="22"/>
                <w:cs/>
                <w:lang w:val="en-GB"/>
              </w:rPr>
              <w:t xml:space="preserve"> </w:t>
            </w:r>
            <w:r>
              <w:rPr>
                <w:rFonts w:ascii="Times New Roman" w:hAnsi="Times New Roman" w:cs="Times New Roman"/>
                <w:sz w:val="22"/>
                <w:szCs w:val="22"/>
                <w:lang w:val="en-GB" w:bidi="ar-SA"/>
              </w:rPr>
              <w:t>-</w:t>
            </w:r>
            <w:r w:rsidRPr="00EC1C09">
              <w:rPr>
                <w:rFonts w:ascii="Times New Roman" w:hAnsi="Times New Roman" w:cs="Times New Roman"/>
                <w:sz w:val="22"/>
                <w:szCs w:val="22"/>
                <w:cs/>
                <w:lang w:val="en-GB"/>
              </w:rPr>
              <w:t xml:space="preserve"> </w:t>
            </w:r>
            <w:r w:rsidR="0062622C">
              <w:rPr>
                <w:rFonts w:ascii="Times New Roman" w:hAnsi="Times New Roman" w:cs="Times New Roman"/>
                <w:sz w:val="22"/>
                <w:szCs w:val="22"/>
                <w:lang w:val="en-GB" w:bidi="ar-SA"/>
              </w:rPr>
              <w:t>30</w:t>
            </w:r>
          </w:p>
        </w:tc>
        <w:tc>
          <w:tcPr>
            <w:tcW w:w="774" w:type="dxa"/>
          </w:tcPr>
          <w:p w14:paraId="611E6CA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exact"/>
              <w:ind w:left="-41" w:right="-18" w:hanging="5"/>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years</w:t>
            </w:r>
          </w:p>
        </w:tc>
      </w:tr>
      <w:tr w:rsidR="0035653E" w:rsidRPr="00EC1C09" w14:paraId="3053C97B" w14:textId="77777777" w:rsidTr="003144BA">
        <w:tc>
          <w:tcPr>
            <w:tcW w:w="3843" w:type="dxa"/>
          </w:tcPr>
          <w:p w14:paraId="73906BC9"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Furniture, fixtures and office equipment</w:t>
            </w:r>
          </w:p>
        </w:tc>
        <w:tc>
          <w:tcPr>
            <w:tcW w:w="1287" w:type="dxa"/>
          </w:tcPr>
          <w:p w14:paraId="0683EF8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p>
        </w:tc>
        <w:tc>
          <w:tcPr>
            <w:tcW w:w="774" w:type="dxa"/>
          </w:tcPr>
          <w:p w14:paraId="0E893BCE"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22"/>
                <w:szCs w:val="22"/>
                <w:lang w:val="en-GB" w:bidi="ar-SA"/>
              </w:rPr>
            </w:pPr>
          </w:p>
        </w:tc>
        <w:tc>
          <w:tcPr>
            <w:tcW w:w="236" w:type="dxa"/>
          </w:tcPr>
          <w:p w14:paraId="41C809EE"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024" w:type="dxa"/>
          </w:tcPr>
          <w:p w14:paraId="3231BCD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3</w:t>
            </w:r>
            <w:r w:rsidRPr="00EC1C09">
              <w:rPr>
                <w:rFonts w:ascii="Times New Roman" w:hAnsi="Times New Roman" w:cs="Times New Roman"/>
                <w:sz w:val="22"/>
                <w:szCs w:val="22"/>
                <w:cs/>
                <w:lang w:val="en-GB"/>
              </w:rPr>
              <w:t xml:space="preserve"> </w:t>
            </w:r>
            <w:r>
              <w:rPr>
                <w:rFonts w:ascii="Times New Roman" w:hAnsi="Times New Roman" w:cs="Times New Roman"/>
                <w:sz w:val="22"/>
                <w:szCs w:val="22"/>
                <w:lang w:val="en-GB" w:bidi="ar-SA"/>
              </w:rPr>
              <w:t>-</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lang w:val="en-GB" w:bidi="ar-SA"/>
              </w:rPr>
              <w:t>20</w:t>
            </w:r>
          </w:p>
        </w:tc>
        <w:tc>
          <w:tcPr>
            <w:tcW w:w="774" w:type="dxa"/>
          </w:tcPr>
          <w:p w14:paraId="3927361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exact"/>
              <w:ind w:left="-41" w:right="-18" w:hanging="5"/>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years</w:t>
            </w:r>
          </w:p>
        </w:tc>
      </w:tr>
      <w:tr w:rsidR="0035653E" w:rsidRPr="00EC1C09" w14:paraId="447BC05B" w14:textId="77777777" w:rsidTr="003144BA">
        <w:tc>
          <w:tcPr>
            <w:tcW w:w="3843" w:type="dxa"/>
          </w:tcPr>
          <w:p w14:paraId="19655073"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Transportation </w:t>
            </w:r>
            <w:r>
              <w:rPr>
                <w:rFonts w:ascii="Times New Roman" w:hAnsi="Times New Roman" w:cs="Times New Roman"/>
                <w:sz w:val="22"/>
                <w:szCs w:val="22"/>
                <w:lang w:val="en-GB" w:bidi="ar-SA"/>
              </w:rPr>
              <w:t xml:space="preserve">and </w:t>
            </w:r>
            <w:r w:rsidRPr="00EC1C09">
              <w:rPr>
                <w:rFonts w:ascii="Times New Roman" w:hAnsi="Times New Roman" w:cs="Times New Roman"/>
                <w:sz w:val="22"/>
                <w:szCs w:val="22"/>
                <w:lang w:val="en-GB" w:bidi="ar-SA"/>
              </w:rPr>
              <w:t>equipment</w:t>
            </w:r>
          </w:p>
        </w:tc>
        <w:tc>
          <w:tcPr>
            <w:tcW w:w="1287" w:type="dxa"/>
          </w:tcPr>
          <w:p w14:paraId="5ECBFA4E"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p>
        </w:tc>
        <w:tc>
          <w:tcPr>
            <w:tcW w:w="774" w:type="dxa"/>
          </w:tcPr>
          <w:p w14:paraId="524E7AD2"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22"/>
                <w:szCs w:val="22"/>
                <w:lang w:val="en-GB" w:bidi="ar-SA"/>
              </w:rPr>
            </w:pPr>
          </w:p>
        </w:tc>
        <w:tc>
          <w:tcPr>
            <w:tcW w:w="236" w:type="dxa"/>
          </w:tcPr>
          <w:p w14:paraId="27CAA721"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ascii="Times New Roman" w:hAnsi="Times New Roman" w:cs="Times New Roman"/>
                <w:sz w:val="22"/>
                <w:szCs w:val="22"/>
                <w:lang w:val="en-GB" w:bidi="ar-SA"/>
              </w:rPr>
            </w:pPr>
          </w:p>
        </w:tc>
        <w:tc>
          <w:tcPr>
            <w:tcW w:w="1024" w:type="dxa"/>
          </w:tcPr>
          <w:p w14:paraId="247A527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right"/>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3</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lang w:val="en-GB" w:bidi="ar-SA"/>
              </w:rPr>
              <w:t>-</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lang w:val="en-GB" w:bidi="ar-SA"/>
              </w:rPr>
              <w:t>10</w:t>
            </w:r>
          </w:p>
        </w:tc>
        <w:tc>
          <w:tcPr>
            <w:tcW w:w="774" w:type="dxa"/>
          </w:tcPr>
          <w:p w14:paraId="03BB536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exact"/>
              <w:ind w:left="-41" w:right="-18" w:hanging="5"/>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years</w:t>
            </w:r>
          </w:p>
        </w:tc>
      </w:tr>
    </w:tbl>
    <w:p w14:paraId="5A8F3B66" w14:textId="77777777" w:rsidR="002B5A8D" w:rsidRPr="00EC1C09" w:rsidRDefault="002B5A8D" w:rsidP="004F7959">
      <w:pPr>
        <w:spacing w:line="240" w:lineRule="exact"/>
        <w:ind w:left="567"/>
        <w:jc w:val="thaiDistribute"/>
        <w:rPr>
          <w:rFonts w:ascii="Times New Roman" w:hAnsi="Times New Roman" w:cs="Times New Roman"/>
          <w:sz w:val="22"/>
          <w:szCs w:val="22"/>
        </w:rPr>
      </w:pPr>
    </w:p>
    <w:p w14:paraId="4B37A151" w14:textId="77777777" w:rsidR="00413727" w:rsidRDefault="00413727"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br w:type="page"/>
      </w:r>
    </w:p>
    <w:p w14:paraId="43E697D0" w14:textId="25E14F8F" w:rsidR="000C2ED6" w:rsidRPr="000C2ED6" w:rsidRDefault="00624A75"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lastRenderedPageBreak/>
        <w:t>For three</w:t>
      </w:r>
      <w:r w:rsidR="000C2ED6" w:rsidRPr="000C2ED6">
        <w:rPr>
          <w:rFonts w:ascii="Times New Roman" w:hAnsi="Times New Roman" w:cs="Times New Roman"/>
          <w:sz w:val="22"/>
          <w:szCs w:val="20"/>
          <w:lang w:val="en-GB" w:bidi="ar-SA"/>
        </w:rPr>
        <w:t xml:space="preserve"> particular subsidiaries, Phoenix Pulp &amp; Paper Public Company Limited</w:t>
      </w:r>
      <w:r>
        <w:rPr>
          <w:rFonts w:ascii="Times New Roman" w:hAnsi="Times New Roman" w:cs="Times New Roman"/>
          <w:sz w:val="22"/>
          <w:szCs w:val="20"/>
          <w:lang w:val="en-GB" w:bidi="ar-SA"/>
        </w:rPr>
        <w:t>, The Siam Forestry Co., Ltd</w:t>
      </w:r>
      <w:r w:rsidR="00EC12A7">
        <w:rPr>
          <w:rFonts w:ascii="Times New Roman" w:hAnsi="Times New Roman" w:cs="Times New Roman"/>
          <w:sz w:val="22"/>
          <w:szCs w:val="20"/>
          <w:lang w:val="en-GB" w:bidi="ar-SA"/>
        </w:rPr>
        <w:t>.</w:t>
      </w:r>
      <w:r w:rsidR="000C2ED6" w:rsidRPr="000C2ED6">
        <w:rPr>
          <w:rFonts w:ascii="Times New Roman" w:hAnsi="Times New Roman" w:cs="Times New Roman"/>
          <w:sz w:val="22"/>
          <w:szCs w:val="20"/>
          <w:lang w:val="en-GB" w:bidi="ar-SA"/>
        </w:rPr>
        <w:t xml:space="preserve"> and Thai Cane Paper Public Company Limited, depreciation </w:t>
      </w:r>
      <w:r w:rsidR="00D92676" w:rsidRPr="00D92676">
        <w:rPr>
          <w:rFonts w:ascii="Times New Roman" w:hAnsi="Times New Roman" w:cs="Times New Roman"/>
          <w:sz w:val="22"/>
          <w:szCs w:val="20"/>
          <w:lang w:val="en-GB" w:bidi="ar-SA"/>
        </w:rPr>
        <w:t xml:space="preserve">of </w:t>
      </w:r>
      <w:r w:rsidR="00647E3E" w:rsidRPr="00647E3E">
        <w:rPr>
          <w:rFonts w:ascii="Times New Roman" w:hAnsi="Times New Roman" w:cs="Times New Roman"/>
          <w:sz w:val="22"/>
          <w:szCs w:val="20"/>
          <w:lang w:val="en-GB" w:bidi="ar-SA"/>
        </w:rPr>
        <w:t>property, plant and equipment</w:t>
      </w:r>
      <w:r w:rsidR="000C2ED6" w:rsidRPr="000C2ED6">
        <w:rPr>
          <w:rFonts w:ascii="Times New Roman" w:hAnsi="Times New Roman" w:cs="Times New Roman"/>
          <w:sz w:val="22"/>
          <w:szCs w:val="20"/>
          <w:lang w:val="en-GB" w:bidi="ar-SA"/>
        </w:rPr>
        <w:t xml:space="preserve"> has been computed by the following methods over the periods as follows: </w:t>
      </w:r>
    </w:p>
    <w:p w14:paraId="005AE5A7" w14:textId="77777777" w:rsidR="000C2ED6" w:rsidRPr="008356B5" w:rsidRDefault="000C2ED6"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0"/>
        <w:jc w:val="both"/>
        <w:rPr>
          <w:rFonts w:ascii="Times New Roman" w:hAnsi="Times New Roman" w:cs="Times New Roman"/>
          <w:sz w:val="22"/>
          <w:szCs w:val="20"/>
          <w:lang w:val="en-GB" w:bidi="ar-SA"/>
        </w:rPr>
      </w:pPr>
    </w:p>
    <w:p w14:paraId="3A28D80A" w14:textId="30347A44" w:rsidR="001E2B2C" w:rsidRPr="000C2ED6" w:rsidRDefault="001E2B2C" w:rsidP="004F795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0"/>
          <w:lang w:val="en-GB" w:bidi="ar-SA"/>
        </w:rPr>
      </w:pPr>
      <w:r w:rsidRPr="000C2ED6">
        <w:rPr>
          <w:rFonts w:ascii="Times New Roman" w:hAnsi="Times New Roman" w:cs="Times New Roman"/>
          <w:sz w:val="22"/>
          <w:szCs w:val="20"/>
          <w:lang w:val="en-GB" w:bidi="ar-SA"/>
        </w:rPr>
        <w:t>Phoenix Pulp &amp; Paper Public Company Limited</w:t>
      </w:r>
    </w:p>
    <w:p w14:paraId="4BF4BD18" w14:textId="77777777" w:rsidR="001E2B2C" w:rsidRPr="00EC1C09" w:rsidRDefault="001E2B2C"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4"/>
          <w:szCs w:val="24"/>
          <w:lang w:bidi="ar-SA"/>
        </w:rPr>
      </w:pPr>
    </w:p>
    <w:tbl>
      <w:tblPr>
        <w:tblW w:w="9065" w:type="dxa"/>
        <w:tblInd w:w="585" w:type="dxa"/>
        <w:tblLook w:val="01E0" w:firstRow="1" w:lastRow="1" w:firstColumn="1" w:lastColumn="1" w:noHBand="0" w:noVBand="0"/>
      </w:tblPr>
      <w:tblGrid>
        <w:gridCol w:w="3915"/>
        <w:gridCol w:w="1422"/>
        <w:gridCol w:w="252"/>
        <w:gridCol w:w="1998"/>
        <w:gridCol w:w="1478"/>
      </w:tblGrid>
      <w:tr w:rsidR="003144BA" w:rsidRPr="00EC1C09" w14:paraId="4E1215E7" w14:textId="77777777" w:rsidTr="00413727">
        <w:tc>
          <w:tcPr>
            <w:tcW w:w="3915" w:type="dxa"/>
          </w:tcPr>
          <w:p w14:paraId="07071232"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0"/>
                <w:lang w:val="en-GB" w:bidi="ar-SA"/>
              </w:rPr>
            </w:pPr>
          </w:p>
        </w:tc>
        <w:tc>
          <w:tcPr>
            <w:tcW w:w="1422" w:type="dxa"/>
          </w:tcPr>
          <w:p w14:paraId="3551BECA"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0"/>
                <w:lang w:val="en-GB" w:bidi="ar-SA"/>
              </w:rPr>
            </w:pPr>
          </w:p>
        </w:tc>
        <w:tc>
          <w:tcPr>
            <w:tcW w:w="252" w:type="dxa"/>
          </w:tcPr>
          <w:p w14:paraId="1C110ED2"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
              </w:tabs>
              <w:spacing w:line="240" w:lineRule="exact"/>
              <w:jc w:val="center"/>
              <w:rPr>
                <w:rFonts w:ascii="Times New Roman" w:hAnsi="Times New Roman" w:cs="Times New Roman"/>
                <w:sz w:val="22"/>
                <w:szCs w:val="20"/>
                <w:lang w:val="en-GB" w:bidi="ar-SA"/>
              </w:rPr>
            </w:pPr>
          </w:p>
        </w:tc>
        <w:tc>
          <w:tcPr>
            <w:tcW w:w="1998" w:type="dxa"/>
          </w:tcPr>
          <w:p w14:paraId="5572540C"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
              </w:tabs>
              <w:spacing w:line="240" w:lineRule="exact"/>
              <w:jc w:val="center"/>
              <w:rPr>
                <w:rFonts w:ascii="Times New Roman" w:hAnsi="Times New Roman" w:cs="Times New Roman"/>
                <w:sz w:val="22"/>
                <w:szCs w:val="20"/>
                <w:lang w:val="en-GB" w:bidi="ar-SA"/>
              </w:rPr>
            </w:pPr>
          </w:p>
        </w:tc>
        <w:tc>
          <w:tcPr>
            <w:tcW w:w="1478" w:type="dxa"/>
          </w:tcPr>
          <w:p w14:paraId="1E0F2E52" w14:textId="77777777" w:rsidR="003144BA"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
                <w:tab w:val="left" w:pos="1878"/>
              </w:tabs>
              <w:spacing w:line="240" w:lineRule="exact"/>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Depreciation </w:t>
            </w:r>
          </w:p>
          <w:p w14:paraId="4770D116"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
                <w:tab w:val="left" w:pos="1878"/>
              </w:tabs>
              <w:spacing w:line="240" w:lineRule="exact"/>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method</w:t>
            </w:r>
          </w:p>
        </w:tc>
      </w:tr>
      <w:tr w:rsidR="003144BA" w:rsidRPr="00EC1C09" w14:paraId="35DFB574" w14:textId="77777777" w:rsidTr="00413727">
        <w:tc>
          <w:tcPr>
            <w:tcW w:w="3915" w:type="dxa"/>
          </w:tcPr>
          <w:p w14:paraId="26DF21C0"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Land improvements</w:t>
            </w:r>
          </w:p>
        </w:tc>
        <w:tc>
          <w:tcPr>
            <w:tcW w:w="1422" w:type="dxa"/>
          </w:tcPr>
          <w:p w14:paraId="591E8CA1"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2"/>
                <w:tab w:val="left" w:pos="1023"/>
                <w:tab w:val="left" w:pos="1314"/>
              </w:tabs>
              <w:spacing w:line="240" w:lineRule="exact"/>
              <w:jc w:val="right"/>
              <w:rPr>
                <w:rFonts w:ascii="Times New Roman" w:hAnsi="Times New Roman" w:cs="Times New Roman"/>
                <w:sz w:val="22"/>
                <w:szCs w:val="20"/>
                <w:lang w:val="en-GB" w:bidi="ar-SA"/>
              </w:rPr>
            </w:pPr>
          </w:p>
        </w:tc>
        <w:tc>
          <w:tcPr>
            <w:tcW w:w="252" w:type="dxa"/>
          </w:tcPr>
          <w:p w14:paraId="0405DA14" w14:textId="77777777" w:rsidR="003144BA"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6F8BDFB8"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2"/>
                <w:tab w:val="left" w:pos="1023"/>
                <w:tab w:val="left" w:pos="1314"/>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w:t>
            </w:r>
            <w:r w:rsidRPr="00EC1C09">
              <w:rPr>
                <w:rFonts w:ascii="Times New Roman" w:hAnsi="Times New Roman" w:cs="Times New Roman"/>
                <w:sz w:val="22"/>
                <w:szCs w:val="20"/>
                <w:cs/>
                <w:lang w:val="en-GB"/>
              </w:rPr>
              <w:t xml:space="preserve"> </w:t>
            </w:r>
            <w:r w:rsidRPr="00EC1C09">
              <w:rPr>
                <w:rFonts w:ascii="Times New Roman" w:hAnsi="Times New Roman" w:cs="Times New Roman"/>
                <w:sz w:val="22"/>
                <w:szCs w:val="20"/>
                <w:lang w:val="en-GB" w:bidi="ar-SA"/>
              </w:rPr>
              <w:t>-</w:t>
            </w:r>
            <w:r w:rsidRPr="00EC1C09">
              <w:rPr>
                <w:rFonts w:ascii="Times New Roman" w:hAnsi="Times New Roman" w:cs="Times New Roman"/>
                <w:sz w:val="22"/>
                <w:szCs w:val="20"/>
                <w:cs/>
                <w:lang w:val="en-GB"/>
              </w:rPr>
              <w:t xml:space="preserve"> </w:t>
            </w:r>
            <w:r w:rsidRPr="00EC1C09">
              <w:rPr>
                <w:rFonts w:ascii="Times New Roman" w:hAnsi="Times New Roman" w:cs="Times New Roman"/>
                <w:sz w:val="22"/>
                <w:szCs w:val="20"/>
                <w:lang w:val="en-GB" w:bidi="ar-SA"/>
              </w:rPr>
              <w:t>30  years</w:t>
            </w:r>
          </w:p>
        </w:tc>
        <w:tc>
          <w:tcPr>
            <w:tcW w:w="1478" w:type="dxa"/>
          </w:tcPr>
          <w:p w14:paraId="6412875C"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r w:rsidR="003144BA" w:rsidRPr="00EC1C09" w14:paraId="40D88B9E" w14:textId="77777777" w:rsidTr="00413727">
        <w:tc>
          <w:tcPr>
            <w:tcW w:w="3915" w:type="dxa"/>
          </w:tcPr>
          <w:p w14:paraId="62410598"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Buildings and structures</w:t>
            </w:r>
          </w:p>
        </w:tc>
        <w:tc>
          <w:tcPr>
            <w:tcW w:w="1422" w:type="dxa"/>
          </w:tcPr>
          <w:p w14:paraId="73808BFB"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25870E60"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493F4BD2"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1478" w:type="dxa"/>
          </w:tcPr>
          <w:p w14:paraId="1C4C940E" w14:textId="77777777" w:rsidR="003144BA" w:rsidRPr="00EC1C09" w:rsidRDefault="003144BA"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p>
        </w:tc>
      </w:tr>
      <w:tr w:rsidR="0035653E" w:rsidRPr="00EC1C09" w14:paraId="15E49C1E" w14:textId="77777777" w:rsidTr="00413727">
        <w:tc>
          <w:tcPr>
            <w:tcW w:w="3915" w:type="dxa"/>
          </w:tcPr>
          <w:p w14:paraId="4E70FE85"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w:t>
            </w:r>
            <w:r w:rsidRPr="00D07B39">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Acquired prior to 1 January 2002</w:t>
            </w:r>
          </w:p>
        </w:tc>
        <w:tc>
          <w:tcPr>
            <w:tcW w:w="1422" w:type="dxa"/>
          </w:tcPr>
          <w:p w14:paraId="5FE11127"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585BE107"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57D4BDE8"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30  years</w:t>
            </w:r>
          </w:p>
        </w:tc>
        <w:tc>
          <w:tcPr>
            <w:tcW w:w="1478" w:type="dxa"/>
          </w:tcPr>
          <w:p w14:paraId="17864A7F"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Sinking Fund</w:t>
            </w:r>
          </w:p>
        </w:tc>
      </w:tr>
      <w:tr w:rsidR="0035653E" w:rsidRPr="00EC1C09" w14:paraId="737449B0" w14:textId="77777777" w:rsidTr="00413727">
        <w:tc>
          <w:tcPr>
            <w:tcW w:w="3915" w:type="dxa"/>
          </w:tcPr>
          <w:p w14:paraId="7E45E44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w:t>
            </w:r>
            <w:r w:rsidRPr="00D07B39">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Acquired from 1 January 2002</w:t>
            </w:r>
          </w:p>
        </w:tc>
        <w:tc>
          <w:tcPr>
            <w:tcW w:w="1422" w:type="dxa"/>
          </w:tcPr>
          <w:p w14:paraId="5A53F054"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08" w:right="-18"/>
              <w:jc w:val="right"/>
              <w:rPr>
                <w:rFonts w:ascii="Times New Roman" w:hAnsi="Times New Roman" w:cs="Times New Roman"/>
                <w:sz w:val="22"/>
                <w:szCs w:val="20"/>
                <w:lang w:val="en-GB" w:bidi="ar-SA"/>
              </w:rPr>
            </w:pPr>
          </w:p>
        </w:tc>
        <w:tc>
          <w:tcPr>
            <w:tcW w:w="252" w:type="dxa"/>
          </w:tcPr>
          <w:p w14:paraId="6137B3AF"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30F5335E" w14:textId="4F3203E2" w:rsidR="0035653E" w:rsidRPr="00EC1C09" w:rsidRDefault="00DB6B56"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08" w:right="-18"/>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5 - 40</w:t>
            </w:r>
            <w:r w:rsidR="0035653E" w:rsidRPr="00EC1C09">
              <w:rPr>
                <w:rFonts w:ascii="Times New Roman" w:hAnsi="Times New Roman" w:cs="Times New Roman"/>
                <w:sz w:val="22"/>
                <w:szCs w:val="20"/>
                <w:lang w:val="en-GB" w:bidi="ar-SA"/>
              </w:rPr>
              <w:t xml:space="preserve">  years</w:t>
            </w:r>
          </w:p>
        </w:tc>
        <w:tc>
          <w:tcPr>
            <w:tcW w:w="1478" w:type="dxa"/>
          </w:tcPr>
          <w:p w14:paraId="49C05B1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r w:rsidR="0035653E" w:rsidRPr="00EC1C09" w14:paraId="42CB9322" w14:textId="77777777" w:rsidTr="00413727">
        <w:tc>
          <w:tcPr>
            <w:tcW w:w="3915" w:type="dxa"/>
          </w:tcPr>
          <w:p w14:paraId="4F3BE331"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Machinery and equipment</w:t>
            </w:r>
          </w:p>
        </w:tc>
        <w:tc>
          <w:tcPr>
            <w:tcW w:w="1422" w:type="dxa"/>
          </w:tcPr>
          <w:p w14:paraId="4787AB30"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3ABF28DB"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528F19EC"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15  years</w:t>
            </w:r>
          </w:p>
        </w:tc>
        <w:tc>
          <w:tcPr>
            <w:tcW w:w="1478" w:type="dxa"/>
          </w:tcPr>
          <w:p w14:paraId="56E24DB2"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Sinking Fund</w:t>
            </w:r>
          </w:p>
        </w:tc>
      </w:tr>
      <w:tr w:rsidR="0035653E" w:rsidRPr="00EC1C09" w14:paraId="0A8CF451" w14:textId="77777777" w:rsidTr="00413727">
        <w:tc>
          <w:tcPr>
            <w:tcW w:w="3915" w:type="dxa"/>
          </w:tcPr>
          <w:p w14:paraId="16D867A8"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Certain machinery and equipment</w:t>
            </w:r>
          </w:p>
        </w:tc>
        <w:tc>
          <w:tcPr>
            <w:tcW w:w="1422" w:type="dxa"/>
          </w:tcPr>
          <w:p w14:paraId="070D4584"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2330963F"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1A00B8B2" w14:textId="71D9F18F" w:rsidR="0035653E" w:rsidRPr="00EC1C09" w:rsidRDefault="00951B04" w:rsidP="00DB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08" w:right="-18"/>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35653E" w:rsidRPr="00EC1C09">
              <w:rPr>
                <w:rFonts w:ascii="Times New Roman" w:hAnsi="Times New Roman" w:cs="Times New Roman"/>
                <w:sz w:val="22"/>
                <w:szCs w:val="20"/>
                <w:lang w:val="en-GB" w:bidi="ar-SA"/>
              </w:rPr>
              <w:t>5</w:t>
            </w:r>
            <w:r w:rsidR="0035653E" w:rsidRPr="00EC1C09">
              <w:rPr>
                <w:rFonts w:ascii="Times New Roman" w:hAnsi="Times New Roman" w:cs="Times New Roman"/>
                <w:sz w:val="22"/>
                <w:szCs w:val="20"/>
                <w:cs/>
                <w:lang w:val="en-GB"/>
              </w:rPr>
              <w:t xml:space="preserve"> </w:t>
            </w:r>
            <w:r w:rsidR="00F4567C">
              <w:rPr>
                <w:rFonts w:ascii="Times New Roman" w:hAnsi="Times New Roman" w:cs="Times New Roman"/>
                <w:sz w:val="22"/>
                <w:szCs w:val="20"/>
                <w:lang w:val="en-GB" w:bidi="ar-SA"/>
              </w:rPr>
              <w:t>-</w:t>
            </w:r>
            <w:r w:rsidR="0035653E" w:rsidRPr="00EC1C09">
              <w:rPr>
                <w:rFonts w:ascii="Times New Roman" w:hAnsi="Times New Roman" w:cs="Times New Roman"/>
                <w:sz w:val="22"/>
                <w:szCs w:val="20"/>
                <w:cs/>
                <w:lang w:val="en-GB"/>
              </w:rPr>
              <w:t xml:space="preserve"> </w:t>
            </w:r>
            <w:r w:rsidR="0035653E" w:rsidRPr="00EC1C09">
              <w:rPr>
                <w:rFonts w:ascii="Times New Roman" w:hAnsi="Times New Roman" w:cs="Times New Roman"/>
                <w:sz w:val="22"/>
                <w:szCs w:val="20"/>
                <w:lang w:val="en-GB" w:bidi="ar-SA"/>
              </w:rPr>
              <w:t>25</w:t>
            </w:r>
            <w:r>
              <w:rPr>
                <w:rFonts w:ascii="Times New Roman" w:hAnsi="Times New Roman" w:cs="Times New Roman"/>
                <w:sz w:val="22"/>
                <w:szCs w:val="20"/>
                <w:lang w:val="en-GB" w:bidi="ar-SA"/>
              </w:rPr>
              <w:t xml:space="preserve">  </w:t>
            </w:r>
            <w:r w:rsidR="0035653E" w:rsidRPr="00EC1C09">
              <w:rPr>
                <w:rFonts w:ascii="Times New Roman" w:hAnsi="Times New Roman" w:cs="Times New Roman"/>
                <w:sz w:val="22"/>
                <w:szCs w:val="20"/>
                <w:lang w:val="en-GB" w:bidi="ar-SA"/>
              </w:rPr>
              <w:t>years</w:t>
            </w:r>
          </w:p>
        </w:tc>
        <w:tc>
          <w:tcPr>
            <w:tcW w:w="1478" w:type="dxa"/>
          </w:tcPr>
          <w:p w14:paraId="28BA34EB"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r w:rsidR="0035653E" w:rsidRPr="00EC1C09" w14:paraId="62E7D8D0" w14:textId="77777777" w:rsidTr="00413727">
        <w:tc>
          <w:tcPr>
            <w:tcW w:w="3915" w:type="dxa"/>
          </w:tcPr>
          <w:p w14:paraId="5C856BD7"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Furniture, fixtures and office equipment</w:t>
            </w:r>
          </w:p>
        </w:tc>
        <w:tc>
          <w:tcPr>
            <w:tcW w:w="1422" w:type="dxa"/>
          </w:tcPr>
          <w:p w14:paraId="0586FB97"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266E7339"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7647215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3, 5  years</w:t>
            </w:r>
          </w:p>
        </w:tc>
        <w:tc>
          <w:tcPr>
            <w:tcW w:w="1478" w:type="dxa"/>
          </w:tcPr>
          <w:p w14:paraId="21D77D1F"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25"/>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r w:rsidR="0035653E" w:rsidRPr="00EC1C09" w14:paraId="7F0ACFB0" w14:textId="77777777" w:rsidTr="00413727">
        <w:tc>
          <w:tcPr>
            <w:tcW w:w="3915" w:type="dxa"/>
          </w:tcPr>
          <w:p w14:paraId="7375997F"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Transportation </w:t>
            </w:r>
            <w:r>
              <w:rPr>
                <w:rFonts w:ascii="Times New Roman" w:hAnsi="Times New Roman" w:cs="Times New Roman"/>
                <w:sz w:val="22"/>
                <w:szCs w:val="20"/>
                <w:lang w:val="en-GB" w:bidi="ar-SA"/>
              </w:rPr>
              <w:t xml:space="preserve">and </w:t>
            </w:r>
            <w:r w:rsidRPr="00EC1C09">
              <w:rPr>
                <w:rFonts w:ascii="Times New Roman" w:hAnsi="Times New Roman" w:cs="Times New Roman"/>
                <w:sz w:val="22"/>
                <w:szCs w:val="20"/>
                <w:lang w:val="en-GB" w:bidi="ar-SA"/>
              </w:rPr>
              <w:t>equipment</w:t>
            </w:r>
          </w:p>
        </w:tc>
        <w:tc>
          <w:tcPr>
            <w:tcW w:w="1422" w:type="dxa"/>
          </w:tcPr>
          <w:p w14:paraId="018E9999"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56A72AD1"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66228285"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  years</w:t>
            </w:r>
          </w:p>
        </w:tc>
        <w:tc>
          <w:tcPr>
            <w:tcW w:w="1478" w:type="dxa"/>
          </w:tcPr>
          <w:p w14:paraId="54F61184"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r w:rsidR="0035653E" w:rsidRPr="00EC1C09" w14:paraId="3E24AE71" w14:textId="77777777" w:rsidTr="00413727">
        <w:tc>
          <w:tcPr>
            <w:tcW w:w="3915" w:type="dxa"/>
          </w:tcPr>
          <w:p w14:paraId="5CCE91DD"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Bearer plant</w:t>
            </w:r>
          </w:p>
        </w:tc>
        <w:tc>
          <w:tcPr>
            <w:tcW w:w="1422" w:type="dxa"/>
          </w:tcPr>
          <w:p w14:paraId="7BBEC018"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52" w:type="dxa"/>
          </w:tcPr>
          <w:p w14:paraId="5FDC5FBD" w14:textId="77777777" w:rsidR="0035653E"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rPr>
                <w:rFonts w:ascii="Times New Roman" w:hAnsi="Times New Roman" w:cs="Times New Roman"/>
                <w:sz w:val="22"/>
                <w:szCs w:val="20"/>
                <w:lang w:val="en-GB" w:bidi="ar-SA"/>
              </w:rPr>
            </w:pPr>
          </w:p>
        </w:tc>
        <w:tc>
          <w:tcPr>
            <w:tcW w:w="1998" w:type="dxa"/>
          </w:tcPr>
          <w:p w14:paraId="2451BBCA"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  years</w:t>
            </w:r>
          </w:p>
        </w:tc>
        <w:tc>
          <w:tcPr>
            <w:tcW w:w="1478" w:type="dxa"/>
          </w:tcPr>
          <w:p w14:paraId="6E9DFDF6" w14:textId="77777777" w:rsidR="0035653E" w:rsidRPr="00EC1C09" w:rsidRDefault="0035653E"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Straight-line</w:t>
            </w:r>
          </w:p>
        </w:tc>
      </w:tr>
    </w:tbl>
    <w:p w14:paraId="20450A6E" w14:textId="77777777" w:rsidR="00BC3E3A" w:rsidRDefault="00BC3E3A">
      <w:pPr>
        <w:rPr>
          <w:rFonts w:ascii="Times New Roman" w:hAnsi="Times New Roman" w:cs="Times New Roman"/>
          <w:sz w:val="24"/>
          <w:szCs w:val="24"/>
        </w:rPr>
      </w:pPr>
    </w:p>
    <w:p w14:paraId="13ADEE96" w14:textId="77777777" w:rsidR="00BC3E3A" w:rsidRDefault="00BC3E3A" w:rsidP="007B70D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lang w:val="en-GB" w:bidi="ar-SA"/>
        </w:rPr>
      </w:pPr>
      <w:r w:rsidRPr="000C2ED6">
        <w:rPr>
          <w:rFonts w:ascii="Times New Roman" w:hAnsi="Times New Roman" w:cs="Times New Roman"/>
          <w:sz w:val="22"/>
          <w:szCs w:val="20"/>
          <w:lang w:val="en-GB" w:bidi="ar-SA"/>
        </w:rPr>
        <w:t>T</w:t>
      </w:r>
      <w:r w:rsidR="00624A75">
        <w:rPr>
          <w:rFonts w:ascii="Times New Roman" w:hAnsi="Times New Roman" w:cs="Times New Roman"/>
          <w:sz w:val="22"/>
          <w:szCs w:val="20"/>
          <w:lang w:val="en-GB" w:bidi="ar-SA"/>
        </w:rPr>
        <w:t>he Siam Forestry Co., Ltd</w:t>
      </w:r>
      <w:r w:rsidR="00EC12A7">
        <w:rPr>
          <w:rFonts w:ascii="Times New Roman" w:hAnsi="Times New Roman" w:cs="Times New Roman"/>
          <w:sz w:val="22"/>
          <w:szCs w:val="20"/>
          <w:lang w:val="en-GB" w:bidi="ar-SA"/>
        </w:rPr>
        <w:t>.</w:t>
      </w:r>
    </w:p>
    <w:p w14:paraId="12A6B50E" w14:textId="77777777" w:rsidR="00624A75" w:rsidRDefault="00624A75" w:rsidP="00624A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0"/>
        <w:jc w:val="both"/>
        <w:rPr>
          <w:rFonts w:ascii="Times New Roman" w:hAnsi="Times New Roman" w:cs="Times New Roman"/>
          <w:sz w:val="22"/>
          <w:szCs w:val="20"/>
          <w:lang w:val="en-GB" w:bidi="ar-SA"/>
        </w:rPr>
      </w:pPr>
    </w:p>
    <w:tbl>
      <w:tblPr>
        <w:tblW w:w="9009" w:type="dxa"/>
        <w:tblInd w:w="585" w:type="dxa"/>
        <w:tblLook w:val="01E0" w:firstRow="1" w:lastRow="1" w:firstColumn="1" w:lastColumn="1" w:noHBand="0" w:noVBand="0"/>
      </w:tblPr>
      <w:tblGrid>
        <w:gridCol w:w="5445"/>
        <w:gridCol w:w="3564"/>
      </w:tblGrid>
      <w:tr w:rsidR="0047186A" w:rsidRPr="00EC1C09" w14:paraId="18E79DAD" w14:textId="77777777" w:rsidTr="00413727">
        <w:tc>
          <w:tcPr>
            <w:tcW w:w="5445" w:type="dxa"/>
          </w:tcPr>
          <w:p w14:paraId="207C9548" w14:textId="77777777" w:rsidR="0047186A" w:rsidRPr="00EC1C09" w:rsidRDefault="0047186A" w:rsidP="0002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0"/>
                <w:lang w:val="en-GB" w:bidi="ar-SA"/>
              </w:rPr>
            </w:pPr>
          </w:p>
        </w:tc>
        <w:tc>
          <w:tcPr>
            <w:tcW w:w="3564" w:type="dxa"/>
          </w:tcPr>
          <w:p w14:paraId="6677B1A9" w14:textId="77777777" w:rsidR="0047186A" w:rsidRPr="00EC1C09" w:rsidRDefault="0047186A" w:rsidP="0002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
              </w:tabs>
              <w:spacing w:line="240" w:lineRule="exact"/>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Depreciation method</w:t>
            </w:r>
          </w:p>
        </w:tc>
      </w:tr>
      <w:tr w:rsidR="00624A75" w:rsidRPr="00EC1C09" w14:paraId="51A5AEAE" w14:textId="77777777" w:rsidTr="00413727">
        <w:tc>
          <w:tcPr>
            <w:tcW w:w="5445" w:type="dxa"/>
          </w:tcPr>
          <w:p w14:paraId="0898C44D" w14:textId="77777777" w:rsidR="00624A75" w:rsidRPr="00EC1C09" w:rsidRDefault="00624A75"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
              </w:tabs>
              <w:spacing w:line="240" w:lineRule="exac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r>
            <w:r>
              <w:rPr>
                <w:rFonts w:ascii="Times New Roman" w:hAnsi="Times New Roman" w:cs="Times New Roman"/>
                <w:sz w:val="22"/>
                <w:szCs w:val="20"/>
                <w:lang w:val="en-GB" w:bidi="ar-SA"/>
              </w:rPr>
              <w:t>Bearer plant</w:t>
            </w:r>
          </w:p>
        </w:tc>
        <w:tc>
          <w:tcPr>
            <w:tcW w:w="3564" w:type="dxa"/>
          </w:tcPr>
          <w:p w14:paraId="67AF7844" w14:textId="77777777" w:rsidR="00624A75" w:rsidRPr="00EC1C09" w:rsidRDefault="00624A75" w:rsidP="0062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Actual production in each month</w:t>
            </w:r>
          </w:p>
        </w:tc>
      </w:tr>
    </w:tbl>
    <w:p w14:paraId="5C2B2B37" w14:textId="77777777" w:rsidR="00624A75" w:rsidRDefault="00624A75" w:rsidP="00624A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szCs w:val="20"/>
          <w:lang w:val="en-GB" w:bidi="ar-SA"/>
        </w:rPr>
      </w:pPr>
    </w:p>
    <w:p w14:paraId="7F25CD4B" w14:textId="77777777" w:rsidR="00624A75" w:rsidRPr="00624A75" w:rsidRDefault="00624A75" w:rsidP="007B70D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lang w:val="en-GB" w:bidi="ar-SA"/>
        </w:rPr>
      </w:pPr>
      <w:r w:rsidRPr="000C2ED6">
        <w:rPr>
          <w:rFonts w:ascii="Times New Roman" w:hAnsi="Times New Roman" w:cs="Times New Roman"/>
          <w:sz w:val="22"/>
          <w:szCs w:val="20"/>
          <w:lang w:val="en-GB" w:bidi="ar-SA"/>
        </w:rPr>
        <w:t>Thai Cane Paper Public Company Limited</w:t>
      </w:r>
    </w:p>
    <w:p w14:paraId="6841C129" w14:textId="77777777" w:rsidR="00BC3E3A" w:rsidRPr="00EC1C09" w:rsidRDefault="00BC3E3A">
      <w:pPr>
        <w:rPr>
          <w:rFonts w:ascii="Times New Roman" w:hAnsi="Times New Roman" w:cs="Times New Roman"/>
          <w:sz w:val="22"/>
          <w:szCs w:val="22"/>
        </w:rPr>
      </w:pPr>
    </w:p>
    <w:tbl>
      <w:tblPr>
        <w:tblW w:w="9173" w:type="dxa"/>
        <w:tblInd w:w="432" w:type="dxa"/>
        <w:tblLayout w:type="fixed"/>
        <w:tblLook w:val="01E0" w:firstRow="1" w:lastRow="1" w:firstColumn="1" w:lastColumn="1" w:noHBand="0" w:noVBand="0"/>
      </w:tblPr>
      <w:tblGrid>
        <w:gridCol w:w="4068"/>
        <w:gridCol w:w="1242"/>
        <w:gridCol w:w="270"/>
        <w:gridCol w:w="2115"/>
        <w:gridCol w:w="1478"/>
      </w:tblGrid>
      <w:tr w:rsidR="003144BA" w:rsidRPr="00EC1C09" w14:paraId="7D9E255F" w14:textId="77777777" w:rsidTr="00413727">
        <w:trPr>
          <w:trHeight w:val="155"/>
        </w:trPr>
        <w:tc>
          <w:tcPr>
            <w:tcW w:w="4068" w:type="dxa"/>
          </w:tcPr>
          <w:p w14:paraId="3D9C391B"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0"/>
                <w:lang w:val="en-GB" w:bidi="ar-SA"/>
              </w:rPr>
            </w:pPr>
          </w:p>
        </w:tc>
        <w:tc>
          <w:tcPr>
            <w:tcW w:w="1242" w:type="dxa"/>
          </w:tcPr>
          <w:p w14:paraId="2D479A46" w14:textId="77777777" w:rsidR="003144BA" w:rsidRDefault="003144BA" w:rsidP="00624A75">
            <w:pPr>
              <w:pStyle w:val="block"/>
              <w:tabs>
                <w:tab w:val="left" w:pos="3959"/>
              </w:tabs>
              <w:spacing w:after="0" w:line="240" w:lineRule="exact"/>
              <w:ind w:left="0"/>
              <w:jc w:val="center"/>
            </w:pPr>
          </w:p>
        </w:tc>
        <w:tc>
          <w:tcPr>
            <w:tcW w:w="270" w:type="dxa"/>
          </w:tcPr>
          <w:p w14:paraId="2EF644A0" w14:textId="77777777" w:rsidR="003144BA" w:rsidRDefault="003144BA" w:rsidP="00624A75">
            <w:pPr>
              <w:pStyle w:val="block"/>
              <w:tabs>
                <w:tab w:val="left" w:pos="3959"/>
              </w:tabs>
              <w:spacing w:after="0" w:line="240" w:lineRule="exact"/>
              <w:ind w:left="0"/>
              <w:jc w:val="center"/>
            </w:pPr>
          </w:p>
        </w:tc>
        <w:tc>
          <w:tcPr>
            <w:tcW w:w="2115" w:type="dxa"/>
          </w:tcPr>
          <w:p w14:paraId="38B375C2" w14:textId="77777777" w:rsidR="003144BA" w:rsidRPr="007B1DB2" w:rsidRDefault="003144BA" w:rsidP="00624A75">
            <w:pPr>
              <w:pStyle w:val="block"/>
              <w:tabs>
                <w:tab w:val="left" w:pos="3959"/>
              </w:tabs>
              <w:spacing w:after="0" w:line="240" w:lineRule="exact"/>
              <w:ind w:left="0"/>
              <w:jc w:val="center"/>
              <w:rPr>
                <w:lang w:val="en-US" w:bidi="th-TH"/>
              </w:rPr>
            </w:pPr>
            <w:r>
              <w:t xml:space="preserve">                                          </w:t>
            </w:r>
          </w:p>
        </w:tc>
        <w:tc>
          <w:tcPr>
            <w:tcW w:w="1478" w:type="dxa"/>
          </w:tcPr>
          <w:p w14:paraId="57B95FD4" w14:textId="77777777" w:rsidR="003144BA" w:rsidRPr="007B1DB2" w:rsidRDefault="003144BA" w:rsidP="00456D9F">
            <w:pPr>
              <w:pStyle w:val="block"/>
              <w:tabs>
                <w:tab w:val="left" w:pos="3959"/>
              </w:tabs>
              <w:spacing w:after="0" w:line="240" w:lineRule="exact"/>
              <w:ind w:left="0"/>
              <w:jc w:val="center"/>
              <w:rPr>
                <w:lang w:val="en-US" w:bidi="th-TH"/>
              </w:rPr>
            </w:pPr>
            <w:r w:rsidRPr="00E402EF">
              <w:t>Depreciation</w:t>
            </w:r>
          </w:p>
        </w:tc>
      </w:tr>
      <w:tr w:rsidR="003144BA" w:rsidRPr="00EC1C09" w14:paraId="25FD6543" w14:textId="77777777" w:rsidTr="00413727">
        <w:trPr>
          <w:trHeight w:val="155"/>
        </w:trPr>
        <w:tc>
          <w:tcPr>
            <w:tcW w:w="4068" w:type="dxa"/>
          </w:tcPr>
          <w:p w14:paraId="370CBA27"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0"/>
                <w:lang w:val="en-GB" w:bidi="ar-SA"/>
              </w:rPr>
            </w:pPr>
          </w:p>
        </w:tc>
        <w:tc>
          <w:tcPr>
            <w:tcW w:w="1242" w:type="dxa"/>
          </w:tcPr>
          <w:p w14:paraId="7E4E41C1" w14:textId="77777777" w:rsidR="003144BA" w:rsidRDefault="003144BA" w:rsidP="00624A75">
            <w:pPr>
              <w:pStyle w:val="block"/>
              <w:tabs>
                <w:tab w:val="left" w:pos="3959"/>
              </w:tabs>
              <w:spacing w:after="0" w:line="240" w:lineRule="exact"/>
              <w:ind w:left="0"/>
              <w:jc w:val="center"/>
            </w:pPr>
          </w:p>
        </w:tc>
        <w:tc>
          <w:tcPr>
            <w:tcW w:w="270" w:type="dxa"/>
          </w:tcPr>
          <w:p w14:paraId="1B3D9648" w14:textId="77777777" w:rsidR="003144BA" w:rsidRDefault="003144BA" w:rsidP="00624A75">
            <w:pPr>
              <w:pStyle w:val="block"/>
              <w:tabs>
                <w:tab w:val="left" w:pos="3959"/>
              </w:tabs>
              <w:spacing w:after="0" w:line="240" w:lineRule="exact"/>
              <w:ind w:left="0"/>
              <w:jc w:val="center"/>
            </w:pPr>
          </w:p>
        </w:tc>
        <w:tc>
          <w:tcPr>
            <w:tcW w:w="2115" w:type="dxa"/>
          </w:tcPr>
          <w:p w14:paraId="24BB03BA" w14:textId="77777777" w:rsidR="003144BA" w:rsidRDefault="003144BA" w:rsidP="00624A75">
            <w:pPr>
              <w:pStyle w:val="block"/>
              <w:tabs>
                <w:tab w:val="left" w:pos="3959"/>
              </w:tabs>
              <w:spacing w:after="0" w:line="240" w:lineRule="exact"/>
              <w:ind w:left="0"/>
              <w:jc w:val="center"/>
            </w:pPr>
          </w:p>
        </w:tc>
        <w:tc>
          <w:tcPr>
            <w:tcW w:w="1478" w:type="dxa"/>
          </w:tcPr>
          <w:p w14:paraId="358AB98F" w14:textId="77777777" w:rsidR="003144BA" w:rsidRPr="00E402EF" w:rsidRDefault="003144BA" w:rsidP="00456D9F">
            <w:pPr>
              <w:pStyle w:val="block"/>
              <w:tabs>
                <w:tab w:val="left" w:pos="3959"/>
              </w:tabs>
              <w:spacing w:after="0" w:line="240" w:lineRule="exact"/>
              <w:ind w:left="0"/>
              <w:jc w:val="center"/>
            </w:pPr>
            <w:r w:rsidRPr="00E402EF">
              <w:t>method</w:t>
            </w:r>
          </w:p>
        </w:tc>
      </w:tr>
      <w:tr w:rsidR="0035653E" w:rsidRPr="00EC1C09" w14:paraId="2C76A779" w14:textId="77777777" w:rsidTr="00413727">
        <w:trPr>
          <w:trHeight w:val="163"/>
        </w:trPr>
        <w:tc>
          <w:tcPr>
            <w:tcW w:w="4068" w:type="dxa"/>
          </w:tcPr>
          <w:p w14:paraId="05228BAB"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Land improvements</w:t>
            </w:r>
          </w:p>
        </w:tc>
        <w:tc>
          <w:tcPr>
            <w:tcW w:w="1242" w:type="dxa"/>
          </w:tcPr>
          <w:p w14:paraId="1954C7CF"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08" w:right="-18"/>
              <w:jc w:val="right"/>
              <w:rPr>
                <w:rFonts w:ascii="Times New Roman" w:hAnsi="Times New Roman" w:cs="Times New Roman"/>
                <w:sz w:val="22"/>
                <w:szCs w:val="20"/>
                <w:lang w:val="en-GB" w:bidi="ar-SA"/>
              </w:rPr>
            </w:pPr>
          </w:p>
        </w:tc>
        <w:tc>
          <w:tcPr>
            <w:tcW w:w="270" w:type="dxa"/>
          </w:tcPr>
          <w:p w14:paraId="64821BE0"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2"/>
                <w:tab w:val="left" w:pos="1023"/>
                <w:tab w:val="left" w:pos="1314"/>
              </w:tabs>
              <w:spacing w:line="240" w:lineRule="exact"/>
              <w:jc w:val="right"/>
              <w:rPr>
                <w:rFonts w:ascii="Times New Roman" w:hAnsi="Times New Roman" w:cs="Times New Roman"/>
                <w:sz w:val="22"/>
                <w:szCs w:val="20"/>
                <w:lang w:val="en-GB" w:bidi="ar-SA"/>
              </w:rPr>
            </w:pPr>
          </w:p>
        </w:tc>
        <w:tc>
          <w:tcPr>
            <w:tcW w:w="2115" w:type="dxa"/>
          </w:tcPr>
          <w:p w14:paraId="6E744BBF" w14:textId="2911F7D5" w:rsidR="0035653E" w:rsidRPr="00EC1C09" w:rsidRDefault="00DB6B56" w:rsidP="00DB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08" w:right="-18"/>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5</w:t>
            </w:r>
            <w:r w:rsidRPr="00EC1C09">
              <w:rPr>
                <w:rFonts w:ascii="Times New Roman" w:hAnsi="Times New Roman" w:cs="Times New Roman"/>
                <w:sz w:val="22"/>
                <w:szCs w:val="20"/>
                <w:cs/>
                <w:lang w:val="en-GB"/>
              </w:rPr>
              <w:t xml:space="preserve"> </w:t>
            </w:r>
            <w:r>
              <w:rPr>
                <w:rFonts w:ascii="Times New Roman" w:hAnsi="Times New Roman" w:cs="Times New Roman"/>
                <w:sz w:val="22"/>
                <w:szCs w:val="20"/>
                <w:lang w:val="en-GB" w:bidi="ar-SA"/>
              </w:rPr>
              <w:t>-</w:t>
            </w:r>
            <w:r w:rsidRPr="00EC1C09">
              <w:rPr>
                <w:rFonts w:ascii="Times New Roman" w:hAnsi="Times New Roman" w:cs="Times New Roman"/>
                <w:sz w:val="22"/>
                <w:szCs w:val="20"/>
                <w:cs/>
                <w:lang w:val="en-GB"/>
              </w:rPr>
              <w:t xml:space="preserve"> </w:t>
            </w:r>
            <w:r w:rsidRPr="00EC1C09">
              <w:rPr>
                <w:rFonts w:ascii="Times New Roman" w:hAnsi="Times New Roman" w:cs="Times New Roman"/>
                <w:sz w:val="22"/>
                <w:szCs w:val="20"/>
                <w:lang w:val="en-GB" w:bidi="ar-SA"/>
              </w:rPr>
              <w:t>2</w:t>
            </w:r>
            <w:r w:rsidR="00523571">
              <w:rPr>
                <w:rFonts w:ascii="Times New Roman" w:hAnsi="Times New Roman" w:cs="Times New Roman"/>
                <w:sz w:val="22"/>
                <w:szCs w:val="20"/>
                <w:lang w:val="en-GB" w:bidi="ar-SA"/>
              </w:rPr>
              <w:t>0</w:t>
            </w:r>
            <w:r>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years</w:t>
            </w:r>
          </w:p>
        </w:tc>
        <w:tc>
          <w:tcPr>
            <w:tcW w:w="1478" w:type="dxa"/>
          </w:tcPr>
          <w:p w14:paraId="7E8AC363" w14:textId="77777777" w:rsidR="0035653E" w:rsidRPr="009E1E15"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sidRPr="009E1E15">
              <w:rPr>
                <w:rFonts w:ascii="Times New Roman" w:hAnsi="Times New Roman" w:cs="Times New Roman"/>
                <w:sz w:val="22"/>
                <w:szCs w:val="20"/>
                <w:lang w:val="en-GB" w:bidi="ar-SA"/>
              </w:rPr>
              <w:t>Straight-line</w:t>
            </w:r>
          </w:p>
        </w:tc>
      </w:tr>
      <w:tr w:rsidR="0035653E" w:rsidRPr="00EC1C09" w14:paraId="69B118AF" w14:textId="77777777" w:rsidTr="00413727">
        <w:trPr>
          <w:trHeight w:val="155"/>
        </w:trPr>
        <w:tc>
          <w:tcPr>
            <w:tcW w:w="4068" w:type="dxa"/>
          </w:tcPr>
          <w:p w14:paraId="5F03A632"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Buildings and structures</w:t>
            </w:r>
          </w:p>
        </w:tc>
        <w:tc>
          <w:tcPr>
            <w:tcW w:w="1242" w:type="dxa"/>
          </w:tcPr>
          <w:p w14:paraId="2A0BB2D1" w14:textId="77777777" w:rsidR="0035653E" w:rsidRPr="00EC1C09" w:rsidRDefault="0035653E" w:rsidP="003565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3"/>
                <w:tab w:val="left" w:pos="1314"/>
              </w:tabs>
              <w:spacing w:line="240" w:lineRule="exact"/>
              <w:jc w:val="right"/>
              <w:rPr>
                <w:rFonts w:ascii="Times New Roman" w:hAnsi="Times New Roman" w:cs="Times New Roman"/>
                <w:sz w:val="22"/>
                <w:szCs w:val="20"/>
                <w:lang w:val="en-GB" w:bidi="ar-SA"/>
              </w:rPr>
            </w:pPr>
          </w:p>
        </w:tc>
        <w:tc>
          <w:tcPr>
            <w:tcW w:w="270" w:type="dxa"/>
          </w:tcPr>
          <w:p w14:paraId="1DD7CFEC"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2"/>
                <w:tab w:val="left" w:pos="1023"/>
                <w:tab w:val="left" w:pos="1314"/>
              </w:tabs>
              <w:spacing w:line="240" w:lineRule="exact"/>
              <w:jc w:val="right"/>
              <w:rPr>
                <w:rFonts w:ascii="Times New Roman" w:hAnsi="Times New Roman" w:cs="Times New Roman"/>
                <w:sz w:val="22"/>
                <w:szCs w:val="20"/>
                <w:lang w:val="en-GB" w:bidi="ar-SA"/>
              </w:rPr>
            </w:pPr>
          </w:p>
        </w:tc>
        <w:tc>
          <w:tcPr>
            <w:tcW w:w="2115" w:type="dxa"/>
          </w:tcPr>
          <w:p w14:paraId="7B505BF6" w14:textId="77777777" w:rsidR="0035653E" w:rsidRPr="00EC1C09" w:rsidRDefault="00951B04" w:rsidP="00951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3"/>
              </w:tabs>
              <w:spacing w:line="240" w:lineRule="exact"/>
              <w:ind w:right="-153"/>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35653E">
              <w:rPr>
                <w:rFonts w:ascii="Times New Roman" w:hAnsi="Times New Roman" w:cs="Times New Roman"/>
                <w:sz w:val="22"/>
                <w:szCs w:val="20"/>
                <w:lang w:val="en-GB" w:bidi="ar-SA"/>
              </w:rPr>
              <w:t>5 - 20, 40</w:t>
            </w:r>
            <w:r>
              <w:rPr>
                <w:rFonts w:ascii="Times New Roman" w:hAnsi="Times New Roman" w:cs="Times New Roman"/>
                <w:sz w:val="22"/>
                <w:szCs w:val="20"/>
                <w:lang w:val="en-GB" w:bidi="ar-SA"/>
              </w:rPr>
              <w:t xml:space="preserve">   </w:t>
            </w:r>
            <w:r w:rsidR="0035653E">
              <w:rPr>
                <w:rFonts w:ascii="Times New Roman" w:hAnsi="Times New Roman" w:cs="Times New Roman"/>
                <w:sz w:val="22"/>
                <w:szCs w:val="20"/>
                <w:lang w:val="en-GB" w:bidi="ar-SA"/>
              </w:rPr>
              <w:t>years</w:t>
            </w:r>
          </w:p>
        </w:tc>
        <w:tc>
          <w:tcPr>
            <w:tcW w:w="1478" w:type="dxa"/>
          </w:tcPr>
          <w:p w14:paraId="54E4D44B" w14:textId="77777777" w:rsidR="0035653E" w:rsidRPr="009E1E15"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Straight-</w:t>
            </w:r>
            <w:r w:rsidRPr="009E1E15">
              <w:rPr>
                <w:rFonts w:ascii="Times New Roman" w:hAnsi="Times New Roman" w:cs="Times New Roman"/>
                <w:sz w:val="22"/>
                <w:szCs w:val="20"/>
                <w:lang w:val="en-GB" w:bidi="ar-SA"/>
              </w:rPr>
              <w:t>line</w:t>
            </w:r>
          </w:p>
        </w:tc>
      </w:tr>
      <w:tr w:rsidR="003144BA" w:rsidRPr="00EC1C09" w14:paraId="1BF68874" w14:textId="77777777" w:rsidTr="00413727">
        <w:trPr>
          <w:trHeight w:val="155"/>
        </w:trPr>
        <w:tc>
          <w:tcPr>
            <w:tcW w:w="4068" w:type="dxa"/>
          </w:tcPr>
          <w:p w14:paraId="4A0CF0CD" w14:textId="77777777" w:rsidR="003144BA" w:rsidRPr="00EC1C09" w:rsidRDefault="003144BA" w:rsidP="00D0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Production machinery</w:t>
            </w:r>
          </w:p>
        </w:tc>
        <w:tc>
          <w:tcPr>
            <w:tcW w:w="1242" w:type="dxa"/>
          </w:tcPr>
          <w:p w14:paraId="6D7ED2A5"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270" w:type="dxa"/>
          </w:tcPr>
          <w:p w14:paraId="3563EC8B"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2115" w:type="dxa"/>
          </w:tcPr>
          <w:p w14:paraId="557659DA"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1478" w:type="dxa"/>
          </w:tcPr>
          <w:p w14:paraId="3861D35E" w14:textId="77777777" w:rsidR="003144BA" w:rsidRPr="00EC1C09" w:rsidRDefault="003144BA" w:rsidP="0045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r>
      <w:tr w:rsidR="003144BA" w:rsidRPr="00EC1C09" w14:paraId="56A60F34" w14:textId="77777777" w:rsidTr="00413727">
        <w:trPr>
          <w:trHeight w:val="155"/>
        </w:trPr>
        <w:tc>
          <w:tcPr>
            <w:tcW w:w="4068" w:type="dxa"/>
          </w:tcPr>
          <w:p w14:paraId="5BDD92AB" w14:textId="77777777" w:rsidR="003144BA" w:rsidRPr="00EC1C09" w:rsidRDefault="003144BA" w:rsidP="00D0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b/>
              <w:t xml:space="preserve">-   </w:t>
            </w:r>
            <w:r w:rsidRPr="00EC1C09">
              <w:rPr>
                <w:rFonts w:ascii="Times New Roman" w:hAnsi="Times New Roman" w:cs="Times New Roman"/>
                <w:sz w:val="22"/>
                <w:szCs w:val="20"/>
                <w:lang w:val="en-GB" w:bidi="ar-SA"/>
              </w:rPr>
              <w:t>Kanchanaburi Mill</w:t>
            </w:r>
          </w:p>
        </w:tc>
        <w:tc>
          <w:tcPr>
            <w:tcW w:w="5105" w:type="dxa"/>
            <w:gridSpan w:val="4"/>
          </w:tcPr>
          <w:p w14:paraId="5E50A3BA" w14:textId="77777777" w:rsidR="003144BA" w:rsidRPr="00EC1C09" w:rsidRDefault="003144BA" w:rsidP="0031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right="29"/>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Estimated production capacity of 1.92 million tons</w:t>
            </w:r>
          </w:p>
        </w:tc>
      </w:tr>
      <w:tr w:rsidR="003144BA" w:rsidRPr="00EC1C09" w14:paraId="094CB8FE" w14:textId="77777777" w:rsidTr="00413727">
        <w:trPr>
          <w:trHeight w:val="155"/>
        </w:trPr>
        <w:tc>
          <w:tcPr>
            <w:tcW w:w="4068" w:type="dxa"/>
          </w:tcPr>
          <w:p w14:paraId="3BA228AA" w14:textId="77777777" w:rsidR="003144BA" w:rsidRPr="00EC1C09" w:rsidRDefault="003144BA" w:rsidP="00D0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b/>
              <w:t xml:space="preserve">-   </w:t>
            </w:r>
            <w:r w:rsidRPr="00EC1C09">
              <w:rPr>
                <w:rFonts w:ascii="Times New Roman" w:hAnsi="Times New Roman" w:cs="Times New Roman"/>
                <w:sz w:val="22"/>
                <w:szCs w:val="20"/>
                <w:lang w:val="en-GB" w:bidi="ar-SA"/>
              </w:rPr>
              <w:t>Prachinburi Mill</w:t>
            </w:r>
          </w:p>
        </w:tc>
        <w:tc>
          <w:tcPr>
            <w:tcW w:w="5105" w:type="dxa"/>
            <w:gridSpan w:val="4"/>
          </w:tcPr>
          <w:p w14:paraId="56FED560" w14:textId="77777777" w:rsidR="003144BA" w:rsidRPr="00EC1C09" w:rsidRDefault="003144BA" w:rsidP="0031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right="29"/>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Estimated production capacity of 5.25 million tons</w:t>
            </w:r>
          </w:p>
        </w:tc>
      </w:tr>
      <w:tr w:rsidR="0035653E" w:rsidRPr="00EC1C09" w14:paraId="1A075757" w14:textId="77777777" w:rsidTr="00413727">
        <w:trPr>
          <w:trHeight w:val="155"/>
        </w:trPr>
        <w:tc>
          <w:tcPr>
            <w:tcW w:w="4068" w:type="dxa"/>
          </w:tcPr>
          <w:p w14:paraId="5F619813"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Machinery and equipment</w:t>
            </w:r>
          </w:p>
        </w:tc>
        <w:tc>
          <w:tcPr>
            <w:tcW w:w="1242" w:type="dxa"/>
          </w:tcPr>
          <w:p w14:paraId="3E140CC2"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70" w:type="dxa"/>
          </w:tcPr>
          <w:p w14:paraId="223A51FC"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115" w:type="dxa"/>
          </w:tcPr>
          <w:p w14:paraId="3267EC6A"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5 -</w:t>
            </w:r>
            <w:r w:rsidRPr="00BF6781">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2</w:t>
            </w:r>
            <w:r w:rsidRPr="00EC1C09">
              <w:rPr>
                <w:rFonts w:ascii="Times New Roman" w:hAnsi="Times New Roman" w:cs="Times New Roman"/>
                <w:sz w:val="22"/>
                <w:szCs w:val="20"/>
                <w:lang w:val="en-GB" w:bidi="ar-SA"/>
              </w:rPr>
              <w:t>5   years</w:t>
            </w:r>
          </w:p>
        </w:tc>
        <w:tc>
          <w:tcPr>
            <w:tcW w:w="1478" w:type="dxa"/>
          </w:tcPr>
          <w:p w14:paraId="57E57D5E" w14:textId="77777777" w:rsidR="0035653E" w:rsidRPr="009E1E15"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jc w:val="center"/>
              <w:rPr>
                <w:rFonts w:ascii="Times New Roman" w:hAnsi="Times New Roman" w:cs="Times New Roman"/>
                <w:sz w:val="22"/>
                <w:szCs w:val="20"/>
                <w:lang w:val="en-GB" w:bidi="ar-SA"/>
              </w:rPr>
            </w:pPr>
            <w:r w:rsidRPr="009E1E15">
              <w:rPr>
                <w:rFonts w:ascii="Times New Roman" w:hAnsi="Times New Roman" w:cs="Times New Roman"/>
                <w:sz w:val="22"/>
                <w:szCs w:val="20"/>
                <w:lang w:val="en-GB" w:bidi="ar-SA"/>
              </w:rPr>
              <w:t>Straight-line</w:t>
            </w:r>
          </w:p>
        </w:tc>
      </w:tr>
      <w:tr w:rsidR="0035653E" w:rsidRPr="00EC1C09" w14:paraId="7280DC8E" w14:textId="77777777" w:rsidTr="00413727">
        <w:trPr>
          <w:trHeight w:val="74"/>
        </w:trPr>
        <w:tc>
          <w:tcPr>
            <w:tcW w:w="4068" w:type="dxa"/>
          </w:tcPr>
          <w:p w14:paraId="26AE766E"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Furniture and fixtures</w:t>
            </w:r>
          </w:p>
        </w:tc>
        <w:tc>
          <w:tcPr>
            <w:tcW w:w="1242" w:type="dxa"/>
          </w:tcPr>
          <w:p w14:paraId="0E021AED"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70" w:type="dxa"/>
          </w:tcPr>
          <w:p w14:paraId="01CFBC16"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115" w:type="dxa"/>
          </w:tcPr>
          <w:p w14:paraId="196F3E22" w14:textId="2DFB9024"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w:t>
            </w:r>
            <w:r>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 xml:space="preserve"> 1</w:t>
            </w:r>
            <w:r w:rsidR="00DB6B56">
              <w:rPr>
                <w:rFonts w:ascii="Times New Roman" w:hAnsi="Times New Roman" w:cs="Times New Roman"/>
                <w:sz w:val="22"/>
                <w:szCs w:val="20"/>
                <w:lang w:val="en-GB" w:bidi="ar-SA"/>
              </w:rPr>
              <w:t>0</w:t>
            </w:r>
            <w:r w:rsidRPr="00EC1C09">
              <w:rPr>
                <w:rFonts w:ascii="Times New Roman" w:hAnsi="Times New Roman" w:cs="Times New Roman"/>
                <w:sz w:val="22"/>
                <w:szCs w:val="20"/>
                <w:lang w:val="en-GB" w:bidi="ar-SA"/>
              </w:rPr>
              <w:t xml:space="preserve">   years</w:t>
            </w:r>
          </w:p>
        </w:tc>
        <w:tc>
          <w:tcPr>
            <w:tcW w:w="1478" w:type="dxa"/>
          </w:tcPr>
          <w:p w14:paraId="5BAF6349" w14:textId="77777777" w:rsidR="0035653E" w:rsidRPr="009E1E15"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jc w:val="center"/>
              <w:rPr>
                <w:rFonts w:ascii="Times New Roman" w:hAnsi="Times New Roman" w:cs="Times New Roman"/>
                <w:sz w:val="22"/>
                <w:szCs w:val="20"/>
                <w:lang w:val="en-GB" w:bidi="ar-SA"/>
              </w:rPr>
            </w:pPr>
            <w:r w:rsidRPr="009E1E15">
              <w:rPr>
                <w:rFonts w:ascii="Times New Roman" w:hAnsi="Times New Roman" w:cs="Times New Roman"/>
                <w:sz w:val="22"/>
                <w:szCs w:val="20"/>
                <w:lang w:val="en-GB" w:bidi="ar-SA"/>
              </w:rPr>
              <w:t>Straight-line</w:t>
            </w:r>
          </w:p>
        </w:tc>
      </w:tr>
      <w:tr w:rsidR="0035653E" w:rsidRPr="00EC1C09" w14:paraId="4959F9AB" w14:textId="77777777" w:rsidTr="00413727">
        <w:trPr>
          <w:trHeight w:val="155"/>
        </w:trPr>
        <w:tc>
          <w:tcPr>
            <w:tcW w:w="4068" w:type="dxa"/>
          </w:tcPr>
          <w:p w14:paraId="549A2926"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
              </w:tabs>
              <w:spacing w:line="240" w:lineRule="exact"/>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t xml:space="preserve">Transportation </w:t>
            </w:r>
            <w:r>
              <w:rPr>
                <w:rFonts w:ascii="Times New Roman" w:hAnsi="Times New Roman" w:cs="Times New Roman"/>
                <w:sz w:val="22"/>
                <w:szCs w:val="20"/>
                <w:lang w:val="en-GB" w:bidi="ar-SA"/>
              </w:rPr>
              <w:t xml:space="preserve">and </w:t>
            </w:r>
            <w:r w:rsidRPr="00EC1C09">
              <w:rPr>
                <w:rFonts w:ascii="Times New Roman" w:hAnsi="Times New Roman" w:cs="Times New Roman"/>
                <w:sz w:val="22"/>
                <w:szCs w:val="20"/>
                <w:lang w:val="en-GB" w:bidi="ar-SA"/>
              </w:rPr>
              <w:t>equipment</w:t>
            </w:r>
          </w:p>
        </w:tc>
        <w:tc>
          <w:tcPr>
            <w:tcW w:w="1242" w:type="dxa"/>
          </w:tcPr>
          <w:p w14:paraId="3929707F"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70" w:type="dxa"/>
          </w:tcPr>
          <w:p w14:paraId="05CD7BE0"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p>
        </w:tc>
        <w:tc>
          <w:tcPr>
            <w:tcW w:w="2115" w:type="dxa"/>
          </w:tcPr>
          <w:p w14:paraId="3715FBA5" w14:textId="77777777" w:rsidR="0035653E" w:rsidRPr="00EC1C09"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5</w:t>
            </w:r>
            <w:r>
              <w:rPr>
                <w:rFonts w:ascii="Times New Roman" w:hAnsi="Times New Roman" w:cs="Times New Roman"/>
                <w:sz w:val="22"/>
                <w:szCs w:val="20"/>
                <w:lang w:val="en-GB" w:bidi="ar-SA"/>
              </w:rPr>
              <w:t>, 10</w:t>
            </w:r>
            <w:r w:rsidRPr="00EC1C09">
              <w:rPr>
                <w:rFonts w:ascii="Times New Roman" w:hAnsi="Times New Roman" w:cs="Times New Roman"/>
                <w:sz w:val="22"/>
                <w:szCs w:val="20"/>
                <w:lang w:val="en-GB" w:bidi="ar-SA"/>
              </w:rPr>
              <w:t xml:space="preserve">   years</w:t>
            </w:r>
          </w:p>
        </w:tc>
        <w:tc>
          <w:tcPr>
            <w:tcW w:w="1478" w:type="dxa"/>
          </w:tcPr>
          <w:p w14:paraId="6163B66A" w14:textId="77777777" w:rsidR="0035653E" w:rsidRPr="009E1E15" w:rsidRDefault="0035653E" w:rsidP="00356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exact"/>
              <w:ind w:left="54"/>
              <w:jc w:val="center"/>
              <w:rPr>
                <w:rFonts w:ascii="Times New Roman" w:hAnsi="Times New Roman" w:cs="Times New Roman"/>
                <w:sz w:val="22"/>
                <w:szCs w:val="20"/>
                <w:lang w:val="en-GB" w:bidi="ar-SA"/>
              </w:rPr>
            </w:pPr>
            <w:r w:rsidRPr="009E1E15">
              <w:rPr>
                <w:rFonts w:ascii="Times New Roman" w:hAnsi="Times New Roman" w:cs="Times New Roman"/>
                <w:sz w:val="22"/>
                <w:szCs w:val="20"/>
                <w:lang w:val="en-GB" w:bidi="ar-SA"/>
              </w:rPr>
              <w:t>Straight-line</w:t>
            </w:r>
          </w:p>
        </w:tc>
      </w:tr>
    </w:tbl>
    <w:p w14:paraId="1BCBE3F3" w14:textId="77777777" w:rsidR="008A709F" w:rsidRPr="00EC1C09" w:rsidRDefault="008A709F"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77F4980C" w14:textId="77777777" w:rsidR="00CA70AA" w:rsidRPr="00EC1C09" w:rsidRDefault="00CA70AA" w:rsidP="00871328">
      <w:pPr>
        <w:ind w:left="567"/>
        <w:jc w:val="both"/>
        <w:rPr>
          <w:rFonts w:ascii="Times New Roman" w:hAnsi="Times New Roman" w:cs="Times New Roman"/>
          <w:sz w:val="22"/>
          <w:szCs w:val="22"/>
        </w:rPr>
      </w:pPr>
      <w:r w:rsidRPr="00EC1C09">
        <w:rPr>
          <w:rFonts w:ascii="Times New Roman" w:hAnsi="Times New Roman" w:cs="Times New Roman"/>
          <w:sz w:val="22"/>
          <w:szCs w:val="22"/>
        </w:rPr>
        <w:t>The effect of using the above different depreciation methods on the consolidated financial statements is insignificant.</w:t>
      </w:r>
    </w:p>
    <w:p w14:paraId="7D79FC17" w14:textId="77777777" w:rsidR="00CA70AA" w:rsidRPr="00EC1C09" w:rsidRDefault="00CA70AA" w:rsidP="00FE0528">
      <w:pPr>
        <w:pStyle w:val="block"/>
        <w:spacing w:after="0" w:line="240" w:lineRule="atLeast"/>
        <w:ind w:left="540"/>
        <w:jc w:val="thaiDistribute"/>
        <w:rPr>
          <w:rFonts w:cs="Times New Roman"/>
          <w:szCs w:val="22"/>
        </w:rPr>
      </w:pPr>
    </w:p>
    <w:p w14:paraId="4BC908BF" w14:textId="77777777" w:rsidR="000160F5" w:rsidRPr="00EC1C09" w:rsidRDefault="009E1E15" w:rsidP="00871328">
      <w:pPr>
        <w:pStyle w:val="block"/>
        <w:spacing w:after="0" w:line="240" w:lineRule="atLeast"/>
        <w:ind w:left="540"/>
        <w:jc w:val="both"/>
        <w:rPr>
          <w:rFonts w:cs="Times New Roman"/>
          <w:szCs w:val="22"/>
        </w:rPr>
      </w:pPr>
      <w:r>
        <w:rPr>
          <w:rFonts w:cs="Times New Roman"/>
          <w:szCs w:val="22"/>
        </w:rPr>
        <w:t>Depreciation</w:t>
      </w:r>
      <w:r w:rsidR="000160F5" w:rsidRPr="00EC1C09">
        <w:rPr>
          <w:rFonts w:cs="Times New Roman"/>
          <w:szCs w:val="22"/>
        </w:rPr>
        <w:t xml:space="preserve"> for the finance lease assets is charged as expense for each accounting period</w:t>
      </w:r>
      <w:r>
        <w:rPr>
          <w:rFonts w:cs="Times New Roman"/>
          <w:szCs w:val="22"/>
        </w:rPr>
        <w:t xml:space="preserve">. </w:t>
      </w:r>
      <w:r w:rsidR="000160F5" w:rsidRPr="00EC1C09">
        <w:rPr>
          <w:rFonts w:cs="Times New Roman"/>
          <w:szCs w:val="22"/>
        </w:rPr>
        <w:t xml:space="preserve">The depreciation </w:t>
      </w:r>
      <w:r w:rsidR="006408B0">
        <w:rPr>
          <w:rFonts w:cs="Times New Roman"/>
          <w:szCs w:val="22"/>
        </w:rPr>
        <w:t>method</w:t>
      </w:r>
      <w:r w:rsidR="000160F5" w:rsidRPr="00EC1C09">
        <w:rPr>
          <w:rFonts w:cs="Times New Roman"/>
          <w:szCs w:val="22"/>
        </w:rPr>
        <w:t xml:space="preserve"> for leased assets is consistent with that for depreciable assets that are owned.</w:t>
      </w:r>
    </w:p>
    <w:p w14:paraId="7A61741B" w14:textId="77777777" w:rsidR="000160F5" w:rsidRPr="00EC1C09" w:rsidRDefault="000160F5"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07B01F28" w14:textId="77777777" w:rsidR="001E2B2C" w:rsidRPr="00EC1C09" w:rsidRDefault="001E2B2C"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No depreciation is provided on freehold land or assets under construction.</w:t>
      </w:r>
    </w:p>
    <w:p w14:paraId="0AA7F203" w14:textId="77777777" w:rsidR="004276C2" w:rsidRPr="00EC1C09" w:rsidRDefault="004276C2"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FC2492" w14:textId="77777777" w:rsidR="00382B75" w:rsidRDefault="00951B04"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1B04">
        <w:rPr>
          <w:rFonts w:ascii="Times New Roman" w:hAnsi="Times New Roman" w:cs="Times New Roman"/>
          <w:sz w:val="22"/>
          <w:szCs w:val="22"/>
        </w:rPr>
        <w:t>Depreciation methods, useful lives and residual values are reviewed at each reporting period and adjusted if appropriate.</w:t>
      </w:r>
    </w:p>
    <w:p w14:paraId="4F13D9D1" w14:textId="612A0B7D" w:rsidR="00951B04" w:rsidRDefault="00951B04"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07A63C" w14:textId="31810DE3" w:rsidR="00413727" w:rsidRDefault="00413727"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FE78E2" w14:textId="46F3FF82" w:rsidR="00413727" w:rsidRDefault="00413727"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p>
    <w:p w14:paraId="47980C87" w14:textId="77777777" w:rsidR="000F4938" w:rsidRPr="00DD1AE1" w:rsidRDefault="00DF7501" w:rsidP="00DD1AE1">
      <w:pPr>
        <w:pStyle w:val="acctstatementsub-heading"/>
        <w:numPr>
          <w:ilvl w:val="0"/>
          <w:numId w:val="0"/>
        </w:numPr>
        <w:tabs>
          <w:tab w:val="left" w:pos="540"/>
        </w:tabs>
        <w:spacing w:before="0" w:after="0"/>
        <w:jc w:val="both"/>
        <w:rPr>
          <w:rFonts w:cs="Times New Roman"/>
          <w:i/>
          <w:iCs/>
          <w:szCs w:val="22"/>
          <w:cs/>
          <w:lang w:bidi="th-TH"/>
        </w:rPr>
      </w:pPr>
      <w:r w:rsidRPr="00DD1AE1">
        <w:rPr>
          <w:rFonts w:cs="Times New Roman"/>
          <w:i/>
          <w:iCs/>
          <w:szCs w:val="22"/>
        </w:rPr>
        <w:lastRenderedPageBreak/>
        <w:t>(</w:t>
      </w:r>
      <w:r w:rsidR="00D72497">
        <w:rPr>
          <w:rFonts w:cs="Times New Roman"/>
          <w:i/>
          <w:iCs/>
          <w:szCs w:val="22"/>
        </w:rPr>
        <w:t>l</w:t>
      </w:r>
      <w:r w:rsidR="0078702A" w:rsidRPr="00DD1AE1">
        <w:rPr>
          <w:rFonts w:cs="Times New Roman"/>
          <w:i/>
          <w:iCs/>
          <w:szCs w:val="22"/>
        </w:rPr>
        <w:t>)</w:t>
      </w:r>
      <w:r w:rsidR="0078702A" w:rsidRPr="00EC1C09">
        <w:rPr>
          <w:rFonts w:cs="Times New Roman"/>
          <w:i/>
          <w:iCs/>
          <w:szCs w:val="22"/>
        </w:rPr>
        <w:tab/>
      </w:r>
      <w:r w:rsidR="00BF4FD6" w:rsidRPr="00DD1AE1">
        <w:rPr>
          <w:rFonts w:cs="Times New Roman"/>
          <w:i/>
          <w:iCs/>
          <w:szCs w:val="22"/>
        </w:rPr>
        <w:t xml:space="preserve">Goodwill and </w:t>
      </w:r>
      <w:r w:rsidR="003144BA">
        <w:rPr>
          <w:rFonts w:cs="Times New Roman"/>
          <w:i/>
          <w:iCs/>
          <w:szCs w:val="22"/>
        </w:rPr>
        <w:t xml:space="preserve">other </w:t>
      </w:r>
      <w:r w:rsidR="00BF4FD6" w:rsidRPr="00DD1AE1">
        <w:rPr>
          <w:rFonts w:cs="Times New Roman"/>
          <w:i/>
          <w:iCs/>
          <w:szCs w:val="22"/>
        </w:rPr>
        <w:t>i</w:t>
      </w:r>
      <w:r w:rsidR="000F4938" w:rsidRPr="00DD1AE1">
        <w:rPr>
          <w:rFonts w:cs="Times New Roman"/>
          <w:i/>
          <w:iCs/>
          <w:szCs w:val="22"/>
        </w:rPr>
        <w:t>ntangible assets</w:t>
      </w:r>
    </w:p>
    <w:p w14:paraId="2F257C92" w14:textId="77777777" w:rsidR="00F57C38" w:rsidRPr="00EC1C09" w:rsidRDefault="00F57C38" w:rsidP="00FE0528">
      <w:pPr>
        <w:pStyle w:val="acctstatementsub-heading"/>
        <w:numPr>
          <w:ilvl w:val="0"/>
          <w:numId w:val="0"/>
        </w:numPr>
        <w:spacing w:before="0" w:after="0"/>
        <w:ind w:left="540"/>
        <w:jc w:val="both"/>
        <w:rPr>
          <w:rFonts w:cs="Times New Roman"/>
          <w:i/>
          <w:iCs/>
          <w:szCs w:val="22"/>
        </w:rPr>
      </w:pPr>
    </w:p>
    <w:p w14:paraId="4C28CB99" w14:textId="77777777" w:rsidR="0078702A" w:rsidRPr="00EC1C09" w:rsidRDefault="0078702A" w:rsidP="00FE0528">
      <w:pPr>
        <w:ind w:left="540" w:right="45"/>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Goodwill</w:t>
      </w:r>
    </w:p>
    <w:p w14:paraId="54178F43" w14:textId="77777777" w:rsidR="0078702A" w:rsidRPr="00EC1C09"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imes New Roman"/>
          <w:sz w:val="24"/>
          <w:szCs w:val="24"/>
          <w:lang w:val="en-GB" w:bidi="ar-SA"/>
        </w:rPr>
      </w:pPr>
    </w:p>
    <w:p w14:paraId="26DFDFA6" w14:textId="77777777" w:rsidR="0078702A" w:rsidRPr="00EC1C09" w:rsidRDefault="0078702A"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sidRPr="00EC1C09">
        <w:rPr>
          <w:rFonts w:ascii="Times New Roman" w:hAnsi="Times New Roman" w:cs="Times New Roman"/>
          <w:spacing w:val="-4"/>
          <w:sz w:val="22"/>
          <w:szCs w:val="22"/>
        </w:rPr>
        <w:t xml:space="preserve">Goodwill that arises upon the acquisition of subsidiaries is </w:t>
      </w:r>
      <w:r w:rsidR="000160F5" w:rsidRPr="00EC1C09">
        <w:rPr>
          <w:rFonts w:ascii="Times New Roman" w:hAnsi="Times New Roman" w:cs="Times New Roman"/>
          <w:spacing w:val="-4"/>
          <w:sz w:val="22"/>
          <w:szCs w:val="22"/>
        </w:rPr>
        <w:t xml:space="preserve">included in intangible assets. </w:t>
      </w:r>
      <w:r w:rsidRPr="00EC1C09">
        <w:rPr>
          <w:rFonts w:ascii="Times New Roman" w:hAnsi="Times New Roman" w:cs="Times New Roman"/>
          <w:spacing w:val="-4"/>
          <w:sz w:val="22"/>
          <w:szCs w:val="22"/>
        </w:rPr>
        <w:t>The measurement</w:t>
      </w:r>
      <w:r w:rsidRPr="00EC1C09">
        <w:rPr>
          <w:rFonts w:ascii="Times New Roman" w:hAnsi="Times New Roman" w:cs="Times New Roman"/>
          <w:sz w:val="22"/>
          <w:szCs w:val="22"/>
        </w:rPr>
        <w:t xml:space="preserve"> </w:t>
      </w:r>
      <w:r w:rsidRPr="00EC1C09">
        <w:rPr>
          <w:rFonts w:ascii="Times New Roman" w:hAnsi="Times New Roman" w:cs="Times New Roman"/>
          <w:spacing w:val="-2"/>
          <w:sz w:val="22"/>
          <w:szCs w:val="22"/>
        </w:rPr>
        <w:t>of goodwill at initial recognit</w:t>
      </w:r>
      <w:r w:rsidR="000160F5" w:rsidRPr="00EC1C09">
        <w:rPr>
          <w:rFonts w:ascii="Times New Roman" w:hAnsi="Times New Roman" w:cs="Times New Roman"/>
          <w:spacing w:val="-2"/>
          <w:sz w:val="22"/>
          <w:szCs w:val="22"/>
        </w:rPr>
        <w:t>ion is descri</w:t>
      </w:r>
      <w:r w:rsidR="00D25682" w:rsidRPr="00EC1C09">
        <w:rPr>
          <w:rFonts w:ascii="Times New Roman" w:hAnsi="Times New Roman" w:cs="Times New Roman"/>
          <w:spacing w:val="-2"/>
          <w:sz w:val="22"/>
          <w:szCs w:val="22"/>
        </w:rPr>
        <w:t xml:space="preserve">bed in note </w:t>
      </w:r>
      <w:r w:rsidR="00CA70AA" w:rsidRPr="00EC1C09">
        <w:rPr>
          <w:rFonts w:ascii="Times New Roman" w:hAnsi="Times New Roman" w:cs="Times New Roman"/>
          <w:spacing w:val="-2"/>
          <w:sz w:val="22"/>
          <w:szCs w:val="22"/>
        </w:rPr>
        <w:t>3</w:t>
      </w:r>
      <w:r w:rsidR="00BB2CBB" w:rsidRPr="00EC1C09">
        <w:rPr>
          <w:rFonts w:ascii="Times New Roman" w:hAnsi="Times New Roman" w:cs="Times New Roman"/>
          <w:spacing w:val="-2"/>
          <w:sz w:val="22"/>
          <w:szCs w:val="22"/>
        </w:rPr>
        <w:t xml:space="preserve"> </w:t>
      </w:r>
      <w:r w:rsidR="000160F5" w:rsidRPr="00EC1C09">
        <w:rPr>
          <w:rFonts w:ascii="Times New Roman" w:hAnsi="Times New Roman" w:cs="Times New Roman"/>
          <w:spacing w:val="-2"/>
          <w:sz w:val="22"/>
          <w:szCs w:val="22"/>
        </w:rPr>
        <w:t xml:space="preserve">(a). </w:t>
      </w:r>
      <w:r w:rsidRPr="00EC1C09">
        <w:rPr>
          <w:rFonts w:ascii="Times New Roman" w:hAnsi="Times New Roman" w:cs="Times New Roman"/>
          <w:spacing w:val="-2"/>
          <w:sz w:val="22"/>
          <w:szCs w:val="22"/>
        </w:rPr>
        <w:t>Subsequent to initial recognition, goodwill</w:t>
      </w:r>
      <w:r w:rsidRPr="00EC1C09">
        <w:rPr>
          <w:rFonts w:ascii="Times New Roman" w:hAnsi="Times New Roman" w:cs="Times New Roman"/>
          <w:b/>
          <w:spacing w:val="-2"/>
          <w:sz w:val="22"/>
          <w:szCs w:val="22"/>
        </w:rPr>
        <w:t xml:space="preserve"> </w:t>
      </w:r>
      <w:r w:rsidRPr="00EC1C09">
        <w:rPr>
          <w:rFonts w:ascii="Times New Roman" w:hAnsi="Times New Roman" w:cs="Times New Roman"/>
          <w:spacing w:val="-2"/>
          <w:sz w:val="22"/>
          <w:szCs w:val="22"/>
        </w:rPr>
        <w:t xml:space="preserve">is measured at cost less </w:t>
      </w:r>
      <w:r w:rsidR="000160F5" w:rsidRPr="00EC1C09">
        <w:rPr>
          <w:rFonts w:ascii="Times New Roman" w:hAnsi="Times New Roman" w:cs="Times New Roman"/>
          <w:spacing w:val="-2"/>
          <w:sz w:val="22"/>
          <w:szCs w:val="22"/>
        </w:rPr>
        <w:t xml:space="preserve">accumulated </w:t>
      </w:r>
      <w:r w:rsidRPr="00EC1C09">
        <w:rPr>
          <w:rFonts w:ascii="Times New Roman" w:hAnsi="Times New Roman" w:cs="Times New Roman"/>
          <w:spacing w:val="-2"/>
          <w:sz w:val="22"/>
          <w:szCs w:val="22"/>
        </w:rPr>
        <w:t xml:space="preserve">impairment losses. In respect of equity-accounted investees, </w:t>
      </w:r>
      <w:r w:rsidR="00871328" w:rsidRPr="00EC1C09">
        <w:rPr>
          <w:rFonts w:ascii="Times New Roman" w:hAnsi="Times New Roman" w:cs="Times New Roman"/>
          <w:spacing w:val="-2"/>
          <w:sz w:val="22"/>
          <w:szCs w:val="22"/>
        </w:rPr>
        <w:br/>
      </w:r>
      <w:r w:rsidRPr="00EC1C09">
        <w:rPr>
          <w:rFonts w:ascii="Times New Roman" w:hAnsi="Times New Roman" w:cs="Times New Roman"/>
          <w:spacing w:val="-2"/>
          <w:sz w:val="22"/>
          <w:szCs w:val="22"/>
        </w:rPr>
        <w:t xml:space="preserve">the carrying amount of goodwill is included in the carrying amount of the investment, and </w:t>
      </w:r>
      <w:r w:rsidR="00871328" w:rsidRPr="00EC1C09">
        <w:rPr>
          <w:rFonts w:ascii="Times New Roman" w:hAnsi="Times New Roman" w:cs="Times New Roman"/>
          <w:spacing w:val="-2"/>
          <w:sz w:val="22"/>
          <w:szCs w:val="22"/>
        </w:rPr>
        <w:br/>
      </w:r>
      <w:r w:rsidRPr="00EC1C09">
        <w:rPr>
          <w:rFonts w:ascii="Times New Roman" w:hAnsi="Times New Roman" w:cs="Times New Roman"/>
          <w:spacing w:val="-2"/>
          <w:sz w:val="22"/>
          <w:szCs w:val="22"/>
        </w:rPr>
        <w:t>an impairment loss on such an investmen</w:t>
      </w:r>
      <w:r w:rsidR="001E6178">
        <w:rPr>
          <w:rFonts w:ascii="Times New Roman" w:hAnsi="Times New Roman" w:cs="Times New Roman"/>
          <w:spacing w:val="-2"/>
          <w:sz w:val="22"/>
          <w:szCs w:val="22"/>
        </w:rPr>
        <w:t>t is not allocated to any asset</w:t>
      </w:r>
      <w:r w:rsidR="006408B0">
        <w:rPr>
          <w:rFonts w:ascii="Times New Roman" w:hAnsi="Times New Roman" w:cs="Times New Roman"/>
          <w:spacing w:val="-2"/>
          <w:sz w:val="22"/>
          <w:szCs w:val="22"/>
        </w:rPr>
        <w:t>s</w:t>
      </w:r>
      <w:r w:rsidR="001E6178">
        <w:rPr>
          <w:rFonts w:ascii="Times New Roman" w:hAnsi="Times New Roman" w:cs="Times New Roman"/>
          <w:spacing w:val="-2"/>
          <w:sz w:val="22"/>
          <w:szCs w:val="22"/>
        </w:rPr>
        <w:t>.</w:t>
      </w:r>
    </w:p>
    <w:p w14:paraId="7593A2C4" w14:textId="77777777" w:rsidR="000F4938" w:rsidRPr="00EC1C09" w:rsidRDefault="000F4938"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imes New Roman"/>
          <w:i/>
          <w:iCs/>
          <w:sz w:val="22"/>
          <w:szCs w:val="22"/>
          <w:lang w:val="en-GB" w:bidi="ar-SA"/>
        </w:rPr>
      </w:pPr>
    </w:p>
    <w:p w14:paraId="3BD833A3" w14:textId="5AB8A790" w:rsidR="00A814E5" w:rsidRPr="00A814E5" w:rsidRDefault="00A814E5"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pacing w:val="-2"/>
          <w:sz w:val="22"/>
          <w:szCs w:val="22"/>
        </w:rPr>
      </w:pPr>
      <w:r w:rsidRPr="00A814E5">
        <w:rPr>
          <w:rFonts w:ascii="Times New Roman" w:hAnsi="Times New Roman" w:cs="Times New Roman"/>
          <w:i/>
          <w:iCs/>
          <w:spacing w:val="-2"/>
          <w:sz w:val="22"/>
          <w:szCs w:val="22"/>
        </w:rPr>
        <w:t xml:space="preserve">Research and development </w:t>
      </w:r>
    </w:p>
    <w:p w14:paraId="7041C68F" w14:textId="77777777" w:rsidR="00A814E5" w:rsidRPr="00A814E5" w:rsidRDefault="00A814E5"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pacing w:val="-2"/>
          <w:sz w:val="22"/>
          <w:szCs w:val="22"/>
        </w:rPr>
      </w:pPr>
    </w:p>
    <w:p w14:paraId="266B4DB1" w14:textId="77777777" w:rsidR="00A814E5" w:rsidRPr="00A814E5" w:rsidRDefault="00A814E5"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pacing w:val="-2"/>
          <w:sz w:val="22"/>
          <w:szCs w:val="22"/>
        </w:rPr>
      </w:pPr>
      <w:r w:rsidRPr="00A814E5">
        <w:rPr>
          <w:rFonts w:ascii="Times New Roman" w:hAnsi="Times New Roman" w:cs="Times New Roman"/>
          <w:spacing w:val="-2"/>
          <w:sz w:val="22"/>
          <w:szCs w:val="22"/>
        </w:rPr>
        <w:t xml:space="preserve">Expenditure on research activities, undertaken with the prospect of gaining new scientific or technical knowledge and understanding, is </w:t>
      </w:r>
      <w:r w:rsidR="0026081E">
        <w:rPr>
          <w:rFonts w:ascii="Times New Roman" w:hAnsi="Times New Roman" w:cs="Times New Roman"/>
          <w:spacing w:val="-2"/>
          <w:sz w:val="22"/>
          <w:szCs w:val="22"/>
        </w:rPr>
        <w:t>recognized</w:t>
      </w:r>
      <w:r w:rsidRPr="00A814E5">
        <w:rPr>
          <w:rFonts w:ascii="Times New Roman" w:hAnsi="Times New Roman" w:cs="Times New Roman"/>
          <w:spacing w:val="-2"/>
          <w:sz w:val="22"/>
          <w:szCs w:val="22"/>
        </w:rPr>
        <w:t xml:space="preserve"> in profit or loss as incurred. </w:t>
      </w:r>
    </w:p>
    <w:p w14:paraId="7D904EF2" w14:textId="77777777" w:rsidR="00A814E5" w:rsidRPr="00A814E5" w:rsidRDefault="00A814E5"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pacing w:val="-2"/>
          <w:sz w:val="22"/>
          <w:szCs w:val="22"/>
        </w:rPr>
      </w:pPr>
    </w:p>
    <w:p w14:paraId="24319D57" w14:textId="5E3B9C9E" w:rsidR="00A814E5" w:rsidRDefault="0098045C"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pacing w:val="-2"/>
          <w:sz w:val="22"/>
          <w:szCs w:val="22"/>
        </w:rPr>
      </w:pPr>
      <w:r w:rsidRPr="0098045C">
        <w:rPr>
          <w:rFonts w:ascii="Times New Roman" w:hAnsi="Times New Roman" w:cs="Times New Roman"/>
          <w:spacing w:val="-2"/>
          <w:sz w:val="22"/>
          <w:szCs w:val="22"/>
        </w:rPr>
        <w:t>Development activities involve a plan or design for the production of new or substantially improved products and processes. Development expenditure is capitalized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capitalized includes the cost of materials, direct labor, overhead costs that are directly attributable to preparing the asset for its intended use, and capitalized borrowing costs of a qualifying asset. Other development expenditure is recognized in profit or loss as incurred.</w:t>
      </w:r>
    </w:p>
    <w:p w14:paraId="1E6DDD29" w14:textId="77777777" w:rsidR="0098045C" w:rsidRPr="00A814E5" w:rsidRDefault="0098045C"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pacing w:val="-2"/>
          <w:sz w:val="22"/>
          <w:szCs w:val="22"/>
        </w:rPr>
      </w:pPr>
    </w:p>
    <w:p w14:paraId="77CA3D77" w14:textId="00C84A90" w:rsidR="00A814E5" w:rsidRDefault="00E74BBC"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spacing w:val="-2"/>
          <w:sz w:val="22"/>
          <w:szCs w:val="22"/>
        </w:rPr>
      </w:pPr>
      <w:r>
        <w:rPr>
          <w:rFonts w:ascii="Times New Roman" w:hAnsi="Times New Roman" w:cs="Times New Roman"/>
          <w:spacing w:val="-2"/>
          <w:sz w:val="22"/>
          <w:szCs w:val="22"/>
        </w:rPr>
        <w:t>Capitalized</w:t>
      </w:r>
      <w:r w:rsidR="00A814E5" w:rsidRPr="00A814E5">
        <w:rPr>
          <w:rFonts w:ascii="Times New Roman" w:hAnsi="Times New Roman" w:cs="Times New Roman"/>
          <w:spacing w:val="-2"/>
          <w:sz w:val="22"/>
          <w:szCs w:val="22"/>
        </w:rPr>
        <w:t xml:space="preserve"> development expenditure is measured at cost less accumulated </w:t>
      </w:r>
      <w:r w:rsidR="001B1C6D">
        <w:rPr>
          <w:rFonts w:ascii="Times New Roman" w:hAnsi="Times New Roman" w:cs="Times New Roman"/>
          <w:spacing w:val="-2"/>
          <w:sz w:val="22"/>
          <w:szCs w:val="22"/>
        </w:rPr>
        <w:t>amortization</w:t>
      </w:r>
      <w:r w:rsidR="00A814E5" w:rsidRPr="00A814E5">
        <w:rPr>
          <w:rFonts w:ascii="Times New Roman" w:hAnsi="Times New Roman" w:cs="Times New Roman"/>
          <w:spacing w:val="-2"/>
          <w:sz w:val="22"/>
          <w:szCs w:val="22"/>
        </w:rPr>
        <w:t xml:space="preserve"> and accumulated impairment losses.</w:t>
      </w:r>
    </w:p>
    <w:p w14:paraId="1EE12D03" w14:textId="77777777" w:rsidR="00C04FB2" w:rsidRPr="00C04FB2" w:rsidRDefault="00C04FB2"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spacing w:val="-2"/>
          <w:sz w:val="22"/>
          <w:szCs w:val="22"/>
        </w:rPr>
      </w:pPr>
    </w:p>
    <w:p w14:paraId="24A4FAB0" w14:textId="77777777" w:rsidR="0078702A" w:rsidRPr="00EC1C09"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Other intangible assets</w:t>
      </w:r>
    </w:p>
    <w:p w14:paraId="68320089" w14:textId="77777777" w:rsidR="0078702A" w:rsidRPr="00EC1C09"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rPr>
          <w:rFonts w:ascii="Times New Roman" w:hAnsi="Times New Roman" w:cs="Times New Roman"/>
          <w:sz w:val="24"/>
          <w:szCs w:val="24"/>
          <w:lang w:val="en-GB" w:bidi="ar-SA"/>
        </w:rPr>
      </w:pPr>
    </w:p>
    <w:p w14:paraId="614B765D" w14:textId="3F88967F" w:rsidR="0078702A" w:rsidRDefault="0078702A" w:rsidP="0062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Other intangible assets that are acquired by the Group, which have fin</w:t>
      </w:r>
      <w:r w:rsidR="00FA5965" w:rsidRPr="00EC1C09">
        <w:rPr>
          <w:rFonts w:ascii="Times New Roman" w:hAnsi="Times New Roman" w:cs="Times New Roman"/>
          <w:sz w:val="22"/>
          <w:szCs w:val="20"/>
          <w:lang w:val="en-GB" w:bidi="ar-SA"/>
        </w:rPr>
        <w:t xml:space="preserve">ite useful lives, are </w:t>
      </w:r>
      <w:r w:rsidR="006408B0">
        <w:rPr>
          <w:rFonts w:ascii="Times New Roman" w:hAnsi="Times New Roman" w:cs="Times New Roman"/>
          <w:sz w:val="22"/>
          <w:szCs w:val="20"/>
          <w:lang w:val="en-GB" w:bidi="ar-SA"/>
        </w:rPr>
        <w:t>measured</w:t>
      </w:r>
      <w:r w:rsidR="00FA5965" w:rsidRPr="00EC1C09">
        <w:rPr>
          <w:rFonts w:ascii="Times New Roman" w:hAnsi="Times New Roman" w:cs="Times New Roman"/>
          <w:sz w:val="22"/>
          <w:szCs w:val="20"/>
          <w:lang w:val="en-GB" w:bidi="ar-SA"/>
        </w:rPr>
        <w:t xml:space="preserve"> </w:t>
      </w:r>
      <w:r w:rsidRPr="00EC1C09">
        <w:rPr>
          <w:rFonts w:ascii="Times New Roman" w:hAnsi="Times New Roman" w:cs="Times New Roman"/>
          <w:sz w:val="22"/>
          <w:szCs w:val="20"/>
          <w:lang w:val="en-GB" w:bidi="ar-SA"/>
        </w:rPr>
        <w:t xml:space="preserve">at cost less accumulated </w:t>
      </w:r>
      <w:r w:rsidR="001B1C6D">
        <w:rPr>
          <w:rFonts w:ascii="Times New Roman" w:hAnsi="Times New Roman" w:cs="Times New Roman"/>
          <w:sz w:val="22"/>
          <w:szCs w:val="20"/>
          <w:lang w:val="en-GB" w:bidi="ar-SA"/>
        </w:rPr>
        <w:t>amortization</w:t>
      </w:r>
      <w:r w:rsidRPr="00EC1C09">
        <w:rPr>
          <w:rFonts w:ascii="Times New Roman" w:hAnsi="Times New Roman" w:cs="Times New Roman"/>
          <w:sz w:val="22"/>
          <w:szCs w:val="20"/>
          <w:lang w:val="en-GB" w:bidi="ar-SA"/>
        </w:rPr>
        <w:t xml:space="preserve"> and </w:t>
      </w:r>
      <w:r w:rsidR="00FA5965" w:rsidRPr="00EC1C09">
        <w:rPr>
          <w:rFonts w:ascii="Times New Roman" w:hAnsi="Times New Roman" w:cs="Times New Roman"/>
          <w:sz w:val="22"/>
          <w:szCs w:val="20"/>
          <w:lang w:val="en-GB" w:bidi="ar-SA"/>
        </w:rPr>
        <w:t xml:space="preserve">accumulated </w:t>
      </w:r>
      <w:r w:rsidRPr="00EC1C09">
        <w:rPr>
          <w:rFonts w:ascii="Times New Roman" w:hAnsi="Times New Roman" w:cs="Times New Roman"/>
          <w:sz w:val="22"/>
          <w:szCs w:val="20"/>
          <w:lang w:val="en-GB" w:bidi="ar-SA"/>
        </w:rPr>
        <w:t xml:space="preserve">impairment losses. </w:t>
      </w:r>
    </w:p>
    <w:p w14:paraId="76025346" w14:textId="77777777" w:rsidR="00C04FB2" w:rsidRPr="00624A75" w:rsidRDefault="00C04FB2" w:rsidP="0062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708AB86" w14:textId="77777777" w:rsidR="0078702A" w:rsidRPr="00EC1C09"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5"/>
        </w:tabs>
        <w:ind w:left="540"/>
        <w:jc w:val="both"/>
        <w:rPr>
          <w:rFonts w:ascii="Times New Roman" w:hAnsi="Times New Roman" w:cs="Times New Roman"/>
          <w:sz w:val="22"/>
          <w:szCs w:val="22"/>
          <w:lang w:val="en-GB" w:bidi="ar-SA"/>
        </w:rPr>
      </w:pPr>
      <w:r w:rsidRPr="00EC1C09">
        <w:rPr>
          <w:rFonts w:ascii="Times New Roman" w:hAnsi="Times New Roman" w:cs="Times New Roman"/>
          <w:i/>
          <w:iCs/>
          <w:sz w:val="22"/>
          <w:szCs w:val="22"/>
        </w:rPr>
        <w:t xml:space="preserve">Subsequent expenditure </w:t>
      </w:r>
    </w:p>
    <w:p w14:paraId="12A8F013" w14:textId="77777777" w:rsidR="0078702A" w:rsidRPr="00F4567C"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760ECBCF" w14:textId="77777777" w:rsidR="0078702A" w:rsidRPr="00EC1C09" w:rsidRDefault="0078702A"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Subsequent expenditure is </w:t>
      </w:r>
      <w:r w:rsidR="00E74BBC">
        <w:rPr>
          <w:rFonts w:ascii="Times New Roman" w:hAnsi="Times New Roman" w:cs="Times New Roman"/>
          <w:sz w:val="22"/>
          <w:szCs w:val="22"/>
        </w:rPr>
        <w:t>capitalized</w:t>
      </w:r>
      <w:r w:rsidRPr="00EC1C09">
        <w:rPr>
          <w:rFonts w:ascii="Times New Roman" w:hAnsi="Times New Roman" w:cs="Times New Roman"/>
          <w:sz w:val="22"/>
          <w:szCs w:val="22"/>
        </w:rPr>
        <w:t xml:space="preserve"> only when it increases the future economic benefits embodied </w:t>
      </w:r>
      <w:r w:rsidR="00871328" w:rsidRPr="00EC1C09">
        <w:rPr>
          <w:rFonts w:ascii="Times New Roman" w:hAnsi="Times New Roman" w:cs="Times New Roman"/>
          <w:sz w:val="22"/>
          <w:szCs w:val="22"/>
        </w:rPr>
        <w:br/>
      </w:r>
      <w:r w:rsidRPr="00EC1C09">
        <w:rPr>
          <w:rFonts w:ascii="Times New Roman" w:hAnsi="Times New Roman" w:cs="Times New Roman"/>
          <w:sz w:val="22"/>
          <w:szCs w:val="22"/>
        </w:rPr>
        <w:t xml:space="preserve">in the specific asset to which it relates. All other expenditure, including expenditure on internally generated goodwill and brands,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 as incurred. </w:t>
      </w:r>
    </w:p>
    <w:p w14:paraId="30ADCC45" w14:textId="77777777" w:rsidR="0078702A" w:rsidRPr="00F4567C" w:rsidRDefault="0078702A"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16824783" w14:textId="77777777" w:rsidR="0078702A" w:rsidRPr="00EC1C09" w:rsidRDefault="001B1C6D"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r>
        <w:rPr>
          <w:rFonts w:ascii="Times New Roman" w:hAnsi="Times New Roman" w:cs="Times New Roman"/>
          <w:i/>
          <w:iCs/>
          <w:sz w:val="22"/>
          <w:szCs w:val="22"/>
        </w:rPr>
        <w:t>Amortization</w:t>
      </w:r>
      <w:r w:rsidR="0078702A" w:rsidRPr="00EC1C09">
        <w:rPr>
          <w:rFonts w:ascii="Times New Roman" w:hAnsi="Times New Roman" w:cs="Times New Roman"/>
          <w:i/>
          <w:iCs/>
          <w:sz w:val="22"/>
          <w:szCs w:val="22"/>
        </w:rPr>
        <w:t xml:space="preserve">   </w:t>
      </w:r>
    </w:p>
    <w:p w14:paraId="1EFE3B44" w14:textId="77777777" w:rsidR="0078702A" w:rsidRPr="00F4567C"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1A346EE8" w14:textId="77777777" w:rsidR="0078702A" w:rsidRPr="00EC1C09" w:rsidRDefault="001B1C6D"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Pr>
          <w:rFonts w:ascii="Times New Roman" w:hAnsi="Times New Roman" w:cs="Times New Roman"/>
          <w:sz w:val="22"/>
          <w:szCs w:val="22"/>
        </w:rPr>
        <w:t>Amortization</w:t>
      </w:r>
      <w:r w:rsidR="0078702A" w:rsidRPr="00EC1C09">
        <w:rPr>
          <w:rFonts w:ascii="Times New Roman" w:hAnsi="Times New Roman" w:cs="Times New Roman"/>
          <w:sz w:val="22"/>
          <w:szCs w:val="22"/>
        </w:rPr>
        <w:t xml:space="preserve"> is </w:t>
      </w:r>
      <w:r w:rsidR="007A25F6">
        <w:rPr>
          <w:rFonts w:ascii="Times New Roman" w:hAnsi="Times New Roman" w:cs="Times New Roman"/>
          <w:sz w:val="22"/>
          <w:szCs w:val="22"/>
        </w:rPr>
        <w:t xml:space="preserve">calculated </w:t>
      </w:r>
      <w:r w:rsidR="000F4938" w:rsidRPr="00EC1C09">
        <w:rPr>
          <w:rFonts w:ascii="Times New Roman" w:hAnsi="Times New Roman" w:cs="Times New Roman"/>
          <w:sz w:val="22"/>
          <w:szCs w:val="22"/>
        </w:rPr>
        <w:t>based on</w:t>
      </w:r>
      <w:r w:rsidR="0078702A" w:rsidRPr="00EC1C09">
        <w:rPr>
          <w:rFonts w:ascii="Times New Roman" w:hAnsi="Times New Roman" w:cs="Times New Roman"/>
          <w:sz w:val="22"/>
          <w:szCs w:val="22"/>
        </w:rPr>
        <w:t xml:space="preserve"> the cost of the asset, or other amount substituted for cost, less its residual value. </w:t>
      </w:r>
    </w:p>
    <w:p w14:paraId="688F6D88" w14:textId="77777777" w:rsidR="00F4567C" w:rsidRPr="00F4567C" w:rsidRDefault="00F4567C"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6169DD89" w14:textId="4157EE24" w:rsidR="00FA5965" w:rsidRPr="00EC1C09" w:rsidRDefault="001B1C6D" w:rsidP="0087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Pr>
          <w:rFonts w:ascii="Times New Roman" w:hAnsi="Times New Roman" w:cs="Times New Roman"/>
          <w:sz w:val="22"/>
          <w:szCs w:val="22"/>
        </w:rPr>
        <w:t>Amortization</w:t>
      </w:r>
      <w:r w:rsidR="0078702A" w:rsidRPr="00EC1C09">
        <w:rPr>
          <w:rFonts w:ascii="Times New Roman" w:hAnsi="Times New Roman" w:cs="Times New Roman"/>
          <w:sz w:val="22"/>
          <w:szCs w:val="22"/>
        </w:rPr>
        <w:t xml:space="preserve"> is </w:t>
      </w:r>
      <w:r w:rsidR="0026081E">
        <w:rPr>
          <w:rFonts w:ascii="Times New Roman" w:hAnsi="Times New Roman" w:cs="Times New Roman"/>
          <w:sz w:val="22"/>
          <w:szCs w:val="22"/>
        </w:rPr>
        <w:t>recognized</w:t>
      </w:r>
      <w:r w:rsidR="0078702A" w:rsidRPr="00EC1C09">
        <w:rPr>
          <w:rFonts w:ascii="Times New Roman" w:hAnsi="Times New Roman" w:cs="Times New Roman"/>
          <w:sz w:val="22"/>
          <w:szCs w:val="22"/>
        </w:rPr>
        <w:t xml:space="preserve"> in profit or loss on a straight-line basis</w:t>
      </w:r>
      <w:r w:rsidR="00375B6F">
        <w:rPr>
          <w:rFonts w:ascii="Times New Roman" w:hAnsi="Times New Roman" w:cstheme="minorBidi" w:hint="cs"/>
          <w:sz w:val="22"/>
          <w:szCs w:val="22"/>
          <w:cs/>
        </w:rPr>
        <w:t xml:space="preserve"> </w:t>
      </w:r>
      <w:r w:rsidR="00375B6F">
        <w:rPr>
          <w:rFonts w:ascii="Times New Roman" w:hAnsi="Times New Roman" w:cstheme="minorBidi"/>
          <w:sz w:val="22"/>
          <w:szCs w:val="22"/>
        </w:rPr>
        <w:t>and u</w:t>
      </w:r>
      <w:r w:rsidR="00375B6F" w:rsidRPr="00375B6F">
        <w:rPr>
          <w:rFonts w:ascii="Times New Roman" w:hAnsi="Times New Roman" w:cstheme="minorBidi"/>
          <w:sz w:val="22"/>
          <w:szCs w:val="22"/>
        </w:rPr>
        <w:t xml:space="preserve">nits of </w:t>
      </w:r>
      <w:r w:rsidR="00375B6F">
        <w:rPr>
          <w:rFonts w:ascii="Times New Roman" w:hAnsi="Times New Roman" w:cstheme="minorBidi"/>
          <w:sz w:val="22"/>
          <w:szCs w:val="22"/>
        </w:rPr>
        <w:t>p</w:t>
      </w:r>
      <w:r w:rsidR="00375B6F" w:rsidRPr="00375B6F">
        <w:rPr>
          <w:rFonts w:ascii="Times New Roman" w:hAnsi="Times New Roman" w:cstheme="minorBidi"/>
          <w:sz w:val="22"/>
          <w:szCs w:val="22"/>
        </w:rPr>
        <w:t>roduction</w:t>
      </w:r>
      <w:r w:rsidR="0078702A" w:rsidRPr="00EC1C09">
        <w:rPr>
          <w:rFonts w:ascii="Times New Roman" w:hAnsi="Times New Roman" w:cs="Times New Roman"/>
          <w:sz w:val="22"/>
          <w:szCs w:val="22"/>
        </w:rPr>
        <w:t xml:space="preserve"> over the estimated useful lives of intangible assets, other than goodwill, from the date that they are available for use, since this most closely reflects the expected pattern of consumption of the future economic benefits embodied in the asset. </w:t>
      </w:r>
    </w:p>
    <w:p w14:paraId="3564B686" w14:textId="77777777" w:rsidR="00FA5965" w:rsidRPr="00F4567C" w:rsidRDefault="00FA5965"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3E3C7027" w14:textId="77777777" w:rsidR="00413727" w:rsidRDefault="00413727"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p>
    <w:p w14:paraId="449E2A6E" w14:textId="77777777" w:rsidR="00413727" w:rsidRDefault="00413727"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p>
    <w:p w14:paraId="1D84FC30" w14:textId="77777777" w:rsidR="00413727" w:rsidRDefault="00413727"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Pr>
          <w:rFonts w:ascii="Times New Roman" w:hAnsi="Times New Roman" w:cs="Times New Roman"/>
          <w:sz w:val="22"/>
          <w:szCs w:val="22"/>
        </w:rPr>
        <w:br w:type="page"/>
      </w:r>
    </w:p>
    <w:p w14:paraId="73BAFFC7" w14:textId="4CDB8B8A" w:rsidR="0078702A" w:rsidRPr="00EC1C09" w:rsidRDefault="0078702A" w:rsidP="00FE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sidRPr="00EC1C09">
        <w:rPr>
          <w:rFonts w:ascii="Times New Roman" w:hAnsi="Times New Roman" w:cs="Times New Roman"/>
          <w:sz w:val="22"/>
          <w:szCs w:val="22"/>
        </w:rPr>
        <w:lastRenderedPageBreak/>
        <w:t>The estimated useful lives</w:t>
      </w:r>
      <w:r w:rsidR="00485925">
        <w:rPr>
          <w:rFonts w:ascii="Times New Roman" w:hAnsi="Times New Roman" w:cs="Times New Roman"/>
          <w:sz w:val="22"/>
          <w:szCs w:val="22"/>
        </w:rPr>
        <w:t xml:space="preserve"> are as follows: </w:t>
      </w:r>
      <w:r w:rsidRPr="00EC1C09">
        <w:rPr>
          <w:rFonts w:ascii="Times New Roman" w:hAnsi="Times New Roman" w:cs="Times New Roman"/>
          <w:sz w:val="22"/>
          <w:szCs w:val="22"/>
        </w:rPr>
        <w:t xml:space="preserve"> </w:t>
      </w:r>
    </w:p>
    <w:p w14:paraId="67F371F9" w14:textId="77777777" w:rsidR="00C612BF" w:rsidRPr="00F4567C" w:rsidRDefault="00C612BF"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tbl>
      <w:tblPr>
        <w:tblW w:w="8838" w:type="dxa"/>
        <w:tblInd w:w="522" w:type="dxa"/>
        <w:tblLook w:val="01E0" w:firstRow="1" w:lastRow="1" w:firstColumn="1" w:lastColumn="1" w:noHBand="0" w:noVBand="0"/>
      </w:tblPr>
      <w:tblGrid>
        <w:gridCol w:w="4722"/>
        <w:gridCol w:w="1866"/>
        <w:gridCol w:w="2250"/>
      </w:tblGrid>
      <w:tr w:rsidR="00375B6F" w:rsidRPr="00EC1C09" w14:paraId="63F0972F" w14:textId="77777777" w:rsidTr="00275CD8">
        <w:tc>
          <w:tcPr>
            <w:tcW w:w="4722" w:type="dxa"/>
          </w:tcPr>
          <w:p w14:paraId="11B235CC" w14:textId="77777777" w:rsidR="00375B6F" w:rsidRPr="00EC1C09"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lang w:val="en-GB" w:bidi="ar-SA"/>
              </w:rPr>
            </w:pPr>
          </w:p>
        </w:tc>
        <w:tc>
          <w:tcPr>
            <w:tcW w:w="1866" w:type="dxa"/>
          </w:tcPr>
          <w:p w14:paraId="7CC693EB" w14:textId="77777777" w:rsidR="00375B6F" w:rsidRPr="00EC1C09"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2250" w:type="dxa"/>
          </w:tcPr>
          <w:p w14:paraId="6925A324" w14:textId="6ADF127D" w:rsidR="00375B6F" w:rsidRPr="00375B6F" w:rsidRDefault="00375B6F" w:rsidP="0027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lang w:val="en-GB"/>
              </w:rPr>
            </w:pPr>
            <w:r w:rsidRPr="00375B6F">
              <w:rPr>
                <w:rFonts w:ascii="Times New Roman" w:hAnsi="Times New Roman" w:cs="Times New Roman"/>
                <w:sz w:val="22"/>
                <w:szCs w:val="22"/>
                <w:lang w:val="en-GB"/>
              </w:rPr>
              <w:t>Depreciation</w:t>
            </w:r>
            <w:r>
              <w:rPr>
                <w:rFonts w:ascii="Times New Roman" w:hAnsi="Times New Roman" w:cstheme="minorBidi" w:hint="cs"/>
                <w:sz w:val="22"/>
                <w:szCs w:val="22"/>
                <w:cs/>
                <w:lang w:val="en-GB"/>
              </w:rPr>
              <w:t xml:space="preserve"> </w:t>
            </w:r>
            <w:r w:rsidRPr="00375B6F">
              <w:rPr>
                <w:rFonts w:ascii="Times New Roman" w:hAnsi="Times New Roman" w:cstheme="minorBidi"/>
                <w:sz w:val="22"/>
                <w:szCs w:val="22"/>
                <w:lang w:val="en-GB"/>
              </w:rPr>
              <w:t>method</w:t>
            </w:r>
          </w:p>
        </w:tc>
      </w:tr>
      <w:tr w:rsidR="00375B6F" w:rsidRPr="00EC1C09" w14:paraId="4264058D" w14:textId="04B1E540" w:rsidTr="00275CD8">
        <w:tc>
          <w:tcPr>
            <w:tcW w:w="4722" w:type="dxa"/>
            <w:shd w:val="clear" w:color="auto" w:fill="auto"/>
          </w:tcPr>
          <w:p w14:paraId="016840E4" w14:textId="77777777" w:rsidR="00375B6F" w:rsidRPr="00EC1C09"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Software </w:t>
            </w:r>
            <w:r>
              <w:rPr>
                <w:rFonts w:ascii="Times New Roman" w:hAnsi="Times New Roman" w:cs="Times New Roman"/>
                <w:sz w:val="22"/>
                <w:szCs w:val="22"/>
                <w:lang w:val="en-GB" w:bidi="ar-SA"/>
              </w:rPr>
              <w:t>license</w:t>
            </w:r>
            <w:r w:rsidRPr="00EC1C09">
              <w:rPr>
                <w:rFonts w:ascii="Times New Roman" w:hAnsi="Times New Roman" w:cs="Times New Roman"/>
                <w:sz w:val="22"/>
                <w:szCs w:val="22"/>
                <w:lang w:val="en-GB" w:bidi="ar-SA"/>
              </w:rPr>
              <w:t>s</w:t>
            </w:r>
            <w:r>
              <w:rPr>
                <w:rFonts w:ascii="Times New Roman" w:hAnsi="Times New Roman" w:cs="Times New Roman"/>
                <w:sz w:val="22"/>
                <w:szCs w:val="22"/>
                <w:lang w:val="en-GB" w:bidi="ar-SA"/>
              </w:rPr>
              <w:t xml:space="preserve"> and others</w:t>
            </w:r>
          </w:p>
        </w:tc>
        <w:tc>
          <w:tcPr>
            <w:tcW w:w="1866" w:type="dxa"/>
            <w:shd w:val="clear" w:color="auto" w:fill="auto"/>
          </w:tcPr>
          <w:p w14:paraId="178E1FBB" w14:textId="2E3CD9FA" w:rsidR="00375B6F" w:rsidRPr="00EC1C09"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EC1C09">
              <w:rPr>
                <w:rFonts w:ascii="Times New Roman" w:hAnsi="Times New Roman" w:cs="Times New Roman"/>
                <w:sz w:val="22"/>
                <w:szCs w:val="22"/>
                <w:lang w:val="en-GB"/>
              </w:rPr>
              <w:t>3 - 10</w:t>
            </w:r>
            <w:r w:rsidRPr="00EC1C09">
              <w:rPr>
                <w:rFonts w:ascii="Times New Roman" w:hAnsi="Times New Roman" w:cs="Times New Roman"/>
                <w:sz w:val="22"/>
                <w:szCs w:val="22"/>
                <w:cs/>
                <w:lang w:val="en-GB"/>
              </w:rPr>
              <w:t xml:space="preserve">   </w:t>
            </w:r>
            <w:r w:rsidRPr="00EC1C09">
              <w:rPr>
                <w:rFonts w:ascii="Times New Roman" w:hAnsi="Times New Roman" w:cs="Times New Roman"/>
                <w:sz w:val="22"/>
                <w:szCs w:val="22"/>
              </w:rPr>
              <w:t>years</w:t>
            </w:r>
          </w:p>
        </w:tc>
        <w:tc>
          <w:tcPr>
            <w:tcW w:w="2250" w:type="dxa"/>
          </w:tcPr>
          <w:p w14:paraId="37B47BF4" w14:textId="4E3B0AAE" w:rsidR="00375B6F" w:rsidRPr="00EC1C09" w:rsidRDefault="00375B6F" w:rsidP="0027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75B6F">
              <w:rPr>
                <w:rFonts w:ascii="Times New Roman" w:hAnsi="Times New Roman" w:cs="Times New Roman"/>
                <w:sz w:val="22"/>
                <w:szCs w:val="22"/>
                <w:lang w:val="en-GB"/>
              </w:rPr>
              <w:t>Straight-line</w:t>
            </w:r>
          </w:p>
        </w:tc>
      </w:tr>
      <w:tr w:rsidR="00375B6F" w:rsidRPr="00EC1C09" w14:paraId="0B5B63AB" w14:textId="2203FFDB" w:rsidTr="00275CD8">
        <w:tc>
          <w:tcPr>
            <w:tcW w:w="4722" w:type="dxa"/>
            <w:shd w:val="clear" w:color="auto" w:fill="auto"/>
          </w:tcPr>
          <w:p w14:paraId="5BB275E6" w14:textId="6704863E" w:rsidR="00375B6F" w:rsidRPr="00375B6F" w:rsidRDefault="00413727"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Technology licenses and knowhow</w:t>
            </w:r>
          </w:p>
        </w:tc>
        <w:tc>
          <w:tcPr>
            <w:tcW w:w="1866" w:type="dxa"/>
            <w:shd w:val="clear" w:color="auto" w:fill="auto"/>
          </w:tcPr>
          <w:p w14:paraId="6861CF52" w14:textId="4F1E8962" w:rsidR="00375B6F" w:rsidRPr="00375B6F"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375B6F">
              <w:rPr>
                <w:rFonts w:ascii="Times New Roman" w:hAnsi="Times New Roman" w:cs="Times New Roman"/>
                <w:sz w:val="22"/>
                <w:szCs w:val="22"/>
                <w:lang w:val="en-GB"/>
              </w:rPr>
              <w:t>15</w:t>
            </w:r>
            <w:r w:rsidRPr="00375B6F">
              <w:rPr>
                <w:rFonts w:ascii="Times New Roman" w:hAnsi="Times New Roman" w:cs="Times New Roman"/>
                <w:sz w:val="22"/>
                <w:szCs w:val="22"/>
                <w:cs/>
                <w:lang w:val="en-GB"/>
              </w:rPr>
              <w:t xml:space="preserve">   </w:t>
            </w:r>
            <w:r w:rsidRPr="00375B6F">
              <w:rPr>
                <w:rFonts w:ascii="Times New Roman" w:hAnsi="Times New Roman" w:cs="Times New Roman"/>
                <w:sz w:val="22"/>
                <w:szCs w:val="22"/>
              </w:rPr>
              <w:t>years</w:t>
            </w:r>
          </w:p>
        </w:tc>
        <w:tc>
          <w:tcPr>
            <w:tcW w:w="2250" w:type="dxa"/>
          </w:tcPr>
          <w:p w14:paraId="0E7B4197" w14:textId="09F9979A" w:rsidR="00375B6F" w:rsidRDefault="00375B6F" w:rsidP="0027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75B6F">
              <w:rPr>
                <w:rFonts w:ascii="Times New Roman" w:hAnsi="Times New Roman" w:cs="Times New Roman"/>
                <w:sz w:val="22"/>
                <w:szCs w:val="22"/>
                <w:lang w:val="en-GB"/>
              </w:rPr>
              <w:t>Straight-line</w:t>
            </w:r>
          </w:p>
        </w:tc>
      </w:tr>
      <w:tr w:rsidR="00375B6F" w:rsidRPr="00EC1C09" w14:paraId="564EF882" w14:textId="298FE6D8" w:rsidTr="00275CD8">
        <w:tc>
          <w:tcPr>
            <w:tcW w:w="4722" w:type="dxa"/>
            <w:shd w:val="clear" w:color="auto" w:fill="auto"/>
          </w:tcPr>
          <w:p w14:paraId="168A0E83" w14:textId="7A70BAC7" w:rsidR="00375B6F" w:rsidRPr="00375B6F"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lang w:val="en-GB" w:bidi="ar-SA"/>
              </w:rPr>
            </w:pPr>
            <w:r w:rsidRPr="00375B6F">
              <w:rPr>
                <w:rFonts w:ascii="Times New Roman" w:hAnsi="Times New Roman" w:cs="Times New Roman"/>
                <w:sz w:val="22"/>
                <w:szCs w:val="22"/>
                <w:lang w:val="en-GB" w:bidi="ar-SA"/>
              </w:rPr>
              <w:t xml:space="preserve">Customer </w:t>
            </w:r>
            <w:r w:rsidR="00413727">
              <w:rPr>
                <w:rFonts w:ascii="Times New Roman" w:hAnsi="Times New Roman" w:cs="Times New Roman"/>
                <w:sz w:val="22"/>
                <w:szCs w:val="22"/>
                <w:lang w:val="en-GB" w:bidi="ar-SA"/>
              </w:rPr>
              <w:t xml:space="preserve">contracts and </w:t>
            </w:r>
            <w:r w:rsidRPr="00375B6F">
              <w:rPr>
                <w:rFonts w:ascii="Times New Roman" w:hAnsi="Times New Roman" w:cs="Times New Roman"/>
                <w:sz w:val="22"/>
                <w:szCs w:val="22"/>
                <w:lang w:val="en-GB" w:bidi="ar-SA"/>
              </w:rPr>
              <w:t>relationship</w:t>
            </w:r>
          </w:p>
        </w:tc>
        <w:tc>
          <w:tcPr>
            <w:tcW w:w="1866" w:type="dxa"/>
            <w:shd w:val="clear" w:color="auto" w:fill="auto"/>
          </w:tcPr>
          <w:p w14:paraId="495B801F" w14:textId="2894B071" w:rsidR="00375B6F" w:rsidRPr="00275CD8" w:rsidRDefault="00375B6F"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275CD8">
              <w:rPr>
                <w:rFonts w:ascii="Times New Roman" w:hAnsi="Times New Roman" w:cs="Times New Roman"/>
                <w:sz w:val="22"/>
                <w:szCs w:val="22"/>
                <w:lang w:val="en-GB"/>
              </w:rPr>
              <w:t>5</w:t>
            </w:r>
            <w:r w:rsidRPr="00275CD8">
              <w:rPr>
                <w:rFonts w:ascii="Times New Roman" w:hAnsi="Times New Roman" w:cs="Times New Roman"/>
                <w:sz w:val="22"/>
                <w:szCs w:val="22"/>
                <w:cs/>
                <w:lang w:val="en-GB"/>
              </w:rPr>
              <w:t xml:space="preserve">   </w:t>
            </w:r>
            <w:r w:rsidRPr="00275CD8">
              <w:rPr>
                <w:rFonts w:ascii="Times New Roman" w:hAnsi="Times New Roman" w:cs="Times New Roman"/>
                <w:sz w:val="22"/>
                <w:szCs w:val="22"/>
              </w:rPr>
              <w:t>years</w:t>
            </w:r>
          </w:p>
        </w:tc>
        <w:tc>
          <w:tcPr>
            <w:tcW w:w="2250" w:type="dxa"/>
          </w:tcPr>
          <w:p w14:paraId="1097ADA9" w14:textId="03459466" w:rsidR="00375B6F" w:rsidRPr="00275CD8" w:rsidRDefault="00275CD8" w:rsidP="0027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lang w:val="en-GB"/>
              </w:rPr>
            </w:pPr>
            <w:r w:rsidRPr="00275CD8">
              <w:rPr>
                <w:rFonts w:ascii="Times New Roman" w:hAnsi="Times New Roman" w:cs="Times New Roman"/>
                <w:sz w:val="22"/>
                <w:szCs w:val="22"/>
                <w:lang w:val="en-GB"/>
              </w:rPr>
              <w:t>Contractual</w:t>
            </w:r>
            <w:r w:rsidRPr="00275CD8">
              <w:rPr>
                <w:rFonts w:ascii="Times New Roman" w:hAnsi="Times New Roman" w:cstheme="minorBidi" w:hint="cs"/>
                <w:sz w:val="22"/>
                <w:szCs w:val="22"/>
                <w:cs/>
                <w:lang w:val="en-GB"/>
              </w:rPr>
              <w:t xml:space="preserve"> </w:t>
            </w:r>
            <w:r w:rsidRPr="00275CD8">
              <w:rPr>
                <w:rFonts w:ascii="Times New Roman" w:hAnsi="Times New Roman" w:cs="Times New Roman"/>
                <w:sz w:val="22"/>
                <w:szCs w:val="22"/>
                <w:lang w:val="en-GB"/>
              </w:rPr>
              <w:t>agreement</w:t>
            </w:r>
          </w:p>
        </w:tc>
      </w:tr>
    </w:tbl>
    <w:p w14:paraId="1235D58B" w14:textId="77777777" w:rsidR="0078702A" w:rsidRPr="00F4567C" w:rsidRDefault="0078702A"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364DF317" w14:textId="77777777" w:rsidR="00A814E5" w:rsidRPr="00A814E5" w:rsidRDefault="00292F70" w:rsidP="00A8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No </w:t>
      </w:r>
      <w:r w:rsidR="001B1C6D">
        <w:rPr>
          <w:rFonts w:ascii="Times New Roman" w:hAnsi="Times New Roman" w:cs="Times New Roman"/>
          <w:sz w:val="22"/>
          <w:szCs w:val="22"/>
        </w:rPr>
        <w:t>amortization</w:t>
      </w:r>
      <w:r w:rsidR="00A814E5" w:rsidRPr="00A814E5">
        <w:rPr>
          <w:rFonts w:ascii="Times New Roman" w:hAnsi="Times New Roman" w:cs="Times New Roman"/>
          <w:sz w:val="22"/>
          <w:szCs w:val="22"/>
        </w:rPr>
        <w:t xml:space="preserve"> is provided on assets under development.</w:t>
      </w:r>
    </w:p>
    <w:p w14:paraId="677378AB" w14:textId="77777777" w:rsidR="00A814E5" w:rsidRPr="00F4567C" w:rsidRDefault="00A814E5"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53E9249E" w14:textId="00ACC095" w:rsidR="0078702A" w:rsidRPr="00EC1C09" w:rsidRDefault="001B1C6D" w:rsidP="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bidi="ar-SA"/>
        </w:rPr>
      </w:pPr>
      <w:r>
        <w:rPr>
          <w:rFonts w:ascii="Times New Roman" w:hAnsi="Times New Roman" w:cs="Times New Roman"/>
          <w:sz w:val="22"/>
          <w:szCs w:val="22"/>
        </w:rPr>
        <w:t>Amortization</w:t>
      </w:r>
      <w:r w:rsidR="0078702A" w:rsidRPr="00EC1C09">
        <w:rPr>
          <w:rFonts w:ascii="Times New Roman" w:hAnsi="Times New Roman" w:cs="Times New Roman"/>
          <w:sz w:val="22"/>
          <w:szCs w:val="22"/>
        </w:rPr>
        <w:t xml:space="preserve"> methods, useful lives and residual values are reviewed at each </w:t>
      </w:r>
      <w:r w:rsidR="00F544F1" w:rsidRPr="00F544F1">
        <w:rPr>
          <w:rFonts w:ascii="Times New Roman" w:hAnsi="Times New Roman" w:cs="Times New Roman"/>
          <w:sz w:val="22"/>
          <w:szCs w:val="22"/>
        </w:rPr>
        <w:t>reporting period</w:t>
      </w:r>
      <w:r w:rsidR="0078702A" w:rsidRPr="00EC1C09">
        <w:rPr>
          <w:rFonts w:ascii="Times New Roman" w:hAnsi="Times New Roman" w:cs="Times New Roman"/>
          <w:sz w:val="22"/>
          <w:szCs w:val="22"/>
        </w:rPr>
        <w:t xml:space="preserve"> and adjusted if appropriate.</w:t>
      </w:r>
    </w:p>
    <w:p w14:paraId="322E9BD7" w14:textId="77777777" w:rsidR="0078702A" w:rsidRPr="00F4567C" w:rsidRDefault="0078702A"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411D43CC" w14:textId="2EA06580" w:rsidR="00C612BF" w:rsidRPr="00EC1C09" w:rsidRDefault="00C612BF" w:rsidP="00FF6E0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D72497">
        <w:rPr>
          <w:rFonts w:cs="Times New Roman"/>
          <w:i/>
          <w:iCs/>
          <w:szCs w:val="22"/>
        </w:rPr>
        <w:t>m</w:t>
      </w:r>
      <w:r w:rsidRPr="00EC1C09">
        <w:rPr>
          <w:rFonts w:cs="Times New Roman"/>
          <w:i/>
          <w:iCs/>
          <w:szCs w:val="22"/>
        </w:rPr>
        <w:t>)</w:t>
      </w:r>
      <w:r w:rsidRPr="00EC1C09">
        <w:rPr>
          <w:rFonts w:cs="Times New Roman"/>
          <w:i/>
          <w:iCs/>
          <w:szCs w:val="22"/>
        </w:rPr>
        <w:tab/>
      </w:r>
      <w:r w:rsidR="0078702A" w:rsidRPr="00EC1C09">
        <w:rPr>
          <w:rFonts w:cs="Times New Roman"/>
          <w:i/>
          <w:iCs/>
          <w:szCs w:val="22"/>
        </w:rPr>
        <w:t>Impairment</w:t>
      </w:r>
    </w:p>
    <w:p w14:paraId="1ABEC7E5" w14:textId="77777777" w:rsidR="00C612BF" w:rsidRPr="00275CD8" w:rsidRDefault="00C612BF"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i/>
          <w:iCs/>
          <w:sz w:val="22"/>
          <w:szCs w:val="22"/>
          <w:cs/>
        </w:rPr>
      </w:pPr>
    </w:p>
    <w:p w14:paraId="24076D6A" w14:textId="77777777" w:rsidR="000450B8" w:rsidRPr="00EC1C09" w:rsidRDefault="000450B8" w:rsidP="000450B8">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carrying amounts of the Group’s assets are reviewed at </w:t>
      </w:r>
      <w:r w:rsidR="007E17F7" w:rsidRPr="00EC1C09">
        <w:rPr>
          <w:rFonts w:ascii="Times New Roman" w:hAnsi="Times New Roman" w:cs="Times New Roman"/>
          <w:sz w:val="22"/>
          <w:szCs w:val="22"/>
        </w:rPr>
        <w:t xml:space="preserve">the end of </w:t>
      </w:r>
      <w:r w:rsidR="001A718A" w:rsidRPr="00EC1C09">
        <w:rPr>
          <w:rFonts w:ascii="Times New Roman" w:hAnsi="Times New Roman" w:cs="Times New Roman"/>
          <w:sz w:val="22"/>
          <w:szCs w:val="22"/>
        </w:rPr>
        <w:t>each</w:t>
      </w:r>
      <w:r w:rsidR="00D14538" w:rsidRPr="00EC1C09">
        <w:rPr>
          <w:rFonts w:ascii="Times New Roman" w:hAnsi="Times New Roman" w:cs="Times New Roman"/>
          <w:sz w:val="22"/>
          <w:szCs w:val="22"/>
        </w:rPr>
        <w:t xml:space="preserve"> </w:t>
      </w:r>
      <w:r w:rsidRPr="00EC1C09">
        <w:rPr>
          <w:rFonts w:ascii="Times New Roman" w:hAnsi="Times New Roman" w:cs="Times New Roman"/>
          <w:sz w:val="22"/>
          <w:szCs w:val="22"/>
        </w:rPr>
        <w:t xml:space="preserve">reporting </w:t>
      </w:r>
      <w:r w:rsidR="007E17F7" w:rsidRPr="00EC1C09">
        <w:rPr>
          <w:rFonts w:ascii="Times New Roman" w:hAnsi="Times New Roman" w:cs="Times New Roman"/>
          <w:sz w:val="22"/>
          <w:szCs w:val="22"/>
        </w:rPr>
        <w:t>period</w:t>
      </w:r>
      <w:r w:rsidRPr="00EC1C09">
        <w:rPr>
          <w:rFonts w:ascii="Times New Roman" w:hAnsi="Times New Roman" w:cs="Times New Roman"/>
          <w:sz w:val="22"/>
          <w:szCs w:val="22"/>
        </w:rPr>
        <w:t xml:space="preserve"> to determine whether there is any indication of impairment. If any such indication exists, the assets’ recover</w:t>
      </w:r>
      <w:r w:rsidR="00B84359" w:rsidRPr="00EC1C09">
        <w:rPr>
          <w:rFonts w:ascii="Times New Roman" w:hAnsi="Times New Roman" w:cs="Times New Roman"/>
          <w:sz w:val="22"/>
          <w:szCs w:val="22"/>
        </w:rPr>
        <w:t xml:space="preserve">able amounts are estimated. For goodwill and </w:t>
      </w:r>
      <w:r w:rsidRPr="00EC1C09">
        <w:rPr>
          <w:rFonts w:ascii="Times New Roman" w:hAnsi="Times New Roman" w:cs="Times New Roman"/>
          <w:sz w:val="22"/>
          <w:szCs w:val="22"/>
        </w:rPr>
        <w:t>intangible assets that have indefinite useful lives or are not yet available for use, the recoverable amount is estimated each year at the same time.</w:t>
      </w:r>
    </w:p>
    <w:p w14:paraId="4BFD5173" w14:textId="77777777" w:rsidR="000450B8" w:rsidRPr="00F4567C" w:rsidRDefault="000450B8"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502A8FBA" w14:textId="77777777" w:rsidR="000450B8" w:rsidRPr="00EC1C09" w:rsidRDefault="000450B8" w:rsidP="000450B8">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An impairment loss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if the carrying amount of an asset or its cash-generating unit exceeds its recoverable amount. The impairment loss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 unless it reverses a previous revaluation credited to equity, in which case it is charged to equity.</w:t>
      </w:r>
    </w:p>
    <w:p w14:paraId="0BD8C271" w14:textId="77777777" w:rsidR="00A814E5" w:rsidRPr="00F4567C" w:rsidRDefault="00A814E5"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15A823CC" w14:textId="77777777" w:rsidR="000450B8" w:rsidRPr="00EC1C09" w:rsidRDefault="000450B8" w:rsidP="000450B8">
      <w:pPr>
        <w:pStyle w:val="BodyText"/>
        <w:spacing w:after="0"/>
        <w:ind w:left="540"/>
        <w:jc w:val="both"/>
        <w:rPr>
          <w:rFonts w:ascii="Times New Roman" w:hAnsi="Times New Roman" w:cs="Times New Roman"/>
          <w:i/>
          <w:iCs/>
          <w:sz w:val="22"/>
          <w:szCs w:val="22"/>
        </w:rPr>
      </w:pPr>
      <w:r w:rsidRPr="00EC1C09">
        <w:rPr>
          <w:rFonts w:ascii="Times New Roman" w:hAnsi="Times New Roman" w:cs="Times New Roman"/>
          <w:i/>
          <w:iCs/>
          <w:sz w:val="22"/>
          <w:szCs w:val="22"/>
        </w:rPr>
        <w:t>Calculation of recoverable amount</w:t>
      </w:r>
    </w:p>
    <w:p w14:paraId="6E720C2B" w14:textId="77777777" w:rsidR="000450B8" w:rsidRPr="00F4567C" w:rsidRDefault="000450B8"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2849BD44" w14:textId="748086F8" w:rsidR="000450B8" w:rsidRPr="00EC1C09" w:rsidRDefault="000450B8" w:rsidP="000450B8">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2FEEA60E" w14:textId="77777777" w:rsidR="000450B8" w:rsidRPr="00F4567C" w:rsidRDefault="000450B8"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71654472" w14:textId="77777777" w:rsidR="000450B8" w:rsidRPr="00EC1C09" w:rsidRDefault="000450B8" w:rsidP="000450B8">
      <w:pPr>
        <w:pStyle w:val="BodyText"/>
        <w:spacing w:after="0"/>
        <w:ind w:left="540"/>
        <w:jc w:val="both"/>
        <w:rPr>
          <w:rFonts w:ascii="Times New Roman" w:hAnsi="Times New Roman" w:cs="Times New Roman"/>
          <w:i/>
          <w:iCs/>
          <w:sz w:val="22"/>
          <w:szCs w:val="22"/>
        </w:rPr>
      </w:pPr>
      <w:r w:rsidRPr="00EC1C09">
        <w:rPr>
          <w:rFonts w:ascii="Times New Roman" w:hAnsi="Times New Roman" w:cs="Times New Roman"/>
          <w:i/>
          <w:iCs/>
          <w:sz w:val="22"/>
          <w:szCs w:val="22"/>
        </w:rPr>
        <w:t>Reversals of impairment</w:t>
      </w:r>
    </w:p>
    <w:p w14:paraId="54FFAFB1" w14:textId="77777777" w:rsidR="001E2D44" w:rsidRPr="00F4567C" w:rsidRDefault="001E2D44"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7003F0E4" w14:textId="77777777" w:rsidR="001E2D44" w:rsidRPr="00EC1C09" w:rsidRDefault="001E2D44" w:rsidP="001E2D44">
      <w:pPr>
        <w:pStyle w:val="BodyText"/>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An impairment loss in respect of financial asset is reversed if the subsequent increase in recoverable amount can be related objectively to an event occurring after the impairment loss was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w:t>
      </w:r>
    </w:p>
    <w:p w14:paraId="623D41A1" w14:textId="77777777" w:rsidR="001E2D44" w:rsidRPr="00F4567C" w:rsidRDefault="001E2D44" w:rsidP="00F4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p>
    <w:p w14:paraId="630B9F6B" w14:textId="77777777" w:rsidR="001E2D44" w:rsidRPr="00EC1C09" w:rsidRDefault="001E2D44" w:rsidP="00C61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C1C09">
        <w:rPr>
          <w:rFonts w:ascii="Times New Roman" w:hAnsi="Times New Roman" w:cs="Times New Roman"/>
          <w:sz w:val="22"/>
          <w:szCs w:val="22"/>
        </w:rPr>
        <w:t xml:space="preserve">An impairment loss in respect of goodwill is not reversed. Impairment losses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prior periods in respect of other non-financial assets are assessed </w:t>
      </w:r>
      <w:r w:rsidR="00B21A2D" w:rsidRPr="00EC1C09">
        <w:rPr>
          <w:rFonts w:ascii="Times New Roman" w:hAnsi="Times New Roman" w:cs="Times New Roman"/>
          <w:sz w:val="22"/>
          <w:szCs w:val="22"/>
        </w:rPr>
        <w:t xml:space="preserve">at </w:t>
      </w:r>
      <w:r w:rsidR="001A718A" w:rsidRPr="00EC1C09">
        <w:rPr>
          <w:rFonts w:ascii="Times New Roman" w:hAnsi="Times New Roman" w:cs="Times New Roman"/>
          <w:sz w:val="22"/>
          <w:szCs w:val="22"/>
        </w:rPr>
        <w:t>each</w:t>
      </w:r>
      <w:r w:rsidR="00D14538" w:rsidRPr="00EC1C09">
        <w:rPr>
          <w:rFonts w:ascii="Times New Roman" w:hAnsi="Times New Roman" w:cs="Times New Roman"/>
          <w:sz w:val="22"/>
          <w:szCs w:val="22"/>
        </w:rPr>
        <w:t xml:space="preserve"> </w:t>
      </w:r>
      <w:r w:rsidR="007E17F7" w:rsidRPr="00EC1C09">
        <w:rPr>
          <w:rFonts w:ascii="Times New Roman" w:hAnsi="Times New Roman" w:cs="Times New Roman"/>
          <w:sz w:val="22"/>
          <w:szCs w:val="22"/>
        </w:rPr>
        <w:t>reporting period</w:t>
      </w:r>
      <w:r w:rsidRPr="00EC1C09">
        <w:rPr>
          <w:rFonts w:ascii="Times New Roman" w:hAnsi="Times New Roman" w:cs="Times New Roman"/>
          <w:sz w:val="22"/>
          <w:szCs w:val="22"/>
        </w:rPr>
        <w:t xml:space="preserv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w:t>
      </w:r>
      <w:r w:rsidR="00F4567C">
        <w:rPr>
          <w:rFonts w:ascii="Times New Roman" w:hAnsi="Times New Roman" w:cs="Times New Roman"/>
          <w:sz w:val="22"/>
          <w:szCs w:val="22"/>
        </w:rPr>
        <w:t xml:space="preserve"> </w:t>
      </w:r>
      <w:r w:rsidRPr="00EC1C09">
        <w:rPr>
          <w:rFonts w:ascii="Times New Roman" w:hAnsi="Times New Roman" w:cs="Times New Roman"/>
          <w:sz w:val="22"/>
          <w:szCs w:val="22"/>
        </w:rPr>
        <w:t xml:space="preserve">would have been determined, net of accumulated depreciation or accumulated </w:t>
      </w:r>
      <w:r w:rsidR="001B1C6D">
        <w:rPr>
          <w:rFonts w:ascii="Times New Roman" w:hAnsi="Times New Roman" w:cs="Times New Roman"/>
          <w:sz w:val="22"/>
          <w:szCs w:val="22"/>
        </w:rPr>
        <w:t>amortization</w:t>
      </w:r>
      <w:r w:rsidRPr="00EC1C09">
        <w:rPr>
          <w:rFonts w:ascii="Times New Roman" w:hAnsi="Times New Roman" w:cs="Times New Roman"/>
          <w:sz w:val="22"/>
          <w:szCs w:val="22"/>
        </w:rPr>
        <w:t xml:space="preserve">, if no impairment loss had been </w:t>
      </w:r>
      <w:r w:rsidR="0026081E">
        <w:rPr>
          <w:rFonts w:ascii="Times New Roman" w:hAnsi="Times New Roman" w:cs="Times New Roman"/>
          <w:sz w:val="22"/>
          <w:szCs w:val="22"/>
        </w:rPr>
        <w:t>recognized</w:t>
      </w:r>
      <w:r w:rsidRPr="00EC1C09">
        <w:rPr>
          <w:rFonts w:ascii="Times New Roman" w:hAnsi="Times New Roman" w:cs="Times New Roman"/>
          <w:sz w:val="22"/>
          <w:szCs w:val="22"/>
        </w:rPr>
        <w:t>.</w:t>
      </w:r>
    </w:p>
    <w:p w14:paraId="4FEFB538" w14:textId="77777777" w:rsidR="00C6193D" w:rsidRPr="00EC1C09" w:rsidRDefault="00C6193D" w:rsidP="00C61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A080E05" w14:textId="77777777" w:rsidR="00F57C38" w:rsidRPr="00EC1C09" w:rsidRDefault="00F57C38" w:rsidP="00FF6E0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D72497">
        <w:rPr>
          <w:rFonts w:cs="Times New Roman"/>
          <w:i/>
          <w:iCs/>
          <w:szCs w:val="22"/>
        </w:rPr>
        <w:t>n</w:t>
      </w:r>
      <w:r w:rsidRPr="00EC1C09">
        <w:rPr>
          <w:rFonts w:cs="Times New Roman"/>
          <w:i/>
          <w:iCs/>
          <w:szCs w:val="22"/>
        </w:rPr>
        <w:t>)</w:t>
      </w:r>
      <w:r w:rsidR="0078702A" w:rsidRPr="00EC1C09">
        <w:rPr>
          <w:rFonts w:cs="Times New Roman"/>
          <w:i/>
          <w:iCs/>
          <w:szCs w:val="22"/>
        </w:rPr>
        <w:tab/>
        <w:t>Trade and other payable</w:t>
      </w:r>
      <w:r w:rsidR="00DF7501" w:rsidRPr="00EC1C09">
        <w:rPr>
          <w:rFonts w:cs="Times New Roman"/>
          <w:i/>
          <w:iCs/>
          <w:szCs w:val="22"/>
        </w:rPr>
        <w:t>s</w:t>
      </w:r>
    </w:p>
    <w:p w14:paraId="620EA623" w14:textId="77777777" w:rsidR="00F57C38" w:rsidRPr="00EC1C09" w:rsidRDefault="00F57C38" w:rsidP="0037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088220" w14:textId="77777777" w:rsidR="000F0B98" w:rsidRDefault="00DF7501" w:rsidP="00375B6F">
      <w:pPr>
        <w:pStyle w:val="block"/>
        <w:spacing w:after="0" w:line="240" w:lineRule="atLeast"/>
        <w:rPr>
          <w:rFonts w:cs="Times New Roman"/>
        </w:rPr>
      </w:pPr>
      <w:r w:rsidRPr="00EC1C09">
        <w:rPr>
          <w:rFonts w:cs="Times New Roman"/>
        </w:rPr>
        <w:t xml:space="preserve">Trade and other </w:t>
      </w:r>
      <w:r w:rsidR="0078702A" w:rsidRPr="00EC1C09">
        <w:rPr>
          <w:rFonts w:cs="Times New Roman"/>
        </w:rPr>
        <w:t>payable</w:t>
      </w:r>
      <w:r w:rsidRPr="00EC1C09">
        <w:rPr>
          <w:rFonts w:cs="Times New Roman"/>
        </w:rPr>
        <w:t>s</w:t>
      </w:r>
      <w:r w:rsidR="0078702A" w:rsidRPr="00EC1C09">
        <w:rPr>
          <w:rFonts w:cs="Times New Roman"/>
        </w:rPr>
        <w:t xml:space="preserve"> are stated at cost.</w:t>
      </w:r>
    </w:p>
    <w:p w14:paraId="4C74F7AA" w14:textId="77777777" w:rsidR="0098045C" w:rsidRDefault="0098045C" w:rsidP="00375B6F">
      <w:pPr>
        <w:pStyle w:val="block"/>
        <w:spacing w:after="0" w:line="240" w:lineRule="atLeast"/>
        <w:rPr>
          <w:rFonts w:cs="Times New Roman"/>
        </w:rPr>
      </w:pPr>
    </w:p>
    <w:p w14:paraId="3E4E2021" w14:textId="77777777" w:rsidR="0098045C" w:rsidRPr="0098045C" w:rsidRDefault="0098045C" w:rsidP="00375B6F">
      <w:pPr>
        <w:pStyle w:val="acctstatementsub-heading"/>
        <w:numPr>
          <w:ilvl w:val="0"/>
          <w:numId w:val="0"/>
        </w:numPr>
        <w:tabs>
          <w:tab w:val="left" w:pos="540"/>
        </w:tabs>
        <w:spacing w:before="0" w:after="0"/>
        <w:jc w:val="both"/>
        <w:rPr>
          <w:rFonts w:cs="Times New Roman"/>
          <w:i/>
          <w:iCs/>
          <w:szCs w:val="22"/>
        </w:rPr>
      </w:pPr>
      <w:r w:rsidRPr="0098045C">
        <w:rPr>
          <w:rFonts w:cs="Times New Roman"/>
          <w:i/>
          <w:iCs/>
          <w:szCs w:val="22"/>
        </w:rPr>
        <w:t>(</w:t>
      </w:r>
      <w:r>
        <w:rPr>
          <w:rFonts w:cs="Times New Roman"/>
          <w:i/>
          <w:iCs/>
          <w:szCs w:val="22"/>
        </w:rPr>
        <w:t>o</w:t>
      </w:r>
      <w:r w:rsidRPr="0098045C">
        <w:rPr>
          <w:rFonts w:cs="Times New Roman"/>
          <w:i/>
          <w:iCs/>
          <w:szCs w:val="22"/>
        </w:rPr>
        <w:t>)</w:t>
      </w:r>
      <w:r w:rsidRPr="0098045C">
        <w:rPr>
          <w:rFonts w:cs="Times New Roman"/>
          <w:i/>
          <w:iCs/>
          <w:szCs w:val="22"/>
        </w:rPr>
        <w:tab/>
        <w:t>Contract liabilities</w:t>
      </w:r>
    </w:p>
    <w:p w14:paraId="563376FE" w14:textId="77777777" w:rsidR="0098045C" w:rsidRPr="00916ADE" w:rsidRDefault="0098045C" w:rsidP="00375B6F">
      <w:pPr>
        <w:pStyle w:val="BodyText"/>
        <w:spacing w:after="0"/>
        <w:rPr>
          <w:highlight w:val="cyan"/>
        </w:rPr>
      </w:pPr>
    </w:p>
    <w:p w14:paraId="0F68C26C" w14:textId="1F2C7D1B" w:rsidR="0098045C" w:rsidRPr="0098045C" w:rsidRDefault="0098045C" w:rsidP="00413727">
      <w:pPr>
        <w:pStyle w:val="block"/>
        <w:spacing w:after="0" w:line="240" w:lineRule="atLeast"/>
        <w:jc w:val="both"/>
        <w:rPr>
          <w:rFonts w:cs="Times New Roman"/>
        </w:rPr>
      </w:pPr>
      <w:r w:rsidRPr="0098045C">
        <w:rPr>
          <w:rFonts w:cs="Times New Roman"/>
        </w:rPr>
        <w:t>A contract liability is the obligation to transfer goods or services to the customer. A contract liability is recogni</w:t>
      </w:r>
      <w:r w:rsidR="00413727">
        <w:rPr>
          <w:rFonts w:cs="Times New Roman"/>
        </w:rPr>
        <w:t>ze</w:t>
      </w:r>
      <w:r w:rsidRPr="0098045C">
        <w:rPr>
          <w:rFonts w:cs="Times New Roman"/>
        </w:rPr>
        <w:t>d when the Group receives or has an unconditional right to receive non-refundable</w:t>
      </w:r>
      <w:r w:rsidRPr="0098045C">
        <w:rPr>
          <w:rFonts w:cs="Times New Roman"/>
          <w:rtl/>
        </w:rPr>
        <w:t xml:space="preserve"> </w:t>
      </w:r>
      <w:r w:rsidRPr="0098045C">
        <w:rPr>
          <w:rFonts w:cs="Times New Roman"/>
        </w:rPr>
        <w:t>consideration from the customer before the Group recognizes the related revenue.</w:t>
      </w:r>
    </w:p>
    <w:p w14:paraId="21C42E10" w14:textId="5CEBE8A0" w:rsidR="00E35898" w:rsidRDefault="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14:paraId="6C92A4F3" w14:textId="4A4DB276" w:rsidR="00F57C38" w:rsidRPr="00EC1C09" w:rsidRDefault="00F57C38" w:rsidP="00FF6E0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98045C">
        <w:rPr>
          <w:rFonts w:cs="Times New Roman"/>
          <w:i/>
          <w:iCs/>
          <w:szCs w:val="22"/>
        </w:rPr>
        <w:t>p</w:t>
      </w:r>
      <w:r w:rsidR="0078702A" w:rsidRPr="00EC1C09">
        <w:rPr>
          <w:rFonts w:cs="Times New Roman"/>
          <w:i/>
          <w:iCs/>
          <w:szCs w:val="22"/>
        </w:rPr>
        <w:t>)</w:t>
      </w:r>
      <w:r w:rsidR="0078702A" w:rsidRPr="00EC1C09">
        <w:rPr>
          <w:rFonts w:cs="Times New Roman"/>
          <w:i/>
          <w:iCs/>
          <w:szCs w:val="22"/>
        </w:rPr>
        <w:tab/>
        <w:t>Employee benefits</w:t>
      </w:r>
    </w:p>
    <w:p w14:paraId="50CEFCC1" w14:textId="77777777" w:rsidR="00F57C38" w:rsidRPr="00EC1C09" w:rsidRDefault="00F57C38" w:rsidP="00415063">
      <w:pPr>
        <w:jc w:val="thaiDistribute"/>
        <w:rPr>
          <w:rFonts w:ascii="Times New Roman" w:hAnsi="Times New Roman" w:cs="Times New Roman"/>
          <w:sz w:val="22"/>
          <w:szCs w:val="22"/>
          <w:lang w:val="en-GB"/>
        </w:rPr>
      </w:pPr>
    </w:p>
    <w:p w14:paraId="2FC36955" w14:textId="77777777" w:rsidR="00415063" w:rsidRPr="00EC1C09" w:rsidRDefault="00415063" w:rsidP="00415063">
      <w:pPr>
        <w:pStyle w:val="AccPolicysubhead"/>
        <w:spacing w:after="0" w:line="240" w:lineRule="atLeast"/>
        <w:jc w:val="thaiDistribute"/>
        <w:rPr>
          <w:rFonts w:cs="Times New Roman"/>
        </w:rPr>
      </w:pPr>
      <w:r w:rsidRPr="00EC1C09">
        <w:rPr>
          <w:rFonts w:cs="Times New Roman"/>
        </w:rPr>
        <w:t>Defined contribution plans</w:t>
      </w:r>
    </w:p>
    <w:p w14:paraId="76ACA6F6" w14:textId="77777777" w:rsidR="00415063" w:rsidRPr="00EC1C09" w:rsidRDefault="00415063" w:rsidP="00415063">
      <w:pPr>
        <w:autoSpaceDE w:val="0"/>
        <w:autoSpaceDN w:val="0"/>
        <w:adjustRightInd w:val="0"/>
        <w:jc w:val="thaiDistribute"/>
        <w:rPr>
          <w:rFonts w:ascii="Times New Roman" w:hAnsi="Times New Roman" w:cs="Times New Roman"/>
          <w:sz w:val="22"/>
          <w:szCs w:val="22"/>
        </w:rPr>
      </w:pPr>
    </w:p>
    <w:p w14:paraId="588E1756" w14:textId="77777777" w:rsidR="00415063" w:rsidRPr="00EC1C09" w:rsidRDefault="00415063" w:rsidP="00415063">
      <w:pPr>
        <w:pStyle w:val="BodyText"/>
        <w:spacing w:after="0"/>
        <w:ind w:left="540"/>
        <w:jc w:val="thaiDistribute"/>
        <w:rPr>
          <w:rFonts w:ascii="Times New Roman" w:hAnsi="Times New Roman" w:cs="Times New Roman"/>
        </w:rPr>
      </w:pPr>
      <w:r w:rsidRPr="00EC1C09">
        <w:rPr>
          <w:rFonts w:ascii="Times New Roman" w:hAnsi="Times New Roman" w:cs="Times New Roman"/>
          <w:sz w:val="22"/>
          <w:szCs w:val="22"/>
        </w:rPr>
        <w:t xml:space="preserve">Obligations for contributions to defined contribution plans are expensed as the related service is provided. </w:t>
      </w:r>
    </w:p>
    <w:p w14:paraId="5E2234B4" w14:textId="77777777" w:rsidR="00415063" w:rsidRPr="00EC1C09" w:rsidRDefault="00415063" w:rsidP="00415063">
      <w:pPr>
        <w:pStyle w:val="AccPolicysubhead"/>
        <w:spacing w:after="0" w:line="240" w:lineRule="atLeast"/>
        <w:jc w:val="thaiDistribute"/>
        <w:rPr>
          <w:rFonts w:cs="Times New Roman"/>
        </w:rPr>
      </w:pPr>
    </w:p>
    <w:p w14:paraId="614CBDE6" w14:textId="77777777" w:rsidR="00415063" w:rsidRPr="00EC1C09" w:rsidRDefault="00415063" w:rsidP="00415063">
      <w:pPr>
        <w:pStyle w:val="AccPolicysubhead"/>
        <w:spacing w:after="0" w:line="240" w:lineRule="atLeast"/>
        <w:jc w:val="thaiDistribute"/>
        <w:rPr>
          <w:rFonts w:cs="Times New Roman"/>
        </w:rPr>
      </w:pPr>
      <w:r w:rsidRPr="00EC1C09">
        <w:rPr>
          <w:rFonts w:cs="Times New Roman"/>
        </w:rPr>
        <w:t>Defined benefit plans</w:t>
      </w:r>
    </w:p>
    <w:p w14:paraId="581DF898" w14:textId="77777777" w:rsidR="00415063" w:rsidRPr="00EC1C09" w:rsidRDefault="00415063" w:rsidP="00415063">
      <w:pPr>
        <w:pStyle w:val="Default"/>
        <w:spacing w:line="240" w:lineRule="atLeast"/>
        <w:jc w:val="thaiDistribute"/>
        <w:rPr>
          <w:rFonts w:ascii="Times New Roman" w:eastAsia="Times New Roman" w:hAnsi="Times New Roman" w:cs="Times New Roman"/>
          <w:color w:val="auto"/>
          <w:sz w:val="22"/>
          <w:szCs w:val="22"/>
          <w:lang w:eastAsia="en-US"/>
        </w:rPr>
      </w:pPr>
    </w:p>
    <w:p w14:paraId="10D6C978" w14:textId="77777777" w:rsidR="00415063" w:rsidRPr="00EC1C09" w:rsidRDefault="00415063" w:rsidP="00415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b/>
          <w:bCs/>
          <w:sz w:val="22"/>
          <w:szCs w:val="22"/>
        </w:rPr>
      </w:pPr>
      <w:r w:rsidRPr="00EC1C09">
        <w:rPr>
          <w:rFonts w:ascii="Times New Roman" w:hAnsi="Times New Roman" w:cs="Times New Roman"/>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1AFBC9CD" w14:textId="77777777" w:rsidR="00BF6781" w:rsidRDefault="00BF6781" w:rsidP="00A81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487982B5" w14:textId="77777777" w:rsidR="00A814E5" w:rsidRPr="00A814E5" w:rsidRDefault="00A814E5" w:rsidP="00A81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A814E5">
        <w:rPr>
          <w:rFonts w:ascii="Times New Roman" w:hAnsi="Times New Roman" w:cs="Times New Roman"/>
          <w:sz w:val="22"/>
          <w:szCs w:val="22"/>
        </w:rPr>
        <w:t>The calculation of defined benefit obligations is performed by a qualified actuary using the projected unit credit method</w:t>
      </w:r>
      <w:r w:rsidR="0089615F">
        <w:rPr>
          <w:rFonts w:ascii="Times New Roman" w:hAnsi="Times New Roman" w:cs="Times New Roman"/>
          <w:sz w:val="22"/>
          <w:szCs w:val="22"/>
        </w:rPr>
        <w:t xml:space="preserve"> which is based on actuarial valuation method</w:t>
      </w:r>
      <w:r w:rsidRPr="00A814E5">
        <w:rPr>
          <w:rFonts w:ascii="Times New Roman" w:hAnsi="Times New Roman" w:cs="Times New Roman"/>
          <w:sz w:val="22"/>
          <w:szCs w:val="22"/>
        </w:rPr>
        <w:t>.</w:t>
      </w:r>
    </w:p>
    <w:p w14:paraId="78982D4C" w14:textId="77777777" w:rsidR="00A814E5" w:rsidRDefault="00A814E5" w:rsidP="00415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10EAAC2" w14:textId="77777777" w:rsidR="00415063" w:rsidRPr="00EC1C09" w:rsidRDefault="00415063" w:rsidP="00415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b/>
          <w:bCs/>
          <w:sz w:val="22"/>
          <w:szCs w:val="22"/>
        </w:rPr>
      </w:pPr>
      <w:r w:rsidRPr="00EC1C09">
        <w:rPr>
          <w:rFonts w:ascii="Times New Roman" w:hAnsi="Times New Roman" w:cs="Times New Roman"/>
          <w:sz w:val="22"/>
          <w:szCs w:val="22"/>
        </w:rPr>
        <w:t>Remeasurements of the net defined benefit liability, act</w:t>
      </w:r>
      <w:r w:rsidR="00C80B80">
        <w:rPr>
          <w:rFonts w:ascii="Times New Roman" w:hAnsi="Times New Roman" w:cs="Times New Roman"/>
          <w:sz w:val="22"/>
          <w:szCs w:val="22"/>
        </w:rPr>
        <w:t xml:space="preserve">uarial gain or loss are </w:t>
      </w:r>
      <w:r w:rsidR="0026081E">
        <w:rPr>
          <w:rFonts w:ascii="Times New Roman" w:hAnsi="Times New Roman" w:cs="Times New Roman"/>
          <w:sz w:val="22"/>
          <w:szCs w:val="22"/>
        </w:rPr>
        <w:t>recognized</w:t>
      </w:r>
      <w:r w:rsidR="004008EE">
        <w:rPr>
          <w:rFonts w:ascii="Times New Roman" w:hAnsi="Times New Roman" w:cs="Times New Roman"/>
          <w:sz w:val="22"/>
          <w:szCs w:val="22"/>
        </w:rPr>
        <w:t xml:space="preserve"> in other comprehensive income</w:t>
      </w:r>
      <w:r w:rsidRPr="00EC1C09">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w:t>
      </w:r>
      <w:r w:rsidR="004008EE">
        <w:rPr>
          <w:rFonts w:ascii="Times New Roman" w:hAnsi="Times New Roman" w:cs="Times New Roman"/>
          <w:sz w:val="22"/>
          <w:szCs w:val="22"/>
        </w:rPr>
        <w:t xml:space="preserve">fit plans are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 </w:t>
      </w:r>
    </w:p>
    <w:p w14:paraId="2AB9888E" w14:textId="77777777" w:rsidR="00415063" w:rsidRPr="00EC1C09" w:rsidRDefault="00415063" w:rsidP="00415063">
      <w:pPr>
        <w:pStyle w:val="BodyText"/>
        <w:spacing w:after="0"/>
        <w:ind w:left="540"/>
        <w:jc w:val="thaiDistribute"/>
        <w:rPr>
          <w:rFonts w:ascii="Times New Roman" w:hAnsi="Times New Roman" w:cs="Times New Roman"/>
          <w:b/>
          <w:bCs/>
          <w:sz w:val="22"/>
          <w:szCs w:val="22"/>
        </w:rPr>
      </w:pPr>
    </w:p>
    <w:p w14:paraId="2AB86C48" w14:textId="77777777" w:rsidR="00BF6781" w:rsidRDefault="00415063" w:rsidP="00415063">
      <w:pPr>
        <w:pStyle w:val="BodyText"/>
        <w:spacing w:after="0"/>
        <w:ind w:left="540"/>
        <w:jc w:val="thaiDistribute"/>
        <w:rPr>
          <w:rFonts w:ascii="Times New Roman" w:hAnsi="Times New Roman" w:cs="Times New Roman"/>
          <w:sz w:val="22"/>
          <w:szCs w:val="22"/>
        </w:rPr>
      </w:pPr>
      <w:r w:rsidRPr="00EC1C0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immediately in profit</w:t>
      </w:r>
      <w:r w:rsidR="00734106">
        <w:rPr>
          <w:rFonts w:ascii="Times New Roman" w:hAnsi="Times New Roman" w:cs="Times New Roman"/>
          <w:sz w:val="22"/>
          <w:szCs w:val="22"/>
        </w:rPr>
        <w:t xml:space="preserve"> or loss. The Group </w:t>
      </w:r>
      <w:r w:rsidR="004D6379">
        <w:rPr>
          <w:rFonts w:ascii="Times New Roman" w:hAnsi="Times New Roman" w:cs="Times New Roman"/>
          <w:sz w:val="22"/>
          <w:szCs w:val="22"/>
        </w:rPr>
        <w:t>recognize</w:t>
      </w:r>
      <w:r w:rsidR="00734106">
        <w:rPr>
          <w:rFonts w:ascii="Times New Roman" w:hAnsi="Times New Roman" w:cs="Times New Roman"/>
          <w:sz w:val="22"/>
          <w:szCs w:val="22"/>
        </w:rPr>
        <w:t>s</w:t>
      </w:r>
      <w:r w:rsidRPr="00EC1C09">
        <w:rPr>
          <w:rFonts w:ascii="Times New Roman" w:hAnsi="Times New Roman" w:cs="Times New Roman"/>
          <w:sz w:val="22"/>
          <w:szCs w:val="22"/>
        </w:rPr>
        <w:t xml:space="preserve"> gains and losses on the settlement of a defined benefit plan when the settlement occurs. </w:t>
      </w:r>
    </w:p>
    <w:p w14:paraId="001ECA15" w14:textId="77777777" w:rsidR="00EB090E" w:rsidRDefault="00EB090E" w:rsidP="00415063">
      <w:pPr>
        <w:pStyle w:val="BodyText"/>
        <w:spacing w:after="0"/>
        <w:ind w:left="540"/>
        <w:jc w:val="thaiDistribute"/>
        <w:rPr>
          <w:rFonts w:ascii="Times New Roman" w:hAnsi="Times New Roman" w:cs="Times New Roman"/>
          <w:sz w:val="22"/>
          <w:szCs w:val="22"/>
        </w:rPr>
      </w:pPr>
    </w:p>
    <w:p w14:paraId="383B4123" w14:textId="77777777" w:rsidR="00415063" w:rsidRPr="00EC1C09" w:rsidRDefault="00415063" w:rsidP="00415063">
      <w:pPr>
        <w:pStyle w:val="AccPolicysubhead"/>
        <w:spacing w:after="0" w:line="240" w:lineRule="atLeast"/>
        <w:jc w:val="thaiDistribute"/>
        <w:rPr>
          <w:rFonts w:cs="Times New Roman"/>
        </w:rPr>
      </w:pPr>
      <w:r w:rsidRPr="00EC1C09">
        <w:rPr>
          <w:rFonts w:cs="Times New Roman"/>
        </w:rPr>
        <w:t>Other long-term employee benefits</w:t>
      </w:r>
    </w:p>
    <w:p w14:paraId="543EB212" w14:textId="77777777" w:rsidR="00415063" w:rsidRPr="00EC1C09" w:rsidRDefault="00415063" w:rsidP="00415063">
      <w:pPr>
        <w:pStyle w:val="AccPolicyalternative"/>
        <w:jc w:val="thaiDistribute"/>
        <w:rPr>
          <w:rFonts w:cs="Times New Roman"/>
        </w:rPr>
      </w:pPr>
    </w:p>
    <w:p w14:paraId="04423EA0" w14:textId="77777777" w:rsidR="00415063" w:rsidRPr="00EC1C09" w:rsidRDefault="007C5EA4" w:rsidP="00415063">
      <w:pPr>
        <w:pStyle w:val="AccPolicyalternative"/>
        <w:jc w:val="thaiDistribute"/>
        <w:rPr>
          <w:rFonts w:cs="Times New Roman"/>
          <w:b/>
        </w:rPr>
      </w:pPr>
      <w:r>
        <w:rPr>
          <w:rFonts w:cs="Times New Roman"/>
        </w:rPr>
        <w:t>The Group’s</w:t>
      </w:r>
      <w:r w:rsidR="00415063" w:rsidRPr="00EC1C09">
        <w:rPr>
          <w:rFonts w:cs="Times New Roman"/>
        </w:rPr>
        <w:t xml:space="preserve"> net obligation in respect of long-term employee benefits is the amount of future benefit that employees have earned in return for their service in the current and prior periods. That benefit is discounted to determine its present va</w:t>
      </w:r>
      <w:r w:rsidR="00C80B80">
        <w:rPr>
          <w:rFonts w:cs="Times New Roman"/>
        </w:rPr>
        <w:t xml:space="preserve">lue. Remeasurements are </w:t>
      </w:r>
      <w:r w:rsidR="0026081E">
        <w:rPr>
          <w:rFonts w:cs="Times New Roman"/>
        </w:rPr>
        <w:t>recognized</w:t>
      </w:r>
      <w:r w:rsidR="00415063" w:rsidRPr="00EC1C09">
        <w:rPr>
          <w:rFonts w:cs="Times New Roman"/>
        </w:rPr>
        <w:t xml:space="preserve"> in profit or loss in the period in which they arise. </w:t>
      </w:r>
    </w:p>
    <w:p w14:paraId="7C692AAE" w14:textId="77777777" w:rsidR="00415063" w:rsidRDefault="00415063" w:rsidP="00415063">
      <w:pPr>
        <w:pStyle w:val="AccPolicyalternative"/>
        <w:jc w:val="thaiDistribute"/>
        <w:rPr>
          <w:rFonts w:cs="Times New Roman"/>
        </w:rPr>
      </w:pPr>
    </w:p>
    <w:p w14:paraId="69975C01" w14:textId="77777777" w:rsidR="0098045C" w:rsidRPr="0098045C" w:rsidRDefault="0098045C" w:rsidP="0098045C">
      <w:pPr>
        <w:pStyle w:val="AccPolicysubhead"/>
        <w:spacing w:after="0" w:line="240" w:lineRule="atLeast"/>
        <w:jc w:val="thaiDistribute"/>
        <w:rPr>
          <w:rFonts w:cs="Times New Roman"/>
        </w:rPr>
      </w:pPr>
      <w:r w:rsidRPr="0098045C">
        <w:rPr>
          <w:rFonts w:cs="Times New Roman"/>
        </w:rPr>
        <w:t>Termination benefits</w:t>
      </w:r>
    </w:p>
    <w:p w14:paraId="6EB189DF" w14:textId="77777777" w:rsidR="0098045C" w:rsidRPr="00916ADE" w:rsidRDefault="0098045C" w:rsidP="0098045C">
      <w:pPr>
        <w:pStyle w:val="BodyText"/>
        <w:spacing w:after="0"/>
        <w:ind w:left="540"/>
        <w:jc w:val="both"/>
        <w:rPr>
          <w:szCs w:val="22"/>
          <w:highlight w:val="cyan"/>
        </w:rPr>
      </w:pPr>
    </w:p>
    <w:p w14:paraId="2C03255A" w14:textId="77777777" w:rsidR="0098045C" w:rsidRPr="0098045C" w:rsidRDefault="0098045C" w:rsidP="0098045C">
      <w:pPr>
        <w:pStyle w:val="AccPolicyalternative"/>
        <w:jc w:val="thaiDistribute"/>
        <w:rPr>
          <w:rFonts w:cs="Times New Roman"/>
        </w:rPr>
      </w:pPr>
      <w:r w:rsidRPr="0098045C">
        <w:rPr>
          <w:rFonts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0FBCB28F" w14:textId="77777777" w:rsidR="0098045C" w:rsidRDefault="0098045C" w:rsidP="00415063">
      <w:pPr>
        <w:pStyle w:val="AccPolicysubhead"/>
        <w:spacing w:after="0" w:line="240" w:lineRule="atLeast"/>
        <w:jc w:val="thaiDistribute"/>
        <w:rPr>
          <w:rFonts w:cs="Times New Roman"/>
        </w:rPr>
      </w:pPr>
    </w:p>
    <w:p w14:paraId="551AC8A7" w14:textId="77777777" w:rsidR="00415063" w:rsidRPr="00EC1C09" w:rsidRDefault="00415063" w:rsidP="00415063">
      <w:pPr>
        <w:pStyle w:val="AccPolicysubhead"/>
        <w:spacing w:after="0" w:line="240" w:lineRule="atLeast"/>
        <w:jc w:val="thaiDistribute"/>
        <w:rPr>
          <w:rFonts w:cs="Times New Roman"/>
        </w:rPr>
      </w:pPr>
      <w:r w:rsidRPr="00EC1C09">
        <w:rPr>
          <w:rFonts w:cs="Times New Roman"/>
        </w:rPr>
        <w:t>Short-term employee benefits</w:t>
      </w:r>
    </w:p>
    <w:p w14:paraId="7F908B0D" w14:textId="77777777" w:rsidR="00415063" w:rsidRPr="00EC1C09" w:rsidRDefault="00415063" w:rsidP="00415063">
      <w:pPr>
        <w:pStyle w:val="BodyText"/>
        <w:rPr>
          <w:rFonts w:ascii="Times New Roman" w:hAnsi="Times New Roman" w:cs="Times New Roman"/>
          <w:lang w:eastAsia="en-GB"/>
        </w:rPr>
      </w:pPr>
    </w:p>
    <w:p w14:paraId="67337080" w14:textId="77777777" w:rsidR="009142E0" w:rsidRDefault="009142E0" w:rsidP="009142E0">
      <w:pPr>
        <w:pStyle w:val="AccPolicyalternative"/>
        <w:jc w:val="thaiDistribute"/>
        <w:rPr>
          <w:rFonts w:cs="Times New Roman"/>
        </w:rPr>
      </w:pPr>
      <w:r w:rsidRPr="009142E0">
        <w:rPr>
          <w:rFonts w:cs="Times New Roman"/>
        </w:rPr>
        <w:t xml:space="preserve">Short-term employee benefits are expensed as the related service is provided. A liability is </w:t>
      </w:r>
      <w:r w:rsidR="0026081E">
        <w:rPr>
          <w:rFonts w:cs="Times New Roman"/>
        </w:rPr>
        <w:t>recognized</w:t>
      </w:r>
      <w:r w:rsidRPr="009142E0">
        <w:rPr>
          <w:rFonts w:cs="Times New Roman"/>
        </w:rPr>
        <w:t xml:space="preserve"> for the amount expected to be paid if the Group has a present legal or constructive obligation to pay this amount as a result of past service provided by the employee and the obligation can be estimated reliably.</w:t>
      </w:r>
    </w:p>
    <w:p w14:paraId="3B6FC53A" w14:textId="77777777" w:rsidR="0098045C" w:rsidRPr="009142E0" w:rsidRDefault="0098045C" w:rsidP="009142E0">
      <w:pPr>
        <w:pStyle w:val="AccPolicyalternative"/>
        <w:jc w:val="thaiDistribute"/>
        <w:rPr>
          <w:rFonts w:cs="Times New Roman"/>
        </w:rPr>
      </w:pPr>
    </w:p>
    <w:p w14:paraId="5B4D58C4" w14:textId="77777777" w:rsidR="00E35898" w:rsidRDefault="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49EE1D08" w14:textId="7E27E371" w:rsidR="00F57C38" w:rsidRPr="00EC1C09" w:rsidRDefault="00F57C38" w:rsidP="00BE344D">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lastRenderedPageBreak/>
        <w:t>(</w:t>
      </w:r>
      <w:r w:rsidR="00E76BCB">
        <w:rPr>
          <w:rFonts w:cs="Times New Roman"/>
          <w:i/>
          <w:iCs/>
          <w:szCs w:val="22"/>
        </w:rPr>
        <w:t>q</w:t>
      </w:r>
      <w:r w:rsidR="0078702A" w:rsidRPr="00EC1C09">
        <w:rPr>
          <w:rFonts w:cs="Times New Roman"/>
          <w:i/>
          <w:iCs/>
          <w:szCs w:val="22"/>
        </w:rPr>
        <w:t>)</w:t>
      </w:r>
      <w:r w:rsidR="0078702A" w:rsidRPr="00EC1C09">
        <w:rPr>
          <w:rFonts w:cs="Times New Roman"/>
          <w:i/>
          <w:iCs/>
          <w:szCs w:val="22"/>
        </w:rPr>
        <w:tab/>
        <w:t>Provision</w:t>
      </w:r>
      <w:r w:rsidR="00734106">
        <w:rPr>
          <w:rFonts w:cs="Times New Roman"/>
          <w:i/>
          <w:iCs/>
          <w:szCs w:val="22"/>
        </w:rPr>
        <w:t>s</w:t>
      </w:r>
    </w:p>
    <w:p w14:paraId="4EDCA960" w14:textId="77777777" w:rsidR="00F57C38" w:rsidRPr="00EC1C09" w:rsidRDefault="00F57C38" w:rsidP="00FF6E01">
      <w:pPr>
        <w:rPr>
          <w:rFonts w:ascii="Times New Roman" w:hAnsi="Times New Roman" w:cs="Times New Roman"/>
          <w:sz w:val="22"/>
          <w:szCs w:val="22"/>
          <w:lang w:val="en-GB"/>
        </w:rPr>
      </w:pPr>
    </w:p>
    <w:p w14:paraId="025AB02E" w14:textId="77777777" w:rsidR="0078702A" w:rsidRPr="00EC1C09" w:rsidRDefault="0078702A" w:rsidP="0078702A">
      <w:pPr>
        <w:pStyle w:val="block"/>
        <w:spacing w:after="0" w:line="240" w:lineRule="atLeast"/>
        <w:jc w:val="both"/>
        <w:rPr>
          <w:rFonts w:cs="Times New Roman"/>
        </w:rPr>
      </w:pPr>
      <w:r w:rsidRPr="00EC1C09">
        <w:rPr>
          <w:rFonts w:cs="Times New Roman"/>
          <w:szCs w:val="22"/>
        </w:rPr>
        <w:t xml:space="preserve">A provision is </w:t>
      </w:r>
      <w:r w:rsidR="0026081E">
        <w:rPr>
          <w:rFonts w:cs="Times New Roman"/>
          <w:szCs w:val="22"/>
        </w:rPr>
        <w:t>recognized</w:t>
      </w:r>
      <w:r w:rsidRPr="00EC1C09">
        <w:rPr>
          <w:rFonts w:cs="Times New Roman"/>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w:t>
      </w:r>
      <w:r w:rsidR="00987F9B" w:rsidRPr="00EC1C09">
        <w:rPr>
          <w:rFonts w:cs="Times New Roman"/>
          <w:szCs w:val="22"/>
        </w:rPr>
        <w:br/>
      </w:r>
      <w:r w:rsidRPr="00EC1C09">
        <w:rPr>
          <w:rFonts w:cs="Times New Roman"/>
          <w:szCs w:val="22"/>
        </w:rPr>
        <w:t xml:space="preserve">the risks specific to the liability. The unwinding of the discount is </w:t>
      </w:r>
      <w:r w:rsidR="0026081E">
        <w:rPr>
          <w:rFonts w:cs="Times New Roman"/>
          <w:szCs w:val="22"/>
        </w:rPr>
        <w:t>recognized</w:t>
      </w:r>
      <w:r w:rsidRPr="00EC1C09">
        <w:rPr>
          <w:rFonts w:cs="Times New Roman"/>
          <w:szCs w:val="22"/>
        </w:rPr>
        <w:t xml:space="preserve"> as finance cost</w:t>
      </w:r>
      <w:r w:rsidR="006408B0">
        <w:rPr>
          <w:rFonts w:cs="Times New Roman"/>
          <w:szCs w:val="22"/>
        </w:rPr>
        <w:t>s</w:t>
      </w:r>
      <w:r w:rsidRPr="00EC1C09">
        <w:rPr>
          <w:rFonts w:cs="Times New Roman"/>
          <w:szCs w:val="22"/>
        </w:rPr>
        <w:t>.</w:t>
      </w:r>
      <w:r w:rsidRPr="00EC1C09">
        <w:rPr>
          <w:rFonts w:cs="Times New Roman"/>
        </w:rPr>
        <w:t xml:space="preserve">  </w:t>
      </w:r>
    </w:p>
    <w:p w14:paraId="6C258231" w14:textId="77777777" w:rsidR="00F4567C" w:rsidRDefault="00F4567C" w:rsidP="00FF6E01">
      <w:pPr>
        <w:pStyle w:val="acctstatementsub-heading"/>
        <w:numPr>
          <w:ilvl w:val="0"/>
          <w:numId w:val="0"/>
        </w:numPr>
        <w:tabs>
          <w:tab w:val="left" w:pos="540"/>
        </w:tabs>
        <w:spacing w:before="0" w:after="0"/>
        <w:jc w:val="both"/>
        <w:rPr>
          <w:rFonts w:cs="Times New Roman"/>
          <w:i/>
          <w:iCs/>
          <w:szCs w:val="22"/>
        </w:rPr>
      </w:pPr>
    </w:p>
    <w:p w14:paraId="76007574" w14:textId="77777777" w:rsidR="00F57C38" w:rsidRPr="00EC1C09" w:rsidRDefault="00F57C38" w:rsidP="00FF6E01">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t>(</w:t>
      </w:r>
      <w:r w:rsidR="00E76BCB">
        <w:rPr>
          <w:rFonts w:cs="Times New Roman"/>
          <w:i/>
          <w:iCs/>
          <w:szCs w:val="22"/>
        </w:rPr>
        <w:t>r</w:t>
      </w:r>
      <w:r w:rsidR="0016082F" w:rsidRPr="00EC1C09">
        <w:rPr>
          <w:rFonts w:cs="Times New Roman"/>
          <w:i/>
          <w:iCs/>
          <w:szCs w:val="22"/>
        </w:rPr>
        <w:t>)</w:t>
      </w:r>
      <w:r w:rsidR="0016082F" w:rsidRPr="00EC1C09">
        <w:rPr>
          <w:rFonts w:cs="Times New Roman"/>
          <w:i/>
          <w:iCs/>
          <w:szCs w:val="22"/>
        </w:rPr>
        <w:tab/>
      </w:r>
      <w:r w:rsidR="0016082F" w:rsidRPr="00D92676">
        <w:rPr>
          <w:rFonts w:cs="Times New Roman"/>
          <w:i/>
          <w:iCs/>
          <w:szCs w:val="22"/>
        </w:rPr>
        <w:t>Revenue</w:t>
      </w:r>
    </w:p>
    <w:p w14:paraId="0AA6EA64" w14:textId="77777777" w:rsidR="0016082F" w:rsidRPr="00EC1C09" w:rsidRDefault="0016082F" w:rsidP="0016082F">
      <w:pPr>
        <w:rPr>
          <w:rFonts w:ascii="Times New Roman" w:hAnsi="Times New Roman" w:cs="Times New Roman"/>
          <w:sz w:val="22"/>
          <w:szCs w:val="22"/>
          <w:lang w:val="en-GB" w:bidi="ar-SA"/>
        </w:rPr>
      </w:pPr>
    </w:p>
    <w:p w14:paraId="3D3AC690" w14:textId="019738BC" w:rsidR="00E76BCB" w:rsidRPr="00D92676" w:rsidRDefault="00D92676" w:rsidP="00D92676">
      <w:pPr>
        <w:ind w:left="540"/>
        <w:jc w:val="both"/>
        <w:rPr>
          <w:rFonts w:ascii="Times New Roman" w:hAnsi="Times New Roman" w:cs="Times New Roman"/>
          <w:sz w:val="22"/>
          <w:szCs w:val="22"/>
        </w:rPr>
      </w:pPr>
      <w:r w:rsidRPr="00D92676">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21682B30" w14:textId="77777777" w:rsidR="00D92676" w:rsidRPr="00D92676" w:rsidRDefault="00D92676" w:rsidP="00E76BCB">
      <w:pPr>
        <w:jc w:val="thaiDistribute"/>
        <w:rPr>
          <w:rFonts w:ascii="Times New Roman" w:hAnsi="Times New Roman" w:cstheme="minorBidi"/>
          <w:i/>
          <w:iCs/>
          <w:sz w:val="22"/>
          <w:szCs w:val="22"/>
        </w:rPr>
      </w:pPr>
    </w:p>
    <w:p w14:paraId="12E04946" w14:textId="415334A4" w:rsidR="00E76BCB" w:rsidRPr="00E76BCB" w:rsidRDefault="00E76BCB" w:rsidP="00E76BCB">
      <w:pPr>
        <w:ind w:left="540"/>
        <w:jc w:val="thaiDistribute"/>
        <w:rPr>
          <w:rFonts w:ascii="Times New Roman" w:hAnsi="Times New Roman" w:cs="Times New Roman"/>
          <w:i/>
          <w:iCs/>
          <w:sz w:val="22"/>
          <w:szCs w:val="22"/>
        </w:rPr>
      </w:pPr>
      <w:r w:rsidRPr="00E76BCB">
        <w:rPr>
          <w:rFonts w:ascii="Times New Roman" w:hAnsi="Times New Roman" w:cs="Times New Roman"/>
          <w:i/>
          <w:iCs/>
          <w:sz w:val="22"/>
          <w:szCs w:val="22"/>
        </w:rPr>
        <w:t>Sale of goods and rendering of services</w:t>
      </w:r>
    </w:p>
    <w:p w14:paraId="4167B66E" w14:textId="77777777" w:rsidR="00E76BCB" w:rsidRPr="00E76BCB" w:rsidRDefault="00E76BCB" w:rsidP="00E76BCB">
      <w:pPr>
        <w:ind w:left="540"/>
        <w:jc w:val="thaiDistribute"/>
        <w:rPr>
          <w:rFonts w:ascii="Times New Roman" w:hAnsi="Times New Roman" w:cs="Times New Roman"/>
          <w:sz w:val="22"/>
          <w:szCs w:val="22"/>
        </w:rPr>
      </w:pPr>
    </w:p>
    <w:p w14:paraId="05938D45" w14:textId="63A75872" w:rsidR="00E76BCB" w:rsidRDefault="00D92676" w:rsidP="00E76BCB">
      <w:pPr>
        <w:ind w:left="540"/>
        <w:jc w:val="both"/>
        <w:rPr>
          <w:rFonts w:ascii="Times New Roman" w:hAnsi="Times New Roman" w:cstheme="minorBidi"/>
          <w:sz w:val="22"/>
          <w:szCs w:val="22"/>
        </w:rPr>
      </w:pPr>
      <w:bookmarkStart w:id="1" w:name="_Hlk18670952"/>
      <w:r w:rsidRPr="00D92676">
        <w:rPr>
          <w:rFonts w:ascii="Times New Roman" w:hAnsi="Times New Roman"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25F8EC0D" w14:textId="77777777" w:rsidR="00D92676" w:rsidRPr="00D92676" w:rsidRDefault="00D92676" w:rsidP="00E76BCB">
      <w:pPr>
        <w:ind w:left="540"/>
        <w:jc w:val="both"/>
        <w:rPr>
          <w:rFonts w:ascii="Times New Roman" w:hAnsi="Times New Roman" w:cstheme="minorBidi"/>
          <w:sz w:val="22"/>
          <w:szCs w:val="22"/>
        </w:rPr>
      </w:pPr>
    </w:p>
    <w:bookmarkEnd w:id="1"/>
    <w:p w14:paraId="5F960CAF" w14:textId="67E522B7" w:rsidR="00E76BCB" w:rsidRDefault="00D92676" w:rsidP="00E76BCB">
      <w:pPr>
        <w:ind w:left="540"/>
        <w:jc w:val="both"/>
        <w:rPr>
          <w:rFonts w:ascii="Times New Roman" w:hAnsi="Times New Roman" w:cstheme="minorBidi"/>
          <w:sz w:val="22"/>
          <w:szCs w:val="22"/>
        </w:rPr>
      </w:pPr>
      <w:r w:rsidRPr="00D92676">
        <w:rPr>
          <w:rFonts w:ascii="Times New Roman" w:hAnsi="Times New Roman" w:cs="Times New Roman"/>
          <w:sz w:val="22"/>
          <w:szCs w:val="22"/>
        </w:rPr>
        <w:t>Revenue for rendering of services is recognized as services are provided on the basis of stage of completion of the transaction.</w:t>
      </w:r>
    </w:p>
    <w:p w14:paraId="5C71AE08" w14:textId="77777777" w:rsidR="00D92676" w:rsidRPr="00D92676" w:rsidRDefault="00D92676" w:rsidP="00E76BCB">
      <w:pPr>
        <w:ind w:left="540"/>
        <w:jc w:val="both"/>
        <w:rPr>
          <w:rFonts w:ascii="Times New Roman" w:hAnsi="Times New Roman" w:cstheme="minorBidi"/>
          <w:sz w:val="22"/>
          <w:szCs w:val="22"/>
        </w:rPr>
      </w:pPr>
    </w:p>
    <w:p w14:paraId="11D98CFC" w14:textId="72F7B9D6" w:rsidR="00E76BCB" w:rsidRDefault="00D92676" w:rsidP="00E76BCB">
      <w:pPr>
        <w:ind w:left="540"/>
        <w:jc w:val="thaiDistribute"/>
        <w:rPr>
          <w:rFonts w:ascii="Times New Roman" w:hAnsi="Times New Roman" w:cstheme="minorBidi"/>
          <w:sz w:val="22"/>
          <w:szCs w:val="22"/>
        </w:rPr>
      </w:pPr>
      <w:r w:rsidRPr="00D92676">
        <w:rPr>
          <w:rFonts w:ascii="Times New Roman" w:hAnsi="Times New Roman" w:cs="Times New Roman"/>
          <w:sz w:val="22"/>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24A12F92" w14:textId="77777777" w:rsidR="00D92676" w:rsidRPr="00D92676" w:rsidRDefault="00D92676" w:rsidP="00E76BCB">
      <w:pPr>
        <w:ind w:left="540"/>
        <w:jc w:val="thaiDistribute"/>
        <w:rPr>
          <w:rFonts w:ascii="Times New Roman" w:hAnsi="Times New Roman" w:cstheme="minorBidi"/>
          <w:b/>
          <w:bCs/>
          <w:color w:val="0000FF"/>
          <w:sz w:val="22"/>
          <w:szCs w:val="22"/>
        </w:rPr>
      </w:pPr>
    </w:p>
    <w:p w14:paraId="11F233EB" w14:textId="535ECE31" w:rsidR="00E76BCB" w:rsidRDefault="00EC433C" w:rsidP="00E76BCB">
      <w:pPr>
        <w:pStyle w:val="ListParagraph"/>
        <w:autoSpaceDE w:val="0"/>
        <w:autoSpaceDN w:val="0"/>
        <w:adjustRightInd w:val="0"/>
        <w:spacing w:line="240" w:lineRule="auto"/>
        <w:ind w:left="540"/>
        <w:jc w:val="thaiDistribute"/>
        <w:rPr>
          <w:rFonts w:ascii="Times New Roman" w:hAnsi="Times New Roman" w:cs="Times New Roman"/>
          <w:i/>
          <w:iCs/>
          <w:sz w:val="22"/>
        </w:rPr>
      </w:pPr>
      <w:r w:rsidRPr="00EC433C">
        <w:rPr>
          <w:rFonts w:ascii="Times New Roman" w:hAnsi="Times New Roman" w:cs="Times New Roman"/>
          <w:i/>
          <w:iCs/>
          <w:sz w:val="22"/>
        </w:rPr>
        <w:t>Granting options to purchase additional goods or services</w:t>
      </w:r>
    </w:p>
    <w:p w14:paraId="77190BD5" w14:textId="77777777" w:rsidR="00EC433C" w:rsidRPr="00E76BCB" w:rsidRDefault="00EC433C" w:rsidP="00E76BCB">
      <w:pPr>
        <w:pStyle w:val="ListParagraph"/>
        <w:autoSpaceDE w:val="0"/>
        <w:autoSpaceDN w:val="0"/>
        <w:adjustRightInd w:val="0"/>
        <w:spacing w:line="240" w:lineRule="auto"/>
        <w:ind w:left="540"/>
        <w:jc w:val="thaiDistribute"/>
        <w:rPr>
          <w:rFonts w:ascii="Times New Roman" w:hAnsi="Times New Roman" w:cs="Times New Roman"/>
          <w:sz w:val="22"/>
        </w:rPr>
      </w:pPr>
    </w:p>
    <w:p w14:paraId="0DFF8E0A" w14:textId="5334A381" w:rsidR="005E7000" w:rsidRDefault="00D92676" w:rsidP="00B951F7">
      <w:pPr>
        <w:pStyle w:val="block"/>
        <w:spacing w:after="0" w:line="240" w:lineRule="atLeast"/>
        <w:jc w:val="both"/>
        <w:rPr>
          <w:rFonts w:cstheme="minorBidi"/>
          <w:szCs w:val="22"/>
          <w:lang w:val="en-US" w:bidi="th-TH"/>
        </w:rPr>
      </w:pPr>
      <w:r w:rsidRPr="00D92676">
        <w:rPr>
          <w:rFonts w:cs="Times New Roman"/>
          <w:szCs w:val="22"/>
          <w:lang w:val="en-US" w:bidi="th-TH"/>
        </w:rPr>
        <w:t>The consideration received are allocated based on the relative stand-alone selling price of the products and the loyalty points. 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discount provided to customers and the likelihood that the customers will redeem the points, and the estimate shall be reviewed at the end of the reporting period.</w:t>
      </w:r>
    </w:p>
    <w:p w14:paraId="25717909" w14:textId="77777777" w:rsidR="00D92676" w:rsidRPr="00D92676" w:rsidRDefault="00D92676" w:rsidP="00B951F7">
      <w:pPr>
        <w:pStyle w:val="block"/>
        <w:spacing w:after="0" w:line="240" w:lineRule="atLeast"/>
        <w:jc w:val="both"/>
        <w:rPr>
          <w:rFonts w:cstheme="minorBidi"/>
          <w:szCs w:val="22"/>
        </w:rPr>
      </w:pPr>
    </w:p>
    <w:p w14:paraId="1FF8CF1B" w14:textId="77777777" w:rsidR="00216FE3" w:rsidRPr="00EC1C09" w:rsidRDefault="00216FE3" w:rsidP="00B951F7">
      <w:pPr>
        <w:ind w:left="567"/>
        <w:jc w:val="both"/>
        <w:rPr>
          <w:rFonts w:ascii="Times New Roman" w:hAnsi="Times New Roman" w:cs="Times New Roman"/>
          <w:i/>
          <w:iCs/>
          <w:sz w:val="22"/>
          <w:szCs w:val="22"/>
        </w:rPr>
      </w:pPr>
      <w:r w:rsidRPr="00EC1C09">
        <w:rPr>
          <w:rFonts w:ascii="Times New Roman" w:hAnsi="Times New Roman" w:cs="Times New Roman"/>
          <w:i/>
          <w:iCs/>
          <w:sz w:val="22"/>
          <w:szCs w:val="22"/>
        </w:rPr>
        <w:t>Interest and dividend income</w:t>
      </w:r>
    </w:p>
    <w:p w14:paraId="272DFE80" w14:textId="77777777" w:rsidR="00F4567C" w:rsidRPr="00F4567C" w:rsidRDefault="00F4567C" w:rsidP="00F4567C">
      <w:pPr>
        <w:ind w:left="567"/>
        <w:jc w:val="both"/>
        <w:rPr>
          <w:rFonts w:ascii="Times New Roman" w:hAnsi="Times New Roman" w:cs="Times New Roman"/>
          <w:spacing w:val="-2"/>
          <w:sz w:val="22"/>
          <w:szCs w:val="22"/>
        </w:rPr>
      </w:pPr>
    </w:p>
    <w:p w14:paraId="2A89371D" w14:textId="77777777" w:rsidR="00B951F7" w:rsidRDefault="00F4567C" w:rsidP="00F4567C">
      <w:pPr>
        <w:ind w:left="567"/>
        <w:jc w:val="both"/>
        <w:rPr>
          <w:rFonts w:ascii="Times New Roman" w:hAnsi="Times New Roman" w:cs="Times New Roman"/>
          <w:spacing w:val="-2"/>
          <w:sz w:val="22"/>
          <w:szCs w:val="22"/>
        </w:rPr>
      </w:pPr>
      <w:r w:rsidRPr="00F4567C">
        <w:rPr>
          <w:rFonts w:ascii="Times New Roman" w:hAnsi="Times New Roman" w:cs="Times New Roman"/>
          <w:spacing w:val="-2"/>
          <w:sz w:val="22"/>
          <w:szCs w:val="22"/>
        </w:rPr>
        <w:t>Interest income is recognized in profit or loss using the effective interest method. Dividend income is recognized in profit or loss on the date the Group’s right to receive payments is established</w:t>
      </w:r>
      <w:r>
        <w:rPr>
          <w:rFonts w:ascii="Times New Roman" w:hAnsi="Times New Roman" w:cs="Times New Roman"/>
          <w:spacing w:val="-2"/>
          <w:sz w:val="22"/>
          <w:szCs w:val="22"/>
        </w:rPr>
        <w:t>.</w:t>
      </w:r>
    </w:p>
    <w:p w14:paraId="6D14195E" w14:textId="77777777" w:rsidR="00F4567C" w:rsidRDefault="00F4567C" w:rsidP="00F4567C">
      <w:pPr>
        <w:ind w:left="567"/>
        <w:jc w:val="both"/>
        <w:rPr>
          <w:rFonts w:ascii="Times New Roman" w:hAnsi="Times New Roman" w:cs="Times New Roman"/>
          <w:spacing w:val="-2"/>
          <w:sz w:val="22"/>
          <w:szCs w:val="22"/>
        </w:rPr>
      </w:pPr>
    </w:p>
    <w:p w14:paraId="371E1014" w14:textId="77777777" w:rsidR="00B951F7" w:rsidRPr="00B951F7" w:rsidRDefault="00B951F7" w:rsidP="00810321">
      <w:pPr>
        <w:ind w:left="567"/>
        <w:jc w:val="both"/>
        <w:rPr>
          <w:rFonts w:ascii="Times New Roman" w:hAnsi="Times New Roman" w:cs="Times New Roman"/>
          <w:i/>
          <w:iCs/>
          <w:spacing w:val="-2"/>
          <w:sz w:val="22"/>
          <w:szCs w:val="22"/>
        </w:rPr>
      </w:pPr>
      <w:r>
        <w:rPr>
          <w:rFonts w:ascii="Times New Roman" w:hAnsi="Times New Roman" w:cs="Times New Roman"/>
          <w:i/>
          <w:iCs/>
          <w:spacing w:val="-2"/>
          <w:sz w:val="22"/>
          <w:szCs w:val="22"/>
        </w:rPr>
        <w:t>Royalty fee income</w:t>
      </w:r>
    </w:p>
    <w:p w14:paraId="175B9C85" w14:textId="77777777" w:rsidR="009A33BB" w:rsidRDefault="009A33BB" w:rsidP="00810321">
      <w:pPr>
        <w:ind w:left="567"/>
        <w:jc w:val="both"/>
        <w:rPr>
          <w:rFonts w:ascii="Times New Roman" w:hAnsi="Times New Roman" w:cs="Times New Roman"/>
          <w:spacing w:val="-2"/>
          <w:sz w:val="22"/>
          <w:szCs w:val="22"/>
        </w:rPr>
      </w:pPr>
    </w:p>
    <w:p w14:paraId="2C94C471" w14:textId="0D74ED5A" w:rsidR="00B951F7" w:rsidRDefault="00EC433C" w:rsidP="00810321">
      <w:pPr>
        <w:ind w:left="567"/>
        <w:jc w:val="both"/>
        <w:rPr>
          <w:rFonts w:ascii="Times New Roman" w:hAnsi="Times New Roman" w:cs="Times New Roman"/>
          <w:spacing w:val="-2"/>
          <w:sz w:val="22"/>
          <w:szCs w:val="22"/>
        </w:rPr>
      </w:pPr>
      <w:r w:rsidRPr="00EC433C">
        <w:rPr>
          <w:rFonts w:ascii="Times New Roman" w:hAnsi="Times New Roman" w:cs="Times New Roman"/>
          <w:spacing w:val="-2"/>
          <w:sz w:val="22"/>
          <w:szCs w:val="22"/>
        </w:rPr>
        <w:t>Royalty fee income is recognized throughout the royalty period.</w:t>
      </w:r>
    </w:p>
    <w:p w14:paraId="59C23EE8" w14:textId="77777777" w:rsidR="00EC433C" w:rsidRPr="00810321" w:rsidRDefault="00EC433C" w:rsidP="00810321">
      <w:pPr>
        <w:ind w:left="567"/>
        <w:jc w:val="both"/>
        <w:rPr>
          <w:rFonts w:ascii="Times New Roman" w:hAnsi="Times New Roman" w:cs="Times New Roman"/>
          <w:spacing w:val="-2"/>
          <w:sz w:val="22"/>
          <w:szCs w:val="22"/>
        </w:rPr>
      </w:pPr>
    </w:p>
    <w:p w14:paraId="06C40844" w14:textId="77777777" w:rsidR="00E35898" w:rsidRDefault="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6240FF10" w14:textId="30173E76" w:rsidR="0016082F" w:rsidRPr="00EC1C09" w:rsidRDefault="00A618AE" w:rsidP="00A618AE">
      <w:pPr>
        <w:pStyle w:val="acctstatementsub-heading"/>
        <w:numPr>
          <w:ilvl w:val="0"/>
          <w:numId w:val="0"/>
        </w:numPr>
        <w:tabs>
          <w:tab w:val="left" w:pos="540"/>
        </w:tabs>
        <w:spacing w:before="0" w:after="0"/>
        <w:jc w:val="both"/>
        <w:rPr>
          <w:rFonts w:cs="Times New Roman"/>
          <w:i/>
          <w:iCs/>
          <w:szCs w:val="22"/>
        </w:rPr>
      </w:pPr>
      <w:r w:rsidRPr="00EC1C09">
        <w:rPr>
          <w:rFonts w:cs="Times New Roman"/>
          <w:i/>
          <w:iCs/>
          <w:szCs w:val="22"/>
        </w:rPr>
        <w:lastRenderedPageBreak/>
        <w:t>(</w:t>
      </w:r>
      <w:r w:rsidR="00E76BCB">
        <w:rPr>
          <w:rFonts w:cs="Times New Roman"/>
          <w:i/>
          <w:iCs/>
          <w:szCs w:val="22"/>
        </w:rPr>
        <w:t>s</w:t>
      </w:r>
      <w:r w:rsidRPr="00EC1C09">
        <w:rPr>
          <w:rFonts w:cs="Times New Roman"/>
          <w:i/>
          <w:iCs/>
          <w:szCs w:val="22"/>
        </w:rPr>
        <w:t>)</w:t>
      </w:r>
      <w:r w:rsidRPr="00EC1C09">
        <w:rPr>
          <w:rFonts w:cs="Times New Roman"/>
          <w:i/>
          <w:iCs/>
          <w:szCs w:val="22"/>
        </w:rPr>
        <w:tab/>
      </w:r>
      <w:r w:rsidR="0016082F" w:rsidRPr="00EC1C09">
        <w:rPr>
          <w:rFonts w:cs="Times New Roman"/>
          <w:i/>
          <w:iCs/>
          <w:szCs w:val="22"/>
        </w:rPr>
        <w:t>Expenses</w:t>
      </w:r>
    </w:p>
    <w:p w14:paraId="7285E4BF" w14:textId="77777777" w:rsidR="0016082F" w:rsidRPr="00EC1C09" w:rsidRDefault="0016082F" w:rsidP="0016082F">
      <w:pPr>
        <w:pStyle w:val="block"/>
        <w:spacing w:after="0" w:line="240" w:lineRule="atLeast"/>
        <w:ind w:left="0"/>
        <w:jc w:val="both"/>
        <w:rPr>
          <w:rFonts w:cs="Times New Roman"/>
          <w:b/>
          <w:bCs/>
        </w:rPr>
      </w:pPr>
    </w:p>
    <w:p w14:paraId="15A56EB9" w14:textId="77777777" w:rsidR="0016082F" w:rsidRPr="00EC1C09" w:rsidRDefault="007E17F7"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Operating lease</w:t>
      </w:r>
      <w:r w:rsidR="00DF131C">
        <w:rPr>
          <w:rFonts w:ascii="Times New Roman" w:hAnsi="Times New Roman" w:cs="Times New Roman"/>
          <w:i/>
          <w:iCs/>
          <w:sz w:val="22"/>
          <w:szCs w:val="20"/>
          <w:lang w:val="en-GB" w:bidi="ar-SA"/>
        </w:rPr>
        <w:t>s</w:t>
      </w:r>
    </w:p>
    <w:p w14:paraId="06956216"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67"/>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b/>
      </w:r>
    </w:p>
    <w:p w14:paraId="2BE0A648" w14:textId="77777777" w:rsidR="0016082F" w:rsidRPr="00EC1C09" w:rsidRDefault="0016082F" w:rsidP="0098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Payments made under operating leases are </w:t>
      </w:r>
      <w:r w:rsidR="0026081E">
        <w:rPr>
          <w:rFonts w:ascii="Times New Roman" w:hAnsi="Times New Roman" w:cs="Times New Roman"/>
          <w:sz w:val="22"/>
          <w:szCs w:val="20"/>
          <w:lang w:val="en-GB" w:bidi="ar-SA"/>
        </w:rPr>
        <w:t>recognized</w:t>
      </w:r>
      <w:r w:rsidRPr="00EC1C09">
        <w:rPr>
          <w:rFonts w:ascii="Times New Roman" w:hAnsi="Times New Roman" w:cs="Times New Roman"/>
          <w:sz w:val="22"/>
          <w:szCs w:val="20"/>
          <w:lang w:val="en-GB" w:bidi="ar-SA"/>
        </w:rPr>
        <w:t xml:space="preserve"> in profit or loss on a straight line bas</w:t>
      </w:r>
      <w:r w:rsidR="00E55293" w:rsidRPr="00EC1C09">
        <w:rPr>
          <w:rFonts w:ascii="Times New Roman" w:hAnsi="Times New Roman" w:cs="Times New Roman"/>
          <w:sz w:val="22"/>
          <w:szCs w:val="20"/>
          <w:lang w:val="en-GB" w:bidi="ar-SA"/>
        </w:rPr>
        <w:t xml:space="preserve">is over </w:t>
      </w:r>
      <w:r w:rsidR="00987F9B" w:rsidRPr="00EC1C09">
        <w:rPr>
          <w:rFonts w:ascii="Times New Roman" w:hAnsi="Times New Roman" w:cs="Times New Roman"/>
          <w:sz w:val="22"/>
          <w:szCs w:val="20"/>
          <w:lang w:val="en-GB" w:bidi="ar-SA"/>
        </w:rPr>
        <w:br/>
      </w:r>
      <w:r w:rsidR="00E55293" w:rsidRPr="00EC1C09">
        <w:rPr>
          <w:rFonts w:ascii="Times New Roman" w:hAnsi="Times New Roman" w:cs="Times New Roman"/>
          <w:sz w:val="22"/>
          <w:szCs w:val="20"/>
          <w:lang w:val="en-GB" w:bidi="ar-SA"/>
        </w:rPr>
        <w:t xml:space="preserve">the term of the lease. </w:t>
      </w:r>
      <w:r w:rsidRPr="00EC1C09">
        <w:rPr>
          <w:rFonts w:ascii="Times New Roman" w:hAnsi="Times New Roman" w:cs="Times New Roman"/>
          <w:sz w:val="22"/>
          <w:szCs w:val="20"/>
          <w:lang w:val="en-GB" w:bidi="ar-SA"/>
        </w:rPr>
        <w:t>Lease incentives receiv</w:t>
      </w:r>
      <w:r w:rsidR="00A618AE" w:rsidRPr="00EC1C09">
        <w:rPr>
          <w:rFonts w:ascii="Times New Roman" w:hAnsi="Times New Roman" w:cs="Times New Roman"/>
          <w:sz w:val="22"/>
          <w:szCs w:val="20"/>
          <w:lang w:val="en-GB" w:bidi="ar-SA"/>
        </w:rPr>
        <w:t xml:space="preserve">ed are </w:t>
      </w:r>
      <w:r w:rsidR="0026081E">
        <w:rPr>
          <w:rFonts w:ascii="Times New Roman" w:hAnsi="Times New Roman" w:cs="Times New Roman"/>
          <w:sz w:val="22"/>
          <w:szCs w:val="20"/>
          <w:lang w:val="en-GB" w:bidi="ar-SA"/>
        </w:rPr>
        <w:t>recognized</w:t>
      </w:r>
      <w:r w:rsidR="00A618AE" w:rsidRPr="00EC1C09">
        <w:rPr>
          <w:rFonts w:ascii="Times New Roman" w:hAnsi="Times New Roman" w:cs="Times New Roman"/>
          <w:sz w:val="22"/>
          <w:szCs w:val="20"/>
          <w:lang w:val="en-GB" w:bidi="ar-SA"/>
        </w:rPr>
        <w:t xml:space="preserve"> in profit </w:t>
      </w:r>
      <w:r w:rsidRPr="00EC1C09">
        <w:rPr>
          <w:rFonts w:ascii="Times New Roman" w:hAnsi="Times New Roman" w:cs="Times New Roman"/>
          <w:sz w:val="22"/>
          <w:szCs w:val="20"/>
          <w:lang w:val="en-GB" w:bidi="ar-SA"/>
        </w:rPr>
        <w:t>or loss as an integral part of the total lease expense, ove</w:t>
      </w:r>
      <w:r w:rsidR="00E55293" w:rsidRPr="00EC1C09">
        <w:rPr>
          <w:rFonts w:ascii="Times New Roman" w:hAnsi="Times New Roman" w:cs="Times New Roman"/>
          <w:sz w:val="22"/>
          <w:szCs w:val="20"/>
          <w:lang w:val="en-GB" w:bidi="ar-SA"/>
        </w:rPr>
        <w:t xml:space="preserve">r the term of </w:t>
      </w:r>
      <w:r w:rsidRPr="00EC1C09">
        <w:rPr>
          <w:rFonts w:ascii="Times New Roman" w:hAnsi="Times New Roman" w:cs="Times New Roman"/>
          <w:sz w:val="22"/>
          <w:szCs w:val="20"/>
          <w:lang w:val="en-GB" w:bidi="ar-SA"/>
        </w:rPr>
        <w:t>lease.</w:t>
      </w:r>
    </w:p>
    <w:p w14:paraId="6457EC26"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p>
    <w:p w14:paraId="1C0B5F66" w14:textId="77777777" w:rsidR="0016082F" w:rsidRDefault="0016082F" w:rsidP="00B4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r w:rsidRPr="00EC1C09">
        <w:rPr>
          <w:rFonts w:ascii="Times New Roman" w:hAnsi="Times New Roman" w:cs="Times New Roman"/>
          <w:bCs/>
          <w:sz w:val="22"/>
          <w:szCs w:val="22"/>
          <w:lang w:eastAsia="en-GB"/>
        </w:rPr>
        <w:t xml:space="preserve">Contingent lease payments are accounted for by revising the minimum lease payments over </w:t>
      </w:r>
      <w:r w:rsidR="00987F9B" w:rsidRPr="00EC1C09">
        <w:rPr>
          <w:rFonts w:ascii="Times New Roman" w:hAnsi="Times New Roman" w:cs="Times New Roman"/>
          <w:bCs/>
          <w:sz w:val="22"/>
          <w:szCs w:val="22"/>
          <w:lang w:eastAsia="en-GB"/>
        </w:rPr>
        <w:br/>
      </w:r>
      <w:r w:rsidRPr="00EC1C09">
        <w:rPr>
          <w:rFonts w:ascii="Times New Roman" w:hAnsi="Times New Roman" w:cs="Times New Roman"/>
          <w:bCs/>
          <w:sz w:val="22"/>
          <w:szCs w:val="22"/>
          <w:lang w:eastAsia="en-GB"/>
        </w:rPr>
        <w:t xml:space="preserve">the remaining term of the lease when the lease adjustment is confirmed. </w:t>
      </w:r>
    </w:p>
    <w:p w14:paraId="7B578D9D" w14:textId="77777777" w:rsidR="00CA7031" w:rsidRDefault="00CA7031" w:rsidP="00B4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p>
    <w:p w14:paraId="68E0BDC3" w14:textId="77777777" w:rsidR="00CA7031" w:rsidRPr="00CA7031" w:rsidRDefault="00CA7031"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i/>
          <w:iCs/>
          <w:sz w:val="22"/>
          <w:szCs w:val="22"/>
          <w:lang w:eastAsia="en-GB"/>
        </w:rPr>
      </w:pPr>
      <w:r w:rsidRPr="00CA7031">
        <w:rPr>
          <w:rFonts w:ascii="Times New Roman" w:hAnsi="Times New Roman" w:cs="Times New Roman"/>
          <w:bCs/>
          <w:i/>
          <w:iCs/>
          <w:sz w:val="22"/>
          <w:szCs w:val="22"/>
          <w:lang w:eastAsia="en-GB"/>
        </w:rPr>
        <w:t>Determining whether an arrangement contains a lease</w:t>
      </w:r>
    </w:p>
    <w:p w14:paraId="10DCDA41" w14:textId="77777777" w:rsidR="00CA7031" w:rsidRPr="00CA7031" w:rsidRDefault="00CA7031"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p>
    <w:p w14:paraId="03AD9F1F" w14:textId="77777777" w:rsidR="00CA7031" w:rsidRPr="00CA7031" w:rsidRDefault="00CA7031"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r w:rsidRPr="00CA7031">
        <w:rPr>
          <w:rFonts w:ascii="Times New Roman" w:hAnsi="Times New Roman" w:cs="Times New Roman"/>
          <w:bCs/>
          <w:sz w:val="22"/>
          <w:szCs w:val="22"/>
          <w:lang w:eastAsia="en-GB"/>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230AFBB3" w14:textId="77777777" w:rsidR="00E35898" w:rsidRDefault="00E35898"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p>
    <w:p w14:paraId="36BE21E2" w14:textId="5B032764" w:rsidR="00CA7031" w:rsidRDefault="00CA7031"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r w:rsidRPr="00CA7031">
        <w:rPr>
          <w:rFonts w:ascii="Times New Roman" w:hAnsi="Times New Roman" w:cs="Times New Roman"/>
          <w:bCs/>
          <w:sz w:val="22"/>
          <w:szCs w:val="22"/>
          <w:lang w:eastAsia="en-GB"/>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r w:rsidR="0026081E">
        <w:rPr>
          <w:rFonts w:ascii="Times New Roman" w:hAnsi="Times New Roman" w:cs="Times New Roman"/>
          <w:bCs/>
          <w:sz w:val="22"/>
          <w:szCs w:val="22"/>
          <w:lang w:eastAsia="en-GB"/>
        </w:rPr>
        <w:t>recognized</w:t>
      </w:r>
      <w:r w:rsidRPr="00CA7031">
        <w:rPr>
          <w:rFonts w:ascii="Times New Roman" w:hAnsi="Times New Roman" w:cs="Times New Roman"/>
          <w:bCs/>
          <w:sz w:val="22"/>
          <w:szCs w:val="22"/>
          <w:lang w:eastAsia="en-GB"/>
        </w:rPr>
        <w:t xml:space="preserve"> at an amount equal to the fair value of the underlying asset. Subsequently the liability is reduced as payments are made and an imputed finance charge on the liability is </w:t>
      </w:r>
      <w:r w:rsidR="0026081E">
        <w:rPr>
          <w:rFonts w:ascii="Times New Roman" w:hAnsi="Times New Roman" w:cs="Times New Roman"/>
          <w:bCs/>
          <w:sz w:val="22"/>
          <w:szCs w:val="22"/>
          <w:lang w:eastAsia="en-GB"/>
        </w:rPr>
        <w:t>recognized</w:t>
      </w:r>
      <w:r w:rsidRPr="00CA7031">
        <w:rPr>
          <w:rFonts w:ascii="Times New Roman" w:hAnsi="Times New Roman" w:cs="Times New Roman"/>
          <w:bCs/>
          <w:sz w:val="22"/>
          <w:szCs w:val="22"/>
          <w:lang w:eastAsia="en-GB"/>
        </w:rPr>
        <w:t xml:space="preserve"> using the Group’s incremental borrowing rate.</w:t>
      </w:r>
    </w:p>
    <w:p w14:paraId="3726A8BA" w14:textId="77777777" w:rsidR="004F7959" w:rsidRPr="00EC1C09" w:rsidRDefault="004F7959" w:rsidP="00CA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ind w:left="547" w:right="-43"/>
        <w:jc w:val="both"/>
        <w:rPr>
          <w:rFonts w:ascii="Times New Roman" w:hAnsi="Times New Roman" w:cs="Times New Roman"/>
          <w:bCs/>
          <w:sz w:val="22"/>
          <w:szCs w:val="22"/>
          <w:lang w:eastAsia="en-GB"/>
        </w:rPr>
      </w:pPr>
    </w:p>
    <w:p w14:paraId="6123C84D"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Finance costs</w:t>
      </w:r>
    </w:p>
    <w:p w14:paraId="34C81EEB"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lang w:val="en-GB" w:bidi="ar-SA"/>
        </w:rPr>
      </w:pPr>
    </w:p>
    <w:p w14:paraId="7C56FB41" w14:textId="77777777" w:rsidR="007749FB" w:rsidRPr="00B7059B" w:rsidRDefault="007749FB" w:rsidP="007749FB">
      <w:pPr>
        <w:pStyle w:val="BodyText"/>
        <w:spacing w:after="0"/>
        <w:ind w:left="540"/>
        <w:jc w:val="both"/>
        <w:rPr>
          <w:rFonts w:ascii="Times New Roman" w:hAnsi="Times New Roman" w:cs="Times New Roman"/>
          <w:sz w:val="22"/>
          <w:szCs w:val="20"/>
          <w:lang w:val="en-GB" w:bidi="ar-SA"/>
        </w:rPr>
      </w:pPr>
      <w:r w:rsidRPr="00B7059B">
        <w:rPr>
          <w:rFonts w:ascii="Times New Roman" w:hAnsi="Times New Roman" w:cs="Times New Roman"/>
          <w:sz w:val="22"/>
          <w:szCs w:val="20"/>
          <w:lang w:val="en-GB" w:bidi="ar-SA"/>
        </w:rPr>
        <w:t>Finance costs comprise interest expense on borrowings, unwinding of the discount on provisions and contingent consideration</w:t>
      </w:r>
      <w:r w:rsidR="00B7059B" w:rsidRPr="00B7059B">
        <w:rPr>
          <w:rFonts w:ascii="Times New Roman" w:hAnsi="Times New Roman" w:cs="Times New Roman"/>
          <w:sz w:val="22"/>
          <w:szCs w:val="20"/>
          <w:lang w:val="en-GB" w:bidi="ar-SA"/>
        </w:rPr>
        <w:t>, and dividends on preference shares classified as liabilities.</w:t>
      </w:r>
    </w:p>
    <w:p w14:paraId="2FF1DD4F" w14:textId="77777777" w:rsidR="00C30E6D" w:rsidRPr="00EC1C09" w:rsidRDefault="00C30E6D" w:rsidP="0077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C3DA5E" w14:textId="77777777" w:rsidR="0016082F" w:rsidRPr="00EC1C09" w:rsidRDefault="007749FB" w:rsidP="0077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green"/>
          <w:lang w:val="en-GB" w:bidi="ar-SA"/>
        </w:rPr>
      </w:pPr>
      <w:r w:rsidRPr="00EC1C09">
        <w:rPr>
          <w:rFonts w:ascii="Times New Roman" w:hAnsi="Times New Roman" w:cs="Times New Roman"/>
          <w:sz w:val="22"/>
          <w:szCs w:val="22"/>
        </w:rPr>
        <w:t xml:space="preserve">Borrowing costs that are not directly attributable to the acquisition, construction or production of </w:t>
      </w:r>
      <w:r w:rsidR="00987F9B" w:rsidRPr="00EC1C09">
        <w:rPr>
          <w:rFonts w:ascii="Times New Roman" w:hAnsi="Times New Roman" w:cs="Times New Roman"/>
          <w:sz w:val="22"/>
          <w:szCs w:val="22"/>
        </w:rPr>
        <w:br/>
      </w:r>
      <w:r w:rsidRPr="00EC1C09">
        <w:rPr>
          <w:rFonts w:ascii="Times New Roman" w:hAnsi="Times New Roman" w:cs="Times New Roman"/>
          <w:sz w:val="22"/>
          <w:szCs w:val="22"/>
        </w:rPr>
        <w:t xml:space="preserve">a qualifying asset are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profit or loss using the effective interest method.</w:t>
      </w:r>
    </w:p>
    <w:p w14:paraId="309D2A9B" w14:textId="77777777" w:rsidR="007A2CBF" w:rsidRPr="00EC1C09" w:rsidRDefault="007A2CB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lang w:val="en-GB" w:bidi="ar-SA"/>
        </w:rPr>
      </w:pPr>
    </w:p>
    <w:p w14:paraId="187849DD"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Early retirement expense</w:t>
      </w:r>
    </w:p>
    <w:p w14:paraId="59B656AF"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lang w:val="en-GB" w:bidi="ar-SA"/>
        </w:rPr>
      </w:pPr>
    </w:p>
    <w:p w14:paraId="432868A4" w14:textId="77777777" w:rsidR="0016082F" w:rsidRPr="00EC1C09" w:rsidRDefault="0016082F" w:rsidP="0098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The Group offered certain qualifiable employees the option to take early retirement from the Group. Eligible employees who accept the offer are paid a lump sum amount which is calculated based on </w:t>
      </w:r>
      <w:r w:rsidR="00987F9B" w:rsidRPr="00EC1C09">
        <w:rPr>
          <w:rFonts w:ascii="Times New Roman" w:hAnsi="Times New Roman" w:cs="Times New Roman"/>
          <w:sz w:val="22"/>
          <w:szCs w:val="20"/>
          <w:lang w:val="en-GB" w:bidi="ar-SA"/>
        </w:rPr>
        <w:br/>
      </w:r>
      <w:r w:rsidRPr="00EC1C09">
        <w:rPr>
          <w:rFonts w:ascii="Times New Roman" w:hAnsi="Times New Roman" w:cs="Times New Roman"/>
          <w:sz w:val="22"/>
          <w:szCs w:val="20"/>
          <w:lang w:val="en-GB" w:bidi="ar-SA"/>
        </w:rPr>
        <w:t xml:space="preserve">a formula using their final month’s pay, number of years of service or the number of remaining months before normal retirement as variables. The </w:t>
      </w:r>
      <w:r w:rsidRPr="00EC1C09">
        <w:rPr>
          <w:rFonts w:ascii="Times New Roman" w:hAnsi="Times New Roman" w:cs="Times New Roman"/>
          <w:sz w:val="22"/>
          <w:szCs w:val="20"/>
          <w:lang w:val="en-GB"/>
        </w:rPr>
        <w:t xml:space="preserve">Group </w:t>
      </w:r>
      <w:r w:rsidRPr="00EC1C09">
        <w:rPr>
          <w:rFonts w:ascii="Times New Roman" w:hAnsi="Times New Roman" w:cs="Times New Roman"/>
          <w:sz w:val="22"/>
          <w:szCs w:val="20"/>
          <w:lang w:val="en-GB" w:bidi="ar-SA"/>
        </w:rPr>
        <w:t>records expenses on early retirement upon mutual acceptance.</w:t>
      </w:r>
    </w:p>
    <w:p w14:paraId="00433918" w14:textId="77777777" w:rsidR="0016082F" w:rsidRPr="00EC1C09" w:rsidRDefault="0016082F" w:rsidP="0016082F">
      <w:pPr>
        <w:pStyle w:val="block"/>
        <w:spacing w:after="0" w:line="240" w:lineRule="atLeast"/>
        <w:jc w:val="thaiDistribute"/>
        <w:rPr>
          <w:rFonts w:cs="Times New Roman"/>
          <w:b/>
          <w:bCs/>
          <w:i/>
          <w:iCs/>
          <w:sz w:val="20"/>
          <w:szCs w:val="18"/>
          <w:lang w:bidi="th-TH"/>
        </w:rPr>
      </w:pPr>
    </w:p>
    <w:p w14:paraId="2DF1F535" w14:textId="77777777" w:rsidR="0016082F" w:rsidRPr="00EC1C09" w:rsidRDefault="0016082F" w:rsidP="0016082F">
      <w:pPr>
        <w:pStyle w:val="block"/>
        <w:spacing w:after="0" w:line="240" w:lineRule="atLeast"/>
        <w:ind w:left="540" w:hanging="540"/>
        <w:jc w:val="both"/>
        <w:rPr>
          <w:rFonts w:cs="Times New Roman"/>
          <w:b/>
          <w:bCs/>
          <w:i/>
          <w:iCs/>
        </w:rPr>
      </w:pPr>
      <w:r w:rsidRPr="00EC1C09">
        <w:rPr>
          <w:rFonts w:cs="Times New Roman"/>
          <w:b/>
          <w:bCs/>
          <w:i/>
          <w:iCs/>
        </w:rPr>
        <w:t>(</w:t>
      </w:r>
      <w:r w:rsidR="00E76BCB">
        <w:rPr>
          <w:rFonts w:cs="Times New Roman"/>
          <w:b/>
          <w:bCs/>
          <w:i/>
          <w:iCs/>
        </w:rPr>
        <w:t>t</w:t>
      </w:r>
      <w:r w:rsidRPr="00EC1C09">
        <w:rPr>
          <w:rFonts w:cs="Times New Roman"/>
          <w:b/>
          <w:bCs/>
          <w:i/>
          <w:iCs/>
        </w:rPr>
        <w:t>)</w:t>
      </w:r>
      <w:r w:rsidRPr="00EC1C09">
        <w:rPr>
          <w:rFonts w:cs="Times New Roman"/>
          <w:b/>
          <w:bCs/>
          <w:i/>
          <w:iCs/>
        </w:rPr>
        <w:tab/>
        <w:t>Income tax</w:t>
      </w:r>
    </w:p>
    <w:p w14:paraId="3658C188" w14:textId="77777777" w:rsidR="0016082F" w:rsidRPr="00EC1C09" w:rsidRDefault="0016082F" w:rsidP="0016082F">
      <w:pPr>
        <w:pStyle w:val="block"/>
        <w:spacing w:after="0" w:line="240" w:lineRule="atLeast"/>
        <w:ind w:left="540" w:hanging="540"/>
        <w:jc w:val="both"/>
        <w:rPr>
          <w:rFonts w:cs="Times New Roman"/>
          <w:b/>
          <w:bCs/>
          <w:szCs w:val="22"/>
        </w:rPr>
      </w:pPr>
    </w:p>
    <w:p w14:paraId="06054704" w14:textId="77777777" w:rsidR="0016082F" w:rsidRPr="00EC1C09" w:rsidRDefault="0016082F" w:rsidP="00D1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Income tax expense for the year comprises current and deferred</w:t>
      </w:r>
      <w:r w:rsidR="00D67EEF" w:rsidRPr="00EC1C09">
        <w:rPr>
          <w:rFonts w:ascii="Times New Roman" w:hAnsi="Times New Roman" w:cs="Times New Roman"/>
          <w:sz w:val="22"/>
          <w:szCs w:val="20"/>
          <w:lang w:val="en-GB" w:bidi="ar-SA"/>
        </w:rPr>
        <w:t xml:space="preserve"> tax. </w:t>
      </w:r>
      <w:r w:rsidR="00685B12" w:rsidRPr="00EC1C09">
        <w:rPr>
          <w:rFonts w:ascii="Times New Roman" w:hAnsi="Times New Roman" w:cs="Times New Roman"/>
          <w:sz w:val="22"/>
          <w:szCs w:val="20"/>
          <w:lang w:val="en-GB" w:bidi="ar-SA"/>
        </w:rPr>
        <w:t xml:space="preserve">Current and deferred tax </w:t>
      </w:r>
      <w:r w:rsidRPr="00EC1C09">
        <w:rPr>
          <w:rFonts w:ascii="Times New Roman" w:hAnsi="Times New Roman" w:cs="Times New Roman"/>
          <w:sz w:val="22"/>
          <w:szCs w:val="20"/>
          <w:lang w:val="en-GB" w:bidi="ar-SA"/>
        </w:rPr>
        <w:t xml:space="preserve">are </w:t>
      </w:r>
      <w:r w:rsidR="0026081E">
        <w:rPr>
          <w:rFonts w:ascii="Times New Roman" w:hAnsi="Times New Roman" w:cs="Times New Roman"/>
          <w:sz w:val="22"/>
          <w:szCs w:val="20"/>
          <w:lang w:val="en-GB" w:bidi="ar-SA"/>
        </w:rPr>
        <w:t>recognized</w:t>
      </w:r>
      <w:r w:rsidRPr="00EC1C09">
        <w:rPr>
          <w:rFonts w:ascii="Times New Roman" w:hAnsi="Times New Roman" w:cs="Times New Roman"/>
          <w:sz w:val="22"/>
          <w:szCs w:val="20"/>
          <w:lang w:val="en-GB" w:bidi="ar-SA"/>
        </w:rPr>
        <w:t xml:space="preserve"> in profit or loss except to the extent that </w:t>
      </w:r>
      <w:r w:rsidR="00D67EEF" w:rsidRPr="00EC1C09">
        <w:rPr>
          <w:rFonts w:ascii="Times New Roman" w:hAnsi="Times New Roman" w:cs="Times New Roman"/>
          <w:sz w:val="22"/>
          <w:szCs w:val="20"/>
          <w:lang w:val="en-GB" w:bidi="ar-SA"/>
        </w:rPr>
        <w:t>they relate</w:t>
      </w:r>
      <w:r w:rsidRPr="00EC1C09">
        <w:rPr>
          <w:rFonts w:ascii="Times New Roman" w:hAnsi="Times New Roman" w:cs="Times New Roman"/>
          <w:sz w:val="22"/>
          <w:szCs w:val="20"/>
          <w:lang w:val="en-GB" w:bidi="ar-SA"/>
        </w:rPr>
        <w:t xml:space="preserve"> to items </w:t>
      </w:r>
      <w:r w:rsidR="0026081E">
        <w:rPr>
          <w:rFonts w:ascii="Times New Roman" w:hAnsi="Times New Roman" w:cs="Times New Roman"/>
          <w:sz w:val="22"/>
          <w:szCs w:val="20"/>
          <w:lang w:val="en-GB" w:bidi="ar-SA"/>
        </w:rPr>
        <w:t>recognized</w:t>
      </w:r>
      <w:r w:rsidRPr="00EC1C09">
        <w:rPr>
          <w:rFonts w:ascii="Times New Roman" w:hAnsi="Times New Roman" w:cs="Times New Roman"/>
          <w:sz w:val="22"/>
          <w:szCs w:val="20"/>
          <w:lang w:val="en-GB" w:bidi="ar-SA"/>
        </w:rPr>
        <w:t xml:space="preserve"> directly in equity or in other comprehensive income.</w:t>
      </w:r>
    </w:p>
    <w:p w14:paraId="1382184E"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lang w:val="en-GB" w:bidi="ar-SA"/>
        </w:rPr>
      </w:pPr>
    </w:p>
    <w:p w14:paraId="00EB367E"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t>Current tax</w:t>
      </w:r>
    </w:p>
    <w:p w14:paraId="5A961E31"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4C113443" w14:textId="77777777" w:rsidR="00C4002E" w:rsidRDefault="0016082F" w:rsidP="00D1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Current tax is the expected tax payable </w:t>
      </w:r>
      <w:r w:rsidRPr="00EC1C09">
        <w:rPr>
          <w:rFonts w:ascii="Times New Roman" w:hAnsi="Times New Roman" w:cs="Times New Roman"/>
          <w:sz w:val="22"/>
          <w:szCs w:val="20"/>
          <w:lang w:val="en-GB" w:bidi="ar-SA"/>
        </w:rPr>
        <w:t>or receivable</w:t>
      </w:r>
      <w:r w:rsidRPr="00EC1C09">
        <w:rPr>
          <w:rFonts w:ascii="Times New Roman" w:hAnsi="Times New Roman" w:cs="Times New Roman"/>
          <w:i/>
          <w:iCs/>
          <w:sz w:val="22"/>
          <w:szCs w:val="20"/>
          <w:lang w:val="en-GB" w:bidi="ar-SA"/>
        </w:rPr>
        <w:t xml:space="preserve"> </w:t>
      </w:r>
      <w:r w:rsidRPr="00EC1C09">
        <w:rPr>
          <w:rFonts w:ascii="Times New Roman" w:hAnsi="Times New Roman" w:cs="Times New Roman"/>
          <w:sz w:val="22"/>
          <w:szCs w:val="22"/>
          <w:lang w:val="en-GB" w:bidi="ar-SA"/>
        </w:rPr>
        <w:t xml:space="preserve">on the taxable income or loss for the year, using tax rates enacted or substantially enacted at the </w:t>
      </w:r>
      <w:r w:rsidR="00727D59" w:rsidRPr="00EC1C09">
        <w:rPr>
          <w:rFonts w:ascii="Times New Roman" w:hAnsi="Times New Roman" w:cs="Times New Roman"/>
          <w:sz w:val="22"/>
          <w:szCs w:val="22"/>
          <w:lang w:val="en-GB" w:bidi="ar-SA"/>
        </w:rPr>
        <w:t xml:space="preserve">end of the </w:t>
      </w:r>
      <w:r w:rsidRPr="00EC1C09">
        <w:rPr>
          <w:rFonts w:ascii="Times New Roman" w:hAnsi="Times New Roman" w:cs="Times New Roman"/>
          <w:sz w:val="22"/>
          <w:szCs w:val="20"/>
          <w:lang w:val="en-GB" w:bidi="ar-SA"/>
        </w:rPr>
        <w:t>reporting</w:t>
      </w:r>
      <w:r w:rsidR="00727D59" w:rsidRPr="00EC1C09">
        <w:rPr>
          <w:rFonts w:ascii="Times New Roman" w:hAnsi="Times New Roman" w:cs="Times New Roman"/>
          <w:sz w:val="22"/>
          <w:szCs w:val="22"/>
          <w:lang w:val="en-GB" w:bidi="ar-SA"/>
        </w:rPr>
        <w:t xml:space="preserve"> period</w:t>
      </w:r>
      <w:r w:rsidRPr="00EC1C09">
        <w:rPr>
          <w:rFonts w:ascii="Times New Roman" w:hAnsi="Times New Roman" w:cs="Times New Roman"/>
          <w:sz w:val="22"/>
          <w:szCs w:val="22"/>
          <w:lang w:val="en-GB" w:bidi="ar-SA"/>
        </w:rPr>
        <w:t>, and any adjustment to tax payable in respect of previous years.</w:t>
      </w:r>
    </w:p>
    <w:p w14:paraId="4B0EDA50" w14:textId="77777777" w:rsidR="004B5EA7" w:rsidRDefault="004B5EA7"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jc w:val="both"/>
        <w:rPr>
          <w:rFonts w:ascii="Times New Roman" w:hAnsi="Times New Roman" w:cs="Times New Roman"/>
          <w:i/>
          <w:iCs/>
          <w:sz w:val="22"/>
          <w:szCs w:val="20"/>
          <w:lang w:val="en-GB" w:bidi="ar-SA"/>
        </w:rPr>
      </w:pPr>
    </w:p>
    <w:p w14:paraId="3D56049E" w14:textId="77777777" w:rsidR="00E35898" w:rsidRDefault="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br w:type="page"/>
      </w:r>
    </w:p>
    <w:p w14:paraId="13D9FF17" w14:textId="7766C9BB"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jc w:val="both"/>
        <w:rPr>
          <w:rFonts w:ascii="Times New Roman" w:hAnsi="Times New Roman" w:cs="Times New Roman"/>
          <w:i/>
          <w:iCs/>
          <w:sz w:val="22"/>
          <w:szCs w:val="20"/>
          <w:lang w:val="en-GB" w:bidi="ar-SA"/>
        </w:rPr>
      </w:pPr>
      <w:r w:rsidRPr="00EC1C09">
        <w:rPr>
          <w:rFonts w:ascii="Times New Roman" w:hAnsi="Times New Roman" w:cs="Times New Roman"/>
          <w:i/>
          <w:iCs/>
          <w:sz w:val="22"/>
          <w:szCs w:val="20"/>
          <w:lang w:val="en-GB" w:bidi="ar-SA"/>
        </w:rPr>
        <w:lastRenderedPageBreak/>
        <w:t>Deferred tax</w:t>
      </w:r>
    </w:p>
    <w:p w14:paraId="2D1BC888"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bidi="ar-SA"/>
        </w:rPr>
      </w:pPr>
    </w:p>
    <w:p w14:paraId="1DE8E592" w14:textId="77777777" w:rsidR="0016082F" w:rsidRPr="00EC1C09" w:rsidRDefault="0016082F" w:rsidP="00D1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EC1C09">
        <w:rPr>
          <w:rFonts w:ascii="Times New Roman" w:hAnsi="Times New Roman" w:cs="Times New Roman"/>
          <w:sz w:val="22"/>
          <w:szCs w:val="20"/>
          <w:lang w:val="en-GB" w:bidi="ar-SA"/>
        </w:rPr>
        <w:t xml:space="preserve">Deferred tax is </w:t>
      </w:r>
      <w:r w:rsidR="0026081E">
        <w:rPr>
          <w:rFonts w:ascii="Times New Roman" w:hAnsi="Times New Roman" w:cs="Times New Roman"/>
          <w:sz w:val="22"/>
          <w:szCs w:val="20"/>
          <w:lang w:val="en-GB" w:bidi="ar-SA"/>
        </w:rPr>
        <w:t>recognized</w:t>
      </w:r>
      <w:r w:rsidRPr="00EC1C09">
        <w:rPr>
          <w:rFonts w:ascii="Times New Roman" w:hAnsi="Times New Roman" w:cs="Times New Roman"/>
          <w:sz w:val="22"/>
          <w:szCs w:val="20"/>
          <w:lang w:val="en-GB" w:bidi="ar-SA"/>
        </w:rPr>
        <w:t xml:space="preserve"> in respect of temporary differences between the carrying amounts of assets and liabilities for financial reporting purposes and the amounts used for taxation purposes. Deferred tax is not </w:t>
      </w:r>
      <w:r w:rsidR="0026081E">
        <w:rPr>
          <w:rFonts w:ascii="Times New Roman" w:hAnsi="Times New Roman" w:cs="Times New Roman"/>
          <w:sz w:val="22"/>
          <w:szCs w:val="20"/>
          <w:lang w:val="en-GB" w:bidi="ar-SA"/>
        </w:rPr>
        <w:t>recognized</w:t>
      </w:r>
      <w:r w:rsidRPr="00EC1C09">
        <w:rPr>
          <w:rFonts w:ascii="Times New Roman" w:hAnsi="Times New Roman" w:cs="Times New Roman"/>
          <w:sz w:val="22"/>
          <w:szCs w:val="20"/>
          <w:lang w:val="en-GB" w:bidi="ar-SA"/>
        </w:rPr>
        <w:t xml:space="preserve"> for the following temporary differences: the initial recognition of goodwill; </w:t>
      </w:r>
      <w:r w:rsidR="00D13E3E" w:rsidRPr="00EC1C09">
        <w:rPr>
          <w:rFonts w:ascii="Times New Roman" w:hAnsi="Times New Roman" w:cs="Times New Roman"/>
          <w:sz w:val="22"/>
          <w:szCs w:val="20"/>
          <w:lang w:val="en-GB" w:bidi="ar-SA"/>
        </w:rPr>
        <w:br/>
      </w:r>
      <w:r w:rsidRPr="00EC1C09">
        <w:rPr>
          <w:rFonts w:ascii="Times New Roman" w:hAnsi="Times New Roman" w:cs="Times New Roman"/>
          <w:sz w:val="22"/>
          <w:szCs w:val="20"/>
          <w:lang w:val="en-GB" w:bidi="ar-SA"/>
        </w:rPr>
        <w:t xml:space="preserve">the initial recognition of assets or liabilities in a transaction that is not a business combination and that affects neither accounting nor taxable profit or loss; and differences relating to investments in </w:t>
      </w:r>
      <w:r w:rsidRPr="00566B83">
        <w:rPr>
          <w:rFonts w:ascii="Times New Roman" w:hAnsi="Times New Roman" w:cs="Times New Roman"/>
          <w:spacing w:val="4"/>
          <w:sz w:val="22"/>
          <w:szCs w:val="20"/>
          <w:lang w:val="en-GB" w:bidi="ar-SA"/>
        </w:rPr>
        <w:t>subsidiaries to the extent that it is probable that they will not reverse in the foreseeable future. Deferred</w:t>
      </w:r>
      <w:r w:rsidRPr="00EC1C09">
        <w:rPr>
          <w:rFonts w:ascii="Times New Roman" w:hAnsi="Times New Roman" w:cs="Times New Roman"/>
          <w:sz w:val="22"/>
          <w:szCs w:val="20"/>
          <w:lang w:val="en-GB" w:bidi="ar-SA"/>
        </w:rPr>
        <w:t xml:space="preserve"> tax is measured at the tax rates that are </w:t>
      </w:r>
      <w:r w:rsidRPr="00EC1C09">
        <w:rPr>
          <w:rFonts w:ascii="Times New Roman" w:hAnsi="Times New Roman" w:cs="Times New Roman"/>
          <w:sz w:val="22"/>
          <w:szCs w:val="22"/>
          <w:lang w:val="en-GB" w:bidi="ar-SA"/>
        </w:rPr>
        <w:t xml:space="preserve">expected to be applied to the temporary differences when they reverse, using tax rates enacted or substantively enacted at the </w:t>
      </w:r>
      <w:r w:rsidR="001A718A" w:rsidRPr="00EC1C09">
        <w:rPr>
          <w:rFonts w:ascii="Times New Roman" w:hAnsi="Times New Roman" w:cs="Times New Roman"/>
          <w:sz w:val="22"/>
          <w:szCs w:val="22"/>
          <w:lang w:val="en-GB" w:bidi="ar-SA"/>
        </w:rPr>
        <w:t xml:space="preserve">end of the </w:t>
      </w:r>
      <w:r w:rsidRPr="00EC1C09">
        <w:rPr>
          <w:rFonts w:ascii="Times New Roman" w:hAnsi="Times New Roman" w:cs="Times New Roman"/>
          <w:sz w:val="22"/>
          <w:szCs w:val="22"/>
          <w:lang w:val="en-GB" w:bidi="ar-SA"/>
        </w:rPr>
        <w:t xml:space="preserve">reporting </w:t>
      </w:r>
      <w:r w:rsidR="001A718A" w:rsidRPr="00EC1C09">
        <w:rPr>
          <w:rFonts w:ascii="Times New Roman" w:hAnsi="Times New Roman" w:cs="Times New Roman"/>
          <w:sz w:val="22"/>
          <w:szCs w:val="22"/>
          <w:lang w:val="en-GB" w:bidi="ar-SA"/>
        </w:rPr>
        <w:t>period</w:t>
      </w:r>
      <w:r w:rsidRPr="00EC1C09">
        <w:rPr>
          <w:rFonts w:ascii="Times New Roman" w:hAnsi="Times New Roman" w:cs="Times New Roman"/>
          <w:sz w:val="22"/>
          <w:szCs w:val="22"/>
          <w:lang w:val="en-GB" w:bidi="ar-SA"/>
        </w:rPr>
        <w:t>.</w:t>
      </w:r>
    </w:p>
    <w:p w14:paraId="0ABBD58E" w14:textId="77777777" w:rsidR="009872AE" w:rsidRDefault="009872AE" w:rsidP="000111CE">
      <w:pPr>
        <w:pStyle w:val="BodyText"/>
        <w:spacing w:after="0"/>
        <w:ind w:left="567"/>
        <w:jc w:val="both"/>
        <w:rPr>
          <w:rFonts w:ascii="Times New Roman" w:hAnsi="Times New Roman" w:cs="Times New Roman"/>
          <w:sz w:val="22"/>
          <w:szCs w:val="22"/>
        </w:rPr>
      </w:pPr>
    </w:p>
    <w:p w14:paraId="62FC4EF3" w14:textId="77777777" w:rsidR="000111CE" w:rsidRPr="00EC1C09" w:rsidRDefault="000111CE" w:rsidP="000111CE">
      <w:pPr>
        <w:pStyle w:val="BodyText"/>
        <w:spacing w:after="0"/>
        <w:ind w:left="567"/>
        <w:jc w:val="both"/>
        <w:rPr>
          <w:rFonts w:ascii="Times New Roman" w:hAnsi="Times New Roman" w:cs="Times New Roman"/>
          <w:sz w:val="22"/>
          <w:szCs w:val="22"/>
        </w:rPr>
      </w:pPr>
      <w:r w:rsidRPr="00EC1C09">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14:paraId="046D9A1F" w14:textId="77777777" w:rsidR="000111CE" w:rsidRPr="00EC1C09" w:rsidRDefault="000111CE" w:rsidP="000111CE">
      <w:pPr>
        <w:pStyle w:val="BodyText"/>
        <w:spacing w:after="0"/>
        <w:ind w:left="567"/>
        <w:jc w:val="both"/>
        <w:rPr>
          <w:rFonts w:ascii="Times New Roman" w:hAnsi="Times New Roman" w:cs="Times New Roman"/>
          <w:sz w:val="22"/>
          <w:szCs w:val="22"/>
        </w:rPr>
      </w:pPr>
    </w:p>
    <w:p w14:paraId="7BBE4291" w14:textId="27FBFAA4" w:rsidR="0016082F" w:rsidRPr="00EC1C09" w:rsidRDefault="0016082F" w:rsidP="00D13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2"/>
          <w:lang w:val="en-GB" w:bidi="ar-SA"/>
        </w:rPr>
        <w:t>In determining the amount of current and deferred tax, the Group takes into account the impact of uncertain tax positions and whether additional taxes and interest</w:t>
      </w:r>
      <w:r w:rsidR="00415407" w:rsidRPr="00EC1C09">
        <w:rPr>
          <w:rFonts w:ascii="Times New Roman" w:hAnsi="Times New Roman" w:cs="Times New Roman"/>
          <w:sz w:val="22"/>
          <w:szCs w:val="22"/>
          <w:lang w:val="en-GB" w:bidi="ar-SA"/>
        </w:rPr>
        <w:t xml:space="preserve"> may be due. The Group believes </w:t>
      </w:r>
      <w:r w:rsidRPr="00EC1C09">
        <w:rPr>
          <w:rFonts w:ascii="Times New Roman" w:hAnsi="Times New Roman" w:cs="Times New Roman"/>
          <w:sz w:val="22"/>
          <w:szCs w:val="22"/>
          <w:lang w:val="en-GB" w:bidi="ar-SA"/>
        </w:rPr>
        <w:t>that its accruals for tax liabilities are adequate for all open tax years based on its assessment of</w:t>
      </w:r>
      <w:r w:rsidRPr="00EC1C09">
        <w:rPr>
          <w:rFonts w:ascii="Times New Roman" w:hAnsi="Times New Roman" w:cs="Times New Roman"/>
          <w:sz w:val="22"/>
          <w:szCs w:val="20"/>
          <w:lang w:val="en-GB" w:bidi="ar-SA"/>
        </w:rPr>
        <w:t xml:space="preserve"> many factors, including interpretations of tax law and prior experience. This assessment relies on estimates and assumptions and may involve a series of </w:t>
      </w:r>
      <w:r w:rsidR="004D6379">
        <w:rPr>
          <w:rFonts w:ascii="Times New Roman" w:hAnsi="Times New Roman" w:cs="Times New Roman"/>
          <w:sz w:val="22"/>
          <w:szCs w:val="20"/>
          <w:lang w:val="en-GB" w:bidi="ar-SA"/>
        </w:rPr>
        <w:t>judgment</w:t>
      </w:r>
      <w:r w:rsidRPr="00EC1C09">
        <w:rPr>
          <w:rFonts w:ascii="Times New Roman" w:hAnsi="Times New Roman" w:cs="Times New Roman"/>
          <w:sz w:val="22"/>
          <w:szCs w:val="20"/>
          <w:lang w:val="en-GB" w:bidi="ar-SA"/>
        </w:rPr>
        <w:t xml:space="preserve">s about future events. New information may become available that causes the Group to change its </w:t>
      </w:r>
      <w:r w:rsidR="004D6379">
        <w:rPr>
          <w:rFonts w:ascii="Times New Roman" w:hAnsi="Times New Roman" w:cs="Times New Roman"/>
          <w:sz w:val="22"/>
          <w:szCs w:val="20"/>
          <w:lang w:val="en-GB" w:bidi="ar-SA"/>
        </w:rPr>
        <w:t>judgment</w:t>
      </w:r>
      <w:r w:rsidRPr="00EC1C09">
        <w:rPr>
          <w:rFonts w:ascii="Times New Roman" w:hAnsi="Times New Roman" w:cs="Times New Roman"/>
          <w:sz w:val="22"/>
          <w:szCs w:val="20"/>
          <w:lang w:val="en-GB" w:bidi="ar-SA"/>
        </w:rPr>
        <w:t xml:space="preserve"> regarding the adequacy of existing </w:t>
      </w:r>
      <w:r w:rsidR="00D13E3E" w:rsidRPr="00EC1C09">
        <w:rPr>
          <w:rFonts w:ascii="Times New Roman" w:hAnsi="Times New Roman" w:cs="Times New Roman"/>
          <w:sz w:val="22"/>
          <w:szCs w:val="20"/>
          <w:lang w:val="en-GB" w:bidi="ar-SA"/>
        </w:rPr>
        <w:br/>
      </w:r>
      <w:r w:rsidRPr="00EC1C09">
        <w:rPr>
          <w:rFonts w:ascii="Times New Roman" w:hAnsi="Times New Roman" w:cs="Times New Roman"/>
          <w:sz w:val="22"/>
          <w:szCs w:val="20"/>
          <w:lang w:val="en-GB" w:bidi="ar-SA"/>
        </w:rPr>
        <w:t>tax liabilities; such changes to tax liabilities will impact tax expense in the period that such a determination is made.</w:t>
      </w:r>
    </w:p>
    <w:p w14:paraId="4D0CB46E" w14:textId="77777777" w:rsidR="005B40EB" w:rsidRPr="00EC1C09" w:rsidRDefault="005B40EB"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bidi="ar-SA"/>
        </w:rPr>
      </w:pPr>
    </w:p>
    <w:p w14:paraId="7B72AE42"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w:t>
      </w:r>
      <w:r w:rsidR="00D13E3E" w:rsidRPr="00EC1C09">
        <w:rPr>
          <w:rFonts w:ascii="Times New Roman" w:hAnsi="Times New Roman" w:cs="Times New Roman"/>
          <w:sz w:val="22"/>
          <w:szCs w:val="20"/>
          <w:lang w:val="en-GB" w:bidi="ar-SA"/>
        </w:rPr>
        <w:br/>
      </w:r>
      <w:r w:rsidRPr="00EC1C09">
        <w:rPr>
          <w:rFonts w:ascii="Times New Roman" w:hAnsi="Times New Roman" w:cs="Times New Roman"/>
          <w:sz w:val="22"/>
          <w:szCs w:val="20"/>
          <w:lang w:val="en-GB" w:bidi="ar-SA"/>
        </w:rPr>
        <w:t xml:space="preserve">a net basis or their tax assets and liabilities will be </w:t>
      </w:r>
      <w:r w:rsidR="004D6379">
        <w:rPr>
          <w:rFonts w:ascii="Times New Roman" w:hAnsi="Times New Roman" w:cs="Times New Roman"/>
          <w:sz w:val="22"/>
          <w:szCs w:val="20"/>
          <w:lang w:val="en-GB" w:bidi="ar-SA"/>
        </w:rPr>
        <w:t>realize</w:t>
      </w:r>
      <w:r w:rsidRPr="00EC1C09">
        <w:rPr>
          <w:rFonts w:ascii="Times New Roman" w:hAnsi="Times New Roman" w:cs="Times New Roman"/>
          <w:sz w:val="22"/>
          <w:szCs w:val="20"/>
          <w:lang w:val="en-GB" w:bidi="ar-SA"/>
        </w:rPr>
        <w:t xml:space="preserve">d simultaneously.   </w:t>
      </w:r>
    </w:p>
    <w:p w14:paraId="7994130F" w14:textId="77777777" w:rsidR="0016082F" w:rsidRPr="00EC1C09" w:rsidRDefault="0016082F"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left="540"/>
        <w:jc w:val="both"/>
        <w:rPr>
          <w:rFonts w:ascii="Times New Roman" w:hAnsi="Times New Roman" w:cs="Times New Roman"/>
          <w:b/>
          <w:bCs/>
          <w:i/>
          <w:iCs/>
          <w:sz w:val="22"/>
          <w:szCs w:val="20"/>
          <w:lang w:val="en-GB" w:bidi="ar-SA"/>
        </w:rPr>
      </w:pPr>
    </w:p>
    <w:p w14:paraId="40AC14AB" w14:textId="77777777" w:rsidR="00566B83" w:rsidRDefault="00F4567C"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F4567C">
        <w:rPr>
          <w:rFonts w:ascii="Times New Roman" w:hAnsi="Times New Roman" w:cs="Times New Roman"/>
          <w:sz w:val="22"/>
          <w:szCs w:val="20"/>
          <w:lang w:val="en-GB" w:bidi="ar-SA"/>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for individual subsidiaries in the Group. Deferred tax assets are reviewed at the end of each reporting period and reduced to the extent that it is no longer probable that the related tax benefit will be realized.</w:t>
      </w:r>
    </w:p>
    <w:p w14:paraId="24A1C574" w14:textId="77777777" w:rsidR="00F4567C" w:rsidRDefault="00F4567C" w:rsidP="0016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6D20CB1B" w14:textId="77777777" w:rsidR="00566B83" w:rsidRPr="00566B83" w:rsidRDefault="00566B83" w:rsidP="00566B83">
      <w:pPr>
        <w:pStyle w:val="block"/>
        <w:spacing w:after="0" w:line="240" w:lineRule="atLeast"/>
        <w:ind w:left="540" w:hanging="540"/>
        <w:jc w:val="both"/>
        <w:rPr>
          <w:rFonts w:cs="Times New Roman"/>
          <w:b/>
          <w:bCs/>
          <w:i/>
          <w:iCs/>
        </w:rPr>
      </w:pPr>
      <w:r w:rsidRPr="00566B83">
        <w:rPr>
          <w:rFonts w:cs="Times New Roman"/>
          <w:b/>
          <w:bCs/>
          <w:i/>
          <w:iCs/>
        </w:rPr>
        <w:t>(</w:t>
      </w:r>
      <w:r w:rsidR="00E76BCB">
        <w:rPr>
          <w:rFonts w:cs="Times New Roman"/>
          <w:b/>
          <w:bCs/>
          <w:i/>
          <w:iCs/>
        </w:rPr>
        <w:t>u</w:t>
      </w:r>
      <w:r w:rsidRPr="00566B83">
        <w:rPr>
          <w:rFonts w:cs="Times New Roman"/>
          <w:b/>
          <w:bCs/>
          <w:i/>
          <w:iCs/>
        </w:rPr>
        <w:t>)</w:t>
      </w:r>
      <w:r w:rsidRPr="00566B83">
        <w:rPr>
          <w:rFonts w:cs="Times New Roman"/>
          <w:b/>
          <w:bCs/>
          <w:i/>
          <w:iCs/>
        </w:rPr>
        <w:tab/>
        <w:t>Derivative financial instruments</w:t>
      </w:r>
    </w:p>
    <w:p w14:paraId="1E1CAE17" w14:textId="77777777" w:rsidR="00566B83" w:rsidRPr="00675D65" w:rsidRDefault="00566B83" w:rsidP="00566B83">
      <w:pPr>
        <w:autoSpaceDE w:val="0"/>
        <w:autoSpaceDN w:val="0"/>
        <w:adjustRightInd w:val="0"/>
        <w:ind w:left="562"/>
        <w:jc w:val="thaiDistribute"/>
      </w:pPr>
    </w:p>
    <w:p w14:paraId="7C655F4D" w14:textId="702CBCD6" w:rsidR="00566B83" w:rsidRDefault="007F7BE5"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r w:rsidRPr="007F7BE5">
        <w:rPr>
          <w:rFonts w:ascii="Times New Roman" w:hAnsi="Times New Roman" w:cs="Times New Roman"/>
          <w:sz w:val="22"/>
          <w:szCs w:val="20"/>
          <w:lang w:val="en-GB" w:bidi="ar-SA"/>
        </w:rPr>
        <w:t>Financial assets and financial liabilities carried on the statement of financial position include cash and cash equivalents, trade and other receivables and payables, long-term receivables, loans, investments</w:t>
      </w:r>
      <w:r w:rsidR="00A90C9C">
        <w:rPr>
          <w:rFonts w:ascii="Times New Roman" w:hAnsi="Times New Roman" w:cs="Times New Roman"/>
          <w:sz w:val="22"/>
          <w:szCs w:val="20"/>
          <w:lang w:val="en-GB" w:bidi="ar-SA"/>
        </w:rPr>
        <w:t xml:space="preserve"> and</w:t>
      </w:r>
      <w:r w:rsidRPr="007F7BE5">
        <w:rPr>
          <w:rFonts w:ascii="Times New Roman" w:hAnsi="Times New Roman" w:cs="Times New Roman"/>
          <w:sz w:val="22"/>
          <w:szCs w:val="20"/>
          <w:lang w:val="en-GB" w:bidi="ar-SA"/>
        </w:rPr>
        <w:t xml:space="preserve"> borrowings.</w:t>
      </w:r>
    </w:p>
    <w:p w14:paraId="2AD73DF1" w14:textId="77777777" w:rsidR="007F7BE5" w:rsidRPr="00566B83" w:rsidRDefault="007F7BE5"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p>
    <w:p w14:paraId="58060648" w14:textId="77777777" w:rsidR="00566B83" w:rsidRDefault="00566B83"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r w:rsidRPr="00566B83">
        <w:rPr>
          <w:rFonts w:ascii="Times New Roman" w:hAnsi="Times New Roman" w:cs="Times New Roman"/>
          <w:sz w:val="22"/>
          <w:szCs w:val="20"/>
          <w:lang w:val="en-GB" w:bidi="ar-SA"/>
        </w:rPr>
        <w:t xml:space="preserve">The Group operates internationally and is exposed to risks from changes in foreign exchange rates. The Group uses derivative financial instruments to mitigate those risks. All gains and losses on hedge transactions are </w:t>
      </w:r>
      <w:r w:rsidR="0026081E">
        <w:rPr>
          <w:rFonts w:ascii="Times New Roman" w:hAnsi="Times New Roman" w:cs="Times New Roman"/>
          <w:sz w:val="22"/>
          <w:szCs w:val="20"/>
          <w:lang w:val="en-GB" w:bidi="ar-SA"/>
        </w:rPr>
        <w:t>recognized</w:t>
      </w:r>
      <w:r w:rsidRPr="00566B83">
        <w:rPr>
          <w:rFonts w:ascii="Times New Roman" w:hAnsi="Times New Roman" w:cs="Times New Roman"/>
          <w:sz w:val="22"/>
          <w:szCs w:val="20"/>
          <w:lang w:val="en-GB" w:bidi="ar-SA"/>
        </w:rPr>
        <w:t xml:space="preserve"> in profit or loss in the same period as the</w:t>
      </w:r>
      <w:r w:rsidR="0037279A">
        <w:rPr>
          <w:rFonts w:ascii="Times New Roman" w:hAnsi="Times New Roman" w:cs="Times New Roman"/>
          <w:sz w:val="22"/>
          <w:szCs w:val="20"/>
          <w:lang w:val="en-GB" w:bidi="ar-SA"/>
        </w:rPr>
        <w:t xml:space="preserve"> </w:t>
      </w:r>
      <w:r w:rsidRPr="00566B83">
        <w:rPr>
          <w:rFonts w:ascii="Times New Roman" w:hAnsi="Times New Roman" w:cs="Times New Roman"/>
          <w:sz w:val="22"/>
          <w:szCs w:val="20"/>
          <w:lang w:val="en-GB" w:bidi="ar-SA"/>
        </w:rPr>
        <w:t>exchange differences on the items covered by the hedge.</w:t>
      </w:r>
    </w:p>
    <w:p w14:paraId="7A2BD4FD" w14:textId="77777777" w:rsidR="00E76BCB" w:rsidRDefault="00E76BCB"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p>
    <w:p w14:paraId="65530081" w14:textId="738FA773" w:rsidR="007F6F91" w:rsidRPr="007F6F91" w:rsidRDefault="00001AAC" w:rsidP="007F6F91">
      <w:pPr>
        <w:pStyle w:val="block"/>
        <w:spacing w:after="0" w:line="240" w:lineRule="atLeast"/>
        <w:ind w:left="540" w:hanging="540"/>
        <w:jc w:val="both"/>
        <w:rPr>
          <w:rFonts w:cs="Times New Roman"/>
          <w:b/>
          <w:bCs/>
          <w:i/>
          <w:iCs/>
        </w:rPr>
      </w:pPr>
      <w:r w:rsidRPr="007F6F91">
        <w:rPr>
          <w:rFonts w:cs="Times New Roman"/>
          <w:b/>
          <w:bCs/>
          <w:i/>
          <w:iCs/>
        </w:rPr>
        <w:t xml:space="preserve"> </w:t>
      </w:r>
      <w:r w:rsidR="007F6F91" w:rsidRPr="007F6F91">
        <w:rPr>
          <w:rFonts w:cs="Times New Roman"/>
          <w:b/>
          <w:bCs/>
          <w:i/>
          <w:iCs/>
        </w:rPr>
        <w:t>(</w:t>
      </w:r>
      <w:r>
        <w:rPr>
          <w:rFonts w:cs="Times New Roman"/>
          <w:b/>
          <w:bCs/>
          <w:i/>
          <w:iCs/>
        </w:rPr>
        <w:t>v</w:t>
      </w:r>
      <w:r w:rsidR="007F6F91" w:rsidRPr="007F6F91">
        <w:rPr>
          <w:rFonts w:cs="Times New Roman"/>
          <w:b/>
          <w:bCs/>
          <w:i/>
          <w:iCs/>
        </w:rPr>
        <w:t>)</w:t>
      </w:r>
      <w:r w:rsidR="007F6F91" w:rsidRPr="007F6F91">
        <w:rPr>
          <w:rFonts w:cs="Times New Roman"/>
          <w:b/>
          <w:bCs/>
          <w:i/>
          <w:iCs/>
        </w:rPr>
        <w:tab/>
        <w:t>Business segment reporting</w:t>
      </w:r>
    </w:p>
    <w:p w14:paraId="3C474027" w14:textId="77777777" w:rsidR="007F6F91" w:rsidRPr="007F6F91" w:rsidRDefault="007F6F91" w:rsidP="007F6F91">
      <w:pPr>
        <w:pStyle w:val="block"/>
        <w:spacing w:after="0" w:line="240" w:lineRule="atLeast"/>
        <w:ind w:left="540" w:hanging="540"/>
        <w:jc w:val="both"/>
        <w:rPr>
          <w:rFonts w:cs="Times New Roman"/>
          <w:b/>
          <w:bCs/>
          <w:i/>
          <w:iCs/>
        </w:rPr>
      </w:pPr>
    </w:p>
    <w:p w14:paraId="1474E6EC" w14:textId="77777777" w:rsidR="007F6F91" w:rsidRPr="00566B83" w:rsidRDefault="007F6F91" w:rsidP="007F6F91">
      <w:pPr>
        <w:pStyle w:val="block"/>
        <w:spacing w:after="0" w:line="240" w:lineRule="atLeast"/>
        <w:ind w:left="540" w:hanging="540"/>
        <w:jc w:val="both"/>
        <w:rPr>
          <w:rFonts w:cs="Times New Roman"/>
          <w:b/>
          <w:bCs/>
          <w:i/>
          <w:iCs/>
        </w:rPr>
      </w:pPr>
      <w:r w:rsidRPr="007F6F91">
        <w:rPr>
          <w:rFonts w:cs="Times New Roman"/>
          <w:b/>
          <w:bCs/>
          <w:i/>
          <w:iCs/>
        </w:rPr>
        <w:tab/>
      </w:r>
      <w:r w:rsidRPr="007F6F91">
        <w:rPr>
          <w:rFonts w:cs="Times New Roman"/>
        </w:rPr>
        <w:t>Segment results that are reported to the Group’s Chief Operating Decision Maker include items directly attributable to a segment as well as those that can be allocated on a reasonable basis.</w:t>
      </w:r>
    </w:p>
    <w:p w14:paraId="63CB9B89" w14:textId="5311B376" w:rsidR="00566B83" w:rsidRDefault="00566B83"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p>
    <w:p w14:paraId="691EA1D6" w14:textId="57338521" w:rsidR="00001AAC" w:rsidRDefault="00001AAC"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p>
    <w:p w14:paraId="6E871C86" w14:textId="77777777" w:rsidR="00001AAC" w:rsidRPr="00566B83" w:rsidRDefault="00001AAC" w:rsidP="005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0"/>
          <w:lang w:val="en-GB" w:bidi="ar-SA"/>
        </w:rPr>
      </w:pPr>
    </w:p>
    <w:p w14:paraId="151AD2A1" w14:textId="08CB25DF" w:rsidR="0078053F" w:rsidRPr="00EC1C09" w:rsidRDefault="002F35D1" w:rsidP="00415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hanging="547"/>
        <w:jc w:val="both"/>
        <w:rPr>
          <w:rFonts w:ascii="Times New Roman" w:hAnsi="Times New Roman" w:cs="Times New Roman"/>
          <w:b/>
          <w:bCs/>
          <w:sz w:val="24"/>
          <w:szCs w:val="24"/>
        </w:rPr>
      </w:pPr>
      <w:r w:rsidRPr="00EC1C09">
        <w:rPr>
          <w:rFonts w:ascii="Times New Roman" w:hAnsi="Times New Roman" w:cs="Times New Roman"/>
          <w:b/>
          <w:bCs/>
          <w:sz w:val="24"/>
          <w:szCs w:val="24"/>
        </w:rPr>
        <w:lastRenderedPageBreak/>
        <w:t>4</w:t>
      </w:r>
      <w:r w:rsidR="00415063" w:rsidRPr="00EC1C09">
        <w:rPr>
          <w:rFonts w:ascii="Times New Roman" w:hAnsi="Times New Roman" w:cs="Times New Roman"/>
          <w:b/>
          <w:bCs/>
          <w:sz w:val="24"/>
          <w:szCs w:val="24"/>
        </w:rPr>
        <w:tab/>
      </w:r>
      <w:r w:rsidR="0078053F" w:rsidRPr="00EC1C09">
        <w:rPr>
          <w:rFonts w:ascii="Times New Roman" w:hAnsi="Times New Roman" w:cs="Times New Roman"/>
          <w:b/>
          <w:bCs/>
          <w:sz w:val="24"/>
          <w:szCs w:val="24"/>
        </w:rPr>
        <w:t xml:space="preserve">Acquisitions of business </w:t>
      </w:r>
      <w:r w:rsidR="00524303">
        <w:rPr>
          <w:rFonts w:ascii="Times New Roman" w:hAnsi="Times New Roman" w:cs="Times New Roman"/>
          <w:b/>
          <w:bCs/>
          <w:sz w:val="24"/>
          <w:szCs w:val="24"/>
        </w:rPr>
        <w:t>and changes in</w:t>
      </w:r>
      <w:r w:rsidR="007065F6">
        <w:rPr>
          <w:rFonts w:ascii="Times New Roman" w:hAnsi="Times New Roman" w:cs="Times New Roman"/>
          <w:b/>
          <w:bCs/>
          <w:sz w:val="24"/>
          <w:szCs w:val="24"/>
        </w:rPr>
        <w:t xml:space="preserve"> ownership interests</w:t>
      </w:r>
      <w:r w:rsidR="00566B83">
        <w:rPr>
          <w:rFonts w:ascii="Times New Roman" w:hAnsi="Times New Roman" w:cs="Times New Roman"/>
          <w:b/>
          <w:bCs/>
          <w:sz w:val="24"/>
          <w:szCs w:val="24"/>
        </w:rPr>
        <w:t xml:space="preserve"> of</w:t>
      </w:r>
      <w:r w:rsidR="00BD1B74">
        <w:rPr>
          <w:rFonts w:ascii="Times New Roman" w:hAnsi="Times New Roman" w:cs="Times New Roman"/>
          <w:b/>
          <w:bCs/>
          <w:sz w:val="24"/>
          <w:szCs w:val="24"/>
        </w:rPr>
        <w:t xml:space="preserve"> subsidiaries</w:t>
      </w:r>
    </w:p>
    <w:p w14:paraId="410F27A1" w14:textId="77777777" w:rsidR="00150176" w:rsidRPr="00210459" w:rsidRDefault="00150176" w:rsidP="00150176">
      <w:pPr>
        <w:pStyle w:val="BodyText"/>
        <w:spacing w:after="0"/>
        <w:ind w:left="567"/>
        <w:jc w:val="thaiDistribute"/>
        <w:rPr>
          <w:rFonts w:ascii="Times New Roman" w:hAnsi="Times New Roman" w:cs="Cordia New"/>
          <w:b/>
          <w:bCs/>
          <w:sz w:val="22"/>
          <w:szCs w:val="22"/>
        </w:rPr>
      </w:pPr>
    </w:p>
    <w:p w14:paraId="2D7C5B76" w14:textId="7FB88028" w:rsidR="00A4078C" w:rsidRDefault="00A4078C" w:rsidP="00150176">
      <w:pPr>
        <w:pStyle w:val="BodyText"/>
        <w:spacing w:after="0"/>
        <w:ind w:left="567"/>
        <w:jc w:val="thaiDistribute"/>
        <w:rPr>
          <w:rFonts w:ascii="Times New Roman" w:hAnsi="Times New Roman" w:cs="Cordia New"/>
          <w:b/>
          <w:bCs/>
          <w:sz w:val="22"/>
          <w:szCs w:val="22"/>
        </w:rPr>
      </w:pPr>
      <w:r w:rsidRPr="0028498D">
        <w:rPr>
          <w:rFonts w:ascii="Times New Roman" w:hAnsi="Times New Roman" w:cs="Cordia New"/>
          <w:b/>
          <w:bCs/>
          <w:sz w:val="22"/>
          <w:szCs w:val="22"/>
        </w:rPr>
        <w:t>Year</w:t>
      </w:r>
      <w:r w:rsidRPr="00583597">
        <w:rPr>
          <w:rFonts w:ascii="Times New Roman" w:hAnsi="Times New Roman" w:cs="Cordia New"/>
          <w:b/>
          <w:bCs/>
          <w:sz w:val="22"/>
          <w:szCs w:val="22"/>
        </w:rPr>
        <w:t xml:space="preserve"> 201</w:t>
      </w:r>
      <w:r>
        <w:rPr>
          <w:rFonts w:ascii="Times New Roman" w:hAnsi="Times New Roman" w:cs="Cordia New"/>
          <w:b/>
          <w:bCs/>
          <w:sz w:val="22"/>
          <w:szCs w:val="22"/>
        </w:rPr>
        <w:t>9</w:t>
      </w:r>
    </w:p>
    <w:p w14:paraId="6419718B" w14:textId="3F25DACE" w:rsidR="00A4078C" w:rsidRDefault="00A4078C" w:rsidP="00150176">
      <w:pPr>
        <w:pStyle w:val="BodyText"/>
        <w:spacing w:after="0"/>
        <w:ind w:left="567"/>
        <w:jc w:val="thaiDistribute"/>
        <w:rPr>
          <w:rFonts w:ascii="Times New Roman" w:hAnsi="Times New Roman" w:cs="Cordia New"/>
          <w:b/>
          <w:bCs/>
          <w:sz w:val="22"/>
          <w:szCs w:val="22"/>
        </w:rPr>
      </w:pPr>
    </w:p>
    <w:p w14:paraId="622330E3" w14:textId="49F12679" w:rsidR="00A4078C" w:rsidRPr="00B41636" w:rsidRDefault="00A4078C" w:rsidP="00A7642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3" w:hanging="426"/>
        <w:jc w:val="thaiDistribute"/>
        <w:rPr>
          <w:rFonts w:ascii="Times New Roman" w:hAnsi="Times New Roman" w:cs="Times New Roman"/>
          <w:b/>
          <w:bCs/>
          <w:i/>
          <w:iCs/>
          <w:sz w:val="22"/>
          <w:szCs w:val="22"/>
        </w:rPr>
      </w:pPr>
      <w:r w:rsidRPr="00B41636">
        <w:rPr>
          <w:rFonts w:ascii="Times New Roman" w:hAnsi="Times New Roman" w:cs="Times New Roman"/>
          <w:b/>
          <w:bCs/>
          <w:i/>
          <w:iCs/>
          <w:sz w:val="22"/>
          <w:szCs w:val="22"/>
        </w:rPr>
        <w:t>Acquisitions</w:t>
      </w:r>
    </w:p>
    <w:p w14:paraId="435DC9F2" w14:textId="00192887" w:rsidR="00B41636" w:rsidRDefault="00B41636" w:rsidP="00B41636">
      <w:pPr>
        <w:pStyle w:val="BodyText"/>
        <w:tabs>
          <w:tab w:val="clear" w:pos="454"/>
          <w:tab w:val="left" w:pos="567"/>
        </w:tabs>
        <w:spacing w:after="0"/>
        <w:ind w:left="567"/>
        <w:jc w:val="thaiDistribute"/>
        <w:rPr>
          <w:rFonts w:ascii="Times New Roman" w:hAnsi="Times New Roman" w:cs="Cordia New"/>
          <w:b/>
          <w:bCs/>
          <w:i/>
          <w:iCs/>
          <w:sz w:val="22"/>
          <w:szCs w:val="22"/>
        </w:rPr>
      </w:pPr>
    </w:p>
    <w:p w14:paraId="60346DD3" w14:textId="7FA573F0" w:rsidR="00B41636" w:rsidRPr="00B41636" w:rsidRDefault="00B41636" w:rsidP="00B41636">
      <w:pPr>
        <w:pStyle w:val="BodyText"/>
        <w:tabs>
          <w:tab w:val="clear" w:pos="454"/>
          <w:tab w:val="left" w:pos="567"/>
        </w:tabs>
        <w:spacing w:after="0"/>
        <w:ind w:left="567"/>
        <w:jc w:val="thaiDistribute"/>
        <w:rPr>
          <w:rFonts w:ascii="Times New Roman" w:hAnsi="Times New Roman" w:cs="Cordia New"/>
          <w:sz w:val="22"/>
          <w:szCs w:val="22"/>
        </w:rPr>
      </w:pPr>
      <w:r w:rsidRPr="00B41636">
        <w:rPr>
          <w:rFonts w:ascii="Times New Roman" w:hAnsi="Times New Roman" w:cs="Cordia New"/>
          <w:sz w:val="22"/>
          <w:szCs w:val="22"/>
        </w:rPr>
        <w:t>During the year 2019, the Group acquired significant businesses as follows:</w:t>
      </w:r>
    </w:p>
    <w:p w14:paraId="2A47ED99" w14:textId="77777777" w:rsidR="00A4078C" w:rsidRPr="00A4078C" w:rsidRDefault="00A4078C" w:rsidP="00150176">
      <w:pPr>
        <w:pStyle w:val="BodyText"/>
        <w:spacing w:after="0"/>
        <w:ind w:left="567"/>
        <w:jc w:val="thaiDistribute"/>
        <w:rPr>
          <w:rFonts w:ascii="Times New Roman" w:hAnsi="Times New Roman" w:cs="Times New Roman"/>
          <w:b/>
          <w:bCs/>
          <w:sz w:val="22"/>
          <w:szCs w:val="22"/>
        </w:rPr>
      </w:pPr>
    </w:p>
    <w:p w14:paraId="31450AA7" w14:textId="77777777" w:rsidR="00A4078C" w:rsidRPr="00A4078C" w:rsidRDefault="00A4078C" w:rsidP="00A7642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i/>
          <w:iCs/>
          <w:sz w:val="22"/>
          <w:szCs w:val="22"/>
        </w:rPr>
      </w:pPr>
      <w:r w:rsidRPr="00A4078C">
        <w:rPr>
          <w:rFonts w:ascii="Times New Roman" w:hAnsi="Times New Roman" w:cs="Times New Roman"/>
          <w:b/>
          <w:bCs/>
          <w:i/>
          <w:iCs/>
          <w:sz w:val="22"/>
          <w:szCs w:val="22"/>
        </w:rPr>
        <w:t>PT Fajar Surya Wisesa Tbk. and its subsidiary, Indonesia</w:t>
      </w:r>
    </w:p>
    <w:p w14:paraId="40B66B21" w14:textId="77777777" w:rsidR="00A4078C" w:rsidRPr="00A4078C" w:rsidRDefault="00A4078C" w:rsidP="00A4078C">
      <w:pPr>
        <w:autoSpaceDE w:val="0"/>
        <w:autoSpaceDN w:val="0"/>
        <w:adjustRightInd w:val="0"/>
        <w:spacing w:line="240" w:lineRule="auto"/>
        <w:jc w:val="thaiDistribute"/>
        <w:rPr>
          <w:rFonts w:ascii="Times New Roman" w:hAnsi="Times New Roman" w:cs="Times New Roman"/>
          <w:b/>
          <w:bCs/>
          <w:i/>
          <w:iCs/>
          <w:sz w:val="22"/>
          <w:szCs w:val="22"/>
        </w:rPr>
      </w:pPr>
    </w:p>
    <w:p w14:paraId="3138AF40" w14:textId="59300B31"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z w:val="22"/>
          <w:szCs w:val="22"/>
        </w:rPr>
      </w:pPr>
      <w:r w:rsidRPr="00A4078C">
        <w:rPr>
          <w:rFonts w:ascii="Times New Roman" w:hAnsi="Times New Roman" w:cs="Times New Roman"/>
          <w:sz w:val="22"/>
          <w:szCs w:val="22"/>
        </w:rPr>
        <w:t>On 28 June 2019, a subsidiary company</w:t>
      </w:r>
      <w:r w:rsidR="00A17292">
        <w:rPr>
          <w:rFonts w:ascii="Times New Roman" w:hAnsi="Times New Roman" w:cs="Times New Roman"/>
          <w:sz w:val="22"/>
          <w:szCs w:val="22"/>
        </w:rPr>
        <w:t xml:space="preserve"> </w:t>
      </w:r>
      <w:r w:rsidR="005E3C06">
        <w:rPr>
          <w:rFonts w:ascii="Times New Roman" w:hAnsi="Times New Roman" w:cs="Times New Roman"/>
          <w:sz w:val="22"/>
          <w:szCs w:val="22"/>
        </w:rPr>
        <w:t xml:space="preserve">in Packaging Business </w:t>
      </w:r>
      <w:r w:rsidRPr="00A4078C">
        <w:rPr>
          <w:rFonts w:ascii="Times New Roman" w:hAnsi="Times New Roman" w:cs="Times New Roman"/>
          <w:sz w:val="22"/>
          <w:szCs w:val="22"/>
        </w:rPr>
        <w:t>acquired 55.004% of ordinary shares of PT Fajar Surya Wisesa Tbk.</w:t>
      </w:r>
      <w:r w:rsidRPr="00A4078C">
        <w:rPr>
          <w:rFonts w:ascii="Times New Roman" w:hAnsi="Times New Roman" w:cs="Times New Roman"/>
          <w:sz w:val="22"/>
          <w:szCs w:val="22"/>
          <w:cs/>
        </w:rPr>
        <w:t xml:space="preserve"> </w:t>
      </w:r>
      <w:r w:rsidRPr="00A4078C">
        <w:rPr>
          <w:rFonts w:ascii="Times New Roman" w:hAnsi="Times New Roman" w:cs="Times New Roman"/>
          <w:sz w:val="22"/>
          <w:szCs w:val="22"/>
        </w:rPr>
        <w:t>(“Fajar”), which is a leading Indonesian packaging paper company and</w:t>
      </w:r>
      <w:r w:rsidR="00564BEF">
        <w:rPr>
          <w:rFonts w:ascii="Times New Roman" w:hAnsi="Times New Roman" w:cs="Times New Roman"/>
          <w:sz w:val="22"/>
          <w:szCs w:val="22"/>
        </w:rPr>
        <w:t xml:space="preserve"> which</w:t>
      </w:r>
      <w:r w:rsidRPr="00A4078C">
        <w:rPr>
          <w:rFonts w:ascii="Times New Roman" w:hAnsi="Times New Roman" w:cs="Times New Roman"/>
          <w:sz w:val="22"/>
          <w:szCs w:val="22"/>
        </w:rPr>
        <w:t xml:space="preserve"> is also listed on the Indonesia Stock Exchange, for a total consideration of Rupiah 9.6 trillion equivalent to approximately Baht 20,817 million.</w:t>
      </w:r>
    </w:p>
    <w:p w14:paraId="66A7F10E"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z w:val="22"/>
          <w:szCs w:val="22"/>
        </w:rPr>
      </w:pPr>
    </w:p>
    <w:p w14:paraId="53D798E0" w14:textId="10258F34" w:rsidR="00A4078C" w:rsidRPr="00A4078C" w:rsidRDefault="008F62CE" w:rsidP="00A4078C">
      <w:pPr>
        <w:autoSpaceDE w:val="0"/>
        <w:autoSpaceDN w:val="0"/>
        <w:adjustRightInd w:val="0"/>
        <w:spacing w:line="240" w:lineRule="auto"/>
        <w:ind w:left="993"/>
        <w:jc w:val="thaiDistribute"/>
        <w:rPr>
          <w:rFonts w:ascii="Times New Roman" w:hAnsi="Times New Roman" w:cs="Times New Roman"/>
          <w:sz w:val="22"/>
          <w:szCs w:val="22"/>
        </w:rPr>
      </w:pPr>
      <w:r w:rsidRPr="00A4078C">
        <w:rPr>
          <w:rFonts w:ascii="Times New Roman" w:hAnsi="Times New Roman" w:cs="Times New Roman"/>
          <w:spacing w:val="2"/>
          <w:sz w:val="22"/>
          <w:szCs w:val="22"/>
        </w:rPr>
        <w:t xml:space="preserve">Obtaining control in </w:t>
      </w:r>
      <w:r w:rsidR="00A4078C" w:rsidRPr="00A4078C">
        <w:rPr>
          <w:rFonts w:ascii="Times New Roman" w:hAnsi="Times New Roman" w:cs="Times New Roman"/>
          <w:sz w:val="22"/>
          <w:szCs w:val="22"/>
        </w:rPr>
        <w:t>Fajar will allow the Group to enhance its ASEAN growth platform, especially in Indonesia that provides tremendous future growth opportunity for Packaging business.</w:t>
      </w:r>
    </w:p>
    <w:p w14:paraId="1110ADB5"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z w:val="22"/>
          <w:szCs w:val="22"/>
        </w:rPr>
      </w:pPr>
    </w:p>
    <w:p w14:paraId="13144011" w14:textId="704A4A86" w:rsidR="00A4078C" w:rsidRPr="00A4078C" w:rsidRDefault="00A4078C" w:rsidP="00A7642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i/>
          <w:iCs/>
          <w:sz w:val="22"/>
          <w:szCs w:val="22"/>
        </w:rPr>
      </w:pPr>
      <w:r w:rsidRPr="00A4078C">
        <w:rPr>
          <w:rFonts w:ascii="Times New Roman" w:hAnsi="Times New Roman" w:cs="Times New Roman"/>
          <w:b/>
          <w:bCs/>
          <w:i/>
          <w:iCs/>
          <w:sz w:val="22"/>
          <w:szCs w:val="22"/>
        </w:rPr>
        <w:t>Visy Packaging (Thailand) Limited, Thailand</w:t>
      </w:r>
    </w:p>
    <w:p w14:paraId="0AEA7743" w14:textId="77777777" w:rsidR="00A4078C" w:rsidRPr="00A4078C" w:rsidRDefault="00A4078C" w:rsidP="00A4078C">
      <w:pPr>
        <w:spacing w:line="240" w:lineRule="auto"/>
        <w:rPr>
          <w:rFonts w:ascii="Times New Roman" w:hAnsi="Times New Roman" w:cs="Times New Roman"/>
          <w:spacing w:val="-2"/>
          <w:sz w:val="22"/>
          <w:szCs w:val="22"/>
        </w:rPr>
      </w:pPr>
    </w:p>
    <w:p w14:paraId="5FEE09D3" w14:textId="64B9510A"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pacing w:val="2"/>
          <w:sz w:val="22"/>
          <w:szCs w:val="22"/>
        </w:rPr>
      </w:pPr>
      <w:r w:rsidRPr="00A4078C">
        <w:rPr>
          <w:rFonts w:ascii="Times New Roman" w:hAnsi="Times New Roman" w:cs="Times New Roman"/>
          <w:spacing w:val="-4"/>
          <w:sz w:val="22"/>
          <w:szCs w:val="22"/>
        </w:rPr>
        <w:t xml:space="preserve">On 30 August 2019, a subsidiary company </w:t>
      </w:r>
      <w:r w:rsidR="00A90FD8">
        <w:rPr>
          <w:rFonts w:ascii="Times New Roman" w:hAnsi="Times New Roman" w:cs="Times New Roman"/>
          <w:sz w:val="22"/>
          <w:szCs w:val="22"/>
        </w:rPr>
        <w:t xml:space="preserve">in Packaging Business </w:t>
      </w:r>
      <w:r w:rsidRPr="00A4078C">
        <w:rPr>
          <w:rFonts w:ascii="Times New Roman" w:hAnsi="Times New Roman" w:cs="Times New Roman"/>
          <w:spacing w:val="-4"/>
          <w:sz w:val="22"/>
          <w:szCs w:val="22"/>
        </w:rPr>
        <w:t>acquired 80% of ordinary</w:t>
      </w:r>
      <w:r w:rsidRPr="00A4078C">
        <w:rPr>
          <w:rFonts w:ascii="Times New Roman" w:hAnsi="Times New Roman" w:cs="Times New Roman"/>
          <w:spacing w:val="2"/>
          <w:sz w:val="22"/>
          <w:szCs w:val="22"/>
        </w:rPr>
        <w:t xml:space="preserve"> shares of Visy Packaging (Thailand) Limited</w:t>
      </w:r>
      <w:r w:rsidRPr="00A4078C">
        <w:rPr>
          <w:rFonts w:ascii="Times New Roman" w:hAnsi="Times New Roman" w:cs="Times New Roman"/>
          <w:spacing w:val="2"/>
          <w:sz w:val="22"/>
          <w:szCs w:val="22"/>
          <w:cs/>
        </w:rPr>
        <w:t xml:space="preserve"> </w:t>
      </w:r>
      <w:r w:rsidRPr="00A4078C">
        <w:rPr>
          <w:rFonts w:ascii="Times New Roman" w:hAnsi="Times New Roman" w:cs="Times New Roman"/>
          <w:spacing w:val="2"/>
          <w:sz w:val="22"/>
          <w:szCs w:val="22"/>
        </w:rPr>
        <w:t>(“</w:t>
      </w:r>
      <w:bookmarkStart w:id="2" w:name="_Hlk23596559"/>
      <w:r w:rsidRPr="00A4078C">
        <w:rPr>
          <w:rFonts w:ascii="Times New Roman" w:hAnsi="Times New Roman" w:cs="Times New Roman"/>
          <w:spacing w:val="2"/>
          <w:sz w:val="22"/>
          <w:szCs w:val="22"/>
        </w:rPr>
        <w:t>Visy Thailand</w:t>
      </w:r>
      <w:bookmarkEnd w:id="2"/>
      <w:r w:rsidRPr="00A4078C">
        <w:rPr>
          <w:rFonts w:ascii="Times New Roman" w:hAnsi="Times New Roman" w:cs="Times New Roman"/>
          <w:spacing w:val="2"/>
          <w:sz w:val="22"/>
          <w:szCs w:val="22"/>
        </w:rPr>
        <w:t>”). Visy Thailand is Asia’s leading producer of thermoformed barrier food packaging which is also recyclable, serving established global brand owners that require high quality packaging products. Also, the acquired company possesses global scale with a highly-automated production facility, including proprietary technology to produce packaging that can preserve food and fruit, as well as an integrated process to minimize waste, for a total consideration of Baht 4,305 million.</w:t>
      </w:r>
    </w:p>
    <w:p w14:paraId="49FBBE3E"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pacing w:val="2"/>
          <w:sz w:val="22"/>
          <w:szCs w:val="22"/>
        </w:rPr>
      </w:pPr>
    </w:p>
    <w:p w14:paraId="59BE1B27"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pacing w:val="2"/>
          <w:sz w:val="22"/>
          <w:szCs w:val="22"/>
        </w:rPr>
      </w:pPr>
      <w:r w:rsidRPr="00A4078C">
        <w:rPr>
          <w:rFonts w:ascii="Times New Roman" w:hAnsi="Times New Roman" w:cs="Times New Roman"/>
          <w:spacing w:val="2"/>
          <w:sz w:val="22"/>
          <w:szCs w:val="22"/>
        </w:rPr>
        <w:t>Obtaining control in Visy Thailand further reinforces the Group’s continued growth and capabilities as a total packaging solution provider, especially in the Asian food and fruit segments where the world’s major plantations are based.</w:t>
      </w:r>
    </w:p>
    <w:p w14:paraId="6D247DB5"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pacing w:val="2"/>
          <w:sz w:val="22"/>
          <w:szCs w:val="22"/>
        </w:rPr>
      </w:pPr>
    </w:p>
    <w:p w14:paraId="31DB3CA5" w14:textId="2F7A19BB" w:rsidR="00001AAC" w:rsidRPr="00A17292" w:rsidRDefault="00A90FD8" w:rsidP="00A17292">
      <w:pPr>
        <w:pStyle w:val="block"/>
        <w:spacing w:after="0" w:line="240" w:lineRule="atLeast"/>
        <w:ind w:left="540"/>
        <w:jc w:val="both"/>
        <w:rPr>
          <w:rFonts w:cs="Times New Roman"/>
        </w:rPr>
      </w:pPr>
      <w:r>
        <w:rPr>
          <w:rFonts w:cs="Times New Roman"/>
        </w:rPr>
        <w:t>With respect</w:t>
      </w:r>
      <w:r w:rsidR="00D92676" w:rsidRPr="00A17292">
        <w:rPr>
          <w:rFonts w:cs="Times New Roman"/>
        </w:rPr>
        <w:t xml:space="preserve"> to the above acquisitions, the Group has engaged independent appraiser</w:t>
      </w:r>
      <w:r w:rsidR="00001AAC" w:rsidRPr="00A17292">
        <w:rPr>
          <w:rFonts w:cs="Times New Roman"/>
        </w:rPr>
        <w:t>s</w:t>
      </w:r>
      <w:r w:rsidR="00D92676" w:rsidRPr="00A17292">
        <w:rPr>
          <w:rFonts w:cs="Times New Roman"/>
        </w:rPr>
        <w:t xml:space="preserve"> to determine the fair values of net assets and liabilities acquired. </w:t>
      </w:r>
      <w:r w:rsidR="00001AAC" w:rsidRPr="00A17292">
        <w:rPr>
          <w:rFonts w:cs="Times New Roman"/>
        </w:rPr>
        <w:t>As at 31 December 2019, the determination of the fair values has been completed, and the assets acquired and liabilities assumed were r</w:t>
      </w:r>
      <w:r w:rsidR="00564BEF">
        <w:rPr>
          <w:rFonts w:cs="Times New Roman"/>
        </w:rPr>
        <w:t>ecognized</w:t>
      </w:r>
      <w:r w:rsidR="00001AAC" w:rsidRPr="00A17292">
        <w:rPr>
          <w:rFonts w:cs="Times New Roman"/>
        </w:rPr>
        <w:t xml:space="preserve"> accordingly.</w:t>
      </w:r>
    </w:p>
    <w:p w14:paraId="60C07161" w14:textId="64D74768" w:rsidR="00D92676" w:rsidRPr="00D92676" w:rsidRDefault="00D92676" w:rsidP="00D92676">
      <w:pPr>
        <w:autoSpaceDE w:val="0"/>
        <w:autoSpaceDN w:val="0"/>
        <w:adjustRightInd w:val="0"/>
        <w:spacing w:line="240" w:lineRule="auto"/>
        <w:ind w:left="993"/>
        <w:jc w:val="thaiDistribute"/>
        <w:rPr>
          <w:rFonts w:ascii="Times New Roman" w:hAnsi="Times New Roman" w:cs="Times New Roman"/>
          <w:spacing w:val="2"/>
          <w:sz w:val="22"/>
          <w:szCs w:val="22"/>
        </w:rPr>
      </w:pPr>
      <w:r w:rsidRPr="00D92676">
        <w:rPr>
          <w:rFonts w:ascii="Times New Roman" w:hAnsi="Times New Roman" w:cs="Times New Roman"/>
          <w:spacing w:val="2"/>
          <w:sz w:val="22"/>
          <w:szCs w:val="22"/>
        </w:rPr>
        <w:tab/>
      </w:r>
      <w:r w:rsidRPr="00D92676">
        <w:rPr>
          <w:rFonts w:ascii="Times New Roman" w:hAnsi="Times New Roman" w:cs="Times New Roman"/>
          <w:spacing w:val="2"/>
          <w:sz w:val="22"/>
          <w:szCs w:val="22"/>
        </w:rPr>
        <w:tab/>
      </w:r>
    </w:p>
    <w:p w14:paraId="7F3488A3" w14:textId="26E13B8E" w:rsidR="00D92676" w:rsidRPr="003E509D" w:rsidRDefault="00A17292" w:rsidP="00A17292">
      <w:pPr>
        <w:pStyle w:val="block"/>
        <w:spacing w:after="0" w:line="240" w:lineRule="atLeast"/>
        <w:ind w:left="540"/>
        <w:jc w:val="both"/>
        <w:rPr>
          <w:rFonts w:cstheme="minorBidi"/>
          <w:cs/>
          <w:lang w:bidi="th-TH"/>
        </w:rPr>
      </w:pPr>
      <w:r w:rsidRPr="00A17292">
        <w:rPr>
          <w:rFonts w:cs="Times New Roman"/>
        </w:rPr>
        <w:t>The Group has continuously determined its review of fair values of the business acquired within one year from the acquisition date, taking into accounts additional information, facts as well as</w:t>
      </w:r>
      <w:r w:rsidR="00735A21">
        <w:rPr>
          <w:rFonts w:cs="Times New Roman"/>
        </w:rPr>
        <w:t xml:space="preserve"> </w:t>
      </w:r>
      <w:r w:rsidRPr="00A17292">
        <w:rPr>
          <w:rFonts w:cs="Times New Roman"/>
        </w:rPr>
        <w:t>circumstances that existed at the acquisition date.</w:t>
      </w:r>
      <w:r w:rsidR="003E509D">
        <w:rPr>
          <w:rFonts w:cs="Times New Roman"/>
        </w:rPr>
        <w:t xml:space="preserve"> Consequently, the adjustments on accounting transaction of such acquisition will be made.</w:t>
      </w:r>
    </w:p>
    <w:p w14:paraId="51CA8B0D" w14:textId="77777777" w:rsidR="00D92676" w:rsidRPr="00D92676" w:rsidRDefault="00D92676"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1860B7DE" w14:textId="5E390CAD" w:rsidR="00D92676" w:rsidRDefault="00D92676" w:rsidP="00D92676">
      <w:pPr>
        <w:autoSpaceDE w:val="0"/>
        <w:autoSpaceDN w:val="0"/>
        <w:adjustRightInd w:val="0"/>
        <w:spacing w:line="240" w:lineRule="auto"/>
        <w:ind w:left="993"/>
        <w:jc w:val="thaiDistribute"/>
        <w:rPr>
          <w:rFonts w:ascii="Times New Roman" w:hAnsi="Times New Roman" w:cs="Times New Roman"/>
          <w:spacing w:val="2"/>
          <w:sz w:val="22"/>
          <w:szCs w:val="22"/>
        </w:rPr>
      </w:pPr>
      <w:r w:rsidRPr="00D92676">
        <w:rPr>
          <w:rFonts w:ascii="Times New Roman" w:hAnsi="Times New Roman" w:cs="Times New Roman"/>
          <w:spacing w:val="2"/>
          <w:sz w:val="22"/>
          <w:szCs w:val="22"/>
        </w:rPr>
        <w:tab/>
      </w:r>
    </w:p>
    <w:p w14:paraId="4DA835F1" w14:textId="492A4A5F"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767406F5" w14:textId="5C3BED26"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0205A64C" w14:textId="2DC95CC5"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20F8BD06" w14:textId="0178564A"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009316D3" w14:textId="25DF4A23"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022BE982" w14:textId="69A9E1AD"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354389F2" w14:textId="7B0FE4C6"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2BC8744B" w14:textId="44223E88" w:rsidR="00001AAC"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70C5C6B6" w14:textId="77777777" w:rsidR="00001AAC" w:rsidRPr="00D92676" w:rsidRDefault="00001AAC" w:rsidP="00D92676">
      <w:pPr>
        <w:autoSpaceDE w:val="0"/>
        <w:autoSpaceDN w:val="0"/>
        <w:adjustRightInd w:val="0"/>
        <w:spacing w:line="240" w:lineRule="auto"/>
        <w:ind w:left="993"/>
        <w:jc w:val="thaiDistribute"/>
        <w:rPr>
          <w:rFonts w:ascii="Times New Roman" w:hAnsi="Times New Roman" w:cs="Times New Roman"/>
          <w:spacing w:val="2"/>
          <w:sz w:val="22"/>
          <w:szCs w:val="22"/>
        </w:rPr>
      </w:pPr>
    </w:p>
    <w:p w14:paraId="77D5D04D" w14:textId="77777777" w:rsidR="00735A21" w:rsidRDefault="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5313EE0" w14:textId="2CB005A8" w:rsidR="00A4078C" w:rsidRPr="00A4078C" w:rsidRDefault="00A4078C" w:rsidP="00A4078C">
      <w:pPr>
        <w:autoSpaceDE w:val="0"/>
        <w:autoSpaceDN w:val="0"/>
        <w:adjustRightInd w:val="0"/>
        <w:spacing w:line="240" w:lineRule="auto"/>
        <w:ind w:left="567"/>
        <w:jc w:val="thaiDistribute"/>
        <w:rPr>
          <w:rFonts w:ascii="Times New Roman" w:hAnsi="Times New Roman" w:cs="Times New Roman"/>
          <w:spacing w:val="-2"/>
          <w:sz w:val="22"/>
          <w:szCs w:val="22"/>
        </w:rPr>
      </w:pPr>
      <w:r w:rsidRPr="00A4078C">
        <w:rPr>
          <w:rFonts w:ascii="Times New Roman" w:hAnsi="Times New Roman" w:cs="Times New Roman"/>
          <w:spacing w:val="-2"/>
          <w:sz w:val="22"/>
          <w:szCs w:val="22"/>
        </w:rPr>
        <w:lastRenderedPageBreak/>
        <w:t>Assets acquired and liabilities assumed at the acquisition date were as follows:</w:t>
      </w:r>
    </w:p>
    <w:p w14:paraId="7D45FC60" w14:textId="77777777" w:rsidR="00A4078C" w:rsidRPr="00A4078C" w:rsidRDefault="00A4078C" w:rsidP="00A4078C">
      <w:pPr>
        <w:autoSpaceDE w:val="0"/>
        <w:autoSpaceDN w:val="0"/>
        <w:adjustRightInd w:val="0"/>
        <w:spacing w:line="240" w:lineRule="auto"/>
        <w:ind w:left="993"/>
        <w:jc w:val="thaiDistribute"/>
        <w:rPr>
          <w:rFonts w:ascii="Times New Roman" w:hAnsi="Times New Roman" w:cs="Times New Roman"/>
          <w:spacing w:val="-2"/>
          <w:sz w:val="22"/>
          <w:szCs w:val="22"/>
        </w:rPr>
      </w:pPr>
    </w:p>
    <w:tbl>
      <w:tblPr>
        <w:tblW w:w="93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4"/>
        <w:gridCol w:w="828"/>
        <w:gridCol w:w="304"/>
        <w:gridCol w:w="313"/>
        <w:gridCol w:w="7"/>
        <w:gridCol w:w="1016"/>
        <w:gridCol w:w="236"/>
        <w:gridCol w:w="1166"/>
        <w:gridCol w:w="243"/>
        <w:gridCol w:w="1093"/>
        <w:gridCol w:w="7"/>
      </w:tblGrid>
      <w:tr w:rsidR="00A4078C" w:rsidRPr="00A4078C" w14:paraId="472D265F" w14:textId="77777777" w:rsidTr="000332B6">
        <w:trPr>
          <w:gridAfter w:val="1"/>
          <w:wAfter w:w="7" w:type="dxa"/>
          <w:trHeight w:val="117"/>
        </w:trPr>
        <w:tc>
          <w:tcPr>
            <w:tcW w:w="4164" w:type="dxa"/>
            <w:tcBorders>
              <w:top w:val="nil"/>
              <w:left w:val="nil"/>
              <w:bottom w:val="nil"/>
              <w:right w:val="nil"/>
            </w:tcBorders>
            <w:shd w:val="clear" w:color="auto" w:fill="auto"/>
          </w:tcPr>
          <w:p w14:paraId="00EFE963" w14:textId="77777777" w:rsidR="00A4078C" w:rsidRPr="00A4078C" w:rsidRDefault="00A4078C" w:rsidP="00A55EDE">
            <w:pPr>
              <w:spacing w:line="240"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tcPr>
          <w:p w14:paraId="0ED92DD8" w14:textId="77777777" w:rsidR="00A4078C" w:rsidRPr="00A4078C" w:rsidRDefault="00A4078C" w:rsidP="00A55EDE">
            <w:pPr>
              <w:spacing w:line="240" w:lineRule="auto"/>
              <w:jc w:val="center"/>
              <w:rPr>
                <w:rFonts w:ascii="Times New Roman" w:hAnsi="Times New Roman" w:cs="Times New Roman"/>
                <w:i/>
                <w:iCs/>
                <w:spacing w:val="2"/>
                <w:sz w:val="22"/>
                <w:szCs w:val="22"/>
                <w:cs/>
              </w:rPr>
            </w:pPr>
            <w:r w:rsidRPr="00A4078C">
              <w:rPr>
                <w:rFonts w:ascii="Times New Roman" w:hAnsi="Times New Roman" w:cs="Times New Roman"/>
                <w:i/>
                <w:iCs/>
                <w:spacing w:val="2"/>
                <w:sz w:val="22"/>
                <w:szCs w:val="22"/>
              </w:rPr>
              <w:t>Note</w:t>
            </w:r>
          </w:p>
        </w:tc>
        <w:tc>
          <w:tcPr>
            <w:tcW w:w="617" w:type="dxa"/>
            <w:gridSpan w:val="2"/>
            <w:tcBorders>
              <w:top w:val="nil"/>
              <w:left w:val="nil"/>
              <w:bottom w:val="nil"/>
              <w:right w:val="nil"/>
            </w:tcBorders>
            <w:shd w:val="clear" w:color="auto" w:fill="auto"/>
          </w:tcPr>
          <w:p w14:paraId="3CC077C2" w14:textId="77777777" w:rsidR="00A4078C" w:rsidRPr="00A4078C" w:rsidRDefault="00A4078C" w:rsidP="00A55EDE">
            <w:pPr>
              <w:spacing w:line="240" w:lineRule="auto"/>
              <w:jc w:val="center"/>
              <w:rPr>
                <w:rFonts w:ascii="Times New Roman" w:hAnsi="Times New Roman" w:cs="Times New Roman"/>
                <w:b/>
                <w:bCs/>
                <w:spacing w:val="2"/>
                <w:sz w:val="22"/>
                <w:szCs w:val="22"/>
                <w:cs/>
              </w:rPr>
            </w:pPr>
          </w:p>
        </w:tc>
        <w:tc>
          <w:tcPr>
            <w:tcW w:w="3761" w:type="dxa"/>
            <w:gridSpan w:val="6"/>
            <w:tcBorders>
              <w:top w:val="nil"/>
              <w:left w:val="nil"/>
              <w:bottom w:val="nil"/>
              <w:right w:val="nil"/>
            </w:tcBorders>
            <w:shd w:val="clear" w:color="auto" w:fill="auto"/>
          </w:tcPr>
          <w:p w14:paraId="3EBF2CF9" w14:textId="77777777" w:rsidR="00A4078C" w:rsidRPr="00A4078C" w:rsidRDefault="00A4078C" w:rsidP="00A55EDE">
            <w:pPr>
              <w:spacing w:line="240" w:lineRule="auto"/>
              <w:jc w:val="center"/>
              <w:rPr>
                <w:rFonts w:ascii="Times New Roman" w:hAnsi="Times New Roman" w:cs="Times New Roman"/>
                <w:b/>
                <w:bCs/>
                <w:spacing w:val="2"/>
                <w:sz w:val="22"/>
                <w:szCs w:val="22"/>
                <w:cs/>
              </w:rPr>
            </w:pPr>
            <w:r w:rsidRPr="00A4078C">
              <w:rPr>
                <w:rFonts w:ascii="Times New Roman" w:hAnsi="Times New Roman" w:cs="Times New Roman"/>
                <w:b/>
                <w:bCs/>
                <w:spacing w:val="2"/>
                <w:sz w:val="22"/>
                <w:szCs w:val="22"/>
              </w:rPr>
              <w:t>Fair Value</w:t>
            </w:r>
          </w:p>
        </w:tc>
      </w:tr>
      <w:tr w:rsidR="00A4078C" w:rsidRPr="00A4078C" w14:paraId="58718D6F" w14:textId="77777777" w:rsidTr="000332B6">
        <w:tc>
          <w:tcPr>
            <w:tcW w:w="4164" w:type="dxa"/>
            <w:tcBorders>
              <w:top w:val="nil"/>
              <w:left w:val="nil"/>
              <w:bottom w:val="nil"/>
              <w:right w:val="nil"/>
            </w:tcBorders>
            <w:shd w:val="clear" w:color="auto" w:fill="auto"/>
          </w:tcPr>
          <w:p w14:paraId="2A25E327" w14:textId="77777777" w:rsidR="00A4078C" w:rsidRPr="00A4078C" w:rsidRDefault="00A4078C" w:rsidP="00A55EDE">
            <w:pPr>
              <w:spacing w:line="240"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tcPr>
          <w:p w14:paraId="0A882471" w14:textId="77777777" w:rsidR="00A4078C" w:rsidRPr="00A4078C" w:rsidRDefault="00A4078C" w:rsidP="00A55EDE">
            <w:pPr>
              <w:spacing w:line="240" w:lineRule="auto"/>
              <w:jc w:val="center"/>
              <w:rPr>
                <w:rFonts w:ascii="Times New Roman" w:hAnsi="Times New Roman" w:cs="Times New Roman"/>
                <w:spacing w:val="2"/>
                <w:sz w:val="22"/>
                <w:szCs w:val="22"/>
              </w:rPr>
            </w:pPr>
          </w:p>
        </w:tc>
        <w:tc>
          <w:tcPr>
            <w:tcW w:w="304" w:type="dxa"/>
            <w:tcBorders>
              <w:top w:val="nil"/>
              <w:left w:val="nil"/>
              <w:bottom w:val="nil"/>
              <w:right w:val="nil"/>
            </w:tcBorders>
            <w:shd w:val="clear" w:color="auto" w:fill="auto"/>
          </w:tcPr>
          <w:p w14:paraId="23EAAB4A" w14:textId="77777777" w:rsidR="00A4078C" w:rsidRPr="00A4078C" w:rsidRDefault="00A4078C" w:rsidP="00A55EDE">
            <w:pPr>
              <w:spacing w:line="240" w:lineRule="auto"/>
              <w:jc w:val="center"/>
              <w:rPr>
                <w:rFonts w:ascii="Times New Roman" w:hAnsi="Times New Roman" w:cs="Times New Roman"/>
                <w:spacing w:val="2"/>
                <w:sz w:val="22"/>
                <w:szCs w:val="22"/>
              </w:rPr>
            </w:pPr>
          </w:p>
        </w:tc>
        <w:tc>
          <w:tcPr>
            <w:tcW w:w="320" w:type="dxa"/>
            <w:gridSpan w:val="2"/>
            <w:tcBorders>
              <w:top w:val="nil"/>
              <w:left w:val="nil"/>
              <w:bottom w:val="nil"/>
              <w:right w:val="nil"/>
            </w:tcBorders>
            <w:shd w:val="clear" w:color="auto" w:fill="auto"/>
          </w:tcPr>
          <w:p w14:paraId="7CB9FE1C" w14:textId="77777777" w:rsidR="00A4078C" w:rsidRPr="00A4078C" w:rsidRDefault="00A4078C" w:rsidP="00A55EDE">
            <w:pPr>
              <w:spacing w:line="240" w:lineRule="auto"/>
              <w:jc w:val="center"/>
              <w:rPr>
                <w:rFonts w:ascii="Times New Roman" w:hAnsi="Times New Roman" w:cs="Times New Roman"/>
                <w:b/>
                <w:bCs/>
                <w:spacing w:val="2"/>
                <w:sz w:val="22"/>
                <w:szCs w:val="22"/>
                <w:cs/>
              </w:rPr>
            </w:pPr>
          </w:p>
        </w:tc>
        <w:tc>
          <w:tcPr>
            <w:tcW w:w="1016" w:type="dxa"/>
            <w:tcBorders>
              <w:top w:val="nil"/>
              <w:left w:val="nil"/>
              <w:bottom w:val="nil"/>
              <w:right w:val="nil"/>
            </w:tcBorders>
            <w:shd w:val="clear" w:color="auto" w:fill="auto"/>
          </w:tcPr>
          <w:p w14:paraId="06567C46" w14:textId="77777777" w:rsidR="00A4078C" w:rsidRPr="00A4078C" w:rsidRDefault="00A4078C" w:rsidP="00A55EDE">
            <w:pPr>
              <w:spacing w:line="240" w:lineRule="auto"/>
              <w:jc w:val="center"/>
              <w:rPr>
                <w:rFonts w:ascii="Times New Roman" w:hAnsi="Times New Roman" w:cs="Times New Roman"/>
                <w:b/>
                <w:bCs/>
                <w:spacing w:val="2"/>
                <w:sz w:val="22"/>
                <w:szCs w:val="22"/>
              </w:rPr>
            </w:pPr>
          </w:p>
          <w:p w14:paraId="3EEA45E6" w14:textId="77777777" w:rsidR="00A4078C" w:rsidRPr="00A4078C" w:rsidRDefault="00A4078C" w:rsidP="00A55EDE">
            <w:pPr>
              <w:spacing w:line="240" w:lineRule="auto"/>
              <w:jc w:val="center"/>
              <w:rPr>
                <w:rFonts w:ascii="Times New Roman" w:hAnsi="Times New Roman" w:cs="Times New Roman"/>
                <w:b/>
                <w:bCs/>
                <w:spacing w:val="2"/>
                <w:sz w:val="22"/>
                <w:szCs w:val="22"/>
              </w:rPr>
            </w:pPr>
            <w:r w:rsidRPr="00A4078C">
              <w:rPr>
                <w:rFonts w:ascii="Times New Roman" w:hAnsi="Times New Roman" w:cs="Times New Roman"/>
                <w:b/>
                <w:bCs/>
                <w:spacing w:val="2"/>
                <w:sz w:val="22"/>
                <w:szCs w:val="22"/>
              </w:rPr>
              <w:t>Fajar</w:t>
            </w:r>
          </w:p>
        </w:tc>
        <w:tc>
          <w:tcPr>
            <w:tcW w:w="236" w:type="dxa"/>
            <w:tcBorders>
              <w:top w:val="nil"/>
              <w:left w:val="nil"/>
              <w:bottom w:val="nil"/>
              <w:right w:val="nil"/>
            </w:tcBorders>
            <w:shd w:val="clear" w:color="auto" w:fill="auto"/>
          </w:tcPr>
          <w:p w14:paraId="3C88526F" w14:textId="77777777" w:rsidR="00A4078C" w:rsidRPr="00A4078C" w:rsidRDefault="00A4078C" w:rsidP="00A55EDE">
            <w:pPr>
              <w:spacing w:line="240" w:lineRule="auto"/>
              <w:jc w:val="center"/>
              <w:rPr>
                <w:rFonts w:ascii="Times New Roman" w:hAnsi="Times New Roman" w:cs="Times New Roman"/>
                <w:b/>
                <w:bCs/>
                <w:spacing w:val="2"/>
                <w:sz w:val="22"/>
                <w:szCs w:val="22"/>
                <w:cs/>
              </w:rPr>
            </w:pPr>
          </w:p>
        </w:tc>
        <w:tc>
          <w:tcPr>
            <w:tcW w:w="1166" w:type="dxa"/>
            <w:tcBorders>
              <w:top w:val="nil"/>
              <w:left w:val="nil"/>
              <w:bottom w:val="nil"/>
              <w:right w:val="nil"/>
            </w:tcBorders>
            <w:shd w:val="clear" w:color="auto" w:fill="auto"/>
          </w:tcPr>
          <w:p w14:paraId="54CF49E9" w14:textId="77777777" w:rsidR="00A4078C" w:rsidRPr="00A4078C" w:rsidRDefault="00A4078C" w:rsidP="00A55EDE">
            <w:pPr>
              <w:spacing w:line="240" w:lineRule="auto"/>
              <w:jc w:val="center"/>
              <w:rPr>
                <w:rFonts w:ascii="Times New Roman" w:hAnsi="Times New Roman" w:cs="Times New Roman"/>
                <w:b/>
                <w:bCs/>
                <w:spacing w:val="2"/>
                <w:sz w:val="22"/>
                <w:szCs w:val="22"/>
              </w:rPr>
            </w:pPr>
            <w:r w:rsidRPr="00A4078C">
              <w:rPr>
                <w:rFonts w:ascii="Times New Roman" w:hAnsi="Times New Roman" w:cs="Times New Roman"/>
                <w:b/>
                <w:bCs/>
                <w:spacing w:val="2"/>
                <w:sz w:val="22"/>
                <w:szCs w:val="22"/>
              </w:rPr>
              <w:t>Visy Thailand</w:t>
            </w:r>
          </w:p>
        </w:tc>
        <w:tc>
          <w:tcPr>
            <w:tcW w:w="243" w:type="dxa"/>
            <w:tcBorders>
              <w:top w:val="nil"/>
              <w:left w:val="nil"/>
              <w:bottom w:val="nil"/>
              <w:right w:val="nil"/>
            </w:tcBorders>
            <w:shd w:val="clear" w:color="auto" w:fill="auto"/>
          </w:tcPr>
          <w:p w14:paraId="2F534477" w14:textId="77777777" w:rsidR="00A4078C" w:rsidRPr="00A4078C" w:rsidRDefault="00A4078C" w:rsidP="00A55EDE">
            <w:pPr>
              <w:spacing w:line="240" w:lineRule="auto"/>
              <w:jc w:val="center"/>
              <w:rPr>
                <w:rFonts w:ascii="Times New Roman" w:hAnsi="Times New Roman" w:cs="Times New Roman"/>
                <w:b/>
                <w:bCs/>
                <w:spacing w:val="2"/>
                <w:sz w:val="22"/>
                <w:szCs w:val="22"/>
                <w:cs/>
              </w:rPr>
            </w:pPr>
          </w:p>
        </w:tc>
        <w:tc>
          <w:tcPr>
            <w:tcW w:w="1100" w:type="dxa"/>
            <w:gridSpan w:val="2"/>
            <w:tcBorders>
              <w:top w:val="nil"/>
              <w:left w:val="nil"/>
              <w:bottom w:val="nil"/>
              <w:right w:val="nil"/>
            </w:tcBorders>
            <w:shd w:val="clear" w:color="auto" w:fill="auto"/>
          </w:tcPr>
          <w:p w14:paraId="28765463" w14:textId="77777777" w:rsidR="00A4078C" w:rsidRPr="00A4078C" w:rsidRDefault="00A4078C" w:rsidP="00A55EDE">
            <w:pPr>
              <w:spacing w:line="240" w:lineRule="auto"/>
              <w:jc w:val="center"/>
              <w:rPr>
                <w:rFonts w:ascii="Times New Roman" w:hAnsi="Times New Roman" w:cs="Times New Roman"/>
                <w:b/>
                <w:bCs/>
                <w:spacing w:val="2"/>
                <w:sz w:val="22"/>
                <w:szCs w:val="22"/>
              </w:rPr>
            </w:pPr>
          </w:p>
          <w:p w14:paraId="5E90148F" w14:textId="77777777" w:rsidR="00A4078C" w:rsidRPr="00A4078C" w:rsidRDefault="00A4078C" w:rsidP="00A55EDE">
            <w:pPr>
              <w:spacing w:line="240" w:lineRule="auto"/>
              <w:jc w:val="center"/>
              <w:rPr>
                <w:rFonts w:ascii="Times New Roman" w:hAnsi="Times New Roman" w:cs="Times New Roman"/>
                <w:b/>
                <w:bCs/>
                <w:spacing w:val="2"/>
                <w:sz w:val="22"/>
                <w:szCs w:val="22"/>
              </w:rPr>
            </w:pPr>
            <w:r w:rsidRPr="00A4078C">
              <w:rPr>
                <w:rFonts w:ascii="Times New Roman" w:hAnsi="Times New Roman" w:cs="Times New Roman"/>
                <w:b/>
                <w:bCs/>
                <w:spacing w:val="2"/>
                <w:sz w:val="22"/>
                <w:szCs w:val="22"/>
              </w:rPr>
              <w:t>Total</w:t>
            </w:r>
          </w:p>
        </w:tc>
      </w:tr>
      <w:tr w:rsidR="00A4078C" w:rsidRPr="00A4078C" w14:paraId="273876F5" w14:textId="77777777" w:rsidTr="000332B6">
        <w:trPr>
          <w:gridAfter w:val="1"/>
          <w:wAfter w:w="7" w:type="dxa"/>
        </w:trPr>
        <w:tc>
          <w:tcPr>
            <w:tcW w:w="4164" w:type="dxa"/>
            <w:tcBorders>
              <w:top w:val="nil"/>
              <w:left w:val="nil"/>
              <w:bottom w:val="nil"/>
              <w:right w:val="nil"/>
            </w:tcBorders>
            <w:shd w:val="clear" w:color="auto" w:fill="auto"/>
          </w:tcPr>
          <w:p w14:paraId="174BD336" w14:textId="77777777" w:rsidR="00A4078C" w:rsidRPr="00A4078C" w:rsidRDefault="00A4078C" w:rsidP="00A55EDE">
            <w:pPr>
              <w:spacing w:line="240"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tcPr>
          <w:p w14:paraId="52F28A12" w14:textId="77777777" w:rsidR="00A4078C" w:rsidRPr="00A4078C" w:rsidRDefault="00A4078C" w:rsidP="00A55EDE">
            <w:pPr>
              <w:spacing w:line="240" w:lineRule="auto"/>
              <w:ind w:right="-45"/>
              <w:jc w:val="center"/>
              <w:rPr>
                <w:rFonts w:ascii="Times New Roman" w:hAnsi="Times New Roman" w:cs="Times New Roman"/>
                <w:spacing w:val="2"/>
                <w:sz w:val="22"/>
                <w:szCs w:val="22"/>
                <w:cs/>
              </w:rPr>
            </w:pPr>
          </w:p>
        </w:tc>
        <w:tc>
          <w:tcPr>
            <w:tcW w:w="304" w:type="dxa"/>
            <w:tcBorders>
              <w:top w:val="nil"/>
              <w:left w:val="nil"/>
              <w:bottom w:val="nil"/>
              <w:right w:val="nil"/>
            </w:tcBorders>
            <w:shd w:val="clear" w:color="auto" w:fill="auto"/>
          </w:tcPr>
          <w:p w14:paraId="3DA7AB02" w14:textId="77777777" w:rsidR="00A4078C" w:rsidRPr="00A4078C" w:rsidRDefault="00A4078C" w:rsidP="00A55EDE">
            <w:pPr>
              <w:spacing w:line="240" w:lineRule="auto"/>
              <w:ind w:right="-45"/>
              <w:jc w:val="center"/>
              <w:rPr>
                <w:rFonts w:ascii="Times New Roman" w:hAnsi="Times New Roman" w:cs="Times New Roman"/>
                <w:spacing w:val="2"/>
                <w:sz w:val="22"/>
                <w:szCs w:val="22"/>
                <w:cs/>
              </w:rPr>
            </w:pPr>
          </w:p>
        </w:tc>
        <w:tc>
          <w:tcPr>
            <w:tcW w:w="4074" w:type="dxa"/>
            <w:gridSpan w:val="7"/>
            <w:tcBorders>
              <w:top w:val="nil"/>
              <w:left w:val="nil"/>
              <w:bottom w:val="nil"/>
              <w:right w:val="nil"/>
            </w:tcBorders>
            <w:shd w:val="clear" w:color="auto" w:fill="auto"/>
          </w:tcPr>
          <w:p w14:paraId="645836BA" w14:textId="77777777" w:rsidR="00A4078C" w:rsidRPr="00A4078C" w:rsidRDefault="00A4078C" w:rsidP="00A55EDE">
            <w:pPr>
              <w:spacing w:line="240" w:lineRule="auto"/>
              <w:ind w:right="-45"/>
              <w:jc w:val="center"/>
              <w:rPr>
                <w:rFonts w:ascii="Times New Roman" w:hAnsi="Times New Roman" w:cs="Times New Roman"/>
                <w:i/>
                <w:iCs/>
                <w:color w:val="000000"/>
                <w:spacing w:val="4"/>
                <w:sz w:val="22"/>
                <w:szCs w:val="22"/>
                <w:cs/>
              </w:rPr>
            </w:pPr>
            <w:r w:rsidRPr="00A4078C">
              <w:rPr>
                <w:rFonts w:ascii="Times New Roman" w:hAnsi="Times New Roman" w:cs="Times New Roman"/>
                <w:i/>
                <w:iCs/>
                <w:spacing w:val="2"/>
                <w:sz w:val="22"/>
                <w:szCs w:val="22"/>
              </w:rPr>
              <w:t>(in million Baht)</w:t>
            </w:r>
          </w:p>
        </w:tc>
      </w:tr>
      <w:tr w:rsidR="000D2FB3" w:rsidRPr="00A4078C" w14:paraId="4D6655A4" w14:textId="77777777" w:rsidTr="000332B6">
        <w:tc>
          <w:tcPr>
            <w:tcW w:w="4164" w:type="dxa"/>
            <w:tcBorders>
              <w:top w:val="nil"/>
              <w:left w:val="nil"/>
              <w:bottom w:val="nil"/>
              <w:right w:val="nil"/>
            </w:tcBorders>
            <w:shd w:val="clear" w:color="auto" w:fill="auto"/>
            <w:vAlign w:val="center"/>
          </w:tcPr>
          <w:p w14:paraId="3C38525F" w14:textId="77777777" w:rsidR="000D2FB3" w:rsidRPr="00A4078C" w:rsidRDefault="000D2FB3" w:rsidP="000D2FB3">
            <w:pPr>
              <w:spacing w:line="240" w:lineRule="auto"/>
              <w:rPr>
                <w:rFonts w:ascii="Times New Roman" w:hAnsi="Times New Roman" w:cs="Times New Roman"/>
                <w:spacing w:val="2"/>
                <w:sz w:val="22"/>
                <w:szCs w:val="22"/>
              </w:rPr>
            </w:pPr>
            <w:r w:rsidRPr="00A4078C">
              <w:rPr>
                <w:rFonts w:ascii="Times New Roman" w:hAnsi="Times New Roman" w:cs="Times New Roman"/>
                <w:spacing w:val="2"/>
                <w:sz w:val="22"/>
                <w:szCs w:val="22"/>
              </w:rPr>
              <w:t>Cash and cash equivalents</w:t>
            </w:r>
          </w:p>
        </w:tc>
        <w:tc>
          <w:tcPr>
            <w:tcW w:w="828" w:type="dxa"/>
            <w:tcBorders>
              <w:top w:val="nil"/>
              <w:left w:val="nil"/>
              <w:bottom w:val="nil"/>
              <w:right w:val="nil"/>
            </w:tcBorders>
          </w:tcPr>
          <w:p w14:paraId="57BCD749"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029BDE05"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30A118C5"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2F4004D4"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295</w:t>
            </w:r>
          </w:p>
        </w:tc>
        <w:tc>
          <w:tcPr>
            <w:tcW w:w="236" w:type="dxa"/>
            <w:tcBorders>
              <w:top w:val="nil"/>
              <w:left w:val="nil"/>
              <w:bottom w:val="nil"/>
              <w:right w:val="nil"/>
            </w:tcBorders>
            <w:shd w:val="clear" w:color="auto" w:fill="auto"/>
          </w:tcPr>
          <w:p w14:paraId="4605F987"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6E4298F1" w14:textId="02C450A4"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23</w:t>
            </w:r>
          </w:p>
        </w:tc>
        <w:tc>
          <w:tcPr>
            <w:tcW w:w="243" w:type="dxa"/>
            <w:tcBorders>
              <w:top w:val="nil"/>
              <w:left w:val="nil"/>
              <w:bottom w:val="nil"/>
              <w:right w:val="nil"/>
            </w:tcBorders>
            <w:shd w:val="clear" w:color="auto" w:fill="auto"/>
          </w:tcPr>
          <w:p w14:paraId="0BF23AC8"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66C5CD6A"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318</w:t>
            </w:r>
          </w:p>
        </w:tc>
      </w:tr>
      <w:tr w:rsidR="000D2FB3" w:rsidRPr="00A4078C" w14:paraId="6B7D80FC" w14:textId="77777777" w:rsidTr="000332B6">
        <w:tc>
          <w:tcPr>
            <w:tcW w:w="4164" w:type="dxa"/>
            <w:tcBorders>
              <w:top w:val="nil"/>
              <w:left w:val="nil"/>
              <w:bottom w:val="nil"/>
              <w:right w:val="nil"/>
            </w:tcBorders>
            <w:shd w:val="clear" w:color="auto" w:fill="auto"/>
            <w:vAlign w:val="center"/>
          </w:tcPr>
          <w:p w14:paraId="69F05143"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Trade and other current receivables</w:t>
            </w:r>
          </w:p>
        </w:tc>
        <w:tc>
          <w:tcPr>
            <w:tcW w:w="828" w:type="dxa"/>
            <w:tcBorders>
              <w:top w:val="nil"/>
              <w:left w:val="nil"/>
              <w:bottom w:val="nil"/>
              <w:right w:val="nil"/>
            </w:tcBorders>
          </w:tcPr>
          <w:p w14:paraId="436A6BA1"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64AFD5BB"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48A74365"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53D15913"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3,932</w:t>
            </w:r>
          </w:p>
        </w:tc>
        <w:tc>
          <w:tcPr>
            <w:tcW w:w="236" w:type="dxa"/>
            <w:tcBorders>
              <w:top w:val="nil"/>
              <w:left w:val="nil"/>
              <w:bottom w:val="nil"/>
              <w:right w:val="nil"/>
            </w:tcBorders>
            <w:shd w:val="clear" w:color="auto" w:fill="auto"/>
          </w:tcPr>
          <w:p w14:paraId="21531083"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0AAD2691" w14:textId="4A6AD05D"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263</w:t>
            </w:r>
          </w:p>
        </w:tc>
        <w:tc>
          <w:tcPr>
            <w:tcW w:w="243" w:type="dxa"/>
            <w:tcBorders>
              <w:top w:val="nil"/>
              <w:left w:val="nil"/>
              <w:bottom w:val="nil"/>
              <w:right w:val="nil"/>
            </w:tcBorders>
            <w:shd w:val="clear" w:color="auto" w:fill="auto"/>
          </w:tcPr>
          <w:p w14:paraId="2FAD4C43"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26537A09" w14:textId="00438680"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4,1</w:t>
            </w:r>
            <w:r w:rsidR="000332B6">
              <w:rPr>
                <w:rFonts w:ascii="Times New Roman" w:hAnsi="Times New Roman" w:cs="Times New Roman"/>
                <w:sz w:val="22"/>
                <w:szCs w:val="22"/>
                <w:lang w:val="en-GB" w:bidi="ar-SA"/>
              </w:rPr>
              <w:t>95</w:t>
            </w:r>
          </w:p>
        </w:tc>
      </w:tr>
      <w:tr w:rsidR="000D2FB3" w:rsidRPr="00A4078C" w14:paraId="516D3DC8" w14:textId="77777777" w:rsidTr="000332B6">
        <w:tc>
          <w:tcPr>
            <w:tcW w:w="4164" w:type="dxa"/>
            <w:tcBorders>
              <w:top w:val="nil"/>
              <w:left w:val="nil"/>
              <w:bottom w:val="nil"/>
              <w:right w:val="nil"/>
            </w:tcBorders>
            <w:shd w:val="clear" w:color="auto" w:fill="auto"/>
            <w:vAlign w:val="center"/>
          </w:tcPr>
          <w:p w14:paraId="48CA3BF5"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Inventories</w:t>
            </w:r>
          </w:p>
        </w:tc>
        <w:tc>
          <w:tcPr>
            <w:tcW w:w="828" w:type="dxa"/>
            <w:tcBorders>
              <w:top w:val="nil"/>
              <w:left w:val="nil"/>
              <w:bottom w:val="nil"/>
              <w:right w:val="nil"/>
            </w:tcBorders>
          </w:tcPr>
          <w:p w14:paraId="116AFBF3"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505059DD"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35946327"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18ACB047"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2,594</w:t>
            </w:r>
          </w:p>
        </w:tc>
        <w:tc>
          <w:tcPr>
            <w:tcW w:w="236" w:type="dxa"/>
            <w:tcBorders>
              <w:top w:val="nil"/>
              <w:left w:val="nil"/>
              <w:bottom w:val="nil"/>
              <w:right w:val="nil"/>
            </w:tcBorders>
            <w:shd w:val="clear" w:color="auto" w:fill="auto"/>
          </w:tcPr>
          <w:p w14:paraId="33F356DB"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1957D8D7" w14:textId="696AA68B"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235</w:t>
            </w:r>
          </w:p>
        </w:tc>
        <w:tc>
          <w:tcPr>
            <w:tcW w:w="243" w:type="dxa"/>
            <w:tcBorders>
              <w:top w:val="nil"/>
              <w:left w:val="nil"/>
              <w:bottom w:val="nil"/>
              <w:right w:val="nil"/>
            </w:tcBorders>
            <w:shd w:val="clear" w:color="auto" w:fill="auto"/>
          </w:tcPr>
          <w:p w14:paraId="5A267C4E"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117BB220" w14:textId="230DA714"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2,8</w:t>
            </w:r>
            <w:r w:rsidR="000332B6">
              <w:rPr>
                <w:rFonts w:ascii="Times New Roman" w:hAnsi="Times New Roman" w:cs="Times New Roman"/>
                <w:sz w:val="22"/>
                <w:szCs w:val="22"/>
                <w:lang w:val="en-GB" w:bidi="ar-SA"/>
              </w:rPr>
              <w:t>29</w:t>
            </w:r>
          </w:p>
        </w:tc>
      </w:tr>
      <w:tr w:rsidR="000D2FB3" w:rsidRPr="00A4078C" w14:paraId="4072B87F" w14:textId="77777777" w:rsidTr="000332B6">
        <w:tc>
          <w:tcPr>
            <w:tcW w:w="4164" w:type="dxa"/>
            <w:tcBorders>
              <w:top w:val="nil"/>
              <w:left w:val="nil"/>
              <w:bottom w:val="nil"/>
              <w:right w:val="nil"/>
            </w:tcBorders>
            <w:shd w:val="clear" w:color="auto" w:fill="auto"/>
            <w:vAlign w:val="center"/>
          </w:tcPr>
          <w:p w14:paraId="66E7F86C" w14:textId="48A229E0"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Investment propert</w:t>
            </w:r>
            <w:r w:rsidR="00826A86">
              <w:rPr>
                <w:rFonts w:ascii="Times New Roman" w:hAnsi="Times New Roman" w:cs="Times New Roman"/>
                <w:spacing w:val="2"/>
                <w:sz w:val="22"/>
                <w:szCs w:val="22"/>
              </w:rPr>
              <w:t>y</w:t>
            </w:r>
          </w:p>
        </w:tc>
        <w:tc>
          <w:tcPr>
            <w:tcW w:w="828" w:type="dxa"/>
            <w:tcBorders>
              <w:top w:val="nil"/>
              <w:left w:val="nil"/>
              <w:bottom w:val="nil"/>
              <w:right w:val="nil"/>
            </w:tcBorders>
          </w:tcPr>
          <w:p w14:paraId="6C322E1C" w14:textId="440E1FD4" w:rsidR="000D2FB3" w:rsidRPr="00001AAC" w:rsidRDefault="00001AAC" w:rsidP="00001AAC">
            <w:pPr>
              <w:spacing w:line="240" w:lineRule="auto"/>
              <w:ind w:right="-45"/>
              <w:jc w:val="center"/>
              <w:rPr>
                <w:rFonts w:ascii="Times New Roman" w:hAnsi="Times New Roman" w:cs="Times New Roman"/>
                <w:i/>
                <w:iCs/>
                <w:color w:val="000000"/>
                <w:spacing w:val="4"/>
                <w:sz w:val="22"/>
                <w:szCs w:val="22"/>
              </w:rPr>
            </w:pPr>
            <w:r>
              <w:rPr>
                <w:rFonts w:ascii="Times New Roman" w:hAnsi="Times New Roman" w:cs="Times New Roman"/>
                <w:i/>
                <w:iCs/>
                <w:color w:val="000000"/>
                <w:spacing w:val="4"/>
                <w:sz w:val="22"/>
                <w:szCs w:val="22"/>
              </w:rPr>
              <w:t>11</w:t>
            </w:r>
          </w:p>
        </w:tc>
        <w:tc>
          <w:tcPr>
            <w:tcW w:w="304" w:type="dxa"/>
            <w:tcBorders>
              <w:top w:val="nil"/>
              <w:left w:val="nil"/>
              <w:bottom w:val="nil"/>
              <w:right w:val="nil"/>
            </w:tcBorders>
            <w:shd w:val="clear" w:color="auto" w:fill="auto"/>
          </w:tcPr>
          <w:p w14:paraId="5C1FD112"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4BA484C4"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01863C42"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w:t>
            </w:r>
          </w:p>
        </w:tc>
        <w:tc>
          <w:tcPr>
            <w:tcW w:w="236" w:type="dxa"/>
            <w:tcBorders>
              <w:top w:val="nil"/>
              <w:left w:val="nil"/>
              <w:bottom w:val="nil"/>
              <w:right w:val="nil"/>
            </w:tcBorders>
            <w:shd w:val="clear" w:color="auto" w:fill="auto"/>
          </w:tcPr>
          <w:p w14:paraId="15C2566B"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5B7A0151" w14:textId="33BF731D"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4</w:t>
            </w:r>
            <w:r w:rsidR="00C75534">
              <w:rPr>
                <w:rFonts w:ascii="Times New Roman" w:hAnsi="Times New Roman" w:cs="Times New Roman"/>
                <w:sz w:val="22"/>
                <w:szCs w:val="22"/>
                <w:lang w:val="en-GB" w:bidi="ar-SA"/>
              </w:rPr>
              <w:t>4</w:t>
            </w:r>
          </w:p>
        </w:tc>
        <w:tc>
          <w:tcPr>
            <w:tcW w:w="243" w:type="dxa"/>
            <w:tcBorders>
              <w:top w:val="nil"/>
              <w:left w:val="nil"/>
              <w:bottom w:val="nil"/>
              <w:right w:val="nil"/>
            </w:tcBorders>
            <w:shd w:val="clear" w:color="auto" w:fill="auto"/>
          </w:tcPr>
          <w:p w14:paraId="7291597A"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4D2285C5" w14:textId="78838BDD"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4</w:t>
            </w:r>
            <w:r w:rsidR="00C75534">
              <w:rPr>
                <w:rFonts w:ascii="Times New Roman" w:hAnsi="Times New Roman" w:cs="Times New Roman"/>
                <w:sz w:val="22"/>
                <w:szCs w:val="22"/>
                <w:lang w:val="en-GB" w:bidi="ar-SA"/>
              </w:rPr>
              <w:t>4</w:t>
            </w:r>
          </w:p>
        </w:tc>
      </w:tr>
      <w:tr w:rsidR="000D2FB3" w:rsidRPr="00A4078C" w14:paraId="4889EA4E" w14:textId="77777777" w:rsidTr="000332B6">
        <w:tc>
          <w:tcPr>
            <w:tcW w:w="4164" w:type="dxa"/>
            <w:tcBorders>
              <w:top w:val="nil"/>
              <w:left w:val="nil"/>
              <w:bottom w:val="nil"/>
              <w:right w:val="nil"/>
            </w:tcBorders>
            <w:shd w:val="clear" w:color="auto" w:fill="auto"/>
            <w:vAlign w:val="center"/>
          </w:tcPr>
          <w:p w14:paraId="0C1CC97D" w14:textId="77777777" w:rsidR="000D2FB3" w:rsidRPr="00A4078C" w:rsidRDefault="000D2FB3" w:rsidP="000D2FB3">
            <w:pPr>
              <w:rPr>
                <w:rFonts w:ascii="Times New Roman" w:hAnsi="Times New Roman" w:cs="Times New Roman"/>
                <w:spacing w:val="2"/>
                <w:sz w:val="22"/>
                <w:szCs w:val="22"/>
                <w:cs/>
              </w:rPr>
            </w:pPr>
            <w:r w:rsidRPr="00A4078C">
              <w:rPr>
                <w:rFonts w:ascii="Times New Roman" w:hAnsi="Times New Roman" w:cs="Times New Roman"/>
                <w:spacing w:val="2"/>
                <w:sz w:val="22"/>
                <w:szCs w:val="22"/>
              </w:rPr>
              <w:t>Property, plant and equipment</w:t>
            </w:r>
          </w:p>
        </w:tc>
        <w:tc>
          <w:tcPr>
            <w:tcW w:w="828" w:type="dxa"/>
            <w:tcBorders>
              <w:top w:val="nil"/>
              <w:left w:val="nil"/>
              <w:bottom w:val="nil"/>
              <w:right w:val="nil"/>
            </w:tcBorders>
          </w:tcPr>
          <w:p w14:paraId="476A82B9" w14:textId="18B90A3F" w:rsidR="000D2FB3" w:rsidRPr="00001AAC" w:rsidRDefault="00001AAC" w:rsidP="00001AAC">
            <w:pPr>
              <w:spacing w:line="240" w:lineRule="auto"/>
              <w:ind w:right="-45"/>
              <w:jc w:val="center"/>
              <w:rPr>
                <w:rFonts w:ascii="Times New Roman" w:hAnsi="Times New Roman" w:cs="Times New Roman"/>
                <w:i/>
                <w:iCs/>
                <w:color w:val="000000"/>
                <w:spacing w:val="4"/>
                <w:sz w:val="22"/>
                <w:szCs w:val="22"/>
              </w:rPr>
            </w:pPr>
            <w:r>
              <w:rPr>
                <w:rFonts w:ascii="Times New Roman" w:hAnsi="Times New Roman" w:cs="Times New Roman"/>
                <w:i/>
                <w:iCs/>
                <w:color w:val="000000"/>
                <w:spacing w:val="4"/>
                <w:sz w:val="22"/>
                <w:szCs w:val="22"/>
              </w:rPr>
              <w:t>12</w:t>
            </w:r>
          </w:p>
        </w:tc>
        <w:tc>
          <w:tcPr>
            <w:tcW w:w="304" w:type="dxa"/>
            <w:tcBorders>
              <w:top w:val="nil"/>
              <w:left w:val="nil"/>
              <w:bottom w:val="nil"/>
              <w:right w:val="nil"/>
            </w:tcBorders>
            <w:shd w:val="clear" w:color="auto" w:fill="auto"/>
          </w:tcPr>
          <w:p w14:paraId="5C25C387"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2FCB0775"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1AE9DF2F" w14:textId="468972F2"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w:t>
            </w:r>
            <w:r>
              <w:rPr>
                <w:rFonts w:ascii="Times New Roman" w:hAnsi="Times New Roman" w:cs="Times New Roman"/>
                <w:sz w:val="22"/>
                <w:szCs w:val="22"/>
                <w:lang w:val="en-GB" w:bidi="ar-SA"/>
              </w:rPr>
              <w:t>2</w:t>
            </w:r>
            <w:r w:rsidRPr="003134E9">
              <w:rPr>
                <w:rFonts w:ascii="Times New Roman" w:hAnsi="Times New Roman" w:cs="Times New Roman"/>
                <w:sz w:val="22"/>
                <w:szCs w:val="22"/>
                <w:lang w:val="en-GB" w:bidi="ar-SA"/>
              </w:rPr>
              <w:t>,</w:t>
            </w:r>
            <w:r>
              <w:rPr>
                <w:rFonts w:ascii="Times New Roman" w:hAnsi="Times New Roman" w:cs="Times New Roman"/>
                <w:sz w:val="22"/>
                <w:szCs w:val="22"/>
                <w:lang w:val="en-GB" w:bidi="ar-SA"/>
              </w:rPr>
              <w:t>550</w:t>
            </w:r>
          </w:p>
        </w:tc>
        <w:tc>
          <w:tcPr>
            <w:tcW w:w="236" w:type="dxa"/>
            <w:tcBorders>
              <w:top w:val="nil"/>
              <w:left w:val="nil"/>
              <w:bottom w:val="nil"/>
              <w:right w:val="nil"/>
            </w:tcBorders>
            <w:shd w:val="clear" w:color="auto" w:fill="auto"/>
          </w:tcPr>
          <w:p w14:paraId="1923D316"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0E65B1A3" w14:textId="428EBA1A"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1,40</w:t>
            </w:r>
            <w:r w:rsidR="00C75534">
              <w:rPr>
                <w:rFonts w:ascii="Times New Roman" w:hAnsi="Times New Roman" w:cs="Times New Roman"/>
                <w:sz w:val="22"/>
                <w:szCs w:val="22"/>
                <w:lang w:val="en-GB" w:bidi="ar-SA"/>
              </w:rPr>
              <w:t>6</w:t>
            </w:r>
          </w:p>
        </w:tc>
        <w:tc>
          <w:tcPr>
            <w:tcW w:w="243" w:type="dxa"/>
            <w:tcBorders>
              <w:top w:val="nil"/>
              <w:left w:val="nil"/>
              <w:bottom w:val="nil"/>
              <w:right w:val="nil"/>
            </w:tcBorders>
            <w:shd w:val="clear" w:color="auto" w:fill="auto"/>
          </w:tcPr>
          <w:p w14:paraId="6E5C67FE"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6A0E7ACD" w14:textId="41EE7C2E"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23,95</w:t>
            </w:r>
            <w:r w:rsidR="00C75534">
              <w:rPr>
                <w:rFonts w:ascii="Times New Roman" w:hAnsi="Times New Roman" w:cs="Times New Roman"/>
                <w:sz w:val="22"/>
                <w:szCs w:val="22"/>
                <w:lang w:val="en-GB" w:bidi="ar-SA"/>
              </w:rPr>
              <w:t>6</w:t>
            </w:r>
          </w:p>
        </w:tc>
      </w:tr>
      <w:tr w:rsidR="000D2FB3" w:rsidRPr="00A4078C" w14:paraId="43D61AE7" w14:textId="77777777" w:rsidTr="000332B6">
        <w:tc>
          <w:tcPr>
            <w:tcW w:w="4164" w:type="dxa"/>
            <w:tcBorders>
              <w:top w:val="nil"/>
              <w:left w:val="nil"/>
              <w:bottom w:val="nil"/>
              <w:right w:val="nil"/>
            </w:tcBorders>
            <w:shd w:val="clear" w:color="auto" w:fill="auto"/>
            <w:vAlign w:val="center"/>
          </w:tcPr>
          <w:p w14:paraId="1B80385D" w14:textId="78DE60CF" w:rsidR="000D2FB3" w:rsidRPr="00A4078C" w:rsidRDefault="000D2FB3" w:rsidP="000D2FB3">
            <w:pPr>
              <w:rPr>
                <w:rFonts w:ascii="Times New Roman" w:hAnsi="Times New Roman" w:cs="Times New Roman"/>
                <w:spacing w:val="2"/>
                <w:sz w:val="22"/>
                <w:szCs w:val="22"/>
              </w:rPr>
            </w:pPr>
            <w:r w:rsidRPr="00CD4E03">
              <w:rPr>
                <w:rFonts w:ascii="Times New Roman" w:hAnsi="Times New Roman" w:cs="Times New Roman"/>
                <w:spacing w:val="2"/>
                <w:sz w:val="22"/>
                <w:szCs w:val="22"/>
              </w:rPr>
              <w:t>Other intangible assets</w:t>
            </w:r>
          </w:p>
        </w:tc>
        <w:tc>
          <w:tcPr>
            <w:tcW w:w="828" w:type="dxa"/>
            <w:tcBorders>
              <w:top w:val="nil"/>
              <w:left w:val="nil"/>
              <w:bottom w:val="nil"/>
              <w:right w:val="nil"/>
            </w:tcBorders>
          </w:tcPr>
          <w:p w14:paraId="20FF0A2D" w14:textId="4A4430C9" w:rsidR="000D2FB3" w:rsidRPr="00001AAC" w:rsidRDefault="00001AAC" w:rsidP="00001AAC">
            <w:pPr>
              <w:spacing w:line="240" w:lineRule="auto"/>
              <w:ind w:right="-45"/>
              <w:jc w:val="center"/>
              <w:rPr>
                <w:rFonts w:ascii="Times New Roman" w:hAnsi="Times New Roman" w:cs="Times New Roman"/>
                <w:i/>
                <w:iCs/>
                <w:color w:val="000000"/>
                <w:spacing w:val="4"/>
                <w:sz w:val="22"/>
                <w:szCs w:val="22"/>
              </w:rPr>
            </w:pPr>
            <w:r>
              <w:rPr>
                <w:rFonts w:ascii="Times New Roman" w:hAnsi="Times New Roman" w:cs="Times New Roman"/>
                <w:i/>
                <w:iCs/>
                <w:color w:val="000000"/>
                <w:spacing w:val="4"/>
                <w:sz w:val="22"/>
                <w:szCs w:val="22"/>
              </w:rPr>
              <w:t>14</w:t>
            </w:r>
          </w:p>
        </w:tc>
        <w:tc>
          <w:tcPr>
            <w:tcW w:w="304" w:type="dxa"/>
            <w:tcBorders>
              <w:top w:val="nil"/>
              <w:left w:val="nil"/>
              <w:bottom w:val="nil"/>
              <w:right w:val="nil"/>
            </w:tcBorders>
            <w:shd w:val="clear" w:color="auto" w:fill="auto"/>
          </w:tcPr>
          <w:p w14:paraId="73361146"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7C419BB8"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7BFFD442" w14:textId="7C28EA22" w:rsidR="000D2FB3" w:rsidRPr="003134E9" w:rsidRDefault="00C75534"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c>
          <w:tcPr>
            <w:tcW w:w="236" w:type="dxa"/>
            <w:tcBorders>
              <w:top w:val="nil"/>
              <w:left w:val="nil"/>
              <w:bottom w:val="nil"/>
              <w:right w:val="nil"/>
            </w:tcBorders>
            <w:shd w:val="clear" w:color="auto" w:fill="auto"/>
          </w:tcPr>
          <w:p w14:paraId="207ECFE8"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3BFAA85C" w14:textId="51E20991"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528</w:t>
            </w:r>
          </w:p>
        </w:tc>
        <w:tc>
          <w:tcPr>
            <w:tcW w:w="243" w:type="dxa"/>
            <w:tcBorders>
              <w:top w:val="nil"/>
              <w:left w:val="nil"/>
              <w:bottom w:val="nil"/>
              <w:right w:val="nil"/>
            </w:tcBorders>
            <w:shd w:val="clear" w:color="auto" w:fill="auto"/>
          </w:tcPr>
          <w:p w14:paraId="1A19AA4A"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65A69CB1" w14:textId="37E04552"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53</w:t>
            </w:r>
            <w:r w:rsidR="00C75534">
              <w:rPr>
                <w:rFonts w:ascii="Times New Roman" w:hAnsi="Times New Roman" w:cs="Times New Roman"/>
                <w:sz w:val="22"/>
                <w:szCs w:val="22"/>
                <w:lang w:val="en-GB" w:bidi="ar-SA"/>
              </w:rPr>
              <w:t>1</w:t>
            </w:r>
          </w:p>
        </w:tc>
      </w:tr>
      <w:tr w:rsidR="00F16746" w:rsidRPr="00A4078C" w14:paraId="7D8CD621" w14:textId="77777777" w:rsidTr="000332B6">
        <w:tc>
          <w:tcPr>
            <w:tcW w:w="4164" w:type="dxa"/>
            <w:tcBorders>
              <w:top w:val="nil"/>
              <w:left w:val="nil"/>
              <w:bottom w:val="nil"/>
              <w:right w:val="nil"/>
            </w:tcBorders>
            <w:shd w:val="clear" w:color="auto" w:fill="auto"/>
            <w:vAlign w:val="center"/>
          </w:tcPr>
          <w:p w14:paraId="6D68D2F3" w14:textId="6355D643" w:rsidR="00F16746" w:rsidRPr="00CD4E03" w:rsidRDefault="00F16746" w:rsidP="000D2FB3">
            <w:pPr>
              <w:rPr>
                <w:rFonts w:ascii="Times New Roman" w:hAnsi="Times New Roman" w:cs="Times New Roman"/>
                <w:spacing w:val="2"/>
                <w:sz w:val="22"/>
                <w:szCs w:val="22"/>
              </w:rPr>
            </w:pPr>
            <w:r w:rsidRPr="00F16746">
              <w:rPr>
                <w:rFonts w:ascii="Times New Roman" w:hAnsi="Times New Roman" w:cs="Times New Roman"/>
                <w:spacing w:val="2"/>
                <w:sz w:val="22"/>
                <w:szCs w:val="22"/>
              </w:rPr>
              <w:t xml:space="preserve">Deferred tax </w:t>
            </w:r>
            <w:r>
              <w:rPr>
                <w:rFonts w:ascii="Times New Roman" w:hAnsi="Times New Roman" w:cs="Times New Roman"/>
                <w:spacing w:val="2"/>
                <w:sz w:val="22"/>
                <w:szCs w:val="22"/>
              </w:rPr>
              <w:t>assets</w:t>
            </w:r>
          </w:p>
        </w:tc>
        <w:tc>
          <w:tcPr>
            <w:tcW w:w="828" w:type="dxa"/>
            <w:tcBorders>
              <w:top w:val="nil"/>
              <w:left w:val="nil"/>
              <w:bottom w:val="nil"/>
              <w:right w:val="nil"/>
            </w:tcBorders>
          </w:tcPr>
          <w:p w14:paraId="6971A9EA" w14:textId="625A10F4" w:rsidR="00F16746" w:rsidRPr="002C7E06" w:rsidRDefault="00F16746" w:rsidP="002C7E06">
            <w:pPr>
              <w:spacing w:line="240" w:lineRule="auto"/>
              <w:ind w:right="-45"/>
              <w:jc w:val="center"/>
              <w:rPr>
                <w:rFonts w:ascii="Times New Roman" w:hAnsi="Times New Roman" w:cs="Times New Roman"/>
                <w:i/>
                <w:iCs/>
                <w:color w:val="000000"/>
                <w:spacing w:val="4"/>
                <w:sz w:val="22"/>
                <w:szCs w:val="22"/>
              </w:rPr>
            </w:pPr>
            <w:r w:rsidRPr="002C7E06">
              <w:rPr>
                <w:rFonts w:ascii="Times New Roman" w:hAnsi="Times New Roman" w:cs="Times New Roman"/>
                <w:i/>
                <w:iCs/>
                <w:color w:val="000000"/>
                <w:spacing w:val="4"/>
                <w:sz w:val="22"/>
                <w:szCs w:val="22"/>
              </w:rPr>
              <w:t>15</w:t>
            </w:r>
          </w:p>
        </w:tc>
        <w:tc>
          <w:tcPr>
            <w:tcW w:w="304" w:type="dxa"/>
            <w:tcBorders>
              <w:top w:val="nil"/>
              <w:left w:val="nil"/>
              <w:bottom w:val="nil"/>
              <w:right w:val="nil"/>
            </w:tcBorders>
            <w:shd w:val="clear" w:color="auto" w:fill="auto"/>
          </w:tcPr>
          <w:p w14:paraId="489056BD" w14:textId="77777777" w:rsidR="00F16746" w:rsidRPr="00A4078C" w:rsidRDefault="00F16746"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645C7D9B" w14:textId="77777777" w:rsidR="00F16746" w:rsidRPr="00A4078C" w:rsidRDefault="00F16746"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4B4B8132" w14:textId="6202B422" w:rsidR="00F16746" w:rsidRDefault="00F16746"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38</w:t>
            </w:r>
          </w:p>
        </w:tc>
        <w:tc>
          <w:tcPr>
            <w:tcW w:w="236" w:type="dxa"/>
            <w:tcBorders>
              <w:top w:val="nil"/>
              <w:left w:val="nil"/>
              <w:bottom w:val="nil"/>
              <w:right w:val="nil"/>
            </w:tcBorders>
            <w:shd w:val="clear" w:color="auto" w:fill="auto"/>
          </w:tcPr>
          <w:p w14:paraId="2AA8257F" w14:textId="77777777" w:rsidR="00F16746" w:rsidRPr="00A4078C" w:rsidRDefault="00F16746"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0FB333CF" w14:textId="1CC55B83" w:rsidR="00F16746" w:rsidRPr="000D2FB3" w:rsidRDefault="00F16746" w:rsidP="0091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68D7484A" w14:textId="77777777" w:rsidR="00F16746" w:rsidRPr="00A4078C" w:rsidRDefault="00F16746"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25FD32A6" w14:textId="767DC495" w:rsidR="00F16746" w:rsidRDefault="00F16746"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38</w:t>
            </w:r>
          </w:p>
        </w:tc>
      </w:tr>
      <w:tr w:rsidR="000D2FB3" w:rsidRPr="00A4078C" w14:paraId="0F006021" w14:textId="77777777" w:rsidTr="000332B6">
        <w:tc>
          <w:tcPr>
            <w:tcW w:w="4164" w:type="dxa"/>
            <w:tcBorders>
              <w:top w:val="nil"/>
              <w:left w:val="nil"/>
              <w:bottom w:val="nil"/>
              <w:right w:val="nil"/>
            </w:tcBorders>
            <w:shd w:val="clear" w:color="auto" w:fill="auto"/>
            <w:vAlign w:val="center"/>
          </w:tcPr>
          <w:p w14:paraId="6DEE9863"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Non-current assets</w:t>
            </w:r>
          </w:p>
        </w:tc>
        <w:tc>
          <w:tcPr>
            <w:tcW w:w="828" w:type="dxa"/>
            <w:tcBorders>
              <w:top w:val="nil"/>
              <w:left w:val="nil"/>
              <w:bottom w:val="nil"/>
              <w:right w:val="nil"/>
            </w:tcBorders>
          </w:tcPr>
          <w:p w14:paraId="7558F6F0"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71064175"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180A117A"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554D456B" w14:textId="4527524B"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7</w:t>
            </w:r>
            <w:r w:rsidR="00C75534">
              <w:rPr>
                <w:rFonts w:ascii="Times New Roman" w:hAnsi="Times New Roman" w:cs="Times New Roman"/>
                <w:sz w:val="22"/>
                <w:szCs w:val="22"/>
                <w:lang w:val="en-GB" w:bidi="ar-SA"/>
              </w:rPr>
              <w:t>45</w:t>
            </w:r>
          </w:p>
        </w:tc>
        <w:tc>
          <w:tcPr>
            <w:tcW w:w="236" w:type="dxa"/>
            <w:tcBorders>
              <w:top w:val="nil"/>
              <w:left w:val="nil"/>
              <w:bottom w:val="nil"/>
              <w:right w:val="nil"/>
            </w:tcBorders>
            <w:shd w:val="clear" w:color="auto" w:fill="auto"/>
          </w:tcPr>
          <w:p w14:paraId="106CFA62"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3FCE3348" w14:textId="52680085"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0D2FB3">
              <w:rPr>
                <w:rFonts w:ascii="Times New Roman" w:hAnsi="Times New Roman" w:cs="Times New Roman"/>
                <w:sz w:val="22"/>
                <w:szCs w:val="22"/>
                <w:lang w:val="en-GB" w:bidi="ar-SA"/>
              </w:rPr>
              <w:t>1</w:t>
            </w:r>
            <w:r w:rsidR="00C75534">
              <w:rPr>
                <w:rFonts w:ascii="Times New Roman" w:hAnsi="Times New Roman" w:cs="Times New Roman"/>
                <w:sz w:val="22"/>
                <w:szCs w:val="22"/>
                <w:lang w:val="en-GB" w:bidi="ar-SA"/>
              </w:rPr>
              <w:t>9</w:t>
            </w:r>
          </w:p>
        </w:tc>
        <w:tc>
          <w:tcPr>
            <w:tcW w:w="243" w:type="dxa"/>
            <w:tcBorders>
              <w:top w:val="nil"/>
              <w:left w:val="nil"/>
              <w:bottom w:val="nil"/>
              <w:right w:val="nil"/>
            </w:tcBorders>
            <w:shd w:val="clear" w:color="auto" w:fill="auto"/>
          </w:tcPr>
          <w:p w14:paraId="6492150A"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533E1033" w14:textId="5D17C7B8" w:rsidR="000D2FB3" w:rsidRPr="008A0392" w:rsidRDefault="00C75534"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sz w:val="22"/>
                <w:szCs w:val="28"/>
                <w:lang w:val="en-GB"/>
              </w:rPr>
            </w:pPr>
            <w:r>
              <w:rPr>
                <w:rFonts w:ascii="Times New Roman" w:hAnsi="Times New Roman" w:cs="Times New Roman"/>
                <w:sz w:val="22"/>
                <w:szCs w:val="22"/>
                <w:lang w:val="en-GB" w:bidi="ar-SA"/>
              </w:rPr>
              <w:t>764</w:t>
            </w:r>
          </w:p>
        </w:tc>
      </w:tr>
      <w:tr w:rsidR="000D2FB3" w:rsidRPr="00A4078C" w14:paraId="35ADBB00" w14:textId="77777777" w:rsidTr="000332B6">
        <w:tc>
          <w:tcPr>
            <w:tcW w:w="4164" w:type="dxa"/>
            <w:tcBorders>
              <w:top w:val="nil"/>
              <w:left w:val="nil"/>
              <w:bottom w:val="nil"/>
              <w:right w:val="nil"/>
            </w:tcBorders>
            <w:shd w:val="clear" w:color="auto" w:fill="auto"/>
            <w:vAlign w:val="center"/>
          </w:tcPr>
          <w:p w14:paraId="1C747F2C"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Interest-bearing borrowings</w:t>
            </w:r>
          </w:p>
        </w:tc>
        <w:tc>
          <w:tcPr>
            <w:tcW w:w="828" w:type="dxa"/>
            <w:tcBorders>
              <w:top w:val="nil"/>
              <w:left w:val="nil"/>
              <w:bottom w:val="nil"/>
              <w:right w:val="nil"/>
            </w:tcBorders>
          </w:tcPr>
          <w:p w14:paraId="3C3F82C4" w14:textId="163A0F3F" w:rsidR="000D2FB3" w:rsidRPr="00A4078C" w:rsidRDefault="002C7E06" w:rsidP="00C75534">
            <w:pPr>
              <w:spacing w:line="240" w:lineRule="auto"/>
              <w:ind w:right="-45"/>
              <w:jc w:val="center"/>
              <w:rPr>
                <w:rFonts w:ascii="Times New Roman" w:hAnsi="Times New Roman" w:cs="Times New Roman"/>
                <w:i/>
                <w:iCs/>
                <w:color w:val="000000"/>
                <w:spacing w:val="4"/>
                <w:sz w:val="22"/>
                <w:szCs w:val="22"/>
              </w:rPr>
            </w:pPr>
            <w:r>
              <w:rPr>
                <w:rFonts w:ascii="Times New Roman" w:hAnsi="Times New Roman" w:cs="Times New Roman"/>
                <w:i/>
                <w:iCs/>
                <w:color w:val="000000"/>
                <w:spacing w:val="4"/>
                <w:sz w:val="22"/>
                <w:szCs w:val="22"/>
              </w:rPr>
              <w:t>16</w:t>
            </w:r>
          </w:p>
        </w:tc>
        <w:tc>
          <w:tcPr>
            <w:tcW w:w="304" w:type="dxa"/>
            <w:tcBorders>
              <w:top w:val="nil"/>
              <w:left w:val="nil"/>
              <w:bottom w:val="nil"/>
              <w:right w:val="nil"/>
            </w:tcBorders>
            <w:shd w:val="clear" w:color="auto" w:fill="auto"/>
          </w:tcPr>
          <w:p w14:paraId="6B88737D"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6CC37DE4"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22C17ADB"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(9,421)</w:t>
            </w:r>
          </w:p>
        </w:tc>
        <w:tc>
          <w:tcPr>
            <w:tcW w:w="236" w:type="dxa"/>
            <w:tcBorders>
              <w:top w:val="nil"/>
              <w:left w:val="nil"/>
              <w:bottom w:val="nil"/>
              <w:right w:val="nil"/>
            </w:tcBorders>
            <w:shd w:val="clear" w:color="auto" w:fill="auto"/>
          </w:tcPr>
          <w:p w14:paraId="7392F41B"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67AB93C3" w14:textId="5D8264F3"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sz w:val="22"/>
                <w:szCs w:val="28"/>
              </w:rPr>
              <w:t>(</w:t>
            </w:r>
            <w:r w:rsidRPr="000D2FB3">
              <w:rPr>
                <w:rFonts w:ascii="Times New Roman" w:hAnsi="Times New Roman" w:cs="Times New Roman"/>
                <w:sz w:val="22"/>
                <w:szCs w:val="22"/>
                <w:lang w:val="en-GB" w:bidi="ar-SA"/>
              </w:rPr>
              <w:t>75</w:t>
            </w:r>
            <w:r>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3C5085AB"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7824C530"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(9,496)</w:t>
            </w:r>
          </w:p>
        </w:tc>
      </w:tr>
      <w:tr w:rsidR="000D2FB3" w:rsidRPr="00A4078C" w14:paraId="237021F4" w14:textId="77777777" w:rsidTr="000332B6">
        <w:tc>
          <w:tcPr>
            <w:tcW w:w="4164" w:type="dxa"/>
            <w:tcBorders>
              <w:top w:val="nil"/>
              <w:left w:val="nil"/>
              <w:bottom w:val="nil"/>
              <w:right w:val="nil"/>
            </w:tcBorders>
            <w:shd w:val="clear" w:color="auto" w:fill="auto"/>
            <w:vAlign w:val="center"/>
          </w:tcPr>
          <w:p w14:paraId="64EBAC84"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Trade and other current payables</w:t>
            </w:r>
          </w:p>
        </w:tc>
        <w:tc>
          <w:tcPr>
            <w:tcW w:w="828" w:type="dxa"/>
            <w:tcBorders>
              <w:top w:val="nil"/>
              <w:left w:val="nil"/>
              <w:bottom w:val="nil"/>
              <w:right w:val="nil"/>
            </w:tcBorders>
          </w:tcPr>
          <w:p w14:paraId="404622AA"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5DAC9E03"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4236B327"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4783C5BF"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(3,167)</w:t>
            </w:r>
          </w:p>
        </w:tc>
        <w:tc>
          <w:tcPr>
            <w:tcW w:w="236" w:type="dxa"/>
            <w:tcBorders>
              <w:top w:val="nil"/>
              <w:left w:val="nil"/>
              <w:bottom w:val="nil"/>
              <w:right w:val="nil"/>
            </w:tcBorders>
            <w:shd w:val="clear" w:color="auto" w:fill="auto"/>
          </w:tcPr>
          <w:p w14:paraId="2545FD6A"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09179ADC" w14:textId="55D096F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0D2FB3">
              <w:rPr>
                <w:rFonts w:ascii="Times New Roman" w:hAnsi="Times New Roman" w:cs="Times New Roman"/>
                <w:sz w:val="22"/>
                <w:szCs w:val="22"/>
                <w:lang w:val="en-GB" w:bidi="ar-SA"/>
              </w:rPr>
              <w:t>154</w:t>
            </w:r>
            <w:r>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699CAB1B"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3A5D2C10" w14:textId="172F737C"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(3,32</w:t>
            </w:r>
            <w:r w:rsidR="000332B6">
              <w:rPr>
                <w:rFonts w:ascii="Times New Roman" w:hAnsi="Times New Roman" w:cs="Times New Roman"/>
                <w:sz w:val="22"/>
                <w:szCs w:val="22"/>
                <w:lang w:val="en-GB" w:bidi="ar-SA"/>
              </w:rPr>
              <w:t>1</w:t>
            </w:r>
            <w:r w:rsidRPr="003134E9">
              <w:rPr>
                <w:rFonts w:ascii="Times New Roman" w:hAnsi="Times New Roman" w:cs="Times New Roman"/>
                <w:sz w:val="22"/>
                <w:szCs w:val="22"/>
                <w:lang w:val="en-GB" w:bidi="ar-SA"/>
              </w:rPr>
              <w:t>)</w:t>
            </w:r>
          </w:p>
        </w:tc>
      </w:tr>
      <w:tr w:rsidR="000D2FB3" w:rsidRPr="00A4078C" w14:paraId="22ED701E" w14:textId="77777777" w:rsidTr="000332B6">
        <w:tc>
          <w:tcPr>
            <w:tcW w:w="4164" w:type="dxa"/>
            <w:tcBorders>
              <w:top w:val="nil"/>
              <w:left w:val="nil"/>
              <w:bottom w:val="nil"/>
              <w:right w:val="nil"/>
            </w:tcBorders>
            <w:shd w:val="clear" w:color="auto" w:fill="auto"/>
            <w:vAlign w:val="center"/>
          </w:tcPr>
          <w:p w14:paraId="1FD353B3"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Deferred tax liabilities</w:t>
            </w:r>
          </w:p>
        </w:tc>
        <w:tc>
          <w:tcPr>
            <w:tcW w:w="828" w:type="dxa"/>
            <w:tcBorders>
              <w:top w:val="nil"/>
              <w:left w:val="nil"/>
              <w:bottom w:val="nil"/>
              <w:right w:val="nil"/>
            </w:tcBorders>
          </w:tcPr>
          <w:p w14:paraId="093ECD80" w14:textId="7D6E57A3" w:rsidR="000D2FB3" w:rsidRPr="002C7E06" w:rsidRDefault="00F16746" w:rsidP="002C7E06">
            <w:pPr>
              <w:spacing w:line="240" w:lineRule="auto"/>
              <w:ind w:right="-45"/>
              <w:jc w:val="center"/>
              <w:rPr>
                <w:rFonts w:ascii="Times New Roman" w:hAnsi="Times New Roman" w:cs="Times New Roman"/>
                <w:i/>
                <w:iCs/>
                <w:color w:val="000000"/>
                <w:spacing w:val="4"/>
                <w:sz w:val="22"/>
                <w:szCs w:val="22"/>
              </w:rPr>
            </w:pPr>
            <w:r w:rsidRPr="002C7E06">
              <w:rPr>
                <w:rFonts w:ascii="Times New Roman" w:hAnsi="Times New Roman" w:cs="Times New Roman"/>
                <w:i/>
                <w:iCs/>
                <w:color w:val="000000"/>
                <w:spacing w:val="4"/>
                <w:sz w:val="22"/>
                <w:szCs w:val="22"/>
              </w:rPr>
              <w:t>15</w:t>
            </w:r>
          </w:p>
        </w:tc>
        <w:tc>
          <w:tcPr>
            <w:tcW w:w="304" w:type="dxa"/>
            <w:tcBorders>
              <w:top w:val="nil"/>
              <w:left w:val="nil"/>
              <w:bottom w:val="nil"/>
              <w:right w:val="nil"/>
            </w:tcBorders>
            <w:shd w:val="clear" w:color="auto" w:fill="auto"/>
          </w:tcPr>
          <w:p w14:paraId="495E6850"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45D4A379"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09902DB4" w14:textId="466DD3A3"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w:t>
            </w:r>
            <w:r>
              <w:rPr>
                <w:rFonts w:ascii="Times New Roman" w:hAnsi="Times New Roman" w:cs="Times New Roman"/>
                <w:sz w:val="22"/>
                <w:szCs w:val="22"/>
                <w:lang w:val="en-GB" w:bidi="ar-SA"/>
              </w:rPr>
              <w:t>523</w:t>
            </w:r>
            <w:r w:rsidRPr="003134E9">
              <w:rPr>
                <w:rFonts w:ascii="Times New Roman" w:hAnsi="Times New Roman" w:cs="Times New Roman"/>
                <w:sz w:val="22"/>
                <w:szCs w:val="22"/>
                <w:lang w:val="en-GB" w:bidi="ar-SA"/>
              </w:rPr>
              <w:t>)</w:t>
            </w:r>
          </w:p>
        </w:tc>
        <w:tc>
          <w:tcPr>
            <w:tcW w:w="236" w:type="dxa"/>
            <w:tcBorders>
              <w:top w:val="nil"/>
              <w:left w:val="nil"/>
              <w:bottom w:val="nil"/>
              <w:right w:val="nil"/>
            </w:tcBorders>
            <w:shd w:val="clear" w:color="auto" w:fill="auto"/>
          </w:tcPr>
          <w:p w14:paraId="7B361692"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vAlign w:val="bottom"/>
          </w:tcPr>
          <w:p w14:paraId="650CEA7B" w14:textId="5186DEDB"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0D2FB3">
              <w:rPr>
                <w:rFonts w:ascii="Times New Roman" w:hAnsi="Times New Roman" w:cs="Times New Roman"/>
                <w:sz w:val="22"/>
                <w:szCs w:val="22"/>
                <w:lang w:val="en-GB" w:bidi="ar-SA"/>
              </w:rPr>
              <w:t>16</w:t>
            </w:r>
            <w:r w:rsidR="00C75534">
              <w:rPr>
                <w:rFonts w:ascii="Times New Roman" w:hAnsi="Times New Roman" w:cs="Times New Roman"/>
                <w:sz w:val="22"/>
                <w:szCs w:val="22"/>
                <w:lang w:val="en-GB" w:bidi="ar-SA"/>
              </w:rPr>
              <w:t>3</w:t>
            </w:r>
            <w:r>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3B8C4BDF"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10478607" w14:textId="1DBB20D8"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(2,68</w:t>
            </w:r>
            <w:r w:rsidR="00A22167">
              <w:rPr>
                <w:rFonts w:ascii="Times New Roman" w:hAnsi="Times New Roman"/>
                <w:sz w:val="22"/>
                <w:szCs w:val="28"/>
              </w:rPr>
              <w:t>6</w:t>
            </w:r>
            <w:r w:rsidRPr="003134E9">
              <w:rPr>
                <w:rFonts w:ascii="Times New Roman" w:hAnsi="Times New Roman" w:cs="Times New Roman"/>
                <w:sz w:val="22"/>
                <w:szCs w:val="22"/>
                <w:lang w:val="en-GB" w:bidi="ar-SA"/>
              </w:rPr>
              <w:t>)</w:t>
            </w:r>
          </w:p>
        </w:tc>
      </w:tr>
      <w:tr w:rsidR="000D2FB3" w:rsidRPr="00A4078C" w14:paraId="3F09F186" w14:textId="77777777" w:rsidTr="000332B6">
        <w:tc>
          <w:tcPr>
            <w:tcW w:w="4164" w:type="dxa"/>
            <w:tcBorders>
              <w:top w:val="nil"/>
              <w:left w:val="nil"/>
              <w:bottom w:val="nil"/>
              <w:right w:val="nil"/>
            </w:tcBorders>
            <w:shd w:val="clear" w:color="auto" w:fill="auto"/>
            <w:vAlign w:val="center"/>
          </w:tcPr>
          <w:p w14:paraId="09F303DF" w14:textId="77777777" w:rsidR="000D2FB3" w:rsidRPr="00A4078C" w:rsidRDefault="000D2FB3" w:rsidP="000D2FB3">
            <w:pPr>
              <w:rPr>
                <w:rFonts w:ascii="Times New Roman" w:hAnsi="Times New Roman" w:cs="Times New Roman"/>
                <w:spacing w:val="2"/>
                <w:sz w:val="22"/>
                <w:szCs w:val="22"/>
              </w:rPr>
            </w:pPr>
            <w:r w:rsidRPr="00A4078C">
              <w:rPr>
                <w:rFonts w:ascii="Times New Roman" w:hAnsi="Times New Roman" w:cs="Times New Roman"/>
                <w:spacing w:val="2"/>
                <w:sz w:val="22"/>
                <w:szCs w:val="22"/>
              </w:rPr>
              <w:t>Non-current liabilities</w:t>
            </w:r>
          </w:p>
        </w:tc>
        <w:tc>
          <w:tcPr>
            <w:tcW w:w="828" w:type="dxa"/>
            <w:tcBorders>
              <w:top w:val="nil"/>
              <w:left w:val="nil"/>
              <w:bottom w:val="nil"/>
              <w:right w:val="nil"/>
            </w:tcBorders>
          </w:tcPr>
          <w:p w14:paraId="4AE834BD" w14:textId="77777777" w:rsidR="000D2FB3" w:rsidRPr="00001AAC" w:rsidRDefault="000D2FB3" w:rsidP="00001AAC">
            <w:pPr>
              <w:spacing w:line="240"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shd w:val="clear" w:color="auto" w:fill="auto"/>
          </w:tcPr>
          <w:p w14:paraId="493C0F60" w14:textId="77777777" w:rsidR="000D2FB3" w:rsidRPr="00A4078C" w:rsidRDefault="000D2FB3" w:rsidP="000D2FB3">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2026B21D"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single" w:sz="4" w:space="0" w:color="auto"/>
              <w:right w:val="nil"/>
            </w:tcBorders>
            <w:shd w:val="clear" w:color="auto" w:fill="auto"/>
          </w:tcPr>
          <w:p w14:paraId="078BCD05"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(586)</w:t>
            </w:r>
          </w:p>
        </w:tc>
        <w:tc>
          <w:tcPr>
            <w:tcW w:w="236" w:type="dxa"/>
            <w:tcBorders>
              <w:top w:val="nil"/>
              <w:left w:val="nil"/>
              <w:bottom w:val="nil"/>
              <w:right w:val="nil"/>
            </w:tcBorders>
            <w:shd w:val="clear" w:color="auto" w:fill="auto"/>
          </w:tcPr>
          <w:p w14:paraId="1944DB10"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single" w:sz="4" w:space="0" w:color="auto"/>
              <w:right w:val="nil"/>
            </w:tcBorders>
            <w:shd w:val="clear" w:color="auto" w:fill="auto"/>
            <w:vAlign w:val="bottom"/>
          </w:tcPr>
          <w:p w14:paraId="0194A8AB" w14:textId="28946ABE"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0D2FB3">
              <w:rPr>
                <w:rFonts w:ascii="Times New Roman" w:hAnsi="Times New Roman" w:cs="Times New Roman"/>
                <w:sz w:val="22"/>
                <w:szCs w:val="22"/>
                <w:lang w:val="en-GB" w:bidi="ar-SA"/>
              </w:rPr>
              <w:t>10</w:t>
            </w:r>
            <w:r>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3F174FE9" w14:textId="77777777" w:rsidR="000D2FB3" w:rsidRPr="00A4078C" w:rsidRDefault="000D2FB3" w:rsidP="000D2FB3">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shd w:val="clear" w:color="auto" w:fill="auto"/>
          </w:tcPr>
          <w:p w14:paraId="7C61626D" w14:textId="77777777" w:rsidR="000D2FB3" w:rsidRPr="003134E9" w:rsidRDefault="000D2FB3" w:rsidP="000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(596)</w:t>
            </w:r>
          </w:p>
        </w:tc>
      </w:tr>
      <w:tr w:rsidR="00A4078C" w:rsidRPr="00A4078C" w14:paraId="6329A91A" w14:textId="77777777" w:rsidTr="000332B6">
        <w:tc>
          <w:tcPr>
            <w:tcW w:w="4164" w:type="dxa"/>
            <w:tcBorders>
              <w:top w:val="nil"/>
              <w:left w:val="nil"/>
              <w:bottom w:val="nil"/>
              <w:right w:val="nil"/>
            </w:tcBorders>
            <w:shd w:val="clear" w:color="auto" w:fill="auto"/>
            <w:vAlign w:val="center"/>
          </w:tcPr>
          <w:p w14:paraId="7B837A51" w14:textId="77777777" w:rsidR="00A4078C" w:rsidRPr="00A4078C" w:rsidRDefault="00A4078C" w:rsidP="00A55EDE">
            <w:pPr>
              <w:rPr>
                <w:rFonts w:ascii="Times New Roman" w:hAnsi="Times New Roman" w:cs="Times New Roman"/>
                <w:b/>
                <w:bCs/>
                <w:sz w:val="22"/>
                <w:szCs w:val="22"/>
              </w:rPr>
            </w:pPr>
            <w:r w:rsidRPr="00A4078C">
              <w:rPr>
                <w:rFonts w:ascii="Times New Roman" w:hAnsi="Times New Roman" w:cs="Times New Roman"/>
                <w:b/>
                <w:bCs/>
                <w:spacing w:val="2"/>
                <w:sz w:val="22"/>
                <w:szCs w:val="22"/>
              </w:rPr>
              <w:t>Net identifiable assets and liabilities</w:t>
            </w:r>
          </w:p>
        </w:tc>
        <w:tc>
          <w:tcPr>
            <w:tcW w:w="828" w:type="dxa"/>
            <w:tcBorders>
              <w:top w:val="nil"/>
              <w:left w:val="nil"/>
              <w:bottom w:val="nil"/>
              <w:right w:val="nil"/>
            </w:tcBorders>
          </w:tcPr>
          <w:p w14:paraId="7DF8710E"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shd w:val="clear" w:color="auto" w:fill="auto"/>
          </w:tcPr>
          <w:p w14:paraId="3F161B33"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shd w:val="clear" w:color="auto" w:fill="auto"/>
          </w:tcPr>
          <w:p w14:paraId="4E1E49C5"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nil"/>
              <w:right w:val="nil"/>
            </w:tcBorders>
            <w:shd w:val="clear" w:color="auto" w:fill="auto"/>
          </w:tcPr>
          <w:p w14:paraId="7B00E706" w14:textId="057ED35F"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1</w:t>
            </w:r>
            <w:r w:rsidR="003134E9" w:rsidRPr="003134E9">
              <w:rPr>
                <w:rFonts w:ascii="Times New Roman" w:hAnsi="Times New Roman" w:cs="Times New Roman"/>
                <w:b/>
                <w:bCs/>
                <w:sz w:val="22"/>
                <w:szCs w:val="22"/>
                <w:lang w:val="en-GB" w:bidi="ar-SA"/>
              </w:rPr>
              <w:t>4</w:t>
            </w:r>
            <w:r w:rsidRPr="003134E9">
              <w:rPr>
                <w:rFonts w:ascii="Times New Roman" w:hAnsi="Times New Roman" w:cs="Times New Roman"/>
                <w:b/>
                <w:bCs/>
                <w:sz w:val="22"/>
                <w:szCs w:val="22"/>
                <w:lang w:val="en-GB" w:bidi="ar-SA"/>
              </w:rPr>
              <w:t>,</w:t>
            </w:r>
            <w:r w:rsidR="003134E9" w:rsidRPr="003134E9">
              <w:rPr>
                <w:rFonts w:ascii="Times New Roman" w:hAnsi="Times New Roman" w:cs="Times New Roman"/>
                <w:b/>
                <w:bCs/>
                <w:sz w:val="22"/>
                <w:szCs w:val="22"/>
                <w:lang w:val="en-GB" w:bidi="ar-SA"/>
              </w:rPr>
              <w:t>46</w:t>
            </w:r>
            <w:r w:rsidR="00C75534">
              <w:rPr>
                <w:rFonts w:ascii="Times New Roman" w:hAnsi="Times New Roman" w:cs="Times New Roman"/>
                <w:b/>
                <w:bCs/>
                <w:sz w:val="22"/>
                <w:szCs w:val="22"/>
                <w:lang w:val="en-GB" w:bidi="ar-SA"/>
              </w:rPr>
              <w:t>0</w:t>
            </w:r>
          </w:p>
        </w:tc>
        <w:tc>
          <w:tcPr>
            <w:tcW w:w="236" w:type="dxa"/>
            <w:tcBorders>
              <w:top w:val="nil"/>
              <w:left w:val="nil"/>
              <w:bottom w:val="nil"/>
              <w:right w:val="nil"/>
            </w:tcBorders>
            <w:shd w:val="clear" w:color="auto" w:fill="auto"/>
          </w:tcPr>
          <w:p w14:paraId="6CABD6ED"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66" w:type="dxa"/>
            <w:tcBorders>
              <w:top w:val="single" w:sz="4" w:space="0" w:color="auto"/>
              <w:left w:val="nil"/>
              <w:bottom w:val="nil"/>
              <w:right w:val="nil"/>
            </w:tcBorders>
            <w:shd w:val="clear" w:color="auto" w:fill="auto"/>
          </w:tcPr>
          <w:p w14:paraId="176124C8" w14:textId="0CFDA09B" w:rsidR="00A4078C" w:rsidRPr="003134E9" w:rsidRDefault="003134E9"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2</w:t>
            </w:r>
            <w:r w:rsidR="00A4078C" w:rsidRPr="003134E9">
              <w:rPr>
                <w:rFonts w:ascii="Times New Roman" w:hAnsi="Times New Roman" w:cs="Times New Roman"/>
                <w:b/>
                <w:bCs/>
                <w:sz w:val="22"/>
                <w:szCs w:val="22"/>
                <w:lang w:val="en-GB" w:bidi="ar-SA"/>
              </w:rPr>
              <w:t>,</w:t>
            </w:r>
            <w:r w:rsidRPr="003134E9">
              <w:rPr>
                <w:rFonts w:ascii="Times New Roman" w:hAnsi="Times New Roman" w:cs="Times New Roman"/>
                <w:b/>
                <w:bCs/>
                <w:sz w:val="22"/>
                <w:szCs w:val="22"/>
                <w:lang w:val="en-GB" w:bidi="ar-SA"/>
              </w:rPr>
              <w:t>11</w:t>
            </w:r>
            <w:r w:rsidR="000332B6">
              <w:rPr>
                <w:rFonts w:ascii="Times New Roman" w:hAnsi="Times New Roman" w:cs="Times New Roman"/>
                <w:b/>
                <w:bCs/>
                <w:sz w:val="22"/>
                <w:szCs w:val="22"/>
                <w:lang w:val="en-GB" w:bidi="ar-SA"/>
              </w:rPr>
              <w:t>6</w:t>
            </w:r>
          </w:p>
        </w:tc>
        <w:tc>
          <w:tcPr>
            <w:tcW w:w="243" w:type="dxa"/>
            <w:tcBorders>
              <w:top w:val="nil"/>
              <w:left w:val="nil"/>
              <w:bottom w:val="nil"/>
              <w:right w:val="nil"/>
            </w:tcBorders>
            <w:shd w:val="clear" w:color="auto" w:fill="auto"/>
          </w:tcPr>
          <w:p w14:paraId="04CCC8AE"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shd w:val="clear" w:color="auto" w:fill="auto"/>
          </w:tcPr>
          <w:p w14:paraId="3F3B5B48" w14:textId="188599F6"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1</w:t>
            </w:r>
            <w:r w:rsidR="003134E9" w:rsidRPr="003134E9">
              <w:rPr>
                <w:rFonts w:ascii="Times New Roman" w:hAnsi="Times New Roman" w:cs="Times New Roman"/>
                <w:b/>
                <w:bCs/>
                <w:sz w:val="22"/>
                <w:szCs w:val="22"/>
                <w:lang w:val="en-GB" w:bidi="ar-SA"/>
              </w:rPr>
              <w:t>6</w:t>
            </w:r>
            <w:r w:rsidRPr="003134E9">
              <w:rPr>
                <w:rFonts w:ascii="Times New Roman" w:hAnsi="Times New Roman" w:cs="Times New Roman"/>
                <w:b/>
                <w:bCs/>
                <w:sz w:val="22"/>
                <w:szCs w:val="22"/>
                <w:lang w:val="en-GB" w:bidi="ar-SA"/>
              </w:rPr>
              <w:t>,</w:t>
            </w:r>
            <w:r w:rsidR="003134E9" w:rsidRPr="003134E9">
              <w:rPr>
                <w:rFonts w:ascii="Times New Roman" w:hAnsi="Times New Roman" w:cs="Times New Roman"/>
                <w:b/>
                <w:bCs/>
                <w:sz w:val="22"/>
                <w:szCs w:val="22"/>
                <w:lang w:val="en-GB" w:bidi="ar-SA"/>
              </w:rPr>
              <w:t>57</w:t>
            </w:r>
            <w:r w:rsidR="00C75534">
              <w:rPr>
                <w:rFonts w:ascii="Times New Roman" w:hAnsi="Times New Roman" w:cs="Times New Roman"/>
                <w:b/>
                <w:bCs/>
                <w:sz w:val="22"/>
                <w:szCs w:val="22"/>
                <w:lang w:val="en-GB" w:bidi="ar-SA"/>
              </w:rPr>
              <w:t>6</w:t>
            </w:r>
          </w:p>
        </w:tc>
      </w:tr>
      <w:tr w:rsidR="00A4078C" w:rsidRPr="00A4078C" w14:paraId="7796BD7C" w14:textId="77777777" w:rsidTr="000332B6">
        <w:tc>
          <w:tcPr>
            <w:tcW w:w="4164" w:type="dxa"/>
            <w:tcBorders>
              <w:top w:val="nil"/>
              <w:left w:val="nil"/>
              <w:bottom w:val="nil"/>
              <w:right w:val="nil"/>
            </w:tcBorders>
            <w:shd w:val="clear" w:color="auto" w:fill="auto"/>
            <w:vAlign w:val="center"/>
          </w:tcPr>
          <w:p w14:paraId="50494361" w14:textId="77777777" w:rsidR="00A4078C" w:rsidRPr="00AA053A" w:rsidRDefault="00A4078C" w:rsidP="00A55EDE">
            <w:pPr>
              <w:rPr>
                <w:rFonts w:ascii="Times New Roman" w:hAnsi="Times New Roman" w:cstheme="minorBidi"/>
                <w:spacing w:val="2"/>
                <w:sz w:val="22"/>
                <w:szCs w:val="22"/>
                <w:cs/>
              </w:rPr>
            </w:pPr>
            <w:r w:rsidRPr="00A4078C">
              <w:rPr>
                <w:rFonts w:ascii="Times New Roman" w:hAnsi="Times New Roman" w:cs="Times New Roman"/>
                <w:i/>
                <w:iCs/>
                <w:spacing w:val="2"/>
                <w:sz w:val="22"/>
                <w:szCs w:val="22"/>
              </w:rPr>
              <w:t>Less</w:t>
            </w:r>
            <w:r w:rsidRPr="00A4078C">
              <w:rPr>
                <w:rFonts w:ascii="Times New Roman" w:hAnsi="Times New Roman" w:cs="Times New Roman"/>
                <w:spacing w:val="2"/>
                <w:sz w:val="22"/>
                <w:szCs w:val="22"/>
              </w:rPr>
              <w:t xml:space="preserve"> non-controlling interests</w:t>
            </w:r>
          </w:p>
        </w:tc>
        <w:tc>
          <w:tcPr>
            <w:tcW w:w="828" w:type="dxa"/>
            <w:tcBorders>
              <w:top w:val="nil"/>
              <w:left w:val="nil"/>
              <w:bottom w:val="nil"/>
              <w:right w:val="nil"/>
            </w:tcBorders>
          </w:tcPr>
          <w:p w14:paraId="25AAC086" w14:textId="77777777" w:rsidR="00A4078C" w:rsidRPr="00A4078C" w:rsidRDefault="00A4078C" w:rsidP="00A55EDE">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shd w:val="clear" w:color="auto" w:fill="auto"/>
          </w:tcPr>
          <w:p w14:paraId="22A897D1" w14:textId="77777777" w:rsidR="00A4078C" w:rsidRPr="00A4078C" w:rsidRDefault="00A4078C" w:rsidP="00A55EDE">
            <w:pPr>
              <w:tabs>
                <w:tab w:val="decimal" w:pos="77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38D4FD2D"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single" w:sz="4" w:space="0" w:color="auto"/>
              <w:right w:val="nil"/>
            </w:tcBorders>
            <w:shd w:val="clear" w:color="auto" w:fill="auto"/>
          </w:tcPr>
          <w:p w14:paraId="5E016F6D" w14:textId="4FF8FA4D"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w:t>
            </w:r>
            <w:r w:rsidR="003134E9">
              <w:rPr>
                <w:rFonts w:ascii="Times New Roman" w:hAnsi="Times New Roman" w:cs="Times New Roman"/>
                <w:sz w:val="22"/>
                <w:szCs w:val="22"/>
                <w:lang w:val="en-GB" w:bidi="ar-SA"/>
              </w:rPr>
              <w:t>6</w:t>
            </w:r>
            <w:r w:rsidRPr="003134E9">
              <w:rPr>
                <w:rFonts w:ascii="Times New Roman" w:hAnsi="Times New Roman" w:cs="Times New Roman"/>
                <w:sz w:val="22"/>
                <w:szCs w:val="22"/>
                <w:lang w:val="en-GB" w:bidi="ar-SA"/>
              </w:rPr>
              <w:t>,</w:t>
            </w:r>
            <w:r w:rsidR="003134E9">
              <w:rPr>
                <w:rFonts w:ascii="Times New Roman" w:hAnsi="Times New Roman" w:cs="Times New Roman"/>
                <w:sz w:val="22"/>
                <w:szCs w:val="22"/>
                <w:lang w:val="en-GB" w:bidi="ar-SA"/>
              </w:rPr>
              <w:t>50</w:t>
            </w:r>
            <w:r w:rsidR="00C75534">
              <w:rPr>
                <w:rFonts w:ascii="Times New Roman" w:hAnsi="Times New Roman" w:cs="Times New Roman"/>
                <w:sz w:val="22"/>
                <w:szCs w:val="22"/>
                <w:lang w:val="en-GB" w:bidi="ar-SA"/>
              </w:rPr>
              <w:t>6</w:t>
            </w:r>
            <w:r w:rsidRPr="003134E9">
              <w:rPr>
                <w:rFonts w:ascii="Times New Roman" w:hAnsi="Times New Roman" w:cs="Times New Roman"/>
                <w:sz w:val="22"/>
                <w:szCs w:val="22"/>
                <w:lang w:val="en-GB" w:bidi="ar-SA"/>
              </w:rPr>
              <w:t>)</w:t>
            </w:r>
          </w:p>
        </w:tc>
        <w:tc>
          <w:tcPr>
            <w:tcW w:w="236" w:type="dxa"/>
            <w:tcBorders>
              <w:top w:val="nil"/>
              <w:left w:val="nil"/>
              <w:bottom w:val="nil"/>
              <w:right w:val="nil"/>
            </w:tcBorders>
            <w:shd w:val="clear" w:color="auto" w:fill="auto"/>
          </w:tcPr>
          <w:p w14:paraId="781C9EC2"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single" w:sz="4" w:space="0" w:color="auto"/>
              <w:right w:val="nil"/>
            </w:tcBorders>
            <w:shd w:val="clear" w:color="auto" w:fill="auto"/>
          </w:tcPr>
          <w:p w14:paraId="7D036379" w14:textId="1DB454B0"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w:t>
            </w:r>
            <w:r w:rsidR="003134E9" w:rsidRPr="003134E9">
              <w:rPr>
                <w:rFonts w:ascii="Times New Roman" w:hAnsi="Times New Roman" w:cs="Times New Roman"/>
                <w:sz w:val="22"/>
                <w:szCs w:val="22"/>
                <w:lang w:val="en-GB" w:bidi="ar-SA"/>
              </w:rPr>
              <w:t>42</w:t>
            </w:r>
            <w:r w:rsidR="000332B6">
              <w:rPr>
                <w:rFonts w:ascii="Times New Roman" w:hAnsi="Times New Roman" w:cs="Times New Roman"/>
                <w:sz w:val="22"/>
                <w:szCs w:val="22"/>
                <w:lang w:val="en-GB" w:bidi="ar-SA"/>
              </w:rPr>
              <w:t>3</w:t>
            </w:r>
            <w:r w:rsidRPr="003134E9">
              <w:rPr>
                <w:rFonts w:ascii="Times New Roman" w:hAnsi="Times New Roman" w:cs="Times New Roman"/>
                <w:sz w:val="22"/>
                <w:szCs w:val="22"/>
                <w:lang w:val="en-GB" w:bidi="ar-SA"/>
              </w:rPr>
              <w:t>)</w:t>
            </w:r>
          </w:p>
        </w:tc>
        <w:tc>
          <w:tcPr>
            <w:tcW w:w="243" w:type="dxa"/>
            <w:tcBorders>
              <w:top w:val="nil"/>
              <w:left w:val="nil"/>
              <w:bottom w:val="nil"/>
              <w:right w:val="nil"/>
            </w:tcBorders>
            <w:shd w:val="clear" w:color="auto" w:fill="auto"/>
          </w:tcPr>
          <w:p w14:paraId="060C017C"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shd w:val="clear" w:color="auto" w:fill="auto"/>
          </w:tcPr>
          <w:p w14:paraId="15A1B483" w14:textId="5242E9B4"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w:t>
            </w:r>
            <w:r w:rsidR="003134E9" w:rsidRPr="003134E9">
              <w:rPr>
                <w:rFonts w:ascii="Times New Roman" w:hAnsi="Times New Roman" w:cs="Times New Roman"/>
                <w:sz w:val="22"/>
                <w:szCs w:val="22"/>
                <w:lang w:val="en-GB" w:bidi="ar-SA"/>
              </w:rPr>
              <w:t>6</w:t>
            </w:r>
            <w:r w:rsidRPr="003134E9">
              <w:rPr>
                <w:rFonts w:ascii="Times New Roman" w:hAnsi="Times New Roman" w:cs="Times New Roman"/>
                <w:sz w:val="22"/>
                <w:szCs w:val="22"/>
                <w:lang w:val="en-GB" w:bidi="ar-SA"/>
              </w:rPr>
              <w:t>,</w:t>
            </w:r>
            <w:r w:rsidR="00001AAC">
              <w:rPr>
                <w:rFonts w:ascii="Times New Roman" w:hAnsi="Times New Roman" w:cs="Times New Roman"/>
                <w:sz w:val="22"/>
                <w:szCs w:val="22"/>
                <w:lang w:val="en-GB" w:bidi="ar-SA"/>
              </w:rPr>
              <w:t>9</w:t>
            </w:r>
            <w:r w:rsidR="00C75534">
              <w:rPr>
                <w:rFonts w:ascii="Times New Roman" w:hAnsi="Times New Roman" w:cs="Times New Roman"/>
                <w:sz w:val="22"/>
                <w:szCs w:val="22"/>
                <w:lang w:val="en-GB" w:bidi="ar-SA"/>
              </w:rPr>
              <w:t>29</w:t>
            </w:r>
            <w:r w:rsidRPr="003134E9">
              <w:rPr>
                <w:rFonts w:ascii="Times New Roman" w:hAnsi="Times New Roman" w:cs="Times New Roman"/>
                <w:sz w:val="22"/>
                <w:szCs w:val="22"/>
                <w:lang w:val="en-GB" w:bidi="ar-SA"/>
              </w:rPr>
              <w:t>)</w:t>
            </w:r>
          </w:p>
        </w:tc>
      </w:tr>
      <w:tr w:rsidR="00A4078C" w:rsidRPr="00A4078C" w14:paraId="77130C4C" w14:textId="77777777" w:rsidTr="000332B6">
        <w:tc>
          <w:tcPr>
            <w:tcW w:w="4164" w:type="dxa"/>
            <w:tcBorders>
              <w:top w:val="nil"/>
              <w:left w:val="nil"/>
              <w:bottom w:val="nil"/>
              <w:right w:val="nil"/>
            </w:tcBorders>
            <w:shd w:val="clear" w:color="auto" w:fill="auto"/>
            <w:vAlign w:val="center"/>
          </w:tcPr>
          <w:p w14:paraId="6CF02B37" w14:textId="77777777" w:rsidR="00A4078C" w:rsidRPr="00A4078C" w:rsidRDefault="00A4078C" w:rsidP="00A55EDE">
            <w:pPr>
              <w:rPr>
                <w:rFonts w:ascii="Times New Roman" w:hAnsi="Times New Roman" w:cs="Times New Roman"/>
                <w:b/>
                <w:bCs/>
                <w:sz w:val="22"/>
                <w:szCs w:val="22"/>
              </w:rPr>
            </w:pPr>
            <w:r w:rsidRPr="00A4078C">
              <w:rPr>
                <w:rFonts w:ascii="Times New Roman" w:hAnsi="Times New Roman" w:cs="Times New Roman"/>
                <w:b/>
                <w:bCs/>
                <w:spacing w:val="2"/>
                <w:sz w:val="22"/>
                <w:szCs w:val="22"/>
              </w:rPr>
              <w:t>Recognized value of net assets acquired</w:t>
            </w:r>
          </w:p>
        </w:tc>
        <w:tc>
          <w:tcPr>
            <w:tcW w:w="828" w:type="dxa"/>
            <w:tcBorders>
              <w:top w:val="nil"/>
              <w:left w:val="nil"/>
              <w:bottom w:val="nil"/>
              <w:right w:val="nil"/>
            </w:tcBorders>
          </w:tcPr>
          <w:p w14:paraId="54B6CFD8"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shd w:val="clear" w:color="auto" w:fill="auto"/>
          </w:tcPr>
          <w:p w14:paraId="04507CD8"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shd w:val="clear" w:color="auto" w:fill="auto"/>
          </w:tcPr>
          <w:p w14:paraId="1ED2291C"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nil"/>
              <w:right w:val="nil"/>
            </w:tcBorders>
            <w:shd w:val="clear" w:color="auto" w:fill="auto"/>
          </w:tcPr>
          <w:p w14:paraId="7F7FEB50" w14:textId="14CCDD3C" w:rsidR="00A4078C" w:rsidRPr="003134E9" w:rsidRDefault="003134E9"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7</w:t>
            </w:r>
            <w:r w:rsidR="00A4078C" w:rsidRPr="003134E9">
              <w:rPr>
                <w:rFonts w:ascii="Times New Roman" w:hAnsi="Times New Roman" w:cs="Times New Roman"/>
                <w:b/>
                <w:bCs/>
                <w:sz w:val="22"/>
                <w:szCs w:val="22"/>
                <w:lang w:val="en-GB" w:bidi="ar-SA"/>
              </w:rPr>
              <w:t>,</w:t>
            </w:r>
            <w:r w:rsidRPr="003134E9">
              <w:rPr>
                <w:rFonts w:ascii="Times New Roman" w:hAnsi="Times New Roman" w:cs="Times New Roman"/>
                <w:b/>
                <w:bCs/>
                <w:sz w:val="22"/>
                <w:szCs w:val="22"/>
                <w:lang w:val="en-GB" w:bidi="ar-SA"/>
              </w:rPr>
              <w:t>954</w:t>
            </w:r>
          </w:p>
        </w:tc>
        <w:tc>
          <w:tcPr>
            <w:tcW w:w="236" w:type="dxa"/>
            <w:tcBorders>
              <w:top w:val="nil"/>
              <w:left w:val="nil"/>
              <w:bottom w:val="nil"/>
              <w:right w:val="nil"/>
            </w:tcBorders>
            <w:shd w:val="clear" w:color="auto" w:fill="auto"/>
          </w:tcPr>
          <w:p w14:paraId="69735B97"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66" w:type="dxa"/>
            <w:tcBorders>
              <w:top w:val="single" w:sz="4" w:space="0" w:color="auto"/>
              <w:left w:val="nil"/>
              <w:bottom w:val="nil"/>
              <w:right w:val="nil"/>
            </w:tcBorders>
            <w:shd w:val="clear" w:color="auto" w:fill="auto"/>
          </w:tcPr>
          <w:p w14:paraId="098D8FB1" w14:textId="666CC729"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1,</w:t>
            </w:r>
            <w:r w:rsidR="003134E9" w:rsidRPr="003134E9">
              <w:rPr>
                <w:rFonts w:ascii="Times New Roman" w:hAnsi="Times New Roman" w:cs="Times New Roman"/>
                <w:b/>
                <w:bCs/>
                <w:sz w:val="22"/>
                <w:szCs w:val="22"/>
                <w:lang w:val="en-GB" w:bidi="ar-SA"/>
              </w:rPr>
              <w:t>69</w:t>
            </w:r>
            <w:r w:rsidR="000332B6">
              <w:rPr>
                <w:rFonts w:ascii="Times New Roman" w:hAnsi="Times New Roman" w:cs="Times New Roman"/>
                <w:b/>
                <w:bCs/>
                <w:sz w:val="22"/>
                <w:szCs w:val="22"/>
                <w:lang w:val="en-GB" w:bidi="ar-SA"/>
              </w:rPr>
              <w:t>3</w:t>
            </w:r>
          </w:p>
        </w:tc>
        <w:tc>
          <w:tcPr>
            <w:tcW w:w="243" w:type="dxa"/>
            <w:tcBorders>
              <w:top w:val="nil"/>
              <w:left w:val="nil"/>
              <w:bottom w:val="nil"/>
              <w:right w:val="nil"/>
            </w:tcBorders>
            <w:shd w:val="clear" w:color="auto" w:fill="auto"/>
          </w:tcPr>
          <w:p w14:paraId="16CE38FE"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shd w:val="clear" w:color="auto" w:fill="auto"/>
          </w:tcPr>
          <w:p w14:paraId="006D2AE4" w14:textId="61208B8F" w:rsidR="00A4078C" w:rsidRPr="003A7D0D" w:rsidRDefault="00A01FBA" w:rsidP="00A0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59"/>
              <w:rPr>
                <w:rFonts w:ascii="Times New Roman" w:hAnsi="Times New Roman" w:cs="Cordia New"/>
                <w:b/>
                <w:bCs/>
                <w:sz w:val="22"/>
                <w:szCs w:val="28"/>
                <w:cs/>
                <w:lang w:val="en-GB"/>
              </w:rPr>
            </w:pPr>
            <w:r>
              <w:rPr>
                <w:rFonts w:ascii="Times New Roman" w:hAnsi="Times New Roman"/>
                <w:b/>
                <w:bCs/>
                <w:sz w:val="22"/>
                <w:szCs w:val="28"/>
              </w:rPr>
              <w:t>9</w:t>
            </w:r>
            <w:r w:rsidR="00A4078C" w:rsidRPr="003134E9">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64</w:t>
            </w:r>
            <w:r w:rsidR="000332B6">
              <w:rPr>
                <w:rFonts w:ascii="Times New Roman" w:hAnsi="Times New Roman" w:cs="Times New Roman"/>
                <w:b/>
                <w:bCs/>
                <w:sz w:val="22"/>
                <w:szCs w:val="22"/>
                <w:lang w:val="en-GB" w:bidi="ar-SA"/>
              </w:rPr>
              <w:t>7</w:t>
            </w:r>
          </w:p>
        </w:tc>
      </w:tr>
      <w:tr w:rsidR="00A4078C" w:rsidRPr="00A4078C" w14:paraId="5FD38FA6" w14:textId="77777777" w:rsidTr="000332B6">
        <w:tc>
          <w:tcPr>
            <w:tcW w:w="4164" w:type="dxa"/>
            <w:tcBorders>
              <w:top w:val="nil"/>
              <w:left w:val="nil"/>
              <w:bottom w:val="nil"/>
              <w:right w:val="nil"/>
            </w:tcBorders>
            <w:shd w:val="clear" w:color="auto" w:fill="auto"/>
            <w:vAlign w:val="center"/>
          </w:tcPr>
          <w:p w14:paraId="30CBA48A" w14:textId="77777777" w:rsidR="00A4078C" w:rsidRPr="00A4078C" w:rsidRDefault="00A4078C" w:rsidP="00A55EDE">
            <w:pPr>
              <w:rPr>
                <w:rFonts w:ascii="Times New Roman" w:hAnsi="Times New Roman" w:cs="Times New Roman"/>
                <w:sz w:val="22"/>
                <w:szCs w:val="22"/>
              </w:rPr>
            </w:pPr>
            <w:r w:rsidRPr="00A4078C">
              <w:rPr>
                <w:rFonts w:ascii="Times New Roman" w:hAnsi="Times New Roman" w:cs="Times New Roman"/>
                <w:spacing w:val="2"/>
                <w:sz w:val="22"/>
                <w:szCs w:val="22"/>
              </w:rPr>
              <w:t>Goodwill</w:t>
            </w:r>
          </w:p>
        </w:tc>
        <w:tc>
          <w:tcPr>
            <w:tcW w:w="828" w:type="dxa"/>
            <w:tcBorders>
              <w:top w:val="nil"/>
              <w:left w:val="nil"/>
              <w:bottom w:val="nil"/>
              <w:right w:val="nil"/>
            </w:tcBorders>
          </w:tcPr>
          <w:p w14:paraId="0F741AED" w14:textId="30838721" w:rsidR="00A4078C" w:rsidRPr="00275CD8" w:rsidRDefault="00275CD8" w:rsidP="00275CD8">
            <w:pPr>
              <w:spacing w:line="240" w:lineRule="auto"/>
              <w:ind w:right="-45"/>
              <w:jc w:val="center"/>
              <w:rPr>
                <w:rFonts w:ascii="Times New Roman" w:hAnsi="Times New Roman"/>
                <w:color w:val="000000"/>
                <w:spacing w:val="4"/>
                <w:sz w:val="22"/>
                <w:szCs w:val="28"/>
              </w:rPr>
            </w:pPr>
            <w:r w:rsidRPr="00275CD8">
              <w:rPr>
                <w:rFonts w:ascii="Times New Roman" w:hAnsi="Times New Roman" w:cs="Times New Roman"/>
                <w:i/>
                <w:iCs/>
                <w:color w:val="000000"/>
                <w:spacing w:val="4"/>
                <w:sz w:val="22"/>
                <w:szCs w:val="22"/>
              </w:rPr>
              <w:t>13</w:t>
            </w:r>
          </w:p>
        </w:tc>
        <w:tc>
          <w:tcPr>
            <w:tcW w:w="304" w:type="dxa"/>
            <w:tcBorders>
              <w:top w:val="nil"/>
              <w:left w:val="nil"/>
              <w:bottom w:val="nil"/>
              <w:right w:val="nil"/>
            </w:tcBorders>
            <w:shd w:val="clear" w:color="auto" w:fill="auto"/>
          </w:tcPr>
          <w:p w14:paraId="7439B2F0" w14:textId="77777777" w:rsidR="00A4078C" w:rsidRPr="00A4078C" w:rsidRDefault="00A4078C" w:rsidP="00A55EDE">
            <w:pPr>
              <w:tabs>
                <w:tab w:val="decimal" w:pos="594"/>
              </w:tabs>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64928DE8"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655AECB3" w14:textId="5AAB6FE9"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1</w:t>
            </w:r>
            <w:r w:rsidR="003134E9">
              <w:rPr>
                <w:rFonts w:ascii="Times New Roman" w:hAnsi="Times New Roman" w:cs="Times New Roman"/>
                <w:sz w:val="22"/>
                <w:szCs w:val="22"/>
                <w:lang w:val="en-GB" w:bidi="ar-SA"/>
              </w:rPr>
              <w:t>2</w:t>
            </w:r>
            <w:r w:rsidRPr="003134E9">
              <w:rPr>
                <w:rFonts w:ascii="Times New Roman" w:hAnsi="Times New Roman" w:cs="Times New Roman"/>
                <w:sz w:val="22"/>
                <w:szCs w:val="22"/>
                <w:lang w:val="en-GB" w:bidi="ar-SA"/>
              </w:rPr>
              <w:t>,</w:t>
            </w:r>
            <w:r w:rsidR="003134E9">
              <w:rPr>
                <w:rFonts w:ascii="Times New Roman" w:hAnsi="Times New Roman" w:cs="Times New Roman"/>
                <w:sz w:val="22"/>
                <w:szCs w:val="22"/>
                <w:lang w:val="en-GB" w:bidi="ar-SA"/>
              </w:rPr>
              <w:t>863</w:t>
            </w:r>
          </w:p>
        </w:tc>
        <w:tc>
          <w:tcPr>
            <w:tcW w:w="236" w:type="dxa"/>
            <w:tcBorders>
              <w:top w:val="nil"/>
              <w:left w:val="nil"/>
              <w:bottom w:val="nil"/>
              <w:right w:val="nil"/>
            </w:tcBorders>
            <w:shd w:val="clear" w:color="auto" w:fill="auto"/>
          </w:tcPr>
          <w:p w14:paraId="6C376CAF"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tcPr>
          <w:p w14:paraId="255177BA" w14:textId="77F96D3D"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2,</w:t>
            </w:r>
            <w:r w:rsidR="003134E9" w:rsidRPr="003134E9">
              <w:rPr>
                <w:rFonts w:ascii="Times New Roman" w:hAnsi="Times New Roman" w:cs="Times New Roman"/>
                <w:sz w:val="22"/>
                <w:szCs w:val="22"/>
                <w:lang w:val="en-GB" w:bidi="ar-SA"/>
              </w:rPr>
              <w:t>61</w:t>
            </w:r>
            <w:r w:rsidR="000332B6">
              <w:rPr>
                <w:rFonts w:ascii="Times New Roman" w:hAnsi="Times New Roman" w:cs="Times New Roman"/>
                <w:sz w:val="22"/>
                <w:szCs w:val="22"/>
                <w:lang w:val="en-GB" w:bidi="ar-SA"/>
              </w:rPr>
              <w:t>2</w:t>
            </w:r>
          </w:p>
        </w:tc>
        <w:tc>
          <w:tcPr>
            <w:tcW w:w="243" w:type="dxa"/>
            <w:tcBorders>
              <w:top w:val="nil"/>
              <w:left w:val="nil"/>
              <w:bottom w:val="nil"/>
              <w:right w:val="nil"/>
            </w:tcBorders>
            <w:shd w:val="clear" w:color="auto" w:fill="auto"/>
          </w:tcPr>
          <w:p w14:paraId="416AE1AD"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nil"/>
              <w:right w:val="nil"/>
            </w:tcBorders>
            <w:shd w:val="clear" w:color="auto" w:fill="auto"/>
          </w:tcPr>
          <w:p w14:paraId="3C609226" w14:textId="0EFB3B0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1</w:t>
            </w:r>
            <w:r w:rsidR="003134E9" w:rsidRPr="003134E9">
              <w:rPr>
                <w:rFonts w:ascii="Times New Roman" w:hAnsi="Times New Roman" w:cs="Times New Roman"/>
                <w:sz w:val="22"/>
                <w:szCs w:val="22"/>
                <w:lang w:val="en-GB" w:bidi="ar-SA"/>
              </w:rPr>
              <w:t>5</w:t>
            </w:r>
            <w:r w:rsidRPr="003134E9">
              <w:rPr>
                <w:rFonts w:ascii="Times New Roman" w:hAnsi="Times New Roman" w:cs="Times New Roman"/>
                <w:sz w:val="22"/>
                <w:szCs w:val="22"/>
                <w:lang w:val="en-GB" w:bidi="ar-SA"/>
              </w:rPr>
              <w:t>,</w:t>
            </w:r>
            <w:r w:rsidR="003134E9" w:rsidRPr="003134E9">
              <w:rPr>
                <w:rFonts w:ascii="Times New Roman" w:hAnsi="Times New Roman" w:cs="Times New Roman"/>
                <w:sz w:val="22"/>
                <w:szCs w:val="22"/>
                <w:lang w:val="en-GB" w:bidi="ar-SA"/>
              </w:rPr>
              <w:t>47</w:t>
            </w:r>
            <w:r w:rsidR="000332B6">
              <w:rPr>
                <w:rFonts w:ascii="Times New Roman" w:hAnsi="Times New Roman" w:cs="Times New Roman"/>
                <w:sz w:val="22"/>
                <w:szCs w:val="22"/>
                <w:lang w:val="en-GB" w:bidi="ar-SA"/>
              </w:rPr>
              <w:t>5</w:t>
            </w:r>
          </w:p>
        </w:tc>
      </w:tr>
      <w:tr w:rsidR="00A4078C" w:rsidRPr="00A4078C" w14:paraId="11AFCA3A" w14:textId="77777777" w:rsidTr="000332B6">
        <w:tc>
          <w:tcPr>
            <w:tcW w:w="4164" w:type="dxa"/>
            <w:tcBorders>
              <w:top w:val="nil"/>
              <w:left w:val="nil"/>
              <w:bottom w:val="nil"/>
              <w:right w:val="nil"/>
            </w:tcBorders>
            <w:shd w:val="clear" w:color="auto" w:fill="auto"/>
            <w:vAlign w:val="center"/>
          </w:tcPr>
          <w:p w14:paraId="523AB6F5" w14:textId="77777777" w:rsidR="00A4078C" w:rsidRPr="00A4078C" w:rsidRDefault="00A4078C" w:rsidP="00A55EDE">
            <w:pPr>
              <w:rPr>
                <w:rFonts w:ascii="Times New Roman" w:hAnsi="Times New Roman" w:cs="Times New Roman"/>
                <w:b/>
                <w:bCs/>
                <w:sz w:val="22"/>
                <w:szCs w:val="22"/>
              </w:rPr>
            </w:pPr>
            <w:r w:rsidRPr="00A4078C">
              <w:rPr>
                <w:rFonts w:ascii="Times New Roman" w:hAnsi="Times New Roman" w:cs="Times New Roman"/>
                <w:b/>
                <w:bCs/>
                <w:spacing w:val="2"/>
                <w:sz w:val="22"/>
                <w:szCs w:val="22"/>
              </w:rPr>
              <w:t>Total consideration transferred</w:t>
            </w:r>
          </w:p>
        </w:tc>
        <w:tc>
          <w:tcPr>
            <w:tcW w:w="828" w:type="dxa"/>
            <w:tcBorders>
              <w:top w:val="nil"/>
              <w:left w:val="nil"/>
              <w:bottom w:val="nil"/>
              <w:right w:val="nil"/>
            </w:tcBorders>
          </w:tcPr>
          <w:p w14:paraId="3189C52C"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shd w:val="clear" w:color="auto" w:fill="auto"/>
          </w:tcPr>
          <w:p w14:paraId="0D5DFF9B" w14:textId="77777777" w:rsidR="00A4078C" w:rsidRPr="00A4078C" w:rsidRDefault="00A4078C" w:rsidP="00A55EDE">
            <w:pPr>
              <w:tabs>
                <w:tab w:val="decimal" w:pos="774"/>
              </w:tabs>
              <w:spacing w:line="240"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shd w:val="clear" w:color="auto" w:fill="auto"/>
          </w:tcPr>
          <w:p w14:paraId="6A238FE2"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double" w:sz="4" w:space="0" w:color="auto"/>
              <w:right w:val="nil"/>
            </w:tcBorders>
            <w:shd w:val="clear" w:color="auto" w:fill="auto"/>
          </w:tcPr>
          <w:p w14:paraId="7153C23E" w14:textId="7777777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20,817</w:t>
            </w:r>
          </w:p>
        </w:tc>
        <w:tc>
          <w:tcPr>
            <w:tcW w:w="236" w:type="dxa"/>
            <w:tcBorders>
              <w:top w:val="nil"/>
              <w:left w:val="nil"/>
              <w:bottom w:val="nil"/>
              <w:right w:val="nil"/>
            </w:tcBorders>
            <w:shd w:val="clear" w:color="auto" w:fill="auto"/>
          </w:tcPr>
          <w:p w14:paraId="354FA901"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66" w:type="dxa"/>
            <w:tcBorders>
              <w:top w:val="single" w:sz="4" w:space="0" w:color="auto"/>
              <w:left w:val="nil"/>
              <w:bottom w:val="double" w:sz="4" w:space="0" w:color="auto"/>
              <w:right w:val="nil"/>
            </w:tcBorders>
            <w:shd w:val="clear" w:color="auto" w:fill="auto"/>
          </w:tcPr>
          <w:p w14:paraId="4C13552B" w14:textId="7777777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4,305</w:t>
            </w:r>
          </w:p>
        </w:tc>
        <w:tc>
          <w:tcPr>
            <w:tcW w:w="243" w:type="dxa"/>
            <w:tcBorders>
              <w:top w:val="nil"/>
              <w:left w:val="nil"/>
              <w:bottom w:val="nil"/>
              <w:right w:val="nil"/>
            </w:tcBorders>
            <w:shd w:val="clear" w:color="auto" w:fill="auto"/>
          </w:tcPr>
          <w:p w14:paraId="1CB7293E" w14:textId="77777777" w:rsidR="00A4078C" w:rsidRPr="00A4078C" w:rsidRDefault="00A4078C" w:rsidP="00A55EDE">
            <w:pPr>
              <w:spacing w:line="240" w:lineRule="auto"/>
              <w:ind w:right="-45"/>
              <w:jc w:val="thaiDistribute"/>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shd w:val="clear" w:color="auto" w:fill="auto"/>
          </w:tcPr>
          <w:p w14:paraId="39B5E21A" w14:textId="7777777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25,122</w:t>
            </w:r>
          </w:p>
        </w:tc>
      </w:tr>
      <w:tr w:rsidR="00A4078C" w:rsidRPr="00A4078C" w14:paraId="018F1224" w14:textId="77777777" w:rsidTr="000332B6">
        <w:tc>
          <w:tcPr>
            <w:tcW w:w="4164" w:type="dxa"/>
            <w:tcBorders>
              <w:top w:val="nil"/>
              <w:left w:val="nil"/>
              <w:bottom w:val="nil"/>
              <w:right w:val="nil"/>
            </w:tcBorders>
            <w:shd w:val="clear" w:color="auto" w:fill="auto"/>
            <w:vAlign w:val="bottom"/>
          </w:tcPr>
          <w:p w14:paraId="1FEDD130" w14:textId="77777777" w:rsidR="00A4078C" w:rsidRPr="00A4078C" w:rsidRDefault="00A4078C" w:rsidP="00A55EDE">
            <w:pPr>
              <w:rPr>
                <w:rFonts w:ascii="Times New Roman" w:hAnsi="Times New Roman" w:cs="Times New Roman"/>
                <w:sz w:val="22"/>
                <w:szCs w:val="22"/>
              </w:rPr>
            </w:pPr>
            <w:r w:rsidRPr="00A4078C">
              <w:rPr>
                <w:rFonts w:ascii="Times New Roman" w:hAnsi="Times New Roman" w:cs="Times New Roman"/>
                <w:spacing w:val="2"/>
                <w:sz w:val="22"/>
                <w:szCs w:val="22"/>
              </w:rPr>
              <w:t>Cash acquired</w:t>
            </w:r>
          </w:p>
        </w:tc>
        <w:tc>
          <w:tcPr>
            <w:tcW w:w="828" w:type="dxa"/>
            <w:tcBorders>
              <w:top w:val="nil"/>
              <w:left w:val="nil"/>
              <w:bottom w:val="nil"/>
              <w:right w:val="nil"/>
            </w:tcBorders>
          </w:tcPr>
          <w:p w14:paraId="017EE82C"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shd w:val="clear" w:color="auto" w:fill="auto"/>
          </w:tcPr>
          <w:p w14:paraId="7C9D8944"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42A7F921"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double" w:sz="4" w:space="0" w:color="auto"/>
              <w:left w:val="nil"/>
              <w:bottom w:val="nil"/>
              <w:right w:val="nil"/>
            </w:tcBorders>
            <w:shd w:val="clear" w:color="auto" w:fill="auto"/>
          </w:tcPr>
          <w:p w14:paraId="410D3CEE"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36" w:type="dxa"/>
            <w:tcBorders>
              <w:top w:val="nil"/>
              <w:left w:val="nil"/>
              <w:bottom w:val="nil"/>
              <w:right w:val="nil"/>
            </w:tcBorders>
            <w:shd w:val="clear" w:color="auto" w:fill="auto"/>
          </w:tcPr>
          <w:p w14:paraId="33E75D6A"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double" w:sz="4" w:space="0" w:color="auto"/>
              <w:left w:val="nil"/>
              <w:bottom w:val="nil"/>
              <w:right w:val="nil"/>
            </w:tcBorders>
            <w:shd w:val="clear" w:color="auto" w:fill="auto"/>
          </w:tcPr>
          <w:p w14:paraId="4DF77503"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43" w:type="dxa"/>
            <w:tcBorders>
              <w:top w:val="nil"/>
              <w:left w:val="nil"/>
              <w:bottom w:val="nil"/>
              <w:right w:val="nil"/>
            </w:tcBorders>
            <w:shd w:val="clear" w:color="auto" w:fill="auto"/>
          </w:tcPr>
          <w:p w14:paraId="2950D533"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shd w:val="clear" w:color="auto" w:fill="auto"/>
          </w:tcPr>
          <w:p w14:paraId="1D0FC897" w14:textId="7777777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(318)</w:t>
            </w:r>
          </w:p>
        </w:tc>
      </w:tr>
      <w:tr w:rsidR="00A4078C" w:rsidRPr="00A4078C" w14:paraId="3B01FEB9" w14:textId="77777777" w:rsidTr="000332B6">
        <w:tc>
          <w:tcPr>
            <w:tcW w:w="4164" w:type="dxa"/>
            <w:tcBorders>
              <w:top w:val="nil"/>
              <w:left w:val="nil"/>
              <w:bottom w:val="nil"/>
              <w:right w:val="nil"/>
            </w:tcBorders>
            <w:shd w:val="clear" w:color="auto" w:fill="auto"/>
            <w:vAlign w:val="bottom"/>
          </w:tcPr>
          <w:p w14:paraId="68B794EA" w14:textId="77777777" w:rsidR="00A4078C" w:rsidRPr="00A4078C" w:rsidRDefault="00A4078C" w:rsidP="00A55EDE">
            <w:pPr>
              <w:rPr>
                <w:rFonts w:ascii="Times New Roman" w:hAnsi="Times New Roman" w:cs="Times New Roman"/>
                <w:b/>
                <w:bCs/>
                <w:sz w:val="22"/>
                <w:szCs w:val="22"/>
              </w:rPr>
            </w:pPr>
            <w:r w:rsidRPr="00A4078C">
              <w:rPr>
                <w:rFonts w:ascii="Times New Roman" w:hAnsi="Times New Roman" w:cs="Times New Roman"/>
                <w:b/>
                <w:bCs/>
                <w:spacing w:val="2"/>
                <w:sz w:val="22"/>
                <w:szCs w:val="22"/>
              </w:rPr>
              <w:t>Net cash outflows</w:t>
            </w:r>
          </w:p>
        </w:tc>
        <w:tc>
          <w:tcPr>
            <w:tcW w:w="828" w:type="dxa"/>
            <w:tcBorders>
              <w:top w:val="nil"/>
              <w:left w:val="nil"/>
              <w:bottom w:val="nil"/>
              <w:right w:val="nil"/>
            </w:tcBorders>
          </w:tcPr>
          <w:p w14:paraId="65D8CACB"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shd w:val="clear" w:color="auto" w:fill="auto"/>
          </w:tcPr>
          <w:p w14:paraId="48E8C7BB"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25431FAF"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1B2352BF"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36" w:type="dxa"/>
            <w:tcBorders>
              <w:top w:val="nil"/>
              <w:left w:val="nil"/>
              <w:bottom w:val="nil"/>
              <w:right w:val="nil"/>
            </w:tcBorders>
            <w:shd w:val="clear" w:color="auto" w:fill="auto"/>
          </w:tcPr>
          <w:p w14:paraId="352A1885"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tcPr>
          <w:p w14:paraId="2AFB6376"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43" w:type="dxa"/>
            <w:tcBorders>
              <w:top w:val="nil"/>
              <w:left w:val="nil"/>
              <w:bottom w:val="nil"/>
              <w:right w:val="nil"/>
            </w:tcBorders>
            <w:shd w:val="clear" w:color="auto" w:fill="auto"/>
          </w:tcPr>
          <w:p w14:paraId="092361BD"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single" w:sz="4" w:space="0" w:color="auto"/>
              <w:left w:val="nil"/>
              <w:bottom w:val="nil"/>
              <w:right w:val="nil"/>
            </w:tcBorders>
            <w:shd w:val="clear" w:color="auto" w:fill="auto"/>
          </w:tcPr>
          <w:p w14:paraId="2D694828" w14:textId="77777777"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24,804</w:t>
            </w:r>
          </w:p>
        </w:tc>
      </w:tr>
      <w:tr w:rsidR="00A4078C" w:rsidRPr="00A4078C" w14:paraId="39CDF8AB" w14:textId="77777777" w:rsidTr="000332B6">
        <w:tc>
          <w:tcPr>
            <w:tcW w:w="4164" w:type="dxa"/>
            <w:tcBorders>
              <w:top w:val="nil"/>
              <w:left w:val="nil"/>
              <w:bottom w:val="nil"/>
              <w:right w:val="nil"/>
            </w:tcBorders>
            <w:shd w:val="clear" w:color="auto" w:fill="auto"/>
            <w:vAlign w:val="bottom"/>
          </w:tcPr>
          <w:p w14:paraId="5695D107" w14:textId="77777777" w:rsidR="00A4078C" w:rsidRPr="00A4078C" w:rsidRDefault="00A4078C" w:rsidP="00A55EDE">
            <w:pPr>
              <w:rPr>
                <w:rFonts w:ascii="Times New Roman" w:hAnsi="Times New Roman" w:cs="Times New Roman"/>
                <w:sz w:val="22"/>
                <w:szCs w:val="22"/>
              </w:rPr>
            </w:pPr>
            <w:r w:rsidRPr="00A4078C">
              <w:rPr>
                <w:rFonts w:ascii="Times New Roman" w:hAnsi="Times New Roman" w:cs="Times New Roman"/>
                <w:i/>
                <w:iCs/>
                <w:spacing w:val="2"/>
                <w:sz w:val="22"/>
                <w:szCs w:val="22"/>
              </w:rPr>
              <w:t>Less</w:t>
            </w:r>
            <w:r w:rsidRPr="00A4078C">
              <w:rPr>
                <w:rFonts w:ascii="Times New Roman" w:hAnsi="Times New Roman" w:cs="Times New Roman"/>
                <w:spacing w:val="2"/>
                <w:sz w:val="22"/>
                <w:szCs w:val="22"/>
              </w:rPr>
              <w:t xml:space="preserve"> cash in escrow account</w:t>
            </w:r>
          </w:p>
        </w:tc>
        <w:tc>
          <w:tcPr>
            <w:tcW w:w="828" w:type="dxa"/>
            <w:tcBorders>
              <w:top w:val="nil"/>
              <w:left w:val="nil"/>
              <w:bottom w:val="nil"/>
              <w:right w:val="nil"/>
            </w:tcBorders>
          </w:tcPr>
          <w:p w14:paraId="4C80E0DE"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shd w:val="clear" w:color="auto" w:fill="auto"/>
          </w:tcPr>
          <w:p w14:paraId="073F9100"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2CAA5324"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1D445104"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36" w:type="dxa"/>
            <w:tcBorders>
              <w:top w:val="nil"/>
              <w:left w:val="nil"/>
              <w:bottom w:val="nil"/>
              <w:right w:val="nil"/>
            </w:tcBorders>
            <w:shd w:val="clear" w:color="auto" w:fill="auto"/>
          </w:tcPr>
          <w:p w14:paraId="60E4BE20"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tcPr>
          <w:p w14:paraId="425EA9E4"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43" w:type="dxa"/>
            <w:tcBorders>
              <w:top w:val="nil"/>
              <w:left w:val="nil"/>
              <w:bottom w:val="nil"/>
              <w:right w:val="nil"/>
            </w:tcBorders>
            <w:shd w:val="clear" w:color="auto" w:fill="auto"/>
          </w:tcPr>
          <w:p w14:paraId="44A8689E"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shd w:val="clear" w:color="auto" w:fill="auto"/>
          </w:tcPr>
          <w:p w14:paraId="0BC2589B" w14:textId="5D1E8F3A"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sz w:val="22"/>
                <w:szCs w:val="22"/>
                <w:lang w:val="en-GB" w:bidi="ar-SA"/>
              </w:rPr>
            </w:pPr>
            <w:r w:rsidRPr="003134E9">
              <w:rPr>
                <w:rFonts w:ascii="Times New Roman" w:hAnsi="Times New Roman" w:cs="Times New Roman"/>
                <w:sz w:val="22"/>
                <w:szCs w:val="22"/>
                <w:lang w:val="en-GB" w:bidi="ar-SA"/>
              </w:rPr>
              <w:t>(</w:t>
            </w:r>
            <w:r w:rsidR="00E31815">
              <w:rPr>
                <w:rFonts w:ascii="Times New Roman" w:hAnsi="Times New Roman" w:cs="Times New Roman"/>
                <w:sz w:val="22"/>
                <w:szCs w:val="22"/>
                <w:lang w:val="en-GB" w:bidi="ar-SA"/>
              </w:rPr>
              <w:t>922</w:t>
            </w:r>
            <w:r w:rsidRPr="003134E9">
              <w:rPr>
                <w:rFonts w:ascii="Times New Roman" w:hAnsi="Times New Roman" w:cs="Times New Roman"/>
                <w:sz w:val="22"/>
                <w:szCs w:val="22"/>
                <w:lang w:val="en-GB" w:bidi="ar-SA"/>
              </w:rPr>
              <w:t>)</w:t>
            </w:r>
          </w:p>
        </w:tc>
      </w:tr>
      <w:tr w:rsidR="00A4078C" w:rsidRPr="00A4078C" w14:paraId="3817F2D4" w14:textId="77777777" w:rsidTr="000332B6">
        <w:tc>
          <w:tcPr>
            <w:tcW w:w="4164" w:type="dxa"/>
            <w:tcBorders>
              <w:top w:val="nil"/>
              <w:left w:val="nil"/>
              <w:bottom w:val="nil"/>
              <w:right w:val="nil"/>
            </w:tcBorders>
            <w:shd w:val="clear" w:color="auto" w:fill="auto"/>
            <w:vAlign w:val="bottom"/>
          </w:tcPr>
          <w:p w14:paraId="2DC9811A" w14:textId="1F470010" w:rsidR="00A4078C" w:rsidRPr="003A7D0D" w:rsidRDefault="00A4078C" w:rsidP="00A55EDE">
            <w:pPr>
              <w:rPr>
                <w:rFonts w:ascii="Times New Roman" w:hAnsi="Times New Roman" w:cs="Cordia New"/>
                <w:b/>
                <w:bCs/>
                <w:sz w:val="22"/>
                <w:szCs w:val="28"/>
                <w:cs/>
              </w:rPr>
            </w:pPr>
            <w:r w:rsidRPr="00A4078C">
              <w:rPr>
                <w:rFonts w:ascii="Times New Roman" w:hAnsi="Times New Roman" w:cs="Times New Roman"/>
                <w:b/>
                <w:bCs/>
                <w:spacing w:val="2"/>
                <w:sz w:val="22"/>
                <w:szCs w:val="22"/>
              </w:rPr>
              <w:t xml:space="preserve">Net cash outflows </w:t>
            </w:r>
            <w:r w:rsidR="003134E9" w:rsidRPr="00A73A2B">
              <w:rPr>
                <w:rFonts w:ascii="Times New Roman" w:hAnsi="Times New Roman" w:cs="Times New Roman"/>
                <w:b/>
                <w:bCs/>
                <w:sz w:val="22"/>
                <w:szCs w:val="22"/>
                <w:lang w:bidi="ar-SA"/>
              </w:rPr>
              <w:t>in 201</w:t>
            </w:r>
            <w:r w:rsidR="003134E9">
              <w:rPr>
                <w:rFonts w:ascii="Times New Roman" w:hAnsi="Times New Roman" w:cs="Times New Roman"/>
                <w:b/>
                <w:bCs/>
                <w:sz w:val="22"/>
                <w:szCs w:val="22"/>
                <w:lang w:bidi="ar-SA"/>
              </w:rPr>
              <w:t>9</w:t>
            </w:r>
          </w:p>
        </w:tc>
        <w:tc>
          <w:tcPr>
            <w:tcW w:w="828" w:type="dxa"/>
            <w:tcBorders>
              <w:top w:val="nil"/>
              <w:left w:val="nil"/>
              <w:bottom w:val="nil"/>
              <w:right w:val="nil"/>
            </w:tcBorders>
          </w:tcPr>
          <w:p w14:paraId="266A9924"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shd w:val="clear" w:color="auto" w:fill="auto"/>
          </w:tcPr>
          <w:p w14:paraId="6281B39F"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shd w:val="clear" w:color="auto" w:fill="auto"/>
          </w:tcPr>
          <w:p w14:paraId="24D4C7C9"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shd w:val="clear" w:color="auto" w:fill="auto"/>
          </w:tcPr>
          <w:p w14:paraId="12012883"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36" w:type="dxa"/>
            <w:tcBorders>
              <w:top w:val="nil"/>
              <w:left w:val="nil"/>
              <w:bottom w:val="nil"/>
              <w:right w:val="nil"/>
            </w:tcBorders>
            <w:shd w:val="clear" w:color="auto" w:fill="auto"/>
          </w:tcPr>
          <w:p w14:paraId="517BEFCC"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66" w:type="dxa"/>
            <w:tcBorders>
              <w:top w:val="nil"/>
              <w:left w:val="nil"/>
              <w:bottom w:val="nil"/>
              <w:right w:val="nil"/>
            </w:tcBorders>
            <w:shd w:val="clear" w:color="auto" w:fill="auto"/>
          </w:tcPr>
          <w:p w14:paraId="1AAB4685"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243" w:type="dxa"/>
            <w:tcBorders>
              <w:top w:val="nil"/>
              <w:left w:val="nil"/>
              <w:bottom w:val="nil"/>
              <w:right w:val="nil"/>
            </w:tcBorders>
            <w:shd w:val="clear" w:color="auto" w:fill="auto"/>
          </w:tcPr>
          <w:p w14:paraId="37BD14E3" w14:textId="77777777" w:rsidR="00A4078C" w:rsidRPr="00A4078C" w:rsidRDefault="00A4078C" w:rsidP="00A55EDE">
            <w:pPr>
              <w:spacing w:line="240" w:lineRule="auto"/>
              <w:ind w:right="-45"/>
              <w:jc w:val="thaiDistribute"/>
              <w:rPr>
                <w:rFonts w:ascii="Times New Roman" w:hAnsi="Times New Roman" w:cs="Times New Roman"/>
                <w:color w:val="000000"/>
                <w:spacing w:val="4"/>
                <w:sz w:val="22"/>
                <w:szCs w:val="22"/>
              </w:rPr>
            </w:pPr>
          </w:p>
        </w:tc>
        <w:tc>
          <w:tcPr>
            <w:tcW w:w="1100" w:type="dxa"/>
            <w:gridSpan w:val="2"/>
            <w:tcBorders>
              <w:top w:val="single" w:sz="4" w:space="0" w:color="auto"/>
              <w:left w:val="nil"/>
              <w:bottom w:val="double" w:sz="4" w:space="0" w:color="auto"/>
              <w:right w:val="nil"/>
            </w:tcBorders>
            <w:shd w:val="clear" w:color="auto" w:fill="auto"/>
          </w:tcPr>
          <w:p w14:paraId="6BD7279F" w14:textId="5ADCB9B4" w:rsidR="00A4078C" w:rsidRPr="003134E9" w:rsidRDefault="00A4078C" w:rsidP="00313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0" w:right="59"/>
              <w:rPr>
                <w:rFonts w:ascii="Times New Roman" w:hAnsi="Times New Roman" w:cs="Times New Roman"/>
                <w:b/>
                <w:bCs/>
                <w:sz w:val="22"/>
                <w:szCs w:val="22"/>
                <w:lang w:val="en-GB" w:bidi="ar-SA"/>
              </w:rPr>
            </w:pPr>
            <w:r w:rsidRPr="003134E9">
              <w:rPr>
                <w:rFonts w:ascii="Times New Roman" w:hAnsi="Times New Roman" w:cs="Times New Roman"/>
                <w:b/>
                <w:bCs/>
                <w:sz w:val="22"/>
                <w:szCs w:val="22"/>
                <w:lang w:val="en-GB" w:bidi="ar-SA"/>
              </w:rPr>
              <w:t>23,</w:t>
            </w:r>
            <w:r w:rsidR="00E31815">
              <w:rPr>
                <w:rFonts w:ascii="Times New Roman" w:hAnsi="Times New Roman" w:cs="Times New Roman"/>
                <w:b/>
                <w:bCs/>
                <w:sz w:val="22"/>
                <w:szCs w:val="22"/>
                <w:lang w:val="en-GB" w:bidi="ar-SA"/>
              </w:rPr>
              <w:t>882</w:t>
            </w:r>
          </w:p>
        </w:tc>
      </w:tr>
    </w:tbl>
    <w:p w14:paraId="09CB706F" w14:textId="77777777" w:rsidR="00A4078C" w:rsidRPr="00A4078C" w:rsidRDefault="00A4078C" w:rsidP="00A4078C">
      <w:pPr>
        <w:autoSpaceDE w:val="0"/>
        <w:autoSpaceDN w:val="0"/>
        <w:adjustRightInd w:val="0"/>
        <w:spacing w:line="240" w:lineRule="auto"/>
        <w:ind w:left="540"/>
        <w:jc w:val="thaiDistribute"/>
        <w:rPr>
          <w:rFonts w:ascii="Times New Roman" w:hAnsi="Times New Roman" w:cs="Times New Roman"/>
          <w:spacing w:val="2"/>
          <w:sz w:val="22"/>
          <w:szCs w:val="22"/>
        </w:rPr>
      </w:pPr>
    </w:p>
    <w:p w14:paraId="5CA4F564" w14:textId="17CC450B" w:rsidR="00A4078C" w:rsidRPr="00A4078C" w:rsidRDefault="00A4078C" w:rsidP="00A4078C">
      <w:pPr>
        <w:autoSpaceDE w:val="0"/>
        <w:autoSpaceDN w:val="0"/>
        <w:adjustRightInd w:val="0"/>
        <w:spacing w:line="240" w:lineRule="auto"/>
        <w:ind w:left="540"/>
        <w:jc w:val="thaiDistribute"/>
        <w:rPr>
          <w:rFonts w:ascii="Times New Roman" w:hAnsi="Times New Roman" w:cs="Times New Roman"/>
          <w:sz w:val="22"/>
          <w:szCs w:val="22"/>
        </w:rPr>
      </w:pPr>
      <w:r w:rsidRPr="00A4078C">
        <w:rPr>
          <w:rFonts w:ascii="Times New Roman" w:hAnsi="Times New Roman" w:cs="Times New Roman"/>
          <w:sz w:val="22"/>
          <w:szCs w:val="22"/>
        </w:rPr>
        <w:t xml:space="preserve">Cash in escrow account amounting to Baht </w:t>
      </w:r>
      <w:r w:rsidR="00C75534">
        <w:rPr>
          <w:rFonts w:ascii="Times New Roman" w:hAnsi="Times New Roman" w:cs="Times New Roman"/>
          <w:sz w:val="22"/>
          <w:szCs w:val="22"/>
        </w:rPr>
        <w:t>922</w:t>
      </w:r>
      <w:r w:rsidRPr="00A4078C">
        <w:rPr>
          <w:rFonts w:ascii="Times New Roman" w:hAnsi="Times New Roman" w:cs="Times New Roman"/>
          <w:sz w:val="22"/>
          <w:szCs w:val="22"/>
        </w:rPr>
        <w:t xml:space="preserve"> million are presented </w:t>
      </w:r>
      <w:r w:rsidR="006B56F7">
        <w:rPr>
          <w:rFonts w:ascii="Times New Roman" w:hAnsi="Times New Roman" w:cs="Times New Roman"/>
          <w:sz w:val="22"/>
          <w:szCs w:val="22"/>
        </w:rPr>
        <w:t xml:space="preserve">net of </w:t>
      </w:r>
      <w:r w:rsidRPr="00A4078C">
        <w:rPr>
          <w:rFonts w:ascii="Times New Roman" w:hAnsi="Times New Roman" w:cs="Times New Roman"/>
          <w:sz w:val="22"/>
          <w:szCs w:val="22"/>
        </w:rPr>
        <w:t>accrued investment</w:t>
      </w:r>
      <w:bookmarkStart w:id="3" w:name="_Hlk31287490"/>
      <w:r w:rsidR="00C75534">
        <w:rPr>
          <w:rFonts w:ascii="Times New Roman" w:hAnsi="Times New Roman" w:cs="Times New Roman"/>
          <w:sz w:val="22"/>
          <w:szCs w:val="22"/>
        </w:rPr>
        <w:t xml:space="preserve"> and </w:t>
      </w:r>
      <w:r w:rsidRPr="00A4078C">
        <w:rPr>
          <w:rFonts w:ascii="Times New Roman" w:hAnsi="Times New Roman" w:cs="Times New Roman"/>
          <w:sz w:val="22"/>
          <w:szCs w:val="22"/>
        </w:rPr>
        <w:t xml:space="preserve">will be released </w:t>
      </w:r>
      <w:bookmarkEnd w:id="3"/>
      <w:r w:rsidRPr="00A4078C">
        <w:rPr>
          <w:rFonts w:ascii="Times New Roman" w:hAnsi="Times New Roman" w:cs="Times New Roman"/>
          <w:sz w:val="22"/>
          <w:szCs w:val="22"/>
        </w:rPr>
        <w:t>when certain conditions are met within March 2020.</w:t>
      </w:r>
    </w:p>
    <w:p w14:paraId="3F66D778" w14:textId="77777777" w:rsidR="00A4078C" w:rsidRPr="00A4078C" w:rsidRDefault="00A4078C" w:rsidP="00A4078C">
      <w:pPr>
        <w:autoSpaceDE w:val="0"/>
        <w:autoSpaceDN w:val="0"/>
        <w:adjustRightInd w:val="0"/>
        <w:spacing w:line="240" w:lineRule="auto"/>
        <w:ind w:left="540"/>
        <w:jc w:val="both"/>
        <w:rPr>
          <w:rFonts w:ascii="Times New Roman" w:hAnsi="Times New Roman" w:cs="Times New Roman"/>
          <w:sz w:val="22"/>
          <w:szCs w:val="22"/>
        </w:rPr>
      </w:pPr>
    </w:p>
    <w:p w14:paraId="54EB4840" w14:textId="5EEA4122" w:rsidR="00A4078C" w:rsidRPr="003A7D0D" w:rsidRDefault="00A4078C" w:rsidP="00A4078C">
      <w:pPr>
        <w:spacing w:line="240" w:lineRule="auto"/>
        <w:ind w:left="567"/>
        <w:jc w:val="thaiDistribute"/>
        <w:rPr>
          <w:rFonts w:ascii="Times New Roman" w:hAnsi="Times New Roman" w:cs="Cordia New"/>
          <w:color w:val="FF0000"/>
          <w:sz w:val="22"/>
          <w:szCs w:val="22"/>
          <w:rtl/>
          <w:cs/>
        </w:rPr>
      </w:pPr>
      <w:r w:rsidRPr="00A4078C">
        <w:rPr>
          <w:rFonts w:ascii="Times New Roman" w:hAnsi="Times New Roman" w:cs="Times New Roman"/>
          <w:spacing w:val="-2"/>
          <w:sz w:val="22"/>
          <w:szCs w:val="22"/>
        </w:rPr>
        <w:t xml:space="preserve">The assets, liabilities and operating results since acquisition date of those subsidiaries have been included </w:t>
      </w:r>
      <w:r w:rsidRPr="00A4078C">
        <w:rPr>
          <w:rFonts w:ascii="Times New Roman" w:hAnsi="Times New Roman" w:cs="Times New Roman"/>
          <w:sz w:val="22"/>
          <w:szCs w:val="22"/>
        </w:rPr>
        <w:t>in the Group’s consolidated financial statements for the</w:t>
      </w:r>
      <w:r w:rsidR="008F62CE" w:rsidRPr="003A7D0D">
        <w:rPr>
          <w:rFonts w:ascii="Times New Roman" w:hAnsi="Times New Roman" w:cs="Cordia New" w:hint="cs"/>
          <w:sz w:val="22"/>
          <w:szCs w:val="22"/>
          <w:cs/>
        </w:rPr>
        <w:t xml:space="preserve"> </w:t>
      </w:r>
      <w:r w:rsidR="008F62CE" w:rsidRPr="003A7D0D">
        <w:rPr>
          <w:rFonts w:ascii="Times New Roman" w:hAnsi="Times New Roman" w:cs="Cordia New"/>
          <w:sz w:val="22"/>
          <w:szCs w:val="22"/>
        </w:rPr>
        <w:t>year</w:t>
      </w:r>
      <w:r w:rsidRPr="00A4078C">
        <w:rPr>
          <w:rFonts w:ascii="Times New Roman" w:hAnsi="Times New Roman" w:cs="Times New Roman"/>
          <w:sz w:val="22"/>
          <w:szCs w:val="22"/>
        </w:rPr>
        <w:t xml:space="preserve"> ended </w:t>
      </w:r>
      <w:r w:rsidR="008F62CE">
        <w:rPr>
          <w:rFonts w:ascii="Times New Roman" w:hAnsi="Times New Roman" w:cs="Times New Roman"/>
          <w:sz w:val="22"/>
          <w:szCs w:val="22"/>
        </w:rPr>
        <w:t>31 December</w:t>
      </w:r>
      <w:r w:rsidRPr="00A4078C">
        <w:rPr>
          <w:rFonts w:ascii="Times New Roman" w:hAnsi="Times New Roman" w:cs="Times New Roman"/>
          <w:sz w:val="22"/>
          <w:szCs w:val="22"/>
        </w:rPr>
        <w:t xml:space="preserve"> 2019. The subsidiaries contributed revenue from sales of Baht </w:t>
      </w:r>
      <w:r w:rsidR="00132397">
        <w:rPr>
          <w:rFonts w:ascii="Times New Roman" w:hAnsi="Times New Roman" w:cs="Times New Roman"/>
          <w:sz w:val="22"/>
          <w:szCs w:val="22"/>
        </w:rPr>
        <w:t>9</w:t>
      </w:r>
      <w:r w:rsidRPr="00A4078C">
        <w:rPr>
          <w:rFonts w:ascii="Times New Roman" w:hAnsi="Times New Roman" w:cs="Times New Roman"/>
          <w:sz w:val="22"/>
          <w:szCs w:val="22"/>
        </w:rPr>
        <w:t>,</w:t>
      </w:r>
      <w:r w:rsidR="00132397">
        <w:rPr>
          <w:rFonts w:ascii="Times New Roman" w:hAnsi="Times New Roman" w:cs="Times New Roman"/>
          <w:sz w:val="22"/>
          <w:szCs w:val="22"/>
        </w:rPr>
        <w:t>0</w:t>
      </w:r>
      <w:r w:rsidR="00120409">
        <w:rPr>
          <w:rFonts w:ascii="Times New Roman" w:hAnsi="Times New Roman" w:cs="Times New Roman"/>
          <w:sz w:val="22"/>
          <w:szCs w:val="22"/>
        </w:rPr>
        <w:t>4</w:t>
      </w:r>
      <w:r w:rsidR="00132397">
        <w:rPr>
          <w:rFonts w:ascii="Times New Roman" w:hAnsi="Times New Roman" w:cs="Times New Roman"/>
          <w:sz w:val="22"/>
          <w:szCs w:val="22"/>
        </w:rPr>
        <w:t>4</w:t>
      </w:r>
      <w:r w:rsidRPr="00A4078C">
        <w:rPr>
          <w:rFonts w:ascii="Times New Roman" w:hAnsi="Times New Roman" w:cs="Times New Roman"/>
          <w:sz w:val="22"/>
          <w:szCs w:val="22"/>
        </w:rPr>
        <w:t xml:space="preserve"> million and profit for the period of Baht </w:t>
      </w:r>
      <w:r w:rsidR="003134E9">
        <w:rPr>
          <w:rFonts w:ascii="Times New Roman" w:hAnsi="Times New Roman" w:cs="Times New Roman"/>
          <w:sz w:val="22"/>
          <w:szCs w:val="22"/>
        </w:rPr>
        <w:t>6</w:t>
      </w:r>
      <w:r w:rsidR="00120409">
        <w:rPr>
          <w:rFonts w:ascii="Times New Roman" w:hAnsi="Times New Roman" w:cs="Times New Roman"/>
          <w:sz w:val="22"/>
          <w:szCs w:val="22"/>
        </w:rPr>
        <w:t>37</w:t>
      </w:r>
      <w:r w:rsidRPr="00A4078C">
        <w:rPr>
          <w:rFonts w:ascii="Times New Roman" w:hAnsi="Times New Roman" w:cs="Times New Roman"/>
          <w:sz w:val="22"/>
          <w:szCs w:val="22"/>
        </w:rPr>
        <w:t xml:space="preserve"> million to the Group’s operating results. If the acquisition had occurred on 1 January 2019, management estimates that consolidated revenue from sales would have been Baht </w:t>
      </w:r>
      <w:r w:rsidR="003134E9">
        <w:rPr>
          <w:rFonts w:ascii="Times New Roman" w:hAnsi="Times New Roman" w:cs="Times New Roman"/>
          <w:sz w:val="22"/>
          <w:szCs w:val="22"/>
        </w:rPr>
        <w:t>99</w:t>
      </w:r>
      <w:r w:rsidRPr="00A4078C">
        <w:rPr>
          <w:rFonts w:ascii="Times New Roman" w:hAnsi="Times New Roman" w:cs="Times New Roman"/>
          <w:sz w:val="22"/>
          <w:szCs w:val="22"/>
        </w:rPr>
        <w:t>,</w:t>
      </w:r>
      <w:r w:rsidR="003134E9">
        <w:rPr>
          <w:rFonts w:ascii="Times New Roman" w:hAnsi="Times New Roman" w:cs="Times New Roman"/>
          <w:sz w:val="22"/>
          <w:szCs w:val="22"/>
        </w:rPr>
        <w:t>8</w:t>
      </w:r>
      <w:r w:rsidR="00176154">
        <w:rPr>
          <w:rFonts w:ascii="Times New Roman" w:hAnsi="Times New Roman" w:cs="Times New Roman"/>
          <w:sz w:val="22"/>
          <w:szCs w:val="22"/>
        </w:rPr>
        <w:t>3</w:t>
      </w:r>
      <w:r w:rsidR="002A48F0">
        <w:rPr>
          <w:rFonts w:ascii="Times New Roman" w:hAnsi="Times New Roman" w:cs="Times New Roman"/>
          <w:sz w:val="22"/>
          <w:szCs w:val="22"/>
        </w:rPr>
        <w:t>1</w:t>
      </w:r>
      <w:r w:rsidRPr="00A4078C">
        <w:rPr>
          <w:rFonts w:ascii="Times New Roman" w:hAnsi="Times New Roman" w:cs="Times New Roman"/>
          <w:sz w:val="22"/>
          <w:szCs w:val="22"/>
        </w:rPr>
        <w:t xml:space="preserve"> million and consolidated profit for the period would have been Baht </w:t>
      </w:r>
      <w:r w:rsidR="003134E9">
        <w:rPr>
          <w:rFonts w:ascii="Times New Roman" w:hAnsi="Times New Roman" w:cs="Times New Roman"/>
          <w:sz w:val="22"/>
          <w:szCs w:val="22"/>
        </w:rPr>
        <w:t>6</w:t>
      </w:r>
      <w:r w:rsidRPr="00A4078C">
        <w:rPr>
          <w:rFonts w:ascii="Times New Roman" w:hAnsi="Times New Roman" w:cs="Times New Roman"/>
          <w:sz w:val="22"/>
          <w:szCs w:val="22"/>
        </w:rPr>
        <w:t>,</w:t>
      </w:r>
      <w:r w:rsidR="00C75534">
        <w:rPr>
          <w:rFonts w:ascii="Times New Roman" w:hAnsi="Times New Roman" w:cs="Times New Roman"/>
          <w:sz w:val="22"/>
          <w:szCs w:val="22"/>
        </w:rPr>
        <w:t>275</w:t>
      </w:r>
      <w:r w:rsidRPr="00A4078C">
        <w:rPr>
          <w:rFonts w:ascii="Times New Roman" w:hAnsi="Times New Roman" w:cs="Times New Roman"/>
          <w:sz w:val="22"/>
          <w:szCs w:val="22"/>
        </w:rPr>
        <w:t xml:space="preserve"> million.</w:t>
      </w:r>
    </w:p>
    <w:p w14:paraId="613FA347" w14:textId="77777777" w:rsidR="00A4078C" w:rsidRPr="00A4078C" w:rsidRDefault="00A4078C" w:rsidP="00A4078C">
      <w:pPr>
        <w:autoSpaceDE w:val="0"/>
        <w:autoSpaceDN w:val="0"/>
        <w:adjustRightInd w:val="0"/>
        <w:spacing w:line="240" w:lineRule="auto"/>
        <w:ind w:left="540"/>
        <w:jc w:val="both"/>
        <w:rPr>
          <w:rFonts w:ascii="Times New Roman" w:hAnsi="Times New Roman" w:cs="Times New Roman"/>
          <w:sz w:val="22"/>
          <w:szCs w:val="22"/>
          <w:highlight w:val="yellow"/>
        </w:rPr>
      </w:pPr>
    </w:p>
    <w:p w14:paraId="6167C770" w14:textId="2EDCEABD" w:rsidR="00A4078C" w:rsidRPr="00A4078C" w:rsidRDefault="00A4078C" w:rsidP="00A4078C">
      <w:pPr>
        <w:autoSpaceDE w:val="0"/>
        <w:autoSpaceDN w:val="0"/>
        <w:adjustRightInd w:val="0"/>
        <w:spacing w:line="276" w:lineRule="auto"/>
        <w:ind w:left="540"/>
        <w:jc w:val="both"/>
        <w:rPr>
          <w:rFonts w:ascii="Times New Roman" w:hAnsi="Times New Roman" w:cs="Times New Roman"/>
          <w:sz w:val="22"/>
          <w:szCs w:val="22"/>
        </w:rPr>
      </w:pPr>
      <w:r w:rsidRPr="00A4078C">
        <w:rPr>
          <w:rFonts w:ascii="Times New Roman" w:hAnsi="Times New Roman" w:cs="Times New Roman"/>
          <w:sz w:val="22"/>
          <w:szCs w:val="22"/>
        </w:rPr>
        <w:t>The Group incurred acquisition costs totaling Baht 43 million which ha</w:t>
      </w:r>
      <w:r w:rsidR="00564BEF">
        <w:rPr>
          <w:rFonts w:ascii="Times New Roman" w:hAnsi="Times New Roman" w:cs="Times New Roman"/>
          <w:sz w:val="22"/>
          <w:szCs w:val="22"/>
        </w:rPr>
        <w:t>ve</w:t>
      </w:r>
      <w:r w:rsidRPr="00A4078C">
        <w:rPr>
          <w:rFonts w:ascii="Times New Roman" w:hAnsi="Times New Roman" w:cs="Times New Roman"/>
          <w:sz w:val="22"/>
          <w:szCs w:val="22"/>
        </w:rPr>
        <w:t xml:space="preserve"> been included in administrative expenses in the consolidated income statement.</w:t>
      </w:r>
    </w:p>
    <w:p w14:paraId="655AFC10" w14:textId="77777777" w:rsidR="00A4078C" w:rsidRPr="00B41636" w:rsidRDefault="00A4078C" w:rsidP="00B4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3"/>
        <w:jc w:val="thaiDistribute"/>
        <w:rPr>
          <w:rFonts w:ascii="Times New Roman" w:hAnsi="Times New Roman" w:cs="Times New Roman"/>
          <w:b/>
          <w:bCs/>
          <w:i/>
          <w:iCs/>
          <w:sz w:val="22"/>
          <w:szCs w:val="22"/>
        </w:rPr>
      </w:pPr>
    </w:p>
    <w:p w14:paraId="77AAF5A8" w14:textId="6ECBB185" w:rsidR="00A4078C" w:rsidRPr="00B41636" w:rsidRDefault="0016449D" w:rsidP="00A7642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3" w:hanging="426"/>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A4078C" w:rsidRPr="00B41636">
        <w:rPr>
          <w:rFonts w:ascii="Times New Roman" w:hAnsi="Times New Roman" w:cs="Times New Roman"/>
          <w:b/>
          <w:bCs/>
          <w:i/>
          <w:iCs/>
          <w:sz w:val="22"/>
          <w:szCs w:val="22"/>
        </w:rPr>
        <w:lastRenderedPageBreak/>
        <w:t>Change in ownership interests in subsidiar</w:t>
      </w:r>
      <w:r w:rsidR="00CE0D0E">
        <w:rPr>
          <w:rFonts w:ascii="Times New Roman" w:hAnsi="Times New Roman" w:cs="Times New Roman"/>
          <w:b/>
          <w:bCs/>
          <w:i/>
          <w:iCs/>
          <w:sz w:val="22"/>
          <w:szCs w:val="22"/>
        </w:rPr>
        <w:t>ies</w:t>
      </w:r>
    </w:p>
    <w:p w14:paraId="749F1EA5" w14:textId="77777777" w:rsidR="00A4078C" w:rsidRPr="00A4078C" w:rsidRDefault="00A4078C" w:rsidP="00A4078C">
      <w:pPr>
        <w:spacing w:line="240" w:lineRule="auto"/>
        <w:ind w:left="567"/>
        <w:jc w:val="thaiDistribute"/>
        <w:rPr>
          <w:rFonts w:ascii="Times New Roman" w:hAnsi="Times New Roman" w:cs="Times New Roman"/>
          <w:sz w:val="22"/>
          <w:szCs w:val="22"/>
        </w:rPr>
      </w:pPr>
    </w:p>
    <w:p w14:paraId="1767A072" w14:textId="32ECAD96" w:rsidR="00A4078C" w:rsidRPr="00A4078C" w:rsidRDefault="00A4078C" w:rsidP="00A7642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thaiDistribute"/>
        <w:rPr>
          <w:rFonts w:ascii="Times New Roman" w:hAnsi="Times New Roman" w:cs="Times New Roman"/>
          <w:sz w:val="22"/>
          <w:szCs w:val="22"/>
        </w:rPr>
      </w:pPr>
      <w:r w:rsidRPr="00A4078C">
        <w:rPr>
          <w:rFonts w:ascii="Times New Roman" w:hAnsi="Times New Roman" w:cs="Times New Roman"/>
          <w:spacing w:val="-4"/>
          <w:sz w:val="22"/>
          <w:szCs w:val="22"/>
        </w:rPr>
        <w:t xml:space="preserve">In the second quarter of 2019, the Group has restructured </w:t>
      </w:r>
      <w:r w:rsidR="00564BEF">
        <w:rPr>
          <w:rFonts w:ascii="Times New Roman" w:hAnsi="Times New Roman" w:cs="Times New Roman"/>
          <w:spacing w:val="-4"/>
          <w:sz w:val="22"/>
          <w:szCs w:val="22"/>
        </w:rPr>
        <w:t>its</w:t>
      </w:r>
      <w:r w:rsidRPr="00A4078C">
        <w:rPr>
          <w:rFonts w:ascii="Times New Roman" w:hAnsi="Times New Roman" w:cs="Times New Roman"/>
          <w:spacing w:val="-4"/>
          <w:sz w:val="22"/>
          <w:szCs w:val="22"/>
        </w:rPr>
        <w:t xml:space="preserve"> stake in rigid packaging business by having Toppan Printing Company Limited, a Japanese packaging company, join in</w:t>
      </w:r>
      <w:r w:rsidRPr="00A4078C">
        <w:rPr>
          <w:rFonts w:ascii="Times New Roman" w:hAnsi="Times New Roman" w:cs="Times New Roman"/>
          <w:sz w:val="22"/>
          <w:szCs w:val="22"/>
        </w:rPr>
        <w:t xml:space="preserve"> SCGP-T Plastics Company Limited (“SCGP-T”), a holding company for the rigid packaging business. With this portfolio adjustment, a transaction valued of Baht 194 million, the Group’s investment in SCGP-T has decreased from 100% to 51%. The Group recognised a increase in non-controlling interests of Baht 200 million, SCGP-T has remained a consolidated subsidiary of the Group.</w:t>
      </w:r>
    </w:p>
    <w:p w14:paraId="7D82FCAB" w14:textId="77777777" w:rsidR="00A4078C" w:rsidRPr="00A4078C" w:rsidRDefault="00A4078C" w:rsidP="00A4078C">
      <w:pPr>
        <w:ind w:left="567"/>
        <w:jc w:val="thaiDistribute"/>
        <w:rPr>
          <w:rFonts w:ascii="Times New Roman" w:hAnsi="Times New Roman" w:cs="Times New Roman"/>
          <w:sz w:val="22"/>
          <w:szCs w:val="22"/>
          <w:lang w:val="en-AU"/>
        </w:rPr>
      </w:pPr>
    </w:p>
    <w:p w14:paraId="2524225C" w14:textId="70A509DC" w:rsidR="00A4078C" w:rsidRPr="00A4078C" w:rsidRDefault="00A4078C" w:rsidP="00A7642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thaiDistribute"/>
        <w:rPr>
          <w:rFonts w:ascii="Times New Roman" w:hAnsi="Times New Roman" w:cs="Times New Roman"/>
          <w:sz w:val="22"/>
          <w:szCs w:val="22"/>
        </w:rPr>
      </w:pPr>
      <w:r w:rsidRPr="00A4078C">
        <w:rPr>
          <w:rFonts w:ascii="Times New Roman" w:hAnsi="Times New Roman" w:cs="Times New Roman"/>
          <w:sz w:val="22"/>
          <w:szCs w:val="22"/>
        </w:rPr>
        <w:t>During the</w:t>
      </w:r>
      <w:r w:rsidR="00CE0D0E">
        <w:rPr>
          <w:rFonts w:ascii="Times New Roman" w:hAnsi="Times New Roman" w:cs="Times New Roman"/>
          <w:sz w:val="22"/>
          <w:szCs w:val="22"/>
        </w:rPr>
        <w:t xml:space="preserve"> year 2019</w:t>
      </w:r>
      <w:r w:rsidRPr="00A4078C">
        <w:rPr>
          <w:rFonts w:ascii="Times New Roman" w:hAnsi="Times New Roman" w:cs="Times New Roman"/>
          <w:sz w:val="22"/>
          <w:szCs w:val="22"/>
        </w:rPr>
        <w:t>, the Group increased its interest in PT Indocorr Packaging Cikarang (“Indocorr”) from 80% to 100% and its interest in PT Fajar Surya Wisesa Tbk. (“Fajar”) from 55.004% to 55.235%.</w:t>
      </w:r>
    </w:p>
    <w:p w14:paraId="7646EF2C" w14:textId="77777777" w:rsidR="00A4078C" w:rsidRPr="00A4078C" w:rsidRDefault="00A4078C" w:rsidP="00A4078C">
      <w:pPr>
        <w:pStyle w:val="BodyText"/>
        <w:spacing w:after="0"/>
        <w:ind w:left="562"/>
        <w:jc w:val="thaiDistribute"/>
        <w:rPr>
          <w:rFonts w:ascii="Times New Roman" w:hAnsi="Times New Roman" w:cs="Times New Roman"/>
          <w:sz w:val="22"/>
          <w:szCs w:val="22"/>
        </w:rPr>
      </w:pPr>
    </w:p>
    <w:p w14:paraId="1A525D54" w14:textId="77777777" w:rsidR="00A4078C" w:rsidRPr="00A4078C" w:rsidRDefault="00A4078C" w:rsidP="00A4078C">
      <w:pPr>
        <w:pStyle w:val="BodyText"/>
        <w:spacing w:after="0"/>
        <w:ind w:left="1440"/>
        <w:jc w:val="thaiDistribute"/>
        <w:rPr>
          <w:rFonts w:ascii="Times New Roman" w:hAnsi="Times New Roman" w:cs="Times New Roman"/>
          <w:spacing w:val="-4"/>
          <w:sz w:val="22"/>
          <w:szCs w:val="22"/>
        </w:rPr>
      </w:pPr>
      <w:r w:rsidRPr="00A4078C">
        <w:rPr>
          <w:rFonts w:ascii="Times New Roman" w:hAnsi="Times New Roman" w:cs="Times New Roman"/>
          <w:spacing w:val="-4"/>
          <w:sz w:val="22"/>
          <w:szCs w:val="22"/>
        </w:rPr>
        <w:t>The following summarizes the effect of the change in the Group’s ownership interests:</w:t>
      </w:r>
    </w:p>
    <w:p w14:paraId="64D31A2F" w14:textId="77777777" w:rsidR="00A4078C" w:rsidRPr="00A4078C" w:rsidRDefault="00A4078C" w:rsidP="00A4078C">
      <w:pPr>
        <w:pStyle w:val="BodyText"/>
        <w:spacing w:after="0"/>
        <w:ind w:left="562"/>
        <w:jc w:val="thaiDistribute"/>
        <w:rPr>
          <w:rFonts w:ascii="Times New Roman" w:hAnsi="Times New Roman" w:cs="Times New Roman"/>
          <w:spacing w:val="-4"/>
          <w:sz w:val="22"/>
          <w:szCs w:val="22"/>
        </w:rPr>
      </w:pPr>
    </w:p>
    <w:tbl>
      <w:tblPr>
        <w:tblW w:w="8370" w:type="dxa"/>
        <w:tblInd w:w="1350" w:type="dxa"/>
        <w:tblLayout w:type="fixed"/>
        <w:tblCellMar>
          <w:left w:w="79" w:type="dxa"/>
          <w:right w:w="79" w:type="dxa"/>
        </w:tblCellMar>
        <w:tblLook w:val="0000" w:firstRow="0" w:lastRow="0" w:firstColumn="0" w:lastColumn="0" w:noHBand="0" w:noVBand="0"/>
      </w:tblPr>
      <w:tblGrid>
        <w:gridCol w:w="5659"/>
        <w:gridCol w:w="720"/>
        <w:gridCol w:w="360"/>
        <w:gridCol w:w="1631"/>
      </w:tblGrid>
      <w:tr w:rsidR="00A4078C" w:rsidRPr="00A4078C" w14:paraId="011B1E08" w14:textId="77777777" w:rsidTr="008F62CE">
        <w:trPr>
          <w:cantSplit/>
        </w:trPr>
        <w:tc>
          <w:tcPr>
            <w:tcW w:w="5659" w:type="dxa"/>
          </w:tcPr>
          <w:p w14:paraId="11A05F88" w14:textId="77777777" w:rsidR="00A4078C" w:rsidRPr="00A4078C" w:rsidRDefault="00A4078C" w:rsidP="00A55EDE">
            <w:pPr>
              <w:pStyle w:val="BodyText"/>
              <w:spacing w:after="0"/>
              <w:ind w:left="540"/>
              <w:jc w:val="thaiDistribute"/>
              <w:rPr>
                <w:rFonts w:ascii="Times New Roman" w:hAnsi="Times New Roman" w:cs="Times New Roman"/>
                <w:sz w:val="22"/>
                <w:szCs w:val="22"/>
              </w:rPr>
            </w:pPr>
          </w:p>
        </w:tc>
        <w:tc>
          <w:tcPr>
            <w:tcW w:w="2711" w:type="dxa"/>
            <w:gridSpan w:val="3"/>
          </w:tcPr>
          <w:p w14:paraId="507DB1CE" w14:textId="77777777" w:rsidR="00A4078C" w:rsidRPr="00A4078C" w:rsidRDefault="00A4078C" w:rsidP="00A55EDE">
            <w:pPr>
              <w:pStyle w:val="BodyText"/>
              <w:spacing w:after="0"/>
              <w:ind w:left="1028"/>
              <w:jc w:val="thaiDistribute"/>
              <w:rPr>
                <w:rFonts w:ascii="Times New Roman" w:hAnsi="Times New Roman" w:cs="Times New Roman"/>
                <w:i/>
                <w:iCs/>
                <w:sz w:val="22"/>
                <w:szCs w:val="22"/>
              </w:rPr>
            </w:pPr>
            <w:r w:rsidRPr="00A4078C">
              <w:rPr>
                <w:rFonts w:ascii="Times New Roman" w:hAnsi="Times New Roman" w:cs="Times New Roman"/>
                <w:i/>
                <w:iCs/>
                <w:sz w:val="22"/>
                <w:szCs w:val="22"/>
                <w:lang w:val="en-GB"/>
              </w:rPr>
              <w:t>(in million Baht)</w:t>
            </w:r>
          </w:p>
        </w:tc>
      </w:tr>
      <w:tr w:rsidR="00A4078C" w:rsidRPr="00A4078C" w14:paraId="0D2E20EA" w14:textId="77777777" w:rsidTr="008F62CE">
        <w:trPr>
          <w:cantSplit/>
        </w:trPr>
        <w:tc>
          <w:tcPr>
            <w:tcW w:w="5659" w:type="dxa"/>
            <w:vAlign w:val="center"/>
          </w:tcPr>
          <w:p w14:paraId="085BC57E" w14:textId="77777777" w:rsidR="00A4078C" w:rsidRPr="00A4078C" w:rsidRDefault="00A4078C" w:rsidP="00A55EDE">
            <w:pPr>
              <w:pStyle w:val="BodyText"/>
              <w:spacing w:after="0"/>
              <w:ind w:left="11"/>
              <w:jc w:val="thaiDistribute"/>
              <w:rPr>
                <w:rFonts w:ascii="Times New Roman" w:hAnsi="Times New Roman" w:cs="Times New Roman"/>
                <w:sz w:val="22"/>
                <w:szCs w:val="22"/>
              </w:rPr>
            </w:pPr>
            <w:r w:rsidRPr="00A4078C">
              <w:rPr>
                <w:rFonts w:ascii="Times New Roman" w:hAnsi="Times New Roman" w:cs="Times New Roman"/>
                <w:sz w:val="22"/>
                <w:szCs w:val="22"/>
              </w:rPr>
              <w:t xml:space="preserve">Carrying amount of non-controlling interests acquired  </w:t>
            </w:r>
          </w:p>
        </w:tc>
        <w:tc>
          <w:tcPr>
            <w:tcW w:w="720" w:type="dxa"/>
          </w:tcPr>
          <w:p w14:paraId="43B4292C" w14:textId="77777777" w:rsidR="00A4078C" w:rsidRPr="00A4078C" w:rsidRDefault="00A4078C" w:rsidP="00A55EDE">
            <w:pPr>
              <w:pStyle w:val="BodyText"/>
              <w:tabs>
                <w:tab w:val="decimal" w:pos="1019"/>
              </w:tabs>
              <w:spacing w:after="0"/>
              <w:ind w:left="-61"/>
              <w:jc w:val="thaiDistribute"/>
              <w:rPr>
                <w:rFonts w:ascii="Times New Roman" w:hAnsi="Times New Roman" w:cs="Times New Roman"/>
                <w:sz w:val="22"/>
                <w:szCs w:val="22"/>
              </w:rPr>
            </w:pPr>
          </w:p>
        </w:tc>
        <w:tc>
          <w:tcPr>
            <w:tcW w:w="360" w:type="dxa"/>
          </w:tcPr>
          <w:p w14:paraId="719C5D60" w14:textId="77777777" w:rsidR="00A4078C" w:rsidRPr="00A4078C" w:rsidRDefault="00A4078C" w:rsidP="00A55EDE">
            <w:pPr>
              <w:pStyle w:val="BodyText"/>
              <w:spacing w:after="0"/>
              <w:ind w:left="540"/>
              <w:jc w:val="thaiDistribute"/>
              <w:rPr>
                <w:rFonts w:ascii="Times New Roman" w:hAnsi="Times New Roman" w:cs="Times New Roman"/>
                <w:sz w:val="22"/>
                <w:szCs w:val="22"/>
              </w:rPr>
            </w:pPr>
          </w:p>
        </w:tc>
        <w:tc>
          <w:tcPr>
            <w:tcW w:w="1631" w:type="dxa"/>
            <w:vAlign w:val="center"/>
          </w:tcPr>
          <w:p w14:paraId="16B7330C" w14:textId="70047B35" w:rsidR="00A4078C" w:rsidRPr="00246B62" w:rsidRDefault="00A4078C" w:rsidP="008F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sz w:val="22"/>
                <w:szCs w:val="28"/>
              </w:rPr>
            </w:pPr>
            <w:r w:rsidRPr="008F62CE">
              <w:rPr>
                <w:rFonts w:ascii="Times New Roman" w:hAnsi="Times New Roman" w:cs="Times New Roman"/>
                <w:sz w:val="22"/>
                <w:szCs w:val="22"/>
                <w:lang w:val="en-GB" w:bidi="ar-SA"/>
              </w:rPr>
              <w:t>1</w:t>
            </w:r>
            <w:r w:rsidR="00246B62">
              <w:rPr>
                <w:rFonts w:ascii="Times New Roman" w:hAnsi="Times New Roman"/>
                <w:sz w:val="22"/>
                <w:szCs w:val="28"/>
              </w:rPr>
              <w:t>13</w:t>
            </w:r>
          </w:p>
        </w:tc>
      </w:tr>
      <w:tr w:rsidR="00A4078C" w:rsidRPr="00A4078C" w14:paraId="44746490" w14:textId="77777777" w:rsidTr="008F62CE">
        <w:trPr>
          <w:cantSplit/>
        </w:trPr>
        <w:tc>
          <w:tcPr>
            <w:tcW w:w="5659" w:type="dxa"/>
            <w:vAlign w:val="center"/>
          </w:tcPr>
          <w:p w14:paraId="3DB16469" w14:textId="77777777" w:rsidR="00A4078C" w:rsidRPr="00A4078C" w:rsidRDefault="00A4078C" w:rsidP="00A55EDE">
            <w:pPr>
              <w:pStyle w:val="BodyText"/>
              <w:spacing w:after="0"/>
              <w:ind w:left="11"/>
              <w:jc w:val="thaiDistribute"/>
              <w:rPr>
                <w:rFonts w:ascii="Times New Roman" w:hAnsi="Times New Roman" w:cs="Times New Roman"/>
                <w:sz w:val="22"/>
                <w:szCs w:val="22"/>
              </w:rPr>
            </w:pPr>
            <w:r w:rsidRPr="00A4078C">
              <w:rPr>
                <w:rFonts w:ascii="Times New Roman" w:hAnsi="Times New Roman" w:cs="Times New Roman"/>
                <w:i/>
                <w:iCs/>
                <w:sz w:val="22"/>
                <w:szCs w:val="22"/>
              </w:rPr>
              <w:t>Less</w:t>
            </w:r>
            <w:r w:rsidRPr="00A4078C">
              <w:rPr>
                <w:rFonts w:ascii="Times New Roman" w:hAnsi="Times New Roman" w:cs="Times New Roman"/>
                <w:sz w:val="22"/>
                <w:szCs w:val="22"/>
              </w:rPr>
              <w:t xml:space="preserve"> Consideration paid to non-controlling interests</w:t>
            </w:r>
          </w:p>
        </w:tc>
        <w:tc>
          <w:tcPr>
            <w:tcW w:w="720" w:type="dxa"/>
          </w:tcPr>
          <w:p w14:paraId="5965DAD9" w14:textId="77777777" w:rsidR="00A4078C" w:rsidRPr="00A4078C" w:rsidRDefault="00A4078C" w:rsidP="00A55EDE">
            <w:pPr>
              <w:pStyle w:val="BodyText"/>
              <w:tabs>
                <w:tab w:val="decimal" w:pos="1019"/>
              </w:tabs>
              <w:spacing w:after="0"/>
              <w:ind w:left="-61"/>
              <w:jc w:val="thaiDistribute"/>
              <w:rPr>
                <w:rFonts w:ascii="Times New Roman" w:hAnsi="Times New Roman" w:cs="Times New Roman"/>
                <w:sz w:val="22"/>
                <w:szCs w:val="22"/>
              </w:rPr>
            </w:pPr>
          </w:p>
        </w:tc>
        <w:tc>
          <w:tcPr>
            <w:tcW w:w="360" w:type="dxa"/>
          </w:tcPr>
          <w:p w14:paraId="33899458" w14:textId="77777777" w:rsidR="00A4078C" w:rsidRPr="00A4078C" w:rsidRDefault="00A4078C" w:rsidP="00A55EDE">
            <w:pPr>
              <w:pStyle w:val="BodyText"/>
              <w:spacing w:after="0"/>
              <w:ind w:left="540"/>
              <w:jc w:val="thaiDistribute"/>
              <w:rPr>
                <w:rFonts w:ascii="Times New Roman" w:hAnsi="Times New Roman" w:cs="Times New Roman"/>
                <w:sz w:val="22"/>
                <w:szCs w:val="22"/>
              </w:rPr>
            </w:pPr>
          </w:p>
        </w:tc>
        <w:tc>
          <w:tcPr>
            <w:tcW w:w="1631" w:type="dxa"/>
            <w:vAlign w:val="center"/>
          </w:tcPr>
          <w:p w14:paraId="400CC1D2" w14:textId="77777777" w:rsidR="00A4078C" w:rsidRPr="008F62CE" w:rsidRDefault="00A4078C" w:rsidP="008F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sidRPr="008F62CE">
              <w:rPr>
                <w:rFonts w:ascii="Times New Roman" w:hAnsi="Times New Roman" w:cs="Times New Roman"/>
                <w:sz w:val="22"/>
                <w:szCs w:val="22"/>
                <w:lang w:val="en-GB" w:bidi="ar-SA"/>
              </w:rPr>
              <w:t>(192)</w:t>
            </w:r>
          </w:p>
        </w:tc>
      </w:tr>
      <w:tr w:rsidR="00A4078C" w:rsidRPr="00A4078C" w14:paraId="44330FBD" w14:textId="77777777" w:rsidTr="008F62CE">
        <w:trPr>
          <w:cantSplit/>
        </w:trPr>
        <w:tc>
          <w:tcPr>
            <w:tcW w:w="5659" w:type="dxa"/>
          </w:tcPr>
          <w:p w14:paraId="4042C8E5" w14:textId="77777777" w:rsidR="00A4078C" w:rsidRPr="00A4078C" w:rsidRDefault="00A4078C" w:rsidP="00A55EDE">
            <w:pPr>
              <w:pStyle w:val="BodyText"/>
              <w:spacing w:after="0"/>
              <w:ind w:left="11"/>
              <w:jc w:val="thaiDistribute"/>
              <w:rPr>
                <w:rFonts w:ascii="Times New Roman" w:hAnsi="Times New Roman" w:cs="Times New Roman"/>
                <w:b/>
                <w:bCs/>
                <w:sz w:val="22"/>
                <w:szCs w:val="22"/>
              </w:rPr>
            </w:pPr>
            <w:r w:rsidRPr="00A4078C">
              <w:rPr>
                <w:rFonts w:ascii="Times New Roman" w:hAnsi="Times New Roman" w:cs="Times New Roman"/>
                <w:b/>
                <w:bCs/>
                <w:sz w:val="22"/>
                <w:szCs w:val="22"/>
              </w:rPr>
              <w:t xml:space="preserve">Decrease in equity attributable to owners of the Group </w:t>
            </w:r>
          </w:p>
          <w:p w14:paraId="5D21D833" w14:textId="77777777" w:rsidR="00A4078C" w:rsidRPr="00A4078C" w:rsidRDefault="00A4078C" w:rsidP="00A55EDE">
            <w:pPr>
              <w:pStyle w:val="BodyText"/>
              <w:spacing w:after="0"/>
              <w:ind w:left="11"/>
              <w:jc w:val="thaiDistribute"/>
              <w:rPr>
                <w:rFonts w:ascii="Times New Roman" w:hAnsi="Times New Roman" w:cs="Times New Roman"/>
                <w:b/>
                <w:bCs/>
                <w:sz w:val="22"/>
                <w:szCs w:val="22"/>
              </w:rPr>
            </w:pPr>
            <w:r w:rsidRPr="00A4078C">
              <w:rPr>
                <w:rFonts w:ascii="Times New Roman" w:hAnsi="Times New Roman" w:cs="Times New Roman"/>
                <w:b/>
                <w:bCs/>
                <w:sz w:val="22"/>
                <w:szCs w:val="22"/>
              </w:rPr>
              <w:t xml:space="preserve">     from additional investments in subsidiaries</w:t>
            </w:r>
          </w:p>
        </w:tc>
        <w:tc>
          <w:tcPr>
            <w:tcW w:w="720" w:type="dxa"/>
          </w:tcPr>
          <w:p w14:paraId="767002A7" w14:textId="77777777" w:rsidR="00A4078C" w:rsidRPr="00A4078C" w:rsidRDefault="00A4078C" w:rsidP="00A55EDE">
            <w:pPr>
              <w:pStyle w:val="BodyText"/>
              <w:tabs>
                <w:tab w:val="decimal" w:pos="1019"/>
              </w:tabs>
              <w:spacing w:after="0"/>
              <w:ind w:left="-61"/>
              <w:jc w:val="thaiDistribute"/>
              <w:rPr>
                <w:rFonts w:ascii="Times New Roman" w:hAnsi="Times New Roman" w:cs="Times New Roman"/>
                <w:b/>
                <w:bCs/>
                <w:sz w:val="22"/>
                <w:szCs w:val="22"/>
              </w:rPr>
            </w:pPr>
          </w:p>
        </w:tc>
        <w:tc>
          <w:tcPr>
            <w:tcW w:w="360" w:type="dxa"/>
          </w:tcPr>
          <w:p w14:paraId="4222B09C" w14:textId="77777777" w:rsidR="00A4078C" w:rsidRPr="00A4078C" w:rsidRDefault="00A4078C" w:rsidP="00A55EDE">
            <w:pPr>
              <w:pStyle w:val="BodyText"/>
              <w:spacing w:after="0"/>
              <w:ind w:left="540"/>
              <w:jc w:val="thaiDistribute"/>
              <w:rPr>
                <w:rFonts w:ascii="Times New Roman" w:hAnsi="Times New Roman" w:cs="Times New Roman"/>
                <w:sz w:val="22"/>
                <w:szCs w:val="22"/>
              </w:rPr>
            </w:pPr>
          </w:p>
        </w:tc>
        <w:tc>
          <w:tcPr>
            <w:tcW w:w="1631" w:type="dxa"/>
            <w:tcBorders>
              <w:top w:val="single" w:sz="4" w:space="0" w:color="auto"/>
              <w:bottom w:val="double" w:sz="4" w:space="0" w:color="auto"/>
            </w:tcBorders>
          </w:tcPr>
          <w:p w14:paraId="47DE38E6" w14:textId="77777777" w:rsidR="00A4078C" w:rsidRPr="008F62CE" w:rsidRDefault="00A4078C" w:rsidP="008F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p>
          <w:p w14:paraId="33399C6F" w14:textId="42A9A7E8" w:rsidR="00A4078C" w:rsidRPr="008F62CE" w:rsidRDefault="00A4078C" w:rsidP="008F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sidRPr="008F62CE">
              <w:rPr>
                <w:rFonts w:ascii="Times New Roman" w:hAnsi="Times New Roman" w:cs="Times New Roman"/>
                <w:b/>
                <w:bCs/>
                <w:sz w:val="22"/>
                <w:szCs w:val="22"/>
                <w:lang w:val="en-GB" w:bidi="ar-SA"/>
              </w:rPr>
              <w:t>(</w:t>
            </w:r>
            <w:r w:rsidR="00246B62">
              <w:rPr>
                <w:rFonts w:ascii="Times New Roman" w:hAnsi="Times New Roman" w:cs="Times New Roman"/>
                <w:b/>
                <w:bCs/>
                <w:sz w:val="22"/>
                <w:szCs w:val="22"/>
                <w:lang w:val="en-GB" w:bidi="ar-SA"/>
              </w:rPr>
              <w:t>79</w:t>
            </w:r>
            <w:r w:rsidRPr="008F62CE">
              <w:rPr>
                <w:rFonts w:ascii="Times New Roman" w:hAnsi="Times New Roman" w:cs="Times New Roman"/>
                <w:b/>
                <w:bCs/>
                <w:sz w:val="22"/>
                <w:szCs w:val="22"/>
                <w:lang w:val="en-GB" w:bidi="ar-SA"/>
              </w:rPr>
              <w:t>)</w:t>
            </w:r>
          </w:p>
        </w:tc>
      </w:tr>
    </w:tbl>
    <w:p w14:paraId="6439DADA" w14:textId="3D800A9F" w:rsidR="00A4078C" w:rsidRDefault="00A4078C" w:rsidP="00150176">
      <w:pPr>
        <w:pStyle w:val="BodyText"/>
        <w:spacing w:after="0"/>
        <w:ind w:left="567"/>
        <w:jc w:val="thaiDistribute"/>
        <w:rPr>
          <w:rFonts w:ascii="Times New Roman" w:hAnsi="Times New Roman" w:cs="Cordia New"/>
          <w:b/>
          <w:bCs/>
          <w:sz w:val="22"/>
          <w:szCs w:val="22"/>
        </w:rPr>
      </w:pPr>
    </w:p>
    <w:p w14:paraId="7D702DB7" w14:textId="0A6706CB" w:rsidR="00A73A2B" w:rsidRPr="00583597" w:rsidRDefault="0028498D" w:rsidP="00150176">
      <w:pPr>
        <w:pStyle w:val="BodyText"/>
        <w:spacing w:after="0"/>
        <w:ind w:left="567"/>
        <w:jc w:val="thaiDistribute"/>
        <w:rPr>
          <w:rFonts w:ascii="Times New Roman" w:hAnsi="Times New Roman" w:cs="Cordia New"/>
          <w:b/>
          <w:bCs/>
          <w:sz w:val="22"/>
          <w:szCs w:val="22"/>
        </w:rPr>
      </w:pPr>
      <w:r w:rsidRPr="0028498D">
        <w:rPr>
          <w:rFonts w:ascii="Times New Roman" w:hAnsi="Times New Roman" w:cs="Cordia New"/>
          <w:b/>
          <w:bCs/>
          <w:sz w:val="22"/>
          <w:szCs w:val="22"/>
        </w:rPr>
        <w:t>Year</w:t>
      </w:r>
      <w:r w:rsidR="00A73A2B" w:rsidRPr="00583597">
        <w:rPr>
          <w:rFonts w:ascii="Times New Roman" w:hAnsi="Times New Roman" w:cs="Cordia New"/>
          <w:b/>
          <w:bCs/>
          <w:sz w:val="22"/>
          <w:szCs w:val="22"/>
        </w:rPr>
        <w:t xml:space="preserve"> 2018</w:t>
      </w:r>
    </w:p>
    <w:p w14:paraId="5396CAB4" w14:textId="77777777" w:rsidR="00E97069" w:rsidRPr="00583597" w:rsidRDefault="00E97069" w:rsidP="00150176">
      <w:pPr>
        <w:pStyle w:val="BodyText"/>
        <w:spacing w:after="0"/>
        <w:ind w:left="567"/>
        <w:jc w:val="thaiDistribute"/>
        <w:rPr>
          <w:rFonts w:ascii="Times New Roman" w:hAnsi="Times New Roman" w:cs="Cordia New"/>
          <w:b/>
          <w:bCs/>
          <w:sz w:val="22"/>
          <w:szCs w:val="22"/>
        </w:rPr>
      </w:pPr>
    </w:p>
    <w:p w14:paraId="5AEB33BB" w14:textId="77777777" w:rsidR="000C6CEC" w:rsidRPr="00B41636" w:rsidRDefault="000C6CEC" w:rsidP="00A7642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i/>
          <w:iCs/>
          <w:sz w:val="22"/>
          <w:szCs w:val="22"/>
        </w:rPr>
      </w:pPr>
      <w:r w:rsidRPr="00B41636">
        <w:rPr>
          <w:rFonts w:ascii="Times New Roman" w:hAnsi="Times New Roman" w:cs="Times New Roman"/>
          <w:b/>
          <w:bCs/>
          <w:i/>
          <w:iCs/>
          <w:sz w:val="22"/>
          <w:szCs w:val="22"/>
        </w:rPr>
        <w:t>Acquisitions</w:t>
      </w:r>
    </w:p>
    <w:p w14:paraId="0C2C6CB2" w14:textId="771742CC" w:rsidR="000C6CEC" w:rsidRDefault="000C6CEC" w:rsidP="00583597">
      <w:pPr>
        <w:pStyle w:val="BodyText2"/>
        <w:tabs>
          <w:tab w:val="left" w:pos="540"/>
        </w:tabs>
        <w:ind w:left="518"/>
        <w:jc w:val="thaiDistribute"/>
        <w:rPr>
          <w:rFonts w:ascii="Times New Roman" w:hAnsi="Times New Roman" w:cs="Times New Roman"/>
          <w:sz w:val="22"/>
          <w:lang w:val="en-GB" w:bidi="ar-SA"/>
        </w:rPr>
      </w:pPr>
    </w:p>
    <w:p w14:paraId="526A8E55" w14:textId="35F4DF38" w:rsidR="00B41636" w:rsidRDefault="00B41636" w:rsidP="00583597">
      <w:pPr>
        <w:pStyle w:val="BodyText2"/>
        <w:tabs>
          <w:tab w:val="left" w:pos="540"/>
        </w:tabs>
        <w:ind w:left="518"/>
        <w:jc w:val="thaiDistribute"/>
        <w:rPr>
          <w:rFonts w:ascii="Times New Roman" w:hAnsi="Times New Roman" w:cs="Times New Roman"/>
          <w:sz w:val="22"/>
          <w:lang w:val="en-US" w:bidi="ar-SA"/>
        </w:rPr>
      </w:pPr>
      <w:r w:rsidRPr="00B41636">
        <w:rPr>
          <w:rFonts w:ascii="Times New Roman" w:hAnsi="Times New Roman" w:cs="Times New Roman"/>
          <w:sz w:val="22"/>
          <w:lang w:val="en-US" w:bidi="ar-SA"/>
        </w:rPr>
        <w:t>During the year 201</w:t>
      </w:r>
      <w:r>
        <w:rPr>
          <w:rFonts w:ascii="Times New Roman" w:hAnsi="Times New Roman" w:cs="Times New Roman"/>
          <w:sz w:val="22"/>
          <w:lang w:val="en-US" w:bidi="ar-SA"/>
        </w:rPr>
        <w:t>8</w:t>
      </w:r>
      <w:r w:rsidRPr="00B41636">
        <w:rPr>
          <w:rFonts w:ascii="Times New Roman" w:hAnsi="Times New Roman" w:cs="Times New Roman"/>
          <w:sz w:val="22"/>
          <w:lang w:val="en-US" w:bidi="ar-SA"/>
        </w:rPr>
        <w:t>, the Group acquired the significant business as follows:</w:t>
      </w:r>
    </w:p>
    <w:p w14:paraId="6E8D8156" w14:textId="4B97F4E3" w:rsidR="00B41636" w:rsidRDefault="00B41636" w:rsidP="00583597">
      <w:pPr>
        <w:pStyle w:val="BodyText2"/>
        <w:tabs>
          <w:tab w:val="left" w:pos="540"/>
        </w:tabs>
        <w:ind w:left="518"/>
        <w:jc w:val="thaiDistribute"/>
        <w:rPr>
          <w:rFonts w:ascii="Times New Roman" w:hAnsi="Times New Roman" w:cs="Times New Roman"/>
          <w:sz w:val="22"/>
          <w:lang w:val="en-US" w:bidi="ar-SA"/>
        </w:rPr>
      </w:pPr>
    </w:p>
    <w:p w14:paraId="1F9A8CB9" w14:textId="4C667A19" w:rsidR="00B41636" w:rsidRPr="00B41636" w:rsidRDefault="00B41636" w:rsidP="00583597">
      <w:pPr>
        <w:pStyle w:val="BodyText2"/>
        <w:tabs>
          <w:tab w:val="left" w:pos="540"/>
        </w:tabs>
        <w:ind w:left="518"/>
        <w:jc w:val="thaiDistribute"/>
        <w:rPr>
          <w:rFonts w:ascii="Times New Roman" w:hAnsi="Times New Roman" w:cs="Times New Roman"/>
          <w:b/>
          <w:bCs/>
          <w:i/>
          <w:iCs/>
          <w:sz w:val="22"/>
          <w:lang w:val="en-US" w:bidi="ar-SA"/>
        </w:rPr>
      </w:pPr>
      <w:r w:rsidRPr="00B41636">
        <w:rPr>
          <w:rFonts w:ascii="Times New Roman" w:hAnsi="Times New Roman" w:cs="Times New Roman"/>
          <w:b/>
          <w:bCs/>
          <w:i/>
          <w:iCs/>
          <w:sz w:val="22"/>
          <w:lang w:val="en-US" w:bidi="ar-SA"/>
        </w:rPr>
        <w:t>Interpress Printers Sendirian Berhad, Malaysia</w:t>
      </w:r>
    </w:p>
    <w:p w14:paraId="4310D063" w14:textId="77777777" w:rsidR="00B41636" w:rsidRPr="00583597" w:rsidRDefault="00B41636" w:rsidP="00583597">
      <w:pPr>
        <w:pStyle w:val="BodyText2"/>
        <w:tabs>
          <w:tab w:val="left" w:pos="540"/>
        </w:tabs>
        <w:ind w:left="518"/>
        <w:jc w:val="thaiDistribute"/>
        <w:rPr>
          <w:rFonts w:ascii="Times New Roman" w:hAnsi="Times New Roman" w:cs="Times New Roman"/>
          <w:sz w:val="22"/>
          <w:lang w:val="en-GB" w:bidi="ar-SA"/>
        </w:rPr>
      </w:pPr>
    </w:p>
    <w:p w14:paraId="1F52A163" w14:textId="77777777" w:rsidR="00583597" w:rsidRPr="00583597" w:rsidRDefault="00583597" w:rsidP="00583597">
      <w:pPr>
        <w:pStyle w:val="BodyText2"/>
        <w:tabs>
          <w:tab w:val="left" w:pos="540"/>
        </w:tabs>
        <w:ind w:left="518"/>
        <w:jc w:val="thaiDistribute"/>
        <w:rPr>
          <w:rFonts w:ascii="Times New Roman" w:hAnsi="Times New Roman" w:cs="Times New Roman"/>
          <w:sz w:val="22"/>
          <w:lang w:val="en-GB" w:bidi="ar-SA"/>
        </w:rPr>
      </w:pPr>
      <w:r w:rsidRPr="00583597">
        <w:rPr>
          <w:rFonts w:ascii="Times New Roman" w:hAnsi="Times New Roman" w:cs="Times New Roman"/>
          <w:sz w:val="22"/>
          <w:lang w:val="en-GB" w:bidi="ar-SA"/>
        </w:rPr>
        <w:t>On 19 January 2018, a subsidiary company in Packaging business acquired 68% of shares in Interpress Printers Sendirian Berhad (“IPSB”), which is a sector-leading food-grade paper packaging company, highly accredited and vetted by the global leading fast food restaurant chain, located in Malaysia, for a total consideration of Ringgit 63 million or equivalent to approximately Baht 511 million.</w:t>
      </w:r>
    </w:p>
    <w:p w14:paraId="400619B3" w14:textId="77777777" w:rsidR="00583597" w:rsidRPr="00583597" w:rsidRDefault="00583597" w:rsidP="00583597">
      <w:pPr>
        <w:pStyle w:val="BodyText2"/>
        <w:tabs>
          <w:tab w:val="left" w:pos="540"/>
        </w:tabs>
        <w:ind w:left="518"/>
        <w:jc w:val="thaiDistribute"/>
        <w:rPr>
          <w:rFonts w:ascii="Times New Roman" w:hAnsi="Times New Roman" w:cs="Times New Roman"/>
          <w:sz w:val="22"/>
          <w:lang w:val="en-GB" w:bidi="ar-SA"/>
        </w:rPr>
      </w:pPr>
    </w:p>
    <w:p w14:paraId="4514AD7C" w14:textId="77777777" w:rsidR="00E97069" w:rsidRPr="00583597" w:rsidRDefault="00583597" w:rsidP="00583597">
      <w:pPr>
        <w:pStyle w:val="BodyText2"/>
        <w:tabs>
          <w:tab w:val="left" w:pos="540"/>
        </w:tabs>
        <w:ind w:left="518"/>
        <w:jc w:val="thaiDistribute"/>
        <w:rPr>
          <w:rFonts w:ascii="Times New Roman" w:hAnsi="Times New Roman" w:cs="Times New Roman"/>
          <w:sz w:val="22"/>
          <w:lang w:val="en-GB" w:bidi="ar-SA"/>
        </w:rPr>
      </w:pPr>
      <w:r w:rsidRPr="00583597">
        <w:rPr>
          <w:rFonts w:ascii="Times New Roman" w:hAnsi="Times New Roman" w:cs="Times New Roman"/>
          <w:sz w:val="22"/>
          <w:lang w:val="en-GB" w:bidi="ar-SA"/>
        </w:rPr>
        <w:t>Obtaining control in IPSB emphasizes the Group’s commitment in becoming a total packaging solutions provider in ASEAN countries and will further enhance the overall portfolio while exhibiting its potential to serve the burgeoning region’s fast food consumption, evolving lifestyle and preferences of consumers.</w:t>
      </w:r>
    </w:p>
    <w:p w14:paraId="61E49D7B" w14:textId="77777777" w:rsidR="0016449D" w:rsidRDefault="0016449D" w:rsidP="004F7959">
      <w:pPr>
        <w:pStyle w:val="BodyText2"/>
        <w:ind w:left="518"/>
        <w:jc w:val="thaiDistribute"/>
        <w:rPr>
          <w:rFonts w:ascii="Times New Roman" w:hAnsi="Times New Roman" w:cs="Times New Roman"/>
          <w:sz w:val="22"/>
          <w:lang w:val="en-GB" w:bidi="ar-SA"/>
        </w:rPr>
      </w:pPr>
    </w:p>
    <w:p w14:paraId="4550567F" w14:textId="457CDAD9" w:rsidR="00583597" w:rsidRDefault="00583597" w:rsidP="004F7959">
      <w:pPr>
        <w:pStyle w:val="BodyText2"/>
        <w:ind w:left="518"/>
        <w:jc w:val="thaiDistribute"/>
        <w:rPr>
          <w:rFonts w:ascii="Times New Roman" w:hAnsi="Times New Roman" w:cs="Times New Roman"/>
          <w:sz w:val="22"/>
          <w:lang w:val="en-GB" w:bidi="ar-SA"/>
        </w:rPr>
      </w:pPr>
      <w:r w:rsidRPr="00583597">
        <w:rPr>
          <w:rFonts w:ascii="Times New Roman" w:hAnsi="Times New Roman" w:cs="Times New Roman"/>
          <w:sz w:val="22"/>
          <w:lang w:val="en-GB" w:bidi="ar-SA"/>
        </w:rPr>
        <w:t>According to the above acquisitions, the Group has engaged an independent appraiser to determine the fair values of net assets and liabilities acquired. As at 31 December 2018, the determination of the fair values has been completed, and the carrying amount of the assets acquired and liabilities assumed were recorded accordingly.</w:t>
      </w:r>
    </w:p>
    <w:p w14:paraId="361327EB" w14:textId="77777777" w:rsidR="00583597" w:rsidRDefault="00583597" w:rsidP="004F7959">
      <w:pPr>
        <w:pStyle w:val="BodyText2"/>
        <w:ind w:left="518"/>
        <w:jc w:val="thaiDistribute"/>
        <w:rPr>
          <w:rFonts w:ascii="Times New Roman" w:hAnsi="Times New Roman" w:cs="Times New Roman"/>
          <w:sz w:val="22"/>
          <w:lang w:val="en-GB" w:bidi="ar-SA"/>
        </w:rPr>
      </w:pPr>
    </w:p>
    <w:p w14:paraId="58404044" w14:textId="33EE4C1E" w:rsidR="003E509D" w:rsidRPr="003E509D" w:rsidRDefault="00583597" w:rsidP="003E509D">
      <w:pPr>
        <w:pStyle w:val="block"/>
        <w:spacing w:after="0" w:line="240" w:lineRule="atLeast"/>
        <w:ind w:left="540"/>
        <w:jc w:val="both"/>
        <w:rPr>
          <w:rFonts w:cstheme="minorBidi"/>
          <w:spacing w:val="-4"/>
          <w:cs/>
          <w:lang w:bidi="th-TH"/>
        </w:rPr>
      </w:pPr>
      <w:bookmarkStart w:id="4" w:name="_Hlk31724633"/>
      <w:r w:rsidRPr="00583597">
        <w:rPr>
          <w:rFonts w:cs="Times New Roman"/>
        </w:rPr>
        <w:t xml:space="preserve">The Group has continuously determined its review of fair values of the business acquired within </w:t>
      </w:r>
      <w:r w:rsidRPr="00583597">
        <w:rPr>
          <w:rFonts w:cs="Times New Roman"/>
        </w:rPr>
        <w:br/>
        <w:t xml:space="preserve">one year from the acquisition date, taking into accounts additional information, facts as well as </w:t>
      </w:r>
      <w:r w:rsidRPr="003E509D">
        <w:rPr>
          <w:rFonts w:cs="Times New Roman"/>
          <w:spacing w:val="-4"/>
        </w:rPr>
        <w:t>circumstances that existed at the acquisition date.</w:t>
      </w:r>
      <w:r w:rsidR="003E509D" w:rsidRPr="003E509D">
        <w:rPr>
          <w:rFonts w:cs="Times New Roman"/>
          <w:spacing w:val="-4"/>
        </w:rPr>
        <w:t xml:space="preserve"> Consequently, the adjustments on accounting transaction of such acquisition will be made.</w:t>
      </w:r>
    </w:p>
    <w:p w14:paraId="17EF3DC9" w14:textId="29B678AD" w:rsidR="00583597" w:rsidRPr="00583597" w:rsidRDefault="00583597" w:rsidP="004F7959">
      <w:pPr>
        <w:pStyle w:val="BodyText2"/>
        <w:ind w:left="518"/>
        <w:jc w:val="thaiDistribute"/>
        <w:rPr>
          <w:rFonts w:ascii="Times New Roman" w:hAnsi="Times New Roman" w:cs="Times New Roman"/>
          <w:sz w:val="22"/>
          <w:lang w:val="en-GB" w:bidi="ar-SA"/>
        </w:rPr>
      </w:pPr>
    </w:p>
    <w:bookmarkEnd w:id="4"/>
    <w:p w14:paraId="50221293" w14:textId="77777777" w:rsidR="004F7959" w:rsidRDefault="004F7959"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2"/>
        </w:rPr>
      </w:pPr>
    </w:p>
    <w:p w14:paraId="462F60FA" w14:textId="1A7A720B" w:rsidR="00E97069" w:rsidRPr="00A73A2B" w:rsidRDefault="0016449D"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2"/>
        </w:rPr>
      </w:pPr>
      <w:r>
        <w:rPr>
          <w:rFonts w:ascii="Times New Roman" w:hAnsi="Times New Roman" w:cs="Times New Roman"/>
          <w:sz w:val="22"/>
          <w:szCs w:val="22"/>
        </w:rPr>
        <w:br w:type="page"/>
      </w:r>
      <w:r w:rsidR="00E97069" w:rsidRPr="00A73A2B">
        <w:rPr>
          <w:rFonts w:ascii="Times New Roman" w:hAnsi="Times New Roman" w:cs="Times New Roman"/>
          <w:sz w:val="22"/>
          <w:szCs w:val="22"/>
        </w:rPr>
        <w:lastRenderedPageBreak/>
        <w:t>Assets acquired and liabilities assumed at the acquisition date were as follows:</w:t>
      </w:r>
    </w:p>
    <w:p w14:paraId="22A82CEA" w14:textId="77777777" w:rsidR="00E97069"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45"/>
        <w:jc w:val="thaiDistribute"/>
        <w:rPr>
          <w:rFonts w:ascii="Angsana New" w:hAnsi="Angsana New"/>
          <w:color w:val="FF0000"/>
          <w:spacing w:val="4"/>
          <w:sz w:val="30"/>
          <w:szCs w:val="30"/>
        </w:rPr>
      </w:pPr>
    </w:p>
    <w:tbl>
      <w:tblPr>
        <w:tblW w:w="9189" w:type="dxa"/>
        <w:tblInd w:w="558" w:type="dxa"/>
        <w:tblLayout w:type="fixed"/>
        <w:tblLook w:val="0000" w:firstRow="0" w:lastRow="0" w:firstColumn="0" w:lastColumn="0" w:noHBand="0" w:noVBand="0"/>
      </w:tblPr>
      <w:tblGrid>
        <w:gridCol w:w="4633"/>
        <w:gridCol w:w="2855"/>
        <w:gridCol w:w="243"/>
        <w:gridCol w:w="1410"/>
        <w:gridCol w:w="48"/>
      </w:tblGrid>
      <w:tr w:rsidR="00E97069" w:rsidRPr="00A73A2B" w14:paraId="4EB20C24" w14:textId="77777777" w:rsidTr="00E97069">
        <w:trPr>
          <w:gridAfter w:val="1"/>
          <w:wAfter w:w="48" w:type="dxa"/>
          <w:trHeight w:val="246"/>
        </w:trPr>
        <w:tc>
          <w:tcPr>
            <w:tcW w:w="4633" w:type="dxa"/>
          </w:tcPr>
          <w:p w14:paraId="28CFDB89"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p>
        </w:tc>
        <w:tc>
          <w:tcPr>
            <w:tcW w:w="2855" w:type="dxa"/>
          </w:tcPr>
          <w:p w14:paraId="4925D80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53"/>
              <w:jc w:val="center"/>
              <w:rPr>
                <w:rFonts w:ascii="Times New Roman" w:hAnsi="Times New Roman" w:cs="Times New Roman"/>
                <w:b/>
                <w:bCs/>
                <w:sz w:val="22"/>
                <w:szCs w:val="22"/>
                <w:lang w:val="en-GB" w:bidi="ar-SA"/>
              </w:rPr>
            </w:pPr>
          </w:p>
        </w:tc>
        <w:tc>
          <w:tcPr>
            <w:tcW w:w="243" w:type="dxa"/>
          </w:tcPr>
          <w:p w14:paraId="4BDD8CC3"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72"/>
              <w:jc w:val="center"/>
              <w:rPr>
                <w:rFonts w:ascii="Times New Roman" w:hAnsi="Times New Roman" w:cs="Times New Roman"/>
                <w:b/>
                <w:bCs/>
                <w:sz w:val="22"/>
                <w:szCs w:val="22"/>
                <w:lang w:val="en-GB" w:bidi="ar-SA"/>
              </w:rPr>
            </w:pPr>
          </w:p>
        </w:tc>
        <w:tc>
          <w:tcPr>
            <w:tcW w:w="1410" w:type="dxa"/>
          </w:tcPr>
          <w:p w14:paraId="0D6DF739"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2"/>
              <w:jc w:val="center"/>
              <w:rPr>
                <w:rFonts w:ascii="Times New Roman" w:hAnsi="Times New Roman" w:cs="Times New Roman"/>
                <w:b/>
                <w:bCs/>
                <w:sz w:val="22"/>
                <w:szCs w:val="22"/>
                <w:lang w:val="en-GB" w:bidi="ar-SA"/>
              </w:rPr>
            </w:pPr>
            <w:r w:rsidRPr="00A73A2B">
              <w:rPr>
                <w:rFonts w:ascii="Times New Roman" w:hAnsi="Times New Roman" w:cs="Times New Roman"/>
                <w:b/>
                <w:bCs/>
                <w:sz w:val="22"/>
                <w:szCs w:val="22"/>
                <w:lang w:val="en-GB" w:bidi="ar-SA"/>
              </w:rPr>
              <w:t>Fair Value</w:t>
            </w:r>
          </w:p>
        </w:tc>
      </w:tr>
      <w:tr w:rsidR="00E97069" w:rsidRPr="00A73A2B" w14:paraId="452048D9" w14:textId="77777777" w:rsidTr="00E97069">
        <w:trPr>
          <w:gridAfter w:val="1"/>
          <w:wAfter w:w="48" w:type="dxa"/>
          <w:trHeight w:val="246"/>
        </w:trPr>
        <w:tc>
          <w:tcPr>
            <w:tcW w:w="4633" w:type="dxa"/>
          </w:tcPr>
          <w:p w14:paraId="1F889107"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p>
        </w:tc>
        <w:tc>
          <w:tcPr>
            <w:tcW w:w="2855" w:type="dxa"/>
          </w:tcPr>
          <w:p w14:paraId="55308C1D"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53"/>
              <w:jc w:val="center"/>
              <w:rPr>
                <w:rFonts w:ascii="Times New Roman" w:hAnsi="Times New Roman" w:cs="Times New Roman"/>
                <w:b/>
                <w:bCs/>
                <w:sz w:val="22"/>
                <w:szCs w:val="22"/>
                <w:lang w:val="en-GB" w:bidi="ar-SA"/>
              </w:rPr>
            </w:pPr>
          </w:p>
        </w:tc>
        <w:tc>
          <w:tcPr>
            <w:tcW w:w="243" w:type="dxa"/>
          </w:tcPr>
          <w:p w14:paraId="427C14D1"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72"/>
              <w:jc w:val="center"/>
              <w:rPr>
                <w:rFonts w:ascii="Times New Roman" w:hAnsi="Times New Roman" w:cs="Times New Roman"/>
                <w:b/>
                <w:bCs/>
                <w:sz w:val="22"/>
                <w:szCs w:val="22"/>
                <w:lang w:val="en-GB" w:bidi="ar-SA"/>
              </w:rPr>
            </w:pPr>
          </w:p>
        </w:tc>
        <w:tc>
          <w:tcPr>
            <w:tcW w:w="1410" w:type="dxa"/>
          </w:tcPr>
          <w:p w14:paraId="2D377F6D"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IPSB</w:t>
            </w:r>
          </w:p>
        </w:tc>
      </w:tr>
      <w:tr w:rsidR="00E97069" w:rsidRPr="00A73A2B" w14:paraId="7C5E3DD5" w14:textId="77777777" w:rsidTr="00E97069">
        <w:trPr>
          <w:trHeight w:val="262"/>
        </w:trPr>
        <w:tc>
          <w:tcPr>
            <w:tcW w:w="4633" w:type="dxa"/>
          </w:tcPr>
          <w:p w14:paraId="029774EB"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p>
        </w:tc>
        <w:tc>
          <w:tcPr>
            <w:tcW w:w="4556" w:type="dxa"/>
            <w:gridSpan w:val="4"/>
          </w:tcPr>
          <w:p w14:paraId="076D04CF"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i/>
                <w:iCs/>
                <w:sz w:val="22"/>
                <w:szCs w:val="22"/>
                <w:lang w:val="en-GB" w:bidi="ar-SA"/>
              </w:rPr>
            </w:pPr>
            <w:r w:rsidRPr="00A73A2B">
              <w:rPr>
                <w:rFonts w:ascii="Times New Roman" w:hAnsi="Times New Roman" w:cs="Times New Roman"/>
                <w:i/>
                <w:iCs/>
                <w:sz w:val="22"/>
                <w:szCs w:val="22"/>
                <w:lang w:val="en-GB" w:bidi="ar-SA"/>
              </w:rPr>
              <w:t>(in million Baht)</w:t>
            </w:r>
          </w:p>
        </w:tc>
      </w:tr>
      <w:tr w:rsidR="00E97069" w:rsidRPr="00A73A2B" w14:paraId="5ED4646E" w14:textId="77777777" w:rsidTr="00E97069">
        <w:trPr>
          <w:gridAfter w:val="1"/>
          <w:wAfter w:w="48" w:type="dxa"/>
          <w:trHeight w:val="262"/>
        </w:trPr>
        <w:tc>
          <w:tcPr>
            <w:tcW w:w="4633" w:type="dxa"/>
          </w:tcPr>
          <w:p w14:paraId="467713E6" w14:textId="77777777" w:rsidR="00E97069" w:rsidRPr="00A73A2B" w:rsidRDefault="00E97069" w:rsidP="00210459">
            <w:pPr>
              <w:rPr>
                <w:rFonts w:ascii="Times New Roman" w:hAnsi="Times New Roman" w:cs="Times New Roman"/>
                <w:sz w:val="22"/>
                <w:szCs w:val="22"/>
                <w:lang w:val="en-GB" w:bidi="ar-SA"/>
              </w:rPr>
            </w:pPr>
            <w:r w:rsidRPr="00A73A2B">
              <w:rPr>
                <w:rFonts w:ascii="Times New Roman" w:hAnsi="Times New Roman" w:cs="Times New Roman"/>
                <w:sz w:val="22"/>
                <w:szCs w:val="22"/>
              </w:rPr>
              <w:t>Cash and cash equivalents</w:t>
            </w:r>
          </w:p>
        </w:tc>
        <w:tc>
          <w:tcPr>
            <w:tcW w:w="2855" w:type="dxa"/>
          </w:tcPr>
          <w:p w14:paraId="61432F1A"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6972DC66"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767E1ABB"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r>
      <w:tr w:rsidR="00E97069" w:rsidRPr="00A73A2B" w14:paraId="5A042503" w14:textId="77777777" w:rsidTr="00E97069">
        <w:trPr>
          <w:gridAfter w:val="1"/>
          <w:wAfter w:w="48" w:type="dxa"/>
          <w:trHeight w:val="262"/>
        </w:trPr>
        <w:tc>
          <w:tcPr>
            <w:tcW w:w="4633" w:type="dxa"/>
          </w:tcPr>
          <w:p w14:paraId="151DAA67" w14:textId="77777777" w:rsidR="00E97069" w:rsidRPr="00A73A2B" w:rsidRDefault="00E97069" w:rsidP="00E97069">
            <w:pPr>
              <w:rPr>
                <w:rFonts w:ascii="Times New Roman" w:hAnsi="Times New Roman" w:cs="Times New Roman"/>
                <w:sz w:val="22"/>
                <w:szCs w:val="22"/>
                <w:lang w:val="en-GB" w:bidi="ar-SA"/>
              </w:rPr>
            </w:pPr>
            <w:r w:rsidRPr="00A73A2B">
              <w:rPr>
                <w:rFonts w:ascii="Times New Roman" w:hAnsi="Times New Roman" w:cs="Times New Roman"/>
                <w:sz w:val="22"/>
                <w:szCs w:val="22"/>
              </w:rPr>
              <w:t xml:space="preserve">Trade </w:t>
            </w:r>
            <w:r>
              <w:rPr>
                <w:rFonts w:ascii="Times New Roman" w:hAnsi="Times New Roman" w:cs="Times New Roman"/>
                <w:sz w:val="22"/>
                <w:szCs w:val="22"/>
              </w:rPr>
              <w:t xml:space="preserve">and </w:t>
            </w:r>
            <w:r w:rsidR="00583597">
              <w:rPr>
                <w:rFonts w:ascii="Times New Roman" w:hAnsi="Times New Roman" w:cs="Times New Roman"/>
                <w:sz w:val="22"/>
                <w:szCs w:val="22"/>
              </w:rPr>
              <w:t xml:space="preserve">other current </w:t>
            </w:r>
            <w:r>
              <w:rPr>
                <w:rFonts w:ascii="Times New Roman" w:hAnsi="Times New Roman" w:cs="Times New Roman"/>
                <w:sz w:val="22"/>
                <w:szCs w:val="22"/>
              </w:rPr>
              <w:t>receivables</w:t>
            </w:r>
          </w:p>
        </w:tc>
        <w:tc>
          <w:tcPr>
            <w:tcW w:w="2855" w:type="dxa"/>
          </w:tcPr>
          <w:p w14:paraId="2E1EEE1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73A186F4"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16C3363B"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161</w:t>
            </w:r>
          </w:p>
        </w:tc>
      </w:tr>
      <w:tr w:rsidR="00E97069" w:rsidRPr="00A73A2B" w14:paraId="721FC377" w14:textId="77777777" w:rsidTr="00E97069">
        <w:trPr>
          <w:gridAfter w:val="1"/>
          <w:wAfter w:w="48" w:type="dxa"/>
          <w:trHeight w:val="262"/>
        </w:trPr>
        <w:tc>
          <w:tcPr>
            <w:tcW w:w="4633" w:type="dxa"/>
          </w:tcPr>
          <w:p w14:paraId="6C0CCB0A" w14:textId="77777777" w:rsidR="00E97069" w:rsidRPr="00A73A2B" w:rsidRDefault="00E97069" w:rsidP="00210459">
            <w:pPr>
              <w:rPr>
                <w:rFonts w:ascii="Times New Roman" w:hAnsi="Times New Roman" w:cs="Times New Roman"/>
                <w:sz w:val="22"/>
                <w:szCs w:val="22"/>
                <w:lang w:val="en-GB" w:bidi="ar-SA"/>
              </w:rPr>
            </w:pPr>
            <w:r w:rsidRPr="00A73A2B">
              <w:rPr>
                <w:rFonts w:ascii="Times New Roman" w:hAnsi="Times New Roman" w:cs="Times New Roman"/>
                <w:sz w:val="22"/>
                <w:szCs w:val="22"/>
              </w:rPr>
              <w:t>Inventories</w:t>
            </w:r>
          </w:p>
        </w:tc>
        <w:tc>
          <w:tcPr>
            <w:tcW w:w="2855" w:type="dxa"/>
          </w:tcPr>
          <w:p w14:paraId="41D62E80"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50C2C5AE"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5B26949A"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57</w:t>
            </w:r>
          </w:p>
        </w:tc>
      </w:tr>
      <w:tr w:rsidR="00E97069" w:rsidRPr="00A73A2B" w14:paraId="6FBF7669" w14:textId="77777777" w:rsidTr="00E97069">
        <w:trPr>
          <w:gridAfter w:val="1"/>
          <w:wAfter w:w="48" w:type="dxa"/>
          <w:trHeight w:val="262"/>
        </w:trPr>
        <w:tc>
          <w:tcPr>
            <w:tcW w:w="4633" w:type="dxa"/>
          </w:tcPr>
          <w:p w14:paraId="479A9F2C" w14:textId="77777777" w:rsidR="00E97069" w:rsidRPr="00A73A2B" w:rsidRDefault="00E97069" w:rsidP="00210459">
            <w:pPr>
              <w:rPr>
                <w:rFonts w:ascii="Times New Roman" w:hAnsi="Times New Roman" w:cs="Times New Roman"/>
                <w:sz w:val="22"/>
                <w:szCs w:val="22"/>
                <w:lang w:val="en-GB" w:bidi="ar-SA"/>
              </w:rPr>
            </w:pPr>
            <w:r w:rsidRPr="00A73A2B">
              <w:rPr>
                <w:rFonts w:ascii="Times New Roman" w:hAnsi="Times New Roman" w:cs="Times New Roman"/>
                <w:sz w:val="22"/>
                <w:szCs w:val="22"/>
              </w:rPr>
              <w:t>Property, plant and equipment</w:t>
            </w:r>
          </w:p>
        </w:tc>
        <w:tc>
          <w:tcPr>
            <w:tcW w:w="2855" w:type="dxa"/>
          </w:tcPr>
          <w:p w14:paraId="11D9270A"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52BB6C1F"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7B2FB1A8"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347</w:t>
            </w:r>
          </w:p>
        </w:tc>
      </w:tr>
      <w:tr w:rsidR="00E97069" w:rsidRPr="00A73A2B" w14:paraId="57192A86" w14:textId="77777777" w:rsidTr="00E97069">
        <w:trPr>
          <w:gridAfter w:val="1"/>
          <w:wAfter w:w="48" w:type="dxa"/>
          <w:trHeight w:val="262"/>
        </w:trPr>
        <w:tc>
          <w:tcPr>
            <w:tcW w:w="4633" w:type="dxa"/>
          </w:tcPr>
          <w:p w14:paraId="1F2E8811" w14:textId="77777777" w:rsidR="00E97069" w:rsidRPr="00A73A2B" w:rsidRDefault="00E97069" w:rsidP="00210459">
            <w:pPr>
              <w:rPr>
                <w:rFonts w:ascii="Times New Roman" w:hAnsi="Times New Roman" w:cs="Times New Roman"/>
                <w:sz w:val="22"/>
                <w:szCs w:val="22"/>
                <w:lang w:val="en-GB" w:bidi="ar-SA"/>
              </w:rPr>
            </w:pPr>
            <w:r w:rsidRPr="00A73A2B">
              <w:rPr>
                <w:rFonts w:ascii="Times New Roman" w:hAnsi="Times New Roman" w:cs="Times New Roman"/>
                <w:sz w:val="22"/>
                <w:szCs w:val="22"/>
              </w:rPr>
              <w:t>Interest-bearing debts</w:t>
            </w:r>
          </w:p>
        </w:tc>
        <w:tc>
          <w:tcPr>
            <w:tcW w:w="2855" w:type="dxa"/>
          </w:tcPr>
          <w:p w14:paraId="5726B9A2"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03AC644E"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0790BFC2"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(244)</w:t>
            </w:r>
          </w:p>
        </w:tc>
      </w:tr>
      <w:tr w:rsidR="00E97069" w:rsidRPr="00A73A2B" w14:paraId="10825FB7" w14:textId="77777777" w:rsidTr="00E97069">
        <w:trPr>
          <w:gridAfter w:val="1"/>
          <w:wAfter w:w="48" w:type="dxa"/>
          <w:trHeight w:val="262"/>
        </w:trPr>
        <w:tc>
          <w:tcPr>
            <w:tcW w:w="4633" w:type="dxa"/>
          </w:tcPr>
          <w:p w14:paraId="7B814798" w14:textId="77777777" w:rsidR="00E97069" w:rsidRPr="00A73A2B" w:rsidRDefault="00E97069" w:rsidP="00210459">
            <w:pPr>
              <w:rPr>
                <w:rFonts w:ascii="Times New Roman" w:hAnsi="Times New Roman" w:cs="Times New Roman"/>
                <w:sz w:val="22"/>
                <w:szCs w:val="22"/>
                <w:lang w:val="en-GB" w:bidi="ar-SA"/>
              </w:rPr>
            </w:pPr>
            <w:r w:rsidRPr="00A73A2B">
              <w:rPr>
                <w:rFonts w:ascii="Times New Roman" w:hAnsi="Times New Roman" w:cs="Times New Roman"/>
                <w:sz w:val="22"/>
                <w:szCs w:val="22"/>
              </w:rPr>
              <w:t xml:space="preserve">Trade </w:t>
            </w:r>
            <w:r>
              <w:rPr>
                <w:rFonts w:ascii="Times New Roman" w:hAnsi="Times New Roman" w:cs="Times New Roman"/>
                <w:sz w:val="22"/>
                <w:szCs w:val="22"/>
              </w:rPr>
              <w:t xml:space="preserve">and </w:t>
            </w:r>
            <w:r w:rsidR="00583597">
              <w:rPr>
                <w:rFonts w:ascii="Times New Roman" w:hAnsi="Times New Roman" w:cs="Times New Roman"/>
                <w:sz w:val="22"/>
                <w:szCs w:val="22"/>
              </w:rPr>
              <w:t xml:space="preserve">other current </w:t>
            </w:r>
            <w:r w:rsidRPr="00A73A2B">
              <w:rPr>
                <w:rFonts w:ascii="Times New Roman" w:hAnsi="Times New Roman" w:cs="Times New Roman"/>
                <w:sz w:val="22"/>
                <w:szCs w:val="22"/>
              </w:rPr>
              <w:t>payables</w:t>
            </w:r>
          </w:p>
        </w:tc>
        <w:tc>
          <w:tcPr>
            <w:tcW w:w="2855" w:type="dxa"/>
          </w:tcPr>
          <w:p w14:paraId="29A4882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72"/>
              <w:rPr>
                <w:rFonts w:ascii="Times New Roman" w:hAnsi="Times New Roman" w:cs="Times New Roman"/>
                <w:sz w:val="22"/>
                <w:szCs w:val="22"/>
                <w:lang w:val="en-GB" w:bidi="ar-SA"/>
              </w:rPr>
            </w:pPr>
          </w:p>
        </w:tc>
        <w:tc>
          <w:tcPr>
            <w:tcW w:w="243" w:type="dxa"/>
          </w:tcPr>
          <w:p w14:paraId="28083CC7"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5F105464"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(28)</w:t>
            </w:r>
          </w:p>
        </w:tc>
      </w:tr>
      <w:tr w:rsidR="00E97069" w:rsidRPr="00A73A2B" w14:paraId="7050C3C7" w14:textId="77777777" w:rsidTr="00E97069">
        <w:trPr>
          <w:gridAfter w:val="1"/>
          <w:wAfter w:w="48" w:type="dxa"/>
          <w:trHeight w:val="272"/>
        </w:trPr>
        <w:tc>
          <w:tcPr>
            <w:tcW w:w="4633" w:type="dxa"/>
          </w:tcPr>
          <w:p w14:paraId="749EABB8" w14:textId="77777777" w:rsidR="00E97069" w:rsidRPr="00A73A2B" w:rsidRDefault="00E97069" w:rsidP="00E97069">
            <w:pPr>
              <w:rPr>
                <w:rFonts w:ascii="Times New Roman" w:hAnsi="Times New Roman" w:cs="Times New Roman"/>
                <w:sz w:val="22"/>
                <w:szCs w:val="22"/>
                <w:lang w:val="en-GB" w:bidi="ar-SA"/>
              </w:rPr>
            </w:pPr>
            <w:r w:rsidRPr="00A73A2B">
              <w:rPr>
                <w:rFonts w:ascii="Times New Roman" w:hAnsi="Times New Roman" w:cs="Times New Roman"/>
                <w:sz w:val="22"/>
                <w:szCs w:val="22"/>
              </w:rPr>
              <w:t xml:space="preserve">Other non-current </w:t>
            </w:r>
            <w:r>
              <w:rPr>
                <w:rFonts w:ascii="Times New Roman" w:hAnsi="Times New Roman" w:cs="Times New Roman"/>
                <w:sz w:val="22"/>
                <w:szCs w:val="22"/>
              </w:rPr>
              <w:t>liabilities</w:t>
            </w:r>
          </w:p>
        </w:tc>
        <w:tc>
          <w:tcPr>
            <w:tcW w:w="2855" w:type="dxa"/>
          </w:tcPr>
          <w:p w14:paraId="062EB38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48AAC585"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5A6859FA"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(13)</w:t>
            </w:r>
          </w:p>
        </w:tc>
      </w:tr>
      <w:tr w:rsidR="00E97069" w:rsidRPr="00A73A2B" w14:paraId="44207EDA" w14:textId="77777777" w:rsidTr="00E97069">
        <w:trPr>
          <w:gridAfter w:val="1"/>
          <w:wAfter w:w="48" w:type="dxa"/>
          <w:trHeight w:val="246"/>
        </w:trPr>
        <w:tc>
          <w:tcPr>
            <w:tcW w:w="4633" w:type="dxa"/>
          </w:tcPr>
          <w:p w14:paraId="6573A213" w14:textId="77777777" w:rsidR="00E97069" w:rsidRPr="00A73A2B" w:rsidRDefault="00E97069" w:rsidP="00210459">
            <w:pPr>
              <w:rPr>
                <w:rFonts w:ascii="Times New Roman" w:hAnsi="Times New Roman" w:cs="Times New Roman"/>
                <w:sz w:val="22"/>
                <w:szCs w:val="22"/>
                <w:lang w:bidi="ar-SA"/>
              </w:rPr>
            </w:pPr>
            <w:r w:rsidRPr="00A73A2B">
              <w:rPr>
                <w:rFonts w:ascii="Times New Roman" w:hAnsi="Times New Roman" w:cs="Times New Roman"/>
                <w:b/>
                <w:bCs/>
                <w:sz w:val="22"/>
                <w:szCs w:val="22"/>
              </w:rPr>
              <w:t>Net identifiable assets and liabilities</w:t>
            </w:r>
          </w:p>
        </w:tc>
        <w:tc>
          <w:tcPr>
            <w:tcW w:w="2855" w:type="dxa"/>
          </w:tcPr>
          <w:p w14:paraId="201DAB9D"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b/>
                <w:bCs/>
                <w:sz w:val="22"/>
                <w:szCs w:val="22"/>
                <w:lang w:val="en-GB" w:bidi="ar-SA"/>
              </w:rPr>
            </w:pPr>
          </w:p>
        </w:tc>
        <w:tc>
          <w:tcPr>
            <w:tcW w:w="243" w:type="dxa"/>
          </w:tcPr>
          <w:p w14:paraId="2D4D716A"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lang w:val="en-GB" w:bidi="ar-SA"/>
              </w:rPr>
            </w:pPr>
          </w:p>
        </w:tc>
        <w:tc>
          <w:tcPr>
            <w:tcW w:w="1410" w:type="dxa"/>
            <w:tcBorders>
              <w:top w:val="single" w:sz="4" w:space="0" w:color="auto"/>
            </w:tcBorders>
          </w:tcPr>
          <w:p w14:paraId="0F04BF03"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282</w:t>
            </w:r>
          </w:p>
        </w:tc>
      </w:tr>
      <w:tr w:rsidR="00E97069" w:rsidRPr="00A73A2B" w14:paraId="34F06C9F" w14:textId="77777777" w:rsidTr="00E97069">
        <w:trPr>
          <w:gridAfter w:val="1"/>
          <w:wAfter w:w="48" w:type="dxa"/>
          <w:trHeight w:val="262"/>
        </w:trPr>
        <w:tc>
          <w:tcPr>
            <w:tcW w:w="4633" w:type="dxa"/>
          </w:tcPr>
          <w:p w14:paraId="2DAF43D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A73A2B">
              <w:rPr>
                <w:rFonts w:ascii="Times New Roman" w:hAnsi="Times New Roman" w:cs="Times New Roman"/>
                <w:i/>
                <w:iCs/>
                <w:sz w:val="22"/>
                <w:szCs w:val="22"/>
                <w:lang w:val="en-GB" w:bidi="ar-SA"/>
              </w:rPr>
              <w:t>Less</w:t>
            </w:r>
            <w:r w:rsidRPr="00A73A2B">
              <w:rPr>
                <w:rFonts w:ascii="Times New Roman" w:hAnsi="Times New Roman" w:cs="Times New Roman"/>
                <w:sz w:val="22"/>
                <w:szCs w:val="22"/>
                <w:lang w:val="en-GB" w:bidi="ar-SA"/>
              </w:rPr>
              <w:t xml:space="preserve"> non-controlling interests</w:t>
            </w:r>
          </w:p>
        </w:tc>
        <w:tc>
          <w:tcPr>
            <w:tcW w:w="2855" w:type="dxa"/>
          </w:tcPr>
          <w:p w14:paraId="37CA765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sz w:val="22"/>
                <w:szCs w:val="22"/>
                <w:lang w:val="en-GB" w:bidi="ar-SA"/>
              </w:rPr>
            </w:pPr>
          </w:p>
        </w:tc>
        <w:tc>
          <w:tcPr>
            <w:tcW w:w="243" w:type="dxa"/>
          </w:tcPr>
          <w:p w14:paraId="6D2B666F"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3505A750"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(89)</w:t>
            </w:r>
          </w:p>
        </w:tc>
      </w:tr>
      <w:tr w:rsidR="00E97069" w:rsidRPr="00A73A2B" w14:paraId="1FF9A26F" w14:textId="77777777" w:rsidTr="00E97069">
        <w:trPr>
          <w:gridAfter w:val="1"/>
          <w:wAfter w:w="48" w:type="dxa"/>
          <w:trHeight w:val="246"/>
        </w:trPr>
        <w:tc>
          <w:tcPr>
            <w:tcW w:w="4633" w:type="dxa"/>
          </w:tcPr>
          <w:p w14:paraId="0683F152"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lang w:bidi="ar-SA"/>
              </w:rPr>
            </w:pPr>
            <w:r w:rsidRPr="00A73A2B">
              <w:rPr>
                <w:rFonts w:ascii="Times New Roman" w:hAnsi="Times New Roman" w:cs="Times New Roman"/>
                <w:b/>
                <w:bCs/>
                <w:sz w:val="22"/>
                <w:szCs w:val="22"/>
                <w:lang w:bidi="ar-SA"/>
              </w:rPr>
              <w:t>Recognized value of net assets acquired</w:t>
            </w:r>
          </w:p>
        </w:tc>
        <w:tc>
          <w:tcPr>
            <w:tcW w:w="2855" w:type="dxa"/>
          </w:tcPr>
          <w:p w14:paraId="0ECD9D4D"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b/>
                <w:bCs/>
                <w:sz w:val="22"/>
                <w:szCs w:val="22"/>
                <w:lang w:val="en-GB" w:bidi="ar-SA"/>
              </w:rPr>
            </w:pPr>
          </w:p>
        </w:tc>
        <w:tc>
          <w:tcPr>
            <w:tcW w:w="243" w:type="dxa"/>
          </w:tcPr>
          <w:p w14:paraId="0118438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Borders>
              <w:top w:val="single" w:sz="4" w:space="0" w:color="auto"/>
            </w:tcBorders>
          </w:tcPr>
          <w:p w14:paraId="1AE3607F"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193</w:t>
            </w:r>
          </w:p>
        </w:tc>
      </w:tr>
      <w:tr w:rsidR="00E97069" w:rsidRPr="00A73A2B" w14:paraId="66160808" w14:textId="77777777" w:rsidTr="00E97069">
        <w:trPr>
          <w:gridAfter w:val="1"/>
          <w:wAfter w:w="48" w:type="dxa"/>
          <w:trHeight w:val="262"/>
        </w:trPr>
        <w:tc>
          <w:tcPr>
            <w:tcW w:w="4633" w:type="dxa"/>
          </w:tcPr>
          <w:p w14:paraId="46D94771"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bidi="ar-SA"/>
              </w:rPr>
            </w:pPr>
            <w:r w:rsidRPr="00A73A2B">
              <w:rPr>
                <w:rFonts w:ascii="Times New Roman" w:hAnsi="Times New Roman" w:cs="Times New Roman"/>
                <w:sz w:val="22"/>
                <w:szCs w:val="22"/>
                <w:lang w:bidi="ar-SA"/>
              </w:rPr>
              <w:t>Goodwill</w:t>
            </w:r>
          </w:p>
        </w:tc>
        <w:tc>
          <w:tcPr>
            <w:tcW w:w="2855" w:type="dxa"/>
          </w:tcPr>
          <w:p w14:paraId="1896845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72"/>
              <w:rPr>
                <w:rFonts w:ascii="Times New Roman" w:hAnsi="Times New Roman" w:cs="Times New Roman"/>
                <w:sz w:val="22"/>
                <w:szCs w:val="22"/>
                <w:lang w:val="en-GB" w:bidi="ar-SA"/>
              </w:rPr>
            </w:pPr>
          </w:p>
        </w:tc>
        <w:tc>
          <w:tcPr>
            <w:tcW w:w="243" w:type="dxa"/>
          </w:tcPr>
          <w:p w14:paraId="615FEE4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Pr>
          <w:p w14:paraId="3845BAA4"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318</w:t>
            </w:r>
          </w:p>
        </w:tc>
      </w:tr>
      <w:tr w:rsidR="00E97069" w:rsidRPr="00A73A2B" w14:paraId="52F8ED2C" w14:textId="77777777" w:rsidTr="00E97069">
        <w:trPr>
          <w:gridAfter w:val="1"/>
          <w:wAfter w:w="48" w:type="dxa"/>
          <w:trHeight w:val="262"/>
        </w:trPr>
        <w:tc>
          <w:tcPr>
            <w:tcW w:w="4633" w:type="dxa"/>
          </w:tcPr>
          <w:p w14:paraId="763F0EAB"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lang w:val="en-GB" w:bidi="ar-SA"/>
              </w:rPr>
            </w:pPr>
            <w:r w:rsidRPr="00A73A2B">
              <w:rPr>
                <w:rFonts w:ascii="Times New Roman" w:hAnsi="Times New Roman" w:cs="Times New Roman"/>
                <w:b/>
                <w:bCs/>
                <w:sz w:val="22"/>
                <w:szCs w:val="22"/>
                <w:lang w:val="en-GB" w:bidi="ar-SA"/>
              </w:rPr>
              <w:t>Total consideration transferred</w:t>
            </w:r>
          </w:p>
        </w:tc>
        <w:tc>
          <w:tcPr>
            <w:tcW w:w="2855" w:type="dxa"/>
          </w:tcPr>
          <w:p w14:paraId="6C22A84F"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0" w:right="-108"/>
              <w:rPr>
                <w:rFonts w:ascii="Times New Roman" w:hAnsi="Times New Roman" w:cs="Times New Roman"/>
                <w:b/>
                <w:bCs/>
                <w:sz w:val="22"/>
                <w:szCs w:val="22"/>
                <w:lang w:val="en-GB" w:bidi="ar-SA"/>
              </w:rPr>
            </w:pPr>
          </w:p>
        </w:tc>
        <w:tc>
          <w:tcPr>
            <w:tcW w:w="243" w:type="dxa"/>
          </w:tcPr>
          <w:p w14:paraId="089FD803"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1062"/>
              </w:tabs>
              <w:ind w:left="-86" w:right="72"/>
              <w:rPr>
                <w:rFonts w:ascii="Times New Roman" w:hAnsi="Times New Roman" w:cs="Times New Roman"/>
                <w:b/>
                <w:bCs/>
                <w:sz w:val="22"/>
                <w:szCs w:val="22"/>
                <w:lang w:val="en-GB" w:bidi="ar-SA"/>
              </w:rPr>
            </w:pPr>
          </w:p>
        </w:tc>
        <w:tc>
          <w:tcPr>
            <w:tcW w:w="1410" w:type="dxa"/>
            <w:tcBorders>
              <w:top w:val="single" w:sz="4" w:space="0" w:color="auto"/>
            </w:tcBorders>
          </w:tcPr>
          <w:p w14:paraId="772EA18F"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511</w:t>
            </w:r>
          </w:p>
        </w:tc>
      </w:tr>
      <w:tr w:rsidR="00E97069" w:rsidRPr="00A73A2B" w14:paraId="660B0952" w14:textId="77777777" w:rsidTr="00E97069">
        <w:trPr>
          <w:gridAfter w:val="1"/>
          <w:wAfter w:w="48" w:type="dxa"/>
          <w:trHeight w:val="262"/>
        </w:trPr>
        <w:tc>
          <w:tcPr>
            <w:tcW w:w="4633" w:type="dxa"/>
          </w:tcPr>
          <w:p w14:paraId="32AFA580"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A73A2B">
              <w:rPr>
                <w:rFonts w:ascii="Times New Roman" w:hAnsi="Times New Roman" w:cs="Times New Roman"/>
                <w:sz w:val="22"/>
                <w:szCs w:val="22"/>
                <w:lang w:val="en-GB" w:bidi="ar-SA"/>
              </w:rPr>
              <w:t>Cash acquired</w:t>
            </w:r>
          </w:p>
        </w:tc>
        <w:tc>
          <w:tcPr>
            <w:tcW w:w="2855" w:type="dxa"/>
          </w:tcPr>
          <w:p w14:paraId="176CE449"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sz w:val="22"/>
                <w:szCs w:val="22"/>
                <w:lang w:val="en-GB" w:bidi="ar-SA"/>
              </w:rPr>
            </w:pPr>
          </w:p>
        </w:tc>
        <w:tc>
          <w:tcPr>
            <w:tcW w:w="243" w:type="dxa"/>
          </w:tcPr>
          <w:p w14:paraId="477E949E"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Borders>
              <w:bottom w:val="single" w:sz="4" w:space="0" w:color="auto"/>
            </w:tcBorders>
          </w:tcPr>
          <w:p w14:paraId="5E1851E8"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r>
      <w:tr w:rsidR="00E97069" w:rsidRPr="00A73A2B" w14:paraId="163BBEF4" w14:textId="77777777" w:rsidTr="00E97069">
        <w:trPr>
          <w:gridAfter w:val="1"/>
          <w:wAfter w:w="48" w:type="dxa"/>
          <w:trHeight w:val="246"/>
        </w:trPr>
        <w:tc>
          <w:tcPr>
            <w:tcW w:w="4633" w:type="dxa"/>
          </w:tcPr>
          <w:p w14:paraId="50717909"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lang w:val="en-GB" w:bidi="ar-SA"/>
              </w:rPr>
            </w:pPr>
            <w:r w:rsidRPr="00A73A2B">
              <w:rPr>
                <w:rFonts w:ascii="Times New Roman" w:hAnsi="Times New Roman" w:cs="Times New Roman"/>
                <w:b/>
                <w:bCs/>
                <w:sz w:val="22"/>
                <w:szCs w:val="22"/>
                <w:lang w:val="en-GB" w:bidi="ar-SA"/>
              </w:rPr>
              <w:t>Net cash outflows</w:t>
            </w:r>
          </w:p>
        </w:tc>
        <w:tc>
          <w:tcPr>
            <w:tcW w:w="2855" w:type="dxa"/>
          </w:tcPr>
          <w:p w14:paraId="2C3D3DD7"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b/>
                <w:bCs/>
                <w:sz w:val="22"/>
                <w:szCs w:val="22"/>
                <w:lang w:val="en-GB" w:bidi="ar-SA"/>
              </w:rPr>
            </w:pPr>
          </w:p>
        </w:tc>
        <w:tc>
          <w:tcPr>
            <w:tcW w:w="243" w:type="dxa"/>
          </w:tcPr>
          <w:p w14:paraId="447A2657"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lang w:val="en-GB" w:bidi="ar-SA"/>
              </w:rPr>
            </w:pPr>
          </w:p>
        </w:tc>
        <w:tc>
          <w:tcPr>
            <w:tcW w:w="1410" w:type="dxa"/>
            <w:tcBorders>
              <w:top w:val="single" w:sz="4" w:space="0" w:color="auto"/>
            </w:tcBorders>
          </w:tcPr>
          <w:p w14:paraId="1D1DAB27"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509</w:t>
            </w:r>
          </w:p>
        </w:tc>
      </w:tr>
      <w:tr w:rsidR="00E97069" w:rsidRPr="00A73A2B" w14:paraId="4950EF67" w14:textId="77777777" w:rsidTr="00E97069">
        <w:trPr>
          <w:gridAfter w:val="1"/>
          <w:wAfter w:w="48" w:type="dxa"/>
          <w:trHeight w:val="246"/>
        </w:trPr>
        <w:tc>
          <w:tcPr>
            <w:tcW w:w="4633" w:type="dxa"/>
          </w:tcPr>
          <w:p w14:paraId="0D194A92"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A73A2B">
              <w:rPr>
                <w:rFonts w:ascii="Times New Roman" w:hAnsi="Times New Roman" w:cs="Times New Roman"/>
                <w:i/>
                <w:iCs/>
                <w:sz w:val="22"/>
                <w:szCs w:val="22"/>
                <w:lang w:val="en-GB" w:bidi="ar-SA"/>
              </w:rPr>
              <w:t xml:space="preserve">Less </w:t>
            </w:r>
            <w:r w:rsidRPr="00A73A2B">
              <w:rPr>
                <w:rFonts w:ascii="Times New Roman" w:hAnsi="Times New Roman" w:cs="Times New Roman"/>
                <w:sz w:val="22"/>
                <w:szCs w:val="22"/>
                <w:lang w:val="en-GB" w:bidi="ar-SA"/>
              </w:rPr>
              <w:t>accrued investments</w:t>
            </w:r>
          </w:p>
        </w:tc>
        <w:tc>
          <w:tcPr>
            <w:tcW w:w="2855" w:type="dxa"/>
          </w:tcPr>
          <w:p w14:paraId="1E4E71C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sz w:val="22"/>
                <w:szCs w:val="22"/>
                <w:lang w:val="en-GB" w:bidi="ar-SA"/>
              </w:rPr>
            </w:pPr>
          </w:p>
        </w:tc>
        <w:tc>
          <w:tcPr>
            <w:tcW w:w="243" w:type="dxa"/>
          </w:tcPr>
          <w:p w14:paraId="42705FC6"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Borders>
              <w:bottom w:val="single" w:sz="4" w:space="0" w:color="auto"/>
            </w:tcBorders>
          </w:tcPr>
          <w:p w14:paraId="6C16FF66"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(88)</w:t>
            </w:r>
          </w:p>
        </w:tc>
      </w:tr>
      <w:tr w:rsidR="00E97069" w:rsidRPr="00A73A2B" w14:paraId="690AF78B" w14:textId="77777777" w:rsidTr="00E97069">
        <w:trPr>
          <w:gridAfter w:val="1"/>
          <w:wAfter w:w="48" w:type="dxa"/>
          <w:trHeight w:val="262"/>
        </w:trPr>
        <w:tc>
          <w:tcPr>
            <w:tcW w:w="4633" w:type="dxa"/>
          </w:tcPr>
          <w:p w14:paraId="40FD2C4B"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bidi="ar-SA"/>
              </w:rPr>
            </w:pPr>
            <w:r w:rsidRPr="00A73A2B">
              <w:rPr>
                <w:rFonts w:ascii="Times New Roman" w:hAnsi="Times New Roman" w:cs="Times New Roman"/>
                <w:b/>
                <w:bCs/>
                <w:sz w:val="22"/>
                <w:szCs w:val="22"/>
                <w:lang w:bidi="ar-SA"/>
              </w:rPr>
              <w:t>Net cash outflows in 201</w:t>
            </w:r>
            <w:r>
              <w:rPr>
                <w:rFonts w:ascii="Times New Roman" w:hAnsi="Times New Roman" w:cs="Times New Roman"/>
                <w:b/>
                <w:bCs/>
                <w:sz w:val="22"/>
                <w:szCs w:val="22"/>
                <w:lang w:bidi="ar-SA"/>
              </w:rPr>
              <w:t>8</w:t>
            </w:r>
          </w:p>
        </w:tc>
        <w:tc>
          <w:tcPr>
            <w:tcW w:w="2855" w:type="dxa"/>
          </w:tcPr>
          <w:p w14:paraId="4B9905F9"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sz w:val="22"/>
                <w:szCs w:val="22"/>
                <w:lang w:val="en-GB" w:bidi="ar-SA"/>
              </w:rPr>
            </w:pPr>
          </w:p>
        </w:tc>
        <w:tc>
          <w:tcPr>
            <w:tcW w:w="243" w:type="dxa"/>
          </w:tcPr>
          <w:p w14:paraId="4886FB4C"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1410" w:type="dxa"/>
            <w:tcBorders>
              <w:top w:val="single" w:sz="4" w:space="0" w:color="auto"/>
              <w:bottom w:val="double" w:sz="4" w:space="0" w:color="auto"/>
            </w:tcBorders>
          </w:tcPr>
          <w:p w14:paraId="7D636447" w14:textId="77777777" w:rsidR="00E97069" w:rsidRPr="00A73A2B" w:rsidRDefault="00E97069"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90"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421</w:t>
            </w:r>
          </w:p>
        </w:tc>
      </w:tr>
      <w:tr w:rsidR="00E97069" w:rsidRPr="00A73A2B" w14:paraId="4D301602" w14:textId="77777777" w:rsidTr="00E97069">
        <w:trPr>
          <w:gridAfter w:val="1"/>
          <w:wAfter w:w="48" w:type="dxa"/>
          <w:trHeight w:val="246"/>
        </w:trPr>
        <w:tc>
          <w:tcPr>
            <w:tcW w:w="4633" w:type="dxa"/>
          </w:tcPr>
          <w:p w14:paraId="64C78428"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lang w:bidi="ar-SA"/>
              </w:rPr>
            </w:pPr>
          </w:p>
        </w:tc>
        <w:tc>
          <w:tcPr>
            <w:tcW w:w="2855" w:type="dxa"/>
          </w:tcPr>
          <w:p w14:paraId="5525EB9D"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b/>
                <w:bCs/>
                <w:sz w:val="22"/>
                <w:szCs w:val="22"/>
                <w:lang w:val="en-GB" w:bidi="ar-SA"/>
              </w:rPr>
            </w:pPr>
          </w:p>
        </w:tc>
        <w:tc>
          <w:tcPr>
            <w:tcW w:w="243" w:type="dxa"/>
          </w:tcPr>
          <w:p w14:paraId="2ACCD442"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lang w:val="en-GB" w:bidi="ar-SA"/>
              </w:rPr>
            </w:pPr>
          </w:p>
        </w:tc>
        <w:tc>
          <w:tcPr>
            <w:tcW w:w="1410" w:type="dxa"/>
            <w:tcBorders>
              <w:top w:val="single" w:sz="4" w:space="0" w:color="auto"/>
              <w:bottom w:val="nil"/>
            </w:tcBorders>
          </w:tcPr>
          <w:p w14:paraId="0EF7A2E0" w14:textId="77777777" w:rsidR="00E97069" w:rsidRPr="00A73A2B" w:rsidRDefault="00E97069" w:rsidP="002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ight="72"/>
              <w:rPr>
                <w:rFonts w:ascii="Times New Roman" w:hAnsi="Times New Roman" w:cs="Times New Roman"/>
                <w:b/>
                <w:bCs/>
                <w:sz w:val="22"/>
                <w:szCs w:val="22"/>
                <w:lang w:val="en-GB" w:bidi="ar-SA"/>
              </w:rPr>
            </w:pPr>
          </w:p>
        </w:tc>
      </w:tr>
    </w:tbl>
    <w:p w14:paraId="6994E8F0" w14:textId="39347956" w:rsidR="00583597" w:rsidRPr="00BE6D3B" w:rsidRDefault="00583597"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r w:rsidRPr="00BE6D3B">
        <w:rPr>
          <w:rFonts w:ascii="Times New Roman" w:hAnsi="Times New Roman" w:cs="Times New Roman"/>
          <w:sz w:val="22"/>
          <w:szCs w:val="20"/>
          <w:lang w:val="en-GB" w:bidi="ar-SA"/>
        </w:rPr>
        <w:t>The Group has agreed to pay</w:t>
      </w:r>
      <w:r w:rsidR="00564BEF">
        <w:rPr>
          <w:rFonts w:ascii="Times New Roman" w:hAnsi="Times New Roman" w:cs="Times New Roman"/>
          <w:sz w:val="22"/>
          <w:szCs w:val="20"/>
          <w:lang w:val="en-GB" w:bidi="ar-SA"/>
        </w:rPr>
        <w:t xml:space="preserve"> a</w:t>
      </w:r>
      <w:r w:rsidRPr="00BE6D3B">
        <w:rPr>
          <w:rFonts w:ascii="Times New Roman" w:hAnsi="Times New Roman" w:cs="Times New Roman"/>
          <w:sz w:val="22"/>
          <w:szCs w:val="20"/>
          <w:lang w:val="en-GB" w:bidi="ar-SA"/>
        </w:rPr>
        <w:t xml:space="preserve"> total consideration</w:t>
      </w:r>
      <w:r w:rsidR="00CC4727">
        <w:rPr>
          <w:rFonts w:ascii="Times New Roman" w:hAnsi="Times New Roman" w:cs="Times New Roman"/>
          <w:sz w:val="22"/>
          <w:szCs w:val="20"/>
          <w:lang w:val="en-GB" w:bidi="ar-SA"/>
        </w:rPr>
        <w:t xml:space="preserve"> </w:t>
      </w:r>
      <w:r w:rsidRPr="00BE6D3B">
        <w:rPr>
          <w:rFonts w:ascii="Times New Roman" w:hAnsi="Times New Roman" w:cs="Times New Roman"/>
          <w:sz w:val="22"/>
          <w:szCs w:val="20"/>
          <w:lang w:val="en-GB" w:bidi="ar-SA"/>
        </w:rPr>
        <w:t>of Baht 88 million to the former shareholder</w:t>
      </w:r>
      <w:r w:rsidR="005658AA">
        <w:rPr>
          <w:rFonts w:ascii="Times New Roman" w:hAnsi="Times New Roman" w:cs="Times New Roman"/>
          <w:sz w:val="22"/>
          <w:szCs w:val="20"/>
          <w:lang w:val="en-GB" w:bidi="ar-SA"/>
        </w:rPr>
        <w:t>.</w:t>
      </w:r>
      <w:r w:rsidRPr="00BE6D3B">
        <w:rPr>
          <w:rFonts w:ascii="Times New Roman" w:hAnsi="Times New Roman" w:cs="Times New Roman"/>
          <w:sz w:val="22"/>
          <w:szCs w:val="20"/>
          <w:lang w:val="en-GB" w:bidi="ar-SA"/>
        </w:rPr>
        <w:t xml:space="preserve"> </w:t>
      </w:r>
      <w:r w:rsidR="005658AA" w:rsidRPr="005658AA">
        <w:rPr>
          <w:rFonts w:ascii="Times New Roman" w:hAnsi="Times New Roman" w:cs="Times New Roman"/>
          <w:sz w:val="22"/>
          <w:szCs w:val="20"/>
          <w:lang w:val="en-GB" w:bidi="ar-SA"/>
        </w:rPr>
        <w:t xml:space="preserve">The remaining balance of Baht </w:t>
      </w:r>
      <w:r w:rsidR="002744D6">
        <w:rPr>
          <w:rFonts w:ascii="Times New Roman" w:hAnsi="Times New Roman" w:cs="Times New Roman"/>
          <w:sz w:val="22"/>
          <w:szCs w:val="20"/>
          <w:lang w:val="en-GB" w:bidi="ar-SA"/>
        </w:rPr>
        <w:t>39</w:t>
      </w:r>
      <w:r w:rsidR="005658AA" w:rsidRPr="005658AA">
        <w:rPr>
          <w:rFonts w:ascii="Times New Roman" w:hAnsi="Times New Roman" w:cs="Times New Roman"/>
          <w:sz w:val="22"/>
          <w:szCs w:val="20"/>
          <w:lang w:val="en-GB" w:bidi="ar-SA"/>
        </w:rPr>
        <w:t xml:space="preserve"> million will be released </w:t>
      </w:r>
      <w:r w:rsidRPr="00BE6D3B">
        <w:rPr>
          <w:rFonts w:ascii="Times New Roman" w:hAnsi="Times New Roman" w:cs="Times New Roman"/>
          <w:sz w:val="22"/>
          <w:szCs w:val="20"/>
          <w:lang w:val="en-GB" w:bidi="ar-SA"/>
        </w:rPr>
        <w:t>when certain conditions are achieved within May 2021.</w:t>
      </w:r>
    </w:p>
    <w:p w14:paraId="10B92DEF" w14:textId="77777777" w:rsidR="00583597" w:rsidRPr="00BE6D3B" w:rsidRDefault="00583597" w:rsidP="00E9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p>
    <w:p w14:paraId="2B23EF22" w14:textId="77777777" w:rsidR="00583597" w:rsidRPr="00BE6D3B" w:rsidRDefault="00583597" w:rsidP="00583597">
      <w:pPr>
        <w:spacing w:line="240" w:lineRule="auto"/>
        <w:ind w:left="567"/>
        <w:jc w:val="thaiDistribute"/>
        <w:rPr>
          <w:rFonts w:ascii="Times New Roman" w:hAnsi="Times New Roman" w:cs="Times New Roman"/>
          <w:sz w:val="22"/>
          <w:szCs w:val="20"/>
          <w:rtl/>
          <w:cs/>
          <w:lang w:val="en-GB"/>
        </w:rPr>
      </w:pPr>
      <w:r w:rsidRPr="00BE6D3B">
        <w:rPr>
          <w:rFonts w:ascii="Times New Roman" w:hAnsi="Times New Roman" w:cs="Times New Roman"/>
          <w:sz w:val="22"/>
          <w:szCs w:val="20"/>
          <w:lang w:val="en-GB" w:bidi="ar-SA"/>
        </w:rPr>
        <w:t xml:space="preserve">The assets, liabilities and operating results since acquisition date of those subsidiaries have been included in the Group’s consolidated financial statements for the year ended 31 December 2018. </w:t>
      </w:r>
      <w:r w:rsidRPr="00BE6D3B">
        <w:rPr>
          <w:rFonts w:ascii="Times New Roman" w:hAnsi="Times New Roman" w:cs="Times New Roman"/>
          <w:sz w:val="22"/>
          <w:szCs w:val="20"/>
          <w:lang w:val="en-GB" w:bidi="ar-SA"/>
        </w:rPr>
        <w:br/>
        <w:t>The subsidiaries contributed revenue from sales of Baht 502 million and loss for the period of Baht 4 million to the Group’s operating results. If the acquisition had occurred on 1 January 2018, management estimates that consolidated revenue from sales would have been Baht 87,304 million and consolidated profit for the period would have been Baht 6,069 million.</w:t>
      </w:r>
    </w:p>
    <w:p w14:paraId="1C99C5DE" w14:textId="77777777" w:rsidR="00583597" w:rsidRPr="00BE6D3B" w:rsidRDefault="00583597"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p>
    <w:p w14:paraId="5248994F" w14:textId="5F41675C" w:rsidR="00583597" w:rsidRPr="00BE6D3B" w:rsidRDefault="00583597" w:rsidP="00583597">
      <w:pPr>
        <w:autoSpaceDE w:val="0"/>
        <w:autoSpaceDN w:val="0"/>
        <w:adjustRightInd w:val="0"/>
        <w:spacing w:line="276" w:lineRule="auto"/>
        <w:ind w:left="540"/>
        <w:jc w:val="both"/>
        <w:rPr>
          <w:rFonts w:ascii="Times New Roman" w:hAnsi="Times New Roman" w:cs="Times New Roman"/>
          <w:sz w:val="22"/>
          <w:szCs w:val="20"/>
          <w:lang w:val="en-GB" w:bidi="ar-SA"/>
        </w:rPr>
      </w:pPr>
      <w:r w:rsidRPr="00BE6D3B">
        <w:rPr>
          <w:rFonts w:ascii="Times New Roman" w:hAnsi="Times New Roman" w:cs="Times New Roman"/>
          <w:sz w:val="22"/>
          <w:szCs w:val="20"/>
          <w:lang w:val="en-GB" w:bidi="ar-SA"/>
        </w:rPr>
        <w:t>The Group incurred acquisition costs totaling Baht 9 million which ha</w:t>
      </w:r>
      <w:r w:rsidR="00CC4727">
        <w:rPr>
          <w:rFonts w:ascii="Times New Roman" w:hAnsi="Times New Roman" w:cs="Times New Roman"/>
          <w:sz w:val="22"/>
          <w:szCs w:val="20"/>
          <w:lang w:val="en-GB" w:bidi="ar-SA"/>
        </w:rPr>
        <w:t>ve</w:t>
      </w:r>
      <w:r w:rsidRPr="00BE6D3B">
        <w:rPr>
          <w:rFonts w:ascii="Times New Roman" w:hAnsi="Times New Roman" w:cs="Times New Roman"/>
          <w:sz w:val="22"/>
          <w:szCs w:val="20"/>
          <w:lang w:val="en-GB" w:bidi="ar-SA"/>
        </w:rPr>
        <w:t xml:space="preserve"> been included in administrative expenses in the consolidated income statement.</w:t>
      </w:r>
    </w:p>
    <w:p w14:paraId="462E465D" w14:textId="77777777" w:rsidR="00E97069" w:rsidRPr="00BE6D3B" w:rsidRDefault="00E97069"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cs/>
          <w:lang w:val="en-GB"/>
        </w:rPr>
      </w:pPr>
    </w:p>
    <w:p w14:paraId="784E2F61" w14:textId="77777777" w:rsidR="00E97069" w:rsidRPr="00B41636" w:rsidRDefault="00BE6D3B" w:rsidP="00A7642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i/>
          <w:iCs/>
          <w:sz w:val="22"/>
          <w:szCs w:val="22"/>
        </w:rPr>
      </w:pPr>
      <w:r w:rsidRPr="00B41636">
        <w:rPr>
          <w:rFonts w:ascii="Times New Roman" w:hAnsi="Times New Roman" w:cs="Times New Roman"/>
          <w:b/>
          <w:bCs/>
          <w:i/>
          <w:iCs/>
          <w:sz w:val="22"/>
          <w:szCs w:val="22"/>
        </w:rPr>
        <w:t xml:space="preserve"> </w:t>
      </w:r>
      <w:r w:rsidR="00E97069" w:rsidRPr="00B41636">
        <w:rPr>
          <w:rFonts w:ascii="Times New Roman" w:hAnsi="Times New Roman" w:cs="Times New Roman"/>
          <w:b/>
          <w:bCs/>
          <w:i/>
          <w:iCs/>
          <w:sz w:val="22"/>
          <w:szCs w:val="22"/>
        </w:rPr>
        <w:t>Change in ownership interests in a subsidiaries</w:t>
      </w:r>
    </w:p>
    <w:p w14:paraId="6A7C9505" w14:textId="77777777" w:rsidR="00E97069" w:rsidRPr="00BE6D3B" w:rsidRDefault="00E97069"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p>
    <w:p w14:paraId="486DD987" w14:textId="5348251E" w:rsidR="00BE6D3B" w:rsidRPr="00BE6D3B" w:rsidRDefault="00BE6D3B"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r w:rsidRPr="00BE6D3B">
        <w:rPr>
          <w:rFonts w:ascii="Times New Roman" w:hAnsi="Times New Roman" w:cs="Times New Roman"/>
          <w:sz w:val="22"/>
          <w:szCs w:val="20"/>
          <w:lang w:val="en-GB" w:bidi="ar-SA"/>
        </w:rPr>
        <w:t xml:space="preserve">During the year 2018, the Group had purchased additional shares </w:t>
      </w:r>
      <w:r w:rsidR="00CC4727">
        <w:rPr>
          <w:rFonts w:ascii="Times New Roman" w:hAnsi="Times New Roman" w:cs="Times New Roman"/>
          <w:sz w:val="22"/>
          <w:szCs w:val="20"/>
          <w:lang w:val="en-GB" w:bidi="ar-SA"/>
        </w:rPr>
        <w:t>in</w:t>
      </w:r>
      <w:r w:rsidRPr="00BE6D3B">
        <w:rPr>
          <w:rFonts w:ascii="Times New Roman" w:hAnsi="Times New Roman" w:cs="Times New Roman"/>
          <w:sz w:val="22"/>
          <w:szCs w:val="20"/>
          <w:lang w:val="en-GB" w:bidi="ar-SA"/>
        </w:rPr>
        <w:t xml:space="preserve"> Dyna Packs Co., Ltd. and Orient Containers Co., Ltd. </w:t>
      </w:r>
      <w:r w:rsidR="00CC4727">
        <w:rPr>
          <w:rFonts w:ascii="Times New Roman" w:hAnsi="Times New Roman" w:cs="Times New Roman"/>
          <w:sz w:val="22"/>
          <w:szCs w:val="20"/>
          <w:lang w:val="en-GB" w:bidi="ar-SA"/>
        </w:rPr>
        <w:t>i</w:t>
      </w:r>
      <w:r w:rsidRPr="00BE6D3B">
        <w:rPr>
          <w:rFonts w:ascii="Times New Roman" w:hAnsi="Times New Roman" w:cs="Times New Roman"/>
          <w:sz w:val="22"/>
          <w:szCs w:val="20"/>
          <w:lang w:val="en-GB" w:bidi="ar-SA"/>
        </w:rPr>
        <w:t>ncreas</w:t>
      </w:r>
      <w:r w:rsidR="00CC4727">
        <w:rPr>
          <w:rFonts w:ascii="Times New Roman" w:hAnsi="Times New Roman" w:cs="Times New Roman"/>
          <w:sz w:val="22"/>
          <w:szCs w:val="20"/>
          <w:lang w:val="en-GB" w:bidi="ar-SA"/>
        </w:rPr>
        <w:t>ing its stake</w:t>
      </w:r>
      <w:r w:rsidRPr="00BE6D3B">
        <w:rPr>
          <w:rFonts w:ascii="Times New Roman" w:hAnsi="Times New Roman" w:cs="Times New Roman"/>
          <w:sz w:val="22"/>
          <w:szCs w:val="20"/>
          <w:lang w:val="en-GB" w:bidi="ar-SA"/>
        </w:rPr>
        <w:t xml:space="preserve"> from 75% to 100%</w:t>
      </w:r>
      <w:r w:rsidR="00951B04">
        <w:rPr>
          <w:rFonts w:ascii="Times New Roman" w:hAnsi="Times New Roman" w:cs="Times New Roman"/>
          <w:sz w:val="22"/>
          <w:szCs w:val="20"/>
          <w:lang w:val="en-GB" w:bidi="ar-SA"/>
        </w:rPr>
        <w:t>,</w:t>
      </w:r>
      <w:r w:rsidRPr="00BE6D3B">
        <w:rPr>
          <w:rFonts w:ascii="Times New Roman" w:hAnsi="Times New Roman" w:cs="Times New Roman" w:hint="cs"/>
          <w:sz w:val="22"/>
          <w:szCs w:val="20"/>
          <w:cs/>
          <w:lang w:val="en-GB"/>
        </w:rPr>
        <w:t xml:space="preserve"> </w:t>
      </w:r>
      <w:r w:rsidR="00CC4727">
        <w:rPr>
          <w:rFonts w:ascii="Times New Roman" w:hAnsi="Times New Roman" w:cs="Times New Roman"/>
          <w:sz w:val="22"/>
          <w:szCs w:val="20"/>
          <w:lang w:val="en-GB"/>
        </w:rPr>
        <w:t xml:space="preserve">in </w:t>
      </w:r>
      <w:r w:rsidRPr="00BE6D3B">
        <w:rPr>
          <w:rFonts w:ascii="Times New Roman" w:hAnsi="Times New Roman" w:cs="Times New Roman"/>
          <w:sz w:val="22"/>
          <w:szCs w:val="20"/>
          <w:lang w:val="en-GB"/>
        </w:rPr>
        <w:t xml:space="preserve">PT Primacorr Mandiri </w:t>
      </w:r>
      <w:r w:rsidR="00CC4727">
        <w:rPr>
          <w:rFonts w:ascii="Times New Roman" w:hAnsi="Times New Roman" w:cs="Times New Roman"/>
          <w:sz w:val="22"/>
          <w:szCs w:val="20"/>
          <w:lang w:val="en-GB" w:bidi="ar-SA"/>
        </w:rPr>
        <w:t>i</w:t>
      </w:r>
      <w:r w:rsidR="00CC4727" w:rsidRPr="00BE6D3B">
        <w:rPr>
          <w:rFonts w:ascii="Times New Roman" w:hAnsi="Times New Roman" w:cs="Times New Roman"/>
          <w:sz w:val="22"/>
          <w:szCs w:val="20"/>
          <w:lang w:val="en-GB" w:bidi="ar-SA"/>
        </w:rPr>
        <w:t>ncreas</w:t>
      </w:r>
      <w:r w:rsidR="00CC4727">
        <w:rPr>
          <w:rFonts w:ascii="Times New Roman" w:hAnsi="Times New Roman" w:cs="Times New Roman"/>
          <w:sz w:val="22"/>
          <w:szCs w:val="20"/>
          <w:lang w:val="en-GB" w:bidi="ar-SA"/>
        </w:rPr>
        <w:t>ing its stake</w:t>
      </w:r>
      <w:r w:rsidRPr="00BE6D3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from 90% to 97</w:t>
      </w:r>
      <w:r w:rsidRPr="00BE6D3B">
        <w:rPr>
          <w:rFonts w:ascii="Times New Roman" w:hAnsi="Times New Roman" w:cs="Times New Roman"/>
          <w:sz w:val="22"/>
          <w:szCs w:val="20"/>
          <w:lang w:val="en-GB" w:bidi="ar-SA"/>
        </w:rPr>
        <w:t>%</w:t>
      </w:r>
      <w:r w:rsidR="00951B04">
        <w:rPr>
          <w:rFonts w:ascii="Times New Roman" w:hAnsi="Times New Roman" w:cs="Times New Roman"/>
          <w:sz w:val="22"/>
          <w:szCs w:val="20"/>
          <w:lang w:val="en-GB" w:bidi="ar-SA"/>
        </w:rPr>
        <w:t>,</w:t>
      </w:r>
      <w:r>
        <w:rPr>
          <w:rFonts w:ascii="Times New Roman" w:hAnsi="Times New Roman" w:cs="Times New Roman"/>
          <w:sz w:val="22"/>
          <w:szCs w:val="20"/>
          <w:lang w:val="en-GB" w:bidi="ar-SA"/>
        </w:rPr>
        <w:t xml:space="preserve"> </w:t>
      </w:r>
      <w:r w:rsidR="00CC4727">
        <w:rPr>
          <w:rFonts w:ascii="Times New Roman" w:hAnsi="Times New Roman" w:cs="Times New Roman"/>
          <w:sz w:val="22"/>
          <w:szCs w:val="20"/>
          <w:lang w:val="en-GB" w:bidi="ar-SA"/>
        </w:rPr>
        <w:t xml:space="preserve">in </w:t>
      </w:r>
      <w:r w:rsidRPr="00BE6D3B">
        <w:rPr>
          <w:rFonts w:ascii="Times New Roman" w:hAnsi="Times New Roman" w:cs="Times New Roman"/>
          <w:sz w:val="22"/>
          <w:szCs w:val="20"/>
          <w:lang w:val="en-GB" w:bidi="ar-SA"/>
        </w:rPr>
        <w:t xml:space="preserve">PT Indoris Printingdo </w:t>
      </w:r>
      <w:r w:rsidR="00CC4727">
        <w:rPr>
          <w:rFonts w:ascii="Times New Roman" w:hAnsi="Times New Roman" w:cs="Times New Roman"/>
          <w:sz w:val="22"/>
          <w:szCs w:val="20"/>
          <w:lang w:val="en-GB" w:bidi="ar-SA"/>
        </w:rPr>
        <w:t>i</w:t>
      </w:r>
      <w:r w:rsidR="00CC4727" w:rsidRPr="00BE6D3B">
        <w:rPr>
          <w:rFonts w:ascii="Times New Roman" w:hAnsi="Times New Roman" w:cs="Times New Roman"/>
          <w:sz w:val="22"/>
          <w:szCs w:val="20"/>
          <w:lang w:val="en-GB" w:bidi="ar-SA"/>
        </w:rPr>
        <w:t>ncreas</w:t>
      </w:r>
      <w:r w:rsidR="00CC4727">
        <w:rPr>
          <w:rFonts w:ascii="Times New Roman" w:hAnsi="Times New Roman" w:cs="Times New Roman"/>
          <w:sz w:val="22"/>
          <w:szCs w:val="20"/>
          <w:lang w:val="en-GB" w:bidi="ar-SA"/>
        </w:rPr>
        <w:t>ing its stake</w:t>
      </w:r>
      <w:r w:rsidRPr="00BE6D3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from 90% to 99.95</w:t>
      </w:r>
      <w:r w:rsidRPr="00BE6D3B">
        <w:rPr>
          <w:rFonts w:ascii="Times New Roman" w:hAnsi="Times New Roman" w:cs="Times New Roman"/>
          <w:sz w:val="22"/>
          <w:szCs w:val="20"/>
          <w:lang w:val="en-GB" w:bidi="ar-SA"/>
        </w:rPr>
        <w:t>%</w:t>
      </w:r>
      <w:r>
        <w:rPr>
          <w:rFonts w:ascii="Times New Roman" w:hAnsi="Times New Roman" w:cs="Times New Roman"/>
          <w:sz w:val="22"/>
          <w:szCs w:val="20"/>
          <w:lang w:val="en-GB" w:bidi="ar-SA"/>
        </w:rPr>
        <w:t xml:space="preserve"> </w:t>
      </w:r>
      <w:r w:rsidRPr="00BE6D3B">
        <w:rPr>
          <w:rFonts w:ascii="Times New Roman" w:hAnsi="Times New Roman" w:cs="Times New Roman"/>
          <w:sz w:val="22"/>
          <w:szCs w:val="20"/>
          <w:lang w:val="en-GB" w:bidi="ar-SA"/>
        </w:rPr>
        <w:t>and</w:t>
      </w:r>
      <w:r w:rsidR="00CC4727">
        <w:rPr>
          <w:rFonts w:ascii="Times New Roman" w:hAnsi="Times New Roman" w:cs="Times New Roman"/>
          <w:sz w:val="22"/>
          <w:szCs w:val="20"/>
          <w:lang w:val="en-GB" w:bidi="ar-SA"/>
        </w:rPr>
        <w:t xml:space="preserve"> in</w:t>
      </w:r>
      <w:r w:rsidRPr="00BE6D3B">
        <w:rPr>
          <w:rFonts w:ascii="Times New Roman" w:hAnsi="Times New Roman" w:cs="Times New Roman"/>
          <w:sz w:val="22"/>
          <w:szCs w:val="20"/>
          <w:lang w:val="en-GB" w:bidi="ar-SA"/>
        </w:rPr>
        <w:t xml:space="preserve"> Thai Cane Paper Public Company Limited</w:t>
      </w:r>
      <w:r>
        <w:rPr>
          <w:rFonts w:ascii="Times New Roman" w:hAnsi="Times New Roman" w:cs="Times New Roman"/>
          <w:sz w:val="22"/>
          <w:szCs w:val="20"/>
          <w:lang w:val="en-GB" w:bidi="ar-SA"/>
        </w:rPr>
        <w:t xml:space="preserve"> </w:t>
      </w:r>
      <w:r w:rsidR="00A90FD8" w:rsidRPr="00A90FD8">
        <w:rPr>
          <w:rFonts w:ascii="Times New Roman" w:hAnsi="Times New Roman" w:cs="Times New Roman"/>
          <w:sz w:val="22"/>
          <w:szCs w:val="20"/>
          <w:lang w:val="en-GB" w:bidi="ar-SA"/>
        </w:rPr>
        <w:t>increasing its stake</w:t>
      </w:r>
      <w:r w:rsidRPr="00BE6D3B">
        <w:rPr>
          <w:rFonts w:ascii="Times New Roman" w:hAnsi="Times New Roman" w:cs="Times New Roman"/>
          <w:sz w:val="22"/>
          <w:szCs w:val="20"/>
          <w:lang w:val="en-GB" w:bidi="ar-SA"/>
        </w:rPr>
        <w:t xml:space="preserve"> </w:t>
      </w:r>
      <w:r w:rsidR="00951B04">
        <w:rPr>
          <w:rFonts w:ascii="Times New Roman" w:hAnsi="Times New Roman" w:cs="Times New Roman"/>
          <w:sz w:val="22"/>
          <w:szCs w:val="20"/>
          <w:lang w:val="en-GB" w:bidi="ar-SA"/>
        </w:rPr>
        <w:t>from 94.54% to 98.20</w:t>
      </w:r>
      <w:r w:rsidRPr="00BE6D3B">
        <w:rPr>
          <w:rFonts w:ascii="Times New Roman" w:hAnsi="Times New Roman" w:cs="Times New Roman"/>
          <w:sz w:val="22"/>
          <w:szCs w:val="20"/>
          <w:lang w:val="en-GB" w:bidi="ar-SA"/>
        </w:rPr>
        <w:t>%</w:t>
      </w:r>
      <w:r>
        <w:rPr>
          <w:rFonts w:ascii="Times New Roman" w:hAnsi="Times New Roman" w:cs="Times New Roman"/>
          <w:sz w:val="22"/>
          <w:szCs w:val="20"/>
          <w:lang w:val="en-GB" w:bidi="ar-SA"/>
        </w:rPr>
        <w:t>.</w:t>
      </w:r>
    </w:p>
    <w:p w14:paraId="393EDB6C" w14:textId="77777777" w:rsidR="000C6CEC" w:rsidRPr="00BE6D3B" w:rsidRDefault="000C6CEC"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p>
    <w:p w14:paraId="3B748DBC" w14:textId="77777777" w:rsidR="00E97069" w:rsidRPr="00A73A2B" w:rsidRDefault="004F7959" w:rsidP="004F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pacing w:val="-4"/>
          <w:sz w:val="22"/>
          <w:szCs w:val="22"/>
        </w:rPr>
      </w:pPr>
      <w:r>
        <w:rPr>
          <w:rFonts w:ascii="Times New Roman" w:hAnsi="Times New Roman" w:cs="Times New Roman"/>
          <w:spacing w:val="-4"/>
          <w:sz w:val="22"/>
          <w:szCs w:val="22"/>
        </w:rPr>
        <w:br w:type="page"/>
      </w:r>
      <w:r w:rsidR="00E97069" w:rsidRPr="00A73A2B">
        <w:rPr>
          <w:rFonts w:ascii="Times New Roman" w:hAnsi="Times New Roman" w:cs="Times New Roman"/>
          <w:spacing w:val="-4"/>
          <w:sz w:val="22"/>
          <w:szCs w:val="22"/>
        </w:rPr>
        <w:lastRenderedPageBreak/>
        <w:t>The following summarizes the effect of the change in the Group’s ownership interests:</w:t>
      </w:r>
    </w:p>
    <w:p w14:paraId="016E346D" w14:textId="77777777" w:rsidR="00E97069" w:rsidRPr="00BE6D3B" w:rsidRDefault="00E97069" w:rsidP="00BE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45"/>
        <w:jc w:val="thaiDistribute"/>
        <w:rPr>
          <w:rFonts w:ascii="Times New Roman" w:hAnsi="Times New Roman" w:cs="Times New Roman"/>
          <w:sz w:val="22"/>
          <w:szCs w:val="20"/>
          <w:lang w:val="en-GB" w:bidi="ar-SA"/>
        </w:rPr>
      </w:pPr>
    </w:p>
    <w:tbl>
      <w:tblPr>
        <w:tblW w:w="9108" w:type="dxa"/>
        <w:tblInd w:w="529" w:type="dxa"/>
        <w:tblLayout w:type="fixed"/>
        <w:tblCellMar>
          <w:left w:w="79" w:type="dxa"/>
          <w:right w:w="79" w:type="dxa"/>
        </w:tblCellMar>
        <w:tblLook w:val="0000" w:firstRow="0" w:lastRow="0" w:firstColumn="0" w:lastColumn="0" w:noHBand="0" w:noVBand="0"/>
      </w:tblPr>
      <w:tblGrid>
        <w:gridCol w:w="5504"/>
        <w:gridCol w:w="992"/>
        <w:gridCol w:w="851"/>
        <w:gridCol w:w="1761"/>
      </w:tblGrid>
      <w:tr w:rsidR="00E97069" w:rsidRPr="00A73A2B" w14:paraId="54E00DD3" w14:textId="77777777" w:rsidTr="00E97069">
        <w:trPr>
          <w:cantSplit/>
        </w:trPr>
        <w:tc>
          <w:tcPr>
            <w:tcW w:w="5504" w:type="dxa"/>
          </w:tcPr>
          <w:p w14:paraId="7BDDE5E1"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c>
        <w:tc>
          <w:tcPr>
            <w:tcW w:w="3604" w:type="dxa"/>
            <w:gridSpan w:val="3"/>
          </w:tcPr>
          <w:p w14:paraId="0AC8CFFF" w14:textId="77777777" w:rsidR="00E97069" w:rsidRPr="00A73A2B" w:rsidRDefault="00E97069" w:rsidP="00E97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right"/>
              <w:rPr>
                <w:rFonts w:ascii="Times New Roman" w:hAnsi="Times New Roman" w:cs="Times New Roman"/>
                <w:i/>
                <w:iCs/>
                <w:sz w:val="22"/>
                <w:szCs w:val="22"/>
              </w:rPr>
            </w:pPr>
            <w:r w:rsidRPr="00A73A2B">
              <w:rPr>
                <w:rFonts w:ascii="Times New Roman" w:hAnsi="Times New Roman" w:cs="Times New Roman"/>
                <w:i/>
                <w:iCs/>
                <w:sz w:val="22"/>
                <w:szCs w:val="22"/>
              </w:rPr>
              <w:t xml:space="preserve">(in </w:t>
            </w:r>
            <w:r>
              <w:rPr>
                <w:rFonts w:ascii="Times New Roman" w:hAnsi="Times New Roman" w:cs="Times New Roman"/>
                <w:i/>
                <w:iCs/>
                <w:sz w:val="22"/>
                <w:szCs w:val="22"/>
              </w:rPr>
              <w:t xml:space="preserve">million </w:t>
            </w:r>
            <w:r w:rsidRPr="00A73A2B">
              <w:rPr>
                <w:rFonts w:ascii="Times New Roman" w:hAnsi="Times New Roman" w:cs="Times New Roman"/>
                <w:i/>
                <w:iCs/>
                <w:sz w:val="22"/>
                <w:szCs w:val="22"/>
              </w:rPr>
              <w:t>Baht)</w:t>
            </w:r>
          </w:p>
        </w:tc>
      </w:tr>
      <w:tr w:rsidR="00E97069" w:rsidRPr="00A73A2B" w14:paraId="7B70E3EF" w14:textId="77777777" w:rsidTr="00E97069">
        <w:trPr>
          <w:cantSplit/>
        </w:trPr>
        <w:tc>
          <w:tcPr>
            <w:tcW w:w="5504" w:type="dxa"/>
            <w:vAlign w:val="center"/>
          </w:tcPr>
          <w:p w14:paraId="327F4D97"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thaiDistribute"/>
              <w:rPr>
                <w:rFonts w:ascii="Times New Roman" w:hAnsi="Times New Roman" w:cs="Times New Roman"/>
                <w:sz w:val="22"/>
                <w:szCs w:val="22"/>
              </w:rPr>
            </w:pPr>
            <w:r w:rsidRPr="00A73A2B">
              <w:rPr>
                <w:rFonts w:ascii="Times New Roman" w:hAnsi="Times New Roman" w:cs="Times New Roman"/>
                <w:sz w:val="22"/>
                <w:szCs w:val="22"/>
              </w:rPr>
              <w:t xml:space="preserve">Carrying amount of non-controlling interests acquired  </w:t>
            </w:r>
          </w:p>
        </w:tc>
        <w:tc>
          <w:tcPr>
            <w:tcW w:w="992" w:type="dxa"/>
          </w:tcPr>
          <w:p w14:paraId="58D06FF2"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61"/>
              <w:jc w:val="thaiDistribute"/>
              <w:rPr>
                <w:rFonts w:ascii="Times New Roman" w:hAnsi="Times New Roman" w:cs="Times New Roman"/>
                <w:sz w:val="22"/>
                <w:szCs w:val="22"/>
              </w:rPr>
            </w:pPr>
          </w:p>
        </w:tc>
        <w:tc>
          <w:tcPr>
            <w:tcW w:w="851" w:type="dxa"/>
          </w:tcPr>
          <w:p w14:paraId="4F638BCD"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c>
        <w:tc>
          <w:tcPr>
            <w:tcW w:w="1761" w:type="dxa"/>
            <w:vAlign w:val="center"/>
          </w:tcPr>
          <w:p w14:paraId="38F71F19" w14:textId="77777777" w:rsidR="00E97069" w:rsidRPr="00A73A2B" w:rsidRDefault="00E97069" w:rsidP="00E97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spacing w:after="0"/>
              <w:ind w:left="-61"/>
              <w:jc w:val="thaiDistribute"/>
              <w:rPr>
                <w:rFonts w:ascii="Times New Roman" w:hAnsi="Times New Roman" w:cs="Times New Roman"/>
                <w:sz w:val="22"/>
                <w:szCs w:val="22"/>
              </w:rPr>
            </w:pPr>
            <w:r>
              <w:rPr>
                <w:rFonts w:ascii="Times New Roman" w:hAnsi="Times New Roman" w:cs="Times New Roman"/>
                <w:sz w:val="22"/>
                <w:szCs w:val="22"/>
              </w:rPr>
              <w:t>401</w:t>
            </w:r>
          </w:p>
        </w:tc>
      </w:tr>
      <w:tr w:rsidR="00E97069" w:rsidRPr="00A73A2B" w14:paraId="32CB25AF" w14:textId="77777777" w:rsidTr="00E74BBC">
        <w:trPr>
          <w:cantSplit/>
        </w:trPr>
        <w:tc>
          <w:tcPr>
            <w:tcW w:w="5504" w:type="dxa"/>
            <w:vAlign w:val="center"/>
          </w:tcPr>
          <w:p w14:paraId="34E55092"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thaiDistribute"/>
              <w:rPr>
                <w:rFonts w:ascii="Times New Roman" w:hAnsi="Times New Roman" w:cs="Times New Roman"/>
                <w:sz w:val="22"/>
                <w:szCs w:val="22"/>
              </w:rPr>
            </w:pPr>
            <w:r w:rsidRPr="00A73A2B">
              <w:rPr>
                <w:rFonts w:ascii="Times New Roman" w:hAnsi="Times New Roman" w:cs="Times New Roman"/>
                <w:i/>
                <w:iCs/>
                <w:sz w:val="22"/>
                <w:szCs w:val="22"/>
              </w:rPr>
              <w:t>Less</w:t>
            </w:r>
            <w:r w:rsidR="00F51628">
              <w:rPr>
                <w:rFonts w:ascii="Times New Roman" w:hAnsi="Times New Roman" w:cs="Times New Roman"/>
                <w:sz w:val="22"/>
                <w:szCs w:val="22"/>
              </w:rPr>
              <w:t xml:space="preserve"> c</w:t>
            </w:r>
            <w:r w:rsidRPr="00A73A2B">
              <w:rPr>
                <w:rFonts w:ascii="Times New Roman" w:hAnsi="Times New Roman" w:cs="Times New Roman"/>
                <w:sz w:val="22"/>
                <w:szCs w:val="22"/>
              </w:rPr>
              <w:t>onsideration paid to non-controlling interests</w:t>
            </w:r>
          </w:p>
        </w:tc>
        <w:tc>
          <w:tcPr>
            <w:tcW w:w="992" w:type="dxa"/>
          </w:tcPr>
          <w:p w14:paraId="5C50B78C"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61"/>
              <w:jc w:val="thaiDistribute"/>
              <w:rPr>
                <w:rFonts w:ascii="Times New Roman" w:hAnsi="Times New Roman" w:cs="Times New Roman"/>
                <w:sz w:val="22"/>
                <w:szCs w:val="22"/>
              </w:rPr>
            </w:pPr>
          </w:p>
        </w:tc>
        <w:tc>
          <w:tcPr>
            <w:tcW w:w="851" w:type="dxa"/>
          </w:tcPr>
          <w:p w14:paraId="1F9E4CC7"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c>
        <w:tc>
          <w:tcPr>
            <w:tcW w:w="1761" w:type="dxa"/>
            <w:vAlign w:val="center"/>
          </w:tcPr>
          <w:p w14:paraId="16F43CBF" w14:textId="77777777" w:rsidR="00E97069" w:rsidRPr="00A73A2B" w:rsidRDefault="00E97069" w:rsidP="00E97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spacing w:after="0"/>
              <w:ind w:left="-61"/>
              <w:jc w:val="thaiDistribute"/>
              <w:rPr>
                <w:rFonts w:ascii="Times New Roman" w:hAnsi="Times New Roman" w:cs="Times New Roman"/>
                <w:sz w:val="22"/>
                <w:szCs w:val="22"/>
              </w:rPr>
            </w:pPr>
            <w:r>
              <w:rPr>
                <w:rFonts w:ascii="Times New Roman" w:hAnsi="Times New Roman" w:cs="Times New Roman"/>
                <w:sz w:val="22"/>
                <w:szCs w:val="22"/>
              </w:rPr>
              <w:t>(639</w:t>
            </w:r>
            <w:r w:rsidRPr="00A73A2B">
              <w:rPr>
                <w:rFonts w:ascii="Times New Roman" w:hAnsi="Times New Roman" w:cs="Times New Roman"/>
                <w:sz w:val="22"/>
                <w:szCs w:val="22"/>
              </w:rPr>
              <w:t>)</w:t>
            </w:r>
          </w:p>
        </w:tc>
      </w:tr>
      <w:tr w:rsidR="00E97069" w:rsidRPr="00A73A2B" w14:paraId="11BF3452" w14:textId="77777777" w:rsidTr="00E74BBC">
        <w:trPr>
          <w:cantSplit/>
        </w:trPr>
        <w:tc>
          <w:tcPr>
            <w:tcW w:w="5504" w:type="dxa"/>
          </w:tcPr>
          <w:p w14:paraId="36716A30"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thaiDistribute"/>
              <w:rPr>
                <w:rFonts w:ascii="Times New Roman" w:hAnsi="Times New Roman" w:cs="Times New Roman"/>
                <w:b/>
                <w:bCs/>
                <w:sz w:val="22"/>
                <w:szCs w:val="22"/>
              </w:rPr>
            </w:pPr>
            <w:r w:rsidRPr="00A73A2B">
              <w:rPr>
                <w:rFonts w:ascii="Times New Roman" w:hAnsi="Times New Roman" w:cs="Times New Roman"/>
                <w:b/>
                <w:bCs/>
                <w:sz w:val="22"/>
                <w:szCs w:val="22"/>
              </w:rPr>
              <w:t xml:space="preserve">Decrease in equity attributable to owners of the Group </w:t>
            </w:r>
          </w:p>
          <w:p w14:paraId="38039572"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thaiDistribute"/>
              <w:rPr>
                <w:rFonts w:ascii="Times New Roman" w:hAnsi="Times New Roman" w:cs="Times New Roman"/>
                <w:b/>
                <w:bCs/>
                <w:sz w:val="22"/>
                <w:szCs w:val="22"/>
              </w:rPr>
            </w:pPr>
            <w:r w:rsidRPr="00A73A2B">
              <w:rPr>
                <w:rFonts w:ascii="Times New Roman" w:hAnsi="Times New Roman" w:cs="Times New Roman"/>
                <w:b/>
                <w:bCs/>
                <w:sz w:val="22"/>
                <w:szCs w:val="22"/>
              </w:rPr>
              <w:t xml:space="preserve">     from additional investments in subsidiaries</w:t>
            </w:r>
          </w:p>
        </w:tc>
        <w:tc>
          <w:tcPr>
            <w:tcW w:w="992" w:type="dxa"/>
          </w:tcPr>
          <w:p w14:paraId="7C89005D"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61"/>
              <w:jc w:val="thaiDistribute"/>
              <w:rPr>
                <w:rFonts w:ascii="Times New Roman" w:hAnsi="Times New Roman" w:cs="Times New Roman"/>
                <w:b/>
                <w:bCs/>
                <w:sz w:val="22"/>
                <w:szCs w:val="22"/>
              </w:rPr>
            </w:pPr>
          </w:p>
        </w:tc>
        <w:tc>
          <w:tcPr>
            <w:tcW w:w="851" w:type="dxa"/>
          </w:tcPr>
          <w:p w14:paraId="2EDFFAB4" w14:textId="77777777" w:rsidR="00E97069" w:rsidRPr="00A73A2B" w:rsidRDefault="00E97069" w:rsidP="00210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c>
        <w:tc>
          <w:tcPr>
            <w:tcW w:w="1761" w:type="dxa"/>
            <w:tcBorders>
              <w:top w:val="single" w:sz="4" w:space="0" w:color="auto"/>
              <w:bottom w:val="double" w:sz="4" w:space="0" w:color="auto"/>
            </w:tcBorders>
          </w:tcPr>
          <w:p w14:paraId="61A19C3D" w14:textId="77777777" w:rsidR="00E97069" w:rsidRPr="00A73A2B" w:rsidRDefault="00E97069" w:rsidP="00E97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spacing w:after="0"/>
              <w:ind w:left="-61"/>
              <w:jc w:val="thaiDistribute"/>
              <w:rPr>
                <w:rFonts w:ascii="Times New Roman" w:hAnsi="Times New Roman" w:cs="Times New Roman"/>
                <w:sz w:val="22"/>
                <w:szCs w:val="22"/>
              </w:rPr>
            </w:pPr>
          </w:p>
          <w:p w14:paraId="0FF3A9A1" w14:textId="77777777" w:rsidR="00E97069" w:rsidRPr="00A73A2B" w:rsidRDefault="00E97069" w:rsidP="00E97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0"/>
              </w:tabs>
              <w:spacing w:after="0"/>
              <w:ind w:left="-61"/>
              <w:jc w:val="thaiDistribute"/>
              <w:rPr>
                <w:rFonts w:ascii="Times New Roman" w:hAnsi="Times New Roman" w:cs="Times New Roman"/>
                <w:b/>
                <w:bCs/>
                <w:sz w:val="22"/>
                <w:szCs w:val="22"/>
              </w:rPr>
            </w:pPr>
            <w:r>
              <w:rPr>
                <w:rFonts w:ascii="Times New Roman" w:hAnsi="Times New Roman" w:cs="Times New Roman"/>
                <w:b/>
                <w:bCs/>
                <w:sz w:val="22"/>
                <w:szCs w:val="22"/>
              </w:rPr>
              <w:t>(238</w:t>
            </w:r>
            <w:r w:rsidRPr="00A73A2B">
              <w:rPr>
                <w:rFonts w:ascii="Times New Roman" w:hAnsi="Times New Roman" w:cs="Times New Roman"/>
                <w:b/>
                <w:bCs/>
                <w:sz w:val="22"/>
                <w:szCs w:val="22"/>
              </w:rPr>
              <w:t>)</w:t>
            </w:r>
          </w:p>
        </w:tc>
      </w:tr>
    </w:tbl>
    <w:p w14:paraId="1041FC97" w14:textId="77777777" w:rsidR="00E97069" w:rsidRPr="00210459" w:rsidRDefault="00E97069" w:rsidP="00150176">
      <w:pPr>
        <w:pStyle w:val="BodyText"/>
        <w:spacing w:after="0"/>
        <w:ind w:left="567"/>
        <w:jc w:val="thaiDistribute"/>
        <w:rPr>
          <w:rFonts w:ascii="Times New Roman" w:hAnsi="Times New Roman" w:cs="Cordia New"/>
          <w:b/>
          <w:bCs/>
          <w:sz w:val="22"/>
          <w:szCs w:val="22"/>
        </w:rPr>
      </w:pPr>
    </w:p>
    <w:p w14:paraId="5E97F50D" w14:textId="77777777" w:rsidR="00F7603F" w:rsidRPr="00EC1C09" w:rsidRDefault="002F35D1"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C1C09">
        <w:rPr>
          <w:rFonts w:ascii="Times New Roman" w:hAnsi="Times New Roman" w:cs="Times New Roman"/>
          <w:b/>
          <w:bCs/>
          <w:sz w:val="24"/>
          <w:szCs w:val="24"/>
        </w:rPr>
        <w:t>5</w:t>
      </w:r>
      <w:r w:rsidR="00A921DB" w:rsidRPr="00EC1C09">
        <w:rPr>
          <w:rFonts w:ascii="Times New Roman" w:hAnsi="Times New Roman" w:cs="Times New Roman"/>
          <w:b/>
          <w:bCs/>
          <w:sz w:val="24"/>
          <w:szCs w:val="24"/>
        </w:rPr>
        <w:tab/>
        <w:t>Related parties</w:t>
      </w:r>
    </w:p>
    <w:p w14:paraId="06A0E312" w14:textId="77777777" w:rsidR="00F7603F" w:rsidRPr="00EC1C09" w:rsidRDefault="00F7603F"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533D9DE" w14:textId="0D0ADB8F" w:rsidR="00FD74E6" w:rsidRPr="00A20D10" w:rsidRDefault="006A32E3" w:rsidP="00D75A1E">
      <w:pPr>
        <w:tabs>
          <w:tab w:val="clear" w:pos="454"/>
        </w:tabs>
        <w:ind w:left="540"/>
        <w:jc w:val="both"/>
        <w:rPr>
          <w:rFonts w:ascii="Times New Roman" w:hAnsi="Times New Roman"/>
          <w:sz w:val="22"/>
          <w:szCs w:val="22"/>
        </w:rPr>
      </w:pPr>
      <w:r w:rsidRPr="00EC1C09">
        <w:rPr>
          <w:rFonts w:ascii="Times New Roman" w:hAnsi="Times New Roman" w:cs="Times New Roman"/>
          <w:sz w:val="22"/>
          <w:szCs w:val="20"/>
          <w:lang w:val="en-GB" w:bidi="ar-SA"/>
        </w:rPr>
        <w:t xml:space="preserve">Parties are considered to be related to the </w:t>
      </w:r>
      <w:r w:rsidR="006408B0">
        <w:rPr>
          <w:rFonts w:ascii="Times New Roman" w:hAnsi="Times New Roman" w:cs="Times New Roman"/>
          <w:sz w:val="22"/>
          <w:szCs w:val="20"/>
          <w:lang w:val="en-GB" w:bidi="ar-SA"/>
        </w:rPr>
        <w:t xml:space="preserve">Group </w:t>
      </w:r>
      <w:r w:rsidRPr="00EC1C09">
        <w:rPr>
          <w:rFonts w:ascii="Times New Roman" w:hAnsi="Times New Roman" w:cs="Times New Roman"/>
          <w:sz w:val="22"/>
          <w:szCs w:val="20"/>
          <w:lang w:val="en-GB" w:bidi="ar-SA"/>
        </w:rPr>
        <w:t>if the Group has the ability, directly or indirectly, to control the party or exercise significant influence over the party in making financial and operating decisions</w:t>
      </w:r>
      <w:r w:rsidR="00A20D10">
        <w:rPr>
          <w:rFonts w:ascii="Times New Roman" w:hAnsi="Times New Roman"/>
          <w:sz w:val="22"/>
          <w:szCs w:val="20"/>
        </w:rPr>
        <w:t>, or vice versa.</w:t>
      </w:r>
    </w:p>
    <w:p w14:paraId="1139F98F" w14:textId="77777777" w:rsidR="00B94479" w:rsidRPr="00EC1C09" w:rsidRDefault="00B94479" w:rsidP="00B94479">
      <w:pPr>
        <w:ind w:left="540"/>
        <w:jc w:val="thaiDistribute"/>
        <w:rPr>
          <w:rFonts w:ascii="Times New Roman" w:hAnsi="Times New Roman" w:cs="Times New Roman"/>
          <w:sz w:val="22"/>
          <w:szCs w:val="22"/>
        </w:rPr>
      </w:pPr>
    </w:p>
    <w:p w14:paraId="7827A99A" w14:textId="77777777" w:rsidR="00A921DB" w:rsidRPr="00EC1C09" w:rsidRDefault="00A921DB" w:rsidP="00A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Relationships with related parties were as follows:</w:t>
      </w:r>
    </w:p>
    <w:p w14:paraId="24A2842A" w14:textId="77777777" w:rsidR="00A921DB" w:rsidRPr="00EC1C09" w:rsidRDefault="00A921DB" w:rsidP="0070147D">
      <w:pPr>
        <w:pStyle w:val="block"/>
        <w:spacing w:after="0" w:line="240" w:lineRule="atLeast"/>
        <w:ind w:left="540"/>
        <w:jc w:val="both"/>
        <w:rPr>
          <w:rFonts w:cs="Times New Roman"/>
          <w:szCs w:val="22"/>
        </w:rPr>
      </w:pPr>
    </w:p>
    <w:tbl>
      <w:tblPr>
        <w:tblW w:w="9162" w:type="dxa"/>
        <w:tblInd w:w="558" w:type="dxa"/>
        <w:tblLayout w:type="fixed"/>
        <w:tblLook w:val="01E0" w:firstRow="1" w:lastRow="1" w:firstColumn="1" w:lastColumn="1" w:noHBand="0" w:noVBand="0"/>
      </w:tblPr>
      <w:tblGrid>
        <w:gridCol w:w="4320"/>
        <w:gridCol w:w="1350"/>
        <w:gridCol w:w="3492"/>
      </w:tblGrid>
      <w:tr w:rsidR="00EC1C09" w:rsidRPr="00EC1C09" w14:paraId="368C2AA2" w14:textId="77777777" w:rsidTr="00E2650E">
        <w:trPr>
          <w:trHeight w:val="758"/>
          <w:tblHeader/>
        </w:trPr>
        <w:tc>
          <w:tcPr>
            <w:tcW w:w="4320" w:type="dxa"/>
          </w:tcPr>
          <w:p w14:paraId="09B5059E" w14:textId="77777777" w:rsidR="00A921DB" w:rsidRPr="00EC1C09" w:rsidRDefault="00A921DB" w:rsidP="00C1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0"/>
                <w:lang w:val="en-GB" w:bidi="ar-SA"/>
              </w:rPr>
            </w:pPr>
            <w:r w:rsidRPr="00EC1C09">
              <w:rPr>
                <w:rFonts w:ascii="Times New Roman" w:hAnsi="Times New Roman" w:cs="Times New Roman"/>
                <w:b/>
                <w:bCs/>
                <w:sz w:val="22"/>
                <w:szCs w:val="20"/>
                <w:lang w:val="en-GB" w:bidi="ar-SA"/>
              </w:rPr>
              <w:t>Name of entities</w:t>
            </w:r>
          </w:p>
          <w:p w14:paraId="00A54762" w14:textId="77777777" w:rsidR="00A921DB" w:rsidRPr="00EC1C09" w:rsidRDefault="00A921DB" w:rsidP="00C1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0"/>
                <w:lang w:val="en-GB" w:bidi="ar-SA"/>
              </w:rPr>
            </w:pPr>
          </w:p>
        </w:tc>
        <w:tc>
          <w:tcPr>
            <w:tcW w:w="1350" w:type="dxa"/>
          </w:tcPr>
          <w:p w14:paraId="5FB02AEE" w14:textId="77777777" w:rsidR="00A921DB" w:rsidRPr="00EC1C09" w:rsidRDefault="00A921DB" w:rsidP="00C1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3" w:right="-108"/>
              <w:jc w:val="center"/>
              <w:rPr>
                <w:rFonts w:ascii="Times New Roman" w:hAnsi="Times New Roman" w:cs="Times New Roman"/>
                <w:b/>
                <w:bCs/>
                <w:sz w:val="22"/>
                <w:szCs w:val="20"/>
                <w:lang w:val="en-GB" w:bidi="ar-SA"/>
              </w:rPr>
            </w:pPr>
            <w:r w:rsidRPr="00EC1C09">
              <w:rPr>
                <w:rFonts w:ascii="Times New Roman" w:hAnsi="Times New Roman" w:cs="Times New Roman"/>
                <w:b/>
                <w:bCs/>
                <w:sz w:val="22"/>
                <w:szCs w:val="20"/>
                <w:lang w:val="en-GB" w:bidi="ar-SA"/>
              </w:rPr>
              <w:t>Country of incorporation/ nationality</w:t>
            </w:r>
          </w:p>
        </w:tc>
        <w:tc>
          <w:tcPr>
            <w:tcW w:w="3492" w:type="dxa"/>
          </w:tcPr>
          <w:p w14:paraId="046BCC60" w14:textId="77777777" w:rsidR="00A921DB" w:rsidRPr="00EC1C09" w:rsidRDefault="00A921DB" w:rsidP="00A5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0"/>
                <w:lang w:val="en-GB" w:bidi="ar-SA"/>
              </w:rPr>
            </w:pPr>
            <w:r w:rsidRPr="00EC1C09">
              <w:rPr>
                <w:rFonts w:ascii="Times New Roman" w:hAnsi="Times New Roman" w:cs="Times New Roman"/>
                <w:b/>
                <w:bCs/>
                <w:sz w:val="22"/>
                <w:szCs w:val="20"/>
                <w:lang w:val="en-GB" w:bidi="ar-SA"/>
              </w:rPr>
              <w:t>Nature of relationships</w:t>
            </w:r>
          </w:p>
        </w:tc>
      </w:tr>
      <w:tr w:rsidR="00A5476C" w:rsidRPr="00EC1C09" w14:paraId="4E94F92B" w14:textId="77777777" w:rsidTr="00E2650E">
        <w:tc>
          <w:tcPr>
            <w:tcW w:w="4320" w:type="dxa"/>
          </w:tcPr>
          <w:p w14:paraId="3A4C65B0" w14:textId="77777777" w:rsidR="00A921DB" w:rsidRPr="00EC1C09" w:rsidRDefault="00C121BD" w:rsidP="00A5476C">
            <w:pPr>
              <w:ind w:left="162" w:hanging="162"/>
              <w:rPr>
                <w:rFonts w:ascii="Times New Roman" w:hAnsi="Times New Roman" w:cs="Times New Roman"/>
                <w:sz w:val="22"/>
                <w:szCs w:val="20"/>
                <w:lang w:val="en-GB" w:bidi="ar-SA"/>
              </w:rPr>
            </w:pPr>
            <w:r w:rsidRPr="00EC1C09">
              <w:rPr>
                <w:rFonts w:ascii="Times New Roman" w:hAnsi="Times New Roman" w:cs="Times New Roman"/>
                <w:sz w:val="22"/>
                <w:szCs w:val="22"/>
              </w:rPr>
              <w:t>The Siam Cement Public Company</w:t>
            </w:r>
            <w:r w:rsidR="00A5476C" w:rsidRPr="00EC1C09">
              <w:rPr>
                <w:rFonts w:ascii="Times New Roman" w:hAnsi="Times New Roman" w:cs="Times New Roman"/>
                <w:sz w:val="22"/>
                <w:szCs w:val="22"/>
              </w:rPr>
              <w:t xml:space="preserve"> Limited</w:t>
            </w:r>
            <w:r w:rsidRPr="00EC1C09">
              <w:rPr>
                <w:rFonts w:ascii="Times New Roman" w:hAnsi="Times New Roman" w:cs="Times New Roman"/>
                <w:sz w:val="22"/>
                <w:szCs w:val="22"/>
              </w:rPr>
              <w:t xml:space="preserve">    </w:t>
            </w:r>
          </w:p>
        </w:tc>
        <w:tc>
          <w:tcPr>
            <w:tcW w:w="1350" w:type="dxa"/>
          </w:tcPr>
          <w:p w14:paraId="1FE5ECCD" w14:textId="77777777" w:rsidR="00A921DB" w:rsidRPr="00EC1C09" w:rsidRDefault="00A921DB" w:rsidP="00C1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52BA4279" w14:textId="77777777" w:rsidR="00A921DB" w:rsidRPr="00EC1C09" w:rsidRDefault="00A5476C" w:rsidP="00A5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lang w:val="en-GB" w:bidi="ar-SA"/>
              </w:rPr>
            </w:pPr>
            <w:r w:rsidRPr="00EC1C09">
              <w:rPr>
                <w:rFonts w:ascii="Times New Roman" w:hAnsi="Times New Roman" w:cs="Times New Roman"/>
                <w:sz w:val="22"/>
                <w:szCs w:val="22"/>
              </w:rPr>
              <w:t>Ultimate parent company</w:t>
            </w:r>
            <w:r w:rsidRPr="00EC1C09">
              <w:rPr>
                <w:rFonts w:ascii="Times New Roman" w:hAnsi="Times New Roman" w:cs="Times New Roman"/>
                <w:sz w:val="22"/>
                <w:szCs w:val="20"/>
                <w:lang w:val="en-GB" w:bidi="ar-SA"/>
              </w:rPr>
              <w:t xml:space="preserve"> </w:t>
            </w:r>
          </w:p>
        </w:tc>
      </w:tr>
      <w:tr w:rsidR="00DD1AE1" w:rsidRPr="00EC1C09" w14:paraId="209BE9DA" w14:textId="77777777" w:rsidTr="00E2650E">
        <w:tc>
          <w:tcPr>
            <w:tcW w:w="4320" w:type="dxa"/>
          </w:tcPr>
          <w:p w14:paraId="3BF82AE6" w14:textId="77777777" w:rsidR="00CE0D0E" w:rsidRDefault="00A73A2B" w:rsidP="00CE0D0E">
            <w:pPr>
              <w:tabs>
                <w:tab w:val="clear" w:pos="227"/>
                <w:tab w:val="left" w:pos="162"/>
              </w:tabs>
              <w:ind w:left="162" w:right="-108" w:hanging="162"/>
              <w:rPr>
                <w:rFonts w:ascii="Times New Roman" w:hAnsi="Times New Roman" w:cs="Times New Roman"/>
                <w:sz w:val="22"/>
                <w:szCs w:val="20"/>
                <w:lang w:val="en-GB" w:bidi="ar-SA"/>
              </w:rPr>
            </w:pPr>
            <w:r>
              <w:rPr>
                <w:rFonts w:ascii="Times New Roman" w:hAnsi="Times New Roman" w:cs="Times New Roman"/>
                <w:sz w:val="22"/>
                <w:szCs w:val="20"/>
                <w:lang w:val="en-GB" w:bidi="ar-SA"/>
              </w:rPr>
              <w:t>SCG International Corporation</w:t>
            </w:r>
            <w:r w:rsidR="00DD1AE1" w:rsidRPr="00EC1C09">
              <w:rPr>
                <w:rFonts w:ascii="Times New Roman" w:hAnsi="Times New Roman" w:cs="Times New Roman"/>
                <w:sz w:val="22"/>
                <w:szCs w:val="20"/>
                <w:lang w:val="en-GB" w:bidi="ar-SA"/>
              </w:rPr>
              <w:t xml:space="preserve"> Co., Ltd.</w:t>
            </w:r>
          </w:p>
          <w:p w14:paraId="6123073F" w14:textId="77777777" w:rsidR="00CE0D0E" w:rsidRDefault="00CE0D0E" w:rsidP="00CE0D0E">
            <w:pPr>
              <w:tabs>
                <w:tab w:val="clear" w:pos="227"/>
                <w:tab w:val="left" w:pos="162"/>
              </w:tabs>
              <w:ind w:left="162" w:right="-108" w:hanging="162"/>
              <w:rPr>
                <w:rFonts w:ascii="Times New Roman" w:hAnsi="Times New Roman" w:cs="Times New Roman"/>
                <w:sz w:val="22"/>
                <w:szCs w:val="22"/>
              </w:rPr>
            </w:pPr>
            <w:r>
              <w:rPr>
                <w:rFonts w:ascii="Times New Roman" w:hAnsi="Times New Roman" w:cs="Times New Roman"/>
                <w:sz w:val="22"/>
                <w:szCs w:val="20"/>
                <w:lang w:val="en-GB" w:bidi="ar-SA"/>
              </w:rPr>
              <w:t xml:space="preserve">   </w:t>
            </w:r>
            <w:r w:rsidR="00A95457">
              <w:rPr>
                <w:rFonts w:ascii="Times New Roman" w:hAnsi="Times New Roman" w:cs="Times New Roman"/>
                <w:sz w:val="22"/>
                <w:szCs w:val="22"/>
              </w:rPr>
              <w:t>(Formerly SCG Trading Corporation</w:t>
            </w:r>
          </w:p>
          <w:p w14:paraId="4427BEF6" w14:textId="42ECEF65" w:rsidR="00A95457" w:rsidRPr="00CE0D0E" w:rsidRDefault="00CE0D0E" w:rsidP="00CE0D0E">
            <w:pPr>
              <w:tabs>
                <w:tab w:val="clear" w:pos="227"/>
                <w:tab w:val="left" w:pos="162"/>
              </w:tabs>
              <w:ind w:left="162" w:right="-108" w:hanging="162"/>
              <w:rPr>
                <w:rFonts w:ascii="Times New Roman" w:hAnsi="Times New Roman" w:cs="Times New Roman"/>
                <w:sz w:val="22"/>
                <w:szCs w:val="20"/>
                <w:lang w:val="en-GB" w:bidi="ar-SA"/>
              </w:rPr>
            </w:pPr>
            <w:r>
              <w:rPr>
                <w:rFonts w:ascii="Times New Roman" w:hAnsi="Times New Roman" w:cs="Times New Roman"/>
                <w:sz w:val="22"/>
                <w:szCs w:val="22"/>
              </w:rPr>
              <w:t xml:space="preserve">   C</w:t>
            </w:r>
            <w:r w:rsidR="00A95457">
              <w:rPr>
                <w:rFonts w:ascii="Times New Roman" w:hAnsi="Times New Roman" w:cs="Times New Roman"/>
                <w:sz w:val="22"/>
                <w:szCs w:val="22"/>
              </w:rPr>
              <w:t>o., Ltd.)</w:t>
            </w:r>
          </w:p>
        </w:tc>
        <w:tc>
          <w:tcPr>
            <w:tcW w:w="1350" w:type="dxa"/>
          </w:tcPr>
          <w:p w14:paraId="43D5C320" w14:textId="77777777" w:rsidR="00DD1AE1" w:rsidRPr="00EC1C09" w:rsidRDefault="00DD1AE1" w:rsidP="00DD1AE1">
            <w:pPr>
              <w:jc w:val="center"/>
              <w:rPr>
                <w:rFonts w:ascii="Times New Roman" w:hAnsi="Times New Roman" w:cs="Times New Roman"/>
              </w:rPr>
            </w:pPr>
            <w:r w:rsidRPr="00EC1C09">
              <w:rPr>
                <w:rFonts w:ascii="Times New Roman" w:hAnsi="Times New Roman" w:cs="Times New Roman"/>
                <w:sz w:val="22"/>
                <w:szCs w:val="20"/>
                <w:lang w:val="en-GB" w:bidi="ar-SA"/>
              </w:rPr>
              <w:t>Thailand</w:t>
            </w:r>
          </w:p>
        </w:tc>
        <w:tc>
          <w:tcPr>
            <w:tcW w:w="3492" w:type="dxa"/>
          </w:tcPr>
          <w:p w14:paraId="7AAB81B5" w14:textId="77777777" w:rsidR="00DD1AE1" w:rsidRPr="00EC1C09" w:rsidRDefault="00DD1AE1"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33D4AA6E" w14:textId="77777777" w:rsidTr="00E2650E">
        <w:tc>
          <w:tcPr>
            <w:tcW w:w="4320" w:type="dxa"/>
          </w:tcPr>
          <w:p w14:paraId="39755F98" w14:textId="77777777" w:rsidR="00FF194A" w:rsidRDefault="00FF194A" w:rsidP="00FF194A">
            <w:pPr>
              <w:tabs>
                <w:tab w:val="clear" w:pos="227"/>
                <w:tab w:val="left" w:pos="162"/>
              </w:tabs>
              <w:ind w:left="162" w:right="-108" w:hanging="162"/>
              <w:rPr>
                <w:rFonts w:ascii="Times New Roman" w:hAnsi="Times New Roman" w:cs="Times New Roman"/>
                <w:sz w:val="22"/>
                <w:szCs w:val="22"/>
              </w:rPr>
            </w:pPr>
            <w:r w:rsidRPr="00EC1C09">
              <w:rPr>
                <w:rFonts w:ascii="Times New Roman" w:hAnsi="Times New Roman" w:cs="Times New Roman"/>
                <w:sz w:val="22"/>
                <w:szCs w:val="22"/>
              </w:rPr>
              <w:t xml:space="preserve">SCG </w:t>
            </w:r>
            <w:r>
              <w:rPr>
                <w:rFonts w:ascii="Times New Roman" w:hAnsi="Times New Roman" w:cs="Times New Roman"/>
                <w:sz w:val="22"/>
                <w:szCs w:val="22"/>
              </w:rPr>
              <w:t>International</w:t>
            </w:r>
            <w:r w:rsidRPr="00EC1C09">
              <w:rPr>
                <w:rFonts w:ascii="Times New Roman" w:hAnsi="Times New Roman" w:cs="Times New Roman"/>
                <w:sz w:val="22"/>
                <w:szCs w:val="22"/>
              </w:rPr>
              <w:t xml:space="preserve"> Vietnam Co., Ltd.</w:t>
            </w:r>
          </w:p>
          <w:p w14:paraId="4EED8244" w14:textId="1426F17D" w:rsidR="00A95457" w:rsidRDefault="00A95457" w:rsidP="00FF194A">
            <w:pPr>
              <w:tabs>
                <w:tab w:val="clear" w:pos="227"/>
                <w:tab w:val="left" w:pos="162"/>
              </w:tabs>
              <w:ind w:left="162" w:right="-108" w:hanging="162"/>
              <w:rPr>
                <w:rFonts w:ascii="Times New Roman" w:hAnsi="Times New Roman" w:cs="Times New Roman"/>
                <w:sz w:val="22"/>
                <w:szCs w:val="20"/>
                <w:lang w:val="en-GB" w:bidi="ar-SA"/>
              </w:rPr>
            </w:pPr>
            <w:r>
              <w:rPr>
                <w:rFonts w:ascii="Times New Roman" w:hAnsi="Times New Roman" w:cs="Times New Roman"/>
                <w:sz w:val="22"/>
                <w:szCs w:val="22"/>
              </w:rPr>
              <w:t xml:space="preserve">  (Formerly SCG Trading Vietnam Co., Ltd.)</w:t>
            </w:r>
          </w:p>
        </w:tc>
        <w:tc>
          <w:tcPr>
            <w:tcW w:w="1350" w:type="dxa"/>
          </w:tcPr>
          <w:p w14:paraId="08AB39FB" w14:textId="245CBFB3" w:rsidR="00FF194A" w:rsidRPr="00EC1C09" w:rsidRDefault="00FF194A" w:rsidP="00FF194A">
            <w:pPr>
              <w:jc w:val="center"/>
              <w:rPr>
                <w:rFonts w:ascii="Times New Roman" w:hAnsi="Times New Roman" w:cs="Times New Roman"/>
                <w:sz w:val="22"/>
                <w:szCs w:val="20"/>
                <w:lang w:val="en-GB" w:bidi="ar-SA"/>
              </w:rPr>
            </w:pPr>
            <w:r w:rsidRPr="00EC1C09">
              <w:rPr>
                <w:rFonts w:ascii="Times New Roman" w:hAnsi="Times New Roman" w:cs="Times New Roman"/>
                <w:sz w:val="22"/>
                <w:szCs w:val="22"/>
              </w:rPr>
              <w:t>Vietnam</w:t>
            </w:r>
            <w:r w:rsidRPr="00EC1C09">
              <w:rPr>
                <w:rFonts w:ascii="Times New Roman" w:hAnsi="Times New Roman" w:cs="Times New Roman"/>
                <w:sz w:val="22"/>
                <w:szCs w:val="20"/>
                <w:lang w:val="en-GB" w:bidi="ar-SA"/>
              </w:rPr>
              <w:t xml:space="preserve"> </w:t>
            </w:r>
          </w:p>
        </w:tc>
        <w:tc>
          <w:tcPr>
            <w:tcW w:w="3492" w:type="dxa"/>
          </w:tcPr>
          <w:p w14:paraId="2BDC0C68" w14:textId="1532F711"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795DDE9F" w14:textId="77777777" w:rsidTr="00E2650E">
        <w:tc>
          <w:tcPr>
            <w:tcW w:w="4320" w:type="dxa"/>
          </w:tcPr>
          <w:p w14:paraId="3F893E59" w14:textId="77777777" w:rsidR="00FF194A" w:rsidRDefault="00FF194A" w:rsidP="00FF194A">
            <w:pPr>
              <w:tabs>
                <w:tab w:val="clear" w:pos="227"/>
                <w:tab w:val="left" w:pos="9"/>
              </w:tabs>
              <w:spacing w:line="240" w:lineRule="auto"/>
              <w:ind w:left="9"/>
              <w:rPr>
                <w:rFonts w:ascii="Times New Roman" w:hAnsi="Times New Roman" w:cs="Times New Roman"/>
                <w:sz w:val="22"/>
                <w:szCs w:val="22"/>
              </w:rPr>
            </w:pPr>
            <w:r w:rsidRPr="00EC1C09">
              <w:rPr>
                <w:rFonts w:ascii="Times New Roman" w:hAnsi="Times New Roman" w:cs="Times New Roman"/>
                <w:sz w:val="22"/>
                <w:szCs w:val="22"/>
              </w:rPr>
              <w:t xml:space="preserve">PT SCG </w:t>
            </w:r>
            <w:r>
              <w:rPr>
                <w:rFonts w:ascii="Times New Roman" w:hAnsi="Times New Roman" w:cs="Times New Roman"/>
                <w:sz w:val="22"/>
                <w:szCs w:val="22"/>
              </w:rPr>
              <w:t>International</w:t>
            </w:r>
            <w:r w:rsidRPr="00EC1C09">
              <w:rPr>
                <w:rFonts w:ascii="Times New Roman" w:hAnsi="Times New Roman" w:cs="Times New Roman"/>
                <w:sz w:val="22"/>
                <w:szCs w:val="22"/>
              </w:rPr>
              <w:t xml:space="preserve"> Indonesia</w:t>
            </w:r>
          </w:p>
          <w:p w14:paraId="186715A8" w14:textId="350AFD3C" w:rsidR="00E61CFB" w:rsidRPr="00EC1C09" w:rsidRDefault="00E61CFB" w:rsidP="00FF194A">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 xml:space="preserve">  (Formerly PT SCG Trading Indonesia)</w:t>
            </w:r>
          </w:p>
        </w:tc>
        <w:tc>
          <w:tcPr>
            <w:tcW w:w="1350" w:type="dxa"/>
          </w:tcPr>
          <w:p w14:paraId="45B6901E" w14:textId="77777777" w:rsidR="00FF194A" w:rsidRPr="00EC1C09" w:rsidRDefault="00FF194A" w:rsidP="00FF194A">
            <w:pPr>
              <w:jc w:val="center"/>
              <w:rPr>
                <w:rFonts w:ascii="Times New Roman" w:hAnsi="Times New Roman" w:cs="Times New Roman"/>
                <w:sz w:val="22"/>
                <w:szCs w:val="22"/>
              </w:rPr>
            </w:pPr>
            <w:r w:rsidRPr="00EC1C09">
              <w:rPr>
                <w:rFonts w:ascii="Times New Roman" w:hAnsi="Times New Roman" w:cs="Times New Roman"/>
                <w:sz w:val="22"/>
                <w:szCs w:val="22"/>
              </w:rPr>
              <w:t>Indonesia</w:t>
            </w:r>
          </w:p>
        </w:tc>
        <w:tc>
          <w:tcPr>
            <w:tcW w:w="3492" w:type="dxa"/>
          </w:tcPr>
          <w:p w14:paraId="07C3B0AF" w14:textId="77777777"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48C16712" w14:textId="77777777" w:rsidTr="00E2650E">
        <w:tc>
          <w:tcPr>
            <w:tcW w:w="4320" w:type="dxa"/>
          </w:tcPr>
          <w:p w14:paraId="23301DCE" w14:textId="17220C50" w:rsidR="00FF194A" w:rsidRPr="00EC1C09" w:rsidRDefault="00FF194A" w:rsidP="00FF194A">
            <w:pPr>
              <w:tabs>
                <w:tab w:val="clear" w:pos="227"/>
                <w:tab w:val="left" w:pos="9"/>
              </w:tabs>
              <w:spacing w:line="240" w:lineRule="auto"/>
              <w:ind w:left="9"/>
              <w:rPr>
                <w:rFonts w:ascii="Times New Roman" w:hAnsi="Times New Roman" w:cs="Times New Roman"/>
                <w:sz w:val="22"/>
                <w:szCs w:val="22"/>
              </w:rPr>
            </w:pPr>
            <w:r w:rsidRPr="00A73A2B">
              <w:rPr>
                <w:rFonts w:ascii="Times New Roman" w:hAnsi="Times New Roman" w:cs="Times New Roman"/>
                <w:sz w:val="22"/>
                <w:szCs w:val="22"/>
              </w:rPr>
              <w:t xml:space="preserve">The Siam Fibre-Cement </w:t>
            </w:r>
            <w:r>
              <w:rPr>
                <w:rFonts w:ascii="Times New Roman" w:hAnsi="Times New Roman" w:cs="Times New Roman"/>
                <w:sz w:val="22"/>
                <w:szCs w:val="22"/>
              </w:rPr>
              <w:t>Group Co., Ltd.</w:t>
            </w:r>
          </w:p>
        </w:tc>
        <w:tc>
          <w:tcPr>
            <w:tcW w:w="1350" w:type="dxa"/>
          </w:tcPr>
          <w:p w14:paraId="07F42B80" w14:textId="103F1CBA" w:rsidR="00FF194A" w:rsidRPr="00EC1C09" w:rsidRDefault="00FF194A" w:rsidP="00FF194A">
            <w:pPr>
              <w:jc w:val="center"/>
              <w:rPr>
                <w:rFonts w:ascii="Times New Roman" w:hAnsi="Times New Roman" w:cs="Times New Roman"/>
                <w:sz w:val="22"/>
                <w:szCs w:val="22"/>
              </w:rPr>
            </w:pPr>
            <w:r w:rsidRPr="00EC1C09">
              <w:rPr>
                <w:rFonts w:ascii="Times New Roman" w:hAnsi="Times New Roman" w:cs="Times New Roman"/>
                <w:sz w:val="22"/>
                <w:szCs w:val="20"/>
                <w:lang w:val="en-GB" w:bidi="ar-SA"/>
              </w:rPr>
              <w:t>Thailand</w:t>
            </w:r>
          </w:p>
        </w:tc>
        <w:tc>
          <w:tcPr>
            <w:tcW w:w="3492" w:type="dxa"/>
          </w:tcPr>
          <w:p w14:paraId="3D3581CD" w14:textId="603DBFDE"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537E15F3" w14:textId="77777777" w:rsidTr="00E2650E">
        <w:tc>
          <w:tcPr>
            <w:tcW w:w="4320" w:type="dxa"/>
          </w:tcPr>
          <w:p w14:paraId="21326AAE" w14:textId="3BF69F9C" w:rsidR="00FF194A" w:rsidRPr="00EC1C09" w:rsidRDefault="00FF194A" w:rsidP="00FF194A">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SCG Ceramics Public Company Limited</w:t>
            </w:r>
          </w:p>
        </w:tc>
        <w:tc>
          <w:tcPr>
            <w:tcW w:w="1350" w:type="dxa"/>
          </w:tcPr>
          <w:p w14:paraId="263364DD" w14:textId="7F55F617" w:rsidR="00FF194A" w:rsidRPr="00EC1C09" w:rsidRDefault="00FF194A" w:rsidP="00FF194A">
            <w:pPr>
              <w:jc w:val="center"/>
              <w:rPr>
                <w:rFonts w:ascii="Times New Roman" w:hAnsi="Times New Roman" w:cs="Times New Roman"/>
                <w:sz w:val="22"/>
                <w:szCs w:val="22"/>
              </w:rPr>
            </w:pPr>
            <w:r w:rsidRPr="00EC1C09">
              <w:rPr>
                <w:rFonts w:ascii="Times New Roman" w:hAnsi="Times New Roman" w:cs="Times New Roman"/>
                <w:sz w:val="22"/>
                <w:szCs w:val="20"/>
                <w:lang w:val="en-GB" w:bidi="ar-SA"/>
              </w:rPr>
              <w:t>Thailand</w:t>
            </w:r>
          </w:p>
        </w:tc>
        <w:tc>
          <w:tcPr>
            <w:tcW w:w="3492" w:type="dxa"/>
          </w:tcPr>
          <w:p w14:paraId="1CB128FC" w14:textId="1FCEC911"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5BCE5B82" w14:textId="77777777" w:rsidTr="00E2650E">
        <w:tc>
          <w:tcPr>
            <w:tcW w:w="4320" w:type="dxa"/>
          </w:tcPr>
          <w:p w14:paraId="271CF348" w14:textId="7ECCCB7E" w:rsidR="00FF194A" w:rsidRPr="00EC1C09" w:rsidRDefault="00FF194A" w:rsidP="00FF194A">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0"/>
                <w:lang w:val="en-GB" w:bidi="ar-SA"/>
              </w:rPr>
              <w:t>Nawa Plastics Industries Co., Ltd.</w:t>
            </w:r>
          </w:p>
        </w:tc>
        <w:tc>
          <w:tcPr>
            <w:tcW w:w="1350" w:type="dxa"/>
          </w:tcPr>
          <w:p w14:paraId="1CADC921" w14:textId="11A791D8" w:rsidR="00FF194A" w:rsidRPr="00EC1C09" w:rsidRDefault="00FF194A" w:rsidP="00FF194A">
            <w:pPr>
              <w:jc w:val="center"/>
              <w:rPr>
                <w:rFonts w:ascii="Times New Roman" w:hAnsi="Times New Roman" w:cs="Times New Roman"/>
              </w:rPr>
            </w:pPr>
            <w:r w:rsidRPr="00EC1C09">
              <w:rPr>
                <w:rFonts w:ascii="Times New Roman" w:hAnsi="Times New Roman" w:cs="Times New Roman"/>
                <w:sz w:val="22"/>
                <w:szCs w:val="20"/>
                <w:lang w:val="en-GB" w:bidi="ar-SA"/>
              </w:rPr>
              <w:t>Thailand</w:t>
            </w:r>
          </w:p>
        </w:tc>
        <w:tc>
          <w:tcPr>
            <w:tcW w:w="3492" w:type="dxa"/>
          </w:tcPr>
          <w:p w14:paraId="5209C4C3" w14:textId="6492C2B0"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FF194A" w:rsidRPr="00EC1C09" w14:paraId="4D9722C8" w14:textId="77777777" w:rsidTr="00E2650E">
        <w:tc>
          <w:tcPr>
            <w:tcW w:w="4320" w:type="dxa"/>
          </w:tcPr>
          <w:p w14:paraId="19A28097" w14:textId="627492F5" w:rsidR="00FF194A" w:rsidRDefault="00FF194A" w:rsidP="00FF194A">
            <w:pPr>
              <w:tabs>
                <w:tab w:val="clear" w:pos="227"/>
                <w:tab w:val="left" w:pos="9"/>
              </w:tabs>
              <w:spacing w:line="240" w:lineRule="auto"/>
              <w:ind w:left="9"/>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Sosuco Ceramic Co., Ltd.</w:t>
            </w:r>
          </w:p>
        </w:tc>
        <w:tc>
          <w:tcPr>
            <w:tcW w:w="1350" w:type="dxa"/>
          </w:tcPr>
          <w:p w14:paraId="0A2BEE43" w14:textId="2D369C15" w:rsidR="00FF194A" w:rsidRPr="00EC1C09" w:rsidRDefault="00FF194A" w:rsidP="00FF194A">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526025CE" w14:textId="230E8FF9"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12314E7F" w14:textId="77777777" w:rsidTr="00E2650E">
        <w:tc>
          <w:tcPr>
            <w:tcW w:w="4320" w:type="dxa"/>
          </w:tcPr>
          <w:p w14:paraId="10B6DEB6" w14:textId="7F3E6994" w:rsidR="00FF194A" w:rsidRPr="00EC1C09" w:rsidRDefault="00FF194A" w:rsidP="00FF194A">
            <w:pPr>
              <w:tabs>
                <w:tab w:val="clear" w:pos="227"/>
                <w:tab w:val="left" w:pos="9"/>
              </w:tabs>
              <w:spacing w:line="240" w:lineRule="auto"/>
              <w:ind w:left="9"/>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Siam Sanitary Ware Industry Co., Ltd.</w:t>
            </w:r>
          </w:p>
        </w:tc>
        <w:tc>
          <w:tcPr>
            <w:tcW w:w="1350" w:type="dxa"/>
          </w:tcPr>
          <w:p w14:paraId="528AB4A6" w14:textId="18654C14" w:rsidR="00FF194A" w:rsidRPr="00EC1C09" w:rsidRDefault="00FF194A" w:rsidP="00FF194A">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2E41178D" w14:textId="012451BE"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23CB0160" w14:textId="77777777" w:rsidTr="00E2650E">
        <w:tc>
          <w:tcPr>
            <w:tcW w:w="4320" w:type="dxa"/>
          </w:tcPr>
          <w:p w14:paraId="3C407CCA" w14:textId="38C825A4" w:rsidR="00FF194A" w:rsidRPr="00EC1C09" w:rsidRDefault="00FF194A" w:rsidP="00FF194A">
            <w:pPr>
              <w:tabs>
                <w:tab w:val="clear" w:pos="227"/>
                <w:tab w:val="left" w:pos="9"/>
              </w:tabs>
              <w:spacing w:line="240" w:lineRule="auto"/>
              <w:ind w:left="9"/>
              <w:rPr>
                <w:rFonts w:ascii="Times New Roman" w:hAnsi="Times New Roman" w:cs="Times New Roman"/>
                <w:sz w:val="22"/>
                <w:szCs w:val="20"/>
                <w:lang w:val="en-GB" w:bidi="ar-SA"/>
              </w:rPr>
            </w:pPr>
            <w:r w:rsidRPr="0045773F">
              <w:rPr>
                <w:rFonts w:ascii="Times New Roman" w:hAnsi="Times New Roman" w:cs="Times New Roman"/>
                <w:sz w:val="22"/>
                <w:szCs w:val="22"/>
              </w:rPr>
              <w:t>Prime Group Joint Stock Company</w:t>
            </w:r>
          </w:p>
        </w:tc>
        <w:tc>
          <w:tcPr>
            <w:tcW w:w="1350" w:type="dxa"/>
          </w:tcPr>
          <w:p w14:paraId="1100206F" w14:textId="7158D054" w:rsidR="00FF194A" w:rsidRPr="00EC1C09" w:rsidRDefault="00FF194A" w:rsidP="00FF194A">
            <w:pPr>
              <w:jc w:val="center"/>
              <w:rPr>
                <w:rFonts w:ascii="Times New Roman" w:hAnsi="Times New Roman" w:cs="Times New Roman"/>
                <w:sz w:val="22"/>
                <w:szCs w:val="20"/>
                <w:lang w:val="en-GB" w:bidi="ar-SA"/>
              </w:rPr>
            </w:pPr>
            <w:r w:rsidRPr="00EC1C09">
              <w:rPr>
                <w:rFonts w:ascii="Times New Roman" w:hAnsi="Times New Roman" w:cs="Times New Roman"/>
                <w:sz w:val="22"/>
                <w:szCs w:val="22"/>
              </w:rPr>
              <w:t>Vietnam</w:t>
            </w:r>
          </w:p>
        </w:tc>
        <w:tc>
          <w:tcPr>
            <w:tcW w:w="3492" w:type="dxa"/>
          </w:tcPr>
          <w:p w14:paraId="4CE90E00" w14:textId="773D18DA"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4195E555" w14:textId="77777777" w:rsidTr="00E2650E">
        <w:tc>
          <w:tcPr>
            <w:tcW w:w="4320" w:type="dxa"/>
          </w:tcPr>
          <w:p w14:paraId="16996EEF" w14:textId="77777777" w:rsidR="00FF194A" w:rsidRPr="00EC1C09" w:rsidRDefault="00FF194A" w:rsidP="00FF194A">
            <w:pPr>
              <w:tabs>
                <w:tab w:val="clear" w:pos="227"/>
                <w:tab w:val="left" w:pos="162"/>
              </w:tabs>
              <w:ind w:left="162" w:right="-108" w:hanging="162"/>
              <w:rPr>
                <w:rFonts w:ascii="Times New Roman" w:hAnsi="Times New Roman" w:cs="Times New Roman"/>
                <w:sz w:val="22"/>
                <w:szCs w:val="22"/>
                <w:lang w:val="pt-BR"/>
              </w:rPr>
            </w:pPr>
            <w:r>
              <w:rPr>
                <w:rFonts w:ascii="Times New Roman" w:hAnsi="Times New Roman" w:cs="Times New Roman"/>
                <w:sz w:val="22"/>
                <w:szCs w:val="22"/>
              </w:rPr>
              <w:t xml:space="preserve">SCG Logistics Management </w:t>
            </w:r>
            <w:r w:rsidRPr="00EC1C09">
              <w:rPr>
                <w:rFonts w:ascii="Times New Roman" w:hAnsi="Times New Roman" w:cs="Times New Roman"/>
                <w:sz w:val="22"/>
                <w:szCs w:val="22"/>
              </w:rPr>
              <w:t>Co., Ltd.</w:t>
            </w:r>
          </w:p>
        </w:tc>
        <w:tc>
          <w:tcPr>
            <w:tcW w:w="1350" w:type="dxa"/>
          </w:tcPr>
          <w:p w14:paraId="17417F19" w14:textId="77777777" w:rsidR="00FF194A" w:rsidRPr="00EC1C09" w:rsidRDefault="00FF194A" w:rsidP="00FF194A">
            <w:pPr>
              <w:jc w:val="center"/>
              <w:rPr>
                <w:rFonts w:ascii="Times New Roman" w:hAnsi="Times New Roman" w:cs="Times New Roman"/>
              </w:rPr>
            </w:pPr>
            <w:r w:rsidRPr="00EC1C09">
              <w:rPr>
                <w:rFonts w:ascii="Times New Roman" w:hAnsi="Times New Roman" w:cs="Times New Roman"/>
                <w:sz w:val="22"/>
                <w:szCs w:val="20"/>
                <w:lang w:val="en-GB" w:bidi="ar-SA"/>
              </w:rPr>
              <w:t>Thailand</w:t>
            </w:r>
          </w:p>
        </w:tc>
        <w:tc>
          <w:tcPr>
            <w:tcW w:w="3492" w:type="dxa"/>
          </w:tcPr>
          <w:p w14:paraId="46B5A55E" w14:textId="77777777"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0323CBD1" w14:textId="77777777" w:rsidTr="00E2650E">
        <w:tc>
          <w:tcPr>
            <w:tcW w:w="4320" w:type="dxa"/>
          </w:tcPr>
          <w:p w14:paraId="367833CD" w14:textId="170C9510"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The Siam Fibre-Cement Co., Ltd.</w:t>
            </w:r>
          </w:p>
        </w:tc>
        <w:tc>
          <w:tcPr>
            <w:tcW w:w="1350" w:type="dxa"/>
          </w:tcPr>
          <w:p w14:paraId="3C6819E9" w14:textId="3506DFEF"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00B6E2B4" w14:textId="63C993BC"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018A8841" w14:textId="77777777" w:rsidTr="00E2650E">
        <w:tc>
          <w:tcPr>
            <w:tcW w:w="4320" w:type="dxa"/>
          </w:tcPr>
          <w:p w14:paraId="0F4EBBCA" w14:textId="59978E53"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2"/>
              </w:tabs>
              <w:ind w:right="-108"/>
              <w:rPr>
                <w:rFonts w:ascii="Times New Roman" w:hAnsi="Times New Roman" w:cs="Times New Roman"/>
                <w:sz w:val="22"/>
                <w:szCs w:val="22"/>
              </w:rPr>
            </w:pPr>
            <w:r w:rsidRPr="00EC1C09">
              <w:rPr>
                <w:rFonts w:ascii="Times New Roman" w:hAnsi="Times New Roman" w:cs="Times New Roman"/>
                <w:sz w:val="22"/>
                <w:szCs w:val="22"/>
              </w:rPr>
              <w:t xml:space="preserve">SCG Cement-Building Materials Co., Ltd. </w:t>
            </w:r>
          </w:p>
        </w:tc>
        <w:tc>
          <w:tcPr>
            <w:tcW w:w="1350" w:type="dxa"/>
          </w:tcPr>
          <w:p w14:paraId="5A86EF76" w14:textId="263BE517"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rPr>
            </w:pPr>
            <w:r w:rsidRPr="00EC1C09">
              <w:rPr>
                <w:rFonts w:ascii="Times New Roman" w:hAnsi="Times New Roman" w:cs="Times New Roman"/>
                <w:sz w:val="22"/>
                <w:szCs w:val="20"/>
                <w:lang w:val="en-GB" w:bidi="ar-SA"/>
              </w:rPr>
              <w:t>Thailand</w:t>
            </w:r>
          </w:p>
        </w:tc>
        <w:tc>
          <w:tcPr>
            <w:tcW w:w="3492" w:type="dxa"/>
          </w:tcPr>
          <w:p w14:paraId="059D6078" w14:textId="62D05C26"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63CE9807" w14:textId="77777777" w:rsidTr="00E2650E">
        <w:tc>
          <w:tcPr>
            <w:tcW w:w="4320" w:type="dxa"/>
          </w:tcPr>
          <w:p w14:paraId="3A99E2FB" w14:textId="27B802B6"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0"/>
                <w:lang w:val="en-GB" w:bidi="ar-SA"/>
              </w:rPr>
            </w:pPr>
            <w:r>
              <w:rPr>
                <w:rFonts w:ascii="Times New Roman" w:hAnsi="Times New Roman" w:cs="Times New Roman"/>
                <w:sz w:val="22"/>
                <w:szCs w:val="22"/>
              </w:rPr>
              <w:t>SCG Marketing Philippines, Inc.</w:t>
            </w:r>
          </w:p>
        </w:tc>
        <w:tc>
          <w:tcPr>
            <w:tcW w:w="1350" w:type="dxa"/>
          </w:tcPr>
          <w:p w14:paraId="3CA587F5" w14:textId="594CB71D"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Philippines</w:t>
            </w:r>
          </w:p>
        </w:tc>
        <w:tc>
          <w:tcPr>
            <w:tcW w:w="3492" w:type="dxa"/>
          </w:tcPr>
          <w:p w14:paraId="355D9FF7" w14:textId="6F19B9CF"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FF194A" w:rsidRPr="00EC1C09" w14:paraId="56403BD4" w14:textId="77777777" w:rsidTr="00E2650E">
        <w:tc>
          <w:tcPr>
            <w:tcW w:w="4320" w:type="dxa"/>
          </w:tcPr>
          <w:p w14:paraId="07AB2175" w14:textId="5236A6A2"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tl/>
                <w:cs/>
                <w:lang w:val="en-GB" w:bidi="ar-SA"/>
              </w:rPr>
            </w:pPr>
            <w:r w:rsidRPr="00A73A2B">
              <w:rPr>
                <w:rFonts w:ascii="Times New Roman" w:hAnsi="Times New Roman" w:cs="Times New Roman"/>
                <w:sz w:val="22"/>
                <w:szCs w:val="20"/>
                <w:lang w:val="en-GB" w:bidi="ar-SA"/>
              </w:rPr>
              <w:t>SCG Chemicals Co., Ltd.</w:t>
            </w:r>
          </w:p>
        </w:tc>
        <w:tc>
          <w:tcPr>
            <w:tcW w:w="1350" w:type="dxa"/>
          </w:tcPr>
          <w:p w14:paraId="4B2F41F8" w14:textId="15A37F2D"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6F02B755" w14:textId="3C52B185"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1BA66389" w14:textId="77777777" w:rsidTr="00E2650E">
        <w:tc>
          <w:tcPr>
            <w:tcW w:w="4320" w:type="dxa"/>
          </w:tcPr>
          <w:p w14:paraId="2B5B375D" w14:textId="723155AC" w:rsidR="00FF194A" w:rsidRPr="00A73A2B"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rPr>
                <w:rFonts w:ascii="Times New Roman" w:hAnsi="Times New Roman" w:cs="Times New Roman"/>
                <w:sz w:val="22"/>
                <w:szCs w:val="20"/>
                <w:lang w:val="en-GB" w:bidi="ar-SA"/>
              </w:rPr>
            </w:pPr>
            <w:r w:rsidRPr="00AC516D">
              <w:rPr>
                <w:rFonts w:ascii="Times New Roman" w:hAnsi="Times New Roman" w:cs="Times New Roman"/>
                <w:sz w:val="22"/>
                <w:szCs w:val="22"/>
              </w:rPr>
              <w:t xml:space="preserve">The Concrete Products and Aggregate Co., </w:t>
            </w:r>
            <w:r>
              <w:rPr>
                <w:rFonts w:ascii="Times New Roman" w:hAnsi="Times New Roman" w:cs="Times New Roman"/>
                <w:sz w:val="22"/>
                <w:szCs w:val="22"/>
              </w:rPr>
              <w:t>L</w:t>
            </w:r>
            <w:r w:rsidRPr="00AC516D">
              <w:rPr>
                <w:rFonts w:ascii="Times New Roman" w:hAnsi="Times New Roman" w:cs="Times New Roman"/>
                <w:sz w:val="22"/>
                <w:szCs w:val="22"/>
              </w:rPr>
              <w:t>td.</w:t>
            </w:r>
          </w:p>
        </w:tc>
        <w:tc>
          <w:tcPr>
            <w:tcW w:w="1350" w:type="dxa"/>
          </w:tcPr>
          <w:p w14:paraId="6567A9DF" w14:textId="59D661D1"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54ECCDF7" w14:textId="107373A2"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FF194A" w:rsidRPr="00EC1C09" w14:paraId="49973543" w14:textId="77777777" w:rsidTr="00E2650E">
        <w:tc>
          <w:tcPr>
            <w:tcW w:w="4320" w:type="dxa"/>
          </w:tcPr>
          <w:p w14:paraId="5022EA49" w14:textId="5D2A26AE" w:rsidR="00FF194A" w:rsidRPr="00A73A2B"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73A2B">
              <w:rPr>
                <w:rFonts w:ascii="Times New Roman" w:hAnsi="Times New Roman" w:cs="Times New Roman"/>
                <w:sz w:val="22"/>
                <w:szCs w:val="22"/>
              </w:rPr>
              <w:t>SCG Cement Co., Ltd.</w:t>
            </w:r>
          </w:p>
        </w:tc>
        <w:tc>
          <w:tcPr>
            <w:tcW w:w="1350" w:type="dxa"/>
          </w:tcPr>
          <w:p w14:paraId="6682C982" w14:textId="351AC338"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42797C02" w14:textId="5EC0054C" w:rsidR="00FF194A" w:rsidRPr="00EC1C09" w:rsidRDefault="00FF194A" w:rsidP="00FF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92588F" w:rsidRPr="00EC1C09" w14:paraId="67C73023" w14:textId="77777777" w:rsidTr="00E2650E">
        <w:tc>
          <w:tcPr>
            <w:tcW w:w="4320" w:type="dxa"/>
          </w:tcPr>
          <w:p w14:paraId="789B7CB8" w14:textId="51037C29" w:rsidR="0092588F" w:rsidRPr="00EC1C09" w:rsidRDefault="0092588F" w:rsidP="0092588F">
            <w:pPr>
              <w:tabs>
                <w:tab w:val="clear" w:pos="227"/>
                <w:tab w:val="left" w:pos="162"/>
              </w:tabs>
              <w:ind w:left="162" w:right="-108" w:hanging="162"/>
              <w:rPr>
                <w:rFonts w:ascii="Times New Roman" w:hAnsi="Times New Roman" w:cs="Times New Roman"/>
                <w:sz w:val="22"/>
                <w:szCs w:val="22"/>
              </w:rPr>
            </w:pPr>
            <w:r w:rsidRPr="00282902">
              <w:rPr>
                <w:rFonts w:ascii="Times New Roman" w:hAnsi="Times New Roman" w:cs="Times New Roman"/>
                <w:sz w:val="22"/>
                <w:szCs w:val="22"/>
                <w:lang w:val="pt-BR"/>
              </w:rPr>
              <w:lastRenderedPageBreak/>
              <w:t>PT SCG Indonesia</w:t>
            </w:r>
          </w:p>
        </w:tc>
        <w:tc>
          <w:tcPr>
            <w:tcW w:w="1350" w:type="dxa"/>
          </w:tcPr>
          <w:p w14:paraId="000CA27F" w14:textId="0DBEFF7F"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Indonesia</w:t>
            </w:r>
          </w:p>
        </w:tc>
        <w:tc>
          <w:tcPr>
            <w:tcW w:w="3492" w:type="dxa"/>
          </w:tcPr>
          <w:p w14:paraId="7FC29B27" w14:textId="735C735D"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92588F" w:rsidRPr="00EC1C09" w14:paraId="4FBA78DF" w14:textId="77777777" w:rsidTr="00E2650E">
        <w:tc>
          <w:tcPr>
            <w:tcW w:w="4320" w:type="dxa"/>
          </w:tcPr>
          <w:p w14:paraId="2C3A70CD" w14:textId="77777777" w:rsidR="0092588F" w:rsidRDefault="0092588F" w:rsidP="0092588F">
            <w:pPr>
              <w:tabs>
                <w:tab w:val="clear" w:pos="227"/>
                <w:tab w:val="left" w:pos="162"/>
              </w:tabs>
              <w:ind w:left="162" w:right="-108" w:hanging="162"/>
              <w:rPr>
                <w:rFonts w:ascii="Times New Roman" w:hAnsi="Times New Roman" w:cs="Times New Roman"/>
                <w:sz w:val="22"/>
                <w:szCs w:val="22"/>
              </w:rPr>
            </w:pPr>
            <w:r w:rsidRPr="00EC1C09">
              <w:rPr>
                <w:rFonts w:ascii="Times New Roman" w:hAnsi="Times New Roman" w:cs="Times New Roman"/>
                <w:sz w:val="22"/>
                <w:szCs w:val="22"/>
              </w:rPr>
              <w:t xml:space="preserve">SCG </w:t>
            </w:r>
            <w:r>
              <w:rPr>
                <w:rFonts w:ascii="Times New Roman" w:hAnsi="Times New Roman" w:cs="Times New Roman"/>
                <w:sz w:val="22"/>
                <w:szCs w:val="22"/>
              </w:rPr>
              <w:t>International</w:t>
            </w:r>
            <w:r w:rsidRPr="00EC1C09">
              <w:rPr>
                <w:rFonts w:ascii="Times New Roman" w:hAnsi="Times New Roman" w:cs="Times New Roman"/>
                <w:sz w:val="22"/>
                <w:szCs w:val="22"/>
              </w:rPr>
              <w:t xml:space="preserve"> </w:t>
            </w:r>
            <w:r>
              <w:rPr>
                <w:rFonts w:ascii="Times New Roman" w:hAnsi="Times New Roman" w:cs="Times New Roman"/>
                <w:sz w:val="22"/>
                <w:szCs w:val="22"/>
              </w:rPr>
              <w:t>(</w:t>
            </w:r>
            <w:r w:rsidRPr="00EC1C09">
              <w:rPr>
                <w:rFonts w:ascii="Times New Roman" w:hAnsi="Times New Roman" w:cs="Times New Roman"/>
                <w:sz w:val="22"/>
                <w:szCs w:val="22"/>
              </w:rPr>
              <w:t>Philippines</w:t>
            </w:r>
            <w:r>
              <w:rPr>
                <w:rFonts w:ascii="Times New Roman" w:hAnsi="Times New Roman" w:cs="Times New Roman"/>
                <w:sz w:val="22"/>
                <w:szCs w:val="22"/>
              </w:rPr>
              <w:t xml:space="preserve">) Corporation Co., Ltd. (Formerly SCG Trading </w:t>
            </w:r>
          </w:p>
          <w:p w14:paraId="158966E4" w14:textId="6B1142BB" w:rsidR="0092588F" w:rsidRPr="00EC1C09" w:rsidRDefault="0092588F" w:rsidP="0092588F">
            <w:pPr>
              <w:tabs>
                <w:tab w:val="clear" w:pos="227"/>
                <w:tab w:val="left" w:pos="162"/>
              </w:tabs>
              <w:ind w:left="162" w:right="-108" w:hanging="162"/>
              <w:rPr>
                <w:rFonts w:ascii="Times New Roman" w:hAnsi="Times New Roman" w:cs="Times New Roman"/>
                <w:sz w:val="22"/>
                <w:szCs w:val="22"/>
              </w:rPr>
            </w:pPr>
            <w:r>
              <w:rPr>
                <w:rFonts w:ascii="Times New Roman" w:hAnsi="Times New Roman" w:cs="Times New Roman"/>
                <w:sz w:val="22"/>
                <w:szCs w:val="22"/>
              </w:rPr>
              <w:t xml:space="preserve">   Philippines Inc.)</w:t>
            </w:r>
          </w:p>
        </w:tc>
        <w:tc>
          <w:tcPr>
            <w:tcW w:w="1350" w:type="dxa"/>
          </w:tcPr>
          <w:p w14:paraId="533CF97E" w14:textId="67D0DA91" w:rsidR="0092588F" w:rsidRPr="00EC1C09" w:rsidRDefault="0092588F" w:rsidP="0092588F">
            <w:pPr>
              <w:jc w:val="center"/>
              <w:rPr>
                <w:rFonts w:ascii="Times New Roman" w:hAnsi="Times New Roman" w:cs="Times New Roman"/>
              </w:rPr>
            </w:pPr>
            <w:r w:rsidRPr="00EC1C09">
              <w:rPr>
                <w:rFonts w:ascii="Times New Roman" w:hAnsi="Times New Roman" w:cs="Times New Roman"/>
                <w:sz w:val="22"/>
                <w:szCs w:val="20"/>
                <w:lang w:val="en-GB" w:bidi="ar-SA"/>
              </w:rPr>
              <w:t xml:space="preserve">Philippines </w:t>
            </w:r>
          </w:p>
        </w:tc>
        <w:tc>
          <w:tcPr>
            <w:tcW w:w="3492" w:type="dxa"/>
          </w:tcPr>
          <w:p w14:paraId="653C273F" w14:textId="525DCAA3"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92588F" w:rsidRPr="00EC1C09" w14:paraId="578F970C" w14:textId="77777777" w:rsidTr="00E2650E">
        <w:tc>
          <w:tcPr>
            <w:tcW w:w="4320" w:type="dxa"/>
          </w:tcPr>
          <w:p w14:paraId="3FBBECD0" w14:textId="52E47AD0" w:rsidR="0092588F" w:rsidRPr="00EC1C09" w:rsidRDefault="0092588F" w:rsidP="0092588F">
            <w:pPr>
              <w:tabs>
                <w:tab w:val="clear" w:pos="227"/>
                <w:tab w:val="left" w:pos="162"/>
              </w:tabs>
              <w:ind w:left="162" w:right="-108" w:hanging="162"/>
              <w:rPr>
                <w:rFonts w:ascii="Times New Roman" w:hAnsi="Times New Roman" w:cs="Times New Roman"/>
                <w:sz w:val="22"/>
                <w:szCs w:val="22"/>
              </w:rPr>
            </w:pPr>
            <w:r w:rsidRPr="00EC1C09">
              <w:rPr>
                <w:rFonts w:ascii="Times New Roman" w:hAnsi="Times New Roman" w:cs="Times New Roman"/>
                <w:sz w:val="22"/>
                <w:szCs w:val="22"/>
              </w:rPr>
              <w:t>SCI Eco Services Co., Ltd.</w:t>
            </w:r>
          </w:p>
        </w:tc>
        <w:tc>
          <w:tcPr>
            <w:tcW w:w="1350" w:type="dxa"/>
          </w:tcPr>
          <w:p w14:paraId="2778AD53" w14:textId="224852AF" w:rsidR="0092588F" w:rsidRPr="00EC1C09" w:rsidRDefault="0092588F" w:rsidP="0092588F">
            <w:pPr>
              <w:jc w:val="center"/>
              <w:rPr>
                <w:rFonts w:ascii="Times New Roman" w:hAnsi="Times New Roman" w:cs="Times New Roman"/>
              </w:rPr>
            </w:pPr>
            <w:r w:rsidRPr="00EC1C09">
              <w:rPr>
                <w:rFonts w:ascii="Times New Roman" w:hAnsi="Times New Roman" w:cs="Times New Roman"/>
                <w:sz w:val="22"/>
                <w:szCs w:val="20"/>
                <w:lang w:val="en-GB" w:bidi="ar-SA"/>
              </w:rPr>
              <w:t>Thailand</w:t>
            </w:r>
          </w:p>
        </w:tc>
        <w:tc>
          <w:tcPr>
            <w:tcW w:w="3492" w:type="dxa"/>
          </w:tcPr>
          <w:p w14:paraId="5B9E00BF" w14:textId="4B98C43D"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92588F" w:rsidRPr="00EC1C09" w14:paraId="588B71E9" w14:textId="77777777" w:rsidTr="00E2650E">
        <w:tc>
          <w:tcPr>
            <w:tcW w:w="4320" w:type="dxa"/>
          </w:tcPr>
          <w:p w14:paraId="3AA28445" w14:textId="77993941" w:rsidR="0092588F" w:rsidRPr="00AC516D" w:rsidRDefault="0092588F" w:rsidP="0092588F">
            <w:pPr>
              <w:tabs>
                <w:tab w:val="clear" w:pos="227"/>
                <w:tab w:val="left" w:pos="162"/>
              </w:tabs>
              <w:ind w:left="162" w:right="-108" w:hanging="162"/>
              <w:rPr>
                <w:rFonts w:ascii="Times New Roman" w:hAnsi="Times New Roman" w:cs="Times New Roman"/>
                <w:sz w:val="22"/>
                <w:szCs w:val="22"/>
              </w:rPr>
            </w:pPr>
            <w:r>
              <w:rPr>
                <w:rFonts w:ascii="Times New Roman" w:hAnsi="Times New Roman" w:cs="Times New Roman"/>
                <w:sz w:val="22"/>
                <w:szCs w:val="22"/>
              </w:rPr>
              <w:t xml:space="preserve">SCG Performance Chemicals </w:t>
            </w:r>
            <w:r w:rsidRPr="00DD1AE1">
              <w:rPr>
                <w:rFonts w:ascii="Times New Roman" w:hAnsi="Times New Roman" w:cs="Times New Roman"/>
                <w:sz w:val="22"/>
                <w:szCs w:val="22"/>
              </w:rPr>
              <w:t>Co., Ltd.</w:t>
            </w:r>
          </w:p>
        </w:tc>
        <w:tc>
          <w:tcPr>
            <w:tcW w:w="1350" w:type="dxa"/>
          </w:tcPr>
          <w:p w14:paraId="07B92DE7" w14:textId="4C367AFB"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66229A6F" w14:textId="6118DF80"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92588F" w:rsidRPr="00EC1C09" w14:paraId="2DD5527E" w14:textId="77777777" w:rsidTr="00E2650E">
        <w:tc>
          <w:tcPr>
            <w:tcW w:w="4320" w:type="dxa"/>
          </w:tcPr>
          <w:p w14:paraId="28BE9202" w14:textId="5CE5B89B" w:rsidR="0092588F" w:rsidRPr="00EC1C09" w:rsidRDefault="0092588F" w:rsidP="0092588F">
            <w:pPr>
              <w:tabs>
                <w:tab w:val="clear" w:pos="227"/>
                <w:tab w:val="left" w:pos="9"/>
              </w:tabs>
              <w:spacing w:line="240" w:lineRule="auto"/>
              <w:ind w:left="9"/>
              <w:rPr>
                <w:rFonts w:ascii="Times New Roman" w:hAnsi="Times New Roman" w:cs="Times New Roman"/>
                <w:sz w:val="22"/>
                <w:szCs w:val="22"/>
              </w:rPr>
            </w:pPr>
            <w:r w:rsidRPr="00EC1C09">
              <w:rPr>
                <w:rFonts w:ascii="Times New Roman" w:hAnsi="Times New Roman" w:cs="Times New Roman"/>
                <w:sz w:val="22"/>
                <w:szCs w:val="22"/>
              </w:rPr>
              <w:t xml:space="preserve">SCG </w:t>
            </w:r>
            <w:r>
              <w:rPr>
                <w:rFonts w:ascii="Times New Roman" w:hAnsi="Times New Roman" w:cs="Times New Roman"/>
                <w:sz w:val="22"/>
                <w:szCs w:val="22"/>
              </w:rPr>
              <w:t>International</w:t>
            </w:r>
            <w:r w:rsidRPr="00EC1C09">
              <w:rPr>
                <w:rFonts w:ascii="Times New Roman" w:hAnsi="Times New Roman" w:cs="Times New Roman"/>
                <w:sz w:val="22"/>
                <w:szCs w:val="22"/>
              </w:rPr>
              <w:t xml:space="preserve"> USA Inc.</w:t>
            </w:r>
          </w:p>
          <w:p w14:paraId="64ECBF1B" w14:textId="06D37822" w:rsidR="0092588F" w:rsidRPr="00EC1C09" w:rsidRDefault="0092588F" w:rsidP="0092588F">
            <w:pPr>
              <w:tabs>
                <w:tab w:val="clear" w:pos="227"/>
                <w:tab w:val="left" w:pos="162"/>
              </w:tabs>
              <w:ind w:left="162" w:right="-108" w:hanging="162"/>
              <w:rPr>
                <w:rFonts w:ascii="Times New Roman" w:hAnsi="Times New Roman" w:cs="Times New Roman"/>
                <w:sz w:val="22"/>
                <w:szCs w:val="22"/>
              </w:rPr>
            </w:pPr>
            <w:r>
              <w:rPr>
                <w:rFonts w:ascii="Times New Roman" w:hAnsi="Times New Roman" w:cs="Times New Roman"/>
                <w:sz w:val="22"/>
                <w:szCs w:val="22"/>
              </w:rPr>
              <w:t xml:space="preserve">  (Formerly SCG Trading USA Inc.)</w:t>
            </w:r>
          </w:p>
        </w:tc>
        <w:tc>
          <w:tcPr>
            <w:tcW w:w="1350" w:type="dxa"/>
          </w:tcPr>
          <w:p w14:paraId="696C674B" w14:textId="31F410DF"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USA</w:t>
            </w:r>
          </w:p>
        </w:tc>
        <w:tc>
          <w:tcPr>
            <w:tcW w:w="3492" w:type="dxa"/>
          </w:tcPr>
          <w:p w14:paraId="7EC38514" w14:textId="7B38130D"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92588F" w:rsidRPr="00EC1C09" w14:paraId="64720468" w14:textId="77777777" w:rsidTr="00E2650E">
        <w:tc>
          <w:tcPr>
            <w:tcW w:w="4320" w:type="dxa"/>
          </w:tcPr>
          <w:p w14:paraId="1700232E" w14:textId="4DC9AD96" w:rsidR="0092588F" w:rsidRPr="00EC1C09" w:rsidRDefault="0092588F" w:rsidP="0092588F">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Rayong Olefins Co., Ltd.</w:t>
            </w:r>
          </w:p>
        </w:tc>
        <w:tc>
          <w:tcPr>
            <w:tcW w:w="1350" w:type="dxa"/>
          </w:tcPr>
          <w:p w14:paraId="7B526344" w14:textId="4D152ADC"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22B71374" w14:textId="401A0BD2"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92588F" w:rsidRPr="00EC1C09" w14:paraId="32F0B15F" w14:textId="77777777" w:rsidTr="00E2650E">
        <w:tc>
          <w:tcPr>
            <w:tcW w:w="4320" w:type="dxa"/>
          </w:tcPr>
          <w:p w14:paraId="64450F9F" w14:textId="42443F38" w:rsidR="0092588F" w:rsidRPr="00EC1C09" w:rsidRDefault="0092588F" w:rsidP="0092588F">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pt-BR"/>
              </w:rPr>
              <w:t>SCG Vietnam Co., Ltd.</w:t>
            </w:r>
          </w:p>
        </w:tc>
        <w:tc>
          <w:tcPr>
            <w:tcW w:w="1350" w:type="dxa"/>
          </w:tcPr>
          <w:p w14:paraId="4875265F" w14:textId="4F3A2F92" w:rsidR="0092588F" w:rsidRPr="00EC1C09" w:rsidRDefault="0092588F" w:rsidP="0092588F">
            <w:pPr>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Vietnam</w:t>
            </w:r>
          </w:p>
        </w:tc>
        <w:tc>
          <w:tcPr>
            <w:tcW w:w="3492" w:type="dxa"/>
          </w:tcPr>
          <w:p w14:paraId="514DDBA9" w14:textId="063FC0EB"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p>
        </w:tc>
      </w:tr>
      <w:tr w:rsidR="0092588F" w:rsidRPr="00EC1C09" w14:paraId="10029339" w14:textId="77777777" w:rsidTr="00E2650E">
        <w:tc>
          <w:tcPr>
            <w:tcW w:w="4320" w:type="dxa"/>
          </w:tcPr>
          <w:p w14:paraId="5008AC92" w14:textId="5E6383DB" w:rsidR="0092588F" w:rsidRDefault="0092588F" w:rsidP="0092588F">
            <w:pPr>
              <w:tabs>
                <w:tab w:val="clear" w:pos="227"/>
                <w:tab w:val="left" w:pos="9"/>
              </w:tabs>
              <w:spacing w:line="240" w:lineRule="auto"/>
              <w:ind w:left="9"/>
              <w:rPr>
                <w:rFonts w:ascii="Times New Roman" w:hAnsi="Times New Roman" w:cs="Times New Roman"/>
                <w:sz w:val="22"/>
                <w:szCs w:val="22"/>
                <w:lang w:val="pt-BR"/>
              </w:rPr>
            </w:pPr>
            <w:r w:rsidRPr="00A73A2B">
              <w:rPr>
                <w:rFonts w:ascii="Times New Roman" w:hAnsi="Times New Roman" w:cs="Times New Roman"/>
                <w:sz w:val="22"/>
                <w:szCs w:val="22"/>
              </w:rPr>
              <w:t>Nawa</w:t>
            </w:r>
            <w:r>
              <w:rPr>
                <w:rFonts w:ascii="Times New Roman" w:hAnsi="Times New Roman" w:cs="Times New Roman"/>
                <w:sz w:val="22"/>
                <w:szCs w:val="22"/>
              </w:rPr>
              <w:t xml:space="preserve"> Intertech</w:t>
            </w:r>
            <w:r w:rsidRPr="00A73A2B">
              <w:rPr>
                <w:rFonts w:ascii="Times New Roman" w:hAnsi="Times New Roman" w:cs="Times New Roman"/>
                <w:sz w:val="22"/>
                <w:szCs w:val="22"/>
              </w:rPr>
              <w:t xml:space="preserve"> Co., Ltd.</w:t>
            </w:r>
          </w:p>
        </w:tc>
        <w:tc>
          <w:tcPr>
            <w:tcW w:w="1350" w:type="dxa"/>
          </w:tcPr>
          <w:p w14:paraId="77D13933" w14:textId="17F6EEFE" w:rsidR="0092588F"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308C4367" w14:textId="773B437D"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 subsidiary of The Siam Cement Public Company Limited</w:t>
            </w:r>
            <w:r w:rsidRPr="00EC1C09">
              <w:rPr>
                <w:rFonts w:ascii="Times New Roman" w:hAnsi="Times New Roman" w:cs="Times New Roman"/>
                <w:sz w:val="22"/>
                <w:szCs w:val="22"/>
                <w:highlight w:val="yellow"/>
              </w:rPr>
              <w:t xml:space="preserve"> </w:t>
            </w:r>
          </w:p>
        </w:tc>
      </w:tr>
      <w:tr w:rsidR="0092588F" w:rsidRPr="00EC1C09" w14:paraId="6B8B848F" w14:textId="77777777" w:rsidTr="00E2650E">
        <w:tc>
          <w:tcPr>
            <w:tcW w:w="4320" w:type="dxa"/>
          </w:tcPr>
          <w:p w14:paraId="7CBA9F85" w14:textId="66884ABC" w:rsidR="0092588F" w:rsidRDefault="0092588F" w:rsidP="0092588F">
            <w:pPr>
              <w:tabs>
                <w:tab w:val="clear" w:pos="227"/>
                <w:tab w:val="left" w:pos="9"/>
              </w:tabs>
              <w:spacing w:line="240" w:lineRule="auto"/>
              <w:ind w:left="9"/>
              <w:rPr>
                <w:rFonts w:ascii="Times New Roman" w:hAnsi="Times New Roman" w:cs="Times New Roman"/>
                <w:sz w:val="22"/>
                <w:szCs w:val="22"/>
                <w:lang w:val="pt-BR"/>
              </w:rPr>
            </w:pPr>
            <w:r w:rsidRPr="00EC1C09">
              <w:rPr>
                <w:rFonts w:ascii="Times New Roman" w:hAnsi="Times New Roman" w:cs="Times New Roman"/>
                <w:sz w:val="22"/>
                <w:szCs w:val="20"/>
                <w:lang w:val="en-GB" w:bidi="ar-SA"/>
              </w:rPr>
              <w:t xml:space="preserve">Siam Toppan Packaging Co., Ltd. </w:t>
            </w:r>
          </w:p>
        </w:tc>
        <w:tc>
          <w:tcPr>
            <w:tcW w:w="1350" w:type="dxa"/>
          </w:tcPr>
          <w:p w14:paraId="1E86A9CE" w14:textId="15A8049D" w:rsidR="0092588F"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2F2CFA4F" w14:textId="69C5A73E"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An associate of SCG </w:t>
            </w:r>
            <w:r>
              <w:rPr>
                <w:rFonts w:ascii="Times New Roman" w:hAnsi="Times New Roman" w:cs="Times New Roman"/>
                <w:sz w:val="22"/>
                <w:szCs w:val="20"/>
                <w:lang w:val="en-GB" w:bidi="ar-SA"/>
              </w:rPr>
              <w:t>Packaging</w:t>
            </w:r>
            <w:r w:rsidRPr="00EC1C09">
              <w:rPr>
                <w:rFonts w:ascii="Times New Roman" w:hAnsi="Times New Roman" w:cs="Times New Roman"/>
                <w:sz w:val="22"/>
                <w:szCs w:val="20"/>
                <w:lang w:val="en-GB" w:bidi="ar-SA"/>
              </w:rPr>
              <w:t xml:space="preserve"> Public Company Limited</w:t>
            </w:r>
            <w:r w:rsidRPr="00EC1C09">
              <w:rPr>
                <w:rFonts w:ascii="Times New Roman" w:hAnsi="Times New Roman" w:cs="Times New Roman"/>
                <w:sz w:val="22"/>
                <w:szCs w:val="22"/>
                <w:highlight w:val="yellow"/>
              </w:rPr>
              <w:t xml:space="preserve"> </w:t>
            </w:r>
          </w:p>
        </w:tc>
      </w:tr>
      <w:tr w:rsidR="0092588F" w:rsidRPr="00EC1C09" w14:paraId="72A0D274" w14:textId="77777777" w:rsidTr="00E2650E">
        <w:tc>
          <w:tcPr>
            <w:tcW w:w="4320" w:type="dxa"/>
          </w:tcPr>
          <w:p w14:paraId="30D403FC" w14:textId="2CA933D1" w:rsidR="0092588F" w:rsidRDefault="0092588F" w:rsidP="0092588F">
            <w:pPr>
              <w:tabs>
                <w:tab w:val="clear" w:pos="227"/>
                <w:tab w:val="left" w:pos="9"/>
              </w:tabs>
              <w:spacing w:line="240" w:lineRule="auto"/>
              <w:ind w:left="9"/>
              <w:rPr>
                <w:rFonts w:ascii="Times New Roman" w:hAnsi="Times New Roman" w:cs="Times New Roman"/>
                <w:sz w:val="22"/>
                <w:szCs w:val="22"/>
                <w:lang w:val="pt-BR"/>
              </w:rPr>
            </w:pPr>
            <w:r>
              <w:rPr>
                <w:rFonts w:ascii="Times New Roman" w:hAnsi="Times New Roman" w:cs="Times New Roman"/>
                <w:sz w:val="22"/>
                <w:szCs w:val="20"/>
                <w:lang w:val="en-GB" w:bidi="ar-SA"/>
              </w:rPr>
              <w:t xml:space="preserve">Siam Nippon Industrial Paper </w:t>
            </w:r>
            <w:r w:rsidRPr="00EC1C09">
              <w:rPr>
                <w:rFonts w:ascii="Times New Roman" w:hAnsi="Times New Roman" w:cs="Times New Roman"/>
                <w:sz w:val="22"/>
                <w:szCs w:val="20"/>
                <w:lang w:val="en-GB" w:bidi="ar-SA"/>
              </w:rPr>
              <w:t>Co., Ltd.</w:t>
            </w:r>
          </w:p>
        </w:tc>
        <w:tc>
          <w:tcPr>
            <w:tcW w:w="1350" w:type="dxa"/>
          </w:tcPr>
          <w:p w14:paraId="50A9A4BA" w14:textId="72359684" w:rsidR="0092588F"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172146AB" w14:textId="0CDC2BA2"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An associate of SCG </w:t>
            </w:r>
            <w:r>
              <w:rPr>
                <w:rFonts w:ascii="Times New Roman" w:hAnsi="Times New Roman" w:cs="Times New Roman"/>
                <w:sz w:val="22"/>
                <w:szCs w:val="20"/>
                <w:lang w:val="en-GB" w:bidi="ar-SA"/>
              </w:rPr>
              <w:t>Packaging</w:t>
            </w:r>
            <w:r w:rsidRPr="00EC1C09">
              <w:rPr>
                <w:rFonts w:ascii="Times New Roman" w:hAnsi="Times New Roman" w:cs="Times New Roman"/>
                <w:sz w:val="22"/>
                <w:szCs w:val="20"/>
                <w:lang w:val="en-GB" w:bidi="ar-SA"/>
              </w:rPr>
              <w:t xml:space="preserve"> Public Company Limited</w:t>
            </w:r>
            <w:r w:rsidRPr="00EC1C09">
              <w:rPr>
                <w:rFonts w:ascii="Times New Roman" w:hAnsi="Times New Roman" w:cs="Times New Roman"/>
                <w:sz w:val="22"/>
                <w:szCs w:val="22"/>
                <w:highlight w:val="yellow"/>
              </w:rPr>
              <w:t xml:space="preserve"> </w:t>
            </w:r>
          </w:p>
        </w:tc>
      </w:tr>
      <w:tr w:rsidR="0092588F" w:rsidRPr="00EC1C09" w14:paraId="7B520CAE" w14:textId="77777777" w:rsidTr="00E2650E">
        <w:tc>
          <w:tcPr>
            <w:tcW w:w="4320" w:type="dxa"/>
          </w:tcPr>
          <w:p w14:paraId="10E481D2" w14:textId="4F3E1125"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EC1C09">
              <w:rPr>
                <w:rFonts w:ascii="Times New Roman" w:hAnsi="Times New Roman" w:cs="Times New Roman"/>
                <w:sz w:val="22"/>
                <w:szCs w:val="20"/>
                <w:lang w:val="en-GB" w:bidi="ar-SA"/>
              </w:rPr>
              <w:t>Saha Green Forest Co., Ltd.</w:t>
            </w:r>
          </w:p>
        </w:tc>
        <w:tc>
          <w:tcPr>
            <w:tcW w:w="1350" w:type="dxa"/>
          </w:tcPr>
          <w:p w14:paraId="29550099" w14:textId="1B2486F8"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3D04C6F9" w14:textId="635A995B"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An associate of SCG </w:t>
            </w:r>
            <w:r>
              <w:rPr>
                <w:rFonts w:ascii="Times New Roman" w:hAnsi="Times New Roman" w:cs="Times New Roman"/>
                <w:sz w:val="22"/>
                <w:szCs w:val="20"/>
                <w:lang w:val="en-GB" w:bidi="ar-SA"/>
              </w:rPr>
              <w:t>Packaging</w:t>
            </w:r>
            <w:r w:rsidRPr="00EC1C09">
              <w:rPr>
                <w:rFonts w:ascii="Times New Roman" w:hAnsi="Times New Roman" w:cs="Times New Roman"/>
                <w:sz w:val="22"/>
                <w:szCs w:val="20"/>
                <w:lang w:val="en-GB" w:bidi="ar-SA"/>
              </w:rPr>
              <w:t xml:space="preserve"> Public Company Limited</w:t>
            </w:r>
            <w:r w:rsidRPr="00EC1C09">
              <w:rPr>
                <w:rFonts w:ascii="Times New Roman" w:hAnsi="Times New Roman" w:cs="Times New Roman"/>
                <w:sz w:val="22"/>
                <w:szCs w:val="22"/>
                <w:highlight w:val="yellow"/>
              </w:rPr>
              <w:t xml:space="preserve"> </w:t>
            </w:r>
          </w:p>
        </w:tc>
      </w:tr>
      <w:tr w:rsidR="0092588F" w:rsidRPr="00EC1C09" w14:paraId="7A409216" w14:textId="77777777" w:rsidTr="00E2650E">
        <w:tc>
          <w:tcPr>
            <w:tcW w:w="4320" w:type="dxa"/>
          </w:tcPr>
          <w:p w14:paraId="64439BB5" w14:textId="25BA19EB"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Pr>
                <w:rFonts w:ascii="Times New Roman" w:hAnsi="Times New Roman" w:cs="Times New Roman"/>
                <w:sz w:val="22"/>
                <w:szCs w:val="20"/>
                <w:lang w:val="en-GB" w:bidi="ar-SA"/>
              </w:rPr>
              <w:t>P&amp;S Holding Corporation</w:t>
            </w:r>
          </w:p>
        </w:tc>
        <w:tc>
          <w:tcPr>
            <w:tcW w:w="1350" w:type="dxa"/>
          </w:tcPr>
          <w:p w14:paraId="10B96418" w14:textId="6F810863"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Philippines</w:t>
            </w:r>
          </w:p>
        </w:tc>
        <w:tc>
          <w:tcPr>
            <w:tcW w:w="3492" w:type="dxa"/>
          </w:tcPr>
          <w:p w14:paraId="3341B16E" w14:textId="442BAAC3"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An associate of SCG </w:t>
            </w:r>
            <w:r>
              <w:rPr>
                <w:rFonts w:ascii="Times New Roman" w:hAnsi="Times New Roman" w:cs="Times New Roman"/>
                <w:sz w:val="22"/>
                <w:szCs w:val="20"/>
                <w:lang w:val="en-GB" w:bidi="ar-SA"/>
              </w:rPr>
              <w:t>Packaging</w:t>
            </w:r>
            <w:r w:rsidRPr="00EC1C09">
              <w:rPr>
                <w:rFonts w:ascii="Times New Roman" w:hAnsi="Times New Roman" w:cs="Times New Roman"/>
                <w:sz w:val="22"/>
                <w:szCs w:val="20"/>
                <w:lang w:val="en-GB" w:bidi="ar-SA"/>
              </w:rPr>
              <w:t xml:space="preserve"> Public Company Limited</w:t>
            </w:r>
          </w:p>
        </w:tc>
      </w:tr>
      <w:tr w:rsidR="0092588F" w:rsidRPr="00EC1C09" w14:paraId="1648F2EB" w14:textId="77777777" w:rsidTr="00E2650E">
        <w:tc>
          <w:tcPr>
            <w:tcW w:w="4320" w:type="dxa"/>
          </w:tcPr>
          <w:p w14:paraId="48BDA7E7" w14:textId="5A42CAC9"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EC1C09">
              <w:rPr>
                <w:rFonts w:ascii="Times New Roman" w:hAnsi="Times New Roman" w:cs="Times New Roman"/>
                <w:sz w:val="22"/>
                <w:szCs w:val="20"/>
                <w:lang w:val="en-GB" w:bidi="ar-SA"/>
              </w:rPr>
              <w:t xml:space="preserve">The Siam Gypsum Industry </w:t>
            </w:r>
            <w:r w:rsidRPr="00EC1C09">
              <w:rPr>
                <w:rFonts w:ascii="Times New Roman" w:hAnsi="Times New Roman" w:cs="Times New Roman"/>
                <w:sz w:val="22"/>
                <w:szCs w:val="22"/>
              </w:rPr>
              <w:t>(Saraburi) Company Limited</w:t>
            </w:r>
          </w:p>
        </w:tc>
        <w:tc>
          <w:tcPr>
            <w:tcW w:w="1350" w:type="dxa"/>
          </w:tcPr>
          <w:p w14:paraId="2EDF29CD" w14:textId="4F6A79F4"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425371FE" w14:textId="42D565EC"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An associate of The Siam Cement Public Company Limited</w:t>
            </w:r>
            <w:r w:rsidRPr="00EC1C09">
              <w:rPr>
                <w:rFonts w:ascii="Times New Roman" w:hAnsi="Times New Roman" w:cs="Times New Roman"/>
                <w:sz w:val="22"/>
                <w:szCs w:val="22"/>
                <w:highlight w:val="yellow"/>
              </w:rPr>
              <w:t xml:space="preserve"> </w:t>
            </w:r>
          </w:p>
        </w:tc>
      </w:tr>
      <w:tr w:rsidR="0092588F" w:rsidRPr="00EC1C09" w14:paraId="3DE11D50" w14:textId="77777777" w:rsidTr="00E2650E">
        <w:tc>
          <w:tcPr>
            <w:tcW w:w="4320" w:type="dxa"/>
          </w:tcPr>
          <w:p w14:paraId="2B73137F" w14:textId="0FB3F83D"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EC1C09">
              <w:rPr>
                <w:rFonts w:ascii="Times New Roman" w:hAnsi="Times New Roman" w:cs="Times New Roman"/>
                <w:sz w:val="22"/>
                <w:szCs w:val="20"/>
                <w:lang w:val="en-GB" w:bidi="ar-SA"/>
              </w:rPr>
              <w:t>The Siam Gypsum Industry (Songkhla) Company Limited</w:t>
            </w:r>
          </w:p>
        </w:tc>
        <w:tc>
          <w:tcPr>
            <w:tcW w:w="1350" w:type="dxa"/>
          </w:tcPr>
          <w:p w14:paraId="78BFBDF5" w14:textId="0646E60D"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6EE76380" w14:textId="68F42270"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An associate of The Siam Cement Public Company Limited</w:t>
            </w:r>
            <w:r w:rsidRPr="00EC1C09">
              <w:rPr>
                <w:rFonts w:ascii="Times New Roman" w:hAnsi="Times New Roman" w:cs="Times New Roman"/>
                <w:sz w:val="22"/>
                <w:szCs w:val="22"/>
                <w:highlight w:val="yellow"/>
              </w:rPr>
              <w:t xml:space="preserve"> </w:t>
            </w:r>
          </w:p>
        </w:tc>
      </w:tr>
      <w:tr w:rsidR="0092588F" w:rsidRPr="00EC1C09" w14:paraId="129F7613" w14:textId="77777777" w:rsidTr="00E2650E">
        <w:tc>
          <w:tcPr>
            <w:tcW w:w="4320" w:type="dxa"/>
          </w:tcPr>
          <w:p w14:paraId="0E6EB845" w14:textId="78DA18D9"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EC1C09">
              <w:rPr>
                <w:rFonts w:ascii="Times New Roman" w:hAnsi="Times New Roman" w:cs="Times New Roman"/>
                <w:sz w:val="22"/>
                <w:szCs w:val="22"/>
              </w:rPr>
              <w:t>Thai MFC Co., Ltd.</w:t>
            </w:r>
          </w:p>
        </w:tc>
        <w:tc>
          <w:tcPr>
            <w:tcW w:w="1350" w:type="dxa"/>
          </w:tcPr>
          <w:p w14:paraId="489FE072" w14:textId="61F827D4"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387243CA" w14:textId="081CD88B"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An associate of The Siam Cement Public Company Limited</w:t>
            </w:r>
            <w:r w:rsidRPr="00EC1C09">
              <w:rPr>
                <w:rFonts w:ascii="Times New Roman" w:hAnsi="Times New Roman" w:cs="Times New Roman"/>
                <w:sz w:val="22"/>
                <w:szCs w:val="22"/>
                <w:highlight w:val="yellow"/>
              </w:rPr>
              <w:t xml:space="preserve"> </w:t>
            </w:r>
          </w:p>
        </w:tc>
      </w:tr>
      <w:tr w:rsidR="0092588F" w:rsidRPr="00EC1C09" w14:paraId="46F79A26" w14:textId="77777777" w:rsidTr="00E2650E">
        <w:tc>
          <w:tcPr>
            <w:tcW w:w="4320" w:type="dxa"/>
          </w:tcPr>
          <w:p w14:paraId="47D5581A" w14:textId="55AC0EE2"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4B7C9B">
              <w:rPr>
                <w:rFonts w:ascii="Times New Roman" w:hAnsi="Times New Roman" w:cs="Times New Roman"/>
                <w:sz w:val="22"/>
                <w:szCs w:val="22"/>
              </w:rPr>
              <w:t>Siam Polyethylene Co., Ltd.</w:t>
            </w:r>
          </w:p>
        </w:tc>
        <w:tc>
          <w:tcPr>
            <w:tcW w:w="1350" w:type="dxa"/>
          </w:tcPr>
          <w:p w14:paraId="5EA1C3A5" w14:textId="44C3CB65"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7EDB87D9" w14:textId="265EAC9F"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An associate of The Siam Cement Public Company Limited</w:t>
            </w:r>
            <w:r w:rsidRPr="00EC1C09">
              <w:rPr>
                <w:rFonts w:ascii="Times New Roman" w:hAnsi="Times New Roman" w:cs="Times New Roman"/>
                <w:sz w:val="22"/>
                <w:szCs w:val="22"/>
                <w:highlight w:val="yellow"/>
              </w:rPr>
              <w:t xml:space="preserve"> </w:t>
            </w:r>
          </w:p>
        </w:tc>
      </w:tr>
      <w:tr w:rsidR="0092588F" w:rsidRPr="00EC1C09" w14:paraId="783EC659" w14:textId="77777777" w:rsidTr="00E2650E">
        <w:tc>
          <w:tcPr>
            <w:tcW w:w="4320" w:type="dxa"/>
          </w:tcPr>
          <w:p w14:paraId="0535D5FB" w14:textId="19111BD1" w:rsidR="0092588F" w:rsidRPr="00F007C1" w:rsidRDefault="0092588F" w:rsidP="0092588F">
            <w:pPr>
              <w:tabs>
                <w:tab w:val="clear" w:pos="227"/>
                <w:tab w:val="left" w:pos="162"/>
              </w:tabs>
              <w:ind w:left="162" w:right="-108" w:hanging="162"/>
              <w:rPr>
                <w:rFonts w:ascii="Times New Roman" w:hAnsi="Times New Roman" w:cs="Times New Roman"/>
                <w:sz w:val="22"/>
                <w:szCs w:val="22"/>
                <w:lang w:val="pt-BR"/>
              </w:rPr>
            </w:pPr>
            <w:r w:rsidRPr="004B7C9B">
              <w:rPr>
                <w:rFonts w:ascii="Times New Roman" w:hAnsi="Times New Roman" w:cs="Times New Roman"/>
                <w:sz w:val="22"/>
                <w:szCs w:val="22"/>
              </w:rPr>
              <w:t>Siam Synthetic Latex Co., Ltd.</w:t>
            </w:r>
          </w:p>
        </w:tc>
        <w:tc>
          <w:tcPr>
            <w:tcW w:w="1350" w:type="dxa"/>
          </w:tcPr>
          <w:p w14:paraId="7D5EC30A" w14:textId="4064E26A" w:rsidR="0092588F" w:rsidRPr="00EC1C09" w:rsidRDefault="0092588F" w:rsidP="0092588F">
            <w:pPr>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376D5410" w14:textId="794ECCE7"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An associate of The Siam Cement Public Company Limited</w:t>
            </w:r>
            <w:r w:rsidRPr="00EC1C09">
              <w:rPr>
                <w:rFonts w:ascii="Times New Roman" w:hAnsi="Times New Roman" w:cs="Times New Roman"/>
                <w:sz w:val="22"/>
                <w:szCs w:val="22"/>
                <w:highlight w:val="yellow"/>
              </w:rPr>
              <w:t xml:space="preserve"> </w:t>
            </w:r>
          </w:p>
        </w:tc>
      </w:tr>
      <w:tr w:rsidR="0092588F" w:rsidRPr="00EC1C09" w14:paraId="6494B335" w14:textId="77777777" w:rsidTr="00E2650E">
        <w:tc>
          <w:tcPr>
            <w:tcW w:w="4320" w:type="dxa"/>
          </w:tcPr>
          <w:p w14:paraId="224AF410" w14:textId="5F17B64C" w:rsidR="0092588F" w:rsidRPr="00EC1C09" w:rsidRDefault="0092588F" w:rsidP="0092588F">
            <w:pPr>
              <w:tabs>
                <w:tab w:val="clear" w:pos="227"/>
                <w:tab w:val="left" w:pos="162"/>
              </w:tabs>
              <w:ind w:left="162" w:right="-108" w:hanging="162"/>
              <w:rPr>
                <w:rFonts w:ascii="Times New Roman" w:hAnsi="Times New Roman" w:cs="Times New Roman"/>
                <w:sz w:val="22"/>
                <w:szCs w:val="22"/>
                <w:cs/>
              </w:rPr>
            </w:pPr>
            <w:r w:rsidRPr="00FF194A">
              <w:rPr>
                <w:rFonts w:ascii="Times New Roman" w:hAnsi="Times New Roman" w:cs="Times New Roman"/>
                <w:sz w:val="22"/>
                <w:szCs w:val="22"/>
              </w:rPr>
              <w:t>IT One Co., Ltd.</w:t>
            </w:r>
          </w:p>
        </w:tc>
        <w:tc>
          <w:tcPr>
            <w:tcW w:w="1350" w:type="dxa"/>
          </w:tcPr>
          <w:p w14:paraId="3081BDD0" w14:textId="2BB96F88" w:rsidR="0092588F" w:rsidRPr="00EC1C09" w:rsidRDefault="0092588F" w:rsidP="0092588F">
            <w:pPr>
              <w:jc w:val="center"/>
              <w:rPr>
                <w:rFonts w:ascii="Times New Roman" w:hAnsi="Times New Roman" w:cs="Times New Roman"/>
                <w:sz w:val="22"/>
                <w:szCs w:val="22"/>
              </w:rPr>
            </w:pPr>
            <w:r w:rsidRPr="00EC1C09">
              <w:rPr>
                <w:rFonts w:ascii="Times New Roman" w:hAnsi="Times New Roman" w:cs="Times New Roman"/>
                <w:sz w:val="22"/>
                <w:szCs w:val="20"/>
                <w:lang w:val="en-GB" w:bidi="ar-SA"/>
              </w:rPr>
              <w:t>Thailand</w:t>
            </w:r>
          </w:p>
        </w:tc>
        <w:tc>
          <w:tcPr>
            <w:tcW w:w="3492" w:type="dxa"/>
          </w:tcPr>
          <w:p w14:paraId="7C5BB0A5" w14:textId="03F879CB"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An associate of The Siam Cement Public Company Limited </w:t>
            </w:r>
          </w:p>
        </w:tc>
      </w:tr>
      <w:tr w:rsidR="0092588F" w:rsidRPr="00EC1C09" w14:paraId="6A6C44F0" w14:textId="77777777" w:rsidTr="00E2650E">
        <w:tc>
          <w:tcPr>
            <w:tcW w:w="4320" w:type="dxa"/>
          </w:tcPr>
          <w:p w14:paraId="5A0E81B2" w14:textId="40EA2BAA" w:rsidR="0092588F" w:rsidRPr="00EC1C09" w:rsidRDefault="0092588F" w:rsidP="0092588F">
            <w:pPr>
              <w:tabs>
                <w:tab w:val="clear" w:pos="227"/>
                <w:tab w:val="left" w:pos="162"/>
              </w:tabs>
              <w:ind w:left="162" w:right="-108" w:hanging="162"/>
              <w:rPr>
                <w:rFonts w:ascii="Times New Roman" w:hAnsi="Times New Roman" w:cs="Times New Roman"/>
                <w:sz w:val="22"/>
                <w:szCs w:val="22"/>
                <w:lang w:val="pt-BR"/>
              </w:rPr>
            </w:pPr>
            <w:r>
              <w:rPr>
                <w:rFonts w:ascii="Times New Roman" w:hAnsi="Times New Roman" w:cs="Times New Roman"/>
                <w:sz w:val="22"/>
                <w:szCs w:val="22"/>
              </w:rPr>
              <w:t>Nippon Paper Industri</w:t>
            </w:r>
            <w:r w:rsidRPr="00A73A2B">
              <w:rPr>
                <w:rFonts w:ascii="Times New Roman" w:hAnsi="Times New Roman" w:cs="Times New Roman"/>
                <w:sz w:val="22"/>
                <w:szCs w:val="22"/>
              </w:rPr>
              <w:t>es Co., Ltd.</w:t>
            </w:r>
          </w:p>
        </w:tc>
        <w:tc>
          <w:tcPr>
            <w:tcW w:w="1350" w:type="dxa"/>
          </w:tcPr>
          <w:p w14:paraId="79925EDB" w14:textId="7299E5A2" w:rsidR="0092588F" w:rsidRPr="00EC1C09" w:rsidRDefault="0092588F" w:rsidP="0092588F">
            <w:pPr>
              <w:jc w:val="center"/>
              <w:rPr>
                <w:rFonts w:ascii="Times New Roman" w:hAnsi="Times New Roman" w:cs="Times New Roman"/>
              </w:rPr>
            </w:pPr>
            <w:r>
              <w:rPr>
                <w:rFonts w:ascii="Times New Roman" w:hAnsi="Times New Roman" w:cs="Times New Roman"/>
                <w:sz w:val="22"/>
                <w:szCs w:val="20"/>
                <w:lang w:val="en-GB" w:bidi="ar-SA"/>
              </w:rPr>
              <w:t>Japan</w:t>
            </w:r>
          </w:p>
        </w:tc>
        <w:tc>
          <w:tcPr>
            <w:tcW w:w="3492" w:type="dxa"/>
          </w:tcPr>
          <w:p w14:paraId="7F4DE58D" w14:textId="150B5FA1"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Common directors with Phoenix </w:t>
            </w:r>
            <w:r w:rsidRPr="00540C12">
              <w:rPr>
                <w:rFonts w:ascii="Times New Roman" w:hAnsi="Times New Roman" w:cs="Times New Roman"/>
                <w:sz w:val="22"/>
                <w:szCs w:val="20"/>
                <w:lang w:val="en-GB" w:bidi="ar-SA"/>
              </w:rPr>
              <w:t>Pulp &amp; Paper Public Company Limited</w:t>
            </w:r>
          </w:p>
        </w:tc>
      </w:tr>
      <w:tr w:rsidR="0092588F" w:rsidRPr="00EC1C09" w14:paraId="35A5D5FE" w14:textId="77777777" w:rsidTr="00E2650E">
        <w:tc>
          <w:tcPr>
            <w:tcW w:w="4320" w:type="dxa"/>
          </w:tcPr>
          <w:p w14:paraId="5B524B21" w14:textId="5A39BB53" w:rsidR="0092588F" w:rsidRDefault="0092588F" w:rsidP="0092588F">
            <w:pPr>
              <w:tabs>
                <w:tab w:val="clear" w:pos="227"/>
                <w:tab w:val="left" w:pos="162"/>
              </w:tabs>
              <w:ind w:left="162" w:right="-108" w:hanging="162"/>
              <w:rPr>
                <w:rFonts w:ascii="Times New Roman" w:hAnsi="Times New Roman" w:cs="Times New Roman"/>
                <w:sz w:val="22"/>
                <w:szCs w:val="22"/>
              </w:rPr>
            </w:pPr>
            <w:r>
              <w:rPr>
                <w:rFonts w:ascii="Times New Roman" w:hAnsi="Times New Roman" w:cs="Times New Roman"/>
                <w:sz w:val="22"/>
                <w:szCs w:val="20"/>
                <w:lang w:val="en-GB" w:bidi="ar-SA"/>
              </w:rPr>
              <w:t xml:space="preserve">Rengo </w:t>
            </w:r>
            <w:r w:rsidRPr="00FF194A">
              <w:rPr>
                <w:rFonts w:ascii="Times New Roman" w:hAnsi="Times New Roman" w:cs="Times New Roman"/>
                <w:sz w:val="22"/>
                <w:szCs w:val="22"/>
              </w:rPr>
              <w:t>Co., Ltd.</w:t>
            </w:r>
          </w:p>
        </w:tc>
        <w:tc>
          <w:tcPr>
            <w:tcW w:w="1350" w:type="dxa"/>
          </w:tcPr>
          <w:p w14:paraId="7F191EFB" w14:textId="73D44BDF" w:rsidR="0092588F" w:rsidRDefault="0092588F" w:rsidP="0092588F">
            <w:pPr>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Japan</w:t>
            </w:r>
          </w:p>
        </w:tc>
        <w:tc>
          <w:tcPr>
            <w:tcW w:w="3492" w:type="dxa"/>
          </w:tcPr>
          <w:p w14:paraId="01C675E7" w14:textId="326F995B" w:rsidR="0092588F"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sidRPr="00E2650E">
              <w:rPr>
                <w:rFonts w:ascii="Times New Roman" w:hAnsi="Times New Roman" w:cs="Times New Roman"/>
                <w:sz w:val="22"/>
                <w:szCs w:val="20"/>
                <w:lang w:val="en-GB" w:bidi="ar-SA"/>
              </w:rPr>
              <w:t>Common directors with Thai</w:t>
            </w:r>
            <w:r>
              <w:rPr>
                <w:rFonts w:ascii="Times New Roman" w:hAnsi="Times New Roman" w:cs="Times New Roman"/>
                <w:sz w:val="22"/>
                <w:szCs w:val="20"/>
                <w:lang w:val="en-GB" w:bidi="ar-SA"/>
              </w:rPr>
              <w:t xml:space="preserve"> </w:t>
            </w:r>
            <w:r w:rsidRPr="00E2650E">
              <w:rPr>
                <w:rFonts w:ascii="Times New Roman" w:hAnsi="Times New Roman" w:cs="Times New Roman"/>
                <w:sz w:val="22"/>
                <w:szCs w:val="20"/>
                <w:lang w:val="en-GB" w:bidi="ar-SA"/>
              </w:rPr>
              <w:t xml:space="preserve">Containers </w:t>
            </w:r>
            <w:r>
              <w:rPr>
                <w:rFonts w:ascii="Times New Roman" w:hAnsi="Times New Roman" w:cs="Times New Roman"/>
                <w:sz w:val="22"/>
                <w:szCs w:val="20"/>
                <w:lang w:val="en-GB" w:bidi="ar-SA"/>
              </w:rPr>
              <w:t xml:space="preserve"> </w:t>
            </w:r>
            <w:r w:rsidRPr="00E2650E">
              <w:rPr>
                <w:rFonts w:ascii="Times New Roman" w:hAnsi="Times New Roman" w:cs="Times New Roman"/>
                <w:sz w:val="22"/>
                <w:szCs w:val="20"/>
                <w:lang w:val="en-GB" w:bidi="ar-SA"/>
              </w:rPr>
              <w:t>Group Co., Ltd.</w:t>
            </w:r>
          </w:p>
        </w:tc>
      </w:tr>
      <w:tr w:rsidR="0092588F" w:rsidRPr="00EC1C09" w14:paraId="2E42568C" w14:textId="77777777" w:rsidTr="00E2650E">
        <w:tc>
          <w:tcPr>
            <w:tcW w:w="4320" w:type="dxa"/>
          </w:tcPr>
          <w:p w14:paraId="569D889F" w14:textId="7F0DDB58"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540C12">
              <w:rPr>
                <w:rFonts w:ascii="Times New Roman" w:hAnsi="Times New Roman" w:cs="Times New Roman"/>
                <w:sz w:val="22"/>
                <w:szCs w:val="20"/>
                <w:lang w:val="en-GB" w:bidi="ar-SA"/>
              </w:rPr>
              <w:t>Asia Cement Public Company Limited</w:t>
            </w:r>
          </w:p>
        </w:tc>
        <w:tc>
          <w:tcPr>
            <w:tcW w:w="1350" w:type="dxa"/>
          </w:tcPr>
          <w:p w14:paraId="748F2901" w14:textId="51A4BF18"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Thailand</w:t>
            </w:r>
          </w:p>
        </w:tc>
        <w:tc>
          <w:tcPr>
            <w:tcW w:w="3492" w:type="dxa"/>
          </w:tcPr>
          <w:p w14:paraId="3325051F" w14:textId="3843ECF0" w:rsidR="0092588F" w:rsidRPr="00EC1C09" w:rsidRDefault="0092588F" w:rsidP="0092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Common directors with </w:t>
            </w:r>
            <w:r w:rsidRPr="00540C12">
              <w:rPr>
                <w:rFonts w:ascii="Times New Roman" w:hAnsi="Times New Roman" w:cs="Times New Roman"/>
                <w:sz w:val="22"/>
                <w:szCs w:val="20"/>
                <w:lang w:val="en-GB" w:bidi="ar-SA"/>
              </w:rPr>
              <w:t>Th</w:t>
            </w:r>
            <w:r>
              <w:rPr>
                <w:rFonts w:ascii="Times New Roman" w:hAnsi="Times New Roman" w:cs="Times New Roman"/>
                <w:sz w:val="22"/>
                <w:szCs w:val="20"/>
                <w:lang w:val="en-GB" w:bidi="ar-SA"/>
              </w:rPr>
              <w:t xml:space="preserve">e Siam Cement Public Company </w:t>
            </w:r>
            <w:r w:rsidRPr="00540C12">
              <w:rPr>
                <w:rFonts w:ascii="Times New Roman" w:hAnsi="Times New Roman" w:cs="Times New Roman"/>
                <w:sz w:val="22"/>
                <w:szCs w:val="20"/>
                <w:lang w:val="en-GB" w:bidi="ar-SA"/>
              </w:rPr>
              <w:t>Limited</w:t>
            </w:r>
          </w:p>
        </w:tc>
      </w:tr>
    </w:tbl>
    <w:p w14:paraId="2375FDA8" w14:textId="77777777" w:rsidR="002A3DD8" w:rsidRPr="0016449D" w:rsidRDefault="002A3DD8"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p w14:paraId="0090EE00" w14:textId="67077C6E" w:rsidR="004D21D4" w:rsidRPr="00735A21" w:rsidRDefault="004D21D4" w:rsidP="00F5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735A21">
        <w:rPr>
          <w:rFonts w:ascii="Times New Roman" w:hAnsi="Times New Roman" w:cs="Times New Roman"/>
          <w:sz w:val="22"/>
          <w:szCs w:val="22"/>
        </w:rPr>
        <w:t xml:space="preserve">On </w:t>
      </w:r>
      <w:r w:rsidR="00C319A0" w:rsidRPr="00735A21">
        <w:rPr>
          <w:rFonts w:ascii="Times New Roman" w:hAnsi="Times New Roman" w:cs="Times New Roman"/>
          <w:sz w:val="22"/>
          <w:szCs w:val="22"/>
        </w:rPr>
        <w:t>31</w:t>
      </w:r>
      <w:r w:rsidR="00E42519" w:rsidRPr="00735A21">
        <w:rPr>
          <w:rFonts w:ascii="Times New Roman" w:hAnsi="Times New Roman" w:cs="Times New Roman"/>
          <w:sz w:val="22"/>
          <w:szCs w:val="22"/>
        </w:rPr>
        <w:t xml:space="preserve"> </w:t>
      </w:r>
      <w:r w:rsidRPr="00735A21">
        <w:rPr>
          <w:rFonts w:ascii="Times New Roman" w:hAnsi="Times New Roman" w:cs="Times New Roman"/>
          <w:sz w:val="22"/>
          <w:szCs w:val="22"/>
        </w:rPr>
        <w:t xml:space="preserve">May </w:t>
      </w:r>
      <w:r w:rsidR="00C319A0" w:rsidRPr="00735A21">
        <w:rPr>
          <w:rFonts w:ascii="Times New Roman" w:hAnsi="Times New Roman" w:cs="Times New Roman"/>
          <w:sz w:val="22"/>
          <w:szCs w:val="22"/>
        </w:rPr>
        <w:t>2018</w:t>
      </w:r>
      <w:r w:rsidRPr="00735A21">
        <w:rPr>
          <w:rFonts w:ascii="Times New Roman" w:hAnsi="Times New Roman" w:cs="Times New Roman"/>
          <w:sz w:val="22"/>
          <w:szCs w:val="22"/>
        </w:rPr>
        <w:t>, SCG Packaging Public Company Limited (a subsi</w:t>
      </w:r>
      <w:r w:rsidR="00E42519" w:rsidRPr="00735A21">
        <w:rPr>
          <w:rFonts w:ascii="Times New Roman" w:hAnsi="Times New Roman" w:cs="Times New Roman"/>
          <w:sz w:val="22"/>
          <w:szCs w:val="22"/>
        </w:rPr>
        <w:t xml:space="preserve">diary of The Siam Cement Public </w:t>
      </w:r>
      <w:r w:rsidRPr="00735A21">
        <w:rPr>
          <w:rFonts w:ascii="Times New Roman" w:hAnsi="Times New Roman" w:cs="Times New Roman"/>
          <w:sz w:val="22"/>
          <w:szCs w:val="22"/>
        </w:rPr>
        <w:t xml:space="preserve">Company Limited) sold </w:t>
      </w:r>
      <w:r w:rsidR="00C319A0" w:rsidRPr="00735A21">
        <w:rPr>
          <w:rFonts w:ascii="Times New Roman" w:hAnsi="Times New Roman" w:cs="Times New Roman"/>
          <w:sz w:val="22"/>
          <w:szCs w:val="22"/>
        </w:rPr>
        <w:t>19</w:t>
      </w:r>
      <w:r w:rsidRPr="00735A21">
        <w:rPr>
          <w:rFonts w:ascii="Times New Roman" w:hAnsi="Times New Roman" w:cs="Times New Roman"/>
          <w:sz w:val="22"/>
          <w:szCs w:val="22"/>
        </w:rPr>
        <w:t>,</w:t>
      </w:r>
      <w:r w:rsidR="00C319A0" w:rsidRPr="00735A21">
        <w:rPr>
          <w:rFonts w:ascii="Times New Roman" w:hAnsi="Times New Roman" w:cs="Times New Roman"/>
          <w:sz w:val="22"/>
          <w:szCs w:val="22"/>
        </w:rPr>
        <w:t>567</w:t>
      </w:r>
      <w:r w:rsidRPr="00735A21">
        <w:rPr>
          <w:rFonts w:ascii="Times New Roman" w:hAnsi="Times New Roman" w:cs="Times New Roman"/>
          <w:sz w:val="22"/>
          <w:szCs w:val="22"/>
        </w:rPr>
        <w:t>,</w:t>
      </w:r>
      <w:r w:rsidR="00C319A0" w:rsidRPr="00735A21">
        <w:rPr>
          <w:rFonts w:ascii="Times New Roman" w:hAnsi="Times New Roman" w:cs="Times New Roman"/>
          <w:sz w:val="22"/>
          <w:szCs w:val="22"/>
        </w:rPr>
        <w:t>240</w:t>
      </w:r>
      <w:r w:rsidRPr="00735A21">
        <w:rPr>
          <w:rFonts w:ascii="Times New Roman" w:hAnsi="Times New Roman" w:cs="Times New Roman"/>
          <w:sz w:val="22"/>
          <w:szCs w:val="22"/>
          <w:cs/>
        </w:rPr>
        <w:t xml:space="preserve"> </w:t>
      </w:r>
      <w:r w:rsidRPr="00735A21">
        <w:rPr>
          <w:rFonts w:ascii="Times New Roman" w:hAnsi="Times New Roman" w:cs="Times New Roman"/>
          <w:sz w:val="22"/>
          <w:szCs w:val="22"/>
        </w:rPr>
        <w:t>ordinary shares of Thai British Security Printing Public Company Limited (</w:t>
      </w:r>
      <w:r w:rsidR="00C319A0" w:rsidRPr="00735A21">
        <w:rPr>
          <w:rFonts w:ascii="Times New Roman" w:hAnsi="Times New Roman" w:cs="Times New Roman"/>
          <w:sz w:val="22"/>
          <w:szCs w:val="22"/>
        </w:rPr>
        <w:t>17</w:t>
      </w:r>
      <w:r w:rsidRPr="00735A21">
        <w:rPr>
          <w:rFonts w:ascii="Times New Roman" w:hAnsi="Times New Roman" w:cs="Times New Roman"/>
          <w:sz w:val="22"/>
          <w:szCs w:val="22"/>
          <w:cs/>
        </w:rPr>
        <w:t>.</w:t>
      </w:r>
      <w:r w:rsidR="00C319A0" w:rsidRPr="00735A21">
        <w:rPr>
          <w:rFonts w:ascii="Times New Roman" w:hAnsi="Times New Roman" w:cs="Times New Roman"/>
          <w:sz w:val="22"/>
          <w:szCs w:val="22"/>
        </w:rPr>
        <w:t>79</w:t>
      </w:r>
      <w:r w:rsidRPr="00735A21">
        <w:rPr>
          <w:rFonts w:ascii="Times New Roman" w:hAnsi="Times New Roman" w:cs="Times New Roman"/>
          <w:sz w:val="22"/>
          <w:szCs w:val="22"/>
          <w:cs/>
        </w:rPr>
        <w:t xml:space="preserve">% </w:t>
      </w:r>
      <w:r w:rsidRPr="00735A21">
        <w:rPr>
          <w:rFonts w:ascii="Times New Roman" w:hAnsi="Times New Roman" w:cs="Times New Roman"/>
          <w:sz w:val="22"/>
          <w:szCs w:val="22"/>
        </w:rPr>
        <w:t>of total issued and paid-up shares capital of the Company) to Miss Suthida Mongkolsuthi</w:t>
      </w:r>
      <w:r w:rsidRPr="00735A21">
        <w:rPr>
          <w:rFonts w:ascii="Times New Roman" w:hAnsi="Times New Roman"/>
          <w:sz w:val="22"/>
          <w:szCs w:val="28"/>
        </w:rPr>
        <w:t>.</w:t>
      </w:r>
    </w:p>
    <w:p w14:paraId="530732EA" w14:textId="77777777" w:rsidR="004D21D4" w:rsidRPr="0016449D" w:rsidRDefault="004D21D4"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p w14:paraId="66441C5B" w14:textId="77777777" w:rsidR="0081594A" w:rsidRDefault="0081594A" w:rsidP="00F5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br w:type="page"/>
      </w:r>
    </w:p>
    <w:p w14:paraId="56392EB2" w14:textId="3B45225D" w:rsidR="007A61CA" w:rsidRPr="00EC1C09" w:rsidRDefault="00582463" w:rsidP="00F5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C1C09">
        <w:rPr>
          <w:rFonts w:ascii="Times New Roman" w:hAnsi="Times New Roman" w:cs="Times New Roman"/>
          <w:sz w:val="22"/>
          <w:szCs w:val="22"/>
        </w:rPr>
        <w:lastRenderedPageBreak/>
        <w:t xml:space="preserve">The pricing policies for particular types of transactions are explained further below: </w:t>
      </w:r>
    </w:p>
    <w:p w14:paraId="6AC15959" w14:textId="77777777" w:rsidR="00DB10FF" w:rsidRPr="0016449D" w:rsidRDefault="00DB10FF"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tbl>
      <w:tblPr>
        <w:tblW w:w="8820" w:type="dxa"/>
        <w:tblInd w:w="558" w:type="dxa"/>
        <w:tblLayout w:type="fixed"/>
        <w:tblLook w:val="0000" w:firstRow="0" w:lastRow="0" w:firstColumn="0" w:lastColumn="0" w:noHBand="0" w:noVBand="0"/>
      </w:tblPr>
      <w:tblGrid>
        <w:gridCol w:w="3420"/>
        <w:gridCol w:w="360"/>
        <w:gridCol w:w="5040"/>
      </w:tblGrid>
      <w:tr w:rsidR="00EC1C09" w:rsidRPr="00EC1C09" w14:paraId="67F28013" w14:textId="77777777" w:rsidTr="00901A6F">
        <w:tc>
          <w:tcPr>
            <w:tcW w:w="3420" w:type="dxa"/>
          </w:tcPr>
          <w:p w14:paraId="168DA0BF" w14:textId="77777777" w:rsidR="00901A6F" w:rsidRPr="00EC1C09" w:rsidRDefault="00901A6F" w:rsidP="0090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lang w:val="en-GB" w:bidi="ar-SA"/>
              </w:rPr>
            </w:pPr>
            <w:r w:rsidRPr="00EC1C09">
              <w:rPr>
                <w:rFonts w:ascii="Times New Roman" w:hAnsi="Times New Roman" w:cs="Times New Roman"/>
                <w:b/>
                <w:bCs/>
                <w:sz w:val="22"/>
                <w:szCs w:val="22"/>
                <w:lang w:val="en-GB" w:bidi="ar-SA"/>
              </w:rPr>
              <w:t>Transactions</w:t>
            </w:r>
          </w:p>
        </w:tc>
        <w:tc>
          <w:tcPr>
            <w:tcW w:w="360" w:type="dxa"/>
          </w:tcPr>
          <w:p w14:paraId="525C8B10" w14:textId="77777777" w:rsidR="00B31987" w:rsidRPr="00EC1C09" w:rsidRDefault="00B31987"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5040" w:type="dxa"/>
          </w:tcPr>
          <w:p w14:paraId="434FD02F" w14:textId="77777777" w:rsidR="00B31987" w:rsidRPr="00EC1C09" w:rsidRDefault="00B31987" w:rsidP="00984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74"/>
              <w:rPr>
                <w:rFonts w:ascii="Times New Roman" w:hAnsi="Times New Roman" w:cs="Times New Roman"/>
                <w:b/>
                <w:bCs/>
                <w:sz w:val="22"/>
                <w:szCs w:val="22"/>
                <w:lang w:val="en-GB" w:bidi="ar-SA"/>
              </w:rPr>
            </w:pPr>
            <w:r w:rsidRPr="00EC1C09">
              <w:rPr>
                <w:rFonts w:ascii="Times New Roman" w:hAnsi="Times New Roman" w:cs="Times New Roman"/>
                <w:b/>
                <w:bCs/>
                <w:sz w:val="22"/>
                <w:szCs w:val="22"/>
                <w:lang w:val="en-GB" w:bidi="ar-SA"/>
              </w:rPr>
              <w:t>Pricing policies</w:t>
            </w:r>
          </w:p>
        </w:tc>
      </w:tr>
      <w:tr w:rsidR="00B31987" w:rsidRPr="00EC1C09" w14:paraId="09890263" w14:textId="77777777" w:rsidTr="00901A6F">
        <w:tc>
          <w:tcPr>
            <w:tcW w:w="3420" w:type="dxa"/>
          </w:tcPr>
          <w:p w14:paraId="5D285369" w14:textId="77777777" w:rsidR="00B31987" w:rsidRPr="00EC1C09" w:rsidRDefault="00B31987"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p>
        </w:tc>
        <w:tc>
          <w:tcPr>
            <w:tcW w:w="5400" w:type="dxa"/>
            <w:gridSpan w:val="2"/>
          </w:tcPr>
          <w:p w14:paraId="6F14BC4F" w14:textId="77777777" w:rsidR="00B31987" w:rsidRPr="00EC1C09" w:rsidRDefault="00B31987"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p>
        </w:tc>
      </w:tr>
      <w:tr w:rsidR="00EC1C09" w:rsidRPr="00EC1C09" w14:paraId="5553F058" w14:textId="77777777" w:rsidTr="00901A6F">
        <w:tc>
          <w:tcPr>
            <w:tcW w:w="3420" w:type="dxa"/>
          </w:tcPr>
          <w:p w14:paraId="682D41CA" w14:textId="77777777" w:rsidR="00B31987" w:rsidRPr="00EC1C09" w:rsidRDefault="000C2531"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lang w:val="en-GB" w:bidi="ar-SA"/>
              </w:rPr>
            </w:pPr>
            <w:r w:rsidRPr="00EC1C09">
              <w:rPr>
                <w:rFonts w:ascii="Times New Roman" w:hAnsi="Times New Roman" w:cs="Times New Roman"/>
                <w:sz w:val="22"/>
                <w:szCs w:val="22"/>
                <w:lang w:val="en-GB" w:bidi="ar-SA"/>
              </w:rPr>
              <w:t>Revenue from sales</w:t>
            </w:r>
          </w:p>
        </w:tc>
        <w:tc>
          <w:tcPr>
            <w:tcW w:w="360" w:type="dxa"/>
          </w:tcPr>
          <w:p w14:paraId="2B41DA92" w14:textId="77777777" w:rsidR="00B31987" w:rsidRPr="00EC1C09" w:rsidRDefault="00B31987" w:rsidP="0073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26"/>
              <w:rPr>
                <w:rFonts w:ascii="Times New Roman" w:hAnsi="Times New Roman" w:cs="Times New Roman"/>
                <w:sz w:val="22"/>
                <w:szCs w:val="22"/>
                <w:lang w:val="en-GB" w:bidi="ar-SA"/>
              </w:rPr>
            </w:pPr>
          </w:p>
        </w:tc>
        <w:tc>
          <w:tcPr>
            <w:tcW w:w="5040" w:type="dxa"/>
          </w:tcPr>
          <w:p w14:paraId="186AD401" w14:textId="77777777" w:rsidR="00B31987" w:rsidRPr="00EC1C09" w:rsidRDefault="00B31987"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Market price</w:t>
            </w:r>
          </w:p>
        </w:tc>
      </w:tr>
      <w:tr w:rsidR="00EC1C09" w:rsidRPr="00EC1C09" w14:paraId="3B9DB85E" w14:textId="77777777" w:rsidTr="00901A6F">
        <w:tc>
          <w:tcPr>
            <w:tcW w:w="3420" w:type="dxa"/>
          </w:tcPr>
          <w:p w14:paraId="103852D6" w14:textId="77777777" w:rsidR="00582463" w:rsidRPr="00EC1C09" w:rsidRDefault="00582463" w:rsidP="00E9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EC1C09">
              <w:rPr>
                <w:rFonts w:ascii="Times New Roman" w:hAnsi="Times New Roman" w:cs="Times New Roman"/>
                <w:sz w:val="22"/>
                <w:szCs w:val="22"/>
              </w:rPr>
              <w:t xml:space="preserve">Purchases </w:t>
            </w:r>
          </w:p>
        </w:tc>
        <w:tc>
          <w:tcPr>
            <w:tcW w:w="360" w:type="dxa"/>
          </w:tcPr>
          <w:p w14:paraId="5BCEA0AD" w14:textId="77777777" w:rsidR="00582463" w:rsidRPr="00EC1C09" w:rsidRDefault="00582463" w:rsidP="0073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26"/>
              <w:rPr>
                <w:rFonts w:ascii="Times New Roman" w:hAnsi="Times New Roman" w:cs="Times New Roman"/>
                <w:sz w:val="22"/>
                <w:szCs w:val="22"/>
                <w:lang w:val="en-GB" w:bidi="ar-SA"/>
              </w:rPr>
            </w:pPr>
          </w:p>
        </w:tc>
        <w:tc>
          <w:tcPr>
            <w:tcW w:w="5040" w:type="dxa"/>
          </w:tcPr>
          <w:p w14:paraId="20F6EAE3" w14:textId="77777777" w:rsidR="00582463" w:rsidRPr="00EC1C09" w:rsidRDefault="00582463" w:rsidP="00B73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Market price</w:t>
            </w:r>
          </w:p>
        </w:tc>
      </w:tr>
      <w:tr w:rsidR="00EC1C09" w:rsidRPr="00EC1C09" w14:paraId="055768C8" w14:textId="77777777" w:rsidTr="00901A6F">
        <w:tc>
          <w:tcPr>
            <w:tcW w:w="3420" w:type="dxa"/>
          </w:tcPr>
          <w:p w14:paraId="2CB6C6F1" w14:textId="77777777" w:rsidR="00582463" w:rsidRPr="00EC1C09" w:rsidRDefault="001A718A" w:rsidP="0027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lang w:val="en-GB" w:bidi="ar-SA"/>
              </w:rPr>
            </w:pPr>
            <w:r w:rsidRPr="00EC1C09">
              <w:rPr>
                <w:rFonts w:ascii="Times New Roman" w:hAnsi="Times New Roman" w:cs="Times New Roman"/>
                <w:sz w:val="22"/>
                <w:szCs w:val="22"/>
              </w:rPr>
              <w:t>Intellectual properties fees</w:t>
            </w:r>
            <w:r w:rsidR="00582463" w:rsidRPr="00EC1C09">
              <w:rPr>
                <w:rFonts w:ascii="Times New Roman" w:hAnsi="Times New Roman" w:cs="Times New Roman"/>
                <w:sz w:val="22"/>
                <w:szCs w:val="22"/>
              </w:rPr>
              <w:t xml:space="preserve">   </w:t>
            </w:r>
          </w:p>
        </w:tc>
        <w:tc>
          <w:tcPr>
            <w:tcW w:w="360" w:type="dxa"/>
          </w:tcPr>
          <w:p w14:paraId="7AFAC864" w14:textId="77777777" w:rsidR="00582463" w:rsidRPr="00EC1C09" w:rsidRDefault="00582463" w:rsidP="0073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26"/>
              <w:rPr>
                <w:rFonts w:ascii="Times New Roman" w:hAnsi="Times New Roman" w:cs="Times New Roman"/>
                <w:sz w:val="22"/>
                <w:szCs w:val="22"/>
                <w:lang w:val="en-GB" w:bidi="ar-SA"/>
              </w:rPr>
            </w:pPr>
          </w:p>
        </w:tc>
        <w:tc>
          <w:tcPr>
            <w:tcW w:w="5040" w:type="dxa"/>
          </w:tcPr>
          <w:p w14:paraId="01E6910E" w14:textId="77777777" w:rsidR="00582463" w:rsidRPr="00EC1C09" w:rsidRDefault="00307803" w:rsidP="00D07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2" w:hanging="162"/>
              <w:rPr>
                <w:rFonts w:ascii="Times New Roman" w:hAnsi="Times New Roman" w:cs="Times New Roman"/>
                <w:sz w:val="22"/>
                <w:szCs w:val="22"/>
                <w:lang w:val="en-GB" w:bidi="ar-SA"/>
              </w:rPr>
            </w:pPr>
            <w:r>
              <w:rPr>
                <w:rFonts w:ascii="Times New Roman" w:hAnsi="Times New Roman" w:cs="Times New Roman"/>
                <w:sz w:val="22"/>
                <w:szCs w:val="22"/>
              </w:rPr>
              <w:t xml:space="preserve">Percentage of </w:t>
            </w:r>
            <w:r w:rsidR="00582463" w:rsidRPr="00EC1C09">
              <w:rPr>
                <w:rFonts w:ascii="Times New Roman" w:hAnsi="Times New Roman" w:cs="Times New Roman"/>
                <w:sz w:val="22"/>
                <w:szCs w:val="22"/>
              </w:rPr>
              <w:t xml:space="preserve">revenue from sales </w:t>
            </w:r>
          </w:p>
        </w:tc>
      </w:tr>
      <w:tr w:rsidR="00EC1C09" w:rsidRPr="00EC1C09" w14:paraId="0C9339D1" w14:textId="77777777" w:rsidTr="00901A6F">
        <w:tc>
          <w:tcPr>
            <w:tcW w:w="3420" w:type="dxa"/>
          </w:tcPr>
          <w:p w14:paraId="055B77F6" w14:textId="77777777" w:rsidR="0025155B" w:rsidRPr="00EC1C09" w:rsidRDefault="0025155B"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rPr>
              <w:t>Expenses</w:t>
            </w:r>
          </w:p>
        </w:tc>
        <w:tc>
          <w:tcPr>
            <w:tcW w:w="360" w:type="dxa"/>
            <w:vAlign w:val="center"/>
          </w:tcPr>
          <w:p w14:paraId="2115BE6C" w14:textId="77777777" w:rsidR="0025155B" w:rsidRPr="00EC1C09" w:rsidRDefault="0025155B" w:rsidP="008E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26"/>
              <w:rPr>
                <w:rFonts w:ascii="Times New Roman" w:hAnsi="Times New Roman" w:cs="Times New Roman"/>
                <w:sz w:val="22"/>
                <w:szCs w:val="22"/>
                <w:lang w:val="en-GB" w:bidi="ar-SA"/>
              </w:rPr>
            </w:pPr>
          </w:p>
        </w:tc>
        <w:tc>
          <w:tcPr>
            <w:tcW w:w="5040" w:type="dxa"/>
          </w:tcPr>
          <w:p w14:paraId="5A370A4E" w14:textId="77777777" w:rsidR="0025155B" w:rsidRPr="00EC1C09" w:rsidRDefault="0025155B"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Market price</w:t>
            </w:r>
            <w:r w:rsidR="00093770" w:rsidRPr="00EC1C09">
              <w:rPr>
                <w:rFonts w:ascii="Times New Roman" w:hAnsi="Times New Roman" w:cs="Times New Roman"/>
                <w:sz w:val="22"/>
                <w:szCs w:val="22"/>
                <w:lang w:val="en-GB" w:bidi="ar-SA"/>
              </w:rPr>
              <w:t xml:space="preserve"> and contract rate</w:t>
            </w:r>
          </w:p>
        </w:tc>
      </w:tr>
      <w:tr w:rsidR="00EC1C09" w:rsidRPr="00EC1C09" w14:paraId="25BA9798" w14:textId="77777777" w:rsidTr="00901A6F">
        <w:tc>
          <w:tcPr>
            <w:tcW w:w="3420" w:type="dxa"/>
          </w:tcPr>
          <w:p w14:paraId="071DB47C" w14:textId="77777777" w:rsidR="0025155B" w:rsidRPr="00EC1C09" w:rsidRDefault="00F35518"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Dividend</w:t>
            </w:r>
            <w:r w:rsidR="005422D2" w:rsidRPr="00EC1C09">
              <w:rPr>
                <w:rFonts w:ascii="Times New Roman" w:hAnsi="Times New Roman" w:cs="Times New Roman"/>
                <w:sz w:val="22"/>
                <w:szCs w:val="22"/>
                <w:lang w:val="en-GB" w:bidi="ar-SA"/>
              </w:rPr>
              <w:t>s</w:t>
            </w:r>
            <w:r w:rsidR="0025155B" w:rsidRPr="00EC1C09">
              <w:rPr>
                <w:rFonts w:ascii="Times New Roman" w:hAnsi="Times New Roman" w:cs="Times New Roman"/>
                <w:sz w:val="22"/>
                <w:szCs w:val="22"/>
                <w:lang w:val="en-GB" w:bidi="ar-SA"/>
              </w:rPr>
              <w:t xml:space="preserve"> income</w:t>
            </w:r>
          </w:p>
        </w:tc>
        <w:tc>
          <w:tcPr>
            <w:tcW w:w="360" w:type="dxa"/>
            <w:vAlign w:val="center"/>
          </w:tcPr>
          <w:p w14:paraId="19A1BD4F" w14:textId="77777777" w:rsidR="0025155B" w:rsidRPr="00EC1C09" w:rsidRDefault="0025155B"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rPr>
                <w:rFonts w:ascii="Times New Roman" w:hAnsi="Times New Roman" w:cs="Times New Roman"/>
                <w:sz w:val="22"/>
                <w:szCs w:val="22"/>
                <w:lang w:val="en-GB" w:bidi="ar-SA"/>
              </w:rPr>
            </w:pPr>
          </w:p>
        </w:tc>
        <w:tc>
          <w:tcPr>
            <w:tcW w:w="5040" w:type="dxa"/>
          </w:tcPr>
          <w:p w14:paraId="6CE84561" w14:textId="77777777" w:rsidR="0025155B" w:rsidRPr="00EC1C09" w:rsidRDefault="00F75C01"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Upon declaration</w:t>
            </w:r>
          </w:p>
        </w:tc>
      </w:tr>
      <w:tr w:rsidR="00EC1C09" w:rsidRPr="00EC1C09" w14:paraId="27DC4B23" w14:textId="77777777" w:rsidTr="00901A6F">
        <w:tc>
          <w:tcPr>
            <w:tcW w:w="3420" w:type="dxa"/>
          </w:tcPr>
          <w:p w14:paraId="025677B7" w14:textId="77777777" w:rsidR="0025155B" w:rsidRPr="00EC1C09" w:rsidRDefault="0025155B" w:rsidP="0054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Interest expense</w:t>
            </w:r>
          </w:p>
        </w:tc>
        <w:tc>
          <w:tcPr>
            <w:tcW w:w="360" w:type="dxa"/>
            <w:vAlign w:val="center"/>
          </w:tcPr>
          <w:p w14:paraId="4A3B649F" w14:textId="77777777" w:rsidR="0025155B" w:rsidRPr="00EC1C09" w:rsidRDefault="0025155B" w:rsidP="008E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26"/>
              <w:rPr>
                <w:rFonts w:ascii="Times New Roman" w:hAnsi="Times New Roman" w:cs="Times New Roman"/>
                <w:sz w:val="22"/>
                <w:szCs w:val="22"/>
                <w:lang w:val="en-GB" w:bidi="ar-SA"/>
              </w:rPr>
            </w:pPr>
          </w:p>
        </w:tc>
        <w:tc>
          <w:tcPr>
            <w:tcW w:w="5040" w:type="dxa"/>
          </w:tcPr>
          <w:p w14:paraId="639009FE" w14:textId="77777777" w:rsidR="0025155B" w:rsidRPr="00EC1C09" w:rsidRDefault="0025155B" w:rsidP="00DB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Contract rate</w:t>
            </w:r>
          </w:p>
        </w:tc>
      </w:tr>
    </w:tbl>
    <w:p w14:paraId="493B4CD7" w14:textId="77777777" w:rsidR="000927B8" w:rsidRPr="0016449D" w:rsidRDefault="000927B8"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p w14:paraId="02FFA6C1" w14:textId="77777777" w:rsidR="001248AA" w:rsidRPr="00EC1C09" w:rsidRDefault="001248AA" w:rsidP="00F5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EC1C09">
        <w:rPr>
          <w:rFonts w:ascii="Times New Roman" w:hAnsi="Times New Roman" w:cs="Times New Roman"/>
          <w:sz w:val="22"/>
          <w:szCs w:val="22"/>
        </w:rPr>
        <w:t>Significant tr</w:t>
      </w:r>
      <w:r w:rsidR="00B404C3" w:rsidRPr="00EC1C09">
        <w:rPr>
          <w:rFonts w:ascii="Times New Roman" w:hAnsi="Times New Roman" w:cs="Times New Roman"/>
          <w:sz w:val="22"/>
          <w:szCs w:val="22"/>
        </w:rPr>
        <w:t>ansactions for the years ended 3</w:t>
      </w:r>
      <w:r w:rsidRPr="00EC1C09">
        <w:rPr>
          <w:rFonts w:ascii="Times New Roman" w:hAnsi="Times New Roman" w:cs="Times New Roman"/>
          <w:sz w:val="22"/>
          <w:szCs w:val="22"/>
        </w:rPr>
        <w:t>1 December with related parties were as follows:</w:t>
      </w:r>
    </w:p>
    <w:p w14:paraId="24ACFB01" w14:textId="77777777" w:rsidR="00971073" w:rsidRPr="0016449D" w:rsidRDefault="00971073" w:rsidP="00F5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tbl>
      <w:tblPr>
        <w:tblW w:w="9198" w:type="dxa"/>
        <w:tblInd w:w="522" w:type="dxa"/>
        <w:tblLayout w:type="fixed"/>
        <w:tblLook w:val="0000" w:firstRow="0" w:lastRow="0" w:firstColumn="0" w:lastColumn="0" w:noHBand="0" w:noVBand="0"/>
      </w:tblPr>
      <w:tblGrid>
        <w:gridCol w:w="6228"/>
        <w:gridCol w:w="1350"/>
        <w:gridCol w:w="270"/>
        <w:gridCol w:w="1350"/>
      </w:tblGrid>
      <w:tr w:rsidR="00EC1C09" w:rsidRPr="00EC1C09" w14:paraId="3795C44D" w14:textId="77777777" w:rsidTr="00D75A1E">
        <w:trPr>
          <w:tblHeader/>
        </w:trPr>
        <w:tc>
          <w:tcPr>
            <w:tcW w:w="6228" w:type="dxa"/>
          </w:tcPr>
          <w:p w14:paraId="1B261462" w14:textId="77777777" w:rsidR="000C2531" w:rsidRPr="00EA2EAE" w:rsidRDefault="000C2531"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bidi="ar-SA"/>
              </w:rPr>
            </w:pPr>
          </w:p>
        </w:tc>
        <w:tc>
          <w:tcPr>
            <w:tcW w:w="1350" w:type="dxa"/>
          </w:tcPr>
          <w:p w14:paraId="1EE8B4DE" w14:textId="77777777" w:rsidR="000C2531" w:rsidRPr="00EC1C09" w:rsidRDefault="004F7959"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606F6424" w14:textId="77777777" w:rsidR="000C2531" w:rsidRPr="00EC1C09" w:rsidRDefault="000C2531"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50" w:type="dxa"/>
          </w:tcPr>
          <w:p w14:paraId="2C619B76" w14:textId="77777777" w:rsidR="000C2531" w:rsidRPr="00EC1C09" w:rsidRDefault="004F7959"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EC1C09" w:rsidRPr="00EC1C09" w14:paraId="6C99B59E" w14:textId="77777777" w:rsidTr="00D75A1E">
        <w:trPr>
          <w:tblHeader/>
        </w:trPr>
        <w:tc>
          <w:tcPr>
            <w:tcW w:w="6228" w:type="dxa"/>
          </w:tcPr>
          <w:p w14:paraId="07988DED" w14:textId="77777777" w:rsidR="000C2531" w:rsidRPr="00EC1C09" w:rsidRDefault="000C2531"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p>
        </w:tc>
        <w:tc>
          <w:tcPr>
            <w:tcW w:w="2970" w:type="dxa"/>
            <w:gridSpan w:val="3"/>
          </w:tcPr>
          <w:p w14:paraId="0289694F" w14:textId="77777777" w:rsidR="000C2531" w:rsidRPr="00EC1C09" w:rsidRDefault="000C2531"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(in thousand Baht)</w:t>
            </w:r>
          </w:p>
        </w:tc>
      </w:tr>
      <w:tr w:rsidR="00770ED4" w:rsidRPr="00EC1C09" w14:paraId="0C092613" w14:textId="77777777" w:rsidTr="00D226D9">
        <w:trPr>
          <w:trHeight w:val="74"/>
        </w:trPr>
        <w:tc>
          <w:tcPr>
            <w:tcW w:w="6228" w:type="dxa"/>
          </w:tcPr>
          <w:p w14:paraId="5FD957E6" w14:textId="77777777" w:rsidR="00770ED4" w:rsidRPr="00EC1C09" w:rsidRDefault="00770ED4"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b/>
                <w:bCs/>
                <w:i/>
                <w:iCs/>
                <w:sz w:val="22"/>
                <w:szCs w:val="22"/>
                <w:lang w:val="en-GB" w:bidi="ar-SA"/>
              </w:rPr>
              <w:t>Parent</w:t>
            </w:r>
          </w:p>
        </w:tc>
        <w:tc>
          <w:tcPr>
            <w:tcW w:w="1350" w:type="dxa"/>
          </w:tcPr>
          <w:p w14:paraId="300DF9E2" w14:textId="77777777" w:rsidR="00770ED4" w:rsidRPr="00EC1C09" w:rsidRDefault="00770ED4" w:rsidP="00C3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270" w:type="dxa"/>
          </w:tcPr>
          <w:p w14:paraId="23381916" w14:textId="77777777" w:rsidR="00770ED4" w:rsidRPr="00EC1C09" w:rsidRDefault="00770ED4"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lang w:val="en-GB" w:bidi="ar-SA"/>
              </w:rPr>
            </w:pPr>
          </w:p>
        </w:tc>
        <w:tc>
          <w:tcPr>
            <w:tcW w:w="1350" w:type="dxa"/>
          </w:tcPr>
          <w:p w14:paraId="3A272D7F" w14:textId="77777777" w:rsidR="00770ED4" w:rsidRPr="00EC1C09" w:rsidRDefault="00770ED4" w:rsidP="00913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ind w:left="-90" w:right="72"/>
              <w:jc w:val="right"/>
              <w:rPr>
                <w:rFonts w:ascii="Times New Roman" w:hAnsi="Times New Roman" w:cs="Times New Roman"/>
                <w:sz w:val="22"/>
                <w:szCs w:val="22"/>
                <w:lang w:val="en-GB" w:bidi="ar-SA"/>
              </w:rPr>
            </w:pPr>
          </w:p>
        </w:tc>
      </w:tr>
      <w:tr w:rsidR="00B218BD" w:rsidRPr="00EC1C09" w14:paraId="71B03B8D" w14:textId="77777777" w:rsidTr="004F7959">
        <w:tc>
          <w:tcPr>
            <w:tcW w:w="6228" w:type="dxa"/>
          </w:tcPr>
          <w:p w14:paraId="56065E93"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lang w:val="en-GB" w:bidi="ar-SA"/>
              </w:rPr>
            </w:pPr>
            <w:r w:rsidRPr="00EC1C09">
              <w:rPr>
                <w:rFonts w:ascii="Times New Roman" w:hAnsi="Times New Roman" w:cs="Times New Roman"/>
                <w:sz w:val="22"/>
                <w:szCs w:val="22"/>
                <w:lang w:val="en-GB" w:bidi="ar-SA"/>
              </w:rPr>
              <w:t>Revenue from sales</w:t>
            </w:r>
          </w:p>
        </w:tc>
        <w:tc>
          <w:tcPr>
            <w:tcW w:w="1350" w:type="dxa"/>
            <w:shd w:val="clear" w:color="auto" w:fill="auto"/>
            <w:vAlign w:val="center"/>
          </w:tcPr>
          <w:p w14:paraId="4D6705AB" w14:textId="00B0CAB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6A0CEF">
              <w:rPr>
                <w:rFonts w:ascii="Times New Roman" w:hAnsi="Times New Roman" w:cs="Times New Roman"/>
                <w:sz w:val="22"/>
                <w:szCs w:val="22"/>
                <w:lang w:val="en-GB" w:bidi="ar-SA"/>
              </w:rPr>
              <w:t>16,538</w:t>
            </w:r>
          </w:p>
        </w:tc>
        <w:tc>
          <w:tcPr>
            <w:tcW w:w="270" w:type="dxa"/>
          </w:tcPr>
          <w:p w14:paraId="045149EA"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vAlign w:val="center"/>
          </w:tcPr>
          <w:p w14:paraId="3D8D52DA" w14:textId="77777777" w:rsidR="00B218BD" w:rsidRPr="006A0CEF"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15,505</w:t>
            </w:r>
          </w:p>
        </w:tc>
      </w:tr>
      <w:tr w:rsidR="00B218BD" w:rsidRPr="00EC1C09" w14:paraId="177A6913" w14:textId="77777777" w:rsidTr="002C65A4">
        <w:tc>
          <w:tcPr>
            <w:tcW w:w="6228" w:type="dxa"/>
          </w:tcPr>
          <w:p w14:paraId="10E97F9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lang w:val="en-GB" w:bidi="ar-SA"/>
              </w:rPr>
            </w:pPr>
            <w:r w:rsidRPr="00EC1C09">
              <w:rPr>
                <w:rFonts w:ascii="Times New Roman" w:hAnsi="Times New Roman" w:cs="Times New Roman"/>
                <w:sz w:val="22"/>
                <w:szCs w:val="22"/>
              </w:rPr>
              <w:t xml:space="preserve">Intellectual properties fees   </w:t>
            </w:r>
          </w:p>
        </w:tc>
        <w:tc>
          <w:tcPr>
            <w:tcW w:w="1350" w:type="dxa"/>
            <w:shd w:val="clear" w:color="auto" w:fill="auto"/>
          </w:tcPr>
          <w:p w14:paraId="68CFB484" w14:textId="195D80D6"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6A0CEF">
              <w:rPr>
                <w:rFonts w:ascii="Times New Roman" w:hAnsi="Times New Roman" w:cs="Times New Roman"/>
                <w:sz w:val="22"/>
                <w:szCs w:val="22"/>
                <w:lang w:val="en-GB" w:bidi="ar-SA"/>
              </w:rPr>
              <w:t>271,616</w:t>
            </w:r>
          </w:p>
        </w:tc>
        <w:tc>
          <w:tcPr>
            <w:tcW w:w="270" w:type="dxa"/>
          </w:tcPr>
          <w:p w14:paraId="034D19CD"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tcPr>
          <w:p w14:paraId="3FE38BE3"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299,044</w:t>
            </w:r>
          </w:p>
        </w:tc>
      </w:tr>
      <w:tr w:rsidR="00B218BD" w:rsidRPr="00EC1C09" w14:paraId="08C6ECD0" w14:textId="77777777" w:rsidTr="004F7959">
        <w:tc>
          <w:tcPr>
            <w:tcW w:w="6228" w:type="dxa"/>
          </w:tcPr>
          <w:p w14:paraId="4E1DADB5"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lang w:val="en-GB" w:bidi="ar-SA"/>
              </w:rPr>
            </w:pPr>
            <w:r w:rsidRPr="00EC1C09">
              <w:rPr>
                <w:rFonts w:ascii="Times New Roman" w:hAnsi="Times New Roman" w:cs="Times New Roman"/>
                <w:sz w:val="22"/>
                <w:szCs w:val="22"/>
                <w:lang w:bidi="ar-SA"/>
              </w:rPr>
              <w:t>Interest expense</w:t>
            </w:r>
          </w:p>
        </w:tc>
        <w:tc>
          <w:tcPr>
            <w:tcW w:w="1350" w:type="dxa"/>
            <w:shd w:val="clear" w:color="auto" w:fill="auto"/>
            <w:vAlign w:val="center"/>
          </w:tcPr>
          <w:p w14:paraId="639DCE3F" w14:textId="3324479E"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6A0CEF">
              <w:rPr>
                <w:rFonts w:ascii="Times New Roman" w:hAnsi="Times New Roman" w:cs="Times New Roman"/>
                <w:sz w:val="22"/>
                <w:szCs w:val="22"/>
                <w:lang w:val="en-GB" w:bidi="ar-SA"/>
              </w:rPr>
              <w:t>1,255,622</w:t>
            </w:r>
          </w:p>
        </w:tc>
        <w:tc>
          <w:tcPr>
            <w:tcW w:w="270" w:type="dxa"/>
          </w:tcPr>
          <w:p w14:paraId="37FE2A64"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vAlign w:val="center"/>
          </w:tcPr>
          <w:p w14:paraId="2CAD2090"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777,839</w:t>
            </w:r>
          </w:p>
        </w:tc>
      </w:tr>
      <w:tr w:rsidR="00B218BD" w:rsidRPr="00EC1C09" w14:paraId="57C865BE" w14:textId="77777777" w:rsidTr="002C65A4">
        <w:tc>
          <w:tcPr>
            <w:tcW w:w="6228" w:type="dxa"/>
          </w:tcPr>
          <w:p w14:paraId="5277996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r w:rsidRPr="00EC1C09">
              <w:rPr>
                <w:rFonts w:ascii="Times New Roman" w:hAnsi="Times New Roman" w:cs="Times New Roman"/>
                <w:sz w:val="22"/>
                <w:szCs w:val="22"/>
                <w:lang w:bidi="ar-SA"/>
              </w:rPr>
              <w:t>Expenses</w:t>
            </w:r>
          </w:p>
        </w:tc>
        <w:tc>
          <w:tcPr>
            <w:tcW w:w="1350" w:type="dxa"/>
            <w:shd w:val="clear" w:color="auto" w:fill="auto"/>
          </w:tcPr>
          <w:p w14:paraId="51446326" w14:textId="11DC4E62" w:rsidR="00B218BD" w:rsidRPr="00CE0D0E"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405812">
              <w:rPr>
                <w:rFonts w:ascii="Times New Roman" w:hAnsi="Times New Roman" w:cs="Times New Roman"/>
                <w:sz w:val="22"/>
                <w:szCs w:val="22"/>
                <w:lang w:val="en-GB" w:bidi="ar-SA"/>
              </w:rPr>
              <w:t>882,335</w:t>
            </w:r>
          </w:p>
        </w:tc>
        <w:tc>
          <w:tcPr>
            <w:tcW w:w="270" w:type="dxa"/>
          </w:tcPr>
          <w:p w14:paraId="479C9021"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tcPr>
          <w:p w14:paraId="5C522E55"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922,360</w:t>
            </w:r>
          </w:p>
        </w:tc>
      </w:tr>
      <w:tr w:rsidR="00B218BD" w:rsidRPr="00EC1C09" w14:paraId="0C9D661A" w14:textId="77777777" w:rsidTr="00D75A1E">
        <w:tc>
          <w:tcPr>
            <w:tcW w:w="6228" w:type="dxa"/>
          </w:tcPr>
          <w:p w14:paraId="3DF4155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r w:rsidRPr="00EC1C09">
              <w:rPr>
                <w:rFonts w:ascii="Times New Roman" w:hAnsi="Times New Roman" w:cs="Times New Roman"/>
                <w:b/>
                <w:bCs/>
                <w:i/>
                <w:iCs/>
                <w:sz w:val="22"/>
                <w:szCs w:val="22"/>
                <w:lang w:val="en-GB" w:bidi="ar-SA"/>
              </w:rPr>
              <w:t>Associates</w:t>
            </w:r>
          </w:p>
        </w:tc>
        <w:tc>
          <w:tcPr>
            <w:tcW w:w="1350" w:type="dxa"/>
          </w:tcPr>
          <w:p w14:paraId="57E2C8D3"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highlight w:val="yellow"/>
                <w:lang w:val="en-GB" w:bidi="ar-SA"/>
              </w:rPr>
            </w:pPr>
          </w:p>
        </w:tc>
        <w:tc>
          <w:tcPr>
            <w:tcW w:w="270" w:type="dxa"/>
          </w:tcPr>
          <w:p w14:paraId="323F1EEB"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b/>
                <w:bCs/>
                <w:sz w:val="22"/>
                <w:szCs w:val="22"/>
                <w:highlight w:val="yellow"/>
                <w:lang w:val="en-GB" w:bidi="ar-SA"/>
              </w:rPr>
            </w:pPr>
          </w:p>
        </w:tc>
        <w:tc>
          <w:tcPr>
            <w:tcW w:w="1350" w:type="dxa"/>
          </w:tcPr>
          <w:p w14:paraId="3A91F629"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lang w:val="en-GB" w:bidi="ar-SA"/>
              </w:rPr>
            </w:pPr>
          </w:p>
        </w:tc>
      </w:tr>
      <w:tr w:rsidR="00B218BD" w:rsidRPr="00EC1C09" w14:paraId="38DB8A5B" w14:textId="77777777" w:rsidTr="00D75A1E">
        <w:tc>
          <w:tcPr>
            <w:tcW w:w="6228" w:type="dxa"/>
          </w:tcPr>
          <w:p w14:paraId="0D62B9C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Revenue from sales</w:t>
            </w:r>
          </w:p>
        </w:tc>
        <w:tc>
          <w:tcPr>
            <w:tcW w:w="1350" w:type="dxa"/>
            <w:vAlign w:val="center"/>
          </w:tcPr>
          <w:p w14:paraId="1F7EDCD2" w14:textId="4BB7B67E" w:rsidR="00B218BD" w:rsidRPr="00CE0D0E"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405812">
              <w:rPr>
                <w:rFonts w:ascii="Times New Roman" w:hAnsi="Times New Roman" w:cs="Times New Roman"/>
                <w:sz w:val="22"/>
                <w:szCs w:val="22"/>
                <w:lang w:val="en-GB" w:bidi="ar-SA"/>
              </w:rPr>
              <w:t>669,084</w:t>
            </w:r>
          </w:p>
        </w:tc>
        <w:tc>
          <w:tcPr>
            <w:tcW w:w="270" w:type="dxa"/>
          </w:tcPr>
          <w:p w14:paraId="60EA149E"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vAlign w:val="center"/>
          </w:tcPr>
          <w:p w14:paraId="0F25D14F"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979,015</w:t>
            </w:r>
          </w:p>
        </w:tc>
      </w:tr>
      <w:tr w:rsidR="00B218BD" w:rsidRPr="00EC1C09" w14:paraId="7FE73DB6" w14:textId="77777777" w:rsidTr="004F7959">
        <w:tc>
          <w:tcPr>
            <w:tcW w:w="6228" w:type="dxa"/>
          </w:tcPr>
          <w:p w14:paraId="5957A9E9"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Dividends income</w:t>
            </w:r>
          </w:p>
        </w:tc>
        <w:tc>
          <w:tcPr>
            <w:tcW w:w="1350" w:type="dxa"/>
            <w:vAlign w:val="center"/>
          </w:tcPr>
          <w:p w14:paraId="131E3C38" w14:textId="61E0DA66"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405812">
              <w:rPr>
                <w:rFonts w:ascii="Times New Roman" w:hAnsi="Times New Roman" w:cs="Times New Roman"/>
                <w:sz w:val="22"/>
                <w:szCs w:val="22"/>
                <w:lang w:val="en-GB" w:bidi="ar-SA"/>
              </w:rPr>
              <w:t>11,832</w:t>
            </w:r>
          </w:p>
        </w:tc>
        <w:tc>
          <w:tcPr>
            <w:tcW w:w="270" w:type="dxa"/>
          </w:tcPr>
          <w:p w14:paraId="09F8EB64"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vAlign w:val="center"/>
          </w:tcPr>
          <w:p w14:paraId="2D6B13E7" w14:textId="34FEAF26"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15,87</w:t>
            </w:r>
            <w:r w:rsidRPr="006A0CEF">
              <w:rPr>
                <w:rFonts w:ascii="Times New Roman" w:hAnsi="Times New Roman" w:cs="Times New Roman" w:hint="cs"/>
                <w:sz w:val="22"/>
                <w:szCs w:val="22"/>
              </w:rPr>
              <w:t>2</w:t>
            </w:r>
          </w:p>
        </w:tc>
      </w:tr>
      <w:tr w:rsidR="00B218BD" w:rsidRPr="00EC1C09" w14:paraId="25243512" w14:textId="77777777" w:rsidTr="004F7959">
        <w:tc>
          <w:tcPr>
            <w:tcW w:w="6228" w:type="dxa"/>
          </w:tcPr>
          <w:p w14:paraId="6537632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Purchases</w:t>
            </w:r>
          </w:p>
        </w:tc>
        <w:tc>
          <w:tcPr>
            <w:tcW w:w="1350" w:type="dxa"/>
            <w:vAlign w:val="center"/>
          </w:tcPr>
          <w:p w14:paraId="18E4C37D" w14:textId="4F75FF49" w:rsidR="00B218BD" w:rsidRPr="00CE0D0E" w:rsidRDefault="00405812"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405812">
              <w:rPr>
                <w:rFonts w:ascii="Times New Roman" w:hAnsi="Times New Roman" w:cs="Times New Roman"/>
                <w:sz w:val="22"/>
                <w:szCs w:val="22"/>
                <w:lang w:val="en-GB" w:bidi="ar-SA"/>
              </w:rPr>
              <w:t>294,741</w:t>
            </w:r>
          </w:p>
        </w:tc>
        <w:tc>
          <w:tcPr>
            <w:tcW w:w="270" w:type="dxa"/>
          </w:tcPr>
          <w:p w14:paraId="1B2C5BD8"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vAlign w:val="center"/>
          </w:tcPr>
          <w:p w14:paraId="0FCC213F"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356,275</w:t>
            </w:r>
          </w:p>
        </w:tc>
      </w:tr>
      <w:tr w:rsidR="00B218BD" w:rsidRPr="00EC1C09" w14:paraId="7393E07E" w14:textId="77777777" w:rsidTr="00D75A1E">
        <w:tc>
          <w:tcPr>
            <w:tcW w:w="6228" w:type="dxa"/>
          </w:tcPr>
          <w:p w14:paraId="7914BC7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r w:rsidRPr="00EC1C09">
              <w:rPr>
                <w:rFonts w:ascii="Times New Roman" w:hAnsi="Times New Roman" w:cs="Times New Roman"/>
                <w:b/>
                <w:bCs/>
                <w:i/>
                <w:iCs/>
                <w:sz w:val="22"/>
                <w:szCs w:val="22"/>
                <w:lang w:val="en-GB" w:bidi="ar-SA"/>
              </w:rPr>
              <w:t>Others</w:t>
            </w:r>
          </w:p>
        </w:tc>
        <w:tc>
          <w:tcPr>
            <w:tcW w:w="1350" w:type="dxa"/>
          </w:tcPr>
          <w:p w14:paraId="2B8E3124"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highlight w:val="yellow"/>
                <w:lang w:val="en-GB" w:bidi="ar-SA"/>
              </w:rPr>
            </w:pPr>
          </w:p>
        </w:tc>
        <w:tc>
          <w:tcPr>
            <w:tcW w:w="270" w:type="dxa"/>
          </w:tcPr>
          <w:p w14:paraId="08FFEFBF"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b/>
                <w:bCs/>
                <w:sz w:val="22"/>
                <w:szCs w:val="22"/>
                <w:highlight w:val="yellow"/>
                <w:lang w:val="en-GB" w:bidi="ar-SA"/>
              </w:rPr>
            </w:pPr>
          </w:p>
        </w:tc>
        <w:tc>
          <w:tcPr>
            <w:tcW w:w="1350" w:type="dxa"/>
          </w:tcPr>
          <w:p w14:paraId="5D9D38AB"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lang w:val="en-GB" w:bidi="ar-SA"/>
              </w:rPr>
            </w:pPr>
          </w:p>
        </w:tc>
      </w:tr>
      <w:tr w:rsidR="00B218BD" w:rsidRPr="00EC1C09" w14:paraId="7418B198" w14:textId="77777777" w:rsidTr="002C65A4">
        <w:tc>
          <w:tcPr>
            <w:tcW w:w="6228" w:type="dxa"/>
          </w:tcPr>
          <w:p w14:paraId="0B1842F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Revenue from sales</w:t>
            </w:r>
          </w:p>
        </w:tc>
        <w:tc>
          <w:tcPr>
            <w:tcW w:w="1350" w:type="dxa"/>
            <w:shd w:val="clear" w:color="auto" w:fill="auto"/>
            <w:vAlign w:val="center"/>
          </w:tcPr>
          <w:p w14:paraId="3CCD43D0" w14:textId="41D5184A" w:rsidR="00B218BD" w:rsidRPr="00405812" w:rsidRDefault="006D16B5"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D16B5">
              <w:rPr>
                <w:rFonts w:ascii="Times New Roman" w:hAnsi="Times New Roman" w:cs="Times New Roman"/>
                <w:sz w:val="22"/>
                <w:szCs w:val="22"/>
                <w:lang w:val="en-GB" w:bidi="ar-SA"/>
              </w:rPr>
              <w:t>3,508,03</w:t>
            </w:r>
            <w:r w:rsidR="00FD4415">
              <w:rPr>
                <w:rFonts w:ascii="Times New Roman" w:hAnsi="Times New Roman" w:cs="Times New Roman"/>
                <w:sz w:val="22"/>
                <w:szCs w:val="22"/>
                <w:lang w:val="en-GB" w:bidi="ar-SA"/>
              </w:rPr>
              <w:t>1</w:t>
            </w:r>
          </w:p>
        </w:tc>
        <w:tc>
          <w:tcPr>
            <w:tcW w:w="270" w:type="dxa"/>
          </w:tcPr>
          <w:p w14:paraId="29AF4CBE" w14:textId="77777777" w:rsidR="00B218BD" w:rsidRPr="00405812"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lang w:val="en-GB" w:bidi="ar-SA"/>
              </w:rPr>
            </w:pPr>
          </w:p>
        </w:tc>
        <w:tc>
          <w:tcPr>
            <w:tcW w:w="1350" w:type="dxa"/>
            <w:shd w:val="clear" w:color="auto" w:fill="auto"/>
            <w:vAlign w:val="center"/>
          </w:tcPr>
          <w:p w14:paraId="451FE81E" w14:textId="77777777" w:rsidR="00B218BD" w:rsidRPr="00405812"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405812">
              <w:rPr>
                <w:rFonts w:ascii="Times New Roman" w:hAnsi="Times New Roman" w:cs="Times New Roman"/>
                <w:sz w:val="22"/>
                <w:szCs w:val="22"/>
                <w:lang w:val="en-GB" w:bidi="ar-SA"/>
              </w:rPr>
              <w:t>3,499,653</w:t>
            </w:r>
          </w:p>
        </w:tc>
      </w:tr>
      <w:tr w:rsidR="00E81E41" w:rsidRPr="00EC1C09" w14:paraId="3F1D1805" w14:textId="77777777" w:rsidTr="005A5347">
        <w:tc>
          <w:tcPr>
            <w:tcW w:w="6228" w:type="dxa"/>
          </w:tcPr>
          <w:p w14:paraId="7262073B" w14:textId="77777777" w:rsidR="00E81E41" w:rsidRPr="00EC1C09"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Purchases</w:t>
            </w:r>
          </w:p>
        </w:tc>
        <w:tc>
          <w:tcPr>
            <w:tcW w:w="1350" w:type="dxa"/>
            <w:shd w:val="clear" w:color="auto" w:fill="auto"/>
          </w:tcPr>
          <w:p w14:paraId="35BC5BBE" w14:textId="179E6146" w:rsidR="00E81E41" w:rsidRPr="00E81E41"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E81E41">
              <w:rPr>
                <w:rFonts w:ascii="Times New Roman" w:hAnsi="Times New Roman" w:cs="Times New Roman"/>
                <w:sz w:val="22"/>
                <w:szCs w:val="22"/>
                <w:lang w:val="en-GB" w:bidi="ar-SA"/>
              </w:rPr>
              <w:t>7,264,188</w:t>
            </w:r>
          </w:p>
        </w:tc>
        <w:tc>
          <w:tcPr>
            <w:tcW w:w="270" w:type="dxa"/>
          </w:tcPr>
          <w:p w14:paraId="161864DD" w14:textId="77777777" w:rsidR="00E81E41" w:rsidRPr="00405812"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shd w:val="clear" w:color="auto" w:fill="auto"/>
            <w:vAlign w:val="center"/>
          </w:tcPr>
          <w:p w14:paraId="40E227C9" w14:textId="25C67DC9" w:rsidR="00E81E41" w:rsidRPr="00405812"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6D16B5">
              <w:rPr>
                <w:rFonts w:ascii="Times New Roman" w:hAnsi="Times New Roman" w:cs="Times New Roman"/>
                <w:sz w:val="22"/>
                <w:szCs w:val="22"/>
                <w:lang w:val="en-GB" w:bidi="ar-SA"/>
              </w:rPr>
              <w:t>7,368,578</w:t>
            </w:r>
          </w:p>
        </w:tc>
      </w:tr>
      <w:tr w:rsidR="00E81E41" w:rsidRPr="00EC1C09" w14:paraId="3E166C76" w14:textId="77777777" w:rsidTr="005A5347">
        <w:tc>
          <w:tcPr>
            <w:tcW w:w="6228" w:type="dxa"/>
          </w:tcPr>
          <w:p w14:paraId="5A2F5507" w14:textId="77777777" w:rsidR="00E81E41" w:rsidRPr="00EC1C09"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lang w:val="en-GB" w:bidi="ar-SA"/>
              </w:rPr>
            </w:pPr>
            <w:r w:rsidRPr="00EC1C09">
              <w:rPr>
                <w:rFonts w:ascii="Times New Roman" w:hAnsi="Times New Roman" w:cs="Times New Roman"/>
                <w:sz w:val="22"/>
                <w:szCs w:val="22"/>
              </w:rPr>
              <w:t>Expenses</w:t>
            </w:r>
          </w:p>
        </w:tc>
        <w:tc>
          <w:tcPr>
            <w:tcW w:w="1350" w:type="dxa"/>
            <w:shd w:val="clear" w:color="auto" w:fill="auto"/>
          </w:tcPr>
          <w:p w14:paraId="64DDC5E2" w14:textId="3EFA8931" w:rsidR="00E81E41" w:rsidRPr="00E81E41"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E81E41">
              <w:rPr>
                <w:rFonts w:ascii="Times New Roman" w:hAnsi="Times New Roman" w:cs="Times New Roman"/>
                <w:sz w:val="22"/>
                <w:szCs w:val="22"/>
                <w:lang w:val="en-GB" w:bidi="ar-SA"/>
              </w:rPr>
              <w:t>2,893,051</w:t>
            </w:r>
          </w:p>
        </w:tc>
        <w:tc>
          <w:tcPr>
            <w:tcW w:w="270" w:type="dxa"/>
          </w:tcPr>
          <w:p w14:paraId="2AFD4EDD" w14:textId="77777777" w:rsidR="00E81E41" w:rsidRPr="009F165C"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shd w:val="clear" w:color="auto" w:fill="auto"/>
            <w:vAlign w:val="center"/>
          </w:tcPr>
          <w:p w14:paraId="52C72D01" w14:textId="1ACAE53A" w:rsidR="00E81E41" w:rsidRPr="009F165C" w:rsidRDefault="00E81E41" w:rsidP="00E81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highlight w:val="yellow"/>
                <w:lang w:val="en-GB" w:bidi="ar-SA"/>
              </w:rPr>
            </w:pPr>
            <w:r w:rsidRPr="006D16B5">
              <w:rPr>
                <w:rFonts w:ascii="Times New Roman" w:hAnsi="Times New Roman" w:cs="Times New Roman"/>
                <w:sz w:val="22"/>
                <w:szCs w:val="22"/>
                <w:lang w:val="en-GB" w:bidi="ar-SA"/>
              </w:rPr>
              <w:t>2,804,819</w:t>
            </w:r>
          </w:p>
        </w:tc>
      </w:tr>
      <w:tr w:rsidR="00B218BD" w:rsidRPr="00EC1C09" w14:paraId="221CB8E2" w14:textId="77777777" w:rsidTr="002C65A4">
        <w:tc>
          <w:tcPr>
            <w:tcW w:w="6228" w:type="dxa"/>
          </w:tcPr>
          <w:p w14:paraId="7D4BB053"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Pr>
                <w:rFonts w:ascii="Times New Roman" w:hAnsi="Times New Roman" w:cs="Times New Roman"/>
                <w:sz w:val="22"/>
                <w:szCs w:val="22"/>
              </w:rPr>
              <w:t>Dividend income</w:t>
            </w:r>
          </w:p>
        </w:tc>
        <w:tc>
          <w:tcPr>
            <w:tcW w:w="1350" w:type="dxa"/>
            <w:shd w:val="clear" w:color="auto" w:fill="auto"/>
            <w:vAlign w:val="center"/>
          </w:tcPr>
          <w:p w14:paraId="5BB8489A" w14:textId="3E86D026" w:rsidR="00B218BD" w:rsidRPr="00CE0D0E"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exact"/>
              <w:ind w:left="-108"/>
              <w:rPr>
                <w:rFonts w:ascii="Times New Roman" w:hAnsi="Times New Roman" w:cs="Times New Roman"/>
                <w:sz w:val="22"/>
                <w:szCs w:val="22"/>
                <w:highlight w:val="yellow"/>
                <w:lang w:val="en-GB"/>
              </w:rPr>
            </w:pPr>
            <w:r w:rsidRPr="00405812">
              <w:rPr>
                <w:rFonts w:ascii="Times New Roman" w:hAnsi="Times New Roman" w:cs="Times New Roman"/>
                <w:sz w:val="22"/>
                <w:szCs w:val="22"/>
                <w:lang w:val="en-GB"/>
              </w:rPr>
              <w:t>-</w:t>
            </w:r>
          </w:p>
        </w:tc>
        <w:tc>
          <w:tcPr>
            <w:tcW w:w="270" w:type="dxa"/>
          </w:tcPr>
          <w:p w14:paraId="47C61DE0" w14:textId="77777777" w:rsidR="00B218BD" w:rsidRPr="00CE0D0E"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ight="-126"/>
              <w:jc w:val="right"/>
              <w:rPr>
                <w:rFonts w:ascii="Times New Roman" w:hAnsi="Times New Roman" w:cs="Times New Roman"/>
                <w:sz w:val="22"/>
                <w:szCs w:val="22"/>
                <w:highlight w:val="yellow"/>
                <w:lang w:val="en-GB" w:bidi="ar-SA"/>
              </w:rPr>
            </w:pPr>
          </w:p>
        </w:tc>
        <w:tc>
          <w:tcPr>
            <w:tcW w:w="1350" w:type="dxa"/>
            <w:shd w:val="clear" w:color="auto" w:fill="auto"/>
            <w:vAlign w:val="center"/>
          </w:tcPr>
          <w:p w14:paraId="167503BA" w14:textId="77777777" w:rsidR="00B218BD" w:rsidRPr="006A0CEF"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6A0CEF">
              <w:rPr>
                <w:rFonts w:ascii="Times New Roman" w:hAnsi="Times New Roman" w:cs="Times New Roman"/>
                <w:sz w:val="22"/>
                <w:szCs w:val="22"/>
                <w:lang w:val="en-GB" w:bidi="ar-SA"/>
              </w:rPr>
              <w:t>10,762</w:t>
            </w:r>
          </w:p>
        </w:tc>
      </w:tr>
    </w:tbl>
    <w:p w14:paraId="42ED866D" w14:textId="77777777" w:rsidR="00C11E93" w:rsidRPr="0016449D" w:rsidRDefault="00C11E93"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p w14:paraId="2D4AD2A6" w14:textId="77777777" w:rsidR="000C2531" w:rsidRPr="00EC1C09" w:rsidRDefault="000C2531"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16449D">
        <w:rPr>
          <w:rFonts w:ascii="Times New Roman" w:hAnsi="Times New Roman" w:cs="Cordia New"/>
          <w:sz w:val="22"/>
          <w:szCs w:val="22"/>
        </w:rPr>
        <w:t>Bal</w:t>
      </w:r>
      <w:r w:rsidRPr="00EC1C09">
        <w:rPr>
          <w:rFonts w:ascii="Times New Roman" w:hAnsi="Times New Roman" w:cs="Times New Roman"/>
          <w:sz w:val="22"/>
          <w:szCs w:val="22"/>
        </w:rPr>
        <w:t>ances as at 31 December with related parties were as follows:</w:t>
      </w:r>
    </w:p>
    <w:p w14:paraId="2A7FF5FC" w14:textId="77777777" w:rsidR="000C2531" w:rsidRPr="0016449D" w:rsidRDefault="000C2531"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p w14:paraId="0A0C898F" w14:textId="77777777" w:rsidR="000C2531" w:rsidRPr="002A3DD8" w:rsidRDefault="000C2531" w:rsidP="00D7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A3DD8">
        <w:rPr>
          <w:rFonts w:ascii="Times New Roman" w:hAnsi="Times New Roman" w:cs="Times New Roman"/>
          <w:i/>
          <w:iCs/>
          <w:sz w:val="22"/>
          <w:szCs w:val="22"/>
        </w:rPr>
        <w:t>Trade receivables</w:t>
      </w:r>
    </w:p>
    <w:p w14:paraId="1E05F197" w14:textId="77777777" w:rsidR="000927B8" w:rsidRPr="0016449D" w:rsidRDefault="000927B8" w:rsidP="0016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rPr>
      </w:pPr>
    </w:p>
    <w:tbl>
      <w:tblPr>
        <w:tblW w:w="9162" w:type="dxa"/>
        <w:tblInd w:w="558" w:type="dxa"/>
        <w:tblLayout w:type="fixed"/>
        <w:tblLook w:val="0000" w:firstRow="0" w:lastRow="0" w:firstColumn="0" w:lastColumn="0" w:noHBand="0" w:noVBand="0"/>
      </w:tblPr>
      <w:tblGrid>
        <w:gridCol w:w="6192"/>
        <w:gridCol w:w="1350"/>
        <w:gridCol w:w="236"/>
        <w:gridCol w:w="1384"/>
      </w:tblGrid>
      <w:tr w:rsidR="00B218BD" w:rsidRPr="00EC1C09" w14:paraId="1BD038CE" w14:textId="77777777" w:rsidTr="00B218BD">
        <w:trPr>
          <w:tblHeader/>
        </w:trPr>
        <w:tc>
          <w:tcPr>
            <w:tcW w:w="6192" w:type="dxa"/>
          </w:tcPr>
          <w:p w14:paraId="15A52500" w14:textId="77777777" w:rsidR="00B218BD" w:rsidRPr="00EC1C09" w:rsidRDefault="00B218BD" w:rsidP="00B218BD">
            <w:pPr>
              <w:rPr>
                <w:rFonts w:ascii="Times New Roman" w:hAnsi="Times New Roman" w:cs="Times New Roman"/>
                <w:sz w:val="22"/>
                <w:szCs w:val="22"/>
              </w:rPr>
            </w:pPr>
          </w:p>
        </w:tc>
        <w:tc>
          <w:tcPr>
            <w:tcW w:w="1350" w:type="dxa"/>
          </w:tcPr>
          <w:p w14:paraId="7B89212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36" w:type="dxa"/>
          </w:tcPr>
          <w:p w14:paraId="56CAB3A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84" w:type="dxa"/>
          </w:tcPr>
          <w:p w14:paraId="395C0FA0"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218BD" w:rsidRPr="00EC1C09" w14:paraId="3AED601A" w14:textId="77777777" w:rsidTr="00B218BD">
        <w:trPr>
          <w:tblHeader/>
        </w:trPr>
        <w:tc>
          <w:tcPr>
            <w:tcW w:w="6192" w:type="dxa"/>
          </w:tcPr>
          <w:p w14:paraId="1E1FFBD9" w14:textId="77777777" w:rsidR="00B218BD" w:rsidRPr="00EC1C09" w:rsidRDefault="00B218BD" w:rsidP="00B218BD">
            <w:pPr>
              <w:rPr>
                <w:rFonts w:ascii="Times New Roman" w:hAnsi="Times New Roman" w:cs="Times New Roman"/>
                <w:sz w:val="22"/>
                <w:szCs w:val="22"/>
              </w:rPr>
            </w:pPr>
          </w:p>
        </w:tc>
        <w:tc>
          <w:tcPr>
            <w:tcW w:w="2970" w:type="dxa"/>
            <w:gridSpan w:val="3"/>
          </w:tcPr>
          <w:p w14:paraId="4C0D7279" w14:textId="77777777" w:rsidR="00B218BD" w:rsidRPr="00EC1C09" w:rsidRDefault="00B218BD" w:rsidP="00B218BD">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B218BD" w:rsidRPr="00EC1C09" w14:paraId="4031260D" w14:textId="77777777" w:rsidTr="00B218BD">
        <w:tc>
          <w:tcPr>
            <w:tcW w:w="6192" w:type="dxa"/>
          </w:tcPr>
          <w:p w14:paraId="3F8C9E9C" w14:textId="77777777" w:rsidR="00B218BD" w:rsidRPr="00EC1C09" w:rsidRDefault="00B218BD" w:rsidP="00B218BD">
            <w:pPr>
              <w:rPr>
                <w:rFonts w:ascii="Times New Roman" w:hAnsi="Times New Roman" w:cs="Times New Roman"/>
                <w:sz w:val="22"/>
                <w:szCs w:val="22"/>
              </w:rPr>
            </w:pPr>
            <w:r w:rsidRPr="00EC1C09">
              <w:rPr>
                <w:rFonts w:ascii="Times New Roman" w:hAnsi="Times New Roman" w:cs="Times New Roman"/>
                <w:i/>
                <w:iCs/>
                <w:sz w:val="22"/>
                <w:szCs w:val="22"/>
                <w:lang w:val="en-GB" w:bidi="ar-SA"/>
              </w:rPr>
              <w:t xml:space="preserve">Parent </w:t>
            </w:r>
          </w:p>
        </w:tc>
        <w:tc>
          <w:tcPr>
            <w:tcW w:w="1350" w:type="dxa"/>
          </w:tcPr>
          <w:p w14:paraId="10ADA65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36" w:type="dxa"/>
          </w:tcPr>
          <w:p w14:paraId="70D3C92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07D98E3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r>
      <w:tr w:rsidR="00B218BD" w:rsidRPr="00EC1C09" w14:paraId="49EA85F3" w14:textId="77777777" w:rsidTr="00B218BD">
        <w:tc>
          <w:tcPr>
            <w:tcW w:w="6192" w:type="dxa"/>
          </w:tcPr>
          <w:p w14:paraId="388D8D4D" w14:textId="77777777" w:rsidR="00B218BD" w:rsidRPr="00EC1C09" w:rsidRDefault="00B218BD" w:rsidP="00B218BD">
            <w:pPr>
              <w:ind w:left="162"/>
              <w:rPr>
                <w:rFonts w:ascii="Times New Roman" w:hAnsi="Times New Roman" w:cs="Times New Roman"/>
                <w:sz w:val="22"/>
                <w:szCs w:val="22"/>
              </w:rPr>
            </w:pPr>
            <w:r w:rsidRPr="00EC1C09">
              <w:rPr>
                <w:rFonts w:ascii="Times New Roman" w:hAnsi="Times New Roman" w:cs="Times New Roman"/>
                <w:sz w:val="22"/>
                <w:szCs w:val="22"/>
              </w:rPr>
              <w:t xml:space="preserve">The Siam Cement Public Company Limited    </w:t>
            </w:r>
          </w:p>
        </w:tc>
        <w:tc>
          <w:tcPr>
            <w:tcW w:w="1350" w:type="dxa"/>
            <w:shd w:val="clear" w:color="auto" w:fill="auto"/>
          </w:tcPr>
          <w:p w14:paraId="29728EE0"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1,712</w:t>
            </w:r>
          </w:p>
        </w:tc>
        <w:tc>
          <w:tcPr>
            <w:tcW w:w="236" w:type="dxa"/>
          </w:tcPr>
          <w:p w14:paraId="2AE0014A"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6E9E4C85"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653860">
              <w:rPr>
                <w:rFonts w:ascii="Times New Roman" w:hAnsi="Times New Roman" w:cs="Times New Roman"/>
                <w:sz w:val="22"/>
                <w:szCs w:val="22"/>
              </w:rPr>
              <w:t>1,849</w:t>
            </w:r>
          </w:p>
        </w:tc>
      </w:tr>
      <w:tr w:rsidR="00B218BD" w:rsidRPr="00EC1C09" w14:paraId="41819B94" w14:textId="77777777" w:rsidTr="00B218BD">
        <w:tc>
          <w:tcPr>
            <w:tcW w:w="6192" w:type="dxa"/>
          </w:tcPr>
          <w:p w14:paraId="45218A07" w14:textId="77777777" w:rsidR="00B218BD" w:rsidRPr="00EC1C09" w:rsidRDefault="00B218BD" w:rsidP="00B218BD">
            <w:pPr>
              <w:rPr>
                <w:rFonts w:ascii="Times New Roman" w:hAnsi="Times New Roman" w:cs="Times New Roman"/>
                <w:sz w:val="22"/>
                <w:szCs w:val="22"/>
              </w:rPr>
            </w:pPr>
            <w:r w:rsidRPr="00EC1C09">
              <w:rPr>
                <w:rFonts w:ascii="Times New Roman" w:hAnsi="Times New Roman" w:cs="Times New Roman"/>
                <w:i/>
                <w:iCs/>
                <w:sz w:val="22"/>
                <w:szCs w:val="22"/>
                <w:lang w:val="en-GB" w:bidi="ar-SA"/>
              </w:rPr>
              <w:t>Associates</w:t>
            </w:r>
          </w:p>
        </w:tc>
        <w:tc>
          <w:tcPr>
            <w:tcW w:w="1350" w:type="dxa"/>
            <w:shd w:val="clear" w:color="auto" w:fill="auto"/>
          </w:tcPr>
          <w:p w14:paraId="32B904B6"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236" w:type="dxa"/>
          </w:tcPr>
          <w:p w14:paraId="7EF68F9B"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53F0372D"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r>
      <w:tr w:rsidR="00B218BD" w:rsidRPr="00EC1C09" w14:paraId="11C5BDF7" w14:textId="77777777" w:rsidTr="00B218BD">
        <w:tc>
          <w:tcPr>
            <w:tcW w:w="6192" w:type="dxa"/>
          </w:tcPr>
          <w:p w14:paraId="243A5BA0" w14:textId="77777777" w:rsidR="00B218BD" w:rsidRPr="00EC1C09" w:rsidRDefault="00B218BD" w:rsidP="00B218BD">
            <w:pPr>
              <w:ind w:left="162"/>
              <w:rPr>
                <w:rFonts w:ascii="Times New Roman" w:hAnsi="Times New Roman" w:cs="Times New Roman"/>
                <w:sz w:val="22"/>
                <w:szCs w:val="22"/>
              </w:rPr>
            </w:pPr>
            <w:r w:rsidRPr="00EC1C09">
              <w:rPr>
                <w:rFonts w:ascii="Times New Roman" w:hAnsi="Times New Roman" w:cs="Times New Roman"/>
                <w:sz w:val="22"/>
                <w:szCs w:val="22"/>
              </w:rPr>
              <w:t>Siam Toppan Packaging Co., Ltd.</w:t>
            </w:r>
          </w:p>
        </w:tc>
        <w:tc>
          <w:tcPr>
            <w:tcW w:w="1350" w:type="dxa"/>
            <w:shd w:val="clear" w:color="auto" w:fill="auto"/>
          </w:tcPr>
          <w:p w14:paraId="6DD9E150"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30,572</w:t>
            </w:r>
          </w:p>
        </w:tc>
        <w:tc>
          <w:tcPr>
            <w:tcW w:w="236" w:type="dxa"/>
          </w:tcPr>
          <w:p w14:paraId="5AA5B23F"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21B40237" w14:textId="630DFA94" w:rsidR="00B218BD" w:rsidRPr="00653860" w:rsidRDefault="00C12C15"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cs/>
              </w:rPr>
            </w:pPr>
            <w:r>
              <w:rPr>
                <w:rFonts w:ascii="Times New Roman" w:hAnsi="Times New Roman" w:cs="Times New Roman"/>
                <w:sz w:val="22"/>
                <w:szCs w:val="22"/>
              </w:rPr>
              <w:t>39,313</w:t>
            </w:r>
          </w:p>
        </w:tc>
      </w:tr>
      <w:tr w:rsidR="00B218BD" w:rsidRPr="00EC1C09" w14:paraId="14762A37" w14:textId="77777777" w:rsidTr="00B218BD">
        <w:tc>
          <w:tcPr>
            <w:tcW w:w="6192" w:type="dxa"/>
          </w:tcPr>
          <w:p w14:paraId="6A15793B" w14:textId="77777777" w:rsidR="00B218BD" w:rsidRPr="00EC1C09" w:rsidRDefault="00B218BD" w:rsidP="00B218BD">
            <w:pPr>
              <w:ind w:left="162"/>
              <w:rPr>
                <w:rFonts w:ascii="Times New Roman" w:hAnsi="Times New Roman" w:cs="Times New Roman"/>
                <w:sz w:val="22"/>
                <w:szCs w:val="22"/>
              </w:rPr>
            </w:pPr>
            <w:r w:rsidRPr="00BB4FB3">
              <w:rPr>
                <w:rFonts w:ascii="Times New Roman" w:hAnsi="Times New Roman" w:cs="Times New Roman"/>
                <w:sz w:val="22"/>
                <w:szCs w:val="22"/>
              </w:rPr>
              <w:t>Siam Nippon Industrial Paper Co., Ltd.</w:t>
            </w:r>
          </w:p>
        </w:tc>
        <w:tc>
          <w:tcPr>
            <w:tcW w:w="1350" w:type="dxa"/>
            <w:shd w:val="clear" w:color="auto" w:fill="auto"/>
          </w:tcPr>
          <w:p w14:paraId="54D8B7BB" w14:textId="6419C6DC"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1</w:t>
            </w:r>
            <w:r w:rsidR="00405812">
              <w:rPr>
                <w:rFonts w:ascii="Times New Roman" w:hAnsi="Times New Roman"/>
                <w:sz w:val="22"/>
                <w:szCs w:val="28"/>
              </w:rPr>
              <w:t>5</w:t>
            </w:r>
            <w:r w:rsidRPr="00160DC9">
              <w:rPr>
                <w:rFonts w:ascii="Times New Roman" w:hAnsi="Times New Roman" w:cs="Times New Roman"/>
                <w:sz w:val="22"/>
                <w:szCs w:val="22"/>
                <w:lang w:val="en-GB" w:bidi="ar-SA"/>
              </w:rPr>
              <w:t>,</w:t>
            </w:r>
            <w:r w:rsidR="00405812">
              <w:rPr>
                <w:rFonts w:ascii="Times New Roman" w:hAnsi="Times New Roman" w:cs="Times New Roman"/>
                <w:sz w:val="22"/>
                <w:szCs w:val="22"/>
                <w:lang w:val="en-GB" w:bidi="ar-SA"/>
              </w:rPr>
              <w:t>042</w:t>
            </w:r>
          </w:p>
        </w:tc>
        <w:tc>
          <w:tcPr>
            <w:tcW w:w="236" w:type="dxa"/>
          </w:tcPr>
          <w:p w14:paraId="190D5EF9"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3101285C" w14:textId="4519C3C2" w:rsidR="00B218BD" w:rsidRPr="00653860" w:rsidRDefault="0081594A"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Pr>
                <w:rFonts w:ascii="Times New Roman" w:hAnsi="Times New Roman" w:cs="Times New Roman"/>
                <w:sz w:val="22"/>
                <w:szCs w:val="22"/>
              </w:rPr>
              <w:t>40,323</w:t>
            </w:r>
          </w:p>
        </w:tc>
      </w:tr>
      <w:tr w:rsidR="00B218BD" w:rsidRPr="00EC1C09" w14:paraId="0B798D58" w14:textId="77777777" w:rsidTr="00B218BD">
        <w:tc>
          <w:tcPr>
            <w:tcW w:w="6192" w:type="dxa"/>
          </w:tcPr>
          <w:p w14:paraId="143E3CD3" w14:textId="77777777" w:rsidR="00B218BD" w:rsidRPr="00EC1C09" w:rsidRDefault="00B218BD" w:rsidP="00B218BD">
            <w:pPr>
              <w:ind w:left="162"/>
              <w:rPr>
                <w:rFonts w:ascii="Times New Roman" w:hAnsi="Times New Roman" w:cs="Times New Roman"/>
                <w:sz w:val="22"/>
                <w:szCs w:val="22"/>
              </w:rPr>
            </w:pPr>
            <w:r w:rsidRPr="00EC1C09">
              <w:rPr>
                <w:rFonts w:ascii="Times New Roman" w:hAnsi="Times New Roman" w:cs="Times New Roman"/>
                <w:sz w:val="22"/>
                <w:szCs w:val="22"/>
              </w:rPr>
              <w:t>Saha Green Forest Co., Ltd.</w:t>
            </w:r>
          </w:p>
        </w:tc>
        <w:tc>
          <w:tcPr>
            <w:tcW w:w="1350" w:type="dxa"/>
            <w:shd w:val="clear" w:color="auto" w:fill="auto"/>
          </w:tcPr>
          <w:p w14:paraId="32B03103"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867</w:t>
            </w:r>
          </w:p>
        </w:tc>
        <w:tc>
          <w:tcPr>
            <w:tcW w:w="236" w:type="dxa"/>
          </w:tcPr>
          <w:p w14:paraId="2C55091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5549CE3B"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653860">
              <w:rPr>
                <w:rFonts w:ascii="Times New Roman" w:hAnsi="Times New Roman" w:cs="Times New Roman"/>
                <w:sz w:val="22"/>
                <w:szCs w:val="22"/>
              </w:rPr>
              <w:t>1,801</w:t>
            </w:r>
          </w:p>
        </w:tc>
      </w:tr>
      <w:tr w:rsidR="00B218BD" w:rsidRPr="00EC1C09" w14:paraId="5C24C43B" w14:textId="77777777" w:rsidTr="00B218BD">
        <w:tc>
          <w:tcPr>
            <w:tcW w:w="6192" w:type="dxa"/>
          </w:tcPr>
          <w:p w14:paraId="51302FA0" w14:textId="77777777" w:rsidR="00B218BD" w:rsidRPr="00EC1C09" w:rsidRDefault="00B218BD" w:rsidP="00B218BD">
            <w:pPr>
              <w:rPr>
                <w:rFonts w:ascii="Times New Roman" w:hAnsi="Times New Roman" w:cs="Times New Roman"/>
                <w:i/>
                <w:iCs/>
                <w:sz w:val="22"/>
                <w:szCs w:val="22"/>
              </w:rPr>
            </w:pPr>
            <w:r w:rsidRPr="00EC1C09">
              <w:rPr>
                <w:rFonts w:ascii="Times New Roman" w:hAnsi="Times New Roman" w:cs="Times New Roman"/>
                <w:i/>
                <w:iCs/>
                <w:sz w:val="22"/>
                <w:szCs w:val="22"/>
              </w:rPr>
              <w:t>Others</w:t>
            </w:r>
          </w:p>
        </w:tc>
        <w:tc>
          <w:tcPr>
            <w:tcW w:w="1350" w:type="dxa"/>
          </w:tcPr>
          <w:p w14:paraId="409FF1FB"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p>
        </w:tc>
        <w:tc>
          <w:tcPr>
            <w:tcW w:w="236" w:type="dxa"/>
          </w:tcPr>
          <w:p w14:paraId="5312F06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189D0DB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r>
      <w:tr w:rsidR="00B218BD" w:rsidRPr="00EC1C09" w14:paraId="2FB2620C" w14:textId="77777777" w:rsidTr="00B218BD">
        <w:tc>
          <w:tcPr>
            <w:tcW w:w="6192" w:type="dxa"/>
          </w:tcPr>
          <w:p w14:paraId="0988EA99" w14:textId="77777777" w:rsidR="00B218BD" w:rsidRPr="00EC1C09" w:rsidRDefault="00B218BD" w:rsidP="00B218BD">
            <w:pPr>
              <w:ind w:left="162"/>
              <w:rPr>
                <w:rFonts w:ascii="Times New Roman" w:hAnsi="Times New Roman" w:cs="Times New Roman"/>
                <w:sz w:val="22"/>
                <w:szCs w:val="22"/>
              </w:rPr>
            </w:pPr>
            <w:r w:rsidRPr="00BB4FB3">
              <w:rPr>
                <w:rFonts w:ascii="Times New Roman" w:hAnsi="Times New Roman" w:cs="Times New Roman"/>
                <w:sz w:val="22"/>
                <w:szCs w:val="22"/>
              </w:rPr>
              <w:t>SCG International Corporation Co., Ltd.</w:t>
            </w:r>
          </w:p>
        </w:tc>
        <w:tc>
          <w:tcPr>
            <w:tcW w:w="1350" w:type="dxa"/>
            <w:shd w:val="clear" w:color="auto" w:fill="auto"/>
            <w:vAlign w:val="bottom"/>
          </w:tcPr>
          <w:p w14:paraId="649C96EB"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82,065</w:t>
            </w:r>
          </w:p>
        </w:tc>
        <w:tc>
          <w:tcPr>
            <w:tcW w:w="236" w:type="dxa"/>
          </w:tcPr>
          <w:p w14:paraId="66569D12" w14:textId="77777777" w:rsidR="00B218BD" w:rsidRPr="00EC1C09" w:rsidRDefault="00B218BD" w:rsidP="00B218BD">
            <w:pPr>
              <w:ind w:left="162"/>
              <w:rPr>
                <w:rFonts w:ascii="Times New Roman" w:hAnsi="Times New Roman" w:cs="Times New Roman"/>
                <w:sz w:val="22"/>
                <w:szCs w:val="22"/>
              </w:rPr>
            </w:pPr>
          </w:p>
        </w:tc>
        <w:tc>
          <w:tcPr>
            <w:tcW w:w="1384" w:type="dxa"/>
            <w:vAlign w:val="bottom"/>
          </w:tcPr>
          <w:p w14:paraId="23D4A45E" w14:textId="25760B2B" w:rsidR="00B218BD" w:rsidRPr="00653860" w:rsidRDefault="0081594A"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cs/>
              </w:rPr>
            </w:pPr>
            <w:r>
              <w:rPr>
                <w:rFonts w:ascii="Times New Roman" w:hAnsi="Times New Roman" w:cs="Times New Roman"/>
                <w:sz w:val="22"/>
                <w:szCs w:val="22"/>
              </w:rPr>
              <w:t>85,077</w:t>
            </w:r>
          </w:p>
        </w:tc>
      </w:tr>
      <w:tr w:rsidR="0081594A" w:rsidRPr="00EC1C09" w14:paraId="748F8D9B" w14:textId="77777777" w:rsidTr="00B218BD">
        <w:tc>
          <w:tcPr>
            <w:tcW w:w="6192" w:type="dxa"/>
          </w:tcPr>
          <w:p w14:paraId="69682D2A" w14:textId="77777777" w:rsidR="0081594A" w:rsidRPr="00EC1C09" w:rsidRDefault="0081594A" w:rsidP="0081594A">
            <w:pPr>
              <w:ind w:left="162"/>
              <w:rPr>
                <w:rFonts w:ascii="Times New Roman" w:hAnsi="Times New Roman" w:cs="Times New Roman"/>
                <w:sz w:val="22"/>
                <w:szCs w:val="20"/>
                <w:lang w:val="en-GB" w:bidi="ar-SA"/>
              </w:rPr>
            </w:pPr>
            <w:r w:rsidRPr="00BB4FB3">
              <w:rPr>
                <w:rFonts w:ascii="Times New Roman" w:hAnsi="Times New Roman" w:cs="Times New Roman"/>
                <w:sz w:val="22"/>
                <w:szCs w:val="22"/>
              </w:rPr>
              <w:t>SCG International Vietnam Co., Ltd.</w:t>
            </w:r>
          </w:p>
        </w:tc>
        <w:tc>
          <w:tcPr>
            <w:tcW w:w="1350" w:type="dxa"/>
            <w:shd w:val="clear" w:color="auto" w:fill="auto"/>
            <w:vAlign w:val="bottom"/>
          </w:tcPr>
          <w:p w14:paraId="5C99970C"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73,252</w:t>
            </w:r>
          </w:p>
        </w:tc>
        <w:tc>
          <w:tcPr>
            <w:tcW w:w="236" w:type="dxa"/>
          </w:tcPr>
          <w:p w14:paraId="0B448BB1"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5FAFC118" w14:textId="74138863"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22,975</w:t>
            </w:r>
          </w:p>
        </w:tc>
      </w:tr>
      <w:tr w:rsidR="0081594A" w:rsidRPr="00EC1C09" w14:paraId="3B8014E6" w14:textId="77777777" w:rsidTr="00B218BD">
        <w:tc>
          <w:tcPr>
            <w:tcW w:w="6192" w:type="dxa"/>
          </w:tcPr>
          <w:p w14:paraId="423875FC" w14:textId="77777777" w:rsidR="0081594A" w:rsidRPr="00EC1C09" w:rsidRDefault="0081594A" w:rsidP="0081594A">
            <w:pPr>
              <w:ind w:left="162"/>
              <w:rPr>
                <w:rFonts w:ascii="Times New Roman" w:hAnsi="Times New Roman" w:cs="Times New Roman"/>
                <w:sz w:val="22"/>
                <w:szCs w:val="22"/>
              </w:rPr>
            </w:pPr>
            <w:r w:rsidRPr="00BB4FB3">
              <w:rPr>
                <w:rFonts w:ascii="Times New Roman" w:hAnsi="Times New Roman" w:cs="Times New Roman"/>
                <w:sz w:val="22"/>
                <w:szCs w:val="22"/>
              </w:rPr>
              <w:t>The Siam Gypsum Industry (Saraburi) Co., Ltd.</w:t>
            </w:r>
          </w:p>
        </w:tc>
        <w:tc>
          <w:tcPr>
            <w:tcW w:w="1350" w:type="dxa"/>
            <w:tcBorders>
              <w:top w:val="nil"/>
              <w:left w:val="nil"/>
              <w:bottom w:val="nil"/>
              <w:right w:val="nil"/>
            </w:tcBorders>
            <w:shd w:val="clear" w:color="auto" w:fill="auto"/>
            <w:vAlign w:val="bottom"/>
          </w:tcPr>
          <w:p w14:paraId="0B1315FF"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41,786</w:t>
            </w:r>
          </w:p>
        </w:tc>
        <w:tc>
          <w:tcPr>
            <w:tcW w:w="236" w:type="dxa"/>
          </w:tcPr>
          <w:p w14:paraId="763F9C1E"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01552BDB" w14:textId="19D7AA38"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 xml:space="preserve">97,469 </w:t>
            </w:r>
          </w:p>
        </w:tc>
      </w:tr>
      <w:tr w:rsidR="0081594A" w:rsidRPr="00EC1C09" w14:paraId="2C7D1143" w14:textId="77777777" w:rsidTr="00B218BD">
        <w:tc>
          <w:tcPr>
            <w:tcW w:w="6192" w:type="dxa"/>
          </w:tcPr>
          <w:p w14:paraId="3BAE9911" w14:textId="6262D0A8" w:rsidR="0081594A" w:rsidRPr="00EC1C09" w:rsidRDefault="0081594A" w:rsidP="0081594A">
            <w:pPr>
              <w:ind w:left="162"/>
              <w:rPr>
                <w:rFonts w:ascii="Times New Roman" w:hAnsi="Times New Roman" w:cs="Times New Roman"/>
                <w:sz w:val="22"/>
                <w:szCs w:val="22"/>
              </w:rPr>
            </w:pPr>
            <w:r w:rsidRPr="00BB4FB3">
              <w:rPr>
                <w:rFonts w:ascii="Times New Roman" w:hAnsi="Times New Roman" w:cs="Times New Roman"/>
                <w:sz w:val="22"/>
                <w:szCs w:val="22"/>
              </w:rPr>
              <w:t xml:space="preserve">PT SCG </w:t>
            </w:r>
            <w:r w:rsidR="00B22092">
              <w:rPr>
                <w:rFonts w:ascii="Times New Roman" w:hAnsi="Times New Roman" w:cs="Times New Roman"/>
                <w:sz w:val="22"/>
                <w:szCs w:val="22"/>
              </w:rPr>
              <w:t>International</w:t>
            </w:r>
            <w:r w:rsidRPr="00BB4FB3">
              <w:rPr>
                <w:rFonts w:ascii="Times New Roman" w:hAnsi="Times New Roman" w:cs="Times New Roman"/>
                <w:sz w:val="22"/>
                <w:szCs w:val="22"/>
              </w:rPr>
              <w:t xml:space="preserve"> Indonesia</w:t>
            </w:r>
          </w:p>
        </w:tc>
        <w:tc>
          <w:tcPr>
            <w:tcW w:w="1350" w:type="dxa"/>
            <w:tcBorders>
              <w:top w:val="nil"/>
              <w:left w:val="nil"/>
              <w:bottom w:val="nil"/>
              <w:right w:val="nil"/>
            </w:tcBorders>
            <w:shd w:val="clear" w:color="auto" w:fill="auto"/>
            <w:vAlign w:val="bottom"/>
          </w:tcPr>
          <w:p w14:paraId="3432FA7E"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31,126</w:t>
            </w:r>
          </w:p>
        </w:tc>
        <w:tc>
          <w:tcPr>
            <w:tcW w:w="236" w:type="dxa"/>
          </w:tcPr>
          <w:p w14:paraId="22C07B08"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4D3CB1C8" w14:textId="6EB3E0D3"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49,795 </w:t>
            </w:r>
          </w:p>
        </w:tc>
      </w:tr>
      <w:tr w:rsidR="0081594A" w:rsidRPr="00EC1C09" w14:paraId="5BBFB96E" w14:textId="77777777" w:rsidTr="00B218BD">
        <w:tc>
          <w:tcPr>
            <w:tcW w:w="6192" w:type="dxa"/>
          </w:tcPr>
          <w:p w14:paraId="550BF561" w14:textId="77777777" w:rsidR="0081594A" w:rsidRPr="00A73A2B" w:rsidRDefault="0081594A" w:rsidP="0081594A">
            <w:pPr>
              <w:ind w:left="162"/>
              <w:rPr>
                <w:rFonts w:ascii="Times New Roman" w:hAnsi="Times New Roman" w:cs="Times New Roman"/>
                <w:sz w:val="22"/>
                <w:szCs w:val="22"/>
              </w:rPr>
            </w:pPr>
            <w:r w:rsidRPr="00BB4FB3">
              <w:rPr>
                <w:rFonts w:ascii="Times New Roman" w:hAnsi="Times New Roman" w:cs="Times New Roman"/>
                <w:sz w:val="22"/>
                <w:szCs w:val="20"/>
                <w:lang w:val="en-GB" w:bidi="ar-SA"/>
              </w:rPr>
              <w:t>Siam Fibre Cement Group Co.,</w:t>
            </w:r>
            <w:r>
              <w:rPr>
                <w:rFonts w:ascii="Times New Roman" w:hAnsi="Times New Roman" w:cs="Times New Roman"/>
                <w:sz w:val="22"/>
                <w:szCs w:val="20"/>
                <w:lang w:val="en-GB" w:bidi="ar-SA"/>
              </w:rPr>
              <w:t xml:space="preserve"> </w:t>
            </w:r>
            <w:r w:rsidRPr="00BB4FB3">
              <w:rPr>
                <w:rFonts w:ascii="Times New Roman" w:hAnsi="Times New Roman" w:cs="Times New Roman"/>
                <w:sz w:val="22"/>
                <w:szCs w:val="20"/>
                <w:lang w:val="en-GB" w:bidi="ar-SA"/>
              </w:rPr>
              <w:t>Ltd.</w:t>
            </w:r>
          </w:p>
        </w:tc>
        <w:tc>
          <w:tcPr>
            <w:tcW w:w="1350" w:type="dxa"/>
            <w:tcBorders>
              <w:top w:val="nil"/>
              <w:left w:val="nil"/>
              <w:bottom w:val="nil"/>
              <w:right w:val="nil"/>
            </w:tcBorders>
            <w:shd w:val="clear" w:color="auto" w:fill="auto"/>
            <w:vAlign w:val="bottom"/>
          </w:tcPr>
          <w:p w14:paraId="46D1735D"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17,567</w:t>
            </w:r>
          </w:p>
        </w:tc>
        <w:tc>
          <w:tcPr>
            <w:tcW w:w="236" w:type="dxa"/>
          </w:tcPr>
          <w:p w14:paraId="6C438A8D"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76274645" w14:textId="7135977C"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1,520 </w:t>
            </w:r>
          </w:p>
        </w:tc>
      </w:tr>
      <w:tr w:rsidR="0081594A" w:rsidRPr="00EC1C09" w14:paraId="1430ADE9" w14:textId="77777777" w:rsidTr="00B218BD">
        <w:tc>
          <w:tcPr>
            <w:tcW w:w="6192" w:type="dxa"/>
          </w:tcPr>
          <w:p w14:paraId="65398E3F"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rPr>
              <w:t>The Siam Gypsum Industry (Songkhla) Co., Ltd</w:t>
            </w:r>
            <w:r>
              <w:rPr>
                <w:rFonts w:ascii="Times New Roman" w:hAnsi="Times New Roman" w:cs="Times New Roman"/>
                <w:sz w:val="22"/>
                <w:szCs w:val="20"/>
                <w:lang w:val="en-GB"/>
              </w:rPr>
              <w:t>.</w:t>
            </w:r>
          </w:p>
        </w:tc>
        <w:tc>
          <w:tcPr>
            <w:tcW w:w="1350" w:type="dxa"/>
            <w:tcBorders>
              <w:top w:val="nil"/>
              <w:left w:val="nil"/>
              <w:bottom w:val="nil"/>
              <w:right w:val="nil"/>
            </w:tcBorders>
            <w:shd w:val="clear" w:color="auto" w:fill="auto"/>
            <w:vAlign w:val="bottom"/>
          </w:tcPr>
          <w:p w14:paraId="6C12E631"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10,681</w:t>
            </w:r>
          </w:p>
        </w:tc>
        <w:tc>
          <w:tcPr>
            <w:tcW w:w="236" w:type="dxa"/>
          </w:tcPr>
          <w:p w14:paraId="2C15E7CE"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5F6A8301" w14:textId="1DB68660"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15,753</w:t>
            </w:r>
            <w:r w:rsidRPr="00160DC9">
              <w:rPr>
                <w:rFonts w:ascii="Times New Roman" w:hAnsi="Times New Roman" w:cs="Times New Roman"/>
                <w:sz w:val="22"/>
                <w:szCs w:val="22"/>
                <w:lang w:val="en-GB" w:bidi="ar-SA"/>
              </w:rPr>
              <w:t xml:space="preserve"> </w:t>
            </w:r>
          </w:p>
        </w:tc>
      </w:tr>
      <w:tr w:rsidR="0081594A" w:rsidRPr="00EC1C09" w14:paraId="67C350CB" w14:textId="77777777" w:rsidTr="00B218BD">
        <w:tc>
          <w:tcPr>
            <w:tcW w:w="6192" w:type="dxa"/>
          </w:tcPr>
          <w:p w14:paraId="2A8C7061" w14:textId="77777777" w:rsidR="0081594A" w:rsidRPr="00EC1C09" w:rsidRDefault="0081594A" w:rsidP="0081594A">
            <w:pPr>
              <w:ind w:left="162"/>
              <w:rPr>
                <w:rFonts w:ascii="Times New Roman" w:hAnsi="Times New Roman" w:cs="Times New Roman"/>
                <w:sz w:val="22"/>
                <w:szCs w:val="20"/>
                <w:cs/>
                <w:lang w:val="en-GB"/>
              </w:rPr>
            </w:pPr>
            <w:r w:rsidRPr="005A4FFD">
              <w:rPr>
                <w:rFonts w:ascii="Times New Roman" w:hAnsi="Times New Roman" w:cs="Times New Roman"/>
                <w:sz w:val="22"/>
                <w:szCs w:val="20"/>
                <w:lang w:val="en-GB" w:bidi="ar-SA"/>
              </w:rPr>
              <w:t>Asia Cement Public Company Limited</w:t>
            </w:r>
          </w:p>
        </w:tc>
        <w:tc>
          <w:tcPr>
            <w:tcW w:w="1350" w:type="dxa"/>
            <w:tcBorders>
              <w:top w:val="nil"/>
              <w:left w:val="nil"/>
              <w:bottom w:val="nil"/>
              <w:right w:val="nil"/>
            </w:tcBorders>
            <w:shd w:val="clear" w:color="auto" w:fill="auto"/>
            <w:vAlign w:val="bottom"/>
          </w:tcPr>
          <w:p w14:paraId="68BFFD92"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10,434</w:t>
            </w:r>
          </w:p>
        </w:tc>
        <w:tc>
          <w:tcPr>
            <w:tcW w:w="236" w:type="dxa"/>
          </w:tcPr>
          <w:p w14:paraId="286FBD0E"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61B494F4" w14:textId="528E57C9"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23,186</w:t>
            </w:r>
            <w:r w:rsidRPr="00160DC9">
              <w:rPr>
                <w:rFonts w:ascii="Times New Roman" w:hAnsi="Times New Roman" w:cs="Times New Roman"/>
                <w:sz w:val="22"/>
                <w:szCs w:val="22"/>
                <w:lang w:val="en-GB" w:bidi="ar-SA"/>
              </w:rPr>
              <w:t xml:space="preserve"> </w:t>
            </w:r>
          </w:p>
        </w:tc>
      </w:tr>
      <w:tr w:rsidR="0081594A" w:rsidRPr="00EC1C09" w14:paraId="1CBE0407" w14:textId="77777777" w:rsidTr="00B218BD">
        <w:tc>
          <w:tcPr>
            <w:tcW w:w="6192" w:type="dxa"/>
          </w:tcPr>
          <w:p w14:paraId="4AFF7B20"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bidi="ar-SA"/>
              </w:rPr>
              <w:t>SCG Ceramics Public Company Limited</w:t>
            </w:r>
          </w:p>
        </w:tc>
        <w:tc>
          <w:tcPr>
            <w:tcW w:w="1350" w:type="dxa"/>
            <w:tcBorders>
              <w:top w:val="nil"/>
              <w:left w:val="nil"/>
              <w:bottom w:val="nil"/>
              <w:right w:val="nil"/>
            </w:tcBorders>
            <w:shd w:val="clear" w:color="auto" w:fill="auto"/>
            <w:vAlign w:val="bottom"/>
          </w:tcPr>
          <w:p w14:paraId="46234C5F"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8,973</w:t>
            </w:r>
          </w:p>
        </w:tc>
        <w:tc>
          <w:tcPr>
            <w:tcW w:w="236" w:type="dxa"/>
          </w:tcPr>
          <w:p w14:paraId="5335B8DE"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4F020D1D" w14:textId="332FC756"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6,222 </w:t>
            </w:r>
          </w:p>
        </w:tc>
      </w:tr>
      <w:tr w:rsidR="0081594A" w:rsidRPr="00EC1C09" w14:paraId="58B5591A" w14:textId="77777777" w:rsidTr="00B218BD">
        <w:tc>
          <w:tcPr>
            <w:tcW w:w="6192" w:type="dxa"/>
          </w:tcPr>
          <w:p w14:paraId="40AD4900"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rPr>
              <w:t>N</w:t>
            </w:r>
            <w:r>
              <w:rPr>
                <w:rFonts w:ascii="Times New Roman" w:hAnsi="Times New Roman" w:cs="Times New Roman"/>
                <w:sz w:val="22"/>
                <w:szCs w:val="20"/>
                <w:lang w:val="en-GB"/>
              </w:rPr>
              <w:t>awaplastic</w:t>
            </w:r>
            <w:r w:rsidRPr="005A4FFD">
              <w:rPr>
                <w:rFonts w:ascii="Times New Roman" w:hAnsi="Times New Roman" w:cs="Times New Roman"/>
                <w:sz w:val="22"/>
                <w:szCs w:val="20"/>
                <w:lang w:val="en-GB"/>
              </w:rPr>
              <w:t xml:space="preserve"> I</w:t>
            </w:r>
            <w:r>
              <w:rPr>
                <w:rFonts w:ascii="Times New Roman" w:hAnsi="Times New Roman" w:cs="Times New Roman"/>
                <w:sz w:val="22"/>
                <w:szCs w:val="20"/>
                <w:lang w:val="en-GB"/>
              </w:rPr>
              <w:t>ndrustries</w:t>
            </w:r>
            <w:r w:rsidRPr="005A4FFD">
              <w:rPr>
                <w:rFonts w:ascii="Times New Roman" w:hAnsi="Times New Roman" w:cs="Times New Roman"/>
                <w:sz w:val="22"/>
                <w:szCs w:val="20"/>
                <w:lang w:val="en-GB"/>
              </w:rPr>
              <w:t xml:space="preserve"> C</w:t>
            </w:r>
            <w:r>
              <w:rPr>
                <w:rFonts w:ascii="Times New Roman" w:hAnsi="Times New Roman" w:cs="Times New Roman"/>
                <w:sz w:val="22"/>
                <w:szCs w:val="20"/>
                <w:lang w:val="en-GB"/>
              </w:rPr>
              <w:t>o</w:t>
            </w:r>
            <w:r w:rsidRPr="005A4FFD">
              <w:rPr>
                <w:rFonts w:ascii="Times New Roman" w:hAnsi="Times New Roman" w:cs="Times New Roman"/>
                <w:sz w:val="22"/>
                <w:szCs w:val="20"/>
                <w:lang w:val="en-GB"/>
              </w:rPr>
              <w:t>.,</w:t>
            </w:r>
            <w:r>
              <w:rPr>
                <w:rFonts w:ascii="Times New Roman" w:hAnsi="Times New Roman" w:cs="Times New Roman"/>
                <w:sz w:val="22"/>
                <w:szCs w:val="20"/>
                <w:lang w:val="en-GB"/>
              </w:rPr>
              <w:t xml:space="preserve"> </w:t>
            </w:r>
            <w:r w:rsidRPr="005A4FFD">
              <w:rPr>
                <w:rFonts w:ascii="Times New Roman" w:hAnsi="Times New Roman" w:cs="Times New Roman"/>
                <w:sz w:val="22"/>
                <w:szCs w:val="20"/>
                <w:lang w:val="en-GB"/>
              </w:rPr>
              <w:t>L</w:t>
            </w:r>
            <w:r>
              <w:rPr>
                <w:rFonts w:ascii="Times New Roman" w:hAnsi="Times New Roman" w:cs="Times New Roman"/>
                <w:sz w:val="22"/>
                <w:szCs w:val="20"/>
                <w:lang w:val="en-GB"/>
              </w:rPr>
              <w:t>td</w:t>
            </w:r>
            <w:r w:rsidRPr="005A4FFD">
              <w:rPr>
                <w:rFonts w:ascii="Times New Roman" w:hAnsi="Times New Roman" w:cs="Times New Roman"/>
                <w:sz w:val="22"/>
                <w:szCs w:val="20"/>
                <w:lang w:val="en-GB"/>
              </w:rPr>
              <w:t>.</w:t>
            </w:r>
          </w:p>
        </w:tc>
        <w:tc>
          <w:tcPr>
            <w:tcW w:w="1350" w:type="dxa"/>
            <w:tcBorders>
              <w:top w:val="nil"/>
              <w:left w:val="nil"/>
              <w:bottom w:val="nil"/>
              <w:right w:val="nil"/>
            </w:tcBorders>
            <w:shd w:val="clear" w:color="auto" w:fill="auto"/>
            <w:vAlign w:val="bottom"/>
          </w:tcPr>
          <w:p w14:paraId="52D65147" w14:textId="121F1A57" w:rsidR="0081594A" w:rsidRPr="00160DC9" w:rsidRDefault="00405812"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8</w:t>
            </w:r>
            <w:r w:rsidR="0081594A" w:rsidRPr="00160DC9">
              <w:rPr>
                <w:rFonts w:ascii="Times New Roman" w:hAnsi="Times New Roman" w:cs="Times New Roman"/>
                <w:sz w:val="22"/>
                <w:szCs w:val="22"/>
                <w:lang w:val="en-GB" w:bidi="ar-SA"/>
              </w:rPr>
              <w:t>,</w:t>
            </w:r>
            <w:r>
              <w:rPr>
                <w:rFonts w:ascii="Times New Roman" w:hAnsi="Times New Roman" w:cs="Times New Roman"/>
                <w:sz w:val="22"/>
                <w:szCs w:val="22"/>
                <w:lang w:val="en-GB" w:bidi="ar-SA"/>
              </w:rPr>
              <w:t>550</w:t>
            </w:r>
          </w:p>
        </w:tc>
        <w:tc>
          <w:tcPr>
            <w:tcW w:w="236" w:type="dxa"/>
          </w:tcPr>
          <w:p w14:paraId="02F8E730"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21C9E079" w14:textId="7A60A2C8"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5,192</w:t>
            </w:r>
            <w:r w:rsidRPr="00160DC9">
              <w:rPr>
                <w:rFonts w:ascii="Times New Roman" w:hAnsi="Times New Roman" w:cs="Times New Roman"/>
                <w:sz w:val="22"/>
                <w:szCs w:val="22"/>
                <w:lang w:val="en-GB" w:bidi="ar-SA"/>
              </w:rPr>
              <w:t xml:space="preserve"> </w:t>
            </w:r>
          </w:p>
        </w:tc>
      </w:tr>
      <w:tr w:rsidR="0081594A" w:rsidRPr="00EC1C09" w14:paraId="21D49E84" w14:textId="77777777" w:rsidTr="00B218BD">
        <w:tc>
          <w:tcPr>
            <w:tcW w:w="6192" w:type="dxa"/>
          </w:tcPr>
          <w:p w14:paraId="40280E71" w14:textId="77777777" w:rsidR="0081594A" w:rsidRPr="00EC1C09" w:rsidRDefault="0081594A" w:rsidP="0081594A">
            <w:pPr>
              <w:ind w:left="162"/>
              <w:rPr>
                <w:rFonts w:ascii="Times New Roman" w:hAnsi="Times New Roman" w:cs="Times New Roman"/>
                <w:sz w:val="22"/>
                <w:szCs w:val="20"/>
                <w:cs/>
                <w:lang w:val="en-GB"/>
              </w:rPr>
            </w:pPr>
            <w:r w:rsidRPr="005A4FFD">
              <w:rPr>
                <w:rFonts w:ascii="Times New Roman" w:hAnsi="Times New Roman" w:cs="Times New Roman"/>
                <w:sz w:val="22"/>
                <w:szCs w:val="20"/>
                <w:lang w:val="en-GB" w:bidi="ar-SA"/>
              </w:rPr>
              <w:t>S</w:t>
            </w:r>
            <w:r>
              <w:rPr>
                <w:rFonts w:ascii="Times New Roman" w:hAnsi="Times New Roman" w:cs="Times New Roman"/>
                <w:sz w:val="22"/>
                <w:szCs w:val="20"/>
                <w:lang w:val="en-GB" w:bidi="ar-SA"/>
              </w:rPr>
              <w:t>osuco Ceramics</w:t>
            </w:r>
            <w:r w:rsidRPr="005A4FFD">
              <w:rPr>
                <w:rFonts w:ascii="Times New Roman" w:hAnsi="Times New Roman" w:cs="Times New Roman"/>
                <w:sz w:val="22"/>
                <w:szCs w:val="20"/>
                <w:lang w:val="en-GB" w:bidi="ar-SA"/>
              </w:rPr>
              <w:t xml:space="preserve"> C</w:t>
            </w:r>
            <w:r>
              <w:rPr>
                <w:rFonts w:ascii="Times New Roman" w:hAnsi="Times New Roman" w:cs="Times New Roman"/>
                <w:sz w:val="22"/>
                <w:szCs w:val="20"/>
                <w:lang w:val="en-GB" w:bidi="ar-SA"/>
              </w:rPr>
              <w:t>o</w:t>
            </w:r>
            <w:r w:rsidRPr="005A4FFD">
              <w:rPr>
                <w:rFonts w:ascii="Times New Roman" w:hAnsi="Times New Roman" w:cs="Times New Roman"/>
                <w:sz w:val="22"/>
                <w:szCs w:val="20"/>
                <w:lang w:val="en-GB" w:bidi="ar-SA"/>
              </w:rPr>
              <w:t>.,</w:t>
            </w:r>
            <w:r>
              <w:rPr>
                <w:rFonts w:ascii="Times New Roman" w:hAnsi="Times New Roman" w:cs="Times New Roman"/>
                <w:sz w:val="22"/>
                <w:szCs w:val="20"/>
                <w:lang w:val="en-GB" w:bidi="ar-SA"/>
              </w:rPr>
              <w:t xml:space="preserve"> </w:t>
            </w:r>
            <w:r w:rsidRPr="005A4FFD">
              <w:rPr>
                <w:rFonts w:ascii="Times New Roman" w:hAnsi="Times New Roman" w:cs="Times New Roman"/>
                <w:sz w:val="22"/>
                <w:szCs w:val="20"/>
                <w:lang w:val="en-GB" w:bidi="ar-SA"/>
              </w:rPr>
              <w:t>L</w:t>
            </w:r>
            <w:r>
              <w:rPr>
                <w:rFonts w:ascii="Times New Roman" w:hAnsi="Times New Roman" w:cs="Times New Roman"/>
                <w:sz w:val="22"/>
                <w:szCs w:val="20"/>
                <w:lang w:val="en-GB" w:bidi="ar-SA"/>
              </w:rPr>
              <w:t>td</w:t>
            </w:r>
            <w:r w:rsidRPr="005A4FFD">
              <w:rPr>
                <w:rFonts w:ascii="Times New Roman" w:hAnsi="Times New Roman" w:cs="Times New Roman"/>
                <w:sz w:val="22"/>
                <w:szCs w:val="20"/>
                <w:lang w:val="en-GB" w:bidi="ar-SA"/>
              </w:rPr>
              <w:t xml:space="preserve">.                           </w:t>
            </w:r>
          </w:p>
        </w:tc>
        <w:tc>
          <w:tcPr>
            <w:tcW w:w="1350" w:type="dxa"/>
            <w:tcBorders>
              <w:top w:val="nil"/>
              <w:left w:val="nil"/>
              <w:bottom w:val="nil"/>
              <w:right w:val="nil"/>
            </w:tcBorders>
            <w:shd w:val="clear" w:color="auto" w:fill="auto"/>
            <w:vAlign w:val="bottom"/>
          </w:tcPr>
          <w:p w14:paraId="5BBED047"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5,354</w:t>
            </w:r>
          </w:p>
        </w:tc>
        <w:tc>
          <w:tcPr>
            <w:tcW w:w="236" w:type="dxa"/>
          </w:tcPr>
          <w:p w14:paraId="42491BB8"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09B93937" w14:textId="49169BA4"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5,1</w:t>
            </w:r>
            <w:r>
              <w:rPr>
                <w:rFonts w:ascii="Times New Roman" w:hAnsi="Times New Roman" w:cs="Times New Roman"/>
                <w:sz w:val="22"/>
                <w:szCs w:val="22"/>
                <w:lang w:val="en-GB" w:bidi="ar-SA"/>
              </w:rPr>
              <w:t>04</w:t>
            </w:r>
            <w:r w:rsidRPr="00160DC9">
              <w:rPr>
                <w:rFonts w:ascii="Times New Roman" w:hAnsi="Times New Roman" w:cs="Times New Roman"/>
                <w:sz w:val="22"/>
                <w:szCs w:val="22"/>
                <w:lang w:val="en-GB" w:bidi="ar-SA"/>
              </w:rPr>
              <w:t xml:space="preserve"> </w:t>
            </w:r>
          </w:p>
        </w:tc>
      </w:tr>
      <w:tr w:rsidR="0081594A" w:rsidRPr="00EC1C09" w14:paraId="25ECB148" w14:textId="77777777" w:rsidTr="00B218BD">
        <w:tc>
          <w:tcPr>
            <w:tcW w:w="6192" w:type="dxa"/>
          </w:tcPr>
          <w:p w14:paraId="74D1F5E2"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rPr>
              <w:t>Thai MFC Co., Ltd.</w:t>
            </w:r>
          </w:p>
        </w:tc>
        <w:tc>
          <w:tcPr>
            <w:tcW w:w="1350" w:type="dxa"/>
            <w:tcBorders>
              <w:top w:val="nil"/>
              <w:left w:val="nil"/>
              <w:bottom w:val="nil"/>
              <w:right w:val="nil"/>
            </w:tcBorders>
            <w:shd w:val="clear" w:color="auto" w:fill="auto"/>
            <w:vAlign w:val="bottom"/>
          </w:tcPr>
          <w:p w14:paraId="35D2C754"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4,967</w:t>
            </w:r>
          </w:p>
        </w:tc>
        <w:tc>
          <w:tcPr>
            <w:tcW w:w="236" w:type="dxa"/>
          </w:tcPr>
          <w:p w14:paraId="7235AE77"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1072F9FA" w14:textId="59150654"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13,269 </w:t>
            </w:r>
          </w:p>
        </w:tc>
      </w:tr>
      <w:tr w:rsidR="0081594A" w:rsidRPr="00EC1C09" w14:paraId="2FEDF7E9" w14:textId="77777777" w:rsidTr="00B218BD">
        <w:tc>
          <w:tcPr>
            <w:tcW w:w="6192" w:type="dxa"/>
          </w:tcPr>
          <w:p w14:paraId="0459D93F" w14:textId="77777777" w:rsidR="0081594A" w:rsidRPr="00EC1C09" w:rsidRDefault="0081594A" w:rsidP="0081594A">
            <w:pPr>
              <w:ind w:left="162"/>
              <w:rPr>
                <w:rFonts w:ascii="Times New Roman" w:hAnsi="Times New Roman" w:cs="Times New Roman"/>
                <w:sz w:val="22"/>
                <w:szCs w:val="20"/>
                <w:cs/>
                <w:lang w:val="en-GB"/>
              </w:rPr>
            </w:pPr>
            <w:r w:rsidRPr="005A4FFD">
              <w:rPr>
                <w:rFonts w:ascii="Times New Roman" w:hAnsi="Times New Roman" w:cs="Times New Roman"/>
                <w:sz w:val="22"/>
                <w:szCs w:val="20"/>
                <w:lang w:val="en-GB" w:bidi="ar-SA"/>
              </w:rPr>
              <w:lastRenderedPageBreak/>
              <w:t>Siam Sanitary Ware Industry Co., Ltd.</w:t>
            </w:r>
          </w:p>
        </w:tc>
        <w:tc>
          <w:tcPr>
            <w:tcW w:w="1350" w:type="dxa"/>
            <w:tcBorders>
              <w:top w:val="nil"/>
              <w:left w:val="nil"/>
              <w:bottom w:val="nil"/>
              <w:right w:val="nil"/>
            </w:tcBorders>
            <w:shd w:val="clear" w:color="auto" w:fill="auto"/>
            <w:vAlign w:val="bottom"/>
          </w:tcPr>
          <w:p w14:paraId="05F0014F"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4,374</w:t>
            </w:r>
          </w:p>
        </w:tc>
        <w:tc>
          <w:tcPr>
            <w:tcW w:w="236" w:type="dxa"/>
          </w:tcPr>
          <w:p w14:paraId="636EE8BF"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30E3D84E" w14:textId="2E37D495"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5,876 </w:t>
            </w:r>
          </w:p>
        </w:tc>
      </w:tr>
      <w:tr w:rsidR="0081594A" w:rsidRPr="00EC1C09" w14:paraId="2F29367C" w14:textId="77777777" w:rsidTr="00B218BD">
        <w:tc>
          <w:tcPr>
            <w:tcW w:w="6192" w:type="dxa"/>
          </w:tcPr>
          <w:p w14:paraId="574C7BBC"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bidi="ar-SA"/>
              </w:rPr>
              <w:t>S</w:t>
            </w:r>
            <w:r>
              <w:rPr>
                <w:rFonts w:ascii="Times New Roman" w:hAnsi="Times New Roman" w:cs="Times New Roman"/>
                <w:sz w:val="22"/>
                <w:szCs w:val="20"/>
                <w:lang w:val="en-GB" w:bidi="ar-SA"/>
              </w:rPr>
              <w:t>iam</w:t>
            </w:r>
            <w:r w:rsidRPr="005A4FFD">
              <w:rPr>
                <w:rFonts w:ascii="Times New Roman" w:hAnsi="Times New Roman" w:cs="Times New Roman"/>
                <w:sz w:val="22"/>
                <w:szCs w:val="20"/>
                <w:lang w:val="en-GB" w:bidi="ar-SA"/>
              </w:rPr>
              <w:t xml:space="preserve"> P</w:t>
            </w:r>
            <w:r>
              <w:rPr>
                <w:rFonts w:ascii="Times New Roman" w:hAnsi="Times New Roman" w:cs="Times New Roman"/>
                <w:sz w:val="22"/>
                <w:szCs w:val="20"/>
                <w:lang w:val="en-GB" w:bidi="ar-SA"/>
              </w:rPr>
              <w:t>olyethylene</w:t>
            </w:r>
            <w:r w:rsidRPr="005A4FFD">
              <w:rPr>
                <w:rFonts w:ascii="Times New Roman" w:hAnsi="Times New Roman" w:cs="Times New Roman"/>
                <w:sz w:val="22"/>
                <w:szCs w:val="20"/>
                <w:lang w:val="en-GB" w:bidi="ar-SA"/>
              </w:rPr>
              <w:t xml:space="preserve"> C</w:t>
            </w:r>
            <w:r>
              <w:rPr>
                <w:rFonts w:ascii="Times New Roman" w:hAnsi="Times New Roman" w:cs="Times New Roman"/>
                <w:sz w:val="22"/>
                <w:szCs w:val="20"/>
                <w:lang w:val="en-GB" w:bidi="ar-SA"/>
              </w:rPr>
              <w:t>o</w:t>
            </w:r>
            <w:r w:rsidRPr="005A4FFD">
              <w:rPr>
                <w:rFonts w:ascii="Times New Roman" w:hAnsi="Times New Roman" w:cs="Times New Roman"/>
                <w:sz w:val="22"/>
                <w:szCs w:val="20"/>
                <w:lang w:val="en-GB" w:bidi="ar-SA"/>
              </w:rPr>
              <w:t>., L</w:t>
            </w:r>
            <w:r>
              <w:rPr>
                <w:rFonts w:ascii="Times New Roman" w:hAnsi="Times New Roman" w:cs="Times New Roman"/>
                <w:sz w:val="22"/>
                <w:szCs w:val="20"/>
                <w:lang w:val="en-GB" w:bidi="ar-SA"/>
              </w:rPr>
              <w:t>td</w:t>
            </w:r>
            <w:r w:rsidRPr="005A4FFD">
              <w:rPr>
                <w:rFonts w:ascii="Times New Roman" w:hAnsi="Times New Roman" w:cs="Times New Roman"/>
                <w:sz w:val="22"/>
                <w:szCs w:val="20"/>
                <w:lang w:val="en-GB" w:bidi="ar-SA"/>
              </w:rPr>
              <w:t xml:space="preserve">.            </w:t>
            </w:r>
          </w:p>
        </w:tc>
        <w:tc>
          <w:tcPr>
            <w:tcW w:w="1350" w:type="dxa"/>
            <w:tcBorders>
              <w:top w:val="nil"/>
              <w:left w:val="nil"/>
              <w:bottom w:val="nil"/>
              <w:right w:val="nil"/>
            </w:tcBorders>
            <w:shd w:val="clear" w:color="auto" w:fill="auto"/>
            <w:vAlign w:val="bottom"/>
          </w:tcPr>
          <w:p w14:paraId="2C33D030"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4,204</w:t>
            </w:r>
          </w:p>
        </w:tc>
        <w:tc>
          <w:tcPr>
            <w:tcW w:w="236" w:type="dxa"/>
          </w:tcPr>
          <w:p w14:paraId="5AC682B3"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0C90EEE3" w14:textId="2748B532"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4,173</w:t>
            </w:r>
            <w:r w:rsidRPr="00160DC9">
              <w:rPr>
                <w:rFonts w:ascii="Times New Roman" w:hAnsi="Times New Roman" w:cs="Times New Roman"/>
                <w:sz w:val="22"/>
                <w:szCs w:val="22"/>
                <w:lang w:val="en-GB" w:bidi="ar-SA"/>
              </w:rPr>
              <w:t xml:space="preserve"> </w:t>
            </w:r>
          </w:p>
        </w:tc>
      </w:tr>
      <w:tr w:rsidR="0081594A" w:rsidRPr="00EC1C09" w14:paraId="6C904473" w14:textId="77777777" w:rsidTr="00B218BD">
        <w:tc>
          <w:tcPr>
            <w:tcW w:w="6192" w:type="dxa"/>
          </w:tcPr>
          <w:p w14:paraId="5B1BF97A"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bidi="ar-SA"/>
              </w:rPr>
              <w:t>P</w:t>
            </w:r>
            <w:r>
              <w:rPr>
                <w:rFonts w:ascii="Times New Roman" w:hAnsi="Times New Roman" w:cs="Times New Roman"/>
                <w:sz w:val="22"/>
                <w:szCs w:val="20"/>
                <w:lang w:val="en-GB" w:bidi="ar-SA"/>
              </w:rPr>
              <w:t xml:space="preserve">rime </w:t>
            </w:r>
            <w:r w:rsidRPr="005A4FFD">
              <w:rPr>
                <w:rFonts w:ascii="Times New Roman" w:hAnsi="Times New Roman" w:cs="Times New Roman"/>
                <w:sz w:val="22"/>
                <w:szCs w:val="20"/>
                <w:lang w:val="en-GB" w:bidi="ar-SA"/>
              </w:rPr>
              <w:t>G</w:t>
            </w:r>
            <w:r>
              <w:rPr>
                <w:rFonts w:ascii="Times New Roman" w:hAnsi="Times New Roman" w:cs="Times New Roman"/>
                <w:sz w:val="22"/>
                <w:szCs w:val="20"/>
                <w:lang w:val="en-GB" w:bidi="ar-SA"/>
              </w:rPr>
              <w:t>roup</w:t>
            </w:r>
            <w:r w:rsidRPr="005A4FFD">
              <w:rPr>
                <w:rFonts w:ascii="Times New Roman" w:hAnsi="Times New Roman" w:cs="Times New Roman"/>
                <w:sz w:val="22"/>
                <w:szCs w:val="20"/>
                <w:lang w:val="en-GB" w:bidi="ar-SA"/>
              </w:rPr>
              <w:t xml:space="preserve"> J</w:t>
            </w:r>
            <w:r>
              <w:rPr>
                <w:rFonts w:ascii="Times New Roman" w:hAnsi="Times New Roman" w:cs="Times New Roman"/>
                <w:sz w:val="22"/>
                <w:szCs w:val="20"/>
                <w:lang w:val="en-GB" w:bidi="ar-SA"/>
              </w:rPr>
              <w:t>oint</w:t>
            </w:r>
            <w:r w:rsidRPr="005A4FFD">
              <w:rPr>
                <w:rFonts w:ascii="Times New Roman" w:hAnsi="Times New Roman" w:cs="Times New Roman"/>
                <w:sz w:val="22"/>
                <w:szCs w:val="20"/>
                <w:lang w:val="en-GB" w:bidi="ar-SA"/>
              </w:rPr>
              <w:t xml:space="preserve"> S</w:t>
            </w:r>
            <w:r>
              <w:rPr>
                <w:rFonts w:ascii="Times New Roman" w:hAnsi="Times New Roman" w:cs="Times New Roman"/>
                <w:sz w:val="22"/>
                <w:szCs w:val="20"/>
                <w:lang w:val="en-GB" w:bidi="ar-SA"/>
              </w:rPr>
              <w:t>tock</w:t>
            </w:r>
            <w:r w:rsidRPr="005A4FFD">
              <w:rPr>
                <w:rFonts w:ascii="Times New Roman" w:hAnsi="Times New Roman" w:cs="Times New Roman"/>
                <w:sz w:val="22"/>
                <w:szCs w:val="20"/>
                <w:lang w:val="en-GB" w:bidi="ar-SA"/>
              </w:rPr>
              <w:t xml:space="preserve"> C</w:t>
            </w:r>
            <w:r>
              <w:rPr>
                <w:rFonts w:ascii="Times New Roman" w:hAnsi="Times New Roman" w:cs="Times New Roman"/>
                <w:sz w:val="22"/>
                <w:szCs w:val="20"/>
                <w:lang w:val="en-GB" w:bidi="ar-SA"/>
              </w:rPr>
              <w:t>ompany</w:t>
            </w:r>
          </w:p>
        </w:tc>
        <w:tc>
          <w:tcPr>
            <w:tcW w:w="1350" w:type="dxa"/>
            <w:tcBorders>
              <w:top w:val="nil"/>
              <w:left w:val="nil"/>
              <w:bottom w:val="nil"/>
              <w:right w:val="nil"/>
            </w:tcBorders>
            <w:shd w:val="clear" w:color="auto" w:fill="auto"/>
            <w:vAlign w:val="bottom"/>
          </w:tcPr>
          <w:p w14:paraId="5B3EB3A1"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sidRPr="00160DC9">
              <w:rPr>
                <w:rFonts w:ascii="Times New Roman" w:hAnsi="Times New Roman" w:cs="Times New Roman"/>
                <w:sz w:val="22"/>
                <w:szCs w:val="22"/>
                <w:lang w:val="en-GB" w:bidi="ar-SA"/>
              </w:rPr>
              <w:t>3,633</w:t>
            </w:r>
          </w:p>
        </w:tc>
        <w:tc>
          <w:tcPr>
            <w:tcW w:w="236" w:type="dxa"/>
          </w:tcPr>
          <w:p w14:paraId="0F7E206D"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74AEAF84" w14:textId="2083A53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cs/>
                <w:lang w:val="en-GB"/>
              </w:rPr>
            </w:pPr>
            <w:r>
              <w:rPr>
                <w:rFonts w:ascii="Times New Roman" w:hAnsi="Times New Roman" w:cs="Times New Roman"/>
                <w:sz w:val="22"/>
                <w:szCs w:val="22"/>
                <w:lang w:val="en-GB" w:bidi="ar-SA"/>
              </w:rPr>
              <w:t>5,268</w:t>
            </w:r>
            <w:r w:rsidRPr="00160DC9">
              <w:rPr>
                <w:rFonts w:ascii="Times New Roman" w:hAnsi="Times New Roman" w:cs="Times New Roman"/>
                <w:sz w:val="22"/>
                <w:szCs w:val="22"/>
                <w:lang w:val="en-GB" w:bidi="ar-SA"/>
              </w:rPr>
              <w:t xml:space="preserve"> </w:t>
            </w:r>
          </w:p>
        </w:tc>
      </w:tr>
      <w:tr w:rsidR="0081594A" w:rsidRPr="00EC1C09" w14:paraId="3FAE2259" w14:textId="77777777" w:rsidTr="00B218BD">
        <w:tc>
          <w:tcPr>
            <w:tcW w:w="6192" w:type="dxa"/>
          </w:tcPr>
          <w:p w14:paraId="759EE663" w14:textId="77777777" w:rsidR="0081594A" w:rsidRPr="00EC1C09" w:rsidRDefault="0081594A" w:rsidP="0081594A">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rPr>
              <w:t>SCG Logistics Management Co., Ltd.</w:t>
            </w:r>
          </w:p>
        </w:tc>
        <w:tc>
          <w:tcPr>
            <w:tcW w:w="1350" w:type="dxa"/>
            <w:tcBorders>
              <w:top w:val="nil"/>
              <w:left w:val="nil"/>
              <w:bottom w:val="nil"/>
              <w:right w:val="nil"/>
            </w:tcBorders>
            <w:shd w:val="clear" w:color="auto" w:fill="auto"/>
            <w:vAlign w:val="bottom"/>
          </w:tcPr>
          <w:p w14:paraId="6BF9527B"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509</w:t>
            </w:r>
          </w:p>
        </w:tc>
        <w:tc>
          <w:tcPr>
            <w:tcW w:w="236" w:type="dxa"/>
          </w:tcPr>
          <w:p w14:paraId="56DE35E3"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25C63363" w14:textId="7F8AC529"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10,205</w:t>
            </w:r>
            <w:r w:rsidRPr="00160DC9">
              <w:rPr>
                <w:rFonts w:ascii="Times New Roman" w:hAnsi="Times New Roman" w:cs="Times New Roman"/>
                <w:sz w:val="22"/>
                <w:szCs w:val="22"/>
                <w:lang w:val="en-GB" w:bidi="ar-SA"/>
              </w:rPr>
              <w:t xml:space="preserve"> </w:t>
            </w:r>
          </w:p>
        </w:tc>
      </w:tr>
      <w:tr w:rsidR="0081594A" w:rsidRPr="00EC1C09" w14:paraId="1ADAA069" w14:textId="77777777" w:rsidTr="00B218BD">
        <w:tc>
          <w:tcPr>
            <w:tcW w:w="6192" w:type="dxa"/>
          </w:tcPr>
          <w:p w14:paraId="166891D1" w14:textId="7E028177" w:rsidR="0081594A" w:rsidRPr="00EC1C09" w:rsidRDefault="0081594A" w:rsidP="0081594A">
            <w:pPr>
              <w:ind w:left="162"/>
              <w:rPr>
                <w:rFonts w:ascii="Times New Roman" w:hAnsi="Times New Roman" w:cs="Times New Roman"/>
                <w:sz w:val="22"/>
                <w:szCs w:val="20"/>
                <w:cs/>
                <w:lang w:val="en-GB"/>
              </w:rPr>
            </w:pPr>
            <w:r>
              <w:rPr>
                <w:rFonts w:ascii="Times New Roman" w:hAnsi="Times New Roman" w:cs="Times New Roman"/>
                <w:sz w:val="22"/>
                <w:szCs w:val="20"/>
                <w:lang w:val="en-GB"/>
              </w:rPr>
              <w:t>The Siam Fib</w:t>
            </w:r>
            <w:r w:rsidR="00B22092">
              <w:rPr>
                <w:rFonts w:ascii="Times New Roman" w:hAnsi="Times New Roman" w:cs="Times New Roman"/>
                <w:sz w:val="22"/>
                <w:szCs w:val="20"/>
                <w:lang w:val="en-GB"/>
              </w:rPr>
              <w:t>re-</w:t>
            </w:r>
            <w:r>
              <w:rPr>
                <w:rFonts w:ascii="Times New Roman" w:hAnsi="Times New Roman" w:cs="Times New Roman"/>
                <w:sz w:val="22"/>
                <w:szCs w:val="20"/>
                <w:lang w:val="en-GB"/>
              </w:rPr>
              <w:t>Cement Co., Ltd</w:t>
            </w:r>
          </w:p>
        </w:tc>
        <w:tc>
          <w:tcPr>
            <w:tcW w:w="1350" w:type="dxa"/>
            <w:tcBorders>
              <w:top w:val="nil"/>
              <w:left w:val="nil"/>
              <w:bottom w:val="nil"/>
              <w:right w:val="nil"/>
            </w:tcBorders>
            <w:shd w:val="clear" w:color="auto" w:fill="auto"/>
            <w:vAlign w:val="bottom"/>
          </w:tcPr>
          <w:p w14:paraId="44AEBE77"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21</w:t>
            </w:r>
          </w:p>
        </w:tc>
        <w:tc>
          <w:tcPr>
            <w:tcW w:w="236" w:type="dxa"/>
          </w:tcPr>
          <w:p w14:paraId="7ECDB644"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34D64325" w14:textId="4C2369C3"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 xml:space="preserve">24,389 </w:t>
            </w:r>
          </w:p>
        </w:tc>
      </w:tr>
      <w:tr w:rsidR="0081594A" w:rsidRPr="00EC1C09" w14:paraId="6877EA76" w14:textId="77777777" w:rsidTr="00B218BD">
        <w:tc>
          <w:tcPr>
            <w:tcW w:w="6192" w:type="dxa"/>
          </w:tcPr>
          <w:p w14:paraId="504897F0" w14:textId="77777777" w:rsidR="0081594A" w:rsidRPr="00EC1C09" w:rsidRDefault="0081594A" w:rsidP="0081594A">
            <w:pPr>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Others</w:t>
            </w:r>
          </w:p>
        </w:tc>
        <w:tc>
          <w:tcPr>
            <w:tcW w:w="1350" w:type="dxa"/>
            <w:tcBorders>
              <w:top w:val="nil"/>
              <w:left w:val="nil"/>
              <w:bottom w:val="nil"/>
              <w:right w:val="nil"/>
            </w:tcBorders>
            <w:shd w:val="clear" w:color="auto" w:fill="auto"/>
            <w:vAlign w:val="bottom"/>
          </w:tcPr>
          <w:p w14:paraId="0BF9AA15" w14:textId="48615938" w:rsidR="0081594A" w:rsidRPr="00160DC9" w:rsidRDefault="00405812"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405812">
              <w:rPr>
                <w:rFonts w:ascii="Times New Roman" w:hAnsi="Times New Roman" w:cs="Times New Roman"/>
                <w:sz w:val="22"/>
                <w:szCs w:val="22"/>
                <w:lang w:val="en-GB" w:bidi="ar-SA"/>
              </w:rPr>
              <w:t>23,448</w:t>
            </w:r>
          </w:p>
        </w:tc>
        <w:tc>
          <w:tcPr>
            <w:tcW w:w="236" w:type="dxa"/>
          </w:tcPr>
          <w:p w14:paraId="03FE9D95"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center"/>
          </w:tcPr>
          <w:p w14:paraId="59F00836" w14:textId="4AE2779F"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sz w:val="22"/>
                <w:szCs w:val="22"/>
                <w:lang w:val="en-GB" w:bidi="ar-SA"/>
              </w:rPr>
            </w:pPr>
            <w:r w:rsidRPr="00160DC9">
              <w:rPr>
                <w:rFonts w:ascii="Times New Roman" w:hAnsi="Times New Roman" w:cs="Times New Roman"/>
                <w:sz w:val="22"/>
                <w:szCs w:val="22"/>
                <w:lang w:val="en-GB" w:bidi="ar-SA"/>
              </w:rPr>
              <w:t>2</w:t>
            </w:r>
            <w:r>
              <w:rPr>
                <w:rFonts w:ascii="Times New Roman" w:hAnsi="Times New Roman" w:cs="Times New Roman"/>
                <w:sz w:val="22"/>
                <w:szCs w:val="22"/>
                <w:lang w:val="en-GB" w:bidi="ar-SA"/>
              </w:rPr>
              <w:t>5,894</w:t>
            </w:r>
            <w:r w:rsidRPr="00160DC9">
              <w:rPr>
                <w:rFonts w:ascii="Times New Roman" w:hAnsi="Times New Roman" w:cs="Times New Roman"/>
                <w:sz w:val="22"/>
                <w:szCs w:val="22"/>
                <w:lang w:val="en-GB" w:bidi="ar-SA"/>
              </w:rPr>
              <w:t xml:space="preserve"> </w:t>
            </w:r>
          </w:p>
        </w:tc>
      </w:tr>
      <w:tr w:rsidR="0081594A" w:rsidRPr="00EC1C09" w14:paraId="4D358615" w14:textId="77777777" w:rsidTr="00B218BD">
        <w:trPr>
          <w:trHeight w:val="85"/>
        </w:trPr>
        <w:tc>
          <w:tcPr>
            <w:tcW w:w="6192" w:type="dxa"/>
          </w:tcPr>
          <w:p w14:paraId="5B6AB1D1" w14:textId="77777777" w:rsidR="0081594A" w:rsidRPr="00EC1C09" w:rsidRDefault="0081594A" w:rsidP="0081594A">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7348FEB" w14:textId="5236CA21"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6" w:right="72"/>
              <w:rPr>
                <w:rFonts w:ascii="Times New Roman" w:hAnsi="Times New Roman" w:cs="Times New Roman"/>
                <w:b/>
                <w:bCs/>
                <w:sz w:val="22"/>
                <w:szCs w:val="22"/>
                <w:cs/>
                <w:lang w:val="en-GB"/>
              </w:rPr>
            </w:pPr>
            <w:r w:rsidRPr="00160DC9">
              <w:rPr>
                <w:rFonts w:ascii="Times New Roman" w:hAnsi="Times New Roman" w:cs="Times New Roman"/>
                <w:b/>
                <w:bCs/>
                <w:sz w:val="22"/>
                <w:szCs w:val="22"/>
                <w:lang w:val="en-GB" w:bidi="ar-SA"/>
              </w:rPr>
              <w:t>37</w:t>
            </w:r>
            <w:r w:rsidR="00405812">
              <w:rPr>
                <w:rFonts w:ascii="Times New Roman" w:hAnsi="Times New Roman" w:cs="Times New Roman"/>
                <w:b/>
                <w:bCs/>
                <w:sz w:val="22"/>
                <w:szCs w:val="22"/>
                <w:lang w:val="en-GB" w:bidi="ar-SA"/>
              </w:rPr>
              <w:t>9</w:t>
            </w:r>
            <w:r w:rsidRPr="00160DC9">
              <w:rPr>
                <w:rFonts w:ascii="Times New Roman" w:hAnsi="Times New Roman" w:cs="Times New Roman"/>
                <w:b/>
                <w:bCs/>
                <w:sz w:val="22"/>
                <w:szCs w:val="22"/>
                <w:lang w:val="en-GB" w:bidi="ar-SA"/>
              </w:rPr>
              <w:t>,</w:t>
            </w:r>
            <w:r w:rsidR="00405812">
              <w:rPr>
                <w:rFonts w:ascii="Times New Roman" w:hAnsi="Times New Roman" w:cs="Times New Roman"/>
                <w:b/>
                <w:bCs/>
                <w:sz w:val="22"/>
                <w:szCs w:val="22"/>
                <w:lang w:val="en-GB" w:bidi="ar-SA"/>
              </w:rPr>
              <w:t>137</w:t>
            </w:r>
          </w:p>
        </w:tc>
        <w:tc>
          <w:tcPr>
            <w:tcW w:w="236" w:type="dxa"/>
          </w:tcPr>
          <w:p w14:paraId="268200EA"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6469E2FA" w14:textId="77777777"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right="-198"/>
              <w:rPr>
                <w:rFonts w:ascii="Times New Roman" w:hAnsi="Times New Roman" w:cs="Times New Roman"/>
                <w:b/>
                <w:bCs/>
                <w:sz w:val="22"/>
                <w:szCs w:val="22"/>
                <w:cs/>
              </w:rPr>
            </w:pPr>
            <w:r w:rsidRPr="00160DC9">
              <w:rPr>
                <w:rFonts w:ascii="Times New Roman" w:hAnsi="Times New Roman" w:cs="Times New Roman"/>
                <w:b/>
                <w:bCs/>
                <w:sz w:val="22"/>
                <w:szCs w:val="22"/>
              </w:rPr>
              <w:t>484,653</w:t>
            </w:r>
          </w:p>
        </w:tc>
      </w:tr>
    </w:tbl>
    <w:p w14:paraId="37187A63" w14:textId="77777777" w:rsidR="000927B8" w:rsidRPr="0016449D" w:rsidRDefault="000927B8" w:rsidP="00C1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p w14:paraId="411BF6B7" w14:textId="2A30E9C4" w:rsidR="000927B8" w:rsidRPr="002A3DD8" w:rsidRDefault="002A3DD8" w:rsidP="00D7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2A3DD8">
        <w:rPr>
          <w:rFonts w:ascii="Times New Roman" w:hAnsi="Times New Roman" w:cs="Times New Roman"/>
          <w:i/>
          <w:iCs/>
          <w:sz w:val="22"/>
          <w:szCs w:val="22"/>
        </w:rPr>
        <w:t>Other current r</w:t>
      </w:r>
      <w:r w:rsidR="000927B8" w:rsidRPr="002A3DD8">
        <w:rPr>
          <w:rFonts w:ascii="Times New Roman" w:hAnsi="Times New Roman" w:cs="Times New Roman"/>
          <w:i/>
          <w:iCs/>
          <w:sz w:val="22"/>
          <w:szCs w:val="22"/>
        </w:rPr>
        <w:t>eceivables</w:t>
      </w:r>
    </w:p>
    <w:p w14:paraId="68D4A0A5" w14:textId="77777777" w:rsidR="000927B8" w:rsidRPr="00501195" w:rsidRDefault="000927B8" w:rsidP="00C1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tbl>
      <w:tblPr>
        <w:tblW w:w="9162" w:type="dxa"/>
        <w:tblInd w:w="558" w:type="dxa"/>
        <w:tblLayout w:type="fixed"/>
        <w:tblLook w:val="0000" w:firstRow="0" w:lastRow="0" w:firstColumn="0" w:lastColumn="0" w:noHBand="0" w:noVBand="0"/>
      </w:tblPr>
      <w:tblGrid>
        <w:gridCol w:w="6192"/>
        <w:gridCol w:w="1350"/>
        <w:gridCol w:w="236"/>
        <w:gridCol w:w="1384"/>
      </w:tblGrid>
      <w:tr w:rsidR="00B218BD" w:rsidRPr="00EC1C09" w14:paraId="7842112A" w14:textId="77777777" w:rsidTr="00B218BD">
        <w:trPr>
          <w:tblHeader/>
        </w:trPr>
        <w:tc>
          <w:tcPr>
            <w:tcW w:w="6192" w:type="dxa"/>
          </w:tcPr>
          <w:p w14:paraId="01D35686" w14:textId="77777777" w:rsidR="00B218BD" w:rsidRPr="00EC1C09" w:rsidRDefault="00B218BD" w:rsidP="00B218BD">
            <w:pPr>
              <w:rPr>
                <w:rFonts w:ascii="Times New Roman" w:hAnsi="Times New Roman" w:cs="Times New Roman"/>
                <w:sz w:val="22"/>
                <w:szCs w:val="22"/>
              </w:rPr>
            </w:pPr>
          </w:p>
        </w:tc>
        <w:tc>
          <w:tcPr>
            <w:tcW w:w="1350" w:type="dxa"/>
          </w:tcPr>
          <w:p w14:paraId="23AAF9B8"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36" w:type="dxa"/>
          </w:tcPr>
          <w:p w14:paraId="713AD3A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84" w:type="dxa"/>
          </w:tcPr>
          <w:p w14:paraId="78D7576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218BD" w:rsidRPr="00EC1C09" w14:paraId="479EB8F6" w14:textId="77777777" w:rsidTr="00B218BD">
        <w:trPr>
          <w:tblHeader/>
        </w:trPr>
        <w:tc>
          <w:tcPr>
            <w:tcW w:w="6192" w:type="dxa"/>
          </w:tcPr>
          <w:p w14:paraId="1999825A" w14:textId="77777777" w:rsidR="00B218BD" w:rsidRPr="00EC1C09" w:rsidRDefault="00B218BD" w:rsidP="00B218BD">
            <w:pPr>
              <w:rPr>
                <w:rFonts w:ascii="Times New Roman" w:hAnsi="Times New Roman" w:cs="Times New Roman"/>
                <w:sz w:val="22"/>
                <w:szCs w:val="22"/>
              </w:rPr>
            </w:pPr>
          </w:p>
        </w:tc>
        <w:tc>
          <w:tcPr>
            <w:tcW w:w="2970" w:type="dxa"/>
            <w:gridSpan w:val="3"/>
          </w:tcPr>
          <w:p w14:paraId="312A878B" w14:textId="77777777" w:rsidR="00B218BD" w:rsidRPr="00EC1C09" w:rsidRDefault="00B218BD" w:rsidP="00B218BD">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B218BD" w:rsidRPr="00EC1C09" w14:paraId="1FDD633E" w14:textId="77777777" w:rsidTr="00B218BD">
        <w:tc>
          <w:tcPr>
            <w:tcW w:w="6192" w:type="dxa"/>
          </w:tcPr>
          <w:p w14:paraId="2F2A8A90" w14:textId="77777777" w:rsidR="00B218BD" w:rsidRPr="00EC1C09" w:rsidRDefault="00B218BD" w:rsidP="00B218BD">
            <w:pPr>
              <w:rPr>
                <w:rFonts w:ascii="Times New Roman" w:hAnsi="Times New Roman" w:cs="Times New Roman"/>
                <w:sz w:val="22"/>
                <w:szCs w:val="22"/>
              </w:rPr>
            </w:pPr>
            <w:r w:rsidRPr="00EC1C09">
              <w:rPr>
                <w:rFonts w:ascii="Times New Roman" w:hAnsi="Times New Roman" w:cs="Times New Roman"/>
                <w:i/>
                <w:iCs/>
                <w:sz w:val="22"/>
                <w:szCs w:val="22"/>
                <w:lang w:val="en-GB" w:bidi="ar-SA"/>
              </w:rPr>
              <w:t xml:space="preserve">Parent </w:t>
            </w:r>
          </w:p>
        </w:tc>
        <w:tc>
          <w:tcPr>
            <w:tcW w:w="1350" w:type="dxa"/>
          </w:tcPr>
          <w:p w14:paraId="0E127DF3"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36" w:type="dxa"/>
          </w:tcPr>
          <w:p w14:paraId="76767943"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3A17031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r>
      <w:tr w:rsidR="00B218BD" w:rsidRPr="00EC1C09" w14:paraId="3885B9E5" w14:textId="77777777" w:rsidTr="00B218BD">
        <w:tc>
          <w:tcPr>
            <w:tcW w:w="6192" w:type="dxa"/>
          </w:tcPr>
          <w:p w14:paraId="0B35009E" w14:textId="77777777" w:rsidR="00B218BD" w:rsidRPr="00EC1C09" w:rsidRDefault="00B218BD" w:rsidP="00B218BD">
            <w:pPr>
              <w:ind w:left="162"/>
              <w:rPr>
                <w:rFonts w:ascii="Times New Roman" w:hAnsi="Times New Roman" w:cs="Times New Roman"/>
                <w:sz w:val="22"/>
                <w:szCs w:val="22"/>
              </w:rPr>
            </w:pPr>
            <w:r w:rsidRPr="00EC1C09">
              <w:rPr>
                <w:rFonts w:ascii="Times New Roman" w:hAnsi="Times New Roman" w:cs="Times New Roman"/>
                <w:sz w:val="22"/>
                <w:szCs w:val="22"/>
              </w:rPr>
              <w:t xml:space="preserve">The Siam Cement Public Company Limited    </w:t>
            </w:r>
          </w:p>
        </w:tc>
        <w:tc>
          <w:tcPr>
            <w:tcW w:w="1350" w:type="dxa"/>
          </w:tcPr>
          <w:p w14:paraId="0B655EA1" w14:textId="318138BF" w:rsidR="00B218BD" w:rsidRPr="00653860" w:rsidRDefault="00D34A06"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Pr>
                <w:rFonts w:ascii="Times New Roman" w:hAnsi="Times New Roman"/>
                <w:sz w:val="22"/>
                <w:szCs w:val="28"/>
              </w:rPr>
              <w:t>59</w:t>
            </w:r>
            <w:r w:rsidR="008F66A5">
              <w:rPr>
                <w:rFonts w:ascii="Times New Roman" w:hAnsi="Times New Roman"/>
                <w:sz w:val="22"/>
                <w:szCs w:val="28"/>
              </w:rPr>
              <w:t>,</w:t>
            </w:r>
            <w:r>
              <w:rPr>
                <w:rFonts w:ascii="Times New Roman" w:hAnsi="Times New Roman"/>
                <w:sz w:val="22"/>
                <w:szCs w:val="28"/>
              </w:rPr>
              <w:t>658</w:t>
            </w:r>
          </w:p>
        </w:tc>
        <w:tc>
          <w:tcPr>
            <w:tcW w:w="236" w:type="dxa"/>
          </w:tcPr>
          <w:p w14:paraId="4AEC06E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5BD29407" w14:textId="2B790199" w:rsidR="00B218BD" w:rsidRPr="00E62F67" w:rsidRDefault="005C6376"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cs/>
              </w:rPr>
            </w:pPr>
            <w:r>
              <w:rPr>
                <w:rFonts w:ascii="Times New Roman" w:hAnsi="Times New Roman" w:cs="Times New Roman"/>
                <w:sz w:val="22"/>
                <w:szCs w:val="22"/>
              </w:rPr>
              <w:t>51</w:t>
            </w:r>
            <w:r w:rsidR="00B218BD" w:rsidRPr="00E62F67">
              <w:rPr>
                <w:rFonts w:ascii="Times New Roman" w:hAnsi="Times New Roman" w:cs="Times New Roman"/>
                <w:sz w:val="22"/>
                <w:szCs w:val="22"/>
              </w:rPr>
              <w:t>,</w:t>
            </w:r>
            <w:r>
              <w:rPr>
                <w:rFonts w:ascii="Times New Roman" w:hAnsi="Times New Roman" w:cs="Times New Roman"/>
                <w:sz w:val="22"/>
                <w:szCs w:val="22"/>
              </w:rPr>
              <w:t>618</w:t>
            </w:r>
          </w:p>
        </w:tc>
      </w:tr>
      <w:tr w:rsidR="00B218BD" w:rsidRPr="00EC1C09" w14:paraId="1586C35E" w14:textId="77777777" w:rsidTr="00B218BD">
        <w:tc>
          <w:tcPr>
            <w:tcW w:w="6192" w:type="dxa"/>
          </w:tcPr>
          <w:p w14:paraId="7D394880" w14:textId="77777777" w:rsidR="00B218BD" w:rsidRPr="00EC1C09" w:rsidRDefault="00B218BD" w:rsidP="00B218BD">
            <w:pPr>
              <w:rPr>
                <w:rFonts w:ascii="Times New Roman" w:hAnsi="Times New Roman" w:cs="Times New Roman"/>
                <w:sz w:val="22"/>
                <w:szCs w:val="22"/>
              </w:rPr>
            </w:pPr>
            <w:r w:rsidRPr="00EC1C09">
              <w:rPr>
                <w:rFonts w:ascii="Times New Roman" w:hAnsi="Times New Roman" w:cs="Times New Roman"/>
                <w:i/>
                <w:iCs/>
                <w:sz w:val="22"/>
                <w:szCs w:val="22"/>
                <w:lang w:val="en-GB" w:bidi="ar-SA"/>
              </w:rPr>
              <w:t>Associates</w:t>
            </w:r>
          </w:p>
        </w:tc>
        <w:tc>
          <w:tcPr>
            <w:tcW w:w="1350" w:type="dxa"/>
          </w:tcPr>
          <w:p w14:paraId="199F4D30"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c>
          <w:tcPr>
            <w:tcW w:w="236" w:type="dxa"/>
          </w:tcPr>
          <w:p w14:paraId="0F60F97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164FFC17"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r>
      <w:tr w:rsidR="00B218BD" w:rsidRPr="00EC1C09" w14:paraId="452C9532" w14:textId="77777777" w:rsidTr="00B218BD">
        <w:tc>
          <w:tcPr>
            <w:tcW w:w="6192" w:type="dxa"/>
          </w:tcPr>
          <w:p w14:paraId="6E01ABC9" w14:textId="77777777" w:rsidR="00B218BD" w:rsidRPr="003F2CAB" w:rsidRDefault="00B218BD" w:rsidP="00B218BD">
            <w:pPr>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Siam Nippon Industrial Paper Co., Ltd.</w:t>
            </w:r>
          </w:p>
        </w:tc>
        <w:tc>
          <w:tcPr>
            <w:tcW w:w="1350" w:type="dxa"/>
            <w:tcBorders>
              <w:top w:val="nil"/>
              <w:left w:val="nil"/>
              <w:bottom w:val="nil"/>
              <w:right w:val="nil"/>
            </w:tcBorders>
            <w:shd w:val="clear" w:color="auto" w:fill="auto"/>
            <w:vAlign w:val="bottom"/>
          </w:tcPr>
          <w:p w14:paraId="51283887" w14:textId="2BA7295F"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cs/>
              </w:rPr>
            </w:pPr>
            <w:r w:rsidRPr="005A4FFD">
              <w:rPr>
                <w:rFonts w:ascii="Times New Roman" w:hAnsi="Times New Roman" w:cs="Times New Roman"/>
                <w:sz w:val="22"/>
                <w:szCs w:val="22"/>
              </w:rPr>
              <w:t>4</w:t>
            </w:r>
            <w:r w:rsidR="00405812">
              <w:rPr>
                <w:rFonts w:ascii="Times New Roman" w:hAnsi="Times New Roman" w:cs="Times New Roman"/>
                <w:sz w:val="22"/>
                <w:szCs w:val="22"/>
              </w:rPr>
              <w:t>0</w:t>
            </w:r>
            <w:r w:rsidR="0081594A">
              <w:rPr>
                <w:rFonts w:ascii="Times New Roman" w:hAnsi="Times New Roman" w:cs="Times New Roman"/>
                <w:sz w:val="22"/>
                <w:szCs w:val="22"/>
              </w:rPr>
              <w:t>,</w:t>
            </w:r>
            <w:r w:rsidR="00405812">
              <w:rPr>
                <w:rFonts w:ascii="Times New Roman" w:hAnsi="Times New Roman" w:cs="Times New Roman"/>
                <w:sz w:val="22"/>
                <w:szCs w:val="22"/>
              </w:rPr>
              <w:t>662</w:t>
            </w:r>
          </w:p>
        </w:tc>
        <w:tc>
          <w:tcPr>
            <w:tcW w:w="236" w:type="dxa"/>
          </w:tcPr>
          <w:p w14:paraId="0F0D6C49"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10FFECD0"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cs/>
              </w:rPr>
            </w:pPr>
            <w:r w:rsidRPr="00E62F67">
              <w:rPr>
                <w:rFonts w:ascii="Times New Roman" w:hAnsi="Times New Roman" w:cs="Times New Roman" w:hint="cs"/>
                <w:sz w:val="22"/>
                <w:szCs w:val="22"/>
              </w:rPr>
              <w:t>28</w:t>
            </w:r>
            <w:r w:rsidRPr="00E62F67">
              <w:rPr>
                <w:rFonts w:ascii="Times New Roman" w:hAnsi="Times New Roman" w:cs="Times New Roman"/>
                <w:sz w:val="22"/>
                <w:szCs w:val="22"/>
              </w:rPr>
              <w:t>,</w:t>
            </w:r>
            <w:r w:rsidRPr="00E62F67">
              <w:rPr>
                <w:rFonts w:ascii="Times New Roman" w:hAnsi="Times New Roman" w:cs="Times New Roman" w:hint="cs"/>
                <w:sz w:val="22"/>
                <w:szCs w:val="22"/>
              </w:rPr>
              <w:t>672</w:t>
            </w:r>
          </w:p>
        </w:tc>
      </w:tr>
      <w:tr w:rsidR="00B218BD" w:rsidRPr="00EC1C09" w14:paraId="05267290" w14:textId="77777777" w:rsidTr="00B218BD">
        <w:tc>
          <w:tcPr>
            <w:tcW w:w="6192" w:type="dxa"/>
          </w:tcPr>
          <w:p w14:paraId="5A646A64" w14:textId="77777777" w:rsidR="00B218BD" w:rsidRPr="003F2CAB" w:rsidRDefault="00B218BD" w:rsidP="00B218BD">
            <w:pPr>
              <w:ind w:left="162"/>
              <w:rPr>
                <w:rFonts w:ascii="Times New Roman" w:hAnsi="Times New Roman" w:cs="Times New Roman"/>
                <w:sz w:val="22"/>
                <w:szCs w:val="20"/>
                <w:lang w:val="en-GB" w:bidi="ar-SA"/>
              </w:rPr>
            </w:pPr>
            <w:r w:rsidRPr="003F2CAB">
              <w:rPr>
                <w:rFonts w:ascii="Times New Roman" w:hAnsi="Times New Roman" w:cs="Times New Roman"/>
                <w:sz w:val="22"/>
                <w:szCs w:val="20"/>
                <w:lang w:val="en-GB" w:bidi="ar-SA"/>
              </w:rPr>
              <w:t>P&amp;S Holdings Corporation</w:t>
            </w:r>
          </w:p>
        </w:tc>
        <w:tc>
          <w:tcPr>
            <w:tcW w:w="1350" w:type="dxa"/>
            <w:tcBorders>
              <w:top w:val="nil"/>
              <w:left w:val="nil"/>
              <w:bottom w:val="nil"/>
              <w:right w:val="nil"/>
            </w:tcBorders>
            <w:shd w:val="clear" w:color="auto" w:fill="auto"/>
            <w:vAlign w:val="bottom"/>
          </w:tcPr>
          <w:p w14:paraId="59526641"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11</w:t>
            </w:r>
            <w:r>
              <w:rPr>
                <w:rFonts w:ascii="Times New Roman" w:hAnsi="Times New Roman" w:cs="Times New Roman"/>
                <w:sz w:val="22"/>
                <w:szCs w:val="22"/>
              </w:rPr>
              <w:t>,</w:t>
            </w:r>
            <w:r w:rsidRPr="005A4FFD">
              <w:rPr>
                <w:rFonts w:ascii="Times New Roman" w:hAnsi="Times New Roman" w:cs="Times New Roman"/>
                <w:sz w:val="22"/>
                <w:szCs w:val="22"/>
              </w:rPr>
              <w:t>305</w:t>
            </w:r>
          </w:p>
        </w:tc>
        <w:tc>
          <w:tcPr>
            <w:tcW w:w="236" w:type="dxa"/>
          </w:tcPr>
          <w:p w14:paraId="4929A2FB"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5D5E4914"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1,608</w:t>
            </w:r>
          </w:p>
        </w:tc>
      </w:tr>
      <w:tr w:rsidR="00B218BD" w:rsidRPr="00EC1C09" w14:paraId="55644175" w14:textId="77777777" w:rsidTr="00B218BD">
        <w:tc>
          <w:tcPr>
            <w:tcW w:w="6192" w:type="dxa"/>
          </w:tcPr>
          <w:p w14:paraId="2F05C02D" w14:textId="2D50BD32" w:rsidR="00B218BD" w:rsidRPr="003F2CAB" w:rsidRDefault="0081594A" w:rsidP="00B218BD">
            <w:pPr>
              <w:ind w:left="162"/>
              <w:rPr>
                <w:rFonts w:ascii="Times New Roman" w:hAnsi="Times New Roman" w:cs="Times New Roman"/>
                <w:sz w:val="22"/>
                <w:szCs w:val="20"/>
                <w:lang w:val="en-GB" w:bidi="ar-SA"/>
              </w:rPr>
            </w:pPr>
            <w:r w:rsidRPr="00EC1C09">
              <w:rPr>
                <w:rFonts w:ascii="Times New Roman" w:hAnsi="Times New Roman" w:cs="Times New Roman"/>
                <w:sz w:val="22"/>
                <w:szCs w:val="22"/>
              </w:rPr>
              <w:t>Saha Green Forest Co., Ltd.</w:t>
            </w:r>
          </w:p>
        </w:tc>
        <w:tc>
          <w:tcPr>
            <w:tcW w:w="1350" w:type="dxa"/>
            <w:tcBorders>
              <w:top w:val="nil"/>
              <w:left w:val="nil"/>
              <w:bottom w:val="nil"/>
              <w:right w:val="nil"/>
            </w:tcBorders>
            <w:shd w:val="clear" w:color="auto" w:fill="auto"/>
            <w:vAlign w:val="bottom"/>
          </w:tcPr>
          <w:p w14:paraId="0AAA4B3A"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419</w:t>
            </w:r>
          </w:p>
        </w:tc>
        <w:tc>
          <w:tcPr>
            <w:tcW w:w="236" w:type="dxa"/>
          </w:tcPr>
          <w:p w14:paraId="4214B17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2EE9AB7A" w14:textId="5DE8BFE0" w:rsidR="00B218BD" w:rsidRPr="00E62F67" w:rsidRDefault="0081594A"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4</w:t>
            </w:r>
          </w:p>
        </w:tc>
      </w:tr>
      <w:tr w:rsidR="00B218BD" w:rsidRPr="00EC1C09" w14:paraId="62EF8BE7" w14:textId="77777777" w:rsidTr="00B218BD">
        <w:tc>
          <w:tcPr>
            <w:tcW w:w="6192" w:type="dxa"/>
          </w:tcPr>
          <w:p w14:paraId="0230130E" w14:textId="0D76F5B1" w:rsidR="00B218BD" w:rsidRPr="00EC1C09" w:rsidRDefault="0081594A" w:rsidP="00B218BD">
            <w:pPr>
              <w:ind w:left="162"/>
              <w:rPr>
                <w:rFonts w:ascii="Times New Roman" w:hAnsi="Times New Roman" w:cs="Times New Roman"/>
                <w:sz w:val="22"/>
                <w:szCs w:val="22"/>
              </w:rPr>
            </w:pPr>
            <w:r w:rsidRPr="00EC1C09">
              <w:rPr>
                <w:rFonts w:ascii="Times New Roman" w:hAnsi="Times New Roman" w:cs="Times New Roman"/>
                <w:sz w:val="22"/>
                <w:szCs w:val="20"/>
                <w:lang w:val="en-GB" w:bidi="ar-SA"/>
              </w:rPr>
              <w:t>Siam Toppan Packaging Co., Ltd.</w:t>
            </w:r>
          </w:p>
        </w:tc>
        <w:tc>
          <w:tcPr>
            <w:tcW w:w="1350" w:type="dxa"/>
            <w:tcBorders>
              <w:top w:val="nil"/>
              <w:left w:val="nil"/>
              <w:bottom w:val="nil"/>
              <w:right w:val="nil"/>
            </w:tcBorders>
            <w:shd w:val="clear" w:color="auto" w:fill="auto"/>
            <w:vAlign w:val="bottom"/>
          </w:tcPr>
          <w:p w14:paraId="0957A2A2" w14:textId="77777777" w:rsidR="00B218BD" w:rsidRPr="0065386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129</w:t>
            </w:r>
          </w:p>
        </w:tc>
        <w:tc>
          <w:tcPr>
            <w:tcW w:w="236" w:type="dxa"/>
          </w:tcPr>
          <w:p w14:paraId="0206CA38"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598874A4" w14:textId="3D1B2905" w:rsidR="00B218BD" w:rsidRPr="00E62F67" w:rsidRDefault="0081594A"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128</w:t>
            </w:r>
          </w:p>
        </w:tc>
      </w:tr>
      <w:tr w:rsidR="00B218BD" w:rsidRPr="00EC1C09" w14:paraId="46F78C47" w14:textId="77777777" w:rsidTr="00B218BD">
        <w:tc>
          <w:tcPr>
            <w:tcW w:w="6192" w:type="dxa"/>
          </w:tcPr>
          <w:p w14:paraId="1AD6FC14" w14:textId="77777777" w:rsidR="00B218BD" w:rsidRPr="00EC1C09" w:rsidRDefault="00B218BD" w:rsidP="00B218BD">
            <w:pPr>
              <w:rPr>
                <w:rFonts w:ascii="Times New Roman" w:hAnsi="Times New Roman" w:cs="Times New Roman"/>
                <w:i/>
                <w:iCs/>
                <w:sz w:val="22"/>
                <w:szCs w:val="22"/>
              </w:rPr>
            </w:pPr>
            <w:r w:rsidRPr="00EC1C09">
              <w:rPr>
                <w:rFonts w:ascii="Times New Roman" w:hAnsi="Times New Roman" w:cs="Times New Roman"/>
                <w:i/>
                <w:iCs/>
                <w:sz w:val="22"/>
                <w:szCs w:val="22"/>
              </w:rPr>
              <w:t>Others</w:t>
            </w:r>
          </w:p>
        </w:tc>
        <w:tc>
          <w:tcPr>
            <w:tcW w:w="1350" w:type="dxa"/>
          </w:tcPr>
          <w:p w14:paraId="449158F7"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c>
          <w:tcPr>
            <w:tcW w:w="236" w:type="dxa"/>
          </w:tcPr>
          <w:p w14:paraId="170EE36F"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Pr>
          <w:p w14:paraId="3137DBC9"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p>
        </w:tc>
      </w:tr>
      <w:tr w:rsidR="00B218BD" w:rsidRPr="00EC1C09" w14:paraId="3B63B728" w14:textId="77777777" w:rsidTr="00B218BD">
        <w:tc>
          <w:tcPr>
            <w:tcW w:w="6192" w:type="dxa"/>
          </w:tcPr>
          <w:p w14:paraId="21CD6CF7" w14:textId="77777777" w:rsidR="00B218BD" w:rsidRPr="00EC1C09" w:rsidRDefault="00B218BD" w:rsidP="00B218BD">
            <w:pPr>
              <w:ind w:left="162"/>
              <w:rPr>
                <w:rFonts w:ascii="Times New Roman" w:hAnsi="Times New Roman" w:cs="Times New Roman"/>
                <w:sz w:val="22"/>
                <w:szCs w:val="20"/>
                <w:lang w:val="en-GB" w:bidi="ar-SA"/>
              </w:rPr>
            </w:pPr>
            <w:r>
              <w:rPr>
                <w:rFonts w:ascii="Times New Roman" w:hAnsi="Times New Roman" w:cs="Times New Roman"/>
                <w:sz w:val="22"/>
                <w:szCs w:val="20"/>
                <w:lang w:val="en-GB" w:bidi="ar-SA"/>
              </w:rPr>
              <w:t>SCG Cement-Building Material Co., Ltd.</w:t>
            </w:r>
          </w:p>
        </w:tc>
        <w:tc>
          <w:tcPr>
            <w:tcW w:w="1350" w:type="dxa"/>
            <w:tcBorders>
              <w:top w:val="nil"/>
              <w:left w:val="nil"/>
              <w:bottom w:val="nil"/>
              <w:right w:val="nil"/>
            </w:tcBorders>
            <w:shd w:val="clear" w:color="auto" w:fill="auto"/>
            <w:vAlign w:val="bottom"/>
          </w:tcPr>
          <w:p w14:paraId="60DA0C28"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2</w:t>
            </w:r>
            <w:r>
              <w:rPr>
                <w:rFonts w:ascii="Times New Roman" w:hAnsi="Times New Roman" w:cs="Times New Roman"/>
                <w:sz w:val="22"/>
                <w:szCs w:val="22"/>
              </w:rPr>
              <w:t>,</w:t>
            </w:r>
            <w:r w:rsidRPr="005A4FFD">
              <w:rPr>
                <w:rFonts w:ascii="Times New Roman" w:hAnsi="Times New Roman" w:cs="Times New Roman"/>
                <w:sz w:val="22"/>
                <w:szCs w:val="22"/>
              </w:rPr>
              <w:t>341</w:t>
            </w:r>
          </w:p>
        </w:tc>
        <w:tc>
          <w:tcPr>
            <w:tcW w:w="236" w:type="dxa"/>
          </w:tcPr>
          <w:p w14:paraId="28113ED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38A56014"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4,047</w:t>
            </w:r>
          </w:p>
        </w:tc>
      </w:tr>
      <w:tr w:rsidR="00B218BD" w:rsidRPr="00EC1C09" w14:paraId="53DBC553" w14:textId="77777777" w:rsidTr="00B218BD">
        <w:tc>
          <w:tcPr>
            <w:tcW w:w="6192" w:type="dxa"/>
          </w:tcPr>
          <w:p w14:paraId="7B7655D7" w14:textId="5F938F0C" w:rsidR="00B218BD" w:rsidRPr="003F2CAB" w:rsidRDefault="0081594A" w:rsidP="00B218BD">
            <w:pPr>
              <w:ind w:left="162"/>
              <w:rPr>
                <w:rFonts w:ascii="Times New Roman" w:hAnsi="Times New Roman" w:cs="Times New Roman"/>
                <w:sz w:val="22"/>
                <w:szCs w:val="20"/>
                <w:lang w:val="en-GB" w:bidi="ar-SA"/>
              </w:rPr>
            </w:pPr>
            <w:r>
              <w:rPr>
                <w:rFonts w:ascii="Times New Roman" w:hAnsi="Times New Roman" w:cs="Times New Roman"/>
                <w:sz w:val="22"/>
                <w:szCs w:val="20"/>
                <w:lang w:val="en-GB" w:bidi="ar-SA"/>
              </w:rPr>
              <w:t>SCG Marketing Philippines, Inc.</w:t>
            </w:r>
          </w:p>
        </w:tc>
        <w:tc>
          <w:tcPr>
            <w:tcW w:w="1350" w:type="dxa"/>
            <w:tcBorders>
              <w:top w:val="nil"/>
              <w:left w:val="nil"/>
              <w:bottom w:val="nil"/>
              <w:right w:val="nil"/>
            </w:tcBorders>
            <w:shd w:val="clear" w:color="auto" w:fill="auto"/>
            <w:vAlign w:val="bottom"/>
          </w:tcPr>
          <w:p w14:paraId="05C810EB"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2</w:t>
            </w:r>
            <w:r>
              <w:rPr>
                <w:rFonts w:ascii="Times New Roman" w:hAnsi="Times New Roman" w:cs="Times New Roman"/>
                <w:sz w:val="22"/>
                <w:szCs w:val="22"/>
              </w:rPr>
              <w:t>,</w:t>
            </w:r>
            <w:r w:rsidRPr="005A4FFD">
              <w:rPr>
                <w:rFonts w:ascii="Times New Roman" w:hAnsi="Times New Roman" w:cs="Times New Roman"/>
                <w:sz w:val="22"/>
                <w:szCs w:val="22"/>
              </w:rPr>
              <w:t>275</w:t>
            </w:r>
          </w:p>
        </w:tc>
        <w:tc>
          <w:tcPr>
            <w:tcW w:w="236" w:type="dxa"/>
          </w:tcPr>
          <w:p w14:paraId="673DCBE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48C54B04"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768</w:t>
            </w:r>
          </w:p>
        </w:tc>
      </w:tr>
      <w:tr w:rsidR="00B218BD" w:rsidRPr="00EC1C09" w14:paraId="661F7AAC" w14:textId="77777777" w:rsidTr="00B218BD">
        <w:tc>
          <w:tcPr>
            <w:tcW w:w="6192" w:type="dxa"/>
          </w:tcPr>
          <w:p w14:paraId="312DD812" w14:textId="77777777" w:rsidR="00B218BD" w:rsidRPr="00210459" w:rsidRDefault="00B218BD" w:rsidP="00B218BD">
            <w:pPr>
              <w:ind w:left="162"/>
              <w:rPr>
                <w:rFonts w:ascii="Times New Roman" w:hAnsi="Times New Roman" w:cs="Cordia New"/>
                <w:sz w:val="22"/>
                <w:szCs w:val="22"/>
              </w:rPr>
            </w:pPr>
            <w:r w:rsidRPr="00A73A2B">
              <w:rPr>
                <w:rFonts w:ascii="Times New Roman" w:hAnsi="Times New Roman" w:cs="Times New Roman"/>
                <w:sz w:val="22"/>
                <w:szCs w:val="20"/>
                <w:lang w:val="en-GB" w:bidi="ar-SA"/>
              </w:rPr>
              <w:t>SCG Chemicals Co., Ltd.</w:t>
            </w:r>
          </w:p>
        </w:tc>
        <w:tc>
          <w:tcPr>
            <w:tcW w:w="1350" w:type="dxa"/>
            <w:tcBorders>
              <w:top w:val="nil"/>
              <w:left w:val="nil"/>
              <w:bottom w:val="nil"/>
              <w:right w:val="nil"/>
            </w:tcBorders>
            <w:shd w:val="clear" w:color="auto" w:fill="auto"/>
            <w:vAlign w:val="bottom"/>
          </w:tcPr>
          <w:p w14:paraId="46C6F8FD"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1</w:t>
            </w:r>
            <w:r>
              <w:rPr>
                <w:rFonts w:ascii="Times New Roman" w:hAnsi="Times New Roman" w:cs="Times New Roman"/>
                <w:sz w:val="22"/>
                <w:szCs w:val="22"/>
              </w:rPr>
              <w:t>,</w:t>
            </w:r>
            <w:r w:rsidRPr="005A4FFD">
              <w:rPr>
                <w:rFonts w:ascii="Times New Roman" w:hAnsi="Times New Roman" w:cs="Times New Roman"/>
                <w:sz w:val="22"/>
                <w:szCs w:val="22"/>
              </w:rPr>
              <w:t>638</w:t>
            </w:r>
          </w:p>
        </w:tc>
        <w:tc>
          <w:tcPr>
            <w:tcW w:w="236" w:type="dxa"/>
          </w:tcPr>
          <w:p w14:paraId="5A4AE29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05E2BAA8"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1,339</w:t>
            </w:r>
          </w:p>
        </w:tc>
      </w:tr>
      <w:tr w:rsidR="00B218BD" w:rsidRPr="00EC1C09" w14:paraId="2A76EC29" w14:textId="77777777" w:rsidTr="00B218BD">
        <w:tc>
          <w:tcPr>
            <w:tcW w:w="6192" w:type="dxa"/>
          </w:tcPr>
          <w:p w14:paraId="60B208CD" w14:textId="77777777" w:rsidR="00B218BD" w:rsidRDefault="00B218BD" w:rsidP="00B218BD">
            <w:pPr>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 xml:space="preserve">SCG </w:t>
            </w:r>
            <w:r>
              <w:rPr>
                <w:rFonts w:ascii="Times New Roman" w:hAnsi="Times New Roman" w:cs="Times New Roman"/>
                <w:sz w:val="22"/>
                <w:szCs w:val="20"/>
                <w:lang w:val="en-GB" w:bidi="ar-SA"/>
              </w:rPr>
              <w:t xml:space="preserve">International Corporation </w:t>
            </w:r>
            <w:r w:rsidRPr="00EC1C09">
              <w:rPr>
                <w:rFonts w:ascii="Times New Roman" w:hAnsi="Times New Roman" w:cs="Times New Roman"/>
                <w:sz w:val="22"/>
                <w:szCs w:val="20"/>
                <w:lang w:val="en-GB" w:bidi="ar-SA"/>
              </w:rPr>
              <w:t>Co., Ltd.</w:t>
            </w:r>
          </w:p>
        </w:tc>
        <w:tc>
          <w:tcPr>
            <w:tcW w:w="1350" w:type="dxa"/>
            <w:tcBorders>
              <w:top w:val="nil"/>
              <w:left w:val="nil"/>
              <w:bottom w:val="nil"/>
              <w:right w:val="nil"/>
            </w:tcBorders>
            <w:shd w:val="clear" w:color="auto" w:fill="auto"/>
            <w:vAlign w:val="bottom"/>
          </w:tcPr>
          <w:p w14:paraId="29088507"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1</w:t>
            </w:r>
            <w:r>
              <w:rPr>
                <w:rFonts w:ascii="Times New Roman" w:hAnsi="Times New Roman" w:cs="Times New Roman"/>
                <w:sz w:val="22"/>
                <w:szCs w:val="22"/>
              </w:rPr>
              <w:t>,</w:t>
            </w:r>
            <w:r w:rsidRPr="005A4FFD">
              <w:rPr>
                <w:rFonts w:ascii="Times New Roman" w:hAnsi="Times New Roman" w:cs="Times New Roman"/>
                <w:sz w:val="22"/>
                <w:szCs w:val="22"/>
              </w:rPr>
              <w:t>469</w:t>
            </w:r>
          </w:p>
        </w:tc>
        <w:tc>
          <w:tcPr>
            <w:tcW w:w="236" w:type="dxa"/>
          </w:tcPr>
          <w:p w14:paraId="46E42E3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3ACECC0D"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1,205</w:t>
            </w:r>
          </w:p>
        </w:tc>
      </w:tr>
      <w:tr w:rsidR="00B218BD" w:rsidRPr="00EC1C09" w14:paraId="35478DD4" w14:textId="77777777" w:rsidTr="00B218BD">
        <w:tc>
          <w:tcPr>
            <w:tcW w:w="6192" w:type="dxa"/>
          </w:tcPr>
          <w:p w14:paraId="2F4EA7C7" w14:textId="77777777" w:rsidR="00B218BD" w:rsidRPr="001175E0" w:rsidRDefault="00B218BD" w:rsidP="00B218BD">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rPr>
              <w:t>N</w:t>
            </w:r>
            <w:r>
              <w:rPr>
                <w:rFonts w:ascii="Times New Roman" w:hAnsi="Times New Roman" w:cs="Times New Roman"/>
                <w:sz w:val="22"/>
                <w:szCs w:val="20"/>
                <w:lang w:val="en-GB"/>
              </w:rPr>
              <w:t>awaplastic</w:t>
            </w:r>
            <w:r w:rsidRPr="005A4FFD">
              <w:rPr>
                <w:rFonts w:ascii="Times New Roman" w:hAnsi="Times New Roman" w:cs="Times New Roman"/>
                <w:sz w:val="22"/>
                <w:szCs w:val="20"/>
                <w:lang w:val="en-GB"/>
              </w:rPr>
              <w:t xml:space="preserve"> I</w:t>
            </w:r>
            <w:r>
              <w:rPr>
                <w:rFonts w:ascii="Times New Roman" w:hAnsi="Times New Roman" w:cs="Times New Roman"/>
                <w:sz w:val="22"/>
                <w:szCs w:val="20"/>
                <w:lang w:val="en-GB"/>
              </w:rPr>
              <w:t>ndrustries</w:t>
            </w:r>
            <w:r w:rsidRPr="005A4FFD">
              <w:rPr>
                <w:rFonts w:ascii="Times New Roman" w:hAnsi="Times New Roman" w:cs="Times New Roman"/>
                <w:sz w:val="22"/>
                <w:szCs w:val="20"/>
                <w:lang w:val="en-GB"/>
              </w:rPr>
              <w:t xml:space="preserve"> C</w:t>
            </w:r>
            <w:r>
              <w:rPr>
                <w:rFonts w:ascii="Times New Roman" w:hAnsi="Times New Roman" w:cs="Times New Roman"/>
                <w:sz w:val="22"/>
                <w:szCs w:val="20"/>
                <w:lang w:val="en-GB"/>
              </w:rPr>
              <w:t>o</w:t>
            </w:r>
            <w:r w:rsidRPr="005A4FFD">
              <w:rPr>
                <w:rFonts w:ascii="Times New Roman" w:hAnsi="Times New Roman" w:cs="Times New Roman"/>
                <w:sz w:val="22"/>
                <w:szCs w:val="20"/>
                <w:lang w:val="en-GB"/>
              </w:rPr>
              <w:t>.,</w:t>
            </w:r>
            <w:r>
              <w:rPr>
                <w:rFonts w:ascii="Times New Roman" w:hAnsi="Times New Roman" w:cs="Times New Roman"/>
                <w:sz w:val="22"/>
                <w:szCs w:val="20"/>
                <w:lang w:val="en-GB"/>
              </w:rPr>
              <w:t xml:space="preserve"> </w:t>
            </w:r>
            <w:r w:rsidRPr="005A4FFD">
              <w:rPr>
                <w:rFonts w:ascii="Times New Roman" w:hAnsi="Times New Roman" w:cs="Times New Roman"/>
                <w:sz w:val="22"/>
                <w:szCs w:val="20"/>
                <w:lang w:val="en-GB"/>
              </w:rPr>
              <w:t>L</w:t>
            </w:r>
            <w:r>
              <w:rPr>
                <w:rFonts w:ascii="Times New Roman" w:hAnsi="Times New Roman" w:cs="Times New Roman"/>
                <w:sz w:val="22"/>
                <w:szCs w:val="20"/>
                <w:lang w:val="en-GB"/>
              </w:rPr>
              <w:t>td</w:t>
            </w:r>
            <w:r w:rsidRPr="005A4FFD">
              <w:rPr>
                <w:rFonts w:ascii="Times New Roman" w:hAnsi="Times New Roman" w:cs="Times New Roman"/>
                <w:sz w:val="22"/>
                <w:szCs w:val="20"/>
                <w:lang w:val="en-GB"/>
              </w:rPr>
              <w:t>.</w:t>
            </w:r>
          </w:p>
        </w:tc>
        <w:tc>
          <w:tcPr>
            <w:tcW w:w="1350" w:type="dxa"/>
            <w:tcBorders>
              <w:top w:val="nil"/>
              <w:left w:val="nil"/>
              <w:bottom w:val="nil"/>
              <w:right w:val="nil"/>
            </w:tcBorders>
            <w:shd w:val="clear" w:color="auto" w:fill="auto"/>
            <w:vAlign w:val="bottom"/>
          </w:tcPr>
          <w:p w14:paraId="778750AF"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1</w:t>
            </w:r>
            <w:r>
              <w:rPr>
                <w:rFonts w:ascii="Times New Roman" w:hAnsi="Times New Roman" w:cs="Times New Roman"/>
                <w:sz w:val="22"/>
                <w:szCs w:val="22"/>
              </w:rPr>
              <w:t>,</w:t>
            </w:r>
            <w:r w:rsidRPr="005A4FFD">
              <w:rPr>
                <w:rFonts w:ascii="Times New Roman" w:hAnsi="Times New Roman" w:cs="Times New Roman"/>
                <w:sz w:val="22"/>
                <w:szCs w:val="22"/>
              </w:rPr>
              <w:t>188</w:t>
            </w:r>
          </w:p>
        </w:tc>
        <w:tc>
          <w:tcPr>
            <w:tcW w:w="236" w:type="dxa"/>
          </w:tcPr>
          <w:p w14:paraId="1D2F5026"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3B227DF9" w14:textId="6097C23A" w:rsidR="00B218BD" w:rsidRPr="00E62F67" w:rsidRDefault="009F2C28" w:rsidP="009F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521</w:t>
            </w:r>
          </w:p>
        </w:tc>
      </w:tr>
      <w:tr w:rsidR="00B218BD" w:rsidRPr="00EC1C09" w14:paraId="054CEE12" w14:textId="77777777" w:rsidTr="00B218BD">
        <w:tc>
          <w:tcPr>
            <w:tcW w:w="6192" w:type="dxa"/>
          </w:tcPr>
          <w:p w14:paraId="1518C5BA" w14:textId="77777777" w:rsidR="00B218BD" w:rsidRPr="001175E0" w:rsidRDefault="00B218BD" w:rsidP="00B218BD">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bidi="ar-SA"/>
              </w:rPr>
              <w:t>The Concrete Products and Aggregate Co., Ltd.</w:t>
            </w:r>
          </w:p>
        </w:tc>
        <w:tc>
          <w:tcPr>
            <w:tcW w:w="1350" w:type="dxa"/>
            <w:tcBorders>
              <w:top w:val="nil"/>
              <w:left w:val="nil"/>
              <w:bottom w:val="nil"/>
              <w:right w:val="nil"/>
            </w:tcBorders>
            <w:shd w:val="clear" w:color="auto" w:fill="auto"/>
            <w:vAlign w:val="bottom"/>
          </w:tcPr>
          <w:p w14:paraId="72661D86"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682</w:t>
            </w:r>
          </w:p>
        </w:tc>
        <w:tc>
          <w:tcPr>
            <w:tcW w:w="236" w:type="dxa"/>
          </w:tcPr>
          <w:p w14:paraId="52879D48"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37A9B9E2" w14:textId="5BDDEA1A"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1,56</w:t>
            </w:r>
            <w:r w:rsidR="0081594A" w:rsidRPr="00E62F67">
              <w:rPr>
                <w:rFonts w:ascii="Times New Roman" w:hAnsi="Times New Roman" w:cs="Times New Roman"/>
                <w:sz w:val="22"/>
                <w:szCs w:val="22"/>
              </w:rPr>
              <w:t>5</w:t>
            </w:r>
          </w:p>
        </w:tc>
      </w:tr>
      <w:tr w:rsidR="00B218BD" w:rsidRPr="00EC1C09" w14:paraId="3E6037B7" w14:textId="77777777" w:rsidTr="00B218BD">
        <w:tc>
          <w:tcPr>
            <w:tcW w:w="6192" w:type="dxa"/>
          </w:tcPr>
          <w:p w14:paraId="7355C948" w14:textId="77777777" w:rsidR="00B218BD" w:rsidRPr="00EC1C09" w:rsidRDefault="00B218BD" w:rsidP="00B218BD">
            <w:pPr>
              <w:ind w:left="162"/>
              <w:rPr>
                <w:rFonts w:ascii="Times New Roman" w:hAnsi="Times New Roman" w:cs="Times New Roman"/>
                <w:sz w:val="22"/>
                <w:szCs w:val="20"/>
                <w:lang w:val="en-GB" w:bidi="ar-SA"/>
              </w:rPr>
            </w:pPr>
            <w:r w:rsidRPr="005A4FFD">
              <w:rPr>
                <w:rFonts w:ascii="Times New Roman" w:hAnsi="Times New Roman" w:cs="Times New Roman"/>
                <w:sz w:val="22"/>
                <w:szCs w:val="20"/>
                <w:lang w:val="en-GB" w:bidi="ar-SA"/>
              </w:rPr>
              <w:t>SCG Cement Co., Ltd.</w:t>
            </w:r>
          </w:p>
        </w:tc>
        <w:tc>
          <w:tcPr>
            <w:tcW w:w="1350" w:type="dxa"/>
            <w:tcBorders>
              <w:top w:val="nil"/>
              <w:left w:val="nil"/>
              <w:bottom w:val="nil"/>
              <w:right w:val="nil"/>
            </w:tcBorders>
            <w:shd w:val="clear" w:color="auto" w:fill="auto"/>
            <w:vAlign w:val="bottom"/>
          </w:tcPr>
          <w:p w14:paraId="3D17B775"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401</w:t>
            </w:r>
          </w:p>
        </w:tc>
        <w:tc>
          <w:tcPr>
            <w:tcW w:w="236" w:type="dxa"/>
          </w:tcPr>
          <w:p w14:paraId="51E5D759"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798354FC"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2,433</w:t>
            </w:r>
          </w:p>
        </w:tc>
      </w:tr>
      <w:tr w:rsidR="00B218BD" w:rsidRPr="00EC1C09" w14:paraId="56D72B04" w14:textId="77777777" w:rsidTr="00B218BD">
        <w:tc>
          <w:tcPr>
            <w:tcW w:w="6192" w:type="dxa"/>
          </w:tcPr>
          <w:p w14:paraId="0C463E2D" w14:textId="08A00F37" w:rsidR="00B218BD" w:rsidRPr="00EC1C09" w:rsidRDefault="00B218BD" w:rsidP="00B218BD">
            <w:pPr>
              <w:ind w:left="162"/>
              <w:rPr>
                <w:rFonts w:ascii="Times New Roman" w:hAnsi="Times New Roman" w:cs="Times New Roman"/>
                <w:sz w:val="22"/>
                <w:szCs w:val="20"/>
                <w:lang w:val="en-GB" w:bidi="ar-SA"/>
              </w:rPr>
            </w:pPr>
            <w:r w:rsidRPr="005A4FFD">
              <w:rPr>
                <w:rFonts w:ascii="Times New Roman" w:hAnsi="Times New Roman" w:cs="Times New Roman"/>
                <w:sz w:val="22"/>
                <w:szCs w:val="22"/>
              </w:rPr>
              <w:t xml:space="preserve">PT SCG </w:t>
            </w:r>
            <w:r w:rsidR="0081594A">
              <w:rPr>
                <w:rFonts w:ascii="Times New Roman" w:hAnsi="Times New Roman" w:cs="Times New Roman"/>
                <w:sz w:val="22"/>
                <w:szCs w:val="22"/>
              </w:rPr>
              <w:t>International</w:t>
            </w:r>
            <w:r w:rsidRPr="005A4FFD">
              <w:rPr>
                <w:rFonts w:ascii="Times New Roman" w:hAnsi="Times New Roman" w:cs="Times New Roman"/>
                <w:sz w:val="22"/>
                <w:szCs w:val="22"/>
              </w:rPr>
              <w:t xml:space="preserve"> Indonesia</w:t>
            </w:r>
          </w:p>
        </w:tc>
        <w:tc>
          <w:tcPr>
            <w:tcW w:w="1350" w:type="dxa"/>
            <w:tcBorders>
              <w:top w:val="nil"/>
              <w:left w:val="nil"/>
              <w:bottom w:val="nil"/>
              <w:right w:val="nil"/>
            </w:tcBorders>
            <w:shd w:val="clear" w:color="auto" w:fill="auto"/>
            <w:vAlign w:val="bottom"/>
          </w:tcPr>
          <w:p w14:paraId="7DCBFDE4" w14:textId="77777777" w:rsidR="00B218BD" w:rsidRPr="001175E0"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5A4FFD">
              <w:rPr>
                <w:rFonts w:ascii="Times New Roman" w:hAnsi="Times New Roman" w:cs="Times New Roman"/>
                <w:sz w:val="22"/>
                <w:szCs w:val="22"/>
              </w:rPr>
              <w:t>257</w:t>
            </w:r>
          </w:p>
        </w:tc>
        <w:tc>
          <w:tcPr>
            <w:tcW w:w="236" w:type="dxa"/>
          </w:tcPr>
          <w:p w14:paraId="15D800DA"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1AA569C3"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1,373</w:t>
            </w:r>
          </w:p>
        </w:tc>
      </w:tr>
      <w:tr w:rsidR="00B218BD" w:rsidRPr="00EC1C09" w14:paraId="0A401DE8" w14:textId="77777777" w:rsidTr="00B218BD">
        <w:tc>
          <w:tcPr>
            <w:tcW w:w="6192" w:type="dxa"/>
          </w:tcPr>
          <w:p w14:paraId="179A15BE" w14:textId="60D1B8E0" w:rsidR="00B218BD" w:rsidRPr="005A4FFD" w:rsidRDefault="00B218BD" w:rsidP="00B218BD">
            <w:pPr>
              <w:ind w:left="162"/>
              <w:rPr>
                <w:rFonts w:ascii="Times New Roman" w:hAnsi="Times New Roman" w:cs="Times New Roman"/>
                <w:sz w:val="22"/>
                <w:szCs w:val="22"/>
              </w:rPr>
            </w:pPr>
            <w:r w:rsidRPr="00B45E20">
              <w:rPr>
                <w:rFonts w:ascii="Times New Roman" w:hAnsi="Times New Roman" w:cs="Times New Roman"/>
                <w:sz w:val="22"/>
                <w:szCs w:val="22"/>
              </w:rPr>
              <w:t>N</w:t>
            </w:r>
            <w:r w:rsidR="00BA2738">
              <w:rPr>
                <w:rFonts w:ascii="Times New Roman" w:hAnsi="Times New Roman" w:cs="Times New Roman"/>
                <w:sz w:val="22"/>
                <w:szCs w:val="22"/>
              </w:rPr>
              <w:t>ippon</w:t>
            </w:r>
            <w:r w:rsidRPr="00B45E20">
              <w:rPr>
                <w:rFonts w:ascii="Times New Roman" w:hAnsi="Times New Roman" w:cs="Times New Roman"/>
                <w:sz w:val="22"/>
                <w:szCs w:val="22"/>
              </w:rPr>
              <w:t xml:space="preserve"> P</w:t>
            </w:r>
            <w:r w:rsidR="00BA2738">
              <w:rPr>
                <w:rFonts w:ascii="Times New Roman" w:hAnsi="Times New Roman" w:cs="Times New Roman"/>
                <w:sz w:val="22"/>
                <w:szCs w:val="22"/>
              </w:rPr>
              <w:t>aper</w:t>
            </w:r>
            <w:r w:rsidRPr="00B45E20">
              <w:rPr>
                <w:rFonts w:ascii="Times New Roman" w:hAnsi="Times New Roman" w:cs="Times New Roman"/>
                <w:sz w:val="22"/>
                <w:szCs w:val="22"/>
              </w:rPr>
              <w:t xml:space="preserve"> I</w:t>
            </w:r>
            <w:r w:rsidR="00BA2738">
              <w:rPr>
                <w:rFonts w:ascii="Times New Roman" w:hAnsi="Times New Roman" w:cs="Times New Roman"/>
                <w:sz w:val="22"/>
                <w:szCs w:val="22"/>
              </w:rPr>
              <w:t>ndustries</w:t>
            </w:r>
            <w:r w:rsidRPr="00B45E20">
              <w:rPr>
                <w:rFonts w:ascii="Times New Roman" w:hAnsi="Times New Roman" w:cs="Times New Roman"/>
                <w:sz w:val="22"/>
                <w:szCs w:val="22"/>
              </w:rPr>
              <w:t xml:space="preserve"> </w:t>
            </w:r>
            <w:r w:rsidR="00BA2738" w:rsidRPr="00EC1C09">
              <w:rPr>
                <w:rFonts w:ascii="Times New Roman" w:hAnsi="Times New Roman" w:cs="Times New Roman"/>
                <w:sz w:val="22"/>
                <w:szCs w:val="20"/>
                <w:lang w:val="en-GB" w:bidi="ar-SA"/>
              </w:rPr>
              <w:t>Co., Ltd.</w:t>
            </w:r>
          </w:p>
        </w:tc>
        <w:tc>
          <w:tcPr>
            <w:tcW w:w="1350" w:type="dxa"/>
            <w:tcBorders>
              <w:top w:val="nil"/>
              <w:left w:val="nil"/>
              <w:bottom w:val="nil"/>
              <w:right w:val="nil"/>
            </w:tcBorders>
            <w:shd w:val="clear" w:color="auto" w:fill="auto"/>
            <w:vAlign w:val="bottom"/>
          </w:tcPr>
          <w:p w14:paraId="0D40D2F9" w14:textId="77777777" w:rsidR="00B218BD"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108"/>
              <w:rPr>
                <w:rFonts w:ascii="Times New Roman" w:hAnsi="Times New Roman" w:cs="Times New Roman"/>
                <w:sz w:val="22"/>
                <w:szCs w:val="22"/>
                <w:lang w:val="en-GB"/>
              </w:rPr>
            </w:pPr>
            <w:r w:rsidRPr="00160DC9">
              <w:rPr>
                <w:rFonts w:ascii="Times New Roman" w:hAnsi="Times New Roman" w:cs="Times New Roman"/>
                <w:sz w:val="22"/>
                <w:szCs w:val="22"/>
                <w:lang w:val="en-GB"/>
              </w:rPr>
              <w:t>-</w:t>
            </w:r>
          </w:p>
        </w:tc>
        <w:tc>
          <w:tcPr>
            <w:tcW w:w="236" w:type="dxa"/>
          </w:tcPr>
          <w:p w14:paraId="0AEA4FB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5A019864" w14:textId="77777777" w:rsidR="00B218BD" w:rsidRPr="00E62F6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4,230</w:t>
            </w:r>
          </w:p>
        </w:tc>
      </w:tr>
      <w:tr w:rsidR="007F78BD" w:rsidRPr="00EC1C09" w14:paraId="552D893D" w14:textId="77777777" w:rsidTr="00B218BD">
        <w:tc>
          <w:tcPr>
            <w:tcW w:w="6192" w:type="dxa"/>
          </w:tcPr>
          <w:p w14:paraId="58C7FE22" w14:textId="77777777" w:rsidR="007F78BD" w:rsidRPr="00EC1C09" w:rsidRDefault="007F78BD" w:rsidP="007F78BD">
            <w:pPr>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Others</w:t>
            </w:r>
          </w:p>
        </w:tc>
        <w:tc>
          <w:tcPr>
            <w:tcW w:w="1350" w:type="dxa"/>
            <w:tcBorders>
              <w:bottom w:val="single" w:sz="4" w:space="0" w:color="auto"/>
            </w:tcBorders>
          </w:tcPr>
          <w:p w14:paraId="0B6D48AE" w14:textId="1030F8B1" w:rsidR="007F78BD" w:rsidRPr="001175E0" w:rsidRDefault="00801F2E"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801F2E">
              <w:rPr>
                <w:rFonts w:ascii="Times New Roman" w:hAnsi="Times New Roman" w:cs="Times New Roman"/>
                <w:sz w:val="22"/>
                <w:szCs w:val="22"/>
              </w:rPr>
              <w:t>6</w:t>
            </w:r>
            <w:r w:rsidR="009F2C28" w:rsidRPr="009F2C28">
              <w:rPr>
                <w:rFonts w:ascii="Times New Roman" w:hAnsi="Times New Roman" w:cs="Times New Roman"/>
                <w:sz w:val="22"/>
                <w:szCs w:val="22"/>
              </w:rPr>
              <w:t>,</w:t>
            </w:r>
            <w:r w:rsidRPr="00801F2E">
              <w:rPr>
                <w:rFonts w:ascii="Times New Roman" w:hAnsi="Times New Roman" w:cs="Times New Roman"/>
                <w:sz w:val="22"/>
                <w:szCs w:val="22"/>
              </w:rPr>
              <w:t>803</w:t>
            </w:r>
          </w:p>
        </w:tc>
        <w:tc>
          <w:tcPr>
            <w:tcW w:w="236" w:type="dxa"/>
          </w:tcPr>
          <w:p w14:paraId="7A89E505" w14:textId="77777777" w:rsidR="007F78BD" w:rsidRPr="00EC1C09" w:rsidRDefault="007F78BD"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384" w:type="dxa"/>
            <w:tcBorders>
              <w:top w:val="nil"/>
              <w:left w:val="nil"/>
              <w:bottom w:val="nil"/>
              <w:right w:val="nil"/>
            </w:tcBorders>
            <w:shd w:val="clear" w:color="auto" w:fill="auto"/>
            <w:vAlign w:val="bottom"/>
          </w:tcPr>
          <w:p w14:paraId="1723D84C" w14:textId="134C9743" w:rsidR="007F78BD" w:rsidRPr="00E62F67" w:rsidRDefault="009F2C28"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sz w:val="22"/>
                <w:szCs w:val="22"/>
              </w:rPr>
            </w:pPr>
            <w:r w:rsidRPr="00E62F67">
              <w:rPr>
                <w:rFonts w:ascii="Times New Roman" w:hAnsi="Times New Roman" w:cs="Times New Roman"/>
                <w:sz w:val="22"/>
                <w:szCs w:val="22"/>
              </w:rPr>
              <w:t>9,112</w:t>
            </w:r>
          </w:p>
        </w:tc>
      </w:tr>
      <w:tr w:rsidR="007F78BD" w:rsidRPr="00EC1C09" w14:paraId="756EF168" w14:textId="77777777" w:rsidTr="00B218BD">
        <w:trPr>
          <w:trHeight w:val="85"/>
        </w:trPr>
        <w:tc>
          <w:tcPr>
            <w:tcW w:w="6192" w:type="dxa"/>
          </w:tcPr>
          <w:p w14:paraId="4EF6DAC0" w14:textId="77777777" w:rsidR="007F78BD" w:rsidRPr="00EC1C09" w:rsidRDefault="007F78BD" w:rsidP="007F78BD">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32DFAC" w14:textId="532A7ABC" w:rsidR="007F78BD" w:rsidRPr="007F78BD" w:rsidRDefault="00D34A06"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imes New Roman"/>
                <w:b/>
                <w:bCs/>
                <w:sz w:val="22"/>
                <w:szCs w:val="22"/>
                <w:cs/>
              </w:rPr>
            </w:pPr>
            <w:r>
              <w:rPr>
                <w:rFonts w:ascii="Times New Roman" w:hAnsi="Times New Roman" w:cs="Times New Roman"/>
                <w:b/>
                <w:bCs/>
                <w:sz w:val="22"/>
                <w:szCs w:val="22"/>
              </w:rPr>
              <w:t>129</w:t>
            </w:r>
            <w:r w:rsidR="007F78BD" w:rsidRPr="007F78BD">
              <w:rPr>
                <w:rFonts w:ascii="Times New Roman" w:hAnsi="Times New Roman" w:cs="Times New Roman"/>
                <w:b/>
                <w:bCs/>
                <w:sz w:val="22"/>
                <w:szCs w:val="22"/>
                <w:cs/>
              </w:rPr>
              <w:t>,</w:t>
            </w:r>
            <w:r>
              <w:rPr>
                <w:rFonts w:ascii="Times New Roman" w:hAnsi="Times New Roman" w:cs="Times New Roman"/>
                <w:b/>
                <w:bCs/>
                <w:sz w:val="22"/>
                <w:szCs w:val="22"/>
              </w:rPr>
              <w:t>227</w:t>
            </w:r>
          </w:p>
        </w:tc>
        <w:tc>
          <w:tcPr>
            <w:tcW w:w="236" w:type="dxa"/>
          </w:tcPr>
          <w:p w14:paraId="0DBBC738" w14:textId="77777777" w:rsidR="007F78BD" w:rsidRPr="00EC1C09" w:rsidRDefault="007F78BD"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77D65B06" w14:textId="213BAFEC" w:rsidR="007F78BD" w:rsidRPr="00E62F67" w:rsidRDefault="005C6376" w:rsidP="007F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5" w:right="-198"/>
              <w:rPr>
                <w:rFonts w:ascii="Times New Roman" w:hAnsi="Times New Roman" w:cstheme="minorBidi"/>
                <w:b/>
                <w:bCs/>
                <w:sz w:val="22"/>
                <w:szCs w:val="22"/>
                <w:cs/>
              </w:rPr>
            </w:pPr>
            <w:r>
              <w:rPr>
                <w:rFonts w:ascii="Times New Roman" w:hAnsi="Times New Roman" w:cs="Times New Roman"/>
                <w:b/>
                <w:bCs/>
                <w:sz w:val="22"/>
                <w:szCs w:val="22"/>
              </w:rPr>
              <w:t>108</w:t>
            </w:r>
            <w:r w:rsidR="007F78BD" w:rsidRPr="00E62F67">
              <w:rPr>
                <w:rFonts w:ascii="Times New Roman" w:hAnsi="Times New Roman" w:cs="Times New Roman"/>
                <w:b/>
                <w:bCs/>
                <w:sz w:val="22"/>
                <w:szCs w:val="22"/>
              </w:rPr>
              <w:t>,</w:t>
            </w:r>
            <w:r>
              <w:rPr>
                <w:rFonts w:ascii="Times New Roman" w:hAnsi="Times New Roman" w:cs="Times New Roman"/>
                <w:b/>
                <w:bCs/>
                <w:sz w:val="22"/>
                <w:szCs w:val="22"/>
              </w:rPr>
              <w:t>623</w:t>
            </w:r>
          </w:p>
        </w:tc>
      </w:tr>
    </w:tbl>
    <w:p w14:paraId="602EE350" w14:textId="77777777" w:rsidR="00B218BD" w:rsidRPr="00B218BD" w:rsidRDefault="00B218BD"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heme="minorBidi"/>
        </w:rPr>
      </w:pPr>
    </w:p>
    <w:p w14:paraId="65ADF1AE" w14:textId="6576ED15" w:rsidR="00971073" w:rsidRPr="002A3DD8" w:rsidRDefault="00801678" w:rsidP="0099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A3DD8">
        <w:rPr>
          <w:rFonts w:ascii="Times New Roman" w:hAnsi="Times New Roman" w:cs="Times New Roman"/>
          <w:i/>
          <w:iCs/>
          <w:sz w:val="22"/>
          <w:szCs w:val="22"/>
        </w:rPr>
        <w:t>Short-term loans</w:t>
      </w:r>
    </w:p>
    <w:p w14:paraId="5D1D9207" w14:textId="77777777" w:rsidR="00C05C2C" w:rsidRPr="007F4269" w:rsidRDefault="00C05C2C"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tbl>
      <w:tblPr>
        <w:tblW w:w="9162" w:type="dxa"/>
        <w:tblInd w:w="558" w:type="dxa"/>
        <w:tblLayout w:type="fixed"/>
        <w:tblLook w:val="0000" w:firstRow="0" w:lastRow="0" w:firstColumn="0" w:lastColumn="0" w:noHBand="0" w:noVBand="0"/>
      </w:tblPr>
      <w:tblGrid>
        <w:gridCol w:w="6192"/>
        <w:gridCol w:w="1350"/>
        <w:gridCol w:w="243"/>
        <w:gridCol w:w="1377"/>
      </w:tblGrid>
      <w:tr w:rsidR="00D226D9" w:rsidRPr="00EC1C09" w14:paraId="78F1211A" w14:textId="77777777" w:rsidTr="00DD1AE1">
        <w:trPr>
          <w:tblHeader/>
        </w:trPr>
        <w:tc>
          <w:tcPr>
            <w:tcW w:w="6192" w:type="dxa"/>
          </w:tcPr>
          <w:p w14:paraId="5277ED02"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5DCC5717"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033606BE"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77" w:type="dxa"/>
          </w:tcPr>
          <w:p w14:paraId="4AAD6464"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10A4BA58" w14:textId="77777777" w:rsidTr="00D226D9">
        <w:trPr>
          <w:trHeight w:val="74"/>
          <w:tblHeader/>
        </w:trPr>
        <w:tc>
          <w:tcPr>
            <w:tcW w:w="6192" w:type="dxa"/>
          </w:tcPr>
          <w:p w14:paraId="558FCBF1"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088FD32A" w14:textId="77777777" w:rsidR="00D226D9" w:rsidRPr="00EC1C09" w:rsidRDefault="00D226D9" w:rsidP="00D226D9">
            <w:pPr>
              <w:tabs>
                <w:tab w:val="left" w:pos="2182"/>
              </w:tabs>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D226D9" w:rsidRPr="00EC1C09" w14:paraId="57215352" w14:textId="77777777" w:rsidTr="001175E0">
        <w:tc>
          <w:tcPr>
            <w:tcW w:w="6192" w:type="dxa"/>
          </w:tcPr>
          <w:p w14:paraId="1A8D6B68" w14:textId="77777777" w:rsidR="00D226D9" w:rsidRPr="0059137E"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i/>
                <w:iCs/>
                <w:sz w:val="22"/>
                <w:szCs w:val="22"/>
              </w:rPr>
              <w:t>Others</w:t>
            </w:r>
          </w:p>
        </w:tc>
        <w:tc>
          <w:tcPr>
            <w:tcW w:w="1350" w:type="dxa"/>
          </w:tcPr>
          <w:p w14:paraId="3E5E396A" w14:textId="77777777" w:rsidR="00D226D9" w:rsidRPr="0059137E"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sz w:val="22"/>
                <w:szCs w:val="22"/>
              </w:rPr>
            </w:pPr>
          </w:p>
        </w:tc>
        <w:tc>
          <w:tcPr>
            <w:tcW w:w="243" w:type="dxa"/>
          </w:tcPr>
          <w:p w14:paraId="3FCD8008" w14:textId="77777777" w:rsidR="00D226D9" w:rsidRPr="0059137E"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ind w:left="-108"/>
              <w:rPr>
                <w:rFonts w:ascii="Times New Roman" w:hAnsi="Times New Roman" w:cs="Times New Roman"/>
                <w:sz w:val="22"/>
                <w:szCs w:val="22"/>
              </w:rPr>
            </w:pPr>
          </w:p>
        </w:tc>
        <w:tc>
          <w:tcPr>
            <w:tcW w:w="1377" w:type="dxa"/>
          </w:tcPr>
          <w:p w14:paraId="49B59BA8" w14:textId="77777777" w:rsidR="00D226D9" w:rsidRPr="0059137E"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sz w:val="22"/>
                <w:szCs w:val="22"/>
              </w:rPr>
            </w:pPr>
          </w:p>
        </w:tc>
      </w:tr>
      <w:tr w:rsidR="0081594A" w:rsidRPr="00EC1C09" w14:paraId="614555A2" w14:textId="77777777" w:rsidTr="001175E0">
        <w:tc>
          <w:tcPr>
            <w:tcW w:w="6192" w:type="dxa"/>
          </w:tcPr>
          <w:p w14:paraId="34866215" w14:textId="151A0374" w:rsidR="0081594A"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r>
              <w:rPr>
                <w:rFonts w:ascii="Times New Roman" w:hAnsi="Times New Roman" w:cs="Times New Roman"/>
                <w:sz w:val="22"/>
                <w:szCs w:val="22"/>
              </w:rPr>
              <w:t>PT SCG Indonesia</w:t>
            </w:r>
          </w:p>
        </w:tc>
        <w:tc>
          <w:tcPr>
            <w:tcW w:w="1350" w:type="dxa"/>
          </w:tcPr>
          <w:p w14:paraId="226D8BAF" w14:textId="22032979" w:rsidR="0081594A" w:rsidRPr="001175E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line="240" w:lineRule="exact"/>
              <w:ind w:left="-108"/>
              <w:rPr>
                <w:rFonts w:ascii="Times New Roman" w:hAnsi="Times New Roman" w:cs="Times New Roman"/>
                <w:sz w:val="22"/>
                <w:szCs w:val="22"/>
              </w:rPr>
            </w:pPr>
            <w:r>
              <w:rPr>
                <w:rFonts w:ascii="Times New Roman" w:hAnsi="Times New Roman" w:cs="Times New Roman"/>
                <w:sz w:val="22"/>
                <w:szCs w:val="22"/>
              </w:rPr>
              <w:t>4,601</w:t>
            </w:r>
          </w:p>
        </w:tc>
        <w:tc>
          <w:tcPr>
            <w:tcW w:w="243" w:type="dxa"/>
          </w:tcPr>
          <w:p w14:paraId="5F947A0F" w14:textId="77777777" w:rsidR="0081594A" w:rsidRPr="0059137E"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ind w:left="-108"/>
              <w:rPr>
                <w:rFonts w:ascii="Times New Roman" w:hAnsi="Times New Roman" w:cs="Times New Roman"/>
                <w:sz w:val="22"/>
                <w:szCs w:val="22"/>
              </w:rPr>
            </w:pPr>
          </w:p>
        </w:tc>
        <w:tc>
          <w:tcPr>
            <w:tcW w:w="1377" w:type="dxa"/>
          </w:tcPr>
          <w:p w14:paraId="5E1B8836" w14:textId="6E5AC080" w:rsidR="0081594A" w:rsidRPr="001175E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sz w:val="22"/>
                <w:szCs w:val="22"/>
              </w:rPr>
            </w:pPr>
            <w:r w:rsidRPr="00C319A0">
              <w:rPr>
                <w:rFonts w:ascii="Times New Roman" w:hAnsi="Times New Roman" w:cs="Times New Roman" w:hint="cs"/>
                <w:sz w:val="22"/>
                <w:szCs w:val="22"/>
              </w:rPr>
              <w:t>3</w:t>
            </w:r>
            <w:r w:rsidRPr="001175E0">
              <w:rPr>
                <w:rFonts w:ascii="Times New Roman" w:hAnsi="Times New Roman" w:cs="Times New Roman"/>
                <w:sz w:val="22"/>
                <w:szCs w:val="22"/>
              </w:rPr>
              <w:t>,</w:t>
            </w:r>
            <w:r w:rsidRPr="00C319A0">
              <w:rPr>
                <w:rFonts w:ascii="Times New Roman" w:hAnsi="Times New Roman" w:cs="Times New Roman" w:hint="cs"/>
                <w:sz w:val="22"/>
                <w:szCs w:val="22"/>
              </w:rPr>
              <w:t>502</w:t>
            </w:r>
          </w:p>
        </w:tc>
      </w:tr>
      <w:tr w:rsidR="0081594A" w:rsidRPr="00EC1C09" w14:paraId="27942812" w14:textId="77777777" w:rsidTr="001175E0">
        <w:tc>
          <w:tcPr>
            <w:tcW w:w="6192" w:type="dxa"/>
          </w:tcPr>
          <w:p w14:paraId="5C46D8E9" w14:textId="1AEDE27F" w:rsidR="0081594A"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r>
              <w:rPr>
                <w:rFonts w:ascii="Times New Roman" w:hAnsi="Times New Roman" w:cs="Times New Roman"/>
                <w:sz w:val="22"/>
                <w:szCs w:val="22"/>
              </w:rPr>
              <w:t>SCG Marketing Philippines, Inc.</w:t>
            </w:r>
          </w:p>
        </w:tc>
        <w:tc>
          <w:tcPr>
            <w:tcW w:w="1350" w:type="dxa"/>
          </w:tcPr>
          <w:p w14:paraId="24FC3BBC" w14:textId="3316ED24" w:rsidR="0081594A" w:rsidRPr="00160DC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108"/>
              <w:rPr>
                <w:rFonts w:ascii="Times New Roman" w:hAnsi="Times New Roman" w:cs="Times New Roman"/>
                <w:sz w:val="22"/>
                <w:szCs w:val="22"/>
                <w:lang w:val="en-GB"/>
              </w:rPr>
            </w:pPr>
            <w:r w:rsidRPr="00160DC9">
              <w:rPr>
                <w:rFonts w:ascii="Times New Roman" w:hAnsi="Times New Roman" w:cs="Times New Roman"/>
                <w:sz w:val="22"/>
                <w:szCs w:val="22"/>
                <w:lang w:val="en-GB"/>
              </w:rPr>
              <w:t>-</w:t>
            </w:r>
          </w:p>
        </w:tc>
        <w:tc>
          <w:tcPr>
            <w:tcW w:w="243" w:type="dxa"/>
          </w:tcPr>
          <w:p w14:paraId="7B8C7402" w14:textId="77777777" w:rsidR="0081594A" w:rsidRPr="0059137E"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ind w:left="-108"/>
              <w:rPr>
                <w:rFonts w:ascii="Times New Roman" w:hAnsi="Times New Roman" w:cs="Times New Roman"/>
                <w:sz w:val="22"/>
                <w:szCs w:val="22"/>
              </w:rPr>
            </w:pPr>
          </w:p>
        </w:tc>
        <w:tc>
          <w:tcPr>
            <w:tcW w:w="1377" w:type="dxa"/>
          </w:tcPr>
          <w:p w14:paraId="564B7353" w14:textId="11945C9A" w:rsidR="0081594A" w:rsidRPr="00C319A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sz w:val="22"/>
                <w:szCs w:val="22"/>
              </w:rPr>
            </w:pPr>
            <w:r w:rsidRPr="00C319A0">
              <w:rPr>
                <w:rFonts w:ascii="Times New Roman" w:hAnsi="Times New Roman" w:cs="Times New Roman" w:hint="cs"/>
                <w:sz w:val="22"/>
                <w:szCs w:val="22"/>
              </w:rPr>
              <w:t>123</w:t>
            </w:r>
            <w:r w:rsidRPr="001175E0">
              <w:rPr>
                <w:rFonts w:ascii="Times New Roman" w:hAnsi="Times New Roman" w:cs="Times New Roman"/>
                <w:sz w:val="22"/>
                <w:szCs w:val="22"/>
              </w:rPr>
              <w:t>,</w:t>
            </w:r>
            <w:r w:rsidRPr="00C319A0">
              <w:rPr>
                <w:rFonts w:ascii="Times New Roman" w:hAnsi="Times New Roman" w:cs="Times New Roman" w:hint="cs"/>
                <w:sz w:val="22"/>
                <w:szCs w:val="22"/>
              </w:rPr>
              <w:t>650</w:t>
            </w:r>
          </w:p>
        </w:tc>
      </w:tr>
      <w:tr w:rsidR="0081594A" w:rsidRPr="00EC1C09" w14:paraId="3029984A" w14:textId="77777777" w:rsidTr="007356D6">
        <w:tc>
          <w:tcPr>
            <w:tcW w:w="6192" w:type="dxa"/>
          </w:tcPr>
          <w:p w14:paraId="2337D68F" w14:textId="77777777" w:rsidR="0081594A" w:rsidRPr="0059137E"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02EF3F5" w14:textId="7E9FB054" w:rsidR="0081594A" w:rsidRPr="001175E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b/>
                <w:bCs/>
                <w:sz w:val="22"/>
                <w:szCs w:val="22"/>
              </w:rPr>
            </w:pPr>
            <w:r>
              <w:rPr>
                <w:rFonts w:ascii="Times New Roman" w:hAnsi="Times New Roman" w:cs="Times New Roman"/>
                <w:b/>
                <w:bCs/>
                <w:sz w:val="22"/>
                <w:szCs w:val="22"/>
              </w:rPr>
              <w:t>4,601</w:t>
            </w:r>
          </w:p>
        </w:tc>
        <w:tc>
          <w:tcPr>
            <w:tcW w:w="243" w:type="dxa"/>
          </w:tcPr>
          <w:p w14:paraId="1451C6D6" w14:textId="77777777" w:rsidR="0081594A" w:rsidRPr="001175E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ind w:left="-108"/>
              <w:rPr>
                <w:rFonts w:ascii="Times New Roman" w:hAnsi="Times New Roman" w:cs="Times New Roman"/>
                <w:b/>
                <w:bCs/>
                <w:sz w:val="22"/>
                <w:szCs w:val="22"/>
              </w:rPr>
            </w:pPr>
          </w:p>
        </w:tc>
        <w:tc>
          <w:tcPr>
            <w:tcW w:w="1377" w:type="dxa"/>
            <w:tcBorders>
              <w:top w:val="single" w:sz="4" w:space="0" w:color="auto"/>
              <w:bottom w:val="double" w:sz="4" w:space="0" w:color="auto"/>
            </w:tcBorders>
          </w:tcPr>
          <w:p w14:paraId="2045C880" w14:textId="77777777" w:rsidR="0081594A" w:rsidRPr="001175E0"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Pr>
                <w:rFonts w:ascii="Times New Roman" w:hAnsi="Times New Roman" w:cs="Times New Roman"/>
                <w:b/>
                <w:bCs/>
                <w:sz w:val="22"/>
                <w:szCs w:val="22"/>
              </w:rPr>
            </w:pPr>
            <w:r w:rsidRPr="001175E0">
              <w:rPr>
                <w:rFonts w:ascii="Times New Roman" w:hAnsi="Times New Roman" w:cs="Times New Roman"/>
                <w:b/>
                <w:bCs/>
                <w:sz w:val="22"/>
                <w:szCs w:val="22"/>
              </w:rPr>
              <w:t>127,152</w:t>
            </w:r>
          </w:p>
        </w:tc>
      </w:tr>
    </w:tbl>
    <w:p w14:paraId="46C414CA" w14:textId="2E82E033" w:rsidR="00003B16" w:rsidRDefault="00003B16"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p w14:paraId="6DDFC231" w14:textId="3FFE68E8" w:rsidR="00EA7B3A" w:rsidRPr="007F4269" w:rsidRDefault="00EA7B3A" w:rsidP="00EA7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6B5E7547" w14:textId="245ED772" w:rsidR="00003B16" w:rsidRDefault="0016449D" w:rsidP="0000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r w:rsidR="00003B16">
        <w:rPr>
          <w:rFonts w:ascii="Times New Roman" w:hAnsi="Times New Roman" w:cs="Times New Roman"/>
          <w:i/>
          <w:iCs/>
          <w:sz w:val="22"/>
          <w:szCs w:val="22"/>
        </w:rPr>
        <w:lastRenderedPageBreak/>
        <w:t>Long</w:t>
      </w:r>
      <w:r w:rsidR="00F51628">
        <w:rPr>
          <w:rFonts w:ascii="Times New Roman" w:hAnsi="Times New Roman" w:cs="Times New Roman"/>
          <w:i/>
          <w:iCs/>
          <w:sz w:val="22"/>
          <w:szCs w:val="22"/>
        </w:rPr>
        <w:t>-term loan</w:t>
      </w:r>
      <w:r w:rsidR="00003B16" w:rsidRPr="002A3DD8">
        <w:rPr>
          <w:rFonts w:ascii="Times New Roman" w:hAnsi="Times New Roman" w:cs="Times New Roman"/>
          <w:i/>
          <w:iCs/>
          <w:sz w:val="22"/>
          <w:szCs w:val="22"/>
        </w:rPr>
        <w:t xml:space="preserve"> </w:t>
      </w:r>
    </w:p>
    <w:p w14:paraId="21C61437" w14:textId="77777777" w:rsidR="00003B16" w:rsidRPr="007F4269" w:rsidRDefault="00003B16"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tbl>
      <w:tblPr>
        <w:tblW w:w="9153" w:type="dxa"/>
        <w:tblInd w:w="567" w:type="dxa"/>
        <w:tblLayout w:type="fixed"/>
        <w:tblLook w:val="0000" w:firstRow="0" w:lastRow="0" w:firstColumn="0" w:lastColumn="0" w:noHBand="0" w:noVBand="0"/>
      </w:tblPr>
      <w:tblGrid>
        <w:gridCol w:w="6183"/>
        <w:gridCol w:w="1350"/>
        <w:gridCol w:w="252"/>
        <w:gridCol w:w="1368"/>
      </w:tblGrid>
      <w:tr w:rsidR="00D226D9" w:rsidRPr="007356D6" w14:paraId="366FC568" w14:textId="77777777" w:rsidTr="00183BDE">
        <w:tc>
          <w:tcPr>
            <w:tcW w:w="6183" w:type="dxa"/>
          </w:tcPr>
          <w:p w14:paraId="4702395A"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3B5F1474"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52" w:type="dxa"/>
          </w:tcPr>
          <w:p w14:paraId="49A0690D"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68" w:type="dxa"/>
          </w:tcPr>
          <w:p w14:paraId="29EAF96E"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124CCB15" w14:textId="77777777" w:rsidTr="00183BDE">
        <w:tc>
          <w:tcPr>
            <w:tcW w:w="6183" w:type="dxa"/>
          </w:tcPr>
          <w:p w14:paraId="78F4F574"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87958B3" w14:textId="77777777" w:rsidR="00D226D9" w:rsidRPr="007356D6" w:rsidRDefault="00D226D9" w:rsidP="00D226D9">
            <w:pPr>
              <w:tabs>
                <w:tab w:val="left" w:pos="2182"/>
              </w:tabs>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D226D9" w:rsidRPr="00EC1C09" w14:paraId="4000E8E3" w14:textId="77777777" w:rsidTr="00183BDE">
        <w:tc>
          <w:tcPr>
            <w:tcW w:w="6183" w:type="dxa"/>
          </w:tcPr>
          <w:p w14:paraId="2717A85E" w14:textId="7D3B4017" w:rsidR="00D226D9" w:rsidRPr="0059137E"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i/>
                <w:iCs/>
                <w:sz w:val="22"/>
                <w:szCs w:val="22"/>
              </w:rPr>
              <w:t>Other</w:t>
            </w:r>
          </w:p>
        </w:tc>
        <w:tc>
          <w:tcPr>
            <w:tcW w:w="1350" w:type="dxa"/>
          </w:tcPr>
          <w:p w14:paraId="51A2D96A"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6F7BAB58"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368" w:type="dxa"/>
          </w:tcPr>
          <w:p w14:paraId="76694820"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4F7959" w:rsidRPr="007356D6" w14:paraId="1BB6EF2C" w14:textId="77777777" w:rsidTr="00183BDE">
        <w:tc>
          <w:tcPr>
            <w:tcW w:w="6183" w:type="dxa"/>
          </w:tcPr>
          <w:p w14:paraId="7DF330A4" w14:textId="77777777" w:rsidR="004F7959" w:rsidRPr="00EC1C09" w:rsidRDefault="004F795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r>
              <w:rPr>
                <w:rFonts w:ascii="Times New Roman" w:hAnsi="Times New Roman" w:cs="Times New Roman"/>
                <w:sz w:val="22"/>
                <w:szCs w:val="22"/>
              </w:rPr>
              <w:t>Mariwasa-Siam Ceramic, Inc.</w:t>
            </w:r>
          </w:p>
        </w:tc>
        <w:tc>
          <w:tcPr>
            <w:tcW w:w="1350" w:type="dxa"/>
            <w:tcBorders>
              <w:bottom w:val="double" w:sz="4" w:space="0" w:color="auto"/>
            </w:tcBorders>
          </w:tcPr>
          <w:p w14:paraId="759DFE28" w14:textId="27DE4F6C" w:rsidR="004F7959" w:rsidRPr="00160DC9"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108"/>
              <w:rPr>
                <w:rFonts w:ascii="Times New Roman" w:hAnsi="Times New Roman" w:cs="Times New Roman"/>
                <w:sz w:val="22"/>
                <w:szCs w:val="22"/>
                <w:cs/>
                <w:lang w:val="en-GB"/>
              </w:rPr>
            </w:pPr>
            <w:r w:rsidRPr="00160DC9">
              <w:rPr>
                <w:rFonts w:ascii="Times New Roman" w:hAnsi="Times New Roman" w:cs="Times New Roman"/>
                <w:sz w:val="22"/>
                <w:szCs w:val="22"/>
                <w:lang w:val="en-GB"/>
              </w:rPr>
              <w:t>-</w:t>
            </w:r>
          </w:p>
        </w:tc>
        <w:tc>
          <w:tcPr>
            <w:tcW w:w="252" w:type="dxa"/>
          </w:tcPr>
          <w:p w14:paraId="492C4B07" w14:textId="77777777" w:rsidR="004F7959" w:rsidRPr="00A365E6" w:rsidRDefault="004F7959" w:rsidP="004F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rPr>
            </w:pPr>
          </w:p>
        </w:tc>
        <w:tc>
          <w:tcPr>
            <w:tcW w:w="1368" w:type="dxa"/>
            <w:tcBorders>
              <w:bottom w:val="double" w:sz="4" w:space="0" w:color="auto"/>
            </w:tcBorders>
          </w:tcPr>
          <w:p w14:paraId="4347272E" w14:textId="77777777" w:rsidR="004F7959" w:rsidRPr="00A365E6" w:rsidRDefault="004F7959"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b/>
                <w:bCs/>
                <w:sz w:val="22"/>
                <w:szCs w:val="22"/>
              </w:rPr>
            </w:pPr>
            <w:r w:rsidRPr="001175E0">
              <w:rPr>
                <w:rFonts w:ascii="Times New Roman" w:hAnsi="Times New Roman" w:cs="Times New Roman"/>
                <w:b/>
                <w:bCs/>
                <w:sz w:val="22"/>
                <w:szCs w:val="22"/>
              </w:rPr>
              <w:t>92,738</w:t>
            </w:r>
          </w:p>
        </w:tc>
      </w:tr>
    </w:tbl>
    <w:p w14:paraId="54022E32" w14:textId="77777777" w:rsidR="00BA3A09" w:rsidRPr="007F4269" w:rsidRDefault="00BA3A09"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p w14:paraId="40B85617" w14:textId="657BE696" w:rsidR="003A66F6" w:rsidRDefault="00A8585E" w:rsidP="00A85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pacing w:val="-2"/>
          <w:sz w:val="22"/>
          <w:szCs w:val="22"/>
        </w:rPr>
      </w:pPr>
      <w:r w:rsidRPr="00A8585E">
        <w:rPr>
          <w:rFonts w:ascii="Times New Roman" w:hAnsi="Times New Roman" w:cs="Times New Roman"/>
          <w:spacing w:val="-2"/>
          <w:sz w:val="22"/>
          <w:szCs w:val="22"/>
        </w:rPr>
        <w:t>Movements during the years on loans were as follows:</w:t>
      </w:r>
    </w:p>
    <w:p w14:paraId="5C2E17F2" w14:textId="77777777" w:rsidR="00A8585E" w:rsidRPr="003A66F6" w:rsidRDefault="00A8585E" w:rsidP="00A85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171" w:type="dxa"/>
        <w:tblInd w:w="558" w:type="dxa"/>
        <w:tblLayout w:type="fixed"/>
        <w:tblLook w:val="0000" w:firstRow="0" w:lastRow="0" w:firstColumn="0" w:lastColumn="0" w:noHBand="0" w:noVBand="0"/>
      </w:tblPr>
      <w:tblGrid>
        <w:gridCol w:w="6183"/>
        <w:gridCol w:w="1375"/>
        <w:gridCol w:w="236"/>
        <w:gridCol w:w="1377"/>
      </w:tblGrid>
      <w:tr w:rsidR="003A66F6" w:rsidRPr="003A66F6" w14:paraId="6DCAFBC3" w14:textId="77777777" w:rsidTr="00B22092">
        <w:trPr>
          <w:tblHeader/>
        </w:trPr>
        <w:tc>
          <w:tcPr>
            <w:tcW w:w="6183" w:type="dxa"/>
            <w:vAlign w:val="center"/>
          </w:tcPr>
          <w:p w14:paraId="7ACB9641" w14:textId="77777777" w:rsidR="003A66F6" w:rsidRPr="003A66F6" w:rsidRDefault="003A66F6" w:rsidP="00A55EDE">
            <w:pPr>
              <w:rPr>
                <w:rFonts w:ascii="Times New Roman" w:hAnsi="Times New Roman" w:cs="Times New Roman"/>
                <w:sz w:val="22"/>
                <w:szCs w:val="22"/>
                <w:cs/>
              </w:rPr>
            </w:pPr>
          </w:p>
        </w:tc>
        <w:tc>
          <w:tcPr>
            <w:tcW w:w="1375" w:type="dxa"/>
            <w:vAlign w:val="center"/>
          </w:tcPr>
          <w:p w14:paraId="6F503D03" w14:textId="77777777" w:rsidR="003A66F6" w:rsidRPr="003A66F6" w:rsidRDefault="003A66F6" w:rsidP="00A55EDE">
            <w:pPr>
              <w:spacing w:line="240" w:lineRule="auto"/>
              <w:jc w:val="center"/>
              <w:rPr>
                <w:rFonts w:ascii="Times New Roman" w:hAnsi="Times New Roman" w:cs="Times New Roman"/>
                <w:sz w:val="22"/>
                <w:szCs w:val="22"/>
              </w:rPr>
            </w:pPr>
            <w:r w:rsidRPr="003A66F6">
              <w:rPr>
                <w:rFonts w:ascii="Times New Roman" w:hAnsi="Times New Roman" w:cs="Times New Roman"/>
                <w:sz w:val="22"/>
                <w:szCs w:val="22"/>
              </w:rPr>
              <w:t>2019</w:t>
            </w:r>
          </w:p>
        </w:tc>
        <w:tc>
          <w:tcPr>
            <w:tcW w:w="236" w:type="dxa"/>
            <w:vAlign w:val="center"/>
          </w:tcPr>
          <w:p w14:paraId="7441909A" w14:textId="77777777" w:rsidR="003A66F6" w:rsidRPr="003A66F6" w:rsidRDefault="003A66F6" w:rsidP="00A55EDE">
            <w:pPr>
              <w:spacing w:line="240" w:lineRule="auto"/>
              <w:jc w:val="center"/>
              <w:rPr>
                <w:rFonts w:ascii="Times New Roman" w:hAnsi="Times New Roman" w:cs="Times New Roman"/>
                <w:sz w:val="22"/>
                <w:szCs w:val="22"/>
              </w:rPr>
            </w:pPr>
          </w:p>
        </w:tc>
        <w:tc>
          <w:tcPr>
            <w:tcW w:w="1377" w:type="dxa"/>
            <w:vAlign w:val="center"/>
          </w:tcPr>
          <w:p w14:paraId="12554F2C" w14:textId="77777777" w:rsidR="003A66F6" w:rsidRPr="003A66F6" w:rsidRDefault="003A66F6" w:rsidP="00A55EDE">
            <w:pPr>
              <w:spacing w:line="240" w:lineRule="auto"/>
              <w:ind w:left="-129" w:right="-108"/>
              <w:jc w:val="center"/>
              <w:rPr>
                <w:rFonts w:ascii="Times New Roman" w:hAnsi="Times New Roman" w:cs="Times New Roman"/>
                <w:sz w:val="22"/>
                <w:szCs w:val="22"/>
              </w:rPr>
            </w:pPr>
            <w:r w:rsidRPr="003A66F6">
              <w:rPr>
                <w:rFonts w:ascii="Times New Roman" w:hAnsi="Times New Roman" w:cs="Times New Roman"/>
                <w:sz w:val="22"/>
                <w:szCs w:val="22"/>
              </w:rPr>
              <w:t>2018</w:t>
            </w:r>
          </w:p>
        </w:tc>
      </w:tr>
      <w:tr w:rsidR="003A66F6" w:rsidRPr="003A66F6" w14:paraId="5E7CDC58" w14:textId="77777777" w:rsidTr="00B22092">
        <w:trPr>
          <w:tblHeader/>
        </w:trPr>
        <w:tc>
          <w:tcPr>
            <w:tcW w:w="6183" w:type="dxa"/>
            <w:vAlign w:val="center"/>
          </w:tcPr>
          <w:p w14:paraId="1F294B32" w14:textId="77777777" w:rsidR="003A66F6" w:rsidRPr="003A66F6" w:rsidRDefault="003A66F6" w:rsidP="00A55EDE">
            <w:pPr>
              <w:rPr>
                <w:rFonts w:ascii="Times New Roman" w:hAnsi="Times New Roman" w:cs="Times New Roman"/>
                <w:sz w:val="22"/>
                <w:szCs w:val="22"/>
              </w:rPr>
            </w:pPr>
          </w:p>
        </w:tc>
        <w:tc>
          <w:tcPr>
            <w:tcW w:w="2988" w:type="dxa"/>
            <w:gridSpan w:val="3"/>
            <w:vAlign w:val="center"/>
          </w:tcPr>
          <w:p w14:paraId="0E36919D" w14:textId="77777777" w:rsidR="003A66F6" w:rsidRPr="003A66F6" w:rsidRDefault="003A66F6" w:rsidP="00A55EDE">
            <w:pPr>
              <w:spacing w:line="240" w:lineRule="auto"/>
              <w:ind w:left="-129" w:right="-108"/>
              <w:jc w:val="center"/>
              <w:rPr>
                <w:rFonts w:ascii="Times New Roman" w:hAnsi="Times New Roman" w:cs="Times New Roman"/>
                <w:sz w:val="22"/>
                <w:szCs w:val="22"/>
              </w:rPr>
            </w:pPr>
            <w:r w:rsidRPr="003A66F6">
              <w:rPr>
                <w:rFonts w:ascii="Times New Roman" w:hAnsi="Times New Roman" w:cs="Times New Roman"/>
                <w:i/>
                <w:iCs/>
                <w:sz w:val="22"/>
                <w:szCs w:val="22"/>
              </w:rPr>
              <w:t>(in thousand Baht)</w:t>
            </w:r>
          </w:p>
        </w:tc>
      </w:tr>
      <w:tr w:rsidR="003A66F6" w:rsidRPr="003A66F6" w14:paraId="4D0A6AF2" w14:textId="77777777" w:rsidTr="00B22092">
        <w:tc>
          <w:tcPr>
            <w:tcW w:w="6183" w:type="dxa"/>
            <w:vAlign w:val="center"/>
          </w:tcPr>
          <w:p w14:paraId="771E1187" w14:textId="77777777" w:rsidR="003A66F6" w:rsidRPr="003A66F6" w:rsidRDefault="003A66F6" w:rsidP="00A55EDE">
            <w:pPr>
              <w:ind w:firstLine="33"/>
              <w:rPr>
                <w:rFonts w:ascii="Times New Roman" w:hAnsi="Times New Roman" w:cs="Times New Roman"/>
                <w:b/>
                <w:bCs/>
                <w:i/>
                <w:iCs/>
                <w:sz w:val="22"/>
                <w:szCs w:val="22"/>
              </w:rPr>
            </w:pPr>
            <w:r w:rsidRPr="003A66F6">
              <w:rPr>
                <w:rFonts w:ascii="Times New Roman" w:hAnsi="Times New Roman" w:cs="Times New Roman"/>
                <w:b/>
                <w:bCs/>
                <w:i/>
                <w:iCs/>
                <w:sz w:val="22"/>
                <w:szCs w:val="22"/>
              </w:rPr>
              <w:t>Short-term</w:t>
            </w:r>
          </w:p>
        </w:tc>
        <w:tc>
          <w:tcPr>
            <w:tcW w:w="2988" w:type="dxa"/>
            <w:gridSpan w:val="3"/>
            <w:vAlign w:val="center"/>
          </w:tcPr>
          <w:p w14:paraId="57936805" w14:textId="77777777" w:rsidR="003A66F6" w:rsidRPr="003A66F6" w:rsidRDefault="003A66F6" w:rsidP="00A55EDE">
            <w:pPr>
              <w:jc w:val="center"/>
              <w:rPr>
                <w:rFonts w:ascii="Times New Roman" w:hAnsi="Times New Roman" w:cs="Times New Roman"/>
                <w:i/>
                <w:iCs/>
                <w:sz w:val="22"/>
                <w:szCs w:val="22"/>
              </w:rPr>
            </w:pPr>
          </w:p>
        </w:tc>
      </w:tr>
      <w:tr w:rsidR="003A66F6" w:rsidRPr="003A66F6" w14:paraId="696825EF" w14:textId="77777777" w:rsidTr="00B22092">
        <w:trPr>
          <w:trHeight w:val="80"/>
        </w:trPr>
        <w:tc>
          <w:tcPr>
            <w:tcW w:w="6183" w:type="dxa"/>
            <w:vAlign w:val="center"/>
          </w:tcPr>
          <w:p w14:paraId="23B5ABAB" w14:textId="77777777" w:rsidR="003A66F6" w:rsidRPr="003A66F6" w:rsidRDefault="003A66F6" w:rsidP="00A55EDE">
            <w:pPr>
              <w:pStyle w:val="Header"/>
              <w:ind w:firstLine="33"/>
              <w:rPr>
                <w:rFonts w:ascii="Times New Roman" w:hAnsi="Times New Roman" w:cs="Times New Roman"/>
                <w:i/>
                <w:iCs/>
                <w:sz w:val="22"/>
                <w:szCs w:val="22"/>
              </w:rPr>
            </w:pPr>
            <w:r w:rsidRPr="003A66F6">
              <w:rPr>
                <w:rFonts w:ascii="Times New Roman" w:hAnsi="Times New Roman" w:cs="Times New Roman"/>
                <w:iCs/>
                <w:sz w:val="22"/>
                <w:szCs w:val="22"/>
              </w:rPr>
              <w:t>At 1 January</w:t>
            </w:r>
          </w:p>
        </w:tc>
        <w:tc>
          <w:tcPr>
            <w:tcW w:w="1375" w:type="dxa"/>
          </w:tcPr>
          <w:p w14:paraId="0B878C3A" w14:textId="77777777" w:rsidR="003A66F6" w:rsidRPr="003A66F6" w:rsidRDefault="003A66F6"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exact"/>
              <w:ind w:left="-108"/>
              <w:rPr>
                <w:rFonts w:ascii="Times New Roman" w:hAnsi="Times New Roman" w:cs="Times New Roman"/>
                <w:sz w:val="22"/>
                <w:szCs w:val="22"/>
              </w:rPr>
            </w:pPr>
            <w:r w:rsidRPr="003A66F6">
              <w:rPr>
                <w:rFonts w:ascii="Times New Roman" w:hAnsi="Times New Roman" w:cs="Times New Roman"/>
                <w:sz w:val="22"/>
                <w:szCs w:val="22"/>
              </w:rPr>
              <w:t>127,152</w:t>
            </w:r>
          </w:p>
        </w:tc>
        <w:tc>
          <w:tcPr>
            <w:tcW w:w="236" w:type="dxa"/>
            <w:vAlign w:val="center"/>
          </w:tcPr>
          <w:p w14:paraId="6A1B3D06" w14:textId="77777777" w:rsidR="003A66F6" w:rsidRPr="003A66F6" w:rsidRDefault="003A66F6" w:rsidP="00A55EDE">
            <w:pPr>
              <w:tabs>
                <w:tab w:val="decimal" w:pos="972"/>
              </w:tabs>
              <w:rPr>
                <w:rFonts w:ascii="Times New Roman" w:hAnsi="Times New Roman" w:cs="Times New Roman"/>
                <w:sz w:val="22"/>
                <w:szCs w:val="22"/>
              </w:rPr>
            </w:pPr>
          </w:p>
        </w:tc>
        <w:tc>
          <w:tcPr>
            <w:tcW w:w="1377" w:type="dxa"/>
          </w:tcPr>
          <w:p w14:paraId="3200F29C" w14:textId="77777777" w:rsidR="003A66F6" w:rsidRPr="003A66F6" w:rsidRDefault="003A66F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3A66F6">
              <w:rPr>
                <w:rFonts w:ascii="Times New Roman" w:hAnsi="Times New Roman" w:cs="Times New Roman"/>
                <w:sz w:val="22"/>
                <w:szCs w:val="22"/>
              </w:rPr>
              <w:t>811</w:t>
            </w:r>
          </w:p>
        </w:tc>
      </w:tr>
      <w:tr w:rsidR="00C141E6" w:rsidRPr="003A66F6" w14:paraId="6139CD60" w14:textId="77777777" w:rsidTr="00B22092">
        <w:trPr>
          <w:trHeight w:val="80"/>
        </w:trPr>
        <w:tc>
          <w:tcPr>
            <w:tcW w:w="6183" w:type="dxa"/>
            <w:vAlign w:val="center"/>
          </w:tcPr>
          <w:p w14:paraId="5B8424CE" w14:textId="77777777" w:rsidR="00C141E6" w:rsidRPr="003A66F6" w:rsidRDefault="00C141E6" w:rsidP="00C141E6">
            <w:pPr>
              <w:pStyle w:val="Header"/>
              <w:ind w:firstLine="33"/>
              <w:rPr>
                <w:rFonts w:ascii="Times New Roman" w:hAnsi="Times New Roman" w:cs="Times New Roman"/>
                <w:i/>
                <w:iCs/>
                <w:sz w:val="22"/>
                <w:szCs w:val="22"/>
              </w:rPr>
            </w:pPr>
            <w:r w:rsidRPr="003A66F6">
              <w:rPr>
                <w:rFonts w:ascii="Times New Roman" w:hAnsi="Times New Roman" w:cs="Times New Roman"/>
                <w:iCs/>
                <w:sz w:val="22"/>
                <w:szCs w:val="22"/>
              </w:rPr>
              <w:t>Increase</w:t>
            </w:r>
          </w:p>
        </w:tc>
        <w:tc>
          <w:tcPr>
            <w:tcW w:w="1375" w:type="dxa"/>
          </w:tcPr>
          <w:p w14:paraId="7784CAA6" w14:textId="5780C790" w:rsidR="00C141E6" w:rsidRPr="003A66F6" w:rsidRDefault="00C141E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exact"/>
              <w:ind w:left="-108"/>
              <w:rPr>
                <w:rFonts w:ascii="Times New Roman" w:hAnsi="Times New Roman" w:cs="Times New Roman"/>
                <w:sz w:val="22"/>
                <w:szCs w:val="22"/>
              </w:rPr>
            </w:pPr>
            <w:r w:rsidRPr="00C141E6">
              <w:rPr>
                <w:rFonts w:ascii="Times New Roman" w:hAnsi="Times New Roman" w:cs="Times New Roman"/>
                <w:sz w:val="22"/>
                <w:szCs w:val="22"/>
              </w:rPr>
              <w:t>17,539</w:t>
            </w:r>
          </w:p>
        </w:tc>
        <w:tc>
          <w:tcPr>
            <w:tcW w:w="236" w:type="dxa"/>
            <w:vAlign w:val="center"/>
          </w:tcPr>
          <w:p w14:paraId="3C5F3E03" w14:textId="77777777" w:rsidR="00C141E6" w:rsidRPr="003A66F6" w:rsidRDefault="00C141E6" w:rsidP="00C141E6">
            <w:pPr>
              <w:tabs>
                <w:tab w:val="decimal" w:pos="972"/>
              </w:tabs>
              <w:rPr>
                <w:rFonts w:ascii="Times New Roman" w:hAnsi="Times New Roman" w:cs="Times New Roman"/>
                <w:sz w:val="22"/>
                <w:szCs w:val="22"/>
              </w:rPr>
            </w:pPr>
          </w:p>
        </w:tc>
        <w:tc>
          <w:tcPr>
            <w:tcW w:w="1377" w:type="dxa"/>
          </w:tcPr>
          <w:p w14:paraId="2CDACEBC" w14:textId="0ABC2FBD" w:rsidR="00C141E6" w:rsidRPr="003A66F6" w:rsidRDefault="00C141E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C141E6">
              <w:rPr>
                <w:rFonts w:ascii="Times New Roman" w:hAnsi="Times New Roman" w:cs="Times New Roman"/>
                <w:sz w:val="22"/>
                <w:szCs w:val="22"/>
              </w:rPr>
              <w:t>128,867</w:t>
            </w:r>
          </w:p>
        </w:tc>
      </w:tr>
      <w:tr w:rsidR="00C141E6" w:rsidRPr="003A66F6" w14:paraId="2B6C84DF" w14:textId="77777777" w:rsidTr="00B22092">
        <w:trPr>
          <w:trHeight w:val="80"/>
        </w:trPr>
        <w:tc>
          <w:tcPr>
            <w:tcW w:w="6183" w:type="dxa"/>
            <w:vAlign w:val="center"/>
          </w:tcPr>
          <w:p w14:paraId="0188B5DE" w14:textId="77777777" w:rsidR="00C141E6" w:rsidRPr="003A66F6" w:rsidRDefault="00C141E6" w:rsidP="00C141E6">
            <w:pPr>
              <w:pStyle w:val="Header"/>
              <w:ind w:firstLine="33"/>
              <w:rPr>
                <w:rFonts w:ascii="Times New Roman" w:hAnsi="Times New Roman" w:cs="Times New Roman"/>
                <w:i/>
                <w:iCs/>
                <w:sz w:val="22"/>
                <w:szCs w:val="22"/>
              </w:rPr>
            </w:pPr>
            <w:r w:rsidRPr="003A66F6">
              <w:rPr>
                <w:rFonts w:ascii="Times New Roman" w:hAnsi="Times New Roman" w:cs="Times New Roman"/>
                <w:iCs/>
                <w:sz w:val="22"/>
                <w:szCs w:val="22"/>
              </w:rPr>
              <w:t>Decrease</w:t>
            </w:r>
          </w:p>
        </w:tc>
        <w:tc>
          <w:tcPr>
            <w:tcW w:w="1375" w:type="dxa"/>
            <w:tcBorders>
              <w:bottom w:val="single" w:sz="4" w:space="0" w:color="auto"/>
            </w:tcBorders>
          </w:tcPr>
          <w:p w14:paraId="74B5BEE4" w14:textId="0274CC6A" w:rsidR="00C141E6" w:rsidRPr="003A66F6" w:rsidRDefault="00C141E6"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exact"/>
              <w:ind w:left="-108" w:right="-90"/>
              <w:rPr>
                <w:rFonts w:ascii="Times New Roman" w:hAnsi="Times New Roman" w:cs="Times New Roman"/>
                <w:sz w:val="22"/>
                <w:szCs w:val="22"/>
              </w:rPr>
            </w:pPr>
            <w:r w:rsidRPr="00C141E6">
              <w:rPr>
                <w:rFonts w:ascii="Times New Roman" w:hAnsi="Times New Roman" w:cs="Times New Roman"/>
                <w:sz w:val="22"/>
                <w:szCs w:val="22"/>
              </w:rPr>
              <w:t>(140,090)</w:t>
            </w:r>
          </w:p>
        </w:tc>
        <w:tc>
          <w:tcPr>
            <w:tcW w:w="236" w:type="dxa"/>
            <w:vAlign w:val="center"/>
          </w:tcPr>
          <w:p w14:paraId="7B692856" w14:textId="77777777" w:rsidR="00C141E6" w:rsidRPr="003A66F6" w:rsidRDefault="00C141E6" w:rsidP="00C141E6">
            <w:pPr>
              <w:tabs>
                <w:tab w:val="decimal" w:pos="972"/>
              </w:tabs>
              <w:rPr>
                <w:rFonts w:ascii="Times New Roman" w:hAnsi="Times New Roman" w:cs="Times New Roman"/>
                <w:sz w:val="22"/>
                <w:szCs w:val="22"/>
              </w:rPr>
            </w:pPr>
          </w:p>
        </w:tc>
        <w:tc>
          <w:tcPr>
            <w:tcW w:w="1377" w:type="dxa"/>
            <w:tcBorders>
              <w:bottom w:val="single" w:sz="4" w:space="0" w:color="auto"/>
            </w:tcBorders>
          </w:tcPr>
          <w:p w14:paraId="0C3D6C33" w14:textId="708009FF" w:rsidR="00C141E6" w:rsidRPr="003A66F6" w:rsidRDefault="00C141E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C141E6">
              <w:rPr>
                <w:rFonts w:ascii="Times New Roman" w:hAnsi="Times New Roman" w:cs="Times New Roman"/>
                <w:sz w:val="22"/>
                <w:szCs w:val="22"/>
              </w:rPr>
              <w:t>(2,526)</w:t>
            </w:r>
          </w:p>
        </w:tc>
      </w:tr>
      <w:tr w:rsidR="00C141E6" w:rsidRPr="003A66F6" w14:paraId="74D554DE" w14:textId="77777777" w:rsidTr="00B22092">
        <w:trPr>
          <w:trHeight w:val="80"/>
        </w:trPr>
        <w:tc>
          <w:tcPr>
            <w:tcW w:w="6183" w:type="dxa"/>
            <w:vAlign w:val="center"/>
          </w:tcPr>
          <w:p w14:paraId="7D321628" w14:textId="2F2C086B" w:rsidR="00C141E6" w:rsidRPr="003A66F6" w:rsidRDefault="00C141E6" w:rsidP="00C141E6">
            <w:pPr>
              <w:pStyle w:val="Header"/>
              <w:ind w:firstLine="33"/>
              <w:rPr>
                <w:rFonts w:ascii="Times New Roman" w:hAnsi="Times New Roman" w:cs="Times New Roman"/>
                <w:b/>
                <w:bCs/>
                <w:i/>
                <w:iCs/>
                <w:sz w:val="22"/>
                <w:szCs w:val="22"/>
              </w:rPr>
            </w:pPr>
            <w:r w:rsidRPr="003A66F6">
              <w:rPr>
                <w:rFonts w:ascii="Times New Roman" w:hAnsi="Times New Roman" w:cs="Times New Roman"/>
                <w:b/>
                <w:bCs/>
                <w:iCs/>
                <w:sz w:val="22"/>
                <w:szCs w:val="22"/>
              </w:rPr>
              <w:t>At 3</w:t>
            </w:r>
            <w:r>
              <w:rPr>
                <w:rFonts w:ascii="Times New Roman" w:hAnsi="Times New Roman" w:cs="Times New Roman"/>
                <w:b/>
                <w:bCs/>
                <w:iCs/>
                <w:sz w:val="22"/>
                <w:szCs w:val="22"/>
              </w:rPr>
              <w:t>1 December</w:t>
            </w:r>
          </w:p>
        </w:tc>
        <w:tc>
          <w:tcPr>
            <w:tcW w:w="1375" w:type="dxa"/>
            <w:tcBorders>
              <w:top w:val="single" w:sz="4" w:space="0" w:color="auto"/>
            </w:tcBorders>
          </w:tcPr>
          <w:p w14:paraId="0588F0C0" w14:textId="4FE083A3" w:rsidR="00C141E6" w:rsidRPr="00C141E6" w:rsidRDefault="00C141E6"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240" w:lineRule="exact"/>
              <w:ind w:left="-108"/>
              <w:rPr>
                <w:rFonts w:ascii="Times New Roman" w:hAnsi="Times New Roman" w:cs="Times New Roman"/>
                <w:b/>
                <w:bCs/>
                <w:sz w:val="22"/>
                <w:szCs w:val="22"/>
              </w:rPr>
            </w:pPr>
            <w:r w:rsidRPr="00C141E6">
              <w:rPr>
                <w:rFonts w:ascii="Times New Roman" w:hAnsi="Times New Roman" w:cs="Times New Roman"/>
                <w:b/>
                <w:bCs/>
                <w:sz w:val="22"/>
                <w:szCs w:val="22"/>
              </w:rPr>
              <w:t>4,601</w:t>
            </w:r>
          </w:p>
        </w:tc>
        <w:tc>
          <w:tcPr>
            <w:tcW w:w="236" w:type="dxa"/>
            <w:vAlign w:val="center"/>
          </w:tcPr>
          <w:p w14:paraId="71889EBC" w14:textId="77777777" w:rsidR="00C141E6" w:rsidRPr="003A66F6" w:rsidRDefault="00C141E6" w:rsidP="00C141E6">
            <w:pPr>
              <w:tabs>
                <w:tab w:val="decimal" w:pos="972"/>
              </w:tabs>
              <w:rPr>
                <w:rFonts w:ascii="Times New Roman" w:hAnsi="Times New Roman" w:cs="Times New Roman"/>
                <w:b/>
                <w:bCs/>
                <w:sz w:val="22"/>
                <w:szCs w:val="22"/>
              </w:rPr>
            </w:pPr>
          </w:p>
        </w:tc>
        <w:tc>
          <w:tcPr>
            <w:tcW w:w="1377" w:type="dxa"/>
            <w:tcBorders>
              <w:top w:val="single" w:sz="4" w:space="0" w:color="auto"/>
            </w:tcBorders>
          </w:tcPr>
          <w:p w14:paraId="213E79DA" w14:textId="7B0C7F82" w:rsidR="00C141E6" w:rsidRPr="00C141E6" w:rsidRDefault="00C141E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b/>
                <w:bCs/>
                <w:sz w:val="22"/>
                <w:szCs w:val="22"/>
              </w:rPr>
            </w:pPr>
            <w:r w:rsidRPr="00C141E6">
              <w:rPr>
                <w:rFonts w:ascii="Times New Roman" w:hAnsi="Times New Roman" w:cs="Times New Roman"/>
                <w:b/>
                <w:bCs/>
                <w:sz w:val="22"/>
                <w:szCs w:val="22"/>
              </w:rPr>
              <w:t>127,152</w:t>
            </w:r>
          </w:p>
        </w:tc>
      </w:tr>
      <w:tr w:rsidR="003A66F6" w:rsidRPr="003A66F6" w14:paraId="48318A26" w14:textId="77777777" w:rsidTr="00B22092">
        <w:tc>
          <w:tcPr>
            <w:tcW w:w="6183" w:type="dxa"/>
            <w:vAlign w:val="center"/>
          </w:tcPr>
          <w:p w14:paraId="3725BD16" w14:textId="77777777" w:rsidR="003A66F6" w:rsidRPr="003A66F6" w:rsidRDefault="003A66F6" w:rsidP="00A55EDE">
            <w:pPr>
              <w:pStyle w:val="Header"/>
              <w:ind w:firstLine="33"/>
              <w:rPr>
                <w:rFonts w:ascii="Times New Roman" w:hAnsi="Times New Roman" w:cs="Times New Roman"/>
                <w:i/>
                <w:iCs/>
                <w:sz w:val="22"/>
                <w:szCs w:val="22"/>
              </w:rPr>
            </w:pPr>
          </w:p>
        </w:tc>
        <w:tc>
          <w:tcPr>
            <w:tcW w:w="1375" w:type="dxa"/>
            <w:tcBorders>
              <w:top w:val="double" w:sz="4" w:space="0" w:color="auto"/>
            </w:tcBorders>
            <w:vAlign w:val="center"/>
          </w:tcPr>
          <w:p w14:paraId="3DD3D952" w14:textId="77777777" w:rsidR="003A66F6" w:rsidRPr="00A8585E" w:rsidRDefault="003A66F6" w:rsidP="00A85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36" w:type="dxa"/>
            <w:vAlign w:val="center"/>
          </w:tcPr>
          <w:p w14:paraId="034500F3" w14:textId="77777777" w:rsidR="003A66F6" w:rsidRPr="003A66F6" w:rsidRDefault="003A66F6" w:rsidP="00A55EDE">
            <w:pPr>
              <w:tabs>
                <w:tab w:val="decimal" w:pos="972"/>
              </w:tabs>
              <w:rPr>
                <w:rFonts w:ascii="Times New Roman" w:hAnsi="Times New Roman" w:cs="Times New Roman"/>
                <w:iCs/>
                <w:sz w:val="22"/>
                <w:szCs w:val="22"/>
              </w:rPr>
            </w:pPr>
          </w:p>
        </w:tc>
        <w:tc>
          <w:tcPr>
            <w:tcW w:w="1377" w:type="dxa"/>
            <w:tcBorders>
              <w:top w:val="double" w:sz="4" w:space="0" w:color="auto"/>
            </w:tcBorders>
            <w:vAlign w:val="center"/>
          </w:tcPr>
          <w:p w14:paraId="09421BCF" w14:textId="77777777" w:rsidR="003A66F6" w:rsidRPr="00A8585E" w:rsidRDefault="003A66F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134"/>
              </w:tabs>
              <w:spacing w:line="240" w:lineRule="exact"/>
              <w:ind w:left="-108"/>
              <w:rPr>
                <w:rFonts w:ascii="Times New Roman" w:hAnsi="Times New Roman" w:cs="Times New Roman"/>
                <w:sz w:val="22"/>
                <w:szCs w:val="22"/>
              </w:rPr>
            </w:pPr>
          </w:p>
        </w:tc>
      </w:tr>
      <w:tr w:rsidR="003A66F6" w:rsidRPr="003A66F6" w14:paraId="2D6FC970" w14:textId="77777777" w:rsidTr="00B22092">
        <w:tc>
          <w:tcPr>
            <w:tcW w:w="6183" w:type="dxa"/>
            <w:vAlign w:val="center"/>
          </w:tcPr>
          <w:p w14:paraId="2F8DBC3F" w14:textId="77777777" w:rsidR="003A66F6" w:rsidRPr="003A66F6" w:rsidRDefault="003A66F6" w:rsidP="00CE0D0E">
            <w:pPr>
              <w:ind w:firstLine="33"/>
              <w:rPr>
                <w:rFonts w:ascii="Times New Roman" w:hAnsi="Times New Roman" w:cs="Times New Roman"/>
                <w:i/>
                <w:iCs/>
                <w:sz w:val="22"/>
                <w:szCs w:val="22"/>
              </w:rPr>
            </w:pPr>
            <w:r w:rsidRPr="00CE0D0E">
              <w:rPr>
                <w:rFonts w:ascii="Times New Roman" w:hAnsi="Times New Roman" w:cs="Times New Roman"/>
                <w:b/>
                <w:bCs/>
                <w:i/>
                <w:iCs/>
                <w:sz w:val="22"/>
                <w:szCs w:val="22"/>
              </w:rPr>
              <w:t>Long-term</w:t>
            </w:r>
          </w:p>
        </w:tc>
        <w:tc>
          <w:tcPr>
            <w:tcW w:w="1375" w:type="dxa"/>
            <w:vAlign w:val="center"/>
          </w:tcPr>
          <w:p w14:paraId="6B7B8F61" w14:textId="77777777" w:rsidR="003A66F6" w:rsidRPr="003A66F6" w:rsidRDefault="003A66F6" w:rsidP="00A85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36" w:type="dxa"/>
            <w:vAlign w:val="center"/>
          </w:tcPr>
          <w:p w14:paraId="7E387BEA" w14:textId="77777777" w:rsidR="003A66F6" w:rsidRPr="003A66F6" w:rsidRDefault="003A66F6" w:rsidP="00A55EDE">
            <w:pPr>
              <w:tabs>
                <w:tab w:val="decimal" w:pos="972"/>
              </w:tabs>
              <w:rPr>
                <w:rFonts w:ascii="Times New Roman" w:hAnsi="Times New Roman" w:cs="Times New Roman"/>
                <w:sz w:val="22"/>
                <w:szCs w:val="22"/>
              </w:rPr>
            </w:pPr>
          </w:p>
        </w:tc>
        <w:tc>
          <w:tcPr>
            <w:tcW w:w="1377" w:type="dxa"/>
            <w:vAlign w:val="center"/>
          </w:tcPr>
          <w:p w14:paraId="57F6ADA0" w14:textId="77777777" w:rsidR="003A66F6" w:rsidRPr="003A66F6" w:rsidRDefault="003A66F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134"/>
              </w:tabs>
              <w:spacing w:line="240" w:lineRule="exact"/>
              <w:ind w:left="-108"/>
              <w:rPr>
                <w:rFonts w:ascii="Times New Roman" w:hAnsi="Times New Roman" w:cs="Times New Roman"/>
                <w:sz w:val="22"/>
                <w:szCs w:val="22"/>
              </w:rPr>
            </w:pPr>
          </w:p>
        </w:tc>
      </w:tr>
      <w:tr w:rsidR="003A66F6" w:rsidRPr="003A66F6" w14:paraId="2F71CA1F" w14:textId="77777777" w:rsidTr="00B22092">
        <w:tc>
          <w:tcPr>
            <w:tcW w:w="6183" w:type="dxa"/>
            <w:vAlign w:val="center"/>
          </w:tcPr>
          <w:p w14:paraId="348FA042" w14:textId="77777777" w:rsidR="003A66F6" w:rsidRPr="003A66F6" w:rsidRDefault="003A66F6" w:rsidP="00A55EDE">
            <w:pPr>
              <w:pStyle w:val="Header"/>
              <w:ind w:firstLine="33"/>
              <w:rPr>
                <w:rFonts w:ascii="Times New Roman" w:hAnsi="Times New Roman" w:cs="Times New Roman"/>
                <w:b/>
                <w:bCs/>
                <w:sz w:val="22"/>
                <w:szCs w:val="22"/>
              </w:rPr>
            </w:pPr>
            <w:r w:rsidRPr="003A66F6">
              <w:rPr>
                <w:rFonts w:ascii="Times New Roman" w:hAnsi="Times New Roman" w:cs="Times New Roman"/>
                <w:iCs/>
                <w:sz w:val="22"/>
                <w:szCs w:val="22"/>
              </w:rPr>
              <w:t xml:space="preserve">At 1 January </w:t>
            </w:r>
          </w:p>
        </w:tc>
        <w:tc>
          <w:tcPr>
            <w:tcW w:w="1375" w:type="dxa"/>
          </w:tcPr>
          <w:p w14:paraId="0503E443" w14:textId="559B00B4" w:rsidR="003A66F6" w:rsidRPr="00CE0D0E"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exact"/>
              <w:ind w:left="-108"/>
              <w:rPr>
                <w:rFonts w:ascii="Times New Roman" w:hAnsi="Times New Roman" w:cs="Times New Roman"/>
                <w:sz w:val="22"/>
                <w:szCs w:val="22"/>
                <w:lang w:val="en-GB"/>
              </w:rPr>
            </w:pPr>
            <w:r w:rsidRPr="00735A21">
              <w:rPr>
                <w:rFonts w:ascii="Times New Roman" w:hAnsi="Times New Roman" w:cs="Times New Roman"/>
                <w:sz w:val="22"/>
                <w:szCs w:val="22"/>
              </w:rPr>
              <w:t>92,738</w:t>
            </w:r>
          </w:p>
        </w:tc>
        <w:tc>
          <w:tcPr>
            <w:tcW w:w="236" w:type="dxa"/>
            <w:vAlign w:val="center"/>
          </w:tcPr>
          <w:p w14:paraId="0158A17B" w14:textId="77777777" w:rsidR="003A66F6" w:rsidRPr="003A66F6" w:rsidRDefault="003A66F6" w:rsidP="00A55EDE">
            <w:pPr>
              <w:tabs>
                <w:tab w:val="decimal" w:pos="972"/>
              </w:tabs>
              <w:rPr>
                <w:rFonts w:ascii="Times New Roman" w:hAnsi="Times New Roman" w:cs="Times New Roman"/>
                <w:sz w:val="22"/>
                <w:szCs w:val="22"/>
              </w:rPr>
            </w:pPr>
          </w:p>
        </w:tc>
        <w:tc>
          <w:tcPr>
            <w:tcW w:w="1377" w:type="dxa"/>
          </w:tcPr>
          <w:p w14:paraId="40379592" w14:textId="2A4C73C6" w:rsidR="003A66F6" w:rsidRPr="00735A21" w:rsidRDefault="00A819DF"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rPr>
                <w:rFonts w:ascii="Times New Roman" w:hAnsi="Times New Roman"/>
                <w:sz w:val="22"/>
                <w:szCs w:val="28"/>
              </w:rPr>
            </w:pPr>
            <w:r w:rsidRPr="00A819DF">
              <w:rPr>
                <w:rFonts w:ascii="Times New Roman" w:hAnsi="Times New Roman"/>
                <w:sz w:val="22"/>
                <w:szCs w:val="28"/>
              </w:rPr>
              <w:t>98,333</w:t>
            </w:r>
          </w:p>
        </w:tc>
      </w:tr>
      <w:tr w:rsidR="003A66F6" w:rsidRPr="003A66F6" w14:paraId="6AA09DF0" w14:textId="77777777" w:rsidTr="00B22092">
        <w:tc>
          <w:tcPr>
            <w:tcW w:w="6183" w:type="dxa"/>
            <w:vAlign w:val="center"/>
          </w:tcPr>
          <w:p w14:paraId="3B63E286" w14:textId="77777777" w:rsidR="003A66F6" w:rsidRPr="003A66F6" w:rsidRDefault="003A66F6" w:rsidP="00A55EDE">
            <w:pPr>
              <w:pStyle w:val="Header"/>
              <w:ind w:firstLine="33"/>
              <w:rPr>
                <w:rFonts w:ascii="Times New Roman" w:hAnsi="Times New Roman" w:cs="Times New Roman"/>
                <w:i/>
                <w:iCs/>
                <w:sz w:val="22"/>
                <w:szCs w:val="22"/>
              </w:rPr>
            </w:pPr>
            <w:r w:rsidRPr="003A66F6">
              <w:rPr>
                <w:rFonts w:ascii="Times New Roman" w:hAnsi="Times New Roman" w:cs="Times New Roman"/>
                <w:iCs/>
                <w:sz w:val="22"/>
                <w:szCs w:val="22"/>
              </w:rPr>
              <w:t>Decrease</w:t>
            </w:r>
          </w:p>
        </w:tc>
        <w:tc>
          <w:tcPr>
            <w:tcW w:w="1375" w:type="dxa"/>
            <w:tcBorders>
              <w:bottom w:val="single" w:sz="4" w:space="0" w:color="auto"/>
            </w:tcBorders>
          </w:tcPr>
          <w:p w14:paraId="01F611AA" w14:textId="465FEAFE" w:rsidR="003A66F6" w:rsidRPr="001F68A6" w:rsidRDefault="001F68A6" w:rsidP="001F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exact"/>
              <w:ind w:left="-108" w:right="-90"/>
              <w:rPr>
                <w:rFonts w:ascii="Times New Roman" w:hAnsi="Times New Roman" w:cs="Times New Roman"/>
                <w:sz w:val="22"/>
                <w:szCs w:val="22"/>
              </w:rPr>
            </w:pPr>
            <w:r w:rsidRPr="001F68A6">
              <w:rPr>
                <w:rFonts w:ascii="Times New Roman" w:hAnsi="Times New Roman" w:cs="Times New Roman"/>
                <w:sz w:val="22"/>
                <w:szCs w:val="22"/>
              </w:rPr>
              <w:t>(</w:t>
            </w:r>
            <w:r w:rsidRPr="00735A21">
              <w:rPr>
                <w:rFonts w:ascii="Times New Roman" w:hAnsi="Times New Roman" w:cs="Times New Roman"/>
                <w:sz w:val="22"/>
                <w:szCs w:val="22"/>
              </w:rPr>
              <w:t>92,738</w:t>
            </w:r>
            <w:r>
              <w:rPr>
                <w:rFonts w:ascii="Times New Roman" w:hAnsi="Times New Roman" w:cs="Times New Roman"/>
                <w:sz w:val="22"/>
                <w:szCs w:val="22"/>
              </w:rPr>
              <w:t>)</w:t>
            </w:r>
          </w:p>
        </w:tc>
        <w:tc>
          <w:tcPr>
            <w:tcW w:w="236" w:type="dxa"/>
            <w:vAlign w:val="center"/>
          </w:tcPr>
          <w:p w14:paraId="58105836" w14:textId="77777777" w:rsidR="003A66F6" w:rsidRPr="003A66F6" w:rsidRDefault="003A66F6" w:rsidP="00A55EDE">
            <w:pPr>
              <w:tabs>
                <w:tab w:val="decimal" w:pos="972"/>
              </w:tabs>
              <w:rPr>
                <w:rFonts w:ascii="Times New Roman" w:hAnsi="Times New Roman" w:cs="Times New Roman"/>
                <w:sz w:val="22"/>
                <w:szCs w:val="22"/>
              </w:rPr>
            </w:pPr>
          </w:p>
        </w:tc>
        <w:tc>
          <w:tcPr>
            <w:tcW w:w="1377" w:type="dxa"/>
            <w:tcBorders>
              <w:bottom w:val="single" w:sz="4" w:space="0" w:color="auto"/>
            </w:tcBorders>
          </w:tcPr>
          <w:p w14:paraId="0614E4F7" w14:textId="0DB70B65" w:rsidR="003A66F6" w:rsidRPr="003A66F6" w:rsidRDefault="00C141E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r w:rsidR="00A819DF">
              <w:rPr>
                <w:rFonts w:ascii="Times New Roman" w:hAnsi="Times New Roman" w:cs="Times New Roman"/>
                <w:sz w:val="22"/>
                <w:szCs w:val="22"/>
              </w:rPr>
              <w:t>5</w:t>
            </w:r>
            <w:r w:rsidRPr="003A66F6">
              <w:rPr>
                <w:rFonts w:ascii="Times New Roman" w:hAnsi="Times New Roman" w:cs="Times New Roman"/>
                <w:sz w:val="22"/>
                <w:szCs w:val="22"/>
              </w:rPr>
              <w:t>,</w:t>
            </w:r>
            <w:r w:rsidR="00A819DF">
              <w:rPr>
                <w:rFonts w:ascii="Times New Roman" w:hAnsi="Times New Roman" w:cs="Times New Roman"/>
                <w:sz w:val="22"/>
                <w:szCs w:val="22"/>
              </w:rPr>
              <w:t>595</w:t>
            </w:r>
            <w:r>
              <w:rPr>
                <w:rFonts w:ascii="Times New Roman" w:hAnsi="Times New Roman" w:cs="Times New Roman"/>
                <w:sz w:val="22"/>
                <w:szCs w:val="22"/>
              </w:rPr>
              <w:t>)</w:t>
            </w:r>
          </w:p>
        </w:tc>
      </w:tr>
      <w:tr w:rsidR="003A66F6" w:rsidRPr="003A66F6" w14:paraId="411B17AE" w14:textId="77777777" w:rsidTr="00B22092">
        <w:tc>
          <w:tcPr>
            <w:tcW w:w="6183" w:type="dxa"/>
            <w:vAlign w:val="center"/>
          </w:tcPr>
          <w:p w14:paraId="2ED7E198" w14:textId="29303EEE" w:rsidR="003A66F6" w:rsidRPr="003A66F6" w:rsidRDefault="003A66F6" w:rsidP="00A55EDE">
            <w:pPr>
              <w:pStyle w:val="Header"/>
              <w:ind w:firstLine="33"/>
              <w:rPr>
                <w:rFonts w:ascii="Times New Roman" w:hAnsi="Times New Roman" w:cs="Times New Roman"/>
                <w:i/>
                <w:iCs/>
                <w:sz w:val="22"/>
                <w:szCs w:val="22"/>
              </w:rPr>
            </w:pPr>
            <w:r w:rsidRPr="003A66F6">
              <w:rPr>
                <w:rFonts w:ascii="Times New Roman" w:hAnsi="Times New Roman" w:cs="Times New Roman"/>
                <w:b/>
                <w:bCs/>
                <w:iCs/>
                <w:sz w:val="22"/>
                <w:szCs w:val="22"/>
              </w:rPr>
              <w:t xml:space="preserve">At </w:t>
            </w:r>
            <w:r w:rsidR="00A8585E" w:rsidRPr="003A66F6">
              <w:rPr>
                <w:rFonts w:ascii="Times New Roman" w:hAnsi="Times New Roman" w:cs="Times New Roman"/>
                <w:b/>
                <w:bCs/>
                <w:iCs/>
                <w:sz w:val="22"/>
                <w:szCs w:val="22"/>
              </w:rPr>
              <w:t>3</w:t>
            </w:r>
            <w:r w:rsidR="00A8585E">
              <w:rPr>
                <w:rFonts w:ascii="Times New Roman" w:hAnsi="Times New Roman" w:cs="Times New Roman"/>
                <w:b/>
                <w:bCs/>
                <w:iCs/>
                <w:sz w:val="22"/>
                <w:szCs w:val="22"/>
              </w:rPr>
              <w:t>1 December</w:t>
            </w:r>
          </w:p>
        </w:tc>
        <w:tc>
          <w:tcPr>
            <w:tcW w:w="1375" w:type="dxa"/>
            <w:tcBorders>
              <w:top w:val="single" w:sz="4" w:space="0" w:color="auto"/>
              <w:bottom w:val="double" w:sz="4" w:space="0" w:color="auto"/>
            </w:tcBorders>
          </w:tcPr>
          <w:p w14:paraId="2AF66328" w14:textId="77777777" w:rsidR="003A66F6" w:rsidRPr="0009356A" w:rsidRDefault="003A66F6"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108"/>
              <w:rPr>
                <w:rFonts w:ascii="Times New Roman" w:hAnsi="Times New Roman" w:cstheme="minorBidi"/>
                <w:b/>
                <w:bCs/>
                <w:sz w:val="22"/>
                <w:szCs w:val="22"/>
                <w:cs/>
                <w:lang w:val="en-GB"/>
              </w:rPr>
            </w:pPr>
            <w:r w:rsidRPr="00CE0D0E">
              <w:rPr>
                <w:rFonts w:ascii="Times New Roman" w:hAnsi="Times New Roman" w:cs="Times New Roman"/>
                <w:b/>
                <w:bCs/>
                <w:sz w:val="22"/>
                <w:szCs w:val="22"/>
                <w:lang w:val="en-GB"/>
              </w:rPr>
              <w:t>-</w:t>
            </w:r>
          </w:p>
        </w:tc>
        <w:tc>
          <w:tcPr>
            <w:tcW w:w="236" w:type="dxa"/>
            <w:vAlign w:val="center"/>
          </w:tcPr>
          <w:p w14:paraId="4946AE54" w14:textId="77777777" w:rsidR="003A66F6" w:rsidRPr="003A66F6" w:rsidRDefault="003A66F6" w:rsidP="00A55EDE">
            <w:pPr>
              <w:pStyle w:val="Header"/>
              <w:rPr>
                <w:rFonts w:ascii="Times New Roman" w:hAnsi="Times New Roman" w:cs="Times New Roman"/>
                <w:b/>
                <w:bCs/>
                <w:i/>
                <w:iCs/>
                <w:sz w:val="22"/>
                <w:szCs w:val="22"/>
              </w:rPr>
            </w:pPr>
          </w:p>
        </w:tc>
        <w:tc>
          <w:tcPr>
            <w:tcW w:w="1377" w:type="dxa"/>
            <w:tcBorders>
              <w:top w:val="single" w:sz="4" w:space="0" w:color="auto"/>
              <w:bottom w:val="double" w:sz="4" w:space="0" w:color="auto"/>
            </w:tcBorders>
          </w:tcPr>
          <w:p w14:paraId="379A9A38" w14:textId="55F7A840" w:rsidR="003A66F6" w:rsidRPr="00C141E6"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b/>
                <w:bCs/>
                <w:sz w:val="22"/>
                <w:szCs w:val="22"/>
                <w:rtl/>
                <w:cs/>
              </w:rPr>
            </w:pPr>
            <w:r>
              <w:rPr>
                <w:rFonts w:ascii="Times New Roman" w:hAnsi="Times New Roman" w:cs="Times New Roman"/>
                <w:b/>
                <w:bCs/>
                <w:sz w:val="22"/>
                <w:szCs w:val="22"/>
              </w:rPr>
              <w:t>92,738</w:t>
            </w:r>
          </w:p>
        </w:tc>
      </w:tr>
    </w:tbl>
    <w:p w14:paraId="4EA16CF1" w14:textId="77777777" w:rsidR="003A66F6" w:rsidRPr="00A76422" w:rsidRDefault="003A66F6" w:rsidP="0039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Cordia New"/>
          <w:i/>
          <w:iCs/>
          <w:sz w:val="22"/>
          <w:szCs w:val="22"/>
        </w:rPr>
      </w:pPr>
    </w:p>
    <w:p w14:paraId="72B30B61" w14:textId="0BC26516" w:rsidR="003926B3" w:rsidRPr="002A3DD8" w:rsidRDefault="00E62F67" w:rsidP="0039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rPr>
      </w:pPr>
      <w:r>
        <w:rPr>
          <w:rFonts w:ascii="Times New Roman" w:hAnsi="Times New Roman" w:cs="Times New Roman"/>
          <w:i/>
          <w:iCs/>
          <w:sz w:val="22"/>
          <w:szCs w:val="22"/>
        </w:rPr>
        <w:t>Advance payment from software licence fee, l</w:t>
      </w:r>
      <w:r w:rsidR="003926B3" w:rsidRPr="002A3DD8">
        <w:rPr>
          <w:rFonts w:ascii="Times New Roman" w:hAnsi="Times New Roman" w:cs="Times New Roman"/>
          <w:i/>
          <w:iCs/>
          <w:sz w:val="22"/>
          <w:szCs w:val="22"/>
        </w:rPr>
        <w:t xml:space="preserve">ong-term receivable and deposit shown under other non-current </w:t>
      </w:r>
      <w:r w:rsidR="00A10865">
        <w:rPr>
          <w:rFonts w:ascii="Times New Roman" w:hAnsi="Times New Roman" w:cs="Times New Roman"/>
          <w:i/>
          <w:iCs/>
          <w:sz w:val="22"/>
          <w:szCs w:val="22"/>
        </w:rPr>
        <w:t>receivables</w:t>
      </w:r>
    </w:p>
    <w:p w14:paraId="59C8728F" w14:textId="77777777" w:rsidR="003926B3" w:rsidRPr="009E6647" w:rsidRDefault="003926B3"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tbl>
      <w:tblPr>
        <w:tblW w:w="9153" w:type="dxa"/>
        <w:tblInd w:w="567" w:type="dxa"/>
        <w:tblLayout w:type="fixed"/>
        <w:tblLook w:val="0000" w:firstRow="0" w:lastRow="0" w:firstColumn="0" w:lastColumn="0" w:noHBand="0" w:noVBand="0"/>
      </w:tblPr>
      <w:tblGrid>
        <w:gridCol w:w="6183"/>
        <w:gridCol w:w="1350"/>
        <w:gridCol w:w="252"/>
        <w:gridCol w:w="1368"/>
      </w:tblGrid>
      <w:tr w:rsidR="00D226D9" w:rsidRPr="00EC1C09" w14:paraId="7C8C9C16" w14:textId="77777777" w:rsidTr="00DD1AE1">
        <w:tc>
          <w:tcPr>
            <w:tcW w:w="6183" w:type="dxa"/>
          </w:tcPr>
          <w:p w14:paraId="79DFCE8F"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50" w:type="dxa"/>
          </w:tcPr>
          <w:p w14:paraId="1A043265"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52" w:type="dxa"/>
          </w:tcPr>
          <w:p w14:paraId="2E0E1CA4"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68" w:type="dxa"/>
          </w:tcPr>
          <w:p w14:paraId="6E6D9226"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36C04B06" w14:textId="77777777" w:rsidTr="00DD1AE1">
        <w:tc>
          <w:tcPr>
            <w:tcW w:w="6183" w:type="dxa"/>
          </w:tcPr>
          <w:p w14:paraId="394CE191"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970" w:type="dxa"/>
            <w:gridSpan w:val="3"/>
          </w:tcPr>
          <w:p w14:paraId="55764EF7" w14:textId="77777777" w:rsidR="00D226D9" w:rsidRPr="00EC1C09" w:rsidRDefault="00D226D9" w:rsidP="00D226D9">
            <w:pPr>
              <w:spacing w:line="240" w:lineRule="exact"/>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E62F67" w:rsidRPr="00EC1C09" w14:paraId="576EB8E2" w14:textId="77777777" w:rsidTr="00DD1AE1">
        <w:tc>
          <w:tcPr>
            <w:tcW w:w="6183" w:type="dxa"/>
          </w:tcPr>
          <w:p w14:paraId="0A0AF13C" w14:textId="70921157" w:rsidR="00E62F67" w:rsidRPr="00EC1C09" w:rsidRDefault="00E62F67" w:rsidP="00E62F67">
            <w:pPr>
              <w:rPr>
                <w:rFonts w:ascii="Times New Roman" w:hAnsi="Times New Roman" w:cs="Times New Roman"/>
                <w:sz w:val="22"/>
                <w:szCs w:val="22"/>
              </w:rPr>
            </w:pPr>
            <w:r w:rsidRPr="00EC1C09">
              <w:rPr>
                <w:rFonts w:ascii="Times New Roman" w:hAnsi="Times New Roman" w:cs="Times New Roman"/>
                <w:i/>
                <w:iCs/>
                <w:sz w:val="22"/>
                <w:szCs w:val="22"/>
                <w:lang w:val="en-GB" w:bidi="ar-SA"/>
              </w:rPr>
              <w:t xml:space="preserve">Parent </w:t>
            </w:r>
          </w:p>
        </w:tc>
        <w:tc>
          <w:tcPr>
            <w:tcW w:w="1350" w:type="dxa"/>
          </w:tcPr>
          <w:p w14:paraId="60D54C48"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71DC5CEA"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368" w:type="dxa"/>
          </w:tcPr>
          <w:p w14:paraId="2DE57964"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E62F67" w:rsidRPr="00EC1C09" w14:paraId="41499057" w14:textId="77777777" w:rsidTr="00DD1AE1">
        <w:tc>
          <w:tcPr>
            <w:tcW w:w="6183" w:type="dxa"/>
          </w:tcPr>
          <w:p w14:paraId="022EE158" w14:textId="2EB036A9"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i/>
                <w:iCs/>
                <w:sz w:val="22"/>
                <w:szCs w:val="22"/>
                <w:lang w:val="en-GB" w:bidi="ar-SA"/>
              </w:rPr>
            </w:pPr>
            <w:r w:rsidRPr="00E62F67">
              <w:rPr>
                <w:rFonts w:ascii="Times New Roman" w:hAnsi="Times New Roman" w:cs="Times New Roman"/>
                <w:sz w:val="22"/>
                <w:szCs w:val="20"/>
                <w:lang w:val="en-GB" w:bidi="ar-SA"/>
              </w:rPr>
              <w:t>The Siam Cement Public Company Limited</w:t>
            </w:r>
            <w:r w:rsidRPr="00EC1C09">
              <w:rPr>
                <w:rFonts w:ascii="Times New Roman" w:hAnsi="Times New Roman" w:cs="Times New Roman"/>
                <w:sz w:val="22"/>
                <w:szCs w:val="22"/>
              </w:rPr>
              <w:t xml:space="preserve">    </w:t>
            </w:r>
          </w:p>
        </w:tc>
        <w:tc>
          <w:tcPr>
            <w:tcW w:w="1350" w:type="dxa"/>
          </w:tcPr>
          <w:p w14:paraId="5B878C83" w14:textId="454E7D88"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Pr>
                <w:rFonts w:ascii="Times New Roman" w:hAnsi="Times New Roman" w:cs="Times New Roman"/>
                <w:sz w:val="22"/>
                <w:szCs w:val="22"/>
              </w:rPr>
              <w:t>256,585</w:t>
            </w:r>
          </w:p>
        </w:tc>
        <w:tc>
          <w:tcPr>
            <w:tcW w:w="252" w:type="dxa"/>
          </w:tcPr>
          <w:p w14:paraId="7A26697C"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368" w:type="dxa"/>
          </w:tcPr>
          <w:p w14:paraId="2EA9C078" w14:textId="3A1F0D8F"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291,041</w:t>
            </w:r>
          </w:p>
        </w:tc>
      </w:tr>
      <w:tr w:rsidR="00E62F67" w:rsidRPr="00EC1C09" w14:paraId="2101836B" w14:textId="77777777" w:rsidTr="00E62F67">
        <w:tc>
          <w:tcPr>
            <w:tcW w:w="6183" w:type="dxa"/>
          </w:tcPr>
          <w:p w14:paraId="3437EBFE" w14:textId="3240A4C6" w:rsidR="00E62F67" w:rsidRPr="00EC1C09" w:rsidRDefault="00E62F67" w:rsidP="00E62F67">
            <w:pPr>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Associate</w:t>
            </w:r>
          </w:p>
        </w:tc>
        <w:tc>
          <w:tcPr>
            <w:tcW w:w="1350" w:type="dxa"/>
          </w:tcPr>
          <w:p w14:paraId="60654FDB"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29B56392"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368" w:type="dxa"/>
          </w:tcPr>
          <w:p w14:paraId="2EB997CE" w14:textId="77777777" w:rsidR="00E62F67" w:rsidRPr="00EC1C09"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E62F67" w:rsidRPr="00EC1C09" w14:paraId="169C4650" w14:textId="77777777" w:rsidTr="00E62F67">
        <w:tc>
          <w:tcPr>
            <w:tcW w:w="6183" w:type="dxa"/>
          </w:tcPr>
          <w:p w14:paraId="684FF209" w14:textId="74FE0E9A" w:rsidR="00E62F67" w:rsidRPr="00E62F67"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E62F67">
              <w:rPr>
                <w:rFonts w:ascii="Times New Roman" w:hAnsi="Times New Roman" w:cs="Times New Roman"/>
                <w:sz w:val="22"/>
                <w:szCs w:val="20"/>
                <w:lang w:val="en-GB" w:bidi="ar-SA"/>
              </w:rPr>
              <w:t>P&amp;S Holdings Corporation</w:t>
            </w:r>
          </w:p>
        </w:tc>
        <w:tc>
          <w:tcPr>
            <w:tcW w:w="1350" w:type="dxa"/>
            <w:tcBorders>
              <w:bottom w:val="single" w:sz="4" w:space="0" w:color="auto"/>
            </w:tcBorders>
          </w:tcPr>
          <w:p w14:paraId="5E052C51" w14:textId="33BDEAAF" w:rsidR="00E62F67" w:rsidRPr="00E62F67" w:rsidRDefault="00801F2E"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801F2E">
              <w:rPr>
                <w:rFonts w:ascii="Times New Roman" w:hAnsi="Times New Roman" w:cs="Times New Roman"/>
                <w:sz w:val="22"/>
                <w:szCs w:val="22"/>
              </w:rPr>
              <w:t>111</w:t>
            </w:r>
            <w:r w:rsidR="00ED46F8" w:rsidRPr="00ED46F8">
              <w:rPr>
                <w:rFonts w:ascii="Times New Roman" w:hAnsi="Times New Roman" w:cs="Times New Roman"/>
                <w:sz w:val="22"/>
                <w:szCs w:val="22"/>
              </w:rPr>
              <w:t>,</w:t>
            </w:r>
            <w:r w:rsidRPr="00801F2E">
              <w:rPr>
                <w:rFonts w:ascii="Times New Roman" w:hAnsi="Times New Roman" w:cs="Times New Roman"/>
                <w:sz w:val="22"/>
                <w:szCs w:val="22"/>
              </w:rPr>
              <w:t>428</w:t>
            </w:r>
          </w:p>
        </w:tc>
        <w:tc>
          <w:tcPr>
            <w:tcW w:w="252" w:type="dxa"/>
          </w:tcPr>
          <w:p w14:paraId="07821298" w14:textId="77777777" w:rsidR="00E62F67" w:rsidRPr="00E62F67"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368" w:type="dxa"/>
            <w:tcBorders>
              <w:bottom w:val="single" w:sz="4" w:space="0" w:color="auto"/>
            </w:tcBorders>
          </w:tcPr>
          <w:p w14:paraId="24100BAA" w14:textId="2E5C97EB" w:rsidR="00E62F67" w:rsidRPr="00E62F67"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E62F67">
              <w:rPr>
                <w:rFonts w:ascii="Times New Roman" w:hAnsi="Times New Roman" w:cs="Times New Roman"/>
                <w:sz w:val="22"/>
                <w:szCs w:val="22"/>
              </w:rPr>
              <w:t>115,860</w:t>
            </w:r>
          </w:p>
        </w:tc>
      </w:tr>
      <w:tr w:rsidR="00E62F67" w:rsidRPr="003926B3" w14:paraId="2CE3DAB8" w14:textId="77777777" w:rsidTr="00E62F67">
        <w:tc>
          <w:tcPr>
            <w:tcW w:w="6183" w:type="dxa"/>
          </w:tcPr>
          <w:p w14:paraId="4DB7A1D9" w14:textId="05EEAB72" w:rsidR="00E62F67" w:rsidRPr="00EC1C09" w:rsidRDefault="00E62F67" w:rsidP="00E62F67">
            <w:pPr>
              <w:spacing w:line="240" w:lineRule="exact"/>
              <w:rPr>
                <w:rFonts w:ascii="Times New Roman" w:hAnsi="Times New Roman" w:cs="Times New Roman"/>
                <w:sz w:val="22"/>
                <w:szCs w:val="22"/>
              </w:rPr>
            </w:pPr>
            <w:r w:rsidRPr="00EC1C0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8C8E351" w14:textId="76A35670" w:rsidR="00E62F67" w:rsidRPr="00E62F67"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heme="minorBidi"/>
                <w:b/>
                <w:bCs/>
                <w:sz w:val="22"/>
                <w:szCs w:val="22"/>
                <w:cs/>
              </w:rPr>
            </w:pPr>
            <w:r>
              <w:rPr>
                <w:rFonts w:ascii="Times New Roman" w:hAnsi="Times New Roman" w:cs="Times New Roman"/>
                <w:b/>
                <w:bCs/>
                <w:sz w:val="22"/>
                <w:szCs w:val="22"/>
              </w:rPr>
              <w:t>3</w:t>
            </w:r>
            <w:r w:rsidR="00E974DA">
              <w:rPr>
                <w:rFonts w:ascii="Times New Roman" w:hAnsi="Times New Roman" w:cs="Times New Roman"/>
                <w:b/>
                <w:bCs/>
                <w:sz w:val="22"/>
                <w:szCs w:val="22"/>
              </w:rPr>
              <w:t>68</w:t>
            </w:r>
            <w:r>
              <w:rPr>
                <w:rFonts w:ascii="Times New Roman" w:hAnsi="Times New Roman" w:cs="Times New Roman"/>
                <w:b/>
                <w:bCs/>
                <w:sz w:val="22"/>
                <w:szCs w:val="22"/>
              </w:rPr>
              <w:t>,</w:t>
            </w:r>
            <w:r w:rsidR="00E974DA">
              <w:rPr>
                <w:rFonts w:ascii="Times New Roman" w:hAnsi="Times New Roman" w:cs="Times New Roman"/>
                <w:b/>
                <w:bCs/>
                <w:sz w:val="22"/>
                <w:szCs w:val="22"/>
              </w:rPr>
              <w:t>013</w:t>
            </w:r>
          </w:p>
        </w:tc>
        <w:tc>
          <w:tcPr>
            <w:tcW w:w="252" w:type="dxa"/>
          </w:tcPr>
          <w:p w14:paraId="6DC559F6" w14:textId="77777777" w:rsidR="00E62F67" w:rsidRPr="00A365E6"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471933C5" w14:textId="40769B08" w:rsidR="00E62F67" w:rsidRPr="00E62F67" w:rsidRDefault="00E62F67" w:rsidP="00E6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b/>
                <w:bCs/>
                <w:sz w:val="22"/>
                <w:szCs w:val="28"/>
              </w:rPr>
            </w:pPr>
            <w:r>
              <w:rPr>
                <w:rFonts w:ascii="Times New Roman" w:hAnsi="Times New Roman"/>
                <w:b/>
                <w:bCs/>
                <w:sz w:val="22"/>
                <w:szCs w:val="28"/>
              </w:rPr>
              <w:t>406,901</w:t>
            </w:r>
          </w:p>
        </w:tc>
      </w:tr>
    </w:tbl>
    <w:p w14:paraId="3C4A89A1" w14:textId="77777777" w:rsidR="00D06433" w:rsidRPr="007F4269" w:rsidRDefault="00D06433"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p w14:paraId="128EB597" w14:textId="77777777" w:rsidR="0099287B" w:rsidRPr="002A3DD8" w:rsidRDefault="0099287B" w:rsidP="00BA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i/>
          <w:iCs/>
          <w:sz w:val="22"/>
          <w:szCs w:val="22"/>
        </w:rPr>
      </w:pPr>
      <w:r w:rsidRPr="002A3DD8">
        <w:rPr>
          <w:rFonts w:ascii="Times New Roman" w:hAnsi="Times New Roman" w:cs="Times New Roman"/>
          <w:i/>
          <w:iCs/>
          <w:sz w:val="22"/>
          <w:szCs w:val="22"/>
        </w:rPr>
        <w:t>Tra</w:t>
      </w:r>
      <w:r w:rsidR="00C33341" w:rsidRPr="002A3DD8">
        <w:rPr>
          <w:rFonts w:ascii="Times New Roman" w:hAnsi="Times New Roman" w:cs="Times New Roman"/>
          <w:i/>
          <w:iCs/>
          <w:sz w:val="22"/>
          <w:szCs w:val="22"/>
        </w:rPr>
        <w:t xml:space="preserve">de </w:t>
      </w:r>
      <w:r w:rsidRPr="002A3DD8">
        <w:rPr>
          <w:rFonts w:ascii="Times New Roman" w:hAnsi="Times New Roman" w:cs="Times New Roman"/>
          <w:i/>
          <w:iCs/>
          <w:sz w:val="22"/>
          <w:szCs w:val="22"/>
        </w:rPr>
        <w:t>payable</w:t>
      </w:r>
      <w:r w:rsidR="00C33341" w:rsidRPr="002A3DD8">
        <w:rPr>
          <w:rFonts w:ascii="Times New Roman" w:hAnsi="Times New Roman" w:cs="Times New Roman"/>
          <w:i/>
          <w:iCs/>
          <w:sz w:val="22"/>
          <w:szCs w:val="22"/>
        </w:rPr>
        <w:t>s</w:t>
      </w:r>
    </w:p>
    <w:p w14:paraId="07D91C01" w14:textId="77777777" w:rsidR="0099287B" w:rsidRPr="007F4269" w:rsidRDefault="0099287B"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tbl>
      <w:tblPr>
        <w:tblW w:w="9162" w:type="dxa"/>
        <w:tblInd w:w="558" w:type="dxa"/>
        <w:tblLayout w:type="fixed"/>
        <w:tblLook w:val="0000" w:firstRow="0" w:lastRow="0" w:firstColumn="0" w:lastColumn="0" w:noHBand="0" w:noVBand="0"/>
      </w:tblPr>
      <w:tblGrid>
        <w:gridCol w:w="6192"/>
        <w:gridCol w:w="1350"/>
        <w:gridCol w:w="252"/>
        <w:gridCol w:w="1368"/>
      </w:tblGrid>
      <w:tr w:rsidR="00B218BD" w:rsidRPr="00EC1C09" w14:paraId="540A3622" w14:textId="77777777" w:rsidTr="00B218BD">
        <w:trPr>
          <w:tblHeader/>
        </w:trPr>
        <w:tc>
          <w:tcPr>
            <w:tcW w:w="6192" w:type="dxa"/>
          </w:tcPr>
          <w:p w14:paraId="73F607CA" w14:textId="77777777" w:rsidR="00B218BD" w:rsidRPr="00307803"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Pr>
                <w:rFonts w:ascii="Times New Roman" w:hAnsi="Times New Roman" w:cs="Times New Roman"/>
                <w:sz w:val="22"/>
                <w:szCs w:val="22"/>
                <w:lang w:val="en-GB"/>
              </w:rPr>
            </w:pPr>
          </w:p>
        </w:tc>
        <w:tc>
          <w:tcPr>
            <w:tcW w:w="1350" w:type="dxa"/>
          </w:tcPr>
          <w:p w14:paraId="4095BE0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52" w:type="dxa"/>
          </w:tcPr>
          <w:p w14:paraId="4BA6FC50"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68" w:type="dxa"/>
          </w:tcPr>
          <w:p w14:paraId="602A5BA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218BD" w:rsidRPr="00EC1C09" w14:paraId="2628637F" w14:textId="77777777" w:rsidTr="00B218BD">
        <w:trPr>
          <w:tblHeader/>
        </w:trPr>
        <w:tc>
          <w:tcPr>
            <w:tcW w:w="6192" w:type="dxa"/>
          </w:tcPr>
          <w:p w14:paraId="26CB9FDA" w14:textId="77777777" w:rsidR="00B218BD" w:rsidRPr="00307803"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Pr>
                <w:rFonts w:ascii="Times New Roman" w:hAnsi="Times New Roman" w:cs="Times New Roman"/>
                <w:sz w:val="22"/>
                <w:szCs w:val="22"/>
                <w:lang w:val="en-GB"/>
              </w:rPr>
            </w:pPr>
          </w:p>
        </w:tc>
        <w:tc>
          <w:tcPr>
            <w:tcW w:w="2970" w:type="dxa"/>
            <w:gridSpan w:val="3"/>
          </w:tcPr>
          <w:p w14:paraId="6CC03E71" w14:textId="77777777" w:rsidR="00B218BD" w:rsidRPr="007F4269" w:rsidRDefault="00B218BD" w:rsidP="00B218BD">
            <w:pPr>
              <w:spacing w:line="240" w:lineRule="exact"/>
              <w:jc w:val="center"/>
              <w:rPr>
                <w:rFonts w:ascii="Times New Roman" w:hAnsi="Times New Roman" w:cs="Times New Roman"/>
                <w:i/>
                <w:iCs/>
                <w:sz w:val="22"/>
                <w:szCs w:val="22"/>
              </w:rPr>
            </w:pPr>
            <w:r w:rsidRPr="007F4269">
              <w:rPr>
                <w:rFonts w:ascii="Times New Roman" w:hAnsi="Times New Roman" w:cs="Times New Roman"/>
                <w:i/>
                <w:iCs/>
                <w:sz w:val="22"/>
                <w:szCs w:val="22"/>
              </w:rPr>
              <w:t>(in thousand Baht)</w:t>
            </w:r>
          </w:p>
        </w:tc>
      </w:tr>
      <w:tr w:rsidR="00B218BD" w:rsidRPr="00EC1C09" w14:paraId="7D3CCFDF" w14:textId="77777777" w:rsidTr="00B218BD">
        <w:tc>
          <w:tcPr>
            <w:tcW w:w="6192" w:type="dxa"/>
          </w:tcPr>
          <w:p w14:paraId="767DCF15"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C1C09">
              <w:rPr>
                <w:rFonts w:ascii="Times New Roman" w:hAnsi="Times New Roman" w:cs="Times New Roman"/>
                <w:i/>
                <w:iCs/>
                <w:sz w:val="22"/>
                <w:szCs w:val="22"/>
                <w:lang w:val="en-GB" w:bidi="ar-SA"/>
              </w:rPr>
              <w:t>Associates</w:t>
            </w:r>
          </w:p>
        </w:tc>
        <w:tc>
          <w:tcPr>
            <w:tcW w:w="1350" w:type="dxa"/>
          </w:tcPr>
          <w:p w14:paraId="537E5190"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jc w:val="both"/>
              <w:rPr>
                <w:rFonts w:ascii="Times New Roman" w:hAnsi="Times New Roman" w:cs="Times New Roman"/>
                <w:sz w:val="22"/>
                <w:szCs w:val="22"/>
              </w:rPr>
            </w:pPr>
          </w:p>
        </w:tc>
        <w:tc>
          <w:tcPr>
            <w:tcW w:w="252" w:type="dxa"/>
          </w:tcPr>
          <w:p w14:paraId="300BE1BF"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Pr>
          <w:p w14:paraId="52E02D75"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jc w:val="both"/>
              <w:rPr>
                <w:rFonts w:ascii="Times New Roman" w:hAnsi="Times New Roman" w:cs="Times New Roman"/>
                <w:sz w:val="22"/>
                <w:szCs w:val="22"/>
              </w:rPr>
            </w:pPr>
          </w:p>
        </w:tc>
      </w:tr>
      <w:tr w:rsidR="00B218BD" w:rsidRPr="00EC1C09" w14:paraId="136DA1D7" w14:textId="77777777" w:rsidTr="00B218BD">
        <w:tc>
          <w:tcPr>
            <w:tcW w:w="6192" w:type="dxa"/>
          </w:tcPr>
          <w:p w14:paraId="20FF8D35"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Siam Nippon Industrial Paper Co., Ltd.</w:t>
            </w:r>
          </w:p>
        </w:tc>
        <w:tc>
          <w:tcPr>
            <w:tcW w:w="1350" w:type="dxa"/>
            <w:tcBorders>
              <w:top w:val="nil"/>
              <w:left w:val="nil"/>
              <w:bottom w:val="nil"/>
              <w:right w:val="nil"/>
            </w:tcBorders>
            <w:shd w:val="clear" w:color="auto" w:fill="auto"/>
            <w:vAlign w:val="bottom"/>
          </w:tcPr>
          <w:p w14:paraId="06D8F303" w14:textId="77777777" w:rsidR="00B218BD" w:rsidRPr="003171D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17</w:t>
            </w:r>
            <w:r>
              <w:rPr>
                <w:rFonts w:ascii="Times New Roman" w:hAnsi="Times New Roman" w:cs="Times New Roman"/>
                <w:sz w:val="22"/>
                <w:szCs w:val="22"/>
              </w:rPr>
              <w:t>,</w:t>
            </w:r>
            <w:r w:rsidRPr="00B45E20">
              <w:rPr>
                <w:rFonts w:ascii="Times New Roman" w:hAnsi="Times New Roman" w:cs="Times New Roman"/>
                <w:sz w:val="22"/>
                <w:szCs w:val="22"/>
              </w:rPr>
              <w:t>382</w:t>
            </w:r>
          </w:p>
        </w:tc>
        <w:tc>
          <w:tcPr>
            <w:tcW w:w="252" w:type="dxa"/>
          </w:tcPr>
          <w:p w14:paraId="4BEF7BE0"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Pr>
          <w:p w14:paraId="3D702CA6" w14:textId="77777777" w:rsidR="00B218BD" w:rsidRPr="003171D7"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3171D7">
              <w:rPr>
                <w:rFonts w:ascii="Times New Roman" w:hAnsi="Times New Roman" w:cs="Times New Roman"/>
                <w:sz w:val="22"/>
                <w:szCs w:val="22"/>
              </w:rPr>
              <w:t>17,111</w:t>
            </w:r>
          </w:p>
        </w:tc>
      </w:tr>
      <w:tr w:rsidR="00B218BD" w:rsidRPr="00EC1C09" w14:paraId="5625A144" w14:textId="77777777" w:rsidTr="00B218BD">
        <w:tc>
          <w:tcPr>
            <w:tcW w:w="6192" w:type="dxa"/>
          </w:tcPr>
          <w:p w14:paraId="6FE67E28"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2"/>
              </w:rPr>
            </w:pPr>
            <w:r w:rsidRPr="00EC1C09">
              <w:rPr>
                <w:rFonts w:ascii="Times New Roman" w:hAnsi="Times New Roman" w:cs="Times New Roman"/>
                <w:sz w:val="22"/>
                <w:szCs w:val="20"/>
                <w:lang w:val="en-GB" w:bidi="ar-SA"/>
              </w:rPr>
              <w:t>Siam Toppan Packaging Co., Ltd.</w:t>
            </w:r>
          </w:p>
        </w:tc>
        <w:tc>
          <w:tcPr>
            <w:tcW w:w="1350" w:type="dxa"/>
            <w:tcBorders>
              <w:top w:val="nil"/>
              <w:left w:val="nil"/>
              <w:bottom w:val="nil"/>
              <w:right w:val="nil"/>
            </w:tcBorders>
            <w:shd w:val="clear" w:color="auto" w:fill="auto"/>
            <w:vAlign w:val="bottom"/>
          </w:tcPr>
          <w:p w14:paraId="7882C88D" w14:textId="77777777" w:rsidR="00B218BD" w:rsidRPr="003171D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6</w:t>
            </w:r>
            <w:r>
              <w:rPr>
                <w:rFonts w:ascii="Times New Roman" w:hAnsi="Times New Roman" w:cs="Times New Roman"/>
                <w:sz w:val="22"/>
                <w:szCs w:val="22"/>
              </w:rPr>
              <w:t>,</w:t>
            </w:r>
            <w:r w:rsidRPr="00B45E20">
              <w:rPr>
                <w:rFonts w:ascii="Times New Roman" w:hAnsi="Times New Roman" w:cs="Times New Roman"/>
                <w:sz w:val="22"/>
                <w:szCs w:val="22"/>
              </w:rPr>
              <w:t>256</w:t>
            </w:r>
          </w:p>
        </w:tc>
        <w:tc>
          <w:tcPr>
            <w:tcW w:w="252" w:type="dxa"/>
          </w:tcPr>
          <w:p w14:paraId="4C54CB86"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Pr>
          <w:p w14:paraId="6C10A8B9" w14:textId="77777777" w:rsidR="00B218BD" w:rsidRPr="003171D7"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3171D7">
              <w:rPr>
                <w:rFonts w:ascii="Times New Roman" w:hAnsi="Times New Roman" w:cs="Times New Roman"/>
                <w:sz w:val="22"/>
                <w:szCs w:val="22"/>
              </w:rPr>
              <w:t>6,587</w:t>
            </w:r>
          </w:p>
        </w:tc>
      </w:tr>
      <w:tr w:rsidR="00B218BD" w:rsidRPr="00EC1C09" w14:paraId="0D2782DF" w14:textId="77777777" w:rsidTr="00B218BD">
        <w:tc>
          <w:tcPr>
            <w:tcW w:w="6192" w:type="dxa"/>
          </w:tcPr>
          <w:p w14:paraId="7CA8827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C1C09">
              <w:rPr>
                <w:rFonts w:ascii="Times New Roman" w:hAnsi="Times New Roman" w:cs="Times New Roman"/>
                <w:i/>
                <w:iCs/>
                <w:sz w:val="22"/>
                <w:szCs w:val="22"/>
              </w:rPr>
              <w:t>Others</w:t>
            </w:r>
          </w:p>
        </w:tc>
        <w:tc>
          <w:tcPr>
            <w:tcW w:w="1350" w:type="dxa"/>
          </w:tcPr>
          <w:p w14:paraId="67A139F6"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2F397799"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Pr>
          <w:p w14:paraId="4AADEB45" w14:textId="77777777" w:rsidR="00B218BD" w:rsidRPr="00EC1C09"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p>
        </w:tc>
      </w:tr>
      <w:tr w:rsidR="00B218BD" w:rsidRPr="00EC1C09" w14:paraId="1AD91511" w14:textId="77777777" w:rsidTr="00B218BD">
        <w:tc>
          <w:tcPr>
            <w:tcW w:w="6192" w:type="dxa"/>
            <w:tcBorders>
              <w:top w:val="nil"/>
              <w:left w:val="nil"/>
              <w:bottom w:val="nil"/>
              <w:right w:val="nil"/>
            </w:tcBorders>
            <w:shd w:val="clear" w:color="auto" w:fill="auto"/>
            <w:vAlign w:val="center"/>
          </w:tcPr>
          <w:p w14:paraId="3FD45F75"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International Corporation Co., Ltd.</w:t>
            </w:r>
          </w:p>
        </w:tc>
        <w:tc>
          <w:tcPr>
            <w:tcW w:w="1350" w:type="dxa"/>
            <w:tcBorders>
              <w:top w:val="nil"/>
              <w:left w:val="nil"/>
              <w:bottom w:val="nil"/>
              <w:right w:val="nil"/>
            </w:tcBorders>
            <w:shd w:val="clear" w:color="auto" w:fill="auto"/>
            <w:vAlign w:val="bottom"/>
          </w:tcPr>
          <w:p w14:paraId="515ED90E" w14:textId="77777777" w:rsidR="00B218BD" w:rsidRPr="003171D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386</w:t>
            </w:r>
            <w:r>
              <w:rPr>
                <w:rFonts w:ascii="Times New Roman" w:hAnsi="Times New Roman" w:cs="Times New Roman"/>
                <w:sz w:val="22"/>
                <w:szCs w:val="22"/>
              </w:rPr>
              <w:t>,</w:t>
            </w:r>
            <w:r w:rsidRPr="00B45E20">
              <w:rPr>
                <w:rFonts w:ascii="Times New Roman" w:hAnsi="Times New Roman" w:cs="Times New Roman"/>
                <w:sz w:val="22"/>
                <w:szCs w:val="22"/>
              </w:rPr>
              <w:t>822</w:t>
            </w:r>
          </w:p>
        </w:tc>
        <w:tc>
          <w:tcPr>
            <w:tcW w:w="252" w:type="dxa"/>
          </w:tcPr>
          <w:p w14:paraId="3EB9C7DA"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7834C0E5" w14:textId="77777777" w:rsidR="00B218BD" w:rsidRPr="003171D7"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596</w:t>
            </w:r>
            <w:r>
              <w:rPr>
                <w:rFonts w:ascii="Times New Roman" w:hAnsi="Times New Roman" w:cs="Times New Roman"/>
                <w:sz w:val="22"/>
                <w:szCs w:val="22"/>
              </w:rPr>
              <w:t>,</w:t>
            </w:r>
            <w:r w:rsidRPr="00FE4AB8">
              <w:rPr>
                <w:rFonts w:ascii="Times New Roman" w:hAnsi="Times New Roman" w:cs="Times New Roman"/>
                <w:sz w:val="22"/>
                <w:szCs w:val="22"/>
              </w:rPr>
              <w:t>313</w:t>
            </w:r>
          </w:p>
        </w:tc>
      </w:tr>
      <w:tr w:rsidR="00B218BD" w:rsidRPr="00EC1C09" w14:paraId="745009EC" w14:textId="77777777" w:rsidTr="00B218BD">
        <w:tc>
          <w:tcPr>
            <w:tcW w:w="6192" w:type="dxa"/>
            <w:tcBorders>
              <w:top w:val="nil"/>
              <w:left w:val="nil"/>
              <w:bottom w:val="nil"/>
              <w:right w:val="nil"/>
            </w:tcBorders>
            <w:shd w:val="clear" w:color="auto" w:fill="auto"/>
            <w:vAlign w:val="center"/>
          </w:tcPr>
          <w:p w14:paraId="1509FB07"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Logistics Management Co., Ltd.</w:t>
            </w:r>
          </w:p>
        </w:tc>
        <w:tc>
          <w:tcPr>
            <w:tcW w:w="1350" w:type="dxa"/>
            <w:tcBorders>
              <w:top w:val="nil"/>
              <w:left w:val="nil"/>
              <w:bottom w:val="nil"/>
              <w:right w:val="nil"/>
            </w:tcBorders>
            <w:shd w:val="clear" w:color="auto" w:fill="auto"/>
            <w:vAlign w:val="bottom"/>
          </w:tcPr>
          <w:p w14:paraId="3AF00AD1" w14:textId="53E95ACB" w:rsidR="00B218BD" w:rsidRPr="003171D7" w:rsidRDefault="0012673B"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2673B">
              <w:rPr>
                <w:rFonts w:ascii="Times New Roman" w:hAnsi="Times New Roman" w:cs="Times New Roman"/>
                <w:sz w:val="22"/>
                <w:szCs w:val="22"/>
              </w:rPr>
              <w:t>237,412</w:t>
            </w:r>
          </w:p>
        </w:tc>
        <w:tc>
          <w:tcPr>
            <w:tcW w:w="252" w:type="dxa"/>
          </w:tcPr>
          <w:p w14:paraId="25DBD483"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7D745E3B" w14:textId="77777777" w:rsidR="00B218BD" w:rsidRPr="003171D7"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230</w:t>
            </w:r>
            <w:r>
              <w:rPr>
                <w:rFonts w:ascii="Times New Roman" w:hAnsi="Times New Roman" w:cs="Times New Roman"/>
                <w:sz w:val="22"/>
                <w:szCs w:val="22"/>
              </w:rPr>
              <w:t>,</w:t>
            </w:r>
            <w:r w:rsidRPr="00FE4AB8">
              <w:rPr>
                <w:rFonts w:ascii="Times New Roman" w:hAnsi="Times New Roman" w:cs="Times New Roman"/>
                <w:sz w:val="22"/>
                <w:szCs w:val="22"/>
              </w:rPr>
              <w:t>901</w:t>
            </w:r>
          </w:p>
        </w:tc>
      </w:tr>
      <w:tr w:rsidR="00B218BD" w:rsidRPr="00EC1C09" w14:paraId="7CE77D22" w14:textId="77777777" w:rsidTr="00B218BD">
        <w:tc>
          <w:tcPr>
            <w:tcW w:w="6192" w:type="dxa"/>
            <w:tcBorders>
              <w:top w:val="nil"/>
              <w:left w:val="nil"/>
              <w:bottom w:val="nil"/>
              <w:right w:val="nil"/>
            </w:tcBorders>
            <w:shd w:val="clear" w:color="auto" w:fill="auto"/>
            <w:vAlign w:val="center"/>
          </w:tcPr>
          <w:p w14:paraId="3D9992C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International Vietnam Co., Ltd.</w:t>
            </w:r>
          </w:p>
        </w:tc>
        <w:tc>
          <w:tcPr>
            <w:tcW w:w="1350" w:type="dxa"/>
            <w:tcBorders>
              <w:top w:val="nil"/>
              <w:left w:val="nil"/>
              <w:bottom w:val="nil"/>
              <w:right w:val="nil"/>
            </w:tcBorders>
            <w:shd w:val="clear" w:color="auto" w:fill="auto"/>
            <w:vAlign w:val="bottom"/>
          </w:tcPr>
          <w:p w14:paraId="479FBEDE" w14:textId="77777777" w:rsidR="00B218BD" w:rsidRPr="003171D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180</w:t>
            </w:r>
            <w:r>
              <w:rPr>
                <w:rFonts w:ascii="Times New Roman" w:hAnsi="Times New Roman" w:cs="Times New Roman"/>
                <w:sz w:val="22"/>
                <w:szCs w:val="22"/>
              </w:rPr>
              <w:t>,</w:t>
            </w:r>
            <w:r w:rsidRPr="00B45E20">
              <w:rPr>
                <w:rFonts w:ascii="Times New Roman" w:hAnsi="Times New Roman" w:cs="Times New Roman"/>
                <w:sz w:val="22"/>
                <w:szCs w:val="22"/>
              </w:rPr>
              <w:t>987</w:t>
            </w:r>
          </w:p>
        </w:tc>
        <w:tc>
          <w:tcPr>
            <w:tcW w:w="252" w:type="dxa"/>
          </w:tcPr>
          <w:p w14:paraId="566A32C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432BA862" w14:textId="77777777" w:rsidR="00B218BD" w:rsidRPr="003171D7" w:rsidRDefault="00B218BD"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143</w:t>
            </w:r>
            <w:r>
              <w:rPr>
                <w:rFonts w:ascii="Times New Roman" w:hAnsi="Times New Roman" w:cs="Times New Roman"/>
                <w:sz w:val="22"/>
                <w:szCs w:val="22"/>
              </w:rPr>
              <w:t>,</w:t>
            </w:r>
            <w:r w:rsidRPr="00FE4AB8">
              <w:rPr>
                <w:rFonts w:ascii="Times New Roman" w:hAnsi="Times New Roman" w:cs="Times New Roman"/>
                <w:sz w:val="22"/>
                <w:szCs w:val="22"/>
              </w:rPr>
              <w:t>002</w:t>
            </w:r>
          </w:p>
        </w:tc>
      </w:tr>
      <w:tr w:rsidR="0081594A" w:rsidRPr="00EC1C09" w14:paraId="7966132C" w14:textId="77777777" w:rsidTr="00B218BD">
        <w:tc>
          <w:tcPr>
            <w:tcW w:w="6192" w:type="dxa"/>
            <w:tcBorders>
              <w:top w:val="nil"/>
              <w:left w:val="nil"/>
              <w:bottom w:val="nil"/>
              <w:right w:val="nil"/>
            </w:tcBorders>
            <w:shd w:val="clear" w:color="auto" w:fill="auto"/>
            <w:vAlign w:val="center"/>
          </w:tcPr>
          <w:p w14:paraId="57B870C5"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International (Philippines) Corporation Co., Ltd.</w:t>
            </w:r>
          </w:p>
        </w:tc>
        <w:tc>
          <w:tcPr>
            <w:tcW w:w="1350" w:type="dxa"/>
            <w:tcBorders>
              <w:top w:val="nil"/>
              <w:left w:val="nil"/>
              <w:bottom w:val="nil"/>
              <w:right w:val="nil"/>
            </w:tcBorders>
            <w:shd w:val="clear" w:color="auto" w:fill="auto"/>
            <w:vAlign w:val="bottom"/>
          </w:tcPr>
          <w:p w14:paraId="59CB134D" w14:textId="714666BA" w:rsidR="0081594A" w:rsidRPr="003171D7" w:rsidRDefault="0012673B"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2673B">
              <w:rPr>
                <w:rFonts w:ascii="Times New Roman" w:hAnsi="Times New Roman" w:cs="Times New Roman"/>
                <w:sz w:val="22"/>
                <w:szCs w:val="22"/>
              </w:rPr>
              <w:t>49,499</w:t>
            </w:r>
          </w:p>
        </w:tc>
        <w:tc>
          <w:tcPr>
            <w:tcW w:w="252" w:type="dxa"/>
          </w:tcPr>
          <w:p w14:paraId="5EB053BA"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2D88EFD9" w14:textId="3EB830C6" w:rsidR="0081594A" w:rsidRPr="003171D7" w:rsidRDefault="0081594A"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53</w:t>
            </w:r>
            <w:r>
              <w:rPr>
                <w:rFonts w:ascii="Times New Roman" w:hAnsi="Times New Roman" w:cs="Times New Roman"/>
                <w:sz w:val="22"/>
                <w:szCs w:val="22"/>
              </w:rPr>
              <w:t>,</w:t>
            </w:r>
            <w:r w:rsidRPr="00FE4AB8">
              <w:rPr>
                <w:rFonts w:ascii="Times New Roman" w:hAnsi="Times New Roman" w:cs="Times New Roman"/>
                <w:sz w:val="22"/>
                <w:szCs w:val="22"/>
              </w:rPr>
              <w:t>049</w:t>
            </w:r>
          </w:p>
        </w:tc>
      </w:tr>
      <w:tr w:rsidR="0081594A" w:rsidRPr="00EC1C09" w14:paraId="25123286" w14:textId="77777777" w:rsidTr="00B218BD">
        <w:tc>
          <w:tcPr>
            <w:tcW w:w="6192" w:type="dxa"/>
            <w:tcBorders>
              <w:top w:val="nil"/>
              <w:left w:val="nil"/>
              <w:bottom w:val="nil"/>
              <w:right w:val="nil"/>
            </w:tcBorders>
            <w:shd w:val="clear" w:color="auto" w:fill="auto"/>
            <w:vAlign w:val="center"/>
          </w:tcPr>
          <w:p w14:paraId="5BFA79CA"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SCI E</w:t>
            </w:r>
            <w:r>
              <w:rPr>
                <w:rFonts w:ascii="Times New Roman" w:hAnsi="Times New Roman" w:cs="Times New Roman"/>
                <w:sz w:val="22"/>
                <w:szCs w:val="20"/>
                <w:lang w:val="en-GB" w:bidi="ar-SA"/>
              </w:rPr>
              <w:t>co</w:t>
            </w:r>
            <w:r w:rsidRPr="00B45E20">
              <w:rPr>
                <w:rFonts w:ascii="Times New Roman" w:hAnsi="Times New Roman" w:cs="Times New Roman"/>
                <w:sz w:val="22"/>
                <w:szCs w:val="20"/>
                <w:lang w:val="en-GB" w:bidi="ar-SA"/>
              </w:rPr>
              <w:t xml:space="preserve"> S</w:t>
            </w:r>
            <w:r>
              <w:rPr>
                <w:rFonts w:ascii="Times New Roman" w:hAnsi="Times New Roman" w:cs="Times New Roman"/>
                <w:sz w:val="22"/>
                <w:szCs w:val="20"/>
                <w:lang w:val="en-GB" w:bidi="ar-SA"/>
              </w:rPr>
              <w:t>ervices</w:t>
            </w:r>
            <w:r w:rsidRPr="00B45E20">
              <w:rPr>
                <w:rFonts w:ascii="Times New Roman" w:hAnsi="Times New Roman" w:cs="Times New Roman"/>
                <w:sz w:val="22"/>
                <w:szCs w:val="20"/>
                <w:lang w:val="en-GB" w:bidi="ar-SA"/>
              </w:rPr>
              <w:t xml:space="preserve"> Co., Ltd.</w:t>
            </w:r>
          </w:p>
        </w:tc>
        <w:tc>
          <w:tcPr>
            <w:tcW w:w="1350" w:type="dxa"/>
            <w:tcBorders>
              <w:top w:val="nil"/>
              <w:left w:val="nil"/>
              <w:bottom w:val="nil"/>
              <w:right w:val="nil"/>
            </w:tcBorders>
            <w:shd w:val="clear" w:color="auto" w:fill="auto"/>
            <w:vAlign w:val="bottom"/>
          </w:tcPr>
          <w:p w14:paraId="331F2F7F" w14:textId="77777777" w:rsidR="0081594A" w:rsidRPr="003171D7"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25</w:t>
            </w:r>
            <w:r>
              <w:rPr>
                <w:rFonts w:ascii="Times New Roman" w:hAnsi="Times New Roman" w:cs="Times New Roman"/>
                <w:sz w:val="22"/>
                <w:szCs w:val="22"/>
              </w:rPr>
              <w:t>,</w:t>
            </w:r>
            <w:r w:rsidRPr="00B45E20">
              <w:rPr>
                <w:rFonts w:ascii="Times New Roman" w:hAnsi="Times New Roman" w:cs="Times New Roman"/>
                <w:sz w:val="22"/>
                <w:szCs w:val="22"/>
              </w:rPr>
              <w:t>150</w:t>
            </w:r>
          </w:p>
        </w:tc>
        <w:tc>
          <w:tcPr>
            <w:tcW w:w="252" w:type="dxa"/>
          </w:tcPr>
          <w:p w14:paraId="4E6DF14E" w14:textId="77777777" w:rsidR="0081594A" w:rsidRPr="00EC1C09" w:rsidRDefault="0081594A"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6ACF12D4" w14:textId="55510240" w:rsidR="0081594A" w:rsidRPr="003171D7" w:rsidRDefault="0081594A" w:rsidP="00C1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32</w:t>
            </w:r>
            <w:r>
              <w:rPr>
                <w:rFonts w:ascii="Times New Roman" w:hAnsi="Times New Roman" w:cs="Times New Roman"/>
                <w:sz w:val="22"/>
                <w:szCs w:val="22"/>
              </w:rPr>
              <w:t>,</w:t>
            </w:r>
            <w:r w:rsidRPr="00FE4AB8">
              <w:rPr>
                <w:rFonts w:ascii="Times New Roman" w:hAnsi="Times New Roman" w:cs="Times New Roman"/>
                <w:sz w:val="22"/>
                <w:szCs w:val="22"/>
              </w:rPr>
              <w:t>334</w:t>
            </w:r>
          </w:p>
        </w:tc>
      </w:tr>
      <w:tr w:rsidR="0013564C" w:rsidRPr="00EC1C09" w14:paraId="098DD908" w14:textId="77777777" w:rsidTr="00B218BD">
        <w:tc>
          <w:tcPr>
            <w:tcW w:w="6192" w:type="dxa"/>
            <w:tcBorders>
              <w:top w:val="nil"/>
              <w:left w:val="nil"/>
              <w:bottom w:val="nil"/>
              <w:right w:val="nil"/>
            </w:tcBorders>
            <w:shd w:val="clear" w:color="auto" w:fill="auto"/>
            <w:vAlign w:val="center"/>
          </w:tcPr>
          <w:p w14:paraId="5D67BB74" w14:textId="2A4E9B56" w:rsidR="0013564C" w:rsidRPr="00B45E20"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13564C">
              <w:rPr>
                <w:rFonts w:ascii="Times New Roman" w:hAnsi="Times New Roman" w:cs="Times New Roman"/>
                <w:sz w:val="22"/>
                <w:szCs w:val="20"/>
                <w:lang w:val="en-GB" w:bidi="ar-SA"/>
              </w:rPr>
              <w:t>Rengo Co., Ltd.</w:t>
            </w:r>
          </w:p>
        </w:tc>
        <w:tc>
          <w:tcPr>
            <w:tcW w:w="1350" w:type="dxa"/>
            <w:tcBorders>
              <w:top w:val="nil"/>
              <w:left w:val="nil"/>
              <w:bottom w:val="nil"/>
              <w:right w:val="nil"/>
            </w:tcBorders>
            <w:shd w:val="clear" w:color="auto" w:fill="auto"/>
            <w:vAlign w:val="bottom"/>
          </w:tcPr>
          <w:p w14:paraId="6F8F4221" w14:textId="24A9F65B" w:rsidR="0013564C" w:rsidRPr="00B45E20"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3564C">
              <w:rPr>
                <w:rFonts w:ascii="Times New Roman" w:hAnsi="Times New Roman" w:cs="Times New Roman"/>
                <w:sz w:val="22"/>
                <w:szCs w:val="22"/>
              </w:rPr>
              <w:t>22,575</w:t>
            </w:r>
          </w:p>
        </w:tc>
        <w:tc>
          <w:tcPr>
            <w:tcW w:w="252" w:type="dxa"/>
          </w:tcPr>
          <w:p w14:paraId="65E8E8E4"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333B6B3D" w14:textId="275CB8CF" w:rsidR="0013564C" w:rsidRPr="00FE4AB8"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13564C">
              <w:rPr>
                <w:rFonts w:ascii="Times New Roman" w:hAnsi="Times New Roman" w:cs="Times New Roman"/>
                <w:sz w:val="22"/>
                <w:szCs w:val="22"/>
              </w:rPr>
              <w:t>74,5</w:t>
            </w:r>
            <w:r>
              <w:rPr>
                <w:rFonts w:ascii="Times New Roman" w:hAnsi="Times New Roman" w:cs="Times New Roman"/>
                <w:sz w:val="22"/>
                <w:szCs w:val="22"/>
              </w:rPr>
              <w:t>60</w:t>
            </w:r>
          </w:p>
        </w:tc>
      </w:tr>
      <w:tr w:rsidR="0013564C" w:rsidRPr="00EC1C09" w14:paraId="608E52AE" w14:textId="77777777" w:rsidTr="00B218BD">
        <w:tc>
          <w:tcPr>
            <w:tcW w:w="6192" w:type="dxa"/>
            <w:tcBorders>
              <w:top w:val="nil"/>
              <w:left w:val="nil"/>
              <w:bottom w:val="nil"/>
              <w:right w:val="nil"/>
            </w:tcBorders>
            <w:shd w:val="clear" w:color="auto" w:fill="auto"/>
            <w:vAlign w:val="center"/>
          </w:tcPr>
          <w:p w14:paraId="4628FA8C" w14:textId="77777777" w:rsidR="0013564C" w:rsidRPr="00B45E20"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Siam Synthetic Latex Co., Ltd.</w:t>
            </w:r>
          </w:p>
        </w:tc>
        <w:tc>
          <w:tcPr>
            <w:tcW w:w="1350" w:type="dxa"/>
            <w:tcBorders>
              <w:top w:val="nil"/>
              <w:left w:val="nil"/>
              <w:bottom w:val="nil"/>
              <w:right w:val="nil"/>
            </w:tcBorders>
            <w:shd w:val="clear" w:color="auto" w:fill="auto"/>
            <w:vAlign w:val="bottom"/>
          </w:tcPr>
          <w:p w14:paraId="2D20ABB8"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18</w:t>
            </w:r>
            <w:r>
              <w:rPr>
                <w:rFonts w:ascii="Times New Roman" w:hAnsi="Times New Roman" w:cs="Times New Roman"/>
                <w:sz w:val="22"/>
                <w:szCs w:val="22"/>
              </w:rPr>
              <w:t>,</w:t>
            </w:r>
            <w:r w:rsidRPr="00B45E20">
              <w:rPr>
                <w:rFonts w:ascii="Times New Roman" w:hAnsi="Times New Roman" w:cs="Times New Roman"/>
                <w:sz w:val="22"/>
                <w:szCs w:val="22"/>
              </w:rPr>
              <w:t>626</w:t>
            </w:r>
          </w:p>
        </w:tc>
        <w:tc>
          <w:tcPr>
            <w:tcW w:w="252" w:type="dxa"/>
          </w:tcPr>
          <w:p w14:paraId="59688A08"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1A844D18" w14:textId="143F32EC"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25</w:t>
            </w:r>
            <w:r>
              <w:rPr>
                <w:rFonts w:ascii="Times New Roman" w:hAnsi="Times New Roman" w:cs="Times New Roman"/>
                <w:sz w:val="22"/>
                <w:szCs w:val="22"/>
              </w:rPr>
              <w:t>,</w:t>
            </w:r>
            <w:r w:rsidRPr="00FE4AB8">
              <w:rPr>
                <w:rFonts w:ascii="Times New Roman" w:hAnsi="Times New Roman" w:cs="Times New Roman"/>
                <w:sz w:val="22"/>
                <w:szCs w:val="22"/>
              </w:rPr>
              <w:t>222</w:t>
            </w:r>
          </w:p>
        </w:tc>
      </w:tr>
      <w:tr w:rsidR="0013564C" w:rsidRPr="00EC1C09" w14:paraId="5DC5C774" w14:textId="77777777" w:rsidTr="00B218BD">
        <w:tc>
          <w:tcPr>
            <w:tcW w:w="6192" w:type="dxa"/>
            <w:tcBorders>
              <w:top w:val="nil"/>
              <w:left w:val="nil"/>
              <w:bottom w:val="nil"/>
              <w:right w:val="nil"/>
            </w:tcBorders>
            <w:shd w:val="clear" w:color="auto" w:fill="auto"/>
            <w:vAlign w:val="center"/>
          </w:tcPr>
          <w:p w14:paraId="4F06C98F"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Performance Chemicals Co., Ltd.</w:t>
            </w:r>
          </w:p>
        </w:tc>
        <w:tc>
          <w:tcPr>
            <w:tcW w:w="1350" w:type="dxa"/>
            <w:tcBorders>
              <w:top w:val="nil"/>
              <w:left w:val="nil"/>
              <w:bottom w:val="nil"/>
              <w:right w:val="nil"/>
            </w:tcBorders>
            <w:shd w:val="clear" w:color="auto" w:fill="auto"/>
            <w:vAlign w:val="bottom"/>
          </w:tcPr>
          <w:p w14:paraId="526F3F73"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18</w:t>
            </w:r>
            <w:r>
              <w:rPr>
                <w:rFonts w:ascii="Times New Roman" w:hAnsi="Times New Roman" w:cs="Times New Roman"/>
                <w:sz w:val="22"/>
                <w:szCs w:val="22"/>
              </w:rPr>
              <w:t>,</w:t>
            </w:r>
            <w:r w:rsidRPr="00B45E20">
              <w:rPr>
                <w:rFonts w:ascii="Times New Roman" w:hAnsi="Times New Roman" w:cs="Times New Roman"/>
                <w:sz w:val="22"/>
                <w:szCs w:val="22"/>
              </w:rPr>
              <w:t>022</w:t>
            </w:r>
          </w:p>
        </w:tc>
        <w:tc>
          <w:tcPr>
            <w:tcW w:w="252" w:type="dxa"/>
          </w:tcPr>
          <w:p w14:paraId="10E20A14"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4AA958F0" w14:textId="79C1967A"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24</w:t>
            </w:r>
            <w:r>
              <w:rPr>
                <w:rFonts w:ascii="Times New Roman" w:hAnsi="Times New Roman" w:cs="Times New Roman"/>
                <w:sz w:val="22"/>
                <w:szCs w:val="22"/>
              </w:rPr>
              <w:t>,</w:t>
            </w:r>
            <w:r w:rsidRPr="00FE4AB8">
              <w:rPr>
                <w:rFonts w:ascii="Times New Roman" w:hAnsi="Times New Roman" w:cs="Times New Roman"/>
                <w:sz w:val="22"/>
                <w:szCs w:val="22"/>
              </w:rPr>
              <w:t>735</w:t>
            </w:r>
          </w:p>
        </w:tc>
      </w:tr>
      <w:tr w:rsidR="0013564C" w:rsidRPr="00EC1C09" w14:paraId="6676B799" w14:textId="77777777" w:rsidTr="00B218BD">
        <w:tc>
          <w:tcPr>
            <w:tcW w:w="6192" w:type="dxa"/>
            <w:tcBorders>
              <w:top w:val="nil"/>
              <w:left w:val="nil"/>
              <w:bottom w:val="nil"/>
              <w:right w:val="nil"/>
            </w:tcBorders>
            <w:shd w:val="clear" w:color="auto" w:fill="auto"/>
            <w:vAlign w:val="center"/>
          </w:tcPr>
          <w:p w14:paraId="078185EF" w14:textId="60AA66F5" w:rsidR="0013564C" w:rsidRPr="00B45E20"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 xml:space="preserve">PT SCG </w:t>
            </w:r>
            <w:r>
              <w:rPr>
                <w:rFonts w:ascii="Times New Roman" w:hAnsi="Times New Roman" w:cs="Times New Roman"/>
                <w:sz w:val="22"/>
                <w:szCs w:val="20"/>
                <w:lang w:val="en-GB" w:bidi="ar-SA"/>
              </w:rPr>
              <w:t>International</w:t>
            </w:r>
            <w:r w:rsidRPr="00B45E20">
              <w:rPr>
                <w:rFonts w:ascii="Times New Roman" w:hAnsi="Times New Roman" w:cs="Times New Roman"/>
                <w:sz w:val="22"/>
                <w:szCs w:val="20"/>
                <w:lang w:val="en-GB" w:bidi="ar-SA"/>
              </w:rPr>
              <w:t xml:space="preserve"> Indonesia</w:t>
            </w:r>
          </w:p>
        </w:tc>
        <w:tc>
          <w:tcPr>
            <w:tcW w:w="1350" w:type="dxa"/>
            <w:tcBorders>
              <w:top w:val="nil"/>
              <w:left w:val="nil"/>
              <w:bottom w:val="nil"/>
              <w:right w:val="nil"/>
            </w:tcBorders>
            <w:shd w:val="clear" w:color="auto" w:fill="auto"/>
            <w:vAlign w:val="bottom"/>
          </w:tcPr>
          <w:p w14:paraId="0EFBDEAB"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12</w:t>
            </w:r>
            <w:r>
              <w:rPr>
                <w:rFonts w:ascii="Times New Roman" w:hAnsi="Times New Roman" w:cs="Times New Roman"/>
                <w:sz w:val="22"/>
                <w:szCs w:val="22"/>
              </w:rPr>
              <w:t>,</w:t>
            </w:r>
            <w:r w:rsidRPr="00B45E20">
              <w:rPr>
                <w:rFonts w:ascii="Times New Roman" w:hAnsi="Times New Roman" w:cs="Times New Roman"/>
                <w:sz w:val="22"/>
                <w:szCs w:val="22"/>
              </w:rPr>
              <w:t>543</w:t>
            </w:r>
          </w:p>
        </w:tc>
        <w:tc>
          <w:tcPr>
            <w:tcW w:w="252" w:type="dxa"/>
          </w:tcPr>
          <w:p w14:paraId="6F9A0C7A"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03DD93AB" w14:textId="35E0AF39"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69</w:t>
            </w:r>
          </w:p>
        </w:tc>
      </w:tr>
      <w:tr w:rsidR="0013564C" w:rsidRPr="00EC1C09" w14:paraId="359BE627" w14:textId="77777777" w:rsidTr="00B218BD">
        <w:tc>
          <w:tcPr>
            <w:tcW w:w="6192" w:type="dxa"/>
            <w:tcBorders>
              <w:top w:val="nil"/>
              <w:left w:val="nil"/>
              <w:bottom w:val="nil"/>
              <w:right w:val="nil"/>
            </w:tcBorders>
            <w:shd w:val="clear" w:color="auto" w:fill="auto"/>
            <w:vAlign w:val="center"/>
          </w:tcPr>
          <w:p w14:paraId="736E566D" w14:textId="77777777" w:rsidR="0013564C" w:rsidRPr="00CD23DE"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SCG International USA Inc.</w:t>
            </w:r>
            <w:r w:rsidRPr="00B45E20">
              <w:rPr>
                <w:rFonts w:ascii="Times New Roman" w:hAnsi="Times New Roman" w:cs="Times New Roman"/>
                <w:sz w:val="22"/>
                <w:szCs w:val="20"/>
                <w:lang w:val="en-GB" w:bidi="ar-SA"/>
              </w:rPr>
              <w:tab/>
            </w:r>
          </w:p>
        </w:tc>
        <w:tc>
          <w:tcPr>
            <w:tcW w:w="1350" w:type="dxa"/>
            <w:tcBorders>
              <w:top w:val="nil"/>
              <w:left w:val="nil"/>
              <w:bottom w:val="nil"/>
              <w:right w:val="nil"/>
            </w:tcBorders>
            <w:shd w:val="clear" w:color="auto" w:fill="auto"/>
            <w:vAlign w:val="bottom"/>
          </w:tcPr>
          <w:p w14:paraId="6AF67860"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9</w:t>
            </w:r>
            <w:r>
              <w:rPr>
                <w:rFonts w:ascii="Times New Roman" w:hAnsi="Times New Roman" w:cs="Times New Roman"/>
                <w:sz w:val="22"/>
                <w:szCs w:val="22"/>
              </w:rPr>
              <w:t>,</w:t>
            </w:r>
            <w:r w:rsidRPr="00B45E20">
              <w:rPr>
                <w:rFonts w:ascii="Times New Roman" w:hAnsi="Times New Roman" w:cs="Times New Roman"/>
                <w:sz w:val="22"/>
                <w:szCs w:val="22"/>
              </w:rPr>
              <w:t>120</w:t>
            </w:r>
          </w:p>
        </w:tc>
        <w:tc>
          <w:tcPr>
            <w:tcW w:w="252" w:type="dxa"/>
          </w:tcPr>
          <w:p w14:paraId="0C74E08E"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7AD76DCA" w14:textId="2E67739D"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74,178</w:t>
            </w:r>
          </w:p>
        </w:tc>
      </w:tr>
      <w:tr w:rsidR="0013564C" w:rsidRPr="00EC1C09" w14:paraId="666BAA80" w14:textId="77777777" w:rsidTr="00B218BD">
        <w:tc>
          <w:tcPr>
            <w:tcW w:w="6192" w:type="dxa"/>
            <w:tcBorders>
              <w:top w:val="nil"/>
              <w:left w:val="nil"/>
              <w:bottom w:val="nil"/>
              <w:right w:val="nil"/>
            </w:tcBorders>
            <w:shd w:val="clear" w:color="auto" w:fill="auto"/>
            <w:vAlign w:val="center"/>
          </w:tcPr>
          <w:p w14:paraId="38D9451A"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IT O</w:t>
            </w:r>
            <w:r>
              <w:rPr>
                <w:rFonts w:ascii="Times New Roman" w:hAnsi="Times New Roman" w:cs="Times New Roman"/>
                <w:sz w:val="22"/>
                <w:szCs w:val="20"/>
                <w:lang w:val="en-GB" w:bidi="ar-SA"/>
              </w:rPr>
              <w:t>ne</w:t>
            </w:r>
            <w:r w:rsidRPr="00B45E20">
              <w:rPr>
                <w:rFonts w:ascii="Times New Roman" w:hAnsi="Times New Roman" w:cs="Times New Roman"/>
                <w:sz w:val="22"/>
                <w:szCs w:val="20"/>
                <w:lang w:val="en-GB" w:bidi="ar-SA"/>
              </w:rPr>
              <w:t xml:space="preserve"> C</w:t>
            </w:r>
            <w:r>
              <w:rPr>
                <w:rFonts w:ascii="Times New Roman" w:hAnsi="Times New Roman" w:cs="Times New Roman"/>
                <w:sz w:val="22"/>
                <w:szCs w:val="20"/>
                <w:lang w:val="en-GB" w:bidi="ar-SA"/>
              </w:rPr>
              <w:t>o</w:t>
            </w:r>
            <w:r w:rsidRPr="00B45E20">
              <w:rPr>
                <w:rFonts w:ascii="Times New Roman" w:hAnsi="Times New Roman" w:cs="Times New Roman"/>
                <w:sz w:val="22"/>
                <w:szCs w:val="20"/>
                <w:lang w:val="en-GB" w:bidi="ar-SA"/>
              </w:rPr>
              <w:t>.,</w:t>
            </w:r>
            <w:r>
              <w:rPr>
                <w:rFonts w:ascii="Times New Roman" w:hAnsi="Times New Roman" w:cs="Times New Roman"/>
                <w:sz w:val="22"/>
                <w:szCs w:val="20"/>
                <w:lang w:val="en-GB" w:bidi="ar-SA"/>
              </w:rPr>
              <w:t xml:space="preserve"> </w:t>
            </w:r>
            <w:r w:rsidRPr="00B45E20">
              <w:rPr>
                <w:rFonts w:ascii="Times New Roman" w:hAnsi="Times New Roman" w:cs="Times New Roman"/>
                <w:sz w:val="22"/>
                <w:szCs w:val="20"/>
                <w:lang w:val="en-GB" w:bidi="ar-SA"/>
              </w:rPr>
              <w:t>L</w:t>
            </w:r>
            <w:r>
              <w:rPr>
                <w:rFonts w:ascii="Times New Roman" w:hAnsi="Times New Roman" w:cs="Times New Roman"/>
                <w:sz w:val="22"/>
                <w:szCs w:val="20"/>
                <w:lang w:val="en-GB" w:bidi="ar-SA"/>
              </w:rPr>
              <w:t>td</w:t>
            </w:r>
            <w:r w:rsidRPr="00B45E20">
              <w:rPr>
                <w:rFonts w:ascii="Times New Roman" w:hAnsi="Times New Roman" w:cs="Times New Roman"/>
                <w:sz w:val="22"/>
                <w:szCs w:val="20"/>
                <w:lang w:val="en-GB" w:bidi="ar-SA"/>
              </w:rPr>
              <w:t xml:space="preserve">.                                   </w:t>
            </w:r>
          </w:p>
        </w:tc>
        <w:tc>
          <w:tcPr>
            <w:tcW w:w="1350" w:type="dxa"/>
            <w:tcBorders>
              <w:top w:val="nil"/>
              <w:left w:val="nil"/>
              <w:bottom w:val="nil"/>
              <w:right w:val="nil"/>
            </w:tcBorders>
            <w:shd w:val="clear" w:color="auto" w:fill="auto"/>
            <w:vAlign w:val="bottom"/>
          </w:tcPr>
          <w:p w14:paraId="023CD59C"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8</w:t>
            </w:r>
            <w:r>
              <w:rPr>
                <w:rFonts w:ascii="Times New Roman" w:hAnsi="Times New Roman" w:cs="Times New Roman"/>
                <w:sz w:val="22"/>
                <w:szCs w:val="22"/>
              </w:rPr>
              <w:t>,</w:t>
            </w:r>
            <w:r w:rsidRPr="00B45E20">
              <w:rPr>
                <w:rFonts w:ascii="Times New Roman" w:hAnsi="Times New Roman" w:cs="Times New Roman"/>
                <w:sz w:val="22"/>
                <w:szCs w:val="22"/>
              </w:rPr>
              <w:t>211</w:t>
            </w:r>
          </w:p>
        </w:tc>
        <w:tc>
          <w:tcPr>
            <w:tcW w:w="252" w:type="dxa"/>
          </w:tcPr>
          <w:p w14:paraId="72DB6902"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6658596D" w14:textId="0CE3CA60"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8,802</w:t>
            </w:r>
          </w:p>
        </w:tc>
      </w:tr>
      <w:tr w:rsidR="0013564C" w:rsidRPr="00EC1C09" w14:paraId="4334952A" w14:textId="77777777" w:rsidTr="00B218BD">
        <w:tc>
          <w:tcPr>
            <w:tcW w:w="6192" w:type="dxa"/>
            <w:tcBorders>
              <w:top w:val="nil"/>
              <w:left w:val="nil"/>
              <w:bottom w:val="nil"/>
              <w:right w:val="nil"/>
            </w:tcBorders>
            <w:shd w:val="clear" w:color="auto" w:fill="auto"/>
            <w:vAlign w:val="center"/>
          </w:tcPr>
          <w:p w14:paraId="4B78CCA9"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sidRPr="00B45E20">
              <w:rPr>
                <w:rFonts w:ascii="Times New Roman" w:hAnsi="Times New Roman" w:cs="Times New Roman"/>
                <w:sz w:val="22"/>
                <w:szCs w:val="20"/>
                <w:lang w:val="en-GB" w:bidi="ar-SA"/>
              </w:rPr>
              <w:t>Rayong Olefins Co., Ltd.</w:t>
            </w:r>
          </w:p>
        </w:tc>
        <w:tc>
          <w:tcPr>
            <w:tcW w:w="1350" w:type="dxa"/>
            <w:tcBorders>
              <w:top w:val="nil"/>
              <w:left w:val="nil"/>
              <w:bottom w:val="nil"/>
              <w:right w:val="nil"/>
            </w:tcBorders>
            <w:shd w:val="clear" w:color="auto" w:fill="auto"/>
            <w:vAlign w:val="bottom"/>
          </w:tcPr>
          <w:p w14:paraId="74505944" w14:textId="77777777"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B45E20">
              <w:rPr>
                <w:rFonts w:ascii="Times New Roman" w:hAnsi="Times New Roman" w:cs="Times New Roman"/>
                <w:sz w:val="22"/>
                <w:szCs w:val="22"/>
              </w:rPr>
              <w:t>5</w:t>
            </w:r>
            <w:r>
              <w:rPr>
                <w:rFonts w:ascii="Times New Roman" w:hAnsi="Times New Roman" w:cs="Times New Roman"/>
                <w:sz w:val="22"/>
                <w:szCs w:val="22"/>
              </w:rPr>
              <w:t>,</w:t>
            </w:r>
            <w:r w:rsidRPr="00B45E20">
              <w:rPr>
                <w:rFonts w:ascii="Times New Roman" w:hAnsi="Times New Roman" w:cs="Times New Roman"/>
                <w:sz w:val="22"/>
                <w:szCs w:val="22"/>
              </w:rPr>
              <w:t>829</w:t>
            </w:r>
          </w:p>
        </w:tc>
        <w:tc>
          <w:tcPr>
            <w:tcW w:w="252" w:type="dxa"/>
          </w:tcPr>
          <w:p w14:paraId="497D78CB"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6D8FDD95" w14:textId="426E3919"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22,467</w:t>
            </w:r>
          </w:p>
        </w:tc>
      </w:tr>
      <w:tr w:rsidR="0013564C" w:rsidRPr="00EC1C09" w14:paraId="77193AA1" w14:textId="77777777" w:rsidTr="00B218BD">
        <w:tc>
          <w:tcPr>
            <w:tcW w:w="6192" w:type="dxa"/>
            <w:tcBorders>
              <w:top w:val="nil"/>
              <w:left w:val="nil"/>
              <w:bottom w:val="nil"/>
              <w:right w:val="nil"/>
            </w:tcBorders>
            <w:shd w:val="clear" w:color="auto" w:fill="auto"/>
            <w:vAlign w:val="center"/>
          </w:tcPr>
          <w:p w14:paraId="534B45CC" w14:textId="5DCC5FDE"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Pr>
                <w:rFonts w:ascii="Times New Roman" w:hAnsi="Times New Roman" w:cs="Times New Roman"/>
                <w:sz w:val="22"/>
                <w:szCs w:val="20"/>
                <w:lang w:val="en-GB" w:bidi="ar-SA"/>
              </w:rPr>
            </w:pPr>
            <w:r>
              <w:rPr>
                <w:rFonts w:ascii="Times New Roman" w:hAnsi="Times New Roman" w:cs="Times New Roman"/>
                <w:sz w:val="22"/>
                <w:szCs w:val="20"/>
                <w:lang w:val="en-GB" w:bidi="ar-SA"/>
              </w:rPr>
              <w:t>Others</w:t>
            </w:r>
          </w:p>
        </w:tc>
        <w:tc>
          <w:tcPr>
            <w:tcW w:w="1350" w:type="dxa"/>
            <w:tcBorders>
              <w:top w:val="nil"/>
              <w:left w:val="nil"/>
              <w:bottom w:val="nil"/>
              <w:right w:val="nil"/>
            </w:tcBorders>
            <w:shd w:val="clear" w:color="auto" w:fill="auto"/>
            <w:vAlign w:val="bottom"/>
          </w:tcPr>
          <w:p w14:paraId="09C17F46" w14:textId="4945908A"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9F2C28">
              <w:rPr>
                <w:rFonts w:ascii="Times New Roman" w:hAnsi="Times New Roman" w:cs="Times New Roman"/>
                <w:sz w:val="22"/>
                <w:szCs w:val="22"/>
              </w:rPr>
              <w:t>22,433</w:t>
            </w:r>
          </w:p>
        </w:tc>
        <w:tc>
          <w:tcPr>
            <w:tcW w:w="252" w:type="dxa"/>
          </w:tcPr>
          <w:p w14:paraId="5F3C63F0"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nil"/>
              <w:left w:val="nil"/>
              <w:bottom w:val="nil"/>
              <w:right w:val="nil"/>
            </w:tcBorders>
            <w:shd w:val="clear" w:color="auto" w:fill="auto"/>
            <w:vAlign w:val="bottom"/>
          </w:tcPr>
          <w:p w14:paraId="2AD2E147" w14:textId="06444F73" w:rsidR="0013564C" w:rsidRPr="003171D7"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sz w:val="22"/>
                <w:szCs w:val="22"/>
              </w:rPr>
            </w:pPr>
            <w:r>
              <w:rPr>
                <w:rFonts w:ascii="Times New Roman" w:hAnsi="Times New Roman" w:cs="Times New Roman"/>
                <w:sz w:val="22"/>
                <w:szCs w:val="22"/>
              </w:rPr>
              <w:t>26,994</w:t>
            </w:r>
          </w:p>
        </w:tc>
      </w:tr>
      <w:tr w:rsidR="0013564C" w:rsidRPr="00EC1C09" w14:paraId="297AD563" w14:textId="77777777" w:rsidTr="00B218BD">
        <w:tc>
          <w:tcPr>
            <w:tcW w:w="6192" w:type="dxa"/>
          </w:tcPr>
          <w:p w14:paraId="1DEB2A87" w14:textId="77777777" w:rsidR="0013564C" w:rsidRPr="00EC1C09" w:rsidRDefault="0013564C" w:rsidP="0013564C">
            <w:pPr>
              <w:spacing w:line="240" w:lineRule="exact"/>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1CB3038" w14:textId="7F454AE1" w:rsidR="0013564C" w:rsidRPr="00EC1C09" w:rsidRDefault="0012673B"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b/>
                <w:bCs/>
                <w:sz w:val="22"/>
                <w:szCs w:val="22"/>
              </w:rPr>
            </w:pPr>
            <w:r w:rsidRPr="0012673B">
              <w:rPr>
                <w:rFonts w:ascii="Times New Roman" w:hAnsi="Times New Roman" w:cs="Times New Roman"/>
                <w:b/>
                <w:bCs/>
                <w:sz w:val="22"/>
                <w:szCs w:val="22"/>
              </w:rPr>
              <w:t>1,020,867</w:t>
            </w:r>
          </w:p>
        </w:tc>
        <w:tc>
          <w:tcPr>
            <w:tcW w:w="252" w:type="dxa"/>
          </w:tcPr>
          <w:p w14:paraId="4B05B081" w14:textId="77777777"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40" w:lineRule="exact"/>
              <w:rPr>
                <w:rFonts w:ascii="Times New Roman" w:hAnsi="Times New Roman" w:cs="Times New Roman"/>
                <w:sz w:val="22"/>
                <w:szCs w:val="22"/>
              </w:rPr>
            </w:pPr>
          </w:p>
        </w:tc>
        <w:tc>
          <w:tcPr>
            <w:tcW w:w="1368" w:type="dxa"/>
            <w:tcBorders>
              <w:top w:val="single" w:sz="4" w:space="0" w:color="auto"/>
              <w:bottom w:val="double" w:sz="4" w:space="0" w:color="auto"/>
            </w:tcBorders>
          </w:tcPr>
          <w:p w14:paraId="34512EBD" w14:textId="026CF491" w:rsidR="0013564C" w:rsidRPr="00EC1C09" w:rsidRDefault="0013564C" w:rsidP="0013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08"/>
              <w:rPr>
                <w:rFonts w:ascii="Times New Roman" w:hAnsi="Times New Roman" w:cs="Times New Roman"/>
                <w:b/>
                <w:bCs/>
                <w:sz w:val="22"/>
                <w:szCs w:val="22"/>
              </w:rPr>
            </w:pPr>
            <w:r w:rsidRPr="0013564C">
              <w:rPr>
                <w:rFonts w:ascii="Times New Roman" w:hAnsi="Times New Roman" w:cs="Times New Roman"/>
                <w:b/>
                <w:bCs/>
                <w:sz w:val="22"/>
                <w:szCs w:val="22"/>
              </w:rPr>
              <w:t>1,336,324</w:t>
            </w:r>
          </w:p>
        </w:tc>
      </w:tr>
    </w:tbl>
    <w:p w14:paraId="2FA1E577" w14:textId="76AF5785" w:rsidR="0091355D" w:rsidRDefault="00501195" w:rsidP="00E7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rPr>
      </w:pPr>
      <w:r>
        <w:rPr>
          <w:rFonts w:ascii="Times New Roman" w:hAnsi="Times New Roman" w:cs="Times New Roman"/>
          <w:i/>
          <w:iCs/>
          <w:sz w:val="22"/>
          <w:szCs w:val="22"/>
        </w:rPr>
        <w:br w:type="page"/>
      </w:r>
      <w:r w:rsidR="002A3DD8" w:rsidRPr="002A3DD8">
        <w:rPr>
          <w:rFonts w:ascii="Times New Roman" w:hAnsi="Times New Roman" w:cs="Times New Roman"/>
          <w:i/>
          <w:iCs/>
          <w:sz w:val="22"/>
          <w:szCs w:val="22"/>
        </w:rPr>
        <w:lastRenderedPageBreak/>
        <w:t>Other current p</w:t>
      </w:r>
      <w:r w:rsidR="0099287B" w:rsidRPr="002A3DD8">
        <w:rPr>
          <w:rFonts w:ascii="Times New Roman" w:hAnsi="Times New Roman" w:cs="Times New Roman"/>
          <w:i/>
          <w:iCs/>
          <w:sz w:val="22"/>
          <w:szCs w:val="22"/>
        </w:rPr>
        <w:t xml:space="preserve">ayables </w:t>
      </w:r>
    </w:p>
    <w:p w14:paraId="70ECD9FF" w14:textId="77777777" w:rsidR="00B76A7B" w:rsidRPr="00DF391D" w:rsidRDefault="00B76A7B"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tbl>
      <w:tblPr>
        <w:tblW w:w="9252" w:type="dxa"/>
        <w:tblInd w:w="558" w:type="dxa"/>
        <w:tblLayout w:type="fixed"/>
        <w:tblLook w:val="0000" w:firstRow="0" w:lastRow="0" w:firstColumn="0" w:lastColumn="0" w:noHBand="0" w:noVBand="0"/>
      </w:tblPr>
      <w:tblGrid>
        <w:gridCol w:w="6192"/>
        <w:gridCol w:w="1350"/>
        <w:gridCol w:w="252"/>
        <w:gridCol w:w="1458"/>
      </w:tblGrid>
      <w:tr w:rsidR="00B218BD" w:rsidRPr="00EC1C09" w14:paraId="0D64ED93" w14:textId="77777777" w:rsidTr="00B218BD">
        <w:tc>
          <w:tcPr>
            <w:tcW w:w="6192" w:type="dxa"/>
          </w:tcPr>
          <w:p w14:paraId="23DF9FB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50" w:type="dxa"/>
          </w:tcPr>
          <w:p w14:paraId="54FE70D7"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52" w:type="dxa"/>
          </w:tcPr>
          <w:p w14:paraId="403BC7A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58" w:type="dxa"/>
          </w:tcPr>
          <w:p w14:paraId="5066A8C2"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218BD" w:rsidRPr="00EC1C09" w14:paraId="79F41701" w14:textId="77777777" w:rsidTr="00B218BD">
        <w:tc>
          <w:tcPr>
            <w:tcW w:w="6192" w:type="dxa"/>
          </w:tcPr>
          <w:p w14:paraId="73FAE4BC"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3060" w:type="dxa"/>
            <w:gridSpan w:val="3"/>
          </w:tcPr>
          <w:p w14:paraId="7B25F34F" w14:textId="77777777" w:rsidR="00B218BD" w:rsidRPr="00EC1C09" w:rsidRDefault="00B218BD" w:rsidP="00B218BD">
            <w:pPr>
              <w:spacing w:line="240" w:lineRule="exact"/>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B218BD" w:rsidRPr="00EC1C09" w14:paraId="09806F8B" w14:textId="77777777" w:rsidTr="00B218BD">
        <w:tc>
          <w:tcPr>
            <w:tcW w:w="6192" w:type="dxa"/>
          </w:tcPr>
          <w:p w14:paraId="24238491" w14:textId="77777777" w:rsidR="00B218BD" w:rsidRPr="00EC1C09" w:rsidRDefault="00B218BD" w:rsidP="00B218BD">
            <w:pPr>
              <w:spacing w:line="240" w:lineRule="exact"/>
              <w:rPr>
                <w:rFonts w:ascii="Times New Roman" w:hAnsi="Times New Roman" w:cs="Times New Roman"/>
                <w:sz w:val="22"/>
                <w:szCs w:val="22"/>
              </w:rPr>
            </w:pPr>
            <w:r w:rsidRPr="00EC1C09">
              <w:rPr>
                <w:rFonts w:ascii="Times New Roman" w:hAnsi="Times New Roman" w:cs="Times New Roman"/>
                <w:i/>
                <w:iCs/>
                <w:sz w:val="22"/>
                <w:szCs w:val="22"/>
              </w:rPr>
              <w:t xml:space="preserve">Parent </w:t>
            </w:r>
          </w:p>
        </w:tc>
        <w:tc>
          <w:tcPr>
            <w:tcW w:w="1350" w:type="dxa"/>
          </w:tcPr>
          <w:p w14:paraId="01A16441"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8"/>
              <w:rPr>
                <w:rFonts w:ascii="Times New Roman" w:hAnsi="Times New Roman" w:cs="Times New Roman"/>
                <w:sz w:val="22"/>
                <w:szCs w:val="22"/>
              </w:rPr>
            </w:pPr>
          </w:p>
        </w:tc>
        <w:tc>
          <w:tcPr>
            <w:tcW w:w="252" w:type="dxa"/>
          </w:tcPr>
          <w:p w14:paraId="278FC038"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50CDFD6F"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8"/>
              <w:rPr>
                <w:rFonts w:ascii="Times New Roman" w:hAnsi="Times New Roman" w:cs="Times New Roman"/>
                <w:sz w:val="22"/>
                <w:szCs w:val="22"/>
              </w:rPr>
            </w:pPr>
          </w:p>
        </w:tc>
      </w:tr>
      <w:tr w:rsidR="00B218BD" w:rsidRPr="00EC1C09" w14:paraId="08133BD3" w14:textId="77777777" w:rsidTr="00B218BD">
        <w:trPr>
          <w:trHeight w:val="164"/>
        </w:trPr>
        <w:tc>
          <w:tcPr>
            <w:tcW w:w="6192" w:type="dxa"/>
          </w:tcPr>
          <w:p w14:paraId="1F43EBFC" w14:textId="77777777" w:rsidR="00B218BD" w:rsidRPr="00EC1C09" w:rsidRDefault="00B218BD" w:rsidP="00B218BD">
            <w:pPr>
              <w:spacing w:line="240" w:lineRule="exact"/>
              <w:ind w:left="162"/>
              <w:rPr>
                <w:rFonts w:ascii="Times New Roman" w:hAnsi="Times New Roman" w:cs="Times New Roman"/>
                <w:sz w:val="22"/>
                <w:szCs w:val="22"/>
              </w:rPr>
            </w:pPr>
            <w:r w:rsidRPr="00EC1C09">
              <w:rPr>
                <w:rFonts w:ascii="Times New Roman" w:hAnsi="Times New Roman" w:cs="Times New Roman"/>
                <w:sz w:val="22"/>
                <w:szCs w:val="22"/>
              </w:rPr>
              <w:t>The Siam Cement Public Company Limited</w:t>
            </w:r>
          </w:p>
        </w:tc>
        <w:tc>
          <w:tcPr>
            <w:tcW w:w="1350" w:type="dxa"/>
          </w:tcPr>
          <w:p w14:paraId="0BC0D6C7" w14:textId="77777777" w:rsidR="00B218BD" w:rsidRPr="002C65A4"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127</w:t>
            </w:r>
            <w:r>
              <w:rPr>
                <w:rFonts w:ascii="Times New Roman" w:hAnsi="Times New Roman" w:cs="Times New Roman"/>
                <w:sz w:val="22"/>
                <w:szCs w:val="22"/>
              </w:rPr>
              <w:t>,</w:t>
            </w:r>
            <w:r w:rsidRPr="00FE4AB8">
              <w:rPr>
                <w:rFonts w:ascii="Times New Roman" w:hAnsi="Times New Roman" w:cs="Times New Roman"/>
                <w:sz w:val="22"/>
                <w:szCs w:val="22"/>
              </w:rPr>
              <w:t>888</w:t>
            </w:r>
          </w:p>
        </w:tc>
        <w:tc>
          <w:tcPr>
            <w:tcW w:w="252" w:type="dxa"/>
          </w:tcPr>
          <w:p w14:paraId="7FFC348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0979287F" w14:textId="77777777" w:rsidR="00B218BD" w:rsidRPr="002C65A4" w:rsidRDefault="00B218BD" w:rsidP="001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2C65A4">
              <w:rPr>
                <w:rFonts w:ascii="Times New Roman" w:hAnsi="Times New Roman" w:cs="Times New Roman"/>
                <w:sz w:val="22"/>
                <w:szCs w:val="22"/>
              </w:rPr>
              <w:t>205,254</w:t>
            </w:r>
          </w:p>
        </w:tc>
      </w:tr>
      <w:tr w:rsidR="00B218BD" w:rsidRPr="00EC1C09" w14:paraId="6503AB15" w14:textId="77777777" w:rsidTr="00B218BD">
        <w:tc>
          <w:tcPr>
            <w:tcW w:w="6192" w:type="dxa"/>
          </w:tcPr>
          <w:p w14:paraId="64EABD28" w14:textId="77777777" w:rsidR="00B218BD" w:rsidRPr="00EC1C09" w:rsidRDefault="00B218BD" w:rsidP="00B218BD">
            <w:pPr>
              <w:spacing w:line="240" w:lineRule="exact"/>
              <w:rPr>
                <w:rFonts w:ascii="Times New Roman" w:hAnsi="Times New Roman" w:cs="Times New Roman"/>
                <w:sz w:val="22"/>
                <w:szCs w:val="22"/>
              </w:rPr>
            </w:pPr>
            <w:r w:rsidRPr="00EC1C09">
              <w:rPr>
                <w:rFonts w:ascii="Times New Roman" w:hAnsi="Times New Roman" w:cs="Times New Roman"/>
                <w:i/>
                <w:iCs/>
                <w:sz w:val="22"/>
                <w:szCs w:val="22"/>
                <w:lang w:val="en-GB" w:bidi="ar-SA"/>
              </w:rPr>
              <w:t>Associates</w:t>
            </w:r>
          </w:p>
        </w:tc>
        <w:tc>
          <w:tcPr>
            <w:tcW w:w="1350" w:type="dxa"/>
          </w:tcPr>
          <w:p w14:paraId="1C678784" w14:textId="77777777" w:rsidR="00B218BD" w:rsidRPr="002C65A4"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4AC6A094"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410B2E80" w14:textId="77777777" w:rsidR="00B218BD" w:rsidRPr="002C65A4"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466EDC" w:rsidRPr="00EC1C09" w14:paraId="6913E497" w14:textId="77777777" w:rsidTr="00B218BD">
        <w:tc>
          <w:tcPr>
            <w:tcW w:w="6192" w:type="dxa"/>
          </w:tcPr>
          <w:p w14:paraId="58C72283" w14:textId="733D10DF" w:rsidR="00466EDC" w:rsidRPr="00EC1C09" w:rsidRDefault="00466EDC" w:rsidP="00466EDC">
            <w:pPr>
              <w:spacing w:line="240" w:lineRule="exact"/>
              <w:ind w:left="162"/>
              <w:rPr>
                <w:rFonts w:ascii="Times New Roman" w:hAnsi="Times New Roman" w:cs="Times New Roman"/>
                <w:sz w:val="22"/>
                <w:szCs w:val="22"/>
              </w:rPr>
            </w:pPr>
            <w:r w:rsidRPr="00EC1C09">
              <w:rPr>
                <w:rFonts w:ascii="Times New Roman" w:hAnsi="Times New Roman" w:cs="Times New Roman"/>
                <w:sz w:val="22"/>
                <w:szCs w:val="22"/>
              </w:rPr>
              <w:t>Siam Toppan Packaging Co</w:t>
            </w:r>
            <w:r w:rsidRPr="00EC1C09">
              <w:rPr>
                <w:rFonts w:ascii="Times New Roman" w:hAnsi="Times New Roman" w:cs="Times New Roman"/>
                <w:sz w:val="22"/>
                <w:szCs w:val="22"/>
                <w:cs/>
                <w:lang w:val="en-GB"/>
              </w:rPr>
              <w:t>.</w:t>
            </w:r>
            <w:r w:rsidRPr="00EC1C09">
              <w:rPr>
                <w:rFonts w:ascii="Times New Roman" w:hAnsi="Times New Roman" w:cs="Times New Roman"/>
                <w:sz w:val="22"/>
                <w:szCs w:val="22"/>
              </w:rPr>
              <w:t>, Ltd</w:t>
            </w:r>
            <w:r w:rsidRPr="00EC1C09">
              <w:rPr>
                <w:rFonts w:ascii="Times New Roman" w:hAnsi="Times New Roman" w:cs="Times New Roman"/>
                <w:sz w:val="22"/>
                <w:szCs w:val="22"/>
                <w:cs/>
                <w:lang w:val="en-GB"/>
              </w:rPr>
              <w:t>.</w:t>
            </w:r>
          </w:p>
        </w:tc>
        <w:tc>
          <w:tcPr>
            <w:tcW w:w="1350" w:type="dxa"/>
            <w:tcBorders>
              <w:top w:val="nil"/>
              <w:left w:val="nil"/>
              <w:bottom w:val="nil"/>
              <w:right w:val="nil"/>
            </w:tcBorders>
            <w:shd w:val="clear" w:color="auto" w:fill="auto"/>
            <w:vAlign w:val="bottom"/>
          </w:tcPr>
          <w:p w14:paraId="6A83EC48"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4</w:t>
            </w:r>
            <w:r>
              <w:rPr>
                <w:rFonts w:ascii="Times New Roman" w:hAnsi="Times New Roman" w:cs="Times New Roman"/>
                <w:sz w:val="22"/>
                <w:szCs w:val="22"/>
              </w:rPr>
              <w:t>,</w:t>
            </w:r>
            <w:r w:rsidRPr="00FE4AB8">
              <w:rPr>
                <w:rFonts w:ascii="Times New Roman" w:hAnsi="Times New Roman" w:cs="Times New Roman"/>
                <w:sz w:val="22"/>
                <w:szCs w:val="22"/>
              </w:rPr>
              <w:t>340</w:t>
            </w:r>
          </w:p>
        </w:tc>
        <w:tc>
          <w:tcPr>
            <w:tcW w:w="252" w:type="dxa"/>
          </w:tcPr>
          <w:p w14:paraId="620C6730"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10DF7EE5" w14:textId="5CB8B66D"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2C65A4">
              <w:rPr>
                <w:rFonts w:ascii="Times New Roman" w:hAnsi="Times New Roman" w:cs="Times New Roman"/>
                <w:sz w:val="22"/>
                <w:szCs w:val="22"/>
              </w:rPr>
              <w:t>1,805</w:t>
            </w:r>
          </w:p>
        </w:tc>
      </w:tr>
      <w:tr w:rsidR="00466EDC" w:rsidRPr="00EC1C09" w14:paraId="4196CB2F" w14:textId="77777777" w:rsidTr="00B218BD">
        <w:tc>
          <w:tcPr>
            <w:tcW w:w="6192" w:type="dxa"/>
          </w:tcPr>
          <w:p w14:paraId="4DDC28D3" w14:textId="53F4F10B" w:rsidR="00466EDC" w:rsidRPr="00EC1C09" w:rsidRDefault="00466EDC" w:rsidP="00466EDC">
            <w:pPr>
              <w:spacing w:line="240" w:lineRule="exact"/>
              <w:ind w:left="162"/>
              <w:rPr>
                <w:rFonts w:ascii="Times New Roman" w:hAnsi="Times New Roman" w:cs="Times New Roman"/>
                <w:sz w:val="22"/>
                <w:szCs w:val="20"/>
                <w:lang w:val="en-GB" w:bidi="ar-SA"/>
              </w:rPr>
            </w:pPr>
            <w:r w:rsidRPr="00EC1C09">
              <w:rPr>
                <w:rFonts w:ascii="Times New Roman" w:hAnsi="Times New Roman" w:cs="Times New Roman"/>
                <w:sz w:val="22"/>
                <w:szCs w:val="22"/>
              </w:rPr>
              <w:t>P&amp;S Holdings Corporation</w:t>
            </w:r>
          </w:p>
        </w:tc>
        <w:tc>
          <w:tcPr>
            <w:tcW w:w="1350" w:type="dxa"/>
            <w:tcBorders>
              <w:top w:val="nil"/>
              <w:left w:val="nil"/>
              <w:bottom w:val="nil"/>
              <w:right w:val="nil"/>
            </w:tcBorders>
            <w:shd w:val="clear" w:color="auto" w:fill="auto"/>
            <w:vAlign w:val="bottom"/>
          </w:tcPr>
          <w:p w14:paraId="1216F39B" w14:textId="36376259"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1</w:t>
            </w:r>
            <w:r>
              <w:rPr>
                <w:rFonts w:ascii="Times New Roman" w:hAnsi="Times New Roman" w:cs="Times New Roman"/>
                <w:sz w:val="22"/>
                <w:szCs w:val="22"/>
              </w:rPr>
              <w:t>,</w:t>
            </w:r>
            <w:r w:rsidRPr="00FE4AB8">
              <w:rPr>
                <w:rFonts w:ascii="Times New Roman" w:hAnsi="Times New Roman" w:cs="Times New Roman"/>
                <w:sz w:val="22"/>
                <w:szCs w:val="22"/>
              </w:rPr>
              <w:t>064</w:t>
            </w:r>
          </w:p>
        </w:tc>
        <w:tc>
          <w:tcPr>
            <w:tcW w:w="252" w:type="dxa"/>
          </w:tcPr>
          <w:p w14:paraId="158C49B1"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41F3D09C" w14:textId="2C7F5D14"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Pr>
                <w:rFonts w:ascii="Times New Roman" w:hAnsi="Times New Roman" w:cs="Times New Roman"/>
                <w:sz w:val="22"/>
                <w:szCs w:val="22"/>
              </w:rPr>
              <w:t>1,058</w:t>
            </w:r>
          </w:p>
        </w:tc>
      </w:tr>
      <w:tr w:rsidR="00466EDC" w:rsidRPr="00EC1C09" w14:paraId="3FD83163" w14:textId="77777777" w:rsidTr="00B218BD">
        <w:tc>
          <w:tcPr>
            <w:tcW w:w="6192" w:type="dxa"/>
          </w:tcPr>
          <w:p w14:paraId="4035A8F5" w14:textId="17FD59FD" w:rsidR="00466EDC" w:rsidRPr="00EC1C09" w:rsidRDefault="00466EDC" w:rsidP="00466EDC">
            <w:pPr>
              <w:spacing w:line="240" w:lineRule="exact"/>
              <w:ind w:left="162"/>
              <w:rPr>
                <w:rFonts w:ascii="Times New Roman" w:hAnsi="Times New Roman" w:cs="Times New Roman"/>
                <w:sz w:val="22"/>
                <w:szCs w:val="20"/>
                <w:lang w:val="en-GB" w:bidi="ar-SA"/>
              </w:rPr>
            </w:pPr>
            <w:r w:rsidRPr="00EC1C09">
              <w:rPr>
                <w:rFonts w:ascii="Times New Roman" w:hAnsi="Times New Roman" w:cs="Times New Roman"/>
                <w:sz w:val="22"/>
                <w:szCs w:val="20"/>
                <w:lang w:val="en-GB" w:bidi="ar-SA"/>
              </w:rPr>
              <w:t>Siam Nippon Industrial Paper Co., Ltd.</w:t>
            </w:r>
          </w:p>
        </w:tc>
        <w:tc>
          <w:tcPr>
            <w:tcW w:w="1350" w:type="dxa"/>
            <w:tcBorders>
              <w:top w:val="nil"/>
              <w:left w:val="nil"/>
              <w:bottom w:val="nil"/>
              <w:right w:val="nil"/>
            </w:tcBorders>
            <w:shd w:val="clear" w:color="auto" w:fill="auto"/>
            <w:vAlign w:val="bottom"/>
          </w:tcPr>
          <w:p w14:paraId="659FA834" w14:textId="05C4D411"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67</w:t>
            </w:r>
          </w:p>
        </w:tc>
        <w:tc>
          <w:tcPr>
            <w:tcW w:w="252" w:type="dxa"/>
          </w:tcPr>
          <w:p w14:paraId="3904ADA1"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0385D20F" w14:textId="0BBEE814"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2C65A4">
              <w:rPr>
                <w:rFonts w:ascii="Times New Roman" w:hAnsi="Times New Roman" w:cs="Times New Roman"/>
                <w:sz w:val="22"/>
                <w:szCs w:val="22"/>
              </w:rPr>
              <w:t>3,299</w:t>
            </w:r>
          </w:p>
        </w:tc>
      </w:tr>
      <w:tr w:rsidR="00466EDC" w:rsidRPr="00EC1C09" w14:paraId="5374A308" w14:textId="77777777" w:rsidTr="00B218BD">
        <w:tc>
          <w:tcPr>
            <w:tcW w:w="6192" w:type="dxa"/>
          </w:tcPr>
          <w:p w14:paraId="01AC2753" w14:textId="77777777" w:rsidR="00466EDC" w:rsidRPr="00EC1C09" w:rsidRDefault="00466EDC" w:rsidP="00466EDC">
            <w:pPr>
              <w:spacing w:line="240" w:lineRule="exact"/>
              <w:rPr>
                <w:rFonts w:ascii="Times New Roman" w:hAnsi="Times New Roman" w:cs="Times New Roman"/>
                <w:sz w:val="22"/>
                <w:szCs w:val="22"/>
              </w:rPr>
            </w:pPr>
            <w:r w:rsidRPr="00EC1C09">
              <w:rPr>
                <w:rFonts w:ascii="Times New Roman" w:hAnsi="Times New Roman" w:cs="Times New Roman"/>
                <w:i/>
                <w:iCs/>
                <w:sz w:val="22"/>
                <w:szCs w:val="22"/>
              </w:rPr>
              <w:t>Others</w:t>
            </w:r>
          </w:p>
        </w:tc>
        <w:tc>
          <w:tcPr>
            <w:tcW w:w="1350" w:type="dxa"/>
          </w:tcPr>
          <w:p w14:paraId="446D53CC"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c>
          <w:tcPr>
            <w:tcW w:w="252" w:type="dxa"/>
          </w:tcPr>
          <w:p w14:paraId="31349F3D"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Pr>
          <w:p w14:paraId="4ACDC7BE"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466EDC" w:rsidRPr="00EC1C09" w14:paraId="31066F26" w14:textId="77777777" w:rsidTr="00B218BD">
        <w:tc>
          <w:tcPr>
            <w:tcW w:w="6192" w:type="dxa"/>
          </w:tcPr>
          <w:p w14:paraId="3C9F5009" w14:textId="77777777" w:rsidR="00466EDC" w:rsidRPr="002C65A4" w:rsidRDefault="00466EDC" w:rsidP="00466EDC">
            <w:pPr>
              <w:ind w:left="162"/>
              <w:rPr>
                <w:rFonts w:ascii="Times New Roman" w:hAnsi="Times New Roman" w:cs="Times New Roman"/>
                <w:sz w:val="22"/>
                <w:szCs w:val="22"/>
              </w:rPr>
            </w:pPr>
            <w:r>
              <w:rPr>
                <w:rFonts w:ascii="Times New Roman" w:hAnsi="Times New Roman" w:cs="Times New Roman"/>
                <w:sz w:val="22"/>
                <w:szCs w:val="22"/>
              </w:rPr>
              <w:t>Nippon Paper Industri</w:t>
            </w:r>
            <w:r w:rsidRPr="002C65A4">
              <w:rPr>
                <w:rFonts w:ascii="Times New Roman" w:hAnsi="Times New Roman" w:cs="Times New Roman"/>
                <w:sz w:val="22"/>
                <w:szCs w:val="22"/>
              </w:rPr>
              <w:t>es Co., Ltd.</w:t>
            </w:r>
          </w:p>
        </w:tc>
        <w:tc>
          <w:tcPr>
            <w:tcW w:w="1350" w:type="dxa"/>
            <w:tcBorders>
              <w:top w:val="nil"/>
              <w:left w:val="nil"/>
              <w:bottom w:val="nil"/>
              <w:right w:val="nil"/>
            </w:tcBorders>
            <w:shd w:val="clear" w:color="auto" w:fill="auto"/>
            <w:vAlign w:val="bottom"/>
          </w:tcPr>
          <w:p w14:paraId="46CE32D9"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38</w:t>
            </w:r>
            <w:r>
              <w:rPr>
                <w:rFonts w:ascii="Times New Roman" w:hAnsi="Times New Roman" w:cs="Times New Roman"/>
                <w:sz w:val="22"/>
                <w:szCs w:val="22"/>
              </w:rPr>
              <w:t>,</w:t>
            </w:r>
            <w:r w:rsidRPr="00FE4AB8">
              <w:rPr>
                <w:rFonts w:ascii="Times New Roman" w:hAnsi="Times New Roman" w:cs="Times New Roman"/>
                <w:sz w:val="22"/>
                <w:szCs w:val="22"/>
              </w:rPr>
              <w:t>998</w:t>
            </w:r>
          </w:p>
        </w:tc>
        <w:tc>
          <w:tcPr>
            <w:tcW w:w="252" w:type="dxa"/>
          </w:tcPr>
          <w:p w14:paraId="6F8196E8"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59872795"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rPr>
                <w:rFonts w:ascii="Times New Roman" w:hAnsi="Times New Roman" w:cs="Times New Roman"/>
                <w:sz w:val="22"/>
                <w:szCs w:val="22"/>
              </w:rPr>
            </w:pPr>
            <w:r>
              <w:rPr>
                <w:rFonts w:ascii="Times New Roman" w:hAnsi="Times New Roman" w:cs="Times New Roman"/>
                <w:sz w:val="22"/>
                <w:szCs w:val="22"/>
              </w:rPr>
              <w:t>40,499</w:t>
            </w:r>
          </w:p>
        </w:tc>
      </w:tr>
      <w:tr w:rsidR="00466EDC" w:rsidRPr="00EC1C09" w14:paraId="6D501A5F" w14:textId="77777777" w:rsidTr="00B218BD">
        <w:tc>
          <w:tcPr>
            <w:tcW w:w="6192" w:type="dxa"/>
          </w:tcPr>
          <w:p w14:paraId="4691662F" w14:textId="77777777" w:rsidR="00466EDC" w:rsidRPr="00EC1C09" w:rsidRDefault="00466EDC" w:rsidP="00466EDC">
            <w:pPr>
              <w:ind w:left="162"/>
              <w:rPr>
                <w:rFonts w:ascii="Times New Roman" w:hAnsi="Times New Roman" w:cs="Times New Roman"/>
                <w:sz w:val="22"/>
                <w:szCs w:val="22"/>
              </w:rPr>
            </w:pPr>
            <w:r w:rsidRPr="006574CB">
              <w:rPr>
                <w:rFonts w:ascii="Times New Roman" w:hAnsi="Times New Roman" w:cs="Times New Roman"/>
                <w:sz w:val="22"/>
                <w:szCs w:val="22"/>
              </w:rPr>
              <w:t>SCG Ceramics Public Company Limited</w:t>
            </w:r>
          </w:p>
        </w:tc>
        <w:tc>
          <w:tcPr>
            <w:tcW w:w="1350" w:type="dxa"/>
            <w:tcBorders>
              <w:top w:val="nil"/>
              <w:left w:val="nil"/>
              <w:bottom w:val="nil"/>
              <w:right w:val="nil"/>
            </w:tcBorders>
            <w:shd w:val="clear" w:color="auto" w:fill="auto"/>
            <w:vAlign w:val="bottom"/>
          </w:tcPr>
          <w:p w14:paraId="5309F2FD"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15</w:t>
            </w:r>
            <w:r>
              <w:rPr>
                <w:rFonts w:ascii="Times New Roman" w:hAnsi="Times New Roman" w:cs="Times New Roman"/>
                <w:sz w:val="22"/>
                <w:szCs w:val="22"/>
              </w:rPr>
              <w:t>,</w:t>
            </w:r>
            <w:r w:rsidRPr="00FE4AB8">
              <w:rPr>
                <w:rFonts w:ascii="Times New Roman" w:hAnsi="Times New Roman" w:cs="Times New Roman"/>
                <w:sz w:val="22"/>
                <w:szCs w:val="22"/>
              </w:rPr>
              <w:t>020</w:t>
            </w:r>
          </w:p>
        </w:tc>
        <w:tc>
          <w:tcPr>
            <w:tcW w:w="252" w:type="dxa"/>
          </w:tcPr>
          <w:p w14:paraId="3FBBAC8D"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1DD7727E" w14:textId="37C570C7" w:rsidR="00466EDC" w:rsidRPr="00160DC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rPr>
                <w:rFonts w:ascii="Times New Roman" w:hAnsi="Times New Roman" w:cstheme="minorBidi"/>
                <w:sz w:val="22"/>
                <w:szCs w:val="22"/>
              </w:rPr>
            </w:pPr>
            <w:r w:rsidRPr="00160DC9">
              <w:rPr>
                <w:rFonts w:ascii="Times New Roman" w:hAnsi="Times New Roman" w:cs="Times New Roman"/>
                <w:sz w:val="22"/>
                <w:szCs w:val="22"/>
                <w:lang w:val="en-GB"/>
              </w:rPr>
              <w:t>-</w:t>
            </w:r>
          </w:p>
        </w:tc>
      </w:tr>
      <w:tr w:rsidR="00466EDC" w:rsidRPr="00EC1C09" w14:paraId="6DF8DF62" w14:textId="77777777" w:rsidTr="00B218BD">
        <w:trPr>
          <w:trHeight w:val="74"/>
        </w:trPr>
        <w:tc>
          <w:tcPr>
            <w:tcW w:w="6192" w:type="dxa"/>
          </w:tcPr>
          <w:p w14:paraId="35109D1B" w14:textId="19914442" w:rsidR="00466EDC" w:rsidRPr="00EC1C09" w:rsidRDefault="00466EDC" w:rsidP="00466EDC">
            <w:pPr>
              <w:spacing w:line="240" w:lineRule="exact"/>
              <w:ind w:left="162"/>
              <w:rPr>
                <w:rFonts w:ascii="Times New Roman" w:hAnsi="Times New Roman" w:cs="Times New Roman"/>
                <w:sz w:val="22"/>
                <w:szCs w:val="22"/>
              </w:rPr>
            </w:pPr>
            <w:r w:rsidRPr="006574CB">
              <w:rPr>
                <w:rFonts w:ascii="Times New Roman" w:hAnsi="Times New Roman" w:cs="Times New Roman"/>
                <w:sz w:val="22"/>
                <w:szCs w:val="22"/>
              </w:rPr>
              <w:t>Siam Sanitary Ware Industry Co., Ltd.</w:t>
            </w:r>
          </w:p>
        </w:tc>
        <w:tc>
          <w:tcPr>
            <w:tcW w:w="1350" w:type="dxa"/>
            <w:tcBorders>
              <w:top w:val="nil"/>
              <w:left w:val="nil"/>
              <w:bottom w:val="nil"/>
              <w:right w:val="nil"/>
            </w:tcBorders>
            <w:shd w:val="clear" w:color="auto" w:fill="auto"/>
            <w:vAlign w:val="bottom"/>
          </w:tcPr>
          <w:p w14:paraId="5967F28B"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7</w:t>
            </w:r>
            <w:r>
              <w:rPr>
                <w:rFonts w:ascii="Times New Roman" w:hAnsi="Times New Roman" w:cs="Times New Roman"/>
                <w:sz w:val="22"/>
                <w:szCs w:val="22"/>
              </w:rPr>
              <w:t>,</w:t>
            </w:r>
            <w:r w:rsidRPr="00FE4AB8">
              <w:rPr>
                <w:rFonts w:ascii="Times New Roman" w:hAnsi="Times New Roman" w:cs="Times New Roman"/>
                <w:sz w:val="22"/>
                <w:szCs w:val="22"/>
              </w:rPr>
              <w:t>590</w:t>
            </w:r>
          </w:p>
        </w:tc>
        <w:tc>
          <w:tcPr>
            <w:tcW w:w="252" w:type="dxa"/>
          </w:tcPr>
          <w:p w14:paraId="03D0A141"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75C6FD85" w14:textId="09E9AE52"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color w:val="000000"/>
                <w:sz w:val="22"/>
                <w:szCs w:val="22"/>
              </w:rPr>
              <w:t xml:space="preserve">    1,38</w:t>
            </w:r>
            <w:r>
              <w:rPr>
                <w:rFonts w:ascii="Times New Roman" w:hAnsi="Times New Roman" w:cs="Times New Roman"/>
                <w:color w:val="000000"/>
                <w:sz w:val="22"/>
                <w:szCs w:val="22"/>
              </w:rPr>
              <w:t>0</w:t>
            </w:r>
          </w:p>
        </w:tc>
      </w:tr>
      <w:tr w:rsidR="00466EDC" w:rsidRPr="00EC1C09" w14:paraId="4FEB5267" w14:textId="77777777" w:rsidTr="00B218BD">
        <w:tc>
          <w:tcPr>
            <w:tcW w:w="6192" w:type="dxa"/>
          </w:tcPr>
          <w:p w14:paraId="7F9EAD68" w14:textId="74F45916" w:rsidR="00466EDC" w:rsidRPr="00B57DB9" w:rsidRDefault="00466EDC" w:rsidP="00466EDC">
            <w:pPr>
              <w:spacing w:line="240" w:lineRule="exact"/>
              <w:ind w:left="162"/>
              <w:rPr>
                <w:rFonts w:ascii="Times New Roman" w:hAnsi="Times New Roman" w:cs="Times New Roman"/>
                <w:sz w:val="22"/>
                <w:szCs w:val="22"/>
              </w:rPr>
            </w:pPr>
            <w:r>
              <w:rPr>
                <w:rFonts w:ascii="Times New Roman" w:hAnsi="Times New Roman" w:cs="Times New Roman"/>
                <w:sz w:val="22"/>
                <w:szCs w:val="22"/>
              </w:rPr>
              <w:t>SCG Vietnam Co., Ltd</w:t>
            </w:r>
            <w:r w:rsidR="00CE0D0E">
              <w:rPr>
                <w:rFonts w:ascii="Times New Roman" w:hAnsi="Times New Roman" w:cs="Times New Roman"/>
                <w:sz w:val="22"/>
                <w:szCs w:val="22"/>
              </w:rPr>
              <w:t>.</w:t>
            </w:r>
          </w:p>
        </w:tc>
        <w:tc>
          <w:tcPr>
            <w:tcW w:w="1350" w:type="dxa"/>
            <w:tcBorders>
              <w:top w:val="nil"/>
              <w:left w:val="nil"/>
              <w:bottom w:val="nil"/>
              <w:right w:val="nil"/>
            </w:tcBorders>
            <w:shd w:val="clear" w:color="auto" w:fill="auto"/>
            <w:vAlign w:val="bottom"/>
          </w:tcPr>
          <w:p w14:paraId="056F63E6" w14:textId="62AE407B"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3</w:t>
            </w:r>
            <w:r>
              <w:rPr>
                <w:rFonts w:ascii="Times New Roman" w:hAnsi="Times New Roman" w:cs="Times New Roman"/>
                <w:sz w:val="22"/>
                <w:szCs w:val="22"/>
              </w:rPr>
              <w:t>,</w:t>
            </w:r>
            <w:r w:rsidRPr="00FE4AB8">
              <w:rPr>
                <w:rFonts w:ascii="Times New Roman" w:hAnsi="Times New Roman" w:cs="Times New Roman"/>
                <w:sz w:val="22"/>
                <w:szCs w:val="22"/>
              </w:rPr>
              <w:t>31</w:t>
            </w:r>
            <w:r w:rsidR="00E974DA">
              <w:rPr>
                <w:rFonts w:ascii="Times New Roman" w:hAnsi="Times New Roman" w:cs="Times New Roman"/>
                <w:sz w:val="22"/>
                <w:szCs w:val="22"/>
              </w:rPr>
              <w:t>2</w:t>
            </w:r>
          </w:p>
        </w:tc>
        <w:tc>
          <w:tcPr>
            <w:tcW w:w="252" w:type="dxa"/>
          </w:tcPr>
          <w:p w14:paraId="1D581E70"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589464C9" w14:textId="2C8440DC" w:rsidR="00466EDC" w:rsidRPr="00160DC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rPr>
                <w:rFonts w:ascii="Times New Roman" w:hAnsi="Times New Roman" w:cstheme="minorBidi"/>
                <w:sz w:val="22"/>
                <w:szCs w:val="22"/>
                <w:lang w:val="en-GB"/>
              </w:rPr>
            </w:pPr>
            <w:r w:rsidRPr="00160DC9">
              <w:rPr>
                <w:rFonts w:ascii="Times New Roman" w:hAnsi="Times New Roman" w:cs="Times New Roman"/>
                <w:sz w:val="22"/>
                <w:szCs w:val="22"/>
                <w:lang w:val="en-GB"/>
              </w:rPr>
              <w:t>-</w:t>
            </w:r>
          </w:p>
        </w:tc>
      </w:tr>
      <w:tr w:rsidR="00466EDC" w:rsidRPr="00EC1C09" w14:paraId="2DBB03C1" w14:textId="77777777" w:rsidTr="00B218BD">
        <w:tc>
          <w:tcPr>
            <w:tcW w:w="6192" w:type="dxa"/>
          </w:tcPr>
          <w:p w14:paraId="11C51C07" w14:textId="77777777" w:rsidR="00466EDC" w:rsidRPr="00B57DB9" w:rsidRDefault="00466EDC" w:rsidP="00466EDC">
            <w:pPr>
              <w:spacing w:line="240" w:lineRule="exact"/>
              <w:ind w:left="162"/>
              <w:rPr>
                <w:rFonts w:ascii="Times New Roman" w:hAnsi="Times New Roman" w:cs="Times New Roman"/>
                <w:sz w:val="22"/>
                <w:szCs w:val="22"/>
              </w:rPr>
            </w:pPr>
            <w:r>
              <w:rPr>
                <w:rFonts w:ascii="Times New Roman" w:hAnsi="Times New Roman" w:cs="Times New Roman"/>
                <w:sz w:val="22"/>
                <w:szCs w:val="22"/>
              </w:rPr>
              <w:t>Nawa Intertech Co., Ltd.</w:t>
            </w:r>
          </w:p>
        </w:tc>
        <w:tc>
          <w:tcPr>
            <w:tcW w:w="1350" w:type="dxa"/>
            <w:tcBorders>
              <w:top w:val="nil"/>
              <w:left w:val="nil"/>
              <w:bottom w:val="nil"/>
              <w:right w:val="nil"/>
            </w:tcBorders>
            <w:shd w:val="clear" w:color="auto" w:fill="auto"/>
            <w:vAlign w:val="bottom"/>
          </w:tcPr>
          <w:p w14:paraId="51D0ED84" w14:textId="77777777" w:rsidR="00466EDC" w:rsidRPr="002C65A4"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w:t>
            </w:r>
            <w:r>
              <w:rPr>
                <w:rFonts w:ascii="Times New Roman" w:hAnsi="Times New Roman" w:cs="Times New Roman"/>
                <w:sz w:val="22"/>
                <w:szCs w:val="22"/>
              </w:rPr>
              <w:t>,</w:t>
            </w:r>
            <w:r w:rsidRPr="00FE4AB8">
              <w:rPr>
                <w:rFonts w:ascii="Times New Roman" w:hAnsi="Times New Roman" w:cs="Times New Roman"/>
                <w:sz w:val="22"/>
                <w:szCs w:val="22"/>
              </w:rPr>
              <w:t>517</w:t>
            </w:r>
          </w:p>
        </w:tc>
        <w:tc>
          <w:tcPr>
            <w:tcW w:w="252" w:type="dxa"/>
          </w:tcPr>
          <w:p w14:paraId="5734CAE7"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1F58D39D" w14:textId="1505544F"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60DC9">
              <w:rPr>
                <w:rFonts w:ascii="Times New Roman" w:hAnsi="Times New Roman" w:cs="Times New Roman"/>
                <w:sz w:val="22"/>
                <w:szCs w:val="22"/>
              </w:rPr>
              <w:t xml:space="preserve">  120 </w:t>
            </w:r>
          </w:p>
        </w:tc>
      </w:tr>
      <w:tr w:rsidR="00466EDC" w:rsidRPr="00EC1C09" w14:paraId="161F334F" w14:textId="77777777" w:rsidTr="00B218BD">
        <w:tc>
          <w:tcPr>
            <w:tcW w:w="6192" w:type="dxa"/>
          </w:tcPr>
          <w:p w14:paraId="7A8BD528" w14:textId="77777777" w:rsidR="00466EDC" w:rsidRPr="002C65A4" w:rsidRDefault="00466EDC" w:rsidP="00466EDC">
            <w:pPr>
              <w:spacing w:line="240" w:lineRule="exact"/>
              <w:ind w:left="162"/>
              <w:rPr>
                <w:rFonts w:ascii="Times New Roman" w:hAnsi="Times New Roman" w:cs="Times New Roman"/>
                <w:sz w:val="22"/>
                <w:szCs w:val="22"/>
              </w:rPr>
            </w:pPr>
            <w:r w:rsidRPr="006574CB">
              <w:rPr>
                <w:rFonts w:ascii="Times New Roman" w:hAnsi="Times New Roman" w:cs="Times New Roman"/>
                <w:sz w:val="22"/>
                <w:szCs w:val="22"/>
              </w:rPr>
              <w:t>SCG International Corporation Co., Ltd.</w:t>
            </w:r>
          </w:p>
        </w:tc>
        <w:tc>
          <w:tcPr>
            <w:tcW w:w="1350" w:type="dxa"/>
            <w:tcBorders>
              <w:top w:val="nil"/>
              <w:left w:val="nil"/>
              <w:bottom w:val="nil"/>
              <w:right w:val="nil"/>
            </w:tcBorders>
            <w:shd w:val="clear" w:color="auto" w:fill="auto"/>
            <w:vAlign w:val="bottom"/>
          </w:tcPr>
          <w:p w14:paraId="617D5BC3" w14:textId="77777777"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w:t>
            </w:r>
            <w:r>
              <w:rPr>
                <w:rFonts w:ascii="Times New Roman" w:hAnsi="Times New Roman" w:cs="Times New Roman"/>
                <w:sz w:val="22"/>
                <w:szCs w:val="22"/>
              </w:rPr>
              <w:t>,</w:t>
            </w:r>
            <w:r w:rsidRPr="00FE4AB8">
              <w:rPr>
                <w:rFonts w:ascii="Times New Roman" w:hAnsi="Times New Roman" w:cs="Times New Roman"/>
                <w:sz w:val="22"/>
                <w:szCs w:val="22"/>
              </w:rPr>
              <w:t>149</w:t>
            </w:r>
          </w:p>
        </w:tc>
        <w:tc>
          <w:tcPr>
            <w:tcW w:w="252" w:type="dxa"/>
          </w:tcPr>
          <w:p w14:paraId="213627FA"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35A85705" w14:textId="4878EAF2"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60DC9">
              <w:rPr>
                <w:rFonts w:ascii="Times New Roman" w:hAnsi="Times New Roman" w:cs="Times New Roman"/>
                <w:sz w:val="22"/>
                <w:szCs w:val="22"/>
              </w:rPr>
              <w:t xml:space="preserve">      148 </w:t>
            </w:r>
          </w:p>
        </w:tc>
      </w:tr>
      <w:tr w:rsidR="00466EDC" w:rsidRPr="00EC1C09" w14:paraId="1DEA6039" w14:textId="77777777" w:rsidTr="00B218BD">
        <w:tc>
          <w:tcPr>
            <w:tcW w:w="6192" w:type="dxa"/>
          </w:tcPr>
          <w:p w14:paraId="46002508" w14:textId="2AB9E928" w:rsidR="00466EDC" w:rsidRPr="002C65A4" w:rsidRDefault="001C77CC" w:rsidP="00466EDC">
            <w:pPr>
              <w:spacing w:line="240" w:lineRule="exact"/>
              <w:ind w:left="162"/>
              <w:rPr>
                <w:rFonts w:ascii="Times New Roman" w:hAnsi="Times New Roman" w:cs="Times New Roman"/>
                <w:sz w:val="22"/>
                <w:szCs w:val="22"/>
              </w:rPr>
            </w:pPr>
            <w:r w:rsidRPr="001C77CC">
              <w:rPr>
                <w:rFonts w:ascii="Times New Roman" w:hAnsi="Times New Roman" w:cs="Times New Roman"/>
                <w:sz w:val="22"/>
                <w:szCs w:val="22"/>
              </w:rPr>
              <w:t>SCI Eco Services Co., Ltd.</w:t>
            </w:r>
          </w:p>
        </w:tc>
        <w:tc>
          <w:tcPr>
            <w:tcW w:w="1350" w:type="dxa"/>
            <w:tcBorders>
              <w:top w:val="nil"/>
              <w:left w:val="nil"/>
              <w:right w:val="nil"/>
            </w:tcBorders>
            <w:shd w:val="clear" w:color="auto" w:fill="auto"/>
            <w:vAlign w:val="bottom"/>
          </w:tcPr>
          <w:p w14:paraId="0E997AC0" w14:textId="77777777"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FE4AB8">
              <w:rPr>
                <w:rFonts w:ascii="Times New Roman" w:hAnsi="Times New Roman" w:cs="Times New Roman"/>
                <w:sz w:val="22"/>
                <w:szCs w:val="22"/>
              </w:rPr>
              <w:t>2</w:t>
            </w:r>
            <w:r>
              <w:rPr>
                <w:rFonts w:ascii="Times New Roman" w:hAnsi="Times New Roman" w:cs="Times New Roman"/>
                <w:sz w:val="22"/>
                <w:szCs w:val="22"/>
              </w:rPr>
              <w:t>,</w:t>
            </w:r>
            <w:r w:rsidRPr="00FE4AB8">
              <w:rPr>
                <w:rFonts w:ascii="Times New Roman" w:hAnsi="Times New Roman" w:cs="Times New Roman"/>
                <w:sz w:val="22"/>
                <w:szCs w:val="22"/>
              </w:rPr>
              <w:t>140</w:t>
            </w:r>
          </w:p>
        </w:tc>
        <w:tc>
          <w:tcPr>
            <w:tcW w:w="252" w:type="dxa"/>
          </w:tcPr>
          <w:p w14:paraId="3106DF3C"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nil"/>
              <w:right w:val="nil"/>
            </w:tcBorders>
            <w:shd w:val="clear" w:color="auto" w:fill="auto"/>
            <w:vAlign w:val="center"/>
          </w:tcPr>
          <w:p w14:paraId="6FAEBF36" w14:textId="7356879A" w:rsidR="00466EDC" w:rsidRPr="00FE4AB8"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160DC9">
              <w:rPr>
                <w:rFonts w:ascii="Times New Roman" w:hAnsi="Times New Roman" w:cs="Times New Roman"/>
                <w:sz w:val="22"/>
                <w:szCs w:val="22"/>
              </w:rPr>
              <w:t xml:space="preserve">  88 </w:t>
            </w:r>
          </w:p>
        </w:tc>
      </w:tr>
      <w:tr w:rsidR="00466EDC" w:rsidRPr="00EC1C09" w14:paraId="288F19A2" w14:textId="77777777" w:rsidTr="00B218BD">
        <w:tc>
          <w:tcPr>
            <w:tcW w:w="6192" w:type="dxa"/>
          </w:tcPr>
          <w:p w14:paraId="437A29DF" w14:textId="77777777" w:rsidR="00466EDC" w:rsidRPr="00EC1C09" w:rsidRDefault="00466EDC" w:rsidP="00466EDC">
            <w:pPr>
              <w:spacing w:line="240" w:lineRule="exact"/>
              <w:ind w:left="162"/>
              <w:rPr>
                <w:rFonts w:ascii="Times New Roman" w:hAnsi="Times New Roman" w:cs="Times New Roman"/>
                <w:sz w:val="22"/>
                <w:szCs w:val="22"/>
              </w:rPr>
            </w:pPr>
            <w:r w:rsidRPr="00EC1C09">
              <w:rPr>
                <w:rFonts w:ascii="Times New Roman" w:hAnsi="Times New Roman" w:cs="Times New Roman"/>
                <w:sz w:val="22"/>
                <w:szCs w:val="22"/>
              </w:rPr>
              <w:t>Others</w:t>
            </w:r>
          </w:p>
        </w:tc>
        <w:tc>
          <w:tcPr>
            <w:tcW w:w="1350" w:type="dxa"/>
            <w:tcBorders>
              <w:top w:val="nil"/>
              <w:left w:val="nil"/>
              <w:bottom w:val="single" w:sz="8" w:space="0" w:color="auto"/>
              <w:right w:val="nil"/>
            </w:tcBorders>
            <w:shd w:val="clear" w:color="auto" w:fill="auto"/>
            <w:vAlign w:val="bottom"/>
          </w:tcPr>
          <w:p w14:paraId="40A52E92" w14:textId="088CB5B5" w:rsidR="00466EDC" w:rsidRPr="00FE4AB8" w:rsidRDefault="00E974DA"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exact"/>
              <w:ind w:left="-108"/>
              <w:rPr>
                <w:rFonts w:ascii="Times New Roman" w:hAnsi="Times New Roman" w:cs="Times New Roman"/>
                <w:color w:val="000000"/>
                <w:sz w:val="22"/>
                <w:szCs w:val="22"/>
              </w:rPr>
            </w:pPr>
            <w:r w:rsidRPr="00E974DA">
              <w:rPr>
                <w:rFonts w:ascii="Times New Roman" w:hAnsi="Times New Roman" w:cs="Times New Roman"/>
                <w:color w:val="000000"/>
                <w:sz w:val="22"/>
                <w:szCs w:val="22"/>
              </w:rPr>
              <w:t>6,878</w:t>
            </w:r>
          </w:p>
        </w:tc>
        <w:tc>
          <w:tcPr>
            <w:tcW w:w="252" w:type="dxa"/>
          </w:tcPr>
          <w:p w14:paraId="1BF879B9"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1458" w:type="dxa"/>
            <w:tcBorders>
              <w:top w:val="nil"/>
              <w:left w:val="nil"/>
              <w:bottom w:val="single" w:sz="8" w:space="0" w:color="auto"/>
              <w:right w:val="nil"/>
            </w:tcBorders>
            <w:shd w:val="clear" w:color="auto" w:fill="auto"/>
            <w:vAlign w:val="center"/>
          </w:tcPr>
          <w:p w14:paraId="26626A27" w14:textId="465DBD2D" w:rsidR="00466EDC" w:rsidRPr="00FE4AB8" w:rsidRDefault="00E974DA"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r w:rsidRPr="00E974DA">
              <w:rPr>
                <w:rFonts w:ascii="Times New Roman" w:hAnsi="Times New Roman" w:cs="Times New Roman"/>
                <w:sz w:val="22"/>
                <w:szCs w:val="22"/>
              </w:rPr>
              <w:t>3,473</w:t>
            </w:r>
          </w:p>
        </w:tc>
      </w:tr>
      <w:tr w:rsidR="00466EDC" w:rsidRPr="00EC1C09" w14:paraId="62E093DD" w14:textId="77777777" w:rsidTr="00B218BD">
        <w:tc>
          <w:tcPr>
            <w:tcW w:w="6192" w:type="dxa"/>
          </w:tcPr>
          <w:p w14:paraId="14D72FED" w14:textId="77777777" w:rsidR="00466EDC" w:rsidRPr="00EC1C09" w:rsidRDefault="00466EDC" w:rsidP="00466EDC">
            <w:pPr>
              <w:spacing w:line="240" w:lineRule="exact"/>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350" w:type="dxa"/>
            <w:tcBorders>
              <w:top w:val="single" w:sz="8" w:space="0" w:color="auto"/>
              <w:bottom w:val="double" w:sz="4" w:space="0" w:color="auto"/>
            </w:tcBorders>
          </w:tcPr>
          <w:p w14:paraId="1E5642EF" w14:textId="099ADAFE" w:rsidR="00466EDC" w:rsidRPr="00FE4AB8" w:rsidRDefault="00E974DA"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b/>
                <w:bCs/>
                <w:sz w:val="22"/>
                <w:szCs w:val="22"/>
              </w:rPr>
            </w:pPr>
            <w:r w:rsidRPr="00E974DA">
              <w:rPr>
                <w:rFonts w:ascii="Times New Roman" w:hAnsi="Times New Roman" w:cs="Times New Roman"/>
                <w:b/>
                <w:bCs/>
                <w:sz w:val="22"/>
                <w:szCs w:val="22"/>
              </w:rPr>
              <w:t>211,963</w:t>
            </w:r>
          </w:p>
        </w:tc>
        <w:tc>
          <w:tcPr>
            <w:tcW w:w="252" w:type="dxa"/>
          </w:tcPr>
          <w:p w14:paraId="6E528843" w14:textId="77777777" w:rsidR="00466EDC" w:rsidRPr="00EC1C0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rPr>
            </w:pPr>
          </w:p>
        </w:tc>
        <w:tc>
          <w:tcPr>
            <w:tcW w:w="1458" w:type="dxa"/>
            <w:tcBorders>
              <w:top w:val="single" w:sz="4" w:space="0" w:color="auto"/>
              <w:bottom w:val="double" w:sz="4" w:space="0" w:color="auto"/>
            </w:tcBorders>
          </w:tcPr>
          <w:p w14:paraId="6F427071" w14:textId="77777777" w:rsidR="00466EDC" w:rsidRPr="00160DC9" w:rsidRDefault="00466EDC" w:rsidP="0046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b/>
                <w:bCs/>
                <w:sz w:val="22"/>
                <w:szCs w:val="22"/>
              </w:rPr>
            </w:pPr>
            <w:r w:rsidRPr="00160DC9">
              <w:rPr>
                <w:rFonts w:ascii="Times New Roman" w:hAnsi="Times New Roman" w:cs="Times New Roman"/>
                <w:b/>
                <w:bCs/>
                <w:sz w:val="22"/>
                <w:szCs w:val="22"/>
              </w:rPr>
              <w:t>257,124</w:t>
            </w:r>
          </w:p>
        </w:tc>
      </w:tr>
    </w:tbl>
    <w:p w14:paraId="62DF196F" w14:textId="77777777" w:rsidR="00B218BD" w:rsidRPr="00B218BD" w:rsidRDefault="00B218BD"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heme="minorBidi"/>
          <w:sz w:val="22"/>
          <w:szCs w:val="22"/>
        </w:rPr>
      </w:pPr>
    </w:p>
    <w:p w14:paraId="5736AB00" w14:textId="5D49EED8" w:rsidR="0091355D" w:rsidRPr="002A3DD8" w:rsidRDefault="0091355D" w:rsidP="0091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i/>
          <w:iCs/>
          <w:sz w:val="22"/>
          <w:szCs w:val="22"/>
        </w:rPr>
      </w:pPr>
      <w:r w:rsidRPr="002A3DD8">
        <w:rPr>
          <w:rFonts w:ascii="Times New Roman" w:hAnsi="Times New Roman" w:cs="Times New Roman"/>
          <w:i/>
          <w:iCs/>
          <w:sz w:val="22"/>
          <w:szCs w:val="22"/>
        </w:rPr>
        <w:t xml:space="preserve">Short-term </w:t>
      </w:r>
      <w:r w:rsidR="002A3DD8" w:rsidRPr="002A3DD8">
        <w:rPr>
          <w:rFonts w:ascii="Times New Roman" w:hAnsi="Times New Roman" w:cs="Times New Roman"/>
          <w:i/>
          <w:iCs/>
          <w:sz w:val="22"/>
          <w:szCs w:val="22"/>
        </w:rPr>
        <w:t>borrowings</w:t>
      </w:r>
      <w:r w:rsidRPr="002A3DD8">
        <w:rPr>
          <w:rFonts w:ascii="Times New Roman" w:hAnsi="Times New Roman" w:cs="Times New Roman"/>
          <w:i/>
          <w:iCs/>
          <w:sz w:val="22"/>
          <w:szCs w:val="22"/>
        </w:rPr>
        <w:t xml:space="preserve"> </w:t>
      </w:r>
    </w:p>
    <w:p w14:paraId="674B11DD" w14:textId="77777777" w:rsidR="0091355D" w:rsidRPr="00DF391D" w:rsidRDefault="0091355D"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tbl>
      <w:tblPr>
        <w:tblW w:w="9252" w:type="dxa"/>
        <w:tblInd w:w="558" w:type="dxa"/>
        <w:tblLayout w:type="fixed"/>
        <w:tblLook w:val="0000" w:firstRow="0" w:lastRow="0" w:firstColumn="0" w:lastColumn="0" w:noHBand="0" w:noVBand="0"/>
      </w:tblPr>
      <w:tblGrid>
        <w:gridCol w:w="6183"/>
        <w:gridCol w:w="1413"/>
        <w:gridCol w:w="243"/>
        <w:gridCol w:w="1413"/>
      </w:tblGrid>
      <w:tr w:rsidR="00D226D9" w:rsidRPr="00EC1C09" w14:paraId="3B0F82CD" w14:textId="77777777" w:rsidTr="002A3DD8">
        <w:tc>
          <w:tcPr>
            <w:tcW w:w="6183" w:type="dxa"/>
          </w:tcPr>
          <w:p w14:paraId="45F93695"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13" w:type="dxa"/>
          </w:tcPr>
          <w:p w14:paraId="04AFD02B"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67D1B385"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13" w:type="dxa"/>
          </w:tcPr>
          <w:p w14:paraId="72E0F478" w14:textId="77777777" w:rsidR="00D226D9" w:rsidRPr="00EC1C09" w:rsidRDefault="004F795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7B197C1C" w14:textId="77777777" w:rsidTr="002A3DD8">
        <w:tc>
          <w:tcPr>
            <w:tcW w:w="6183" w:type="dxa"/>
          </w:tcPr>
          <w:p w14:paraId="5D19B8D4"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9" w:type="dxa"/>
            <w:gridSpan w:val="3"/>
            <w:vAlign w:val="center"/>
          </w:tcPr>
          <w:p w14:paraId="3ED48C5C" w14:textId="77777777" w:rsidR="00D226D9" w:rsidRPr="00EC1C09" w:rsidRDefault="00D226D9" w:rsidP="00D226D9">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D226D9" w:rsidRPr="00EC1C09" w14:paraId="2F34BFB4" w14:textId="77777777" w:rsidTr="002A3DD8">
        <w:tc>
          <w:tcPr>
            <w:tcW w:w="6183" w:type="dxa"/>
          </w:tcPr>
          <w:p w14:paraId="1BBB4472" w14:textId="77777777" w:rsidR="00D226D9" w:rsidRPr="00EC1C09" w:rsidRDefault="00D226D9" w:rsidP="00D226D9">
            <w:pPr>
              <w:rPr>
                <w:rFonts w:ascii="Times New Roman" w:hAnsi="Times New Roman" w:cs="Times New Roman"/>
                <w:i/>
                <w:iCs/>
                <w:sz w:val="22"/>
                <w:szCs w:val="22"/>
              </w:rPr>
            </w:pPr>
            <w:r w:rsidRPr="00EC1C09">
              <w:rPr>
                <w:rFonts w:ascii="Times New Roman" w:hAnsi="Times New Roman" w:cs="Times New Roman"/>
                <w:i/>
                <w:iCs/>
                <w:sz w:val="22"/>
                <w:szCs w:val="22"/>
              </w:rPr>
              <w:t xml:space="preserve">Parent </w:t>
            </w:r>
          </w:p>
        </w:tc>
        <w:tc>
          <w:tcPr>
            <w:tcW w:w="1413" w:type="dxa"/>
            <w:vAlign w:val="center"/>
          </w:tcPr>
          <w:p w14:paraId="7A3D9011"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center"/>
              <w:rPr>
                <w:rFonts w:ascii="Times New Roman" w:hAnsi="Times New Roman" w:cs="Times New Roman"/>
                <w:sz w:val="22"/>
                <w:szCs w:val="22"/>
              </w:rPr>
            </w:pPr>
          </w:p>
        </w:tc>
        <w:tc>
          <w:tcPr>
            <w:tcW w:w="243" w:type="dxa"/>
            <w:vAlign w:val="center"/>
          </w:tcPr>
          <w:p w14:paraId="26CCE765"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center"/>
              <w:rPr>
                <w:rFonts w:ascii="Times New Roman" w:hAnsi="Times New Roman" w:cs="Times New Roman"/>
                <w:sz w:val="22"/>
                <w:szCs w:val="22"/>
              </w:rPr>
            </w:pPr>
          </w:p>
        </w:tc>
        <w:tc>
          <w:tcPr>
            <w:tcW w:w="1413" w:type="dxa"/>
            <w:vAlign w:val="center"/>
          </w:tcPr>
          <w:p w14:paraId="1DD5D40D"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558"/>
              <w:jc w:val="center"/>
              <w:rPr>
                <w:rFonts w:ascii="Times New Roman" w:hAnsi="Times New Roman" w:cs="Times New Roman"/>
                <w:sz w:val="22"/>
                <w:szCs w:val="22"/>
              </w:rPr>
            </w:pPr>
          </w:p>
        </w:tc>
      </w:tr>
      <w:tr w:rsidR="00B218BD" w:rsidRPr="00EC1C09" w14:paraId="0A69FC5F" w14:textId="77777777" w:rsidTr="002A3DD8">
        <w:tc>
          <w:tcPr>
            <w:tcW w:w="6183" w:type="dxa"/>
          </w:tcPr>
          <w:p w14:paraId="15AB3316" w14:textId="50E28232" w:rsidR="00B218BD" w:rsidRPr="00EC1C09" w:rsidRDefault="00B218BD" w:rsidP="00B218BD">
            <w:pPr>
              <w:tabs>
                <w:tab w:val="clear" w:pos="227"/>
                <w:tab w:val="clear" w:pos="454"/>
                <w:tab w:val="left" w:pos="792"/>
              </w:tabs>
              <w:ind w:left="234" w:right="-117"/>
              <w:rPr>
                <w:rFonts w:ascii="Times New Roman" w:hAnsi="Times New Roman" w:cs="Times New Roman"/>
                <w:sz w:val="22"/>
                <w:szCs w:val="22"/>
              </w:rPr>
            </w:pPr>
            <w:r w:rsidRPr="00EC1C09">
              <w:rPr>
                <w:rFonts w:ascii="Times New Roman" w:hAnsi="Times New Roman" w:cs="Times New Roman"/>
                <w:sz w:val="22"/>
                <w:szCs w:val="22"/>
              </w:rPr>
              <w:t>The Siam</w:t>
            </w:r>
            <w:r>
              <w:rPr>
                <w:rFonts w:ascii="Times New Roman" w:hAnsi="Times New Roman" w:cs="Times New Roman"/>
                <w:sz w:val="22"/>
                <w:szCs w:val="22"/>
              </w:rPr>
              <w:t xml:space="preserve"> Cement Public Company Limited</w:t>
            </w:r>
          </w:p>
        </w:tc>
        <w:tc>
          <w:tcPr>
            <w:tcW w:w="1413" w:type="dxa"/>
            <w:vAlign w:val="bottom"/>
          </w:tcPr>
          <w:p w14:paraId="63D38C89" w14:textId="44D750ED" w:rsidR="00B218BD" w:rsidRPr="00213870"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Pr>
                <w:rFonts w:ascii="Times New Roman" w:hAnsi="Times New Roman" w:cs="Times New Roman"/>
                <w:sz w:val="22"/>
                <w:szCs w:val="22"/>
              </w:rPr>
              <w:t>33,756,240</w:t>
            </w:r>
          </w:p>
        </w:tc>
        <w:tc>
          <w:tcPr>
            <w:tcW w:w="243" w:type="dxa"/>
            <w:vAlign w:val="bottom"/>
          </w:tcPr>
          <w:p w14:paraId="45C350CA"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imes New Roman" w:hAnsi="Times New Roman" w:cs="Times New Roman"/>
                <w:b/>
                <w:bCs/>
                <w:sz w:val="22"/>
                <w:szCs w:val="22"/>
              </w:rPr>
            </w:pPr>
          </w:p>
        </w:tc>
        <w:tc>
          <w:tcPr>
            <w:tcW w:w="1413" w:type="dxa"/>
            <w:vAlign w:val="bottom"/>
          </w:tcPr>
          <w:p w14:paraId="70FF3A3C" w14:textId="77777777" w:rsidR="00B218BD" w:rsidRPr="00213870"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r w:rsidRPr="002C65A4">
              <w:rPr>
                <w:rFonts w:ascii="Times New Roman" w:hAnsi="Times New Roman" w:cs="Times New Roman"/>
                <w:sz w:val="22"/>
                <w:szCs w:val="22"/>
              </w:rPr>
              <w:t>23,309,752</w:t>
            </w:r>
          </w:p>
        </w:tc>
      </w:tr>
      <w:tr w:rsidR="00B218BD" w:rsidRPr="00EC1C09" w14:paraId="334522E3" w14:textId="77777777" w:rsidTr="002A3DD8">
        <w:tc>
          <w:tcPr>
            <w:tcW w:w="6183" w:type="dxa"/>
          </w:tcPr>
          <w:p w14:paraId="1F0383A2" w14:textId="77777777" w:rsidR="00B218BD" w:rsidRPr="00EC1C09" w:rsidRDefault="00B218BD" w:rsidP="00B218BD">
            <w:pPr>
              <w:rPr>
                <w:rFonts w:ascii="Times New Roman" w:hAnsi="Times New Roman" w:cs="Times New Roman"/>
                <w:sz w:val="22"/>
                <w:szCs w:val="22"/>
              </w:rPr>
            </w:pPr>
            <w:r w:rsidRPr="00EC1C09">
              <w:rPr>
                <w:rFonts w:ascii="Times New Roman" w:hAnsi="Times New Roman" w:cs="Times New Roman"/>
                <w:i/>
                <w:iCs/>
                <w:sz w:val="22"/>
                <w:szCs w:val="22"/>
              </w:rPr>
              <w:t>Others</w:t>
            </w:r>
          </w:p>
        </w:tc>
        <w:tc>
          <w:tcPr>
            <w:tcW w:w="1413" w:type="dxa"/>
            <w:vAlign w:val="bottom"/>
          </w:tcPr>
          <w:p w14:paraId="64DD9D64" w14:textId="77777777" w:rsidR="00B218BD" w:rsidRPr="002A3DD8"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p>
        </w:tc>
        <w:tc>
          <w:tcPr>
            <w:tcW w:w="243" w:type="dxa"/>
            <w:vAlign w:val="bottom"/>
          </w:tcPr>
          <w:p w14:paraId="24EBE05E"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imes New Roman" w:hAnsi="Times New Roman" w:cs="Times New Roman"/>
                <w:b/>
                <w:bCs/>
                <w:sz w:val="22"/>
                <w:szCs w:val="22"/>
              </w:rPr>
            </w:pPr>
          </w:p>
        </w:tc>
        <w:tc>
          <w:tcPr>
            <w:tcW w:w="1413" w:type="dxa"/>
            <w:vAlign w:val="bottom"/>
          </w:tcPr>
          <w:p w14:paraId="080B443A" w14:textId="77777777" w:rsidR="00B218BD" w:rsidRPr="002A3DD8"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p>
        </w:tc>
      </w:tr>
      <w:tr w:rsidR="00B218BD" w:rsidRPr="00EC1C09" w14:paraId="42E8F998" w14:textId="77777777" w:rsidTr="002A3DD8">
        <w:tc>
          <w:tcPr>
            <w:tcW w:w="6183" w:type="dxa"/>
          </w:tcPr>
          <w:p w14:paraId="7E5832AE" w14:textId="77777777" w:rsidR="00B218BD" w:rsidRPr="00EC1C09" w:rsidRDefault="00B218BD" w:rsidP="00B218BD">
            <w:pPr>
              <w:tabs>
                <w:tab w:val="clear" w:pos="227"/>
                <w:tab w:val="left" w:pos="162"/>
              </w:tabs>
              <w:ind w:left="234"/>
              <w:rPr>
                <w:rFonts w:ascii="Times New Roman" w:hAnsi="Times New Roman" w:cs="Times New Roman"/>
                <w:sz w:val="22"/>
                <w:szCs w:val="22"/>
              </w:rPr>
            </w:pPr>
            <w:r w:rsidRPr="000B72B7">
              <w:rPr>
                <w:rFonts w:ascii="Times New Roman" w:hAnsi="Times New Roman" w:cs="Times New Roman"/>
                <w:sz w:val="22"/>
                <w:szCs w:val="22"/>
              </w:rPr>
              <w:t>PT SCG Indonesia</w:t>
            </w:r>
          </w:p>
        </w:tc>
        <w:tc>
          <w:tcPr>
            <w:tcW w:w="1413" w:type="dxa"/>
            <w:tcBorders>
              <w:bottom w:val="single" w:sz="4" w:space="0" w:color="auto"/>
            </w:tcBorders>
            <w:vAlign w:val="bottom"/>
          </w:tcPr>
          <w:p w14:paraId="189D43B6" w14:textId="13485C7B" w:rsidR="00B218BD" w:rsidRPr="000B72B7"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Pr>
                <w:rFonts w:ascii="Times New Roman" w:hAnsi="Times New Roman" w:cs="Times New Roman"/>
                <w:sz w:val="22"/>
                <w:szCs w:val="22"/>
              </w:rPr>
              <w:t>70,956</w:t>
            </w:r>
          </w:p>
        </w:tc>
        <w:tc>
          <w:tcPr>
            <w:tcW w:w="243" w:type="dxa"/>
            <w:vAlign w:val="bottom"/>
          </w:tcPr>
          <w:p w14:paraId="643B5264" w14:textId="77777777" w:rsidR="00B218BD" w:rsidRPr="000B72B7"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imes New Roman" w:hAnsi="Times New Roman" w:cs="Times New Roman"/>
                <w:sz w:val="22"/>
                <w:szCs w:val="22"/>
              </w:rPr>
            </w:pPr>
          </w:p>
        </w:tc>
        <w:tc>
          <w:tcPr>
            <w:tcW w:w="1413" w:type="dxa"/>
            <w:tcBorders>
              <w:bottom w:val="single" w:sz="4" w:space="0" w:color="auto"/>
            </w:tcBorders>
            <w:vAlign w:val="bottom"/>
          </w:tcPr>
          <w:p w14:paraId="52D4A5C9" w14:textId="77777777" w:rsidR="00B218BD" w:rsidRPr="000B72B7"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r w:rsidRPr="002C65A4">
              <w:rPr>
                <w:rFonts w:ascii="Times New Roman" w:hAnsi="Times New Roman" w:cs="Times New Roman"/>
                <w:sz w:val="22"/>
                <w:szCs w:val="22"/>
              </w:rPr>
              <w:t>105,948</w:t>
            </w:r>
          </w:p>
        </w:tc>
      </w:tr>
      <w:tr w:rsidR="00B218BD" w:rsidRPr="00EC1C09" w14:paraId="7C6B51EB" w14:textId="77777777" w:rsidTr="002A3DD8">
        <w:tc>
          <w:tcPr>
            <w:tcW w:w="6183" w:type="dxa"/>
          </w:tcPr>
          <w:p w14:paraId="7EBC136F" w14:textId="77777777" w:rsidR="00B218BD" w:rsidRPr="00EC1C09" w:rsidRDefault="00B218BD" w:rsidP="00B218BD">
            <w:pPr>
              <w:tabs>
                <w:tab w:val="clear" w:pos="227"/>
              </w:tabs>
              <w:rPr>
                <w:rFonts w:ascii="Times New Roman" w:hAnsi="Times New Roman" w:cs="Times New Roman"/>
                <w:sz w:val="22"/>
                <w:szCs w:val="22"/>
              </w:rPr>
            </w:pPr>
            <w:r w:rsidRPr="00EC1C09">
              <w:rPr>
                <w:rFonts w:ascii="Times New Roman" w:hAnsi="Times New Roman" w:cs="Times New Roman"/>
                <w:b/>
                <w:bCs/>
                <w:sz w:val="22"/>
                <w:szCs w:val="22"/>
              </w:rPr>
              <w:t>Total</w:t>
            </w:r>
          </w:p>
        </w:tc>
        <w:tc>
          <w:tcPr>
            <w:tcW w:w="1413" w:type="dxa"/>
            <w:tcBorders>
              <w:top w:val="single" w:sz="4" w:space="0" w:color="auto"/>
              <w:bottom w:val="double" w:sz="4" w:space="0" w:color="auto"/>
            </w:tcBorders>
            <w:vAlign w:val="bottom"/>
          </w:tcPr>
          <w:p w14:paraId="104273A7" w14:textId="5A109FFE" w:rsidR="00B218BD" w:rsidRPr="002A3DD8"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b/>
                <w:bCs/>
                <w:sz w:val="22"/>
                <w:szCs w:val="22"/>
              </w:rPr>
            </w:pPr>
            <w:r>
              <w:rPr>
                <w:rFonts w:ascii="Times New Roman" w:hAnsi="Times New Roman" w:cs="Times New Roman"/>
                <w:b/>
                <w:bCs/>
                <w:sz w:val="22"/>
                <w:szCs w:val="22"/>
              </w:rPr>
              <w:t>33,827,196</w:t>
            </w:r>
          </w:p>
        </w:tc>
        <w:tc>
          <w:tcPr>
            <w:tcW w:w="243" w:type="dxa"/>
            <w:vAlign w:val="bottom"/>
          </w:tcPr>
          <w:p w14:paraId="605B778D" w14:textId="77777777" w:rsidR="00B218BD" w:rsidRPr="00EC1C09" w:rsidRDefault="00B218BD" w:rsidP="00B2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imes New Roman" w:hAnsi="Times New Roman" w:cs="Times New Roman"/>
                <w:b/>
                <w:bCs/>
                <w:sz w:val="22"/>
                <w:szCs w:val="22"/>
              </w:rPr>
            </w:pPr>
          </w:p>
        </w:tc>
        <w:tc>
          <w:tcPr>
            <w:tcW w:w="1413" w:type="dxa"/>
            <w:tcBorders>
              <w:top w:val="single" w:sz="4" w:space="0" w:color="auto"/>
              <w:bottom w:val="double" w:sz="4" w:space="0" w:color="auto"/>
            </w:tcBorders>
            <w:vAlign w:val="bottom"/>
          </w:tcPr>
          <w:p w14:paraId="30064AAB" w14:textId="77777777" w:rsidR="00B218BD" w:rsidRPr="002A3DD8" w:rsidRDefault="00B218B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23,415,700</w:t>
            </w:r>
          </w:p>
        </w:tc>
      </w:tr>
    </w:tbl>
    <w:p w14:paraId="3C328F5F" w14:textId="77777777" w:rsidR="004E4DE5" w:rsidRPr="00DF391D" w:rsidRDefault="004E4DE5"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p w14:paraId="7AB2F1AC" w14:textId="785CB2F3" w:rsidR="006469FF" w:rsidRPr="00DD1AE1" w:rsidRDefault="006469FF"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DD1AE1">
        <w:rPr>
          <w:rFonts w:ascii="Times New Roman" w:hAnsi="Times New Roman" w:cs="Times New Roman"/>
          <w:sz w:val="22"/>
          <w:szCs w:val="22"/>
        </w:rPr>
        <w:t xml:space="preserve">Movements during the years on short-term </w:t>
      </w:r>
      <w:r w:rsidR="002A3DD8">
        <w:rPr>
          <w:rFonts w:ascii="Times New Roman" w:hAnsi="Times New Roman" w:cs="Times New Roman"/>
          <w:sz w:val="22"/>
          <w:szCs w:val="22"/>
        </w:rPr>
        <w:t>borrowing</w:t>
      </w:r>
      <w:r w:rsidRPr="00DD1AE1">
        <w:rPr>
          <w:rFonts w:ascii="Times New Roman" w:hAnsi="Times New Roman" w:cs="Times New Roman"/>
          <w:sz w:val="22"/>
          <w:szCs w:val="22"/>
        </w:rPr>
        <w:t>s were as follows:</w:t>
      </w:r>
    </w:p>
    <w:p w14:paraId="3DEE3C3C" w14:textId="77777777" w:rsidR="00DB10FF" w:rsidRPr="00DF391D" w:rsidRDefault="00DB10FF"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tbl>
      <w:tblPr>
        <w:tblW w:w="9261" w:type="dxa"/>
        <w:tblInd w:w="549" w:type="dxa"/>
        <w:tblLayout w:type="fixed"/>
        <w:tblLook w:val="0000" w:firstRow="0" w:lastRow="0" w:firstColumn="0" w:lastColumn="0" w:noHBand="0" w:noVBand="0"/>
      </w:tblPr>
      <w:tblGrid>
        <w:gridCol w:w="6192"/>
        <w:gridCol w:w="1413"/>
        <w:gridCol w:w="243"/>
        <w:gridCol w:w="1413"/>
      </w:tblGrid>
      <w:tr w:rsidR="00D226D9" w:rsidRPr="00EC1C09" w14:paraId="2EDE439E" w14:textId="77777777" w:rsidTr="002A3DD8">
        <w:tc>
          <w:tcPr>
            <w:tcW w:w="6192" w:type="dxa"/>
          </w:tcPr>
          <w:p w14:paraId="7789A13C"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sz w:val="22"/>
                <w:szCs w:val="22"/>
                <w:lang w:val="en-GB" w:bidi="ar-SA"/>
              </w:rPr>
            </w:pPr>
          </w:p>
        </w:tc>
        <w:tc>
          <w:tcPr>
            <w:tcW w:w="1413" w:type="dxa"/>
          </w:tcPr>
          <w:p w14:paraId="75FB7A06" w14:textId="77777777" w:rsidR="00D226D9" w:rsidRPr="00EC1C09" w:rsidRDefault="006728B3"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4B852281"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13" w:type="dxa"/>
          </w:tcPr>
          <w:p w14:paraId="4D897F1C" w14:textId="77777777" w:rsidR="00D226D9" w:rsidRPr="00EC1C09" w:rsidRDefault="006728B3"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43B1A66B" w14:textId="77777777" w:rsidTr="00D75A1E">
        <w:tc>
          <w:tcPr>
            <w:tcW w:w="6192" w:type="dxa"/>
          </w:tcPr>
          <w:p w14:paraId="1FD4D433"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i/>
                <w:iCs/>
                <w:sz w:val="22"/>
                <w:szCs w:val="22"/>
                <w:lang w:val="en-GB" w:bidi="ar-SA"/>
              </w:rPr>
            </w:pPr>
          </w:p>
        </w:tc>
        <w:tc>
          <w:tcPr>
            <w:tcW w:w="3069" w:type="dxa"/>
            <w:gridSpan w:val="3"/>
            <w:vAlign w:val="center"/>
          </w:tcPr>
          <w:p w14:paraId="42DD6D2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jc w:val="center"/>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(in thousand Baht)</w:t>
            </w:r>
          </w:p>
        </w:tc>
      </w:tr>
      <w:tr w:rsidR="006728B3" w:rsidRPr="00EC1C09" w14:paraId="4046B7B7" w14:textId="77777777" w:rsidTr="006C7700">
        <w:trPr>
          <w:trHeight w:val="60"/>
        </w:trPr>
        <w:tc>
          <w:tcPr>
            <w:tcW w:w="6192" w:type="dxa"/>
            <w:vAlign w:val="center"/>
          </w:tcPr>
          <w:p w14:paraId="114A3FA0" w14:textId="77777777" w:rsidR="006728B3" w:rsidRPr="00EC1C09" w:rsidRDefault="006728B3" w:rsidP="00672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Cs/>
                <w:sz w:val="22"/>
                <w:szCs w:val="22"/>
                <w:lang w:val="en-GB" w:bidi="ar-SA"/>
              </w:rPr>
            </w:pPr>
            <w:r w:rsidRPr="00EC1C09">
              <w:rPr>
                <w:rFonts w:ascii="Times New Roman" w:hAnsi="Times New Roman" w:cs="Times New Roman"/>
                <w:iCs/>
                <w:sz w:val="22"/>
                <w:szCs w:val="22"/>
                <w:lang w:val="en-GB" w:bidi="ar-SA"/>
              </w:rPr>
              <w:t>At 1 January</w:t>
            </w:r>
          </w:p>
        </w:tc>
        <w:tc>
          <w:tcPr>
            <w:tcW w:w="1413" w:type="dxa"/>
          </w:tcPr>
          <w:p w14:paraId="68778E0D" w14:textId="0E5E36AC" w:rsidR="006728B3" w:rsidRPr="002C65A4" w:rsidRDefault="00801F2E"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sidRPr="00801F2E">
              <w:rPr>
                <w:rFonts w:ascii="Times New Roman" w:hAnsi="Times New Roman" w:cs="Times New Roman"/>
                <w:sz w:val="22"/>
                <w:szCs w:val="22"/>
              </w:rPr>
              <w:t>23</w:t>
            </w:r>
            <w:r w:rsidR="00B218BD" w:rsidRPr="00B218BD">
              <w:rPr>
                <w:rFonts w:ascii="Times New Roman" w:hAnsi="Times New Roman" w:cs="Times New Roman"/>
                <w:sz w:val="22"/>
                <w:szCs w:val="22"/>
              </w:rPr>
              <w:t>,</w:t>
            </w:r>
            <w:r w:rsidRPr="00801F2E">
              <w:rPr>
                <w:rFonts w:ascii="Times New Roman" w:hAnsi="Times New Roman" w:cs="Times New Roman"/>
                <w:sz w:val="22"/>
                <w:szCs w:val="22"/>
              </w:rPr>
              <w:t>415</w:t>
            </w:r>
            <w:r w:rsidR="00B218BD" w:rsidRPr="00B218BD">
              <w:rPr>
                <w:rFonts w:ascii="Times New Roman" w:hAnsi="Times New Roman" w:cs="Times New Roman"/>
                <w:sz w:val="22"/>
                <w:szCs w:val="22"/>
              </w:rPr>
              <w:t>,</w:t>
            </w:r>
            <w:r w:rsidRPr="00801F2E">
              <w:rPr>
                <w:rFonts w:ascii="Times New Roman" w:hAnsi="Times New Roman" w:cs="Times New Roman"/>
                <w:sz w:val="22"/>
                <w:szCs w:val="22"/>
              </w:rPr>
              <w:t>700</w:t>
            </w:r>
          </w:p>
        </w:tc>
        <w:tc>
          <w:tcPr>
            <w:tcW w:w="243" w:type="dxa"/>
            <w:vAlign w:val="center"/>
          </w:tcPr>
          <w:p w14:paraId="4D917A04" w14:textId="77777777" w:rsidR="006728B3" w:rsidRPr="00EC1C09" w:rsidRDefault="006728B3" w:rsidP="00672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right"/>
              <w:rPr>
                <w:rFonts w:ascii="Times New Roman" w:hAnsi="Times New Roman" w:cs="Times New Roman"/>
                <w:sz w:val="22"/>
                <w:szCs w:val="22"/>
                <w:lang w:val="en-GB" w:bidi="ar-SA"/>
              </w:rPr>
            </w:pPr>
          </w:p>
        </w:tc>
        <w:tc>
          <w:tcPr>
            <w:tcW w:w="1413" w:type="dxa"/>
          </w:tcPr>
          <w:p w14:paraId="6102B781" w14:textId="77777777" w:rsidR="006728B3" w:rsidRPr="002C65A4" w:rsidRDefault="006728B3"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r w:rsidRPr="002C65A4">
              <w:rPr>
                <w:rFonts w:ascii="Times New Roman" w:hAnsi="Times New Roman" w:cs="Times New Roman"/>
                <w:sz w:val="22"/>
                <w:szCs w:val="22"/>
              </w:rPr>
              <w:t>15,496,563</w:t>
            </w:r>
          </w:p>
        </w:tc>
      </w:tr>
      <w:tr w:rsidR="00FA1C8B" w:rsidRPr="00EC1C09" w14:paraId="32722027" w14:textId="77777777" w:rsidTr="006C7700">
        <w:tc>
          <w:tcPr>
            <w:tcW w:w="6192" w:type="dxa"/>
            <w:vAlign w:val="center"/>
          </w:tcPr>
          <w:p w14:paraId="7402B7E0"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Cs/>
                <w:sz w:val="22"/>
                <w:szCs w:val="22"/>
                <w:lang w:val="en-GB" w:bidi="ar-SA"/>
              </w:rPr>
            </w:pPr>
            <w:r w:rsidRPr="00EC1C09">
              <w:rPr>
                <w:rFonts w:ascii="Times New Roman" w:hAnsi="Times New Roman" w:cs="Times New Roman"/>
                <w:iCs/>
                <w:sz w:val="22"/>
                <w:szCs w:val="22"/>
                <w:lang w:val="en-GB" w:bidi="ar-SA"/>
              </w:rPr>
              <w:t>Increase</w:t>
            </w:r>
          </w:p>
        </w:tc>
        <w:tc>
          <w:tcPr>
            <w:tcW w:w="1413" w:type="dxa"/>
          </w:tcPr>
          <w:p w14:paraId="275508C2" w14:textId="3273AEAB"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sidRPr="00FA1C8B">
              <w:rPr>
                <w:rFonts w:ascii="Times New Roman" w:hAnsi="Times New Roman" w:cs="Times New Roman"/>
                <w:sz w:val="22"/>
                <w:szCs w:val="22"/>
              </w:rPr>
              <w:t>36,476,305</w:t>
            </w:r>
          </w:p>
        </w:tc>
        <w:tc>
          <w:tcPr>
            <w:tcW w:w="243" w:type="dxa"/>
            <w:vAlign w:val="center"/>
          </w:tcPr>
          <w:p w14:paraId="043DC209"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right"/>
              <w:rPr>
                <w:rFonts w:ascii="Times New Roman" w:hAnsi="Times New Roman" w:cs="Times New Roman"/>
                <w:sz w:val="22"/>
                <w:szCs w:val="22"/>
                <w:lang w:val="en-GB" w:bidi="ar-SA"/>
              </w:rPr>
            </w:pPr>
          </w:p>
        </w:tc>
        <w:tc>
          <w:tcPr>
            <w:tcW w:w="1413" w:type="dxa"/>
          </w:tcPr>
          <w:p w14:paraId="504998A7" w14:textId="77777777"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r w:rsidRPr="002C65A4">
              <w:rPr>
                <w:rFonts w:ascii="Times New Roman" w:hAnsi="Times New Roman" w:cs="Times New Roman"/>
                <w:sz w:val="22"/>
                <w:szCs w:val="22"/>
              </w:rPr>
              <w:t>27,174,575</w:t>
            </w:r>
          </w:p>
        </w:tc>
      </w:tr>
      <w:tr w:rsidR="00FA1C8B" w:rsidRPr="00EC1C09" w14:paraId="5E1C858E" w14:textId="77777777" w:rsidTr="002A3DD8">
        <w:tc>
          <w:tcPr>
            <w:tcW w:w="6192" w:type="dxa"/>
            <w:vAlign w:val="center"/>
          </w:tcPr>
          <w:p w14:paraId="5F4837B5"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Cs/>
                <w:sz w:val="22"/>
                <w:szCs w:val="22"/>
                <w:lang w:val="en-GB" w:bidi="ar-SA"/>
              </w:rPr>
            </w:pPr>
            <w:r w:rsidRPr="00EC1C09">
              <w:rPr>
                <w:rFonts w:ascii="Times New Roman" w:hAnsi="Times New Roman" w:cs="Times New Roman"/>
                <w:iCs/>
                <w:sz w:val="22"/>
                <w:szCs w:val="22"/>
                <w:lang w:val="en-GB" w:bidi="ar-SA"/>
              </w:rPr>
              <w:t>Decrease</w:t>
            </w:r>
          </w:p>
        </w:tc>
        <w:tc>
          <w:tcPr>
            <w:tcW w:w="1413" w:type="dxa"/>
            <w:tcBorders>
              <w:bottom w:val="single" w:sz="4" w:space="0" w:color="auto"/>
            </w:tcBorders>
            <w:vAlign w:val="center"/>
          </w:tcPr>
          <w:p w14:paraId="708DF5CA" w14:textId="1B00B00A"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sidRPr="00FA1C8B">
              <w:rPr>
                <w:rFonts w:ascii="Times New Roman" w:hAnsi="Times New Roman" w:cs="Times New Roman"/>
                <w:sz w:val="22"/>
                <w:szCs w:val="22"/>
              </w:rPr>
              <w:t>(26,064,809)</w:t>
            </w:r>
          </w:p>
        </w:tc>
        <w:tc>
          <w:tcPr>
            <w:tcW w:w="243" w:type="dxa"/>
            <w:vAlign w:val="center"/>
          </w:tcPr>
          <w:p w14:paraId="111B3AD3"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right"/>
              <w:rPr>
                <w:rFonts w:ascii="Times New Roman" w:hAnsi="Times New Roman" w:cs="Times New Roman"/>
                <w:sz w:val="22"/>
                <w:szCs w:val="22"/>
                <w:lang w:val="en-GB" w:bidi="ar-SA"/>
              </w:rPr>
            </w:pPr>
          </w:p>
        </w:tc>
        <w:tc>
          <w:tcPr>
            <w:tcW w:w="1413" w:type="dxa"/>
            <w:tcBorders>
              <w:bottom w:val="single" w:sz="4" w:space="0" w:color="auto"/>
            </w:tcBorders>
            <w:vAlign w:val="center"/>
          </w:tcPr>
          <w:p w14:paraId="5CAC6E9E" w14:textId="77777777"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sz w:val="22"/>
                <w:szCs w:val="22"/>
              </w:rPr>
            </w:pPr>
            <w:r w:rsidRPr="002C65A4">
              <w:rPr>
                <w:rFonts w:ascii="Times New Roman" w:hAnsi="Times New Roman" w:cs="Times New Roman"/>
                <w:sz w:val="22"/>
                <w:szCs w:val="22"/>
                <w:cs/>
              </w:rPr>
              <w:t>(</w:t>
            </w:r>
            <w:r w:rsidRPr="002C65A4">
              <w:rPr>
                <w:rFonts w:ascii="Times New Roman" w:hAnsi="Times New Roman" w:cs="Times New Roman"/>
                <w:sz w:val="22"/>
                <w:szCs w:val="22"/>
              </w:rPr>
              <w:t>19,255,438</w:t>
            </w:r>
            <w:r w:rsidRPr="002C65A4">
              <w:rPr>
                <w:rFonts w:ascii="Times New Roman" w:hAnsi="Times New Roman" w:cs="Times New Roman"/>
                <w:sz w:val="22"/>
                <w:szCs w:val="22"/>
                <w:cs/>
              </w:rPr>
              <w:t>)</w:t>
            </w:r>
          </w:p>
        </w:tc>
      </w:tr>
      <w:tr w:rsidR="00FA1C8B" w:rsidRPr="00EC1C09" w14:paraId="6A81B53D" w14:textId="77777777" w:rsidTr="006C7700">
        <w:tc>
          <w:tcPr>
            <w:tcW w:w="6192" w:type="dxa"/>
          </w:tcPr>
          <w:p w14:paraId="073C707B"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Cs/>
                <w:sz w:val="22"/>
                <w:szCs w:val="22"/>
                <w:lang w:val="en-GB" w:bidi="ar-SA"/>
              </w:rPr>
            </w:pPr>
            <w:r w:rsidRPr="00EC1C09">
              <w:rPr>
                <w:rFonts w:ascii="Times New Roman" w:hAnsi="Times New Roman" w:cs="Times New Roman"/>
                <w:b/>
                <w:bCs/>
                <w:iCs/>
                <w:sz w:val="22"/>
                <w:szCs w:val="22"/>
                <w:lang w:val="en-GB" w:bidi="ar-SA"/>
              </w:rPr>
              <w:t>At 31 December</w:t>
            </w:r>
          </w:p>
        </w:tc>
        <w:tc>
          <w:tcPr>
            <w:tcW w:w="1413" w:type="dxa"/>
            <w:tcBorders>
              <w:top w:val="single" w:sz="4" w:space="0" w:color="auto"/>
              <w:bottom w:val="double" w:sz="4" w:space="0" w:color="auto"/>
            </w:tcBorders>
          </w:tcPr>
          <w:p w14:paraId="34B3D4A2" w14:textId="1017BCEB" w:rsidR="00FA1C8B" w:rsidRPr="00FA1C8B"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b/>
                <w:bCs/>
                <w:sz w:val="22"/>
                <w:szCs w:val="22"/>
              </w:rPr>
            </w:pPr>
            <w:r w:rsidRPr="00FA1C8B">
              <w:rPr>
                <w:rFonts w:ascii="Times New Roman" w:hAnsi="Times New Roman" w:cs="Times New Roman"/>
                <w:b/>
                <w:bCs/>
                <w:sz w:val="22"/>
                <w:szCs w:val="22"/>
              </w:rPr>
              <w:t>33,827,196</w:t>
            </w:r>
          </w:p>
        </w:tc>
        <w:tc>
          <w:tcPr>
            <w:tcW w:w="243" w:type="dxa"/>
            <w:vAlign w:val="center"/>
          </w:tcPr>
          <w:p w14:paraId="71F11C4C" w14:textId="77777777" w:rsidR="00FA1C8B" w:rsidRPr="00D06433"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jc w:val="right"/>
              <w:rPr>
                <w:rFonts w:ascii="Times New Roman" w:hAnsi="Times New Roman" w:cs="Times New Roman"/>
                <w:b/>
                <w:bCs/>
                <w:sz w:val="22"/>
                <w:szCs w:val="22"/>
              </w:rPr>
            </w:pPr>
          </w:p>
        </w:tc>
        <w:tc>
          <w:tcPr>
            <w:tcW w:w="1413" w:type="dxa"/>
            <w:tcBorders>
              <w:top w:val="single" w:sz="4" w:space="0" w:color="auto"/>
              <w:bottom w:val="double" w:sz="4" w:space="0" w:color="auto"/>
            </w:tcBorders>
          </w:tcPr>
          <w:p w14:paraId="49D77A75" w14:textId="77777777"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23,415,700</w:t>
            </w:r>
          </w:p>
        </w:tc>
      </w:tr>
    </w:tbl>
    <w:p w14:paraId="0D12E418" w14:textId="77777777" w:rsidR="00E74BBC" w:rsidRPr="00DF391D" w:rsidRDefault="00E74BBC"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p w14:paraId="3D1E1B87" w14:textId="77777777" w:rsidR="006B561C" w:rsidRDefault="006B561C"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heme="minorBidi"/>
          <w:b/>
          <w:bCs/>
          <w:i/>
          <w:iCs/>
          <w:sz w:val="22"/>
          <w:szCs w:val="22"/>
        </w:rPr>
      </w:pPr>
      <w:r w:rsidRPr="006B561C">
        <w:rPr>
          <w:rFonts w:ascii="Times New Roman" w:hAnsi="Times New Roman" w:cs="Times New Roman"/>
          <w:b/>
          <w:bCs/>
          <w:i/>
          <w:iCs/>
          <w:sz w:val="22"/>
          <w:szCs w:val="22"/>
        </w:rPr>
        <w:t>The Board of Directors and key management compensation</w:t>
      </w:r>
    </w:p>
    <w:p w14:paraId="2BB643C1" w14:textId="70851907" w:rsidR="00B64BDC" w:rsidRPr="00DF391D" w:rsidRDefault="00B64BDC"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r w:rsidRPr="00DF391D">
        <w:rPr>
          <w:rFonts w:ascii="Times New Roman" w:hAnsi="Times New Roman" w:cs="Times New Roman"/>
          <w:sz w:val="12"/>
          <w:szCs w:val="12"/>
        </w:rPr>
        <w:tab/>
      </w:r>
    </w:p>
    <w:tbl>
      <w:tblPr>
        <w:tblW w:w="9270" w:type="dxa"/>
        <w:tblInd w:w="540" w:type="dxa"/>
        <w:tblLayout w:type="fixed"/>
        <w:tblLook w:val="0000" w:firstRow="0" w:lastRow="0" w:firstColumn="0" w:lastColumn="0" w:noHBand="0" w:noVBand="0"/>
      </w:tblPr>
      <w:tblGrid>
        <w:gridCol w:w="6210"/>
        <w:gridCol w:w="1404"/>
        <w:gridCol w:w="243"/>
        <w:gridCol w:w="1413"/>
      </w:tblGrid>
      <w:tr w:rsidR="00D226D9" w:rsidRPr="00EC1C09" w14:paraId="58BA3557" w14:textId="77777777" w:rsidTr="002A3DD8">
        <w:tc>
          <w:tcPr>
            <w:tcW w:w="6210" w:type="dxa"/>
          </w:tcPr>
          <w:p w14:paraId="0A520AF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sz w:val="22"/>
                <w:szCs w:val="22"/>
                <w:lang w:val="en-GB" w:bidi="ar-SA"/>
              </w:rPr>
            </w:pPr>
          </w:p>
        </w:tc>
        <w:tc>
          <w:tcPr>
            <w:tcW w:w="1404" w:type="dxa"/>
          </w:tcPr>
          <w:p w14:paraId="087BAD5B"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0BB626B2"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13" w:type="dxa"/>
          </w:tcPr>
          <w:p w14:paraId="65F73BB3"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38E9BBF4" w14:textId="77777777" w:rsidTr="002A3DD8">
        <w:tc>
          <w:tcPr>
            <w:tcW w:w="6210" w:type="dxa"/>
          </w:tcPr>
          <w:p w14:paraId="7A9D395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i/>
                <w:iCs/>
                <w:sz w:val="22"/>
                <w:szCs w:val="22"/>
                <w:lang w:val="en-GB" w:bidi="ar-SA"/>
              </w:rPr>
            </w:pPr>
          </w:p>
        </w:tc>
        <w:tc>
          <w:tcPr>
            <w:tcW w:w="3060" w:type="dxa"/>
            <w:gridSpan w:val="3"/>
          </w:tcPr>
          <w:p w14:paraId="7CADF700"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jc w:val="center"/>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(in thousand Baht)</w:t>
            </w:r>
          </w:p>
        </w:tc>
      </w:tr>
      <w:tr w:rsidR="00D226D9" w:rsidRPr="00EC1C09" w14:paraId="581C0F88" w14:textId="77777777" w:rsidTr="002A3DD8">
        <w:tc>
          <w:tcPr>
            <w:tcW w:w="6210" w:type="dxa"/>
          </w:tcPr>
          <w:p w14:paraId="79DC4A57" w14:textId="69C6FD32"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For the year</w:t>
            </w:r>
            <w:r w:rsidR="00466EDC">
              <w:rPr>
                <w:rFonts w:ascii="Times New Roman" w:hAnsi="Times New Roman" w:cs="Times New Roman"/>
                <w:b/>
                <w:bCs/>
                <w:i/>
                <w:iCs/>
                <w:sz w:val="22"/>
                <w:szCs w:val="22"/>
                <w:lang w:val="en-GB" w:bidi="ar-SA"/>
              </w:rPr>
              <w:t>s</w:t>
            </w:r>
            <w:r>
              <w:rPr>
                <w:rFonts w:ascii="Times New Roman" w:hAnsi="Times New Roman" w:cs="Times New Roman"/>
                <w:b/>
                <w:bCs/>
                <w:i/>
                <w:iCs/>
                <w:sz w:val="22"/>
                <w:szCs w:val="22"/>
                <w:lang w:val="en-GB" w:bidi="ar-SA"/>
              </w:rPr>
              <w:t xml:space="preserve"> ended 31 December</w:t>
            </w:r>
          </w:p>
        </w:tc>
        <w:tc>
          <w:tcPr>
            <w:tcW w:w="3060" w:type="dxa"/>
            <w:gridSpan w:val="3"/>
          </w:tcPr>
          <w:p w14:paraId="131CEF7B"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jc w:val="center"/>
              <w:rPr>
                <w:rFonts w:ascii="Times New Roman" w:hAnsi="Times New Roman" w:cs="Times New Roman"/>
                <w:i/>
                <w:iCs/>
                <w:sz w:val="22"/>
                <w:szCs w:val="22"/>
                <w:lang w:val="en-GB" w:bidi="ar-SA"/>
              </w:rPr>
            </w:pPr>
          </w:p>
        </w:tc>
      </w:tr>
      <w:tr w:rsidR="00FA1C8B" w:rsidRPr="00EC1C09" w14:paraId="0EC2071B" w14:textId="77777777" w:rsidTr="002A3DD8">
        <w:tc>
          <w:tcPr>
            <w:tcW w:w="6210" w:type="dxa"/>
            <w:vAlign w:val="center"/>
          </w:tcPr>
          <w:p w14:paraId="478CCA0B" w14:textId="7D058FBA" w:rsidR="00FA1C8B" w:rsidRPr="00ED6C9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iCs/>
                <w:sz w:val="22"/>
                <w:szCs w:val="28"/>
                <w:cs/>
                <w:lang w:val="en-GB"/>
              </w:rPr>
            </w:pPr>
            <w:r>
              <w:rPr>
                <w:rFonts w:ascii="Times New Roman" w:hAnsi="Times New Roman" w:cs="Times New Roman"/>
                <w:iCs/>
                <w:sz w:val="22"/>
                <w:szCs w:val="22"/>
                <w:lang w:val="en-GB" w:bidi="ar-SA"/>
              </w:rPr>
              <w:t xml:space="preserve">Short-term </w:t>
            </w:r>
            <w:r w:rsidR="00ED6C94" w:rsidRPr="00ED6C94">
              <w:rPr>
                <w:rFonts w:ascii="Times New Roman" w:hAnsi="Times New Roman" w:cs="Times New Roman"/>
                <w:iCs/>
                <w:sz w:val="22"/>
                <w:szCs w:val="22"/>
                <w:lang w:val="en-GB" w:bidi="ar-SA"/>
              </w:rPr>
              <w:t>employee benefits</w:t>
            </w:r>
          </w:p>
        </w:tc>
        <w:tc>
          <w:tcPr>
            <w:tcW w:w="1404" w:type="dxa"/>
          </w:tcPr>
          <w:p w14:paraId="7F2FE893" w14:textId="6C72D4C6" w:rsidR="00FA1C8B" w:rsidRPr="002C65A4"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rPr>
            </w:pPr>
            <w:r w:rsidRPr="00915274">
              <w:rPr>
                <w:rFonts w:ascii="Times New Roman" w:hAnsi="Times New Roman" w:cs="Times New Roman"/>
                <w:sz w:val="22"/>
                <w:szCs w:val="22"/>
              </w:rPr>
              <w:t>94,414</w:t>
            </w:r>
          </w:p>
        </w:tc>
        <w:tc>
          <w:tcPr>
            <w:tcW w:w="243" w:type="dxa"/>
            <w:vAlign w:val="center"/>
          </w:tcPr>
          <w:p w14:paraId="6BFA54C6"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thaiDistribute"/>
              <w:rPr>
                <w:rFonts w:ascii="Times New Roman" w:hAnsi="Times New Roman" w:cs="Times New Roman"/>
                <w:sz w:val="22"/>
                <w:szCs w:val="22"/>
                <w:lang w:val="en-GB" w:bidi="ar-SA"/>
              </w:rPr>
            </w:pPr>
          </w:p>
        </w:tc>
        <w:tc>
          <w:tcPr>
            <w:tcW w:w="1413" w:type="dxa"/>
          </w:tcPr>
          <w:p w14:paraId="7D93160E" w14:textId="16B5A848" w:rsidR="00FA1C8B" w:rsidRPr="002C65A4"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915274">
              <w:rPr>
                <w:rFonts w:ascii="Times New Roman" w:hAnsi="Times New Roman" w:cs="Times New Roman"/>
                <w:sz w:val="22"/>
                <w:szCs w:val="22"/>
              </w:rPr>
              <w:t>121,160</w:t>
            </w:r>
          </w:p>
        </w:tc>
      </w:tr>
      <w:tr w:rsidR="00FA1C8B" w:rsidRPr="00EC1C09" w14:paraId="1ECD1FF7" w14:textId="77777777" w:rsidTr="002A3DD8">
        <w:tc>
          <w:tcPr>
            <w:tcW w:w="6210" w:type="dxa"/>
            <w:vAlign w:val="center"/>
          </w:tcPr>
          <w:p w14:paraId="44975F90" w14:textId="77777777" w:rsidR="00FA1C8B" w:rsidRPr="00DD1AE1"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Cs/>
                <w:sz w:val="22"/>
                <w:szCs w:val="22"/>
                <w:lang w:val="en-GB" w:bidi="ar-SA"/>
              </w:rPr>
            </w:pPr>
            <w:r w:rsidRPr="00DD1AE1">
              <w:rPr>
                <w:rFonts w:ascii="Times New Roman" w:hAnsi="Times New Roman" w:cs="Times New Roman"/>
                <w:iCs/>
                <w:sz w:val="22"/>
                <w:szCs w:val="22"/>
                <w:lang w:val="en-GB" w:bidi="ar-SA"/>
              </w:rPr>
              <w:t>Post-employment benefits</w:t>
            </w:r>
          </w:p>
        </w:tc>
        <w:tc>
          <w:tcPr>
            <w:tcW w:w="1404" w:type="dxa"/>
          </w:tcPr>
          <w:p w14:paraId="7E39FF76" w14:textId="7233857F" w:rsidR="00FA1C8B" w:rsidRPr="002C65A4"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sz w:val="22"/>
                <w:szCs w:val="22"/>
                <w:cs/>
              </w:rPr>
            </w:pPr>
            <w:r w:rsidRPr="00915274">
              <w:rPr>
                <w:rFonts w:ascii="Times New Roman" w:hAnsi="Times New Roman" w:cs="Times New Roman"/>
                <w:sz w:val="22"/>
                <w:szCs w:val="22"/>
              </w:rPr>
              <w:t>18,354</w:t>
            </w:r>
          </w:p>
        </w:tc>
        <w:tc>
          <w:tcPr>
            <w:tcW w:w="243" w:type="dxa"/>
            <w:vAlign w:val="center"/>
          </w:tcPr>
          <w:p w14:paraId="120A3E24" w14:textId="77777777" w:rsidR="00FA1C8B" w:rsidRPr="00EC1C09"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thaiDistribute"/>
              <w:rPr>
                <w:rFonts w:ascii="Times New Roman" w:hAnsi="Times New Roman" w:cs="Times New Roman"/>
                <w:sz w:val="22"/>
                <w:szCs w:val="22"/>
                <w:lang w:val="en-GB" w:bidi="ar-SA"/>
              </w:rPr>
            </w:pPr>
          </w:p>
        </w:tc>
        <w:tc>
          <w:tcPr>
            <w:tcW w:w="1413" w:type="dxa"/>
          </w:tcPr>
          <w:p w14:paraId="2DFEB0B0" w14:textId="2050A29A" w:rsidR="00FA1C8B" w:rsidRPr="002C65A4"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cs/>
              </w:rPr>
            </w:pPr>
            <w:r w:rsidRPr="00915274">
              <w:rPr>
                <w:rFonts w:ascii="Times New Roman" w:hAnsi="Times New Roman" w:cs="Times New Roman"/>
                <w:sz w:val="22"/>
                <w:szCs w:val="22"/>
              </w:rPr>
              <w:t>10,584</w:t>
            </w:r>
          </w:p>
        </w:tc>
      </w:tr>
      <w:tr w:rsidR="00FA1C8B" w:rsidRPr="00EC1C09" w14:paraId="6BE7897D" w14:textId="77777777" w:rsidTr="006C7700">
        <w:tc>
          <w:tcPr>
            <w:tcW w:w="6210" w:type="dxa"/>
          </w:tcPr>
          <w:p w14:paraId="3E4FF9E8" w14:textId="77777777" w:rsidR="00FA1C8B" w:rsidRPr="00A10865"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Cs/>
                <w:sz w:val="22"/>
                <w:szCs w:val="22"/>
                <w:lang w:val="en-GB" w:bidi="ar-SA"/>
              </w:rPr>
            </w:pPr>
            <w:r w:rsidRPr="00A10865">
              <w:rPr>
                <w:rFonts w:ascii="Times New Roman" w:hAnsi="Times New Roman" w:cs="Times New Roman"/>
                <w:b/>
                <w:bCs/>
                <w:iCs/>
                <w:sz w:val="22"/>
                <w:szCs w:val="22"/>
                <w:lang w:val="en-GB" w:bidi="ar-SA"/>
              </w:rPr>
              <w:t>Total</w:t>
            </w:r>
          </w:p>
        </w:tc>
        <w:tc>
          <w:tcPr>
            <w:tcW w:w="1404" w:type="dxa"/>
            <w:tcBorders>
              <w:top w:val="single" w:sz="4" w:space="0" w:color="auto"/>
              <w:bottom w:val="double" w:sz="4" w:space="0" w:color="auto"/>
            </w:tcBorders>
          </w:tcPr>
          <w:p w14:paraId="1D331572" w14:textId="50305F1B" w:rsidR="00FA1C8B" w:rsidRPr="00FA1C8B"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ind w:left="-108" w:right="-72"/>
              <w:rPr>
                <w:rFonts w:ascii="Times New Roman" w:hAnsi="Times New Roman" w:cs="Times New Roman"/>
                <w:b/>
                <w:bCs/>
                <w:sz w:val="22"/>
                <w:szCs w:val="22"/>
              </w:rPr>
            </w:pPr>
            <w:r w:rsidRPr="00915274">
              <w:rPr>
                <w:rFonts w:ascii="Times New Roman" w:hAnsi="Times New Roman" w:cs="Times New Roman"/>
                <w:b/>
                <w:bCs/>
                <w:sz w:val="22"/>
                <w:szCs w:val="22"/>
              </w:rPr>
              <w:t>112,768</w:t>
            </w:r>
          </w:p>
        </w:tc>
        <w:tc>
          <w:tcPr>
            <w:tcW w:w="243" w:type="dxa"/>
            <w:vAlign w:val="center"/>
          </w:tcPr>
          <w:p w14:paraId="4BCA79ED" w14:textId="77777777" w:rsidR="00FA1C8B" w:rsidRPr="002C65A4" w:rsidRDefault="00FA1C8B"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thaiDistribute"/>
              <w:rPr>
                <w:rFonts w:ascii="Times New Roman" w:hAnsi="Times New Roman" w:cs="Times New Roman"/>
                <w:b/>
                <w:bCs/>
                <w:sz w:val="22"/>
                <w:szCs w:val="22"/>
                <w:lang w:val="en-GB" w:bidi="ar-SA"/>
              </w:rPr>
            </w:pPr>
          </w:p>
        </w:tc>
        <w:tc>
          <w:tcPr>
            <w:tcW w:w="1413" w:type="dxa"/>
            <w:tcBorders>
              <w:top w:val="single" w:sz="4" w:space="0" w:color="auto"/>
              <w:bottom w:val="double" w:sz="4" w:space="0" w:color="auto"/>
            </w:tcBorders>
          </w:tcPr>
          <w:p w14:paraId="31B445D3" w14:textId="4121CF48" w:rsidR="00FA1C8B" w:rsidRPr="002C65A4" w:rsidRDefault="00915274"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915274">
              <w:rPr>
                <w:rFonts w:ascii="Times New Roman" w:hAnsi="Times New Roman" w:cs="Times New Roman"/>
                <w:b/>
                <w:bCs/>
                <w:sz w:val="22"/>
                <w:szCs w:val="22"/>
              </w:rPr>
              <w:t>131,744</w:t>
            </w:r>
          </w:p>
        </w:tc>
      </w:tr>
    </w:tbl>
    <w:p w14:paraId="2C927872" w14:textId="77777777" w:rsidR="00307803" w:rsidRPr="00DF391D" w:rsidRDefault="00307803" w:rsidP="00DF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p w14:paraId="0FFD1ACE" w14:textId="6EDAE545" w:rsidR="00810C9D" w:rsidRPr="006B561C" w:rsidRDefault="00915274" w:rsidP="00915274">
      <w:pPr>
        <w:pStyle w:val="Heading1"/>
        <w:numPr>
          <w:ilvl w:val="0"/>
          <w:numId w:val="0"/>
        </w:numPr>
        <w:tabs>
          <w:tab w:val="left" w:pos="720"/>
        </w:tabs>
        <w:ind w:left="540"/>
        <w:jc w:val="thaiDistribute"/>
        <w:rPr>
          <w:rFonts w:ascii="Times New Roman" w:hAnsi="Times New Roman" w:cstheme="minorBidi"/>
          <w:sz w:val="22"/>
          <w:szCs w:val="22"/>
          <w:cs/>
        </w:rPr>
      </w:pPr>
      <w:bookmarkStart w:id="5" w:name="_Hlk34135077"/>
      <w:r w:rsidRPr="00915274">
        <w:rPr>
          <w:rFonts w:ascii="Times New Roman" w:eastAsia="Arial Unicode MS" w:hAnsi="Times New Roman"/>
          <w:b w:val="0"/>
          <w:bCs w:val="0"/>
          <w:sz w:val="22"/>
          <w:szCs w:val="22"/>
          <w:u w:val="none"/>
        </w:rPr>
        <w:t>The Board of Directors and key management compensation</w:t>
      </w:r>
      <w:bookmarkEnd w:id="5"/>
      <w:r w:rsidRPr="00915274">
        <w:rPr>
          <w:rFonts w:ascii="Times New Roman" w:eastAsia="Arial Unicode MS" w:hAnsi="Times New Roman"/>
          <w:b w:val="0"/>
          <w:bCs w:val="0"/>
          <w:sz w:val="22"/>
          <w:szCs w:val="22"/>
          <w:u w:val="none"/>
        </w:rPr>
        <w:t xml:space="preserve"> comprises the remuneration paid to</w:t>
      </w:r>
      <w:r>
        <w:rPr>
          <w:rFonts w:ascii="Times New Roman" w:eastAsia="Arial Unicode MS" w:hAnsi="Times New Roman" w:cstheme="minorBidi"/>
          <w:b w:val="0"/>
          <w:bCs w:val="0"/>
          <w:sz w:val="22"/>
          <w:szCs w:val="22"/>
          <w:u w:val="none"/>
          <w:cs/>
        </w:rPr>
        <w:br/>
      </w:r>
      <w:r w:rsidRPr="00915274">
        <w:rPr>
          <w:rFonts w:ascii="Times New Roman" w:eastAsia="Arial Unicode MS" w:hAnsi="Times New Roman"/>
          <w:b w:val="0"/>
          <w:bCs w:val="0"/>
          <w:sz w:val="22"/>
          <w:szCs w:val="22"/>
          <w:u w:val="none"/>
        </w:rPr>
        <w:t>the directors of SCG Packaging Public Company Limited under the articles of the Company and the remuneration paid to the management as staff expenses in terms of salary, bonus,</w:t>
      </w:r>
      <w:r>
        <w:rPr>
          <w:rFonts w:ascii="Times New Roman" w:eastAsia="Arial Unicode MS" w:hAnsi="Times New Roman" w:cstheme="minorBidi" w:hint="cs"/>
          <w:b w:val="0"/>
          <w:bCs w:val="0"/>
          <w:sz w:val="22"/>
          <w:szCs w:val="22"/>
          <w:u w:val="none"/>
          <w:cs/>
        </w:rPr>
        <w:t xml:space="preserve"> </w:t>
      </w:r>
      <w:r>
        <w:rPr>
          <w:rFonts w:ascii="Times New Roman" w:eastAsia="Arial Unicode MS" w:hAnsi="Times New Roman" w:cstheme="minorBidi"/>
          <w:b w:val="0"/>
          <w:bCs w:val="0"/>
          <w:sz w:val="22"/>
          <w:szCs w:val="22"/>
          <w:u w:val="none"/>
        </w:rPr>
        <w:t>variable pay,</w:t>
      </w:r>
      <w:r w:rsidRPr="00915274">
        <w:rPr>
          <w:rFonts w:ascii="Times New Roman" w:eastAsia="Arial Unicode MS" w:hAnsi="Times New Roman"/>
          <w:b w:val="0"/>
          <w:bCs w:val="0"/>
          <w:sz w:val="22"/>
          <w:szCs w:val="22"/>
          <w:u w:val="none"/>
        </w:rPr>
        <w:t xml:space="preserve"> others and contribution to defined contribution plans.</w:t>
      </w:r>
    </w:p>
    <w:p w14:paraId="444E0E87" w14:textId="77777777" w:rsidR="00E974DA" w:rsidRDefault="00E9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14:paraId="6F1B3F8C" w14:textId="7337F20F" w:rsidR="00E35898" w:rsidRDefault="00436C7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E35898" w:rsidRPr="00EC1C09">
        <w:rPr>
          <w:rFonts w:ascii="Times New Roman" w:hAnsi="Times New Roman" w:cs="Times New Roman"/>
          <w:b/>
          <w:bCs/>
          <w:sz w:val="24"/>
          <w:szCs w:val="24"/>
        </w:rPr>
        <w:tab/>
      </w:r>
      <w:r w:rsidR="00E35898" w:rsidRPr="00E35898">
        <w:rPr>
          <w:rFonts w:ascii="Times New Roman" w:hAnsi="Times New Roman" w:cs="Times New Roman"/>
          <w:b/>
          <w:bCs/>
          <w:sz w:val="24"/>
          <w:szCs w:val="24"/>
        </w:rPr>
        <w:t>Cash and cash equivalents</w:t>
      </w:r>
    </w:p>
    <w:p w14:paraId="5F1D2BC9" w14:textId="7D25B4B4" w:rsidR="00E35898"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52" w:type="dxa"/>
        <w:tblInd w:w="558" w:type="dxa"/>
        <w:tblLayout w:type="fixed"/>
        <w:tblLook w:val="0000" w:firstRow="0" w:lastRow="0" w:firstColumn="0" w:lastColumn="0" w:noHBand="0" w:noVBand="0"/>
      </w:tblPr>
      <w:tblGrid>
        <w:gridCol w:w="6192"/>
        <w:gridCol w:w="1440"/>
        <w:gridCol w:w="254"/>
        <w:gridCol w:w="1366"/>
      </w:tblGrid>
      <w:tr w:rsidR="00E35898" w:rsidRPr="000D6921" w14:paraId="1C57A730" w14:textId="77777777" w:rsidTr="00E35898">
        <w:tc>
          <w:tcPr>
            <w:tcW w:w="6192" w:type="dxa"/>
          </w:tcPr>
          <w:p w14:paraId="76489883" w14:textId="77777777" w:rsidR="00E35898" w:rsidRPr="000D6921"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p>
        </w:tc>
        <w:tc>
          <w:tcPr>
            <w:tcW w:w="1440" w:type="dxa"/>
          </w:tcPr>
          <w:p w14:paraId="5A0FBF0B" w14:textId="3FCBAA75" w:rsidR="00E35898" w:rsidRPr="000D6921"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90"/>
              <w:jc w:val="center"/>
              <w:rPr>
                <w:rFonts w:ascii="Times New Roman" w:hAnsi="Times New Roman" w:cs="Times New Roman"/>
                <w:sz w:val="22"/>
                <w:szCs w:val="22"/>
              </w:rPr>
            </w:pPr>
            <w:r>
              <w:rPr>
                <w:rFonts w:ascii="Times New Roman" w:hAnsi="Times New Roman" w:cs="Times New Roman"/>
                <w:sz w:val="22"/>
                <w:szCs w:val="22"/>
                <w:lang w:val="en-GB" w:bidi="ar-SA"/>
              </w:rPr>
              <w:t>2019</w:t>
            </w:r>
          </w:p>
        </w:tc>
        <w:tc>
          <w:tcPr>
            <w:tcW w:w="254" w:type="dxa"/>
          </w:tcPr>
          <w:p w14:paraId="2920EEFA" w14:textId="77777777" w:rsidR="00E35898" w:rsidRPr="000D6921"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90"/>
              <w:jc w:val="center"/>
              <w:rPr>
                <w:rFonts w:ascii="Times New Roman" w:hAnsi="Times New Roman" w:cs="Times New Roman"/>
                <w:sz w:val="22"/>
                <w:szCs w:val="22"/>
              </w:rPr>
            </w:pPr>
          </w:p>
        </w:tc>
        <w:tc>
          <w:tcPr>
            <w:tcW w:w="1366" w:type="dxa"/>
          </w:tcPr>
          <w:p w14:paraId="6F7CA876" w14:textId="40791CE2" w:rsidR="00E35898" w:rsidRPr="000D6921"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90"/>
              <w:jc w:val="center"/>
              <w:rPr>
                <w:rFonts w:ascii="Times New Roman" w:hAnsi="Times New Roman" w:cs="Times New Roman"/>
                <w:sz w:val="22"/>
                <w:szCs w:val="22"/>
              </w:rPr>
            </w:pPr>
            <w:r>
              <w:rPr>
                <w:rFonts w:ascii="Times New Roman" w:hAnsi="Times New Roman" w:cs="Times New Roman"/>
                <w:sz w:val="22"/>
                <w:szCs w:val="22"/>
                <w:lang w:val="en-GB" w:bidi="ar-SA"/>
              </w:rPr>
              <w:t>2018</w:t>
            </w:r>
          </w:p>
        </w:tc>
      </w:tr>
      <w:tr w:rsidR="00E35898" w:rsidRPr="000D6921" w14:paraId="59D3DDDB" w14:textId="77777777" w:rsidTr="00E35898">
        <w:tc>
          <w:tcPr>
            <w:tcW w:w="6192" w:type="dxa"/>
          </w:tcPr>
          <w:p w14:paraId="69B59AB3" w14:textId="77777777" w:rsidR="00E35898" w:rsidRPr="000D6921" w:rsidRDefault="00E35898" w:rsidP="00E35898">
            <w:pPr>
              <w:pStyle w:val="3"/>
              <w:tabs>
                <w:tab w:val="clear" w:pos="360"/>
                <w:tab w:val="clear" w:pos="720"/>
              </w:tabs>
              <w:spacing w:line="240" w:lineRule="atLeast"/>
              <w:ind w:left="-18"/>
              <w:rPr>
                <w:rFonts w:ascii="Times New Roman" w:hAnsi="Times New Roman" w:cs="Times New Roman"/>
                <w:lang w:val="en-US"/>
              </w:rPr>
            </w:pPr>
          </w:p>
        </w:tc>
        <w:tc>
          <w:tcPr>
            <w:tcW w:w="3060" w:type="dxa"/>
            <w:gridSpan w:val="3"/>
            <w:vAlign w:val="center"/>
          </w:tcPr>
          <w:p w14:paraId="76FCC30E" w14:textId="571C25F6" w:rsidR="00E35898" w:rsidRPr="000D6921" w:rsidRDefault="00E35898" w:rsidP="00E35898">
            <w:pPr>
              <w:pStyle w:val="3"/>
              <w:tabs>
                <w:tab w:val="clear" w:pos="360"/>
                <w:tab w:val="clear" w:pos="720"/>
              </w:tabs>
              <w:spacing w:line="240" w:lineRule="atLeast"/>
              <w:ind w:left="-94"/>
              <w:jc w:val="center"/>
              <w:rPr>
                <w:rFonts w:ascii="Times New Roman" w:hAnsi="Times New Roman" w:cs="Times New Roman"/>
                <w:i/>
                <w:iCs/>
                <w:lang w:val="en-US"/>
              </w:rPr>
            </w:pPr>
            <w:r w:rsidRPr="00EC1C09">
              <w:rPr>
                <w:rFonts w:ascii="Times New Roman" w:hAnsi="Times New Roman" w:cs="Times New Roman"/>
                <w:i/>
                <w:iCs/>
                <w:lang w:val="en-GB" w:bidi="ar-SA"/>
              </w:rPr>
              <w:t>(in thousand Baht)</w:t>
            </w:r>
          </w:p>
        </w:tc>
      </w:tr>
      <w:tr w:rsidR="00A005B7" w:rsidRPr="000D6921" w14:paraId="3BB04E0C" w14:textId="77777777" w:rsidTr="00E35898">
        <w:tc>
          <w:tcPr>
            <w:tcW w:w="6192" w:type="dxa"/>
          </w:tcPr>
          <w:p w14:paraId="2FF2F872" w14:textId="77777777" w:rsidR="00A005B7" w:rsidRPr="000D6921" w:rsidRDefault="00A005B7" w:rsidP="00A005B7">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Cash on hand</w:t>
            </w:r>
          </w:p>
        </w:tc>
        <w:tc>
          <w:tcPr>
            <w:tcW w:w="1440" w:type="dxa"/>
          </w:tcPr>
          <w:p w14:paraId="1731F7BF" w14:textId="1AE409AE"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A005B7">
              <w:rPr>
                <w:rFonts w:ascii="Times New Roman" w:hAnsi="Times New Roman" w:cs="Times New Roman"/>
                <w:sz w:val="22"/>
                <w:szCs w:val="22"/>
              </w:rPr>
              <w:t>61,574</w:t>
            </w:r>
          </w:p>
        </w:tc>
        <w:tc>
          <w:tcPr>
            <w:tcW w:w="254" w:type="dxa"/>
          </w:tcPr>
          <w:p w14:paraId="72FA150E" w14:textId="77777777" w:rsidR="00A005B7" w:rsidRPr="000D6921" w:rsidRDefault="00A005B7" w:rsidP="00A005B7">
            <w:pPr>
              <w:pStyle w:val="a"/>
              <w:tabs>
                <w:tab w:val="decimal" w:pos="864"/>
              </w:tabs>
              <w:spacing w:line="240" w:lineRule="atLeast"/>
              <w:ind w:left="-94" w:right="-90"/>
              <w:jc w:val="left"/>
              <w:rPr>
                <w:rFonts w:ascii="Times New Roman" w:hAnsi="Times New Roman" w:cs="Times New Roman"/>
                <w:lang w:val="en-US"/>
              </w:rPr>
            </w:pPr>
          </w:p>
        </w:tc>
        <w:tc>
          <w:tcPr>
            <w:tcW w:w="1366" w:type="dxa"/>
          </w:tcPr>
          <w:p w14:paraId="7F069C8A" w14:textId="6CDA87DC"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72"/>
              <w:rPr>
                <w:rFonts w:ascii="Times New Roman" w:hAnsi="Times New Roman" w:cs="Times New Roman"/>
                <w:sz w:val="22"/>
                <w:szCs w:val="22"/>
              </w:rPr>
            </w:pPr>
            <w:r w:rsidRPr="00A005B7">
              <w:rPr>
                <w:rFonts w:ascii="Times New Roman" w:hAnsi="Times New Roman" w:cs="Times New Roman"/>
                <w:sz w:val="22"/>
                <w:szCs w:val="22"/>
              </w:rPr>
              <w:t>133,004</w:t>
            </w:r>
          </w:p>
        </w:tc>
      </w:tr>
      <w:tr w:rsidR="00A005B7" w:rsidRPr="000D6921" w14:paraId="60158D1D" w14:textId="77777777" w:rsidTr="00E35898">
        <w:tc>
          <w:tcPr>
            <w:tcW w:w="6192" w:type="dxa"/>
          </w:tcPr>
          <w:p w14:paraId="75AEFC32" w14:textId="77777777" w:rsidR="00A005B7" w:rsidRPr="000D6921" w:rsidRDefault="00A005B7" w:rsidP="00A005B7">
            <w:pPr>
              <w:pStyle w:val="3"/>
              <w:tabs>
                <w:tab w:val="clear" w:pos="360"/>
                <w:tab w:val="clear" w:pos="720"/>
              </w:tabs>
              <w:spacing w:line="240" w:lineRule="atLeast"/>
              <w:rPr>
                <w:rFonts w:ascii="Times New Roman" w:hAnsi="Times New Roman" w:cs="Times New Roman"/>
                <w:lang w:val="en-US"/>
              </w:rPr>
            </w:pPr>
            <w:r w:rsidRPr="000D6921">
              <w:rPr>
                <w:rFonts w:ascii="Times New Roman" w:hAnsi="Times New Roman" w:cs="Times New Roman"/>
                <w:lang w:val="en-US"/>
              </w:rPr>
              <w:t>Cash at banks - current accounts</w:t>
            </w:r>
          </w:p>
        </w:tc>
        <w:tc>
          <w:tcPr>
            <w:tcW w:w="1440" w:type="dxa"/>
          </w:tcPr>
          <w:p w14:paraId="550E0233" w14:textId="26B9FB28"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A005B7">
              <w:rPr>
                <w:rFonts w:ascii="Times New Roman" w:hAnsi="Times New Roman" w:cs="Times New Roman"/>
                <w:sz w:val="22"/>
                <w:szCs w:val="22"/>
              </w:rPr>
              <w:t>1,660,516</w:t>
            </w:r>
          </w:p>
        </w:tc>
        <w:tc>
          <w:tcPr>
            <w:tcW w:w="254" w:type="dxa"/>
          </w:tcPr>
          <w:p w14:paraId="15773812" w14:textId="77777777" w:rsidR="00A005B7" w:rsidRPr="000D6921" w:rsidRDefault="00A005B7" w:rsidP="00A005B7">
            <w:pPr>
              <w:pStyle w:val="a"/>
              <w:tabs>
                <w:tab w:val="decimal" w:pos="864"/>
              </w:tabs>
              <w:spacing w:line="240" w:lineRule="atLeast"/>
              <w:ind w:left="-94" w:right="-90"/>
              <w:jc w:val="left"/>
              <w:rPr>
                <w:rFonts w:ascii="Times New Roman" w:hAnsi="Times New Roman" w:cs="Times New Roman"/>
                <w:lang w:val="en-US"/>
              </w:rPr>
            </w:pPr>
          </w:p>
        </w:tc>
        <w:tc>
          <w:tcPr>
            <w:tcW w:w="1366" w:type="dxa"/>
          </w:tcPr>
          <w:p w14:paraId="19AEC057" w14:textId="33E64C66"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72"/>
              <w:rPr>
                <w:rFonts w:ascii="Times New Roman" w:hAnsi="Times New Roman" w:cs="Times New Roman"/>
                <w:sz w:val="22"/>
                <w:szCs w:val="22"/>
              </w:rPr>
            </w:pPr>
            <w:r w:rsidRPr="00A005B7">
              <w:rPr>
                <w:rFonts w:ascii="Times New Roman" w:hAnsi="Times New Roman" w:cs="Times New Roman"/>
                <w:sz w:val="22"/>
                <w:szCs w:val="22"/>
              </w:rPr>
              <w:t>529,971</w:t>
            </w:r>
          </w:p>
        </w:tc>
      </w:tr>
      <w:tr w:rsidR="00A005B7" w:rsidRPr="000D6921" w14:paraId="77DE1B6C" w14:textId="77777777" w:rsidTr="00E35898">
        <w:tc>
          <w:tcPr>
            <w:tcW w:w="6192" w:type="dxa"/>
          </w:tcPr>
          <w:p w14:paraId="35D384A0" w14:textId="77777777" w:rsidR="00A005B7" w:rsidRPr="000D6921" w:rsidRDefault="00A005B7" w:rsidP="00A005B7">
            <w:pPr>
              <w:pStyle w:val="3"/>
              <w:tabs>
                <w:tab w:val="clear" w:pos="360"/>
                <w:tab w:val="clear" w:pos="720"/>
              </w:tabs>
              <w:spacing w:line="240" w:lineRule="atLeast"/>
              <w:rPr>
                <w:rFonts w:ascii="Times New Roman" w:hAnsi="Times New Roman" w:cs="Times New Roman"/>
                <w:lang w:val="en-US"/>
              </w:rPr>
            </w:pPr>
            <w:r w:rsidRPr="000D6921">
              <w:rPr>
                <w:rFonts w:ascii="Times New Roman" w:hAnsi="Times New Roman" w:cs="Times New Roman"/>
                <w:lang w:val="en-US"/>
              </w:rPr>
              <w:t>Cash at banks - saving accounts</w:t>
            </w:r>
          </w:p>
        </w:tc>
        <w:tc>
          <w:tcPr>
            <w:tcW w:w="1440" w:type="dxa"/>
          </w:tcPr>
          <w:p w14:paraId="0E93C7F8" w14:textId="18A9882A"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A005B7">
              <w:rPr>
                <w:rFonts w:ascii="Times New Roman" w:hAnsi="Times New Roman" w:cs="Times New Roman"/>
                <w:sz w:val="22"/>
                <w:szCs w:val="22"/>
              </w:rPr>
              <w:t>1,128,059</w:t>
            </w:r>
          </w:p>
        </w:tc>
        <w:tc>
          <w:tcPr>
            <w:tcW w:w="254" w:type="dxa"/>
          </w:tcPr>
          <w:p w14:paraId="566B2067" w14:textId="77777777" w:rsidR="00A005B7" w:rsidRPr="000D6921" w:rsidRDefault="00A005B7" w:rsidP="00A005B7">
            <w:pPr>
              <w:pStyle w:val="a"/>
              <w:tabs>
                <w:tab w:val="decimal" w:pos="864"/>
              </w:tabs>
              <w:spacing w:line="240" w:lineRule="atLeast"/>
              <w:ind w:left="-94" w:right="-90"/>
              <w:jc w:val="left"/>
              <w:rPr>
                <w:rFonts w:ascii="Times New Roman" w:hAnsi="Times New Roman" w:cs="Times New Roman"/>
                <w:lang w:val="en-US"/>
              </w:rPr>
            </w:pPr>
          </w:p>
        </w:tc>
        <w:tc>
          <w:tcPr>
            <w:tcW w:w="1366" w:type="dxa"/>
          </w:tcPr>
          <w:p w14:paraId="66C6E8CE" w14:textId="41300D01" w:rsidR="00A005B7" w:rsidRPr="000661DB" w:rsidRDefault="00A005B7" w:rsidP="00A0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72"/>
              <w:rPr>
                <w:rFonts w:ascii="Times New Roman" w:hAnsi="Times New Roman" w:cs="Times New Roman"/>
                <w:sz w:val="22"/>
                <w:szCs w:val="22"/>
              </w:rPr>
            </w:pPr>
            <w:r w:rsidRPr="00A005B7">
              <w:rPr>
                <w:rFonts w:ascii="Times New Roman" w:hAnsi="Times New Roman" w:cs="Times New Roman"/>
                <w:sz w:val="22"/>
                <w:szCs w:val="22"/>
              </w:rPr>
              <w:t>745,684</w:t>
            </w:r>
          </w:p>
        </w:tc>
      </w:tr>
      <w:tr w:rsidR="000661DB" w:rsidRPr="000D6921" w14:paraId="0D79DC22" w14:textId="77777777" w:rsidTr="00E35898">
        <w:tc>
          <w:tcPr>
            <w:tcW w:w="6192" w:type="dxa"/>
          </w:tcPr>
          <w:p w14:paraId="13E96CDC" w14:textId="7D3C03F9" w:rsidR="000661DB" w:rsidRPr="00035E17" w:rsidRDefault="00035E17" w:rsidP="00E35898">
            <w:pPr>
              <w:pStyle w:val="3"/>
              <w:tabs>
                <w:tab w:val="clear" w:pos="360"/>
                <w:tab w:val="clear" w:pos="720"/>
              </w:tabs>
              <w:spacing w:line="240" w:lineRule="atLeast"/>
              <w:rPr>
                <w:rFonts w:ascii="Times New Roman" w:hAnsi="Times New Roman"/>
                <w:szCs w:val="28"/>
                <w:lang w:val="en-US"/>
              </w:rPr>
            </w:pPr>
            <w:r>
              <w:rPr>
                <w:rFonts w:ascii="Times New Roman" w:hAnsi="Times New Roman"/>
                <w:szCs w:val="28"/>
                <w:lang w:val="en-US"/>
              </w:rPr>
              <w:t xml:space="preserve">Highly liquid short-term </w:t>
            </w:r>
            <w:r w:rsidR="00860F14">
              <w:rPr>
                <w:rFonts w:ascii="Times New Roman" w:hAnsi="Times New Roman"/>
                <w:szCs w:val="28"/>
                <w:lang w:val="en-US"/>
              </w:rPr>
              <w:t>investment</w:t>
            </w:r>
          </w:p>
        </w:tc>
        <w:tc>
          <w:tcPr>
            <w:tcW w:w="1440" w:type="dxa"/>
          </w:tcPr>
          <w:p w14:paraId="7D01F794" w14:textId="628FE9C5" w:rsidR="000661DB" w:rsidRPr="000661DB" w:rsidRDefault="000661DB" w:rsidP="0006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0661DB">
              <w:rPr>
                <w:rFonts w:ascii="Times New Roman" w:hAnsi="Times New Roman" w:cs="Times New Roman"/>
                <w:sz w:val="22"/>
                <w:szCs w:val="22"/>
              </w:rPr>
              <w:t>1,543,696</w:t>
            </w:r>
          </w:p>
        </w:tc>
        <w:tc>
          <w:tcPr>
            <w:tcW w:w="254" w:type="dxa"/>
          </w:tcPr>
          <w:p w14:paraId="4F83E9CB" w14:textId="77777777" w:rsidR="000661DB" w:rsidRPr="000D6921" w:rsidRDefault="000661DB" w:rsidP="00E35898">
            <w:pPr>
              <w:pStyle w:val="a"/>
              <w:tabs>
                <w:tab w:val="decimal" w:pos="864"/>
              </w:tabs>
              <w:spacing w:line="240" w:lineRule="atLeast"/>
              <w:ind w:left="-94" w:right="-90"/>
              <w:jc w:val="left"/>
              <w:rPr>
                <w:rFonts w:ascii="Times New Roman" w:hAnsi="Times New Roman" w:cs="Times New Roman"/>
                <w:lang w:val="en-US"/>
              </w:rPr>
            </w:pPr>
          </w:p>
        </w:tc>
        <w:tc>
          <w:tcPr>
            <w:tcW w:w="1366" w:type="dxa"/>
          </w:tcPr>
          <w:p w14:paraId="12ACE27F" w14:textId="67275F37" w:rsidR="000661DB" w:rsidRPr="000661DB" w:rsidRDefault="000661DB" w:rsidP="0006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72"/>
              <w:rPr>
                <w:rFonts w:ascii="Times New Roman" w:hAnsi="Times New Roman" w:cs="Times New Roman"/>
                <w:sz w:val="22"/>
                <w:szCs w:val="22"/>
              </w:rPr>
            </w:pPr>
            <w:r w:rsidRPr="000661DB">
              <w:rPr>
                <w:rFonts w:ascii="Times New Roman" w:hAnsi="Times New Roman" w:cs="Times New Roman"/>
                <w:sz w:val="22"/>
                <w:szCs w:val="22"/>
              </w:rPr>
              <w:t>686,690</w:t>
            </w:r>
          </w:p>
        </w:tc>
      </w:tr>
      <w:tr w:rsidR="00E35898" w:rsidRPr="000D6921" w14:paraId="3ADF3EF8" w14:textId="77777777" w:rsidTr="00E35898">
        <w:tc>
          <w:tcPr>
            <w:tcW w:w="6192" w:type="dxa"/>
          </w:tcPr>
          <w:p w14:paraId="1ECEF05A" w14:textId="77777777" w:rsidR="00E35898" w:rsidRPr="000D6921" w:rsidRDefault="00E35898" w:rsidP="00E35898">
            <w:pPr>
              <w:pStyle w:val="3"/>
              <w:tabs>
                <w:tab w:val="clear" w:pos="360"/>
                <w:tab w:val="clear" w:pos="720"/>
              </w:tabs>
              <w:spacing w:line="240" w:lineRule="atLeast"/>
              <w:ind w:right="-90"/>
              <w:rPr>
                <w:rFonts w:ascii="Times New Roman" w:hAnsi="Times New Roman" w:cs="Times New Roman"/>
                <w:b/>
                <w:bCs/>
                <w:lang w:val="en-US"/>
              </w:rPr>
            </w:pPr>
            <w:r w:rsidRPr="000D6921">
              <w:rPr>
                <w:rFonts w:ascii="Times New Roman" w:hAnsi="Times New Roman" w:cs="Times New Roman"/>
                <w:b/>
                <w:bCs/>
                <w:lang w:val="en-US"/>
              </w:rPr>
              <w:t>Total</w:t>
            </w:r>
          </w:p>
        </w:tc>
        <w:tc>
          <w:tcPr>
            <w:tcW w:w="1440" w:type="dxa"/>
            <w:tcBorders>
              <w:top w:val="single" w:sz="4" w:space="0" w:color="auto"/>
              <w:bottom w:val="double" w:sz="4" w:space="0" w:color="auto"/>
            </w:tcBorders>
          </w:tcPr>
          <w:p w14:paraId="03E778C0" w14:textId="410EDD92" w:rsidR="00E35898" w:rsidRPr="00E35898" w:rsidRDefault="00E35898" w:rsidP="00E3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E35898">
              <w:rPr>
                <w:rFonts w:ascii="Times New Roman" w:hAnsi="Times New Roman" w:cs="Times New Roman"/>
                <w:b/>
                <w:bCs/>
                <w:sz w:val="22"/>
                <w:szCs w:val="22"/>
              </w:rPr>
              <w:t>4,393,845</w:t>
            </w:r>
          </w:p>
        </w:tc>
        <w:tc>
          <w:tcPr>
            <w:tcW w:w="254" w:type="dxa"/>
          </w:tcPr>
          <w:p w14:paraId="62101F3C" w14:textId="77777777" w:rsidR="00E35898" w:rsidRPr="000D6921" w:rsidRDefault="00E35898" w:rsidP="00E35898">
            <w:pPr>
              <w:pStyle w:val="3"/>
              <w:tabs>
                <w:tab w:val="clear" w:pos="360"/>
                <w:tab w:val="clear" w:pos="720"/>
              </w:tabs>
              <w:spacing w:line="240" w:lineRule="atLeast"/>
              <w:ind w:left="-18"/>
              <w:rPr>
                <w:rFonts w:ascii="Times New Roman" w:hAnsi="Times New Roman" w:cs="Times New Roman"/>
                <w:b/>
                <w:bCs/>
                <w:lang w:val="en-US"/>
              </w:rPr>
            </w:pPr>
          </w:p>
        </w:tc>
        <w:tc>
          <w:tcPr>
            <w:tcW w:w="1366" w:type="dxa"/>
            <w:tcBorders>
              <w:top w:val="single" w:sz="4" w:space="0" w:color="auto"/>
              <w:bottom w:val="double" w:sz="4" w:space="0" w:color="auto"/>
            </w:tcBorders>
          </w:tcPr>
          <w:p w14:paraId="1F8B378F" w14:textId="6826ABEE" w:rsidR="00E35898" w:rsidRPr="006F7B10" w:rsidRDefault="00E35898" w:rsidP="0006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72"/>
              <w:rPr>
                <w:rFonts w:ascii="Times New Roman" w:hAnsi="Times New Roman" w:cs="Times New Roman"/>
                <w:b/>
                <w:bCs/>
              </w:rPr>
            </w:pPr>
            <w:r w:rsidRPr="00E35898">
              <w:rPr>
                <w:rFonts w:ascii="Times New Roman" w:hAnsi="Times New Roman" w:cs="Times New Roman"/>
                <w:b/>
                <w:bCs/>
                <w:sz w:val="22"/>
                <w:szCs w:val="22"/>
              </w:rPr>
              <w:t>2,095,349</w:t>
            </w:r>
          </w:p>
        </w:tc>
      </w:tr>
    </w:tbl>
    <w:p w14:paraId="6B684139" w14:textId="77777777" w:rsidR="00E35898" w:rsidRDefault="00E35898"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DD844A" w14:textId="07F1E243" w:rsidR="00971073" w:rsidRPr="00EC1C09" w:rsidRDefault="000661DB" w:rsidP="00DD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7</w:t>
      </w:r>
      <w:r w:rsidR="00971073" w:rsidRPr="00EC1C09">
        <w:rPr>
          <w:rFonts w:ascii="Times New Roman" w:hAnsi="Times New Roman" w:cs="Times New Roman"/>
          <w:b/>
          <w:bCs/>
          <w:sz w:val="24"/>
          <w:szCs w:val="24"/>
        </w:rPr>
        <w:tab/>
        <w:t>T</w:t>
      </w:r>
      <w:r w:rsidR="003B6E2E" w:rsidRPr="00EC1C09">
        <w:rPr>
          <w:rFonts w:ascii="Times New Roman" w:hAnsi="Times New Roman" w:cs="Times New Roman"/>
          <w:b/>
          <w:bCs/>
          <w:sz w:val="24"/>
          <w:szCs w:val="24"/>
        </w:rPr>
        <w:t>rade</w:t>
      </w:r>
      <w:r w:rsidR="000C47F5" w:rsidRPr="00EC1C09">
        <w:rPr>
          <w:rFonts w:ascii="Times New Roman" w:hAnsi="Times New Roman" w:cs="Times New Roman"/>
          <w:b/>
          <w:bCs/>
          <w:sz w:val="24"/>
          <w:szCs w:val="24"/>
        </w:rPr>
        <w:t xml:space="preserve"> </w:t>
      </w:r>
      <w:r w:rsidR="002A3DD8">
        <w:rPr>
          <w:rFonts w:ascii="Times New Roman" w:hAnsi="Times New Roman" w:cs="Times New Roman"/>
          <w:b/>
          <w:bCs/>
          <w:sz w:val="24"/>
          <w:szCs w:val="24"/>
        </w:rPr>
        <w:t xml:space="preserve">and other current </w:t>
      </w:r>
      <w:r w:rsidR="002C2522" w:rsidRPr="00EC1C09">
        <w:rPr>
          <w:rFonts w:ascii="Times New Roman" w:hAnsi="Times New Roman" w:cs="Times New Roman"/>
          <w:b/>
          <w:bCs/>
          <w:sz w:val="24"/>
          <w:szCs w:val="24"/>
        </w:rPr>
        <w:t>receivable</w:t>
      </w:r>
      <w:r w:rsidR="00574516" w:rsidRPr="00EC1C09">
        <w:rPr>
          <w:rFonts w:ascii="Times New Roman" w:hAnsi="Times New Roman" w:cs="Times New Roman"/>
          <w:b/>
          <w:bCs/>
          <w:sz w:val="24"/>
          <w:szCs w:val="24"/>
        </w:rPr>
        <w:t>s</w:t>
      </w:r>
    </w:p>
    <w:p w14:paraId="2528DC8E" w14:textId="77777777" w:rsidR="00F50A44" w:rsidRPr="00E74BBC" w:rsidRDefault="00F50A44"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2"/>
          <w:szCs w:val="12"/>
        </w:rPr>
      </w:pPr>
    </w:p>
    <w:tbl>
      <w:tblPr>
        <w:tblW w:w="9261" w:type="dxa"/>
        <w:tblInd w:w="558" w:type="dxa"/>
        <w:tblLayout w:type="fixed"/>
        <w:tblLook w:val="0000" w:firstRow="0" w:lastRow="0" w:firstColumn="0" w:lastColumn="0" w:noHBand="0" w:noVBand="0"/>
      </w:tblPr>
      <w:tblGrid>
        <w:gridCol w:w="5490"/>
        <w:gridCol w:w="702"/>
        <w:gridCol w:w="1404"/>
        <w:gridCol w:w="243"/>
        <w:gridCol w:w="1422"/>
      </w:tblGrid>
      <w:tr w:rsidR="00D226D9" w:rsidRPr="00EC1C09" w14:paraId="626155C5" w14:textId="77777777" w:rsidTr="002A3DD8">
        <w:tc>
          <w:tcPr>
            <w:tcW w:w="5490" w:type="dxa"/>
            <w:vAlign w:val="center"/>
          </w:tcPr>
          <w:p w14:paraId="2BA20CFA" w14:textId="77777777" w:rsidR="00D226D9" w:rsidRPr="00EC1C09" w:rsidRDefault="00D226D9" w:rsidP="00D226D9">
            <w:pPr>
              <w:rPr>
                <w:rFonts w:ascii="Times New Roman" w:hAnsi="Times New Roman" w:cs="Times New Roman"/>
                <w:sz w:val="22"/>
                <w:szCs w:val="22"/>
              </w:rPr>
            </w:pPr>
          </w:p>
        </w:tc>
        <w:tc>
          <w:tcPr>
            <w:tcW w:w="702" w:type="dxa"/>
          </w:tcPr>
          <w:p w14:paraId="02D8A10D"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C1C09">
              <w:rPr>
                <w:rFonts w:ascii="Times New Roman" w:hAnsi="Times New Roman" w:cs="Times New Roman"/>
                <w:i/>
                <w:iCs/>
                <w:sz w:val="22"/>
                <w:szCs w:val="22"/>
              </w:rPr>
              <w:t>Note</w:t>
            </w:r>
          </w:p>
        </w:tc>
        <w:tc>
          <w:tcPr>
            <w:tcW w:w="1404" w:type="dxa"/>
          </w:tcPr>
          <w:p w14:paraId="4BA7151D"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63E1C583"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22" w:type="dxa"/>
          </w:tcPr>
          <w:p w14:paraId="67632A79"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1A220C53" w14:textId="77777777" w:rsidTr="002A3DD8">
        <w:tc>
          <w:tcPr>
            <w:tcW w:w="5490" w:type="dxa"/>
            <w:vAlign w:val="center"/>
          </w:tcPr>
          <w:p w14:paraId="4B246366" w14:textId="77777777" w:rsidR="00D226D9" w:rsidRPr="00EC1C09" w:rsidRDefault="00D226D9" w:rsidP="00D226D9">
            <w:pPr>
              <w:rPr>
                <w:rFonts w:ascii="Times New Roman" w:hAnsi="Times New Roman" w:cs="Times New Roman"/>
                <w:b/>
                <w:bCs/>
                <w:i/>
                <w:iCs/>
                <w:sz w:val="22"/>
                <w:szCs w:val="22"/>
              </w:rPr>
            </w:pPr>
          </w:p>
        </w:tc>
        <w:tc>
          <w:tcPr>
            <w:tcW w:w="702" w:type="dxa"/>
          </w:tcPr>
          <w:p w14:paraId="4E060B0F"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3069" w:type="dxa"/>
            <w:gridSpan w:val="3"/>
            <w:vAlign w:val="center"/>
          </w:tcPr>
          <w:p w14:paraId="58E31178" w14:textId="77777777" w:rsidR="00D226D9" w:rsidRPr="00EC1C09" w:rsidRDefault="00D226D9" w:rsidP="00D226D9">
            <w:pPr>
              <w:jc w:val="center"/>
              <w:rPr>
                <w:rFonts w:ascii="Times New Roman" w:hAnsi="Times New Roman" w:cs="Times New Roman"/>
                <w:i/>
                <w:iCs/>
                <w:sz w:val="22"/>
                <w:szCs w:val="22"/>
              </w:rPr>
            </w:pPr>
            <w:r w:rsidRPr="00EC1C09">
              <w:rPr>
                <w:rFonts w:ascii="Times New Roman" w:hAnsi="Times New Roman" w:cs="Times New Roman"/>
                <w:i/>
                <w:iCs/>
                <w:sz w:val="22"/>
                <w:szCs w:val="22"/>
                <w:lang w:val="en-GB" w:bidi="ar-SA"/>
              </w:rPr>
              <w:t>(in thousand Baht)</w:t>
            </w:r>
          </w:p>
        </w:tc>
      </w:tr>
      <w:tr w:rsidR="00D226D9" w:rsidRPr="00EC1C09" w14:paraId="097D89A1" w14:textId="77777777" w:rsidTr="002C65A4">
        <w:tc>
          <w:tcPr>
            <w:tcW w:w="5490" w:type="dxa"/>
            <w:vAlign w:val="center"/>
          </w:tcPr>
          <w:p w14:paraId="273F9CED" w14:textId="77777777" w:rsidR="00D226D9" w:rsidRPr="00EC1C09" w:rsidRDefault="00D226D9" w:rsidP="00D226D9">
            <w:pPr>
              <w:rPr>
                <w:rFonts w:ascii="Times New Roman" w:hAnsi="Times New Roman" w:cs="Times New Roman"/>
                <w:b/>
                <w:bCs/>
                <w:i/>
                <w:iCs/>
                <w:sz w:val="22"/>
                <w:szCs w:val="22"/>
              </w:rPr>
            </w:pPr>
            <w:r w:rsidRPr="00EC1C09">
              <w:rPr>
                <w:rFonts w:ascii="Times New Roman" w:hAnsi="Times New Roman" w:cs="Times New Roman"/>
                <w:b/>
                <w:bCs/>
                <w:i/>
                <w:iCs/>
                <w:sz w:val="22"/>
                <w:szCs w:val="22"/>
              </w:rPr>
              <w:t>Trade receivables</w:t>
            </w:r>
          </w:p>
        </w:tc>
        <w:tc>
          <w:tcPr>
            <w:tcW w:w="702" w:type="dxa"/>
          </w:tcPr>
          <w:p w14:paraId="4E740298" w14:textId="77777777" w:rsidR="00D226D9" w:rsidRPr="00EC1C09" w:rsidRDefault="00D226D9" w:rsidP="00D226D9">
            <w:pPr>
              <w:pStyle w:val="31"/>
              <w:tabs>
                <w:tab w:val="clear" w:pos="360"/>
                <w:tab w:val="clear" w:pos="720"/>
              </w:tabs>
              <w:spacing w:line="240" w:lineRule="atLeast"/>
              <w:jc w:val="center"/>
              <w:rPr>
                <w:rFonts w:cs="Times New Roman"/>
                <w:b/>
                <w:bCs/>
                <w:lang w:val="en-US"/>
              </w:rPr>
            </w:pPr>
          </w:p>
        </w:tc>
        <w:tc>
          <w:tcPr>
            <w:tcW w:w="1404" w:type="dxa"/>
            <w:vAlign w:val="center"/>
          </w:tcPr>
          <w:p w14:paraId="53945A88" w14:textId="77777777" w:rsidR="00D226D9" w:rsidRPr="00EC1C09" w:rsidRDefault="00D226D9" w:rsidP="00D226D9">
            <w:pPr>
              <w:pStyle w:val="31"/>
              <w:tabs>
                <w:tab w:val="clear" w:pos="360"/>
                <w:tab w:val="clear" w:pos="720"/>
                <w:tab w:val="decimal" w:pos="1107"/>
              </w:tabs>
              <w:spacing w:line="240" w:lineRule="atLeast"/>
              <w:rPr>
                <w:rFonts w:cs="Times New Roman"/>
                <w:b/>
                <w:bCs/>
                <w:lang w:val="en-US"/>
              </w:rPr>
            </w:pPr>
          </w:p>
        </w:tc>
        <w:tc>
          <w:tcPr>
            <w:tcW w:w="243" w:type="dxa"/>
            <w:vAlign w:val="center"/>
          </w:tcPr>
          <w:p w14:paraId="7D620106" w14:textId="77777777" w:rsidR="00D226D9" w:rsidRPr="00EC1C09" w:rsidRDefault="00D226D9" w:rsidP="00D226D9">
            <w:pPr>
              <w:pStyle w:val="31"/>
              <w:tabs>
                <w:tab w:val="clear" w:pos="360"/>
                <w:tab w:val="clear" w:pos="720"/>
                <w:tab w:val="decimal" w:pos="972"/>
              </w:tabs>
              <w:spacing w:line="240" w:lineRule="atLeast"/>
              <w:rPr>
                <w:rFonts w:cs="Times New Roman"/>
                <w:b/>
                <w:bCs/>
                <w:lang w:val="en-US"/>
              </w:rPr>
            </w:pPr>
          </w:p>
        </w:tc>
        <w:tc>
          <w:tcPr>
            <w:tcW w:w="1422" w:type="dxa"/>
            <w:vAlign w:val="center"/>
          </w:tcPr>
          <w:p w14:paraId="33CE396B" w14:textId="77777777" w:rsidR="00D226D9" w:rsidRPr="00EC1C09" w:rsidRDefault="00D226D9" w:rsidP="00D226D9">
            <w:pPr>
              <w:pStyle w:val="31"/>
              <w:tabs>
                <w:tab w:val="clear" w:pos="360"/>
                <w:tab w:val="clear" w:pos="720"/>
                <w:tab w:val="decimal" w:pos="1107"/>
              </w:tabs>
              <w:spacing w:line="240" w:lineRule="atLeast"/>
              <w:rPr>
                <w:rFonts w:cs="Times New Roman"/>
                <w:b/>
                <w:bCs/>
                <w:lang w:val="en-US"/>
              </w:rPr>
            </w:pPr>
          </w:p>
        </w:tc>
      </w:tr>
      <w:tr w:rsidR="006C7700" w:rsidRPr="00EC1C09" w14:paraId="1AAB9C22" w14:textId="77777777" w:rsidTr="006C7700">
        <w:tc>
          <w:tcPr>
            <w:tcW w:w="5490" w:type="dxa"/>
            <w:vAlign w:val="center"/>
          </w:tcPr>
          <w:p w14:paraId="30158B1B"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Related parties</w:t>
            </w:r>
          </w:p>
        </w:tc>
        <w:tc>
          <w:tcPr>
            <w:tcW w:w="702" w:type="dxa"/>
          </w:tcPr>
          <w:p w14:paraId="45864554" w14:textId="77777777" w:rsidR="006C7700" w:rsidRPr="00EC1C09" w:rsidRDefault="006C7700" w:rsidP="006C7700">
            <w:pPr>
              <w:pStyle w:val="31"/>
              <w:tabs>
                <w:tab w:val="clear" w:pos="360"/>
                <w:tab w:val="clear" w:pos="720"/>
              </w:tabs>
              <w:spacing w:line="240" w:lineRule="atLeast"/>
              <w:ind w:right="44"/>
              <w:jc w:val="center"/>
              <w:rPr>
                <w:rFonts w:cs="Times New Roman"/>
                <w:i/>
                <w:iCs/>
                <w:lang w:val="en-US"/>
              </w:rPr>
            </w:pPr>
            <w:r w:rsidRPr="00EC1C09">
              <w:rPr>
                <w:rFonts w:cs="Times New Roman"/>
                <w:i/>
                <w:iCs/>
                <w:lang w:val="en-US"/>
              </w:rPr>
              <w:t>5</w:t>
            </w:r>
          </w:p>
        </w:tc>
        <w:tc>
          <w:tcPr>
            <w:tcW w:w="1404" w:type="dxa"/>
          </w:tcPr>
          <w:p w14:paraId="4B1E7C09" w14:textId="5B7E8043" w:rsidR="006C7700" w:rsidRPr="002C65A4" w:rsidRDefault="009F2C28"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9F2C28">
              <w:rPr>
                <w:rFonts w:ascii="Times New Roman" w:hAnsi="Times New Roman" w:cs="Times New Roman"/>
                <w:b/>
                <w:bCs/>
                <w:sz w:val="22"/>
                <w:szCs w:val="22"/>
              </w:rPr>
              <w:t>379,137</w:t>
            </w:r>
          </w:p>
        </w:tc>
        <w:tc>
          <w:tcPr>
            <w:tcW w:w="243" w:type="dxa"/>
            <w:vAlign w:val="center"/>
          </w:tcPr>
          <w:p w14:paraId="6B893AE9" w14:textId="77777777" w:rsidR="006C7700" w:rsidRPr="00EC1C09" w:rsidRDefault="006C7700" w:rsidP="006C7700">
            <w:pPr>
              <w:pStyle w:val="31"/>
              <w:tabs>
                <w:tab w:val="clear" w:pos="360"/>
                <w:tab w:val="clear" w:pos="720"/>
                <w:tab w:val="decimal" w:pos="972"/>
              </w:tabs>
              <w:spacing w:line="240" w:lineRule="atLeast"/>
              <w:rPr>
                <w:rFonts w:cs="Times New Roman"/>
                <w:b/>
                <w:bCs/>
                <w:lang w:val="en-US"/>
              </w:rPr>
            </w:pPr>
          </w:p>
        </w:tc>
        <w:tc>
          <w:tcPr>
            <w:tcW w:w="1422" w:type="dxa"/>
          </w:tcPr>
          <w:p w14:paraId="0AA5EE17"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484,653</w:t>
            </w:r>
          </w:p>
        </w:tc>
      </w:tr>
      <w:tr w:rsidR="006C7700" w:rsidRPr="00EC1C09" w14:paraId="532E50AA" w14:textId="77777777" w:rsidTr="006C7700">
        <w:tc>
          <w:tcPr>
            <w:tcW w:w="5490" w:type="dxa"/>
            <w:vAlign w:val="center"/>
          </w:tcPr>
          <w:p w14:paraId="44918B89"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Other companies</w:t>
            </w:r>
          </w:p>
        </w:tc>
        <w:tc>
          <w:tcPr>
            <w:tcW w:w="702" w:type="dxa"/>
          </w:tcPr>
          <w:p w14:paraId="1EA2CFAD" w14:textId="77777777" w:rsidR="006C7700" w:rsidRPr="00EC1C09" w:rsidRDefault="006C7700" w:rsidP="006C7700">
            <w:pPr>
              <w:pStyle w:val="31"/>
              <w:tabs>
                <w:tab w:val="clear" w:pos="360"/>
                <w:tab w:val="clear" w:pos="720"/>
              </w:tabs>
              <w:spacing w:line="240" w:lineRule="atLeast"/>
              <w:jc w:val="center"/>
              <w:rPr>
                <w:rFonts w:cs="Times New Roman"/>
                <w:lang w:val="en-US"/>
              </w:rPr>
            </w:pPr>
          </w:p>
        </w:tc>
        <w:tc>
          <w:tcPr>
            <w:tcW w:w="1404" w:type="dxa"/>
          </w:tcPr>
          <w:p w14:paraId="6705EF92" w14:textId="1C9B72F4" w:rsidR="006C7700" w:rsidRPr="002C65A4" w:rsidRDefault="001E4C5C"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Pr>
                <w:rFonts w:ascii="Times New Roman" w:hAnsi="Times New Roman" w:cs="Times New Roman"/>
                <w:sz w:val="22"/>
                <w:szCs w:val="22"/>
              </w:rPr>
              <w:t>13,</w:t>
            </w:r>
            <w:r w:rsidR="0009356A">
              <w:rPr>
                <w:rFonts w:ascii="Times New Roman" w:hAnsi="Times New Roman"/>
                <w:sz w:val="22"/>
                <w:szCs w:val="28"/>
              </w:rPr>
              <w:t>406</w:t>
            </w:r>
            <w:r>
              <w:rPr>
                <w:rFonts w:ascii="Times New Roman" w:hAnsi="Times New Roman" w:cs="Times New Roman"/>
                <w:sz w:val="22"/>
                <w:szCs w:val="22"/>
              </w:rPr>
              <w:t>,</w:t>
            </w:r>
            <w:r w:rsidR="0009356A">
              <w:rPr>
                <w:rFonts w:ascii="Times New Roman" w:hAnsi="Times New Roman" w:cs="Times New Roman"/>
                <w:sz w:val="22"/>
                <w:szCs w:val="22"/>
              </w:rPr>
              <w:t>949</w:t>
            </w:r>
          </w:p>
        </w:tc>
        <w:tc>
          <w:tcPr>
            <w:tcW w:w="243" w:type="dxa"/>
            <w:vAlign w:val="center"/>
          </w:tcPr>
          <w:p w14:paraId="69C49811" w14:textId="77777777" w:rsidR="006C7700" w:rsidRPr="00EC1C09" w:rsidRDefault="006C7700" w:rsidP="006C7700">
            <w:pPr>
              <w:pStyle w:val="31"/>
              <w:tabs>
                <w:tab w:val="clear" w:pos="360"/>
                <w:tab w:val="clear" w:pos="720"/>
                <w:tab w:val="decimal" w:pos="972"/>
              </w:tabs>
              <w:spacing w:line="240" w:lineRule="atLeast"/>
              <w:rPr>
                <w:rFonts w:cs="Times New Roman"/>
                <w:lang w:val="en-US"/>
              </w:rPr>
            </w:pPr>
          </w:p>
        </w:tc>
        <w:tc>
          <w:tcPr>
            <w:tcW w:w="1422" w:type="dxa"/>
          </w:tcPr>
          <w:p w14:paraId="360AB0D3"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2C65A4">
              <w:rPr>
                <w:rFonts w:ascii="Times New Roman" w:hAnsi="Times New Roman" w:cs="Times New Roman"/>
                <w:sz w:val="22"/>
                <w:szCs w:val="22"/>
              </w:rPr>
              <w:t>12,203,668</w:t>
            </w:r>
          </w:p>
        </w:tc>
      </w:tr>
      <w:tr w:rsidR="006C7700" w:rsidRPr="00EC1C09" w14:paraId="4DF0EB6F" w14:textId="77777777" w:rsidTr="006C7700">
        <w:tc>
          <w:tcPr>
            <w:tcW w:w="5490" w:type="dxa"/>
            <w:vAlign w:val="center"/>
          </w:tcPr>
          <w:p w14:paraId="32D96492"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EC1C09">
              <w:rPr>
                <w:rFonts w:ascii="Times New Roman" w:hAnsi="Times New Roman" w:cs="Times New Roman"/>
                <w:sz w:val="22"/>
                <w:szCs w:val="22"/>
              </w:rPr>
              <w:t>allowance for doubtful accounts</w:t>
            </w:r>
          </w:p>
        </w:tc>
        <w:tc>
          <w:tcPr>
            <w:tcW w:w="702" w:type="dxa"/>
          </w:tcPr>
          <w:p w14:paraId="58F41492" w14:textId="77777777" w:rsidR="006C7700" w:rsidRPr="00EC1C09" w:rsidRDefault="006C7700" w:rsidP="006C7700">
            <w:pPr>
              <w:pStyle w:val="31"/>
              <w:tabs>
                <w:tab w:val="clear" w:pos="360"/>
                <w:tab w:val="clear" w:pos="720"/>
              </w:tabs>
              <w:spacing w:line="240" w:lineRule="atLeast"/>
              <w:jc w:val="center"/>
              <w:rPr>
                <w:rFonts w:cs="Times New Roman"/>
                <w:lang w:val="en-US"/>
              </w:rPr>
            </w:pPr>
          </w:p>
        </w:tc>
        <w:tc>
          <w:tcPr>
            <w:tcW w:w="1404" w:type="dxa"/>
            <w:tcBorders>
              <w:bottom w:val="single" w:sz="4" w:space="0" w:color="auto"/>
            </w:tcBorders>
          </w:tcPr>
          <w:p w14:paraId="26C61595" w14:textId="1DF09544" w:rsidR="006C7700" w:rsidRPr="002C65A4" w:rsidRDefault="001E4C5C"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Pr>
                <w:rFonts w:ascii="Times New Roman" w:hAnsi="Times New Roman" w:cs="Times New Roman"/>
                <w:sz w:val="22"/>
                <w:szCs w:val="22"/>
              </w:rPr>
              <w:t>(156,835)</w:t>
            </w:r>
          </w:p>
        </w:tc>
        <w:tc>
          <w:tcPr>
            <w:tcW w:w="243" w:type="dxa"/>
            <w:vAlign w:val="center"/>
          </w:tcPr>
          <w:p w14:paraId="1836C83A" w14:textId="77777777" w:rsidR="006C7700" w:rsidRPr="00EC1C09" w:rsidRDefault="006C7700" w:rsidP="006C7700">
            <w:pPr>
              <w:pStyle w:val="31"/>
              <w:tabs>
                <w:tab w:val="clear" w:pos="360"/>
                <w:tab w:val="clear" w:pos="720"/>
                <w:tab w:val="decimal" w:pos="972"/>
              </w:tabs>
              <w:spacing w:line="240" w:lineRule="atLeast"/>
              <w:rPr>
                <w:rFonts w:cs="Times New Roman"/>
                <w:lang w:val="en-US"/>
              </w:rPr>
            </w:pPr>
          </w:p>
        </w:tc>
        <w:tc>
          <w:tcPr>
            <w:tcW w:w="1422" w:type="dxa"/>
            <w:tcBorders>
              <w:bottom w:val="single" w:sz="4" w:space="0" w:color="auto"/>
            </w:tcBorders>
          </w:tcPr>
          <w:p w14:paraId="08AC1D69"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2C65A4">
              <w:rPr>
                <w:rFonts w:ascii="Times New Roman" w:hAnsi="Times New Roman" w:cs="Times New Roman"/>
                <w:sz w:val="22"/>
                <w:szCs w:val="22"/>
              </w:rPr>
              <w:t>(152,948)</w:t>
            </w:r>
          </w:p>
        </w:tc>
      </w:tr>
      <w:tr w:rsidR="006C7700" w:rsidRPr="00EC1C09" w14:paraId="52B364BD" w14:textId="77777777" w:rsidTr="006C7700">
        <w:tc>
          <w:tcPr>
            <w:tcW w:w="5490" w:type="dxa"/>
            <w:vAlign w:val="bottom"/>
          </w:tcPr>
          <w:p w14:paraId="2E84D432" w14:textId="77777777" w:rsidR="006C7700" w:rsidRPr="00EC1C09" w:rsidRDefault="006C7700" w:rsidP="006C7700">
            <w:pPr>
              <w:rPr>
                <w:rFonts w:ascii="Times New Roman" w:hAnsi="Times New Roman" w:cs="Times New Roman"/>
                <w:b/>
                <w:bCs/>
                <w:sz w:val="22"/>
                <w:szCs w:val="22"/>
              </w:rPr>
            </w:pPr>
            <w:r w:rsidRPr="00EC1C09">
              <w:rPr>
                <w:rFonts w:ascii="Times New Roman" w:hAnsi="Times New Roman" w:cs="Times New Roman"/>
                <w:b/>
                <w:bCs/>
                <w:sz w:val="22"/>
                <w:szCs w:val="22"/>
              </w:rPr>
              <w:t>Net</w:t>
            </w:r>
          </w:p>
        </w:tc>
        <w:tc>
          <w:tcPr>
            <w:tcW w:w="702" w:type="dxa"/>
            <w:vAlign w:val="bottom"/>
          </w:tcPr>
          <w:p w14:paraId="38CD57F5" w14:textId="77777777" w:rsidR="006C7700" w:rsidRPr="00EC1C09" w:rsidRDefault="006C7700" w:rsidP="006C7700">
            <w:pPr>
              <w:pStyle w:val="31"/>
              <w:tabs>
                <w:tab w:val="clear" w:pos="360"/>
                <w:tab w:val="clear" w:pos="720"/>
              </w:tabs>
              <w:spacing w:line="240" w:lineRule="atLeast"/>
              <w:jc w:val="center"/>
              <w:rPr>
                <w:rFonts w:cs="Times New Roman"/>
                <w:b/>
                <w:bCs/>
                <w:lang w:val="en-US"/>
              </w:rPr>
            </w:pPr>
          </w:p>
        </w:tc>
        <w:tc>
          <w:tcPr>
            <w:tcW w:w="1404" w:type="dxa"/>
            <w:tcBorders>
              <w:top w:val="single" w:sz="4" w:space="0" w:color="auto"/>
              <w:bottom w:val="single" w:sz="4" w:space="0" w:color="auto"/>
            </w:tcBorders>
          </w:tcPr>
          <w:p w14:paraId="38B42B05" w14:textId="3AF3B2E8" w:rsidR="006C7700" w:rsidRPr="002C65A4" w:rsidRDefault="001E4C5C"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Pr>
                <w:rFonts w:ascii="Times New Roman" w:hAnsi="Times New Roman" w:cs="Times New Roman"/>
                <w:b/>
                <w:bCs/>
                <w:sz w:val="22"/>
                <w:szCs w:val="22"/>
              </w:rPr>
              <w:t>13,2</w:t>
            </w:r>
            <w:r w:rsidR="002E01FB">
              <w:rPr>
                <w:rFonts w:ascii="Times New Roman" w:hAnsi="Times New Roman" w:cs="Times New Roman"/>
                <w:b/>
                <w:bCs/>
                <w:sz w:val="22"/>
                <w:szCs w:val="22"/>
              </w:rPr>
              <w:t>50</w:t>
            </w:r>
            <w:r>
              <w:rPr>
                <w:rFonts w:ascii="Times New Roman" w:hAnsi="Times New Roman" w:cs="Times New Roman"/>
                <w:b/>
                <w:bCs/>
                <w:sz w:val="22"/>
                <w:szCs w:val="22"/>
              </w:rPr>
              <w:t>,</w:t>
            </w:r>
            <w:r w:rsidR="002E01FB">
              <w:rPr>
                <w:rFonts w:ascii="Times New Roman" w:hAnsi="Times New Roman" w:cs="Times New Roman"/>
                <w:b/>
                <w:bCs/>
                <w:sz w:val="22"/>
                <w:szCs w:val="22"/>
              </w:rPr>
              <w:t>114</w:t>
            </w:r>
          </w:p>
        </w:tc>
        <w:tc>
          <w:tcPr>
            <w:tcW w:w="243" w:type="dxa"/>
            <w:vAlign w:val="bottom"/>
          </w:tcPr>
          <w:p w14:paraId="72E3308F" w14:textId="77777777" w:rsidR="006C7700" w:rsidRPr="00EC1C09" w:rsidRDefault="006C7700" w:rsidP="006C7700">
            <w:pPr>
              <w:pStyle w:val="31"/>
              <w:tabs>
                <w:tab w:val="clear" w:pos="360"/>
                <w:tab w:val="clear" w:pos="720"/>
                <w:tab w:val="decimal" w:pos="972"/>
              </w:tabs>
              <w:spacing w:line="240" w:lineRule="atLeast"/>
              <w:rPr>
                <w:rFonts w:cs="Times New Roman"/>
                <w:b/>
                <w:bCs/>
                <w:lang w:val="en-US"/>
              </w:rPr>
            </w:pPr>
          </w:p>
        </w:tc>
        <w:tc>
          <w:tcPr>
            <w:tcW w:w="1422" w:type="dxa"/>
            <w:tcBorders>
              <w:top w:val="single" w:sz="4" w:space="0" w:color="auto"/>
              <w:bottom w:val="single" w:sz="4" w:space="0" w:color="auto"/>
            </w:tcBorders>
          </w:tcPr>
          <w:p w14:paraId="10CAE4AC"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12,050,720</w:t>
            </w:r>
          </w:p>
        </w:tc>
      </w:tr>
      <w:tr w:rsidR="006C7700" w:rsidRPr="00EC1C09" w14:paraId="201FB460" w14:textId="77777777" w:rsidTr="006C7700">
        <w:tc>
          <w:tcPr>
            <w:tcW w:w="5490" w:type="dxa"/>
            <w:vAlign w:val="center"/>
          </w:tcPr>
          <w:p w14:paraId="472C80B9" w14:textId="77777777" w:rsidR="006C7700" w:rsidRPr="00EC1C09" w:rsidRDefault="006C7700" w:rsidP="006C7700">
            <w:pPr>
              <w:rPr>
                <w:rFonts w:ascii="Times New Roman" w:hAnsi="Times New Roman" w:cs="Times New Roman"/>
                <w:b/>
                <w:bCs/>
                <w:sz w:val="22"/>
                <w:szCs w:val="22"/>
              </w:rPr>
            </w:pPr>
          </w:p>
        </w:tc>
        <w:tc>
          <w:tcPr>
            <w:tcW w:w="702" w:type="dxa"/>
          </w:tcPr>
          <w:p w14:paraId="11531FC9"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04" w:type="dxa"/>
            <w:tcBorders>
              <w:bottom w:val="single" w:sz="4" w:space="0" w:color="auto"/>
            </w:tcBorders>
          </w:tcPr>
          <w:p w14:paraId="3CF72F0C" w14:textId="4816002C" w:rsidR="006C7700" w:rsidRPr="002C65A4" w:rsidRDefault="001E4C5C"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Pr>
                <w:rFonts w:ascii="Times New Roman" w:hAnsi="Times New Roman" w:cs="Times New Roman"/>
                <w:b/>
                <w:bCs/>
                <w:sz w:val="22"/>
                <w:szCs w:val="22"/>
              </w:rPr>
              <w:t>13,</w:t>
            </w:r>
            <w:r w:rsidR="002E01FB">
              <w:rPr>
                <w:rFonts w:ascii="Times New Roman" w:hAnsi="Times New Roman" w:cs="Times New Roman"/>
                <w:b/>
                <w:bCs/>
                <w:sz w:val="22"/>
                <w:szCs w:val="22"/>
              </w:rPr>
              <w:t>629</w:t>
            </w:r>
            <w:r>
              <w:rPr>
                <w:rFonts w:ascii="Times New Roman" w:hAnsi="Times New Roman" w:cs="Times New Roman"/>
                <w:b/>
                <w:bCs/>
                <w:sz w:val="22"/>
                <w:szCs w:val="22"/>
              </w:rPr>
              <w:t>,</w:t>
            </w:r>
            <w:r w:rsidR="002E01FB">
              <w:rPr>
                <w:rFonts w:ascii="Times New Roman" w:hAnsi="Times New Roman" w:cs="Times New Roman"/>
                <w:b/>
                <w:bCs/>
                <w:sz w:val="22"/>
                <w:szCs w:val="22"/>
              </w:rPr>
              <w:t>251</w:t>
            </w:r>
          </w:p>
        </w:tc>
        <w:tc>
          <w:tcPr>
            <w:tcW w:w="243" w:type="dxa"/>
            <w:vAlign w:val="bottom"/>
          </w:tcPr>
          <w:p w14:paraId="71D4AEB5" w14:textId="77777777" w:rsidR="006C7700" w:rsidRPr="00EC1C09" w:rsidRDefault="006C7700" w:rsidP="006C7700">
            <w:pPr>
              <w:tabs>
                <w:tab w:val="decimal" w:pos="972"/>
              </w:tabs>
              <w:rPr>
                <w:rFonts w:ascii="Times New Roman" w:hAnsi="Times New Roman" w:cs="Times New Roman"/>
                <w:b/>
                <w:bCs/>
                <w:sz w:val="22"/>
                <w:szCs w:val="22"/>
              </w:rPr>
            </w:pPr>
          </w:p>
        </w:tc>
        <w:tc>
          <w:tcPr>
            <w:tcW w:w="1422" w:type="dxa"/>
            <w:tcBorders>
              <w:bottom w:val="single" w:sz="4" w:space="0" w:color="auto"/>
            </w:tcBorders>
          </w:tcPr>
          <w:p w14:paraId="073F3D4F"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12,535,373</w:t>
            </w:r>
          </w:p>
        </w:tc>
      </w:tr>
      <w:tr w:rsidR="006C7700" w:rsidRPr="00EC1C09" w14:paraId="37796A51" w14:textId="77777777" w:rsidTr="002A3DD8">
        <w:tc>
          <w:tcPr>
            <w:tcW w:w="5490" w:type="dxa"/>
            <w:vAlign w:val="center"/>
          </w:tcPr>
          <w:p w14:paraId="7B5794F2" w14:textId="77777777" w:rsidR="006C7700" w:rsidRPr="00EC1C09" w:rsidRDefault="006C7700" w:rsidP="006C7700">
            <w:pPr>
              <w:rPr>
                <w:rFonts w:ascii="Times New Roman" w:hAnsi="Times New Roman" w:cs="Times New Roman"/>
                <w:b/>
                <w:bCs/>
                <w:i/>
                <w:iCs/>
                <w:sz w:val="22"/>
                <w:szCs w:val="22"/>
              </w:rPr>
            </w:pPr>
            <w:r w:rsidRPr="00EC1C09">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EC1C09">
              <w:rPr>
                <w:rFonts w:ascii="Times New Roman" w:hAnsi="Times New Roman" w:cs="Times New Roman"/>
                <w:b/>
                <w:bCs/>
                <w:i/>
                <w:iCs/>
                <w:sz w:val="22"/>
                <w:szCs w:val="22"/>
              </w:rPr>
              <w:t>receivables</w:t>
            </w:r>
          </w:p>
        </w:tc>
        <w:tc>
          <w:tcPr>
            <w:tcW w:w="702" w:type="dxa"/>
          </w:tcPr>
          <w:p w14:paraId="69FA1274" w14:textId="77777777" w:rsidR="006C7700" w:rsidRPr="00EC1C09" w:rsidRDefault="006C7700" w:rsidP="006C7700">
            <w:pPr>
              <w:pStyle w:val="31"/>
              <w:tabs>
                <w:tab w:val="clear" w:pos="360"/>
                <w:tab w:val="clear" w:pos="720"/>
              </w:tabs>
              <w:spacing w:line="240" w:lineRule="atLeast"/>
              <w:jc w:val="center"/>
              <w:rPr>
                <w:rFonts w:cs="Times New Roman"/>
                <w:b/>
                <w:bCs/>
                <w:lang w:val="en-US"/>
              </w:rPr>
            </w:pPr>
          </w:p>
        </w:tc>
        <w:tc>
          <w:tcPr>
            <w:tcW w:w="1404" w:type="dxa"/>
            <w:vAlign w:val="center"/>
          </w:tcPr>
          <w:p w14:paraId="39A2E6CD"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p>
        </w:tc>
        <w:tc>
          <w:tcPr>
            <w:tcW w:w="243" w:type="dxa"/>
            <w:vAlign w:val="center"/>
          </w:tcPr>
          <w:p w14:paraId="397D0736" w14:textId="77777777" w:rsidR="006C7700" w:rsidRPr="00EC1C09" w:rsidRDefault="006C7700" w:rsidP="006C7700">
            <w:pPr>
              <w:pStyle w:val="31"/>
              <w:tabs>
                <w:tab w:val="clear" w:pos="360"/>
                <w:tab w:val="clear" w:pos="720"/>
                <w:tab w:val="decimal" w:pos="972"/>
              </w:tabs>
              <w:spacing w:line="240" w:lineRule="atLeast"/>
              <w:rPr>
                <w:rFonts w:cs="Times New Roman"/>
                <w:b/>
                <w:bCs/>
                <w:lang w:val="en-US"/>
              </w:rPr>
            </w:pPr>
          </w:p>
        </w:tc>
        <w:tc>
          <w:tcPr>
            <w:tcW w:w="1422" w:type="dxa"/>
            <w:vAlign w:val="center"/>
          </w:tcPr>
          <w:p w14:paraId="0C8A7A10" w14:textId="77777777" w:rsidR="006C7700" w:rsidRPr="002C65A4"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p>
        </w:tc>
      </w:tr>
      <w:tr w:rsidR="006C7700" w:rsidRPr="00EC1C09" w14:paraId="2185616F" w14:textId="77777777" w:rsidTr="006C7700">
        <w:tc>
          <w:tcPr>
            <w:tcW w:w="5490" w:type="dxa"/>
            <w:vAlign w:val="center"/>
          </w:tcPr>
          <w:p w14:paraId="47F0693C"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Related parties</w:t>
            </w:r>
          </w:p>
        </w:tc>
        <w:tc>
          <w:tcPr>
            <w:tcW w:w="702" w:type="dxa"/>
          </w:tcPr>
          <w:p w14:paraId="6D020B65" w14:textId="77777777" w:rsidR="006C7700" w:rsidRPr="00EC1C09" w:rsidRDefault="006C7700" w:rsidP="006C7700">
            <w:pPr>
              <w:pStyle w:val="31"/>
              <w:tabs>
                <w:tab w:val="clear" w:pos="360"/>
                <w:tab w:val="clear" w:pos="720"/>
              </w:tabs>
              <w:spacing w:line="240" w:lineRule="atLeast"/>
              <w:ind w:right="44"/>
              <w:jc w:val="center"/>
              <w:rPr>
                <w:rFonts w:cs="Times New Roman"/>
                <w:i/>
                <w:iCs/>
                <w:lang w:val="en-US"/>
              </w:rPr>
            </w:pPr>
            <w:r w:rsidRPr="00EC1C09">
              <w:rPr>
                <w:rFonts w:cs="Times New Roman"/>
                <w:i/>
                <w:iCs/>
                <w:lang w:val="en-US"/>
              </w:rPr>
              <w:t>5</w:t>
            </w:r>
          </w:p>
        </w:tc>
        <w:tc>
          <w:tcPr>
            <w:tcW w:w="1404" w:type="dxa"/>
          </w:tcPr>
          <w:p w14:paraId="027C116A" w14:textId="02C1CE6B" w:rsidR="006C7700" w:rsidRPr="001C56A0" w:rsidRDefault="0069239A" w:rsidP="0019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1C56A0">
              <w:rPr>
                <w:rFonts w:ascii="Times New Roman" w:hAnsi="Times New Roman" w:cs="Times New Roman"/>
                <w:sz w:val="22"/>
                <w:szCs w:val="22"/>
              </w:rPr>
              <w:t>129</w:t>
            </w:r>
            <w:r w:rsidR="008347A5" w:rsidRPr="001C56A0">
              <w:rPr>
                <w:rFonts w:ascii="Times New Roman" w:hAnsi="Times New Roman" w:cs="Times New Roman"/>
                <w:sz w:val="22"/>
                <w:szCs w:val="22"/>
              </w:rPr>
              <w:t>,</w:t>
            </w:r>
            <w:r w:rsidRPr="001C56A0">
              <w:rPr>
                <w:rFonts w:ascii="Times New Roman" w:hAnsi="Times New Roman" w:cs="Times New Roman"/>
                <w:sz w:val="22"/>
                <w:szCs w:val="22"/>
              </w:rPr>
              <w:t>227</w:t>
            </w:r>
          </w:p>
        </w:tc>
        <w:tc>
          <w:tcPr>
            <w:tcW w:w="243" w:type="dxa"/>
            <w:vAlign w:val="center"/>
          </w:tcPr>
          <w:p w14:paraId="6CB4BC63" w14:textId="77777777" w:rsidR="006C7700" w:rsidRPr="00EC1C09" w:rsidRDefault="006C7700" w:rsidP="006C7700">
            <w:pPr>
              <w:pStyle w:val="31"/>
              <w:tabs>
                <w:tab w:val="clear" w:pos="360"/>
                <w:tab w:val="clear" w:pos="720"/>
                <w:tab w:val="decimal" w:pos="972"/>
              </w:tabs>
              <w:spacing w:line="240" w:lineRule="atLeast"/>
              <w:rPr>
                <w:rFonts w:cs="Times New Roman"/>
                <w:b/>
                <w:bCs/>
                <w:lang w:val="en-US"/>
              </w:rPr>
            </w:pPr>
          </w:p>
        </w:tc>
        <w:tc>
          <w:tcPr>
            <w:tcW w:w="1422" w:type="dxa"/>
          </w:tcPr>
          <w:p w14:paraId="6CAC1A99" w14:textId="24C47CDC" w:rsidR="006C7700" w:rsidRPr="001C56A0" w:rsidRDefault="001C56A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1C56A0">
              <w:rPr>
                <w:rFonts w:ascii="Times New Roman" w:hAnsi="Times New Roman" w:cs="Times New Roman"/>
                <w:sz w:val="22"/>
                <w:szCs w:val="22"/>
              </w:rPr>
              <w:t>108</w:t>
            </w:r>
            <w:r w:rsidR="006C7700" w:rsidRPr="001C56A0">
              <w:rPr>
                <w:rFonts w:ascii="Times New Roman" w:hAnsi="Times New Roman" w:cs="Times New Roman"/>
                <w:sz w:val="22"/>
                <w:szCs w:val="22"/>
              </w:rPr>
              <w:t>,</w:t>
            </w:r>
            <w:r w:rsidRPr="001C56A0">
              <w:rPr>
                <w:rFonts w:ascii="Times New Roman" w:hAnsi="Times New Roman" w:cs="Times New Roman"/>
                <w:sz w:val="22"/>
                <w:szCs w:val="22"/>
              </w:rPr>
              <w:t>623</w:t>
            </w:r>
          </w:p>
        </w:tc>
      </w:tr>
      <w:tr w:rsidR="008347A5" w:rsidRPr="00EC1C09" w14:paraId="098EE339" w14:textId="77777777" w:rsidTr="006C7700">
        <w:tc>
          <w:tcPr>
            <w:tcW w:w="5490" w:type="dxa"/>
            <w:vAlign w:val="center"/>
          </w:tcPr>
          <w:p w14:paraId="14F7B0ED" w14:textId="77777777" w:rsidR="008347A5" w:rsidRPr="00EC1C09" w:rsidRDefault="008347A5" w:rsidP="008347A5">
            <w:pPr>
              <w:rPr>
                <w:rFonts w:ascii="Times New Roman" w:hAnsi="Times New Roman" w:cs="Times New Roman"/>
                <w:sz w:val="22"/>
                <w:szCs w:val="22"/>
              </w:rPr>
            </w:pPr>
            <w:r w:rsidRPr="00EC1C09">
              <w:rPr>
                <w:rFonts w:ascii="Times New Roman" w:hAnsi="Times New Roman" w:cs="Times New Roman"/>
                <w:sz w:val="22"/>
                <w:szCs w:val="22"/>
              </w:rPr>
              <w:t>Other companies</w:t>
            </w:r>
          </w:p>
        </w:tc>
        <w:tc>
          <w:tcPr>
            <w:tcW w:w="702" w:type="dxa"/>
          </w:tcPr>
          <w:p w14:paraId="7D4B2027" w14:textId="77777777" w:rsidR="008347A5" w:rsidRPr="00EC1C09" w:rsidRDefault="008347A5" w:rsidP="008347A5">
            <w:pPr>
              <w:pStyle w:val="31"/>
              <w:tabs>
                <w:tab w:val="clear" w:pos="360"/>
                <w:tab w:val="clear" w:pos="720"/>
              </w:tabs>
              <w:spacing w:line="240" w:lineRule="atLeast"/>
              <w:jc w:val="center"/>
              <w:rPr>
                <w:rFonts w:cs="Times New Roman"/>
                <w:lang w:val="en-US"/>
              </w:rPr>
            </w:pPr>
          </w:p>
        </w:tc>
        <w:tc>
          <w:tcPr>
            <w:tcW w:w="1404" w:type="dxa"/>
            <w:tcBorders>
              <w:bottom w:val="single" w:sz="4" w:space="0" w:color="auto"/>
            </w:tcBorders>
          </w:tcPr>
          <w:p w14:paraId="461D70E1" w14:textId="712CAECF" w:rsidR="008347A5" w:rsidRPr="001C56A0" w:rsidRDefault="004362F1"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4362F1">
              <w:rPr>
                <w:rFonts w:ascii="Times New Roman" w:hAnsi="Times New Roman" w:cs="Times New Roman"/>
                <w:sz w:val="22"/>
                <w:szCs w:val="22"/>
              </w:rPr>
              <w:t>1,439,542</w:t>
            </w:r>
          </w:p>
        </w:tc>
        <w:tc>
          <w:tcPr>
            <w:tcW w:w="243" w:type="dxa"/>
            <w:vAlign w:val="center"/>
          </w:tcPr>
          <w:p w14:paraId="72803330" w14:textId="77777777" w:rsidR="008347A5" w:rsidRPr="00EC1C09" w:rsidRDefault="008347A5" w:rsidP="008347A5">
            <w:pPr>
              <w:pStyle w:val="31"/>
              <w:tabs>
                <w:tab w:val="clear" w:pos="360"/>
                <w:tab w:val="clear" w:pos="720"/>
                <w:tab w:val="decimal" w:pos="972"/>
              </w:tabs>
              <w:spacing w:line="240" w:lineRule="atLeast"/>
              <w:rPr>
                <w:rFonts w:cs="Times New Roman"/>
                <w:lang w:val="en-US"/>
              </w:rPr>
            </w:pPr>
          </w:p>
        </w:tc>
        <w:tc>
          <w:tcPr>
            <w:tcW w:w="1422" w:type="dxa"/>
            <w:tcBorders>
              <w:bottom w:val="single" w:sz="4" w:space="0" w:color="auto"/>
            </w:tcBorders>
          </w:tcPr>
          <w:p w14:paraId="3B38B545" w14:textId="357F035B" w:rsidR="008347A5" w:rsidRPr="001C56A0" w:rsidRDefault="008347A5"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1C56A0">
              <w:rPr>
                <w:rFonts w:ascii="Times New Roman" w:hAnsi="Times New Roman" w:cs="Times New Roman"/>
                <w:sz w:val="22"/>
                <w:szCs w:val="22"/>
              </w:rPr>
              <w:t>1,</w:t>
            </w:r>
            <w:r w:rsidR="001C56A0" w:rsidRPr="001C56A0">
              <w:rPr>
                <w:rFonts w:ascii="Times New Roman" w:hAnsi="Times New Roman" w:cs="Times New Roman"/>
                <w:sz w:val="22"/>
                <w:szCs w:val="22"/>
              </w:rPr>
              <w:t>060</w:t>
            </w:r>
            <w:r w:rsidRPr="001C56A0">
              <w:rPr>
                <w:rFonts w:ascii="Times New Roman" w:hAnsi="Times New Roman" w:cs="Times New Roman"/>
                <w:sz w:val="22"/>
                <w:szCs w:val="22"/>
              </w:rPr>
              <w:t>,</w:t>
            </w:r>
            <w:r w:rsidR="001C56A0" w:rsidRPr="001C56A0">
              <w:rPr>
                <w:rFonts w:ascii="Times New Roman" w:hAnsi="Times New Roman" w:cs="Times New Roman"/>
                <w:sz w:val="22"/>
                <w:szCs w:val="22"/>
              </w:rPr>
              <w:t>107</w:t>
            </w:r>
          </w:p>
        </w:tc>
      </w:tr>
      <w:tr w:rsidR="008347A5" w:rsidRPr="00EC1C09" w14:paraId="10FCE981" w14:textId="77777777" w:rsidTr="006C7700">
        <w:tc>
          <w:tcPr>
            <w:tcW w:w="5490" w:type="dxa"/>
            <w:vAlign w:val="center"/>
          </w:tcPr>
          <w:p w14:paraId="49AFBC4D" w14:textId="77777777" w:rsidR="008347A5" w:rsidRPr="00EC1C09" w:rsidRDefault="008347A5" w:rsidP="008347A5">
            <w:pPr>
              <w:rPr>
                <w:rFonts w:ascii="Times New Roman" w:hAnsi="Times New Roman" w:cs="Times New Roman"/>
                <w:sz w:val="22"/>
                <w:szCs w:val="22"/>
              </w:rPr>
            </w:pPr>
          </w:p>
        </w:tc>
        <w:tc>
          <w:tcPr>
            <w:tcW w:w="702" w:type="dxa"/>
          </w:tcPr>
          <w:p w14:paraId="75D7B175" w14:textId="77777777" w:rsidR="008347A5" w:rsidRPr="00EC1C09" w:rsidRDefault="008347A5" w:rsidP="008347A5">
            <w:pPr>
              <w:pStyle w:val="31"/>
              <w:tabs>
                <w:tab w:val="clear" w:pos="360"/>
                <w:tab w:val="clear" w:pos="720"/>
              </w:tabs>
              <w:spacing w:line="240" w:lineRule="atLeast"/>
              <w:jc w:val="center"/>
              <w:rPr>
                <w:rFonts w:cs="Times New Roman"/>
                <w:b/>
                <w:bCs/>
                <w:lang w:val="en-US"/>
              </w:rPr>
            </w:pPr>
          </w:p>
        </w:tc>
        <w:tc>
          <w:tcPr>
            <w:tcW w:w="1404" w:type="dxa"/>
            <w:tcBorders>
              <w:top w:val="single" w:sz="4" w:space="0" w:color="auto"/>
              <w:bottom w:val="single" w:sz="4" w:space="0" w:color="auto"/>
            </w:tcBorders>
          </w:tcPr>
          <w:p w14:paraId="6EBFCD63" w14:textId="65F4B109" w:rsidR="008347A5" w:rsidRPr="00FA5BB6" w:rsidRDefault="004362F1"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heme="minorBidi"/>
                <w:b/>
                <w:bCs/>
                <w:sz w:val="22"/>
                <w:szCs w:val="22"/>
                <w:cs/>
              </w:rPr>
            </w:pPr>
            <w:r w:rsidRPr="004362F1">
              <w:rPr>
                <w:rFonts w:ascii="Times New Roman" w:hAnsi="Times New Roman" w:cs="Times New Roman"/>
                <w:b/>
                <w:bCs/>
                <w:sz w:val="22"/>
                <w:szCs w:val="22"/>
              </w:rPr>
              <w:t>1,568,769</w:t>
            </w:r>
          </w:p>
        </w:tc>
        <w:tc>
          <w:tcPr>
            <w:tcW w:w="243" w:type="dxa"/>
            <w:vAlign w:val="bottom"/>
          </w:tcPr>
          <w:p w14:paraId="4F3740C8" w14:textId="77777777" w:rsidR="008347A5" w:rsidRPr="00EC1C09" w:rsidRDefault="008347A5" w:rsidP="008347A5">
            <w:pPr>
              <w:pStyle w:val="31"/>
              <w:tabs>
                <w:tab w:val="clear" w:pos="360"/>
                <w:tab w:val="clear" w:pos="720"/>
                <w:tab w:val="decimal" w:pos="972"/>
              </w:tabs>
              <w:spacing w:line="240" w:lineRule="atLeast"/>
              <w:rPr>
                <w:rFonts w:cs="Times New Roman"/>
                <w:b/>
                <w:bCs/>
                <w:lang w:val="en-US"/>
              </w:rPr>
            </w:pPr>
          </w:p>
        </w:tc>
        <w:tc>
          <w:tcPr>
            <w:tcW w:w="1422" w:type="dxa"/>
            <w:tcBorders>
              <w:bottom w:val="single" w:sz="4" w:space="0" w:color="auto"/>
            </w:tcBorders>
          </w:tcPr>
          <w:p w14:paraId="15BD0F34" w14:textId="2F163265" w:rsidR="008347A5" w:rsidRPr="002C65A4" w:rsidRDefault="008347A5"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1,</w:t>
            </w:r>
            <w:r>
              <w:rPr>
                <w:rFonts w:ascii="Times New Roman" w:hAnsi="Times New Roman" w:cs="Times New Roman"/>
                <w:b/>
                <w:bCs/>
                <w:sz w:val="22"/>
                <w:szCs w:val="22"/>
              </w:rPr>
              <w:t>168</w:t>
            </w:r>
            <w:r w:rsidRPr="002C65A4">
              <w:rPr>
                <w:rFonts w:ascii="Times New Roman" w:hAnsi="Times New Roman" w:cs="Times New Roman"/>
                <w:b/>
                <w:bCs/>
                <w:sz w:val="22"/>
                <w:szCs w:val="22"/>
              </w:rPr>
              <w:t>,</w:t>
            </w:r>
            <w:r>
              <w:rPr>
                <w:rFonts w:ascii="Times New Roman" w:hAnsi="Times New Roman" w:cs="Times New Roman"/>
                <w:b/>
                <w:bCs/>
                <w:sz w:val="22"/>
                <w:szCs w:val="22"/>
              </w:rPr>
              <w:t>730</w:t>
            </w:r>
          </w:p>
        </w:tc>
      </w:tr>
      <w:tr w:rsidR="008347A5" w:rsidRPr="00EC1C09" w14:paraId="2AF62A35" w14:textId="77777777" w:rsidTr="006C7700">
        <w:tc>
          <w:tcPr>
            <w:tcW w:w="5490" w:type="dxa"/>
            <w:vAlign w:val="bottom"/>
          </w:tcPr>
          <w:p w14:paraId="5196A266" w14:textId="77777777" w:rsidR="008347A5" w:rsidRPr="00EC1C09" w:rsidRDefault="008347A5" w:rsidP="008347A5">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702" w:type="dxa"/>
            <w:vAlign w:val="bottom"/>
          </w:tcPr>
          <w:p w14:paraId="1AE10729" w14:textId="77777777" w:rsidR="008347A5" w:rsidRPr="00EC1C09" w:rsidRDefault="008347A5" w:rsidP="008347A5">
            <w:pPr>
              <w:pStyle w:val="31"/>
              <w:tabs>
                <w:tab w:val="clear" w:pos="360"/>
                <w:tab w:val="clear" w:pos="720"/>
              </w:tabs>
              <w:spacing w:line="240" w:lineRule="atLeast"/>
              <w:jc w:val="center"/>
              <w:rPr>
                <w:rFonts w:cs="Times New Roman"/>
                <w:b/>
                <w:bCs/>
                <w:lang w:val="en-US"/>
              </w:rPr>
            </w:pPr>
          </w:p>
        </w:tc>
        <w:tc>
          <w:tcPr>
            <w:tcW w:w="1404" w:type="dxa"/>
            <w:tcBorders>
              <w:bottom w:val="double" w:sz="4" w:space="0" w:color="auto"/>
            </w:tcBorders>
          </w:tcPr>
          <w:p w14:paraId="45DC7D25" w14:textId="477C8487" w:rsidR="008347A5" w:rsidRPr="008347A5" w:rsidRDefault="004362F1"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4362F1">
              <w:rPr>
                <w:rFonts w:ascii="Times New Roman" w:hAnsi="Times New Roman" w:cs="Times New Roman"/>
                <w:b/>
                <w:bCs/>
                <w:sz w:val="22"/>
                <w:szCs w:val="22"/>
              </w:rPr>
              <w:t>15,198,020</w:t>
            </w:r>
          </w:p>
        </w:tc>
        <w:tc>
          <w:tcPr>
            <w:tcW w:w="243" w:type="dxa"/>
            <w:vAlign w:val="bottom"/>
          </w:tcPr>
          <w:p w14:paraId="36B9D8B2" w14:textId="77777777" w:rsidR="008347A5" w:rsidRPr="00EC1C09" w:rsidRDefault="008347A5" w:rsidP="008347A5">
            <w:pPr>
              <w:pStyle w:val="31"/>
              <w:tabs>
                <w:tab w:val="clear" w:pos="360"/>
                <w:tab w:val="clear" w:pos="720"/>
                <w:tab w:val="decimal" w:pos="972"/>
              </w:tabs>
              <w:spacing w:line="240" w:lineRule="atLeast"/>
              <w:rPr>
                <w:rFonts w:cs="Times New Roman"/>
                <w:b/>
                <w:bCs/>
                <w:lang w:val="en-US"/>
              </w:rPr>
            </w:pPr>
          </w:p>
        </w:tc>
        <w:tc>
          <w:tcPr>
            <w:tcW w:w="1422" w:type="dxa"/>
            <w:tcBorders>
              <w:bottom w:val="double" w:sz="4" w:space="0" w:color="auto"/>
            </w:tcBorders>
          </w:tcPr>
          <w:p w14:paraId="12BAFFDB" w14:textId="6F3A0C8F" w:rsidR="008347A5" w:rsidRPr="002C65A4" w:rsidRDefault="008347A5" w:rsidP="008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r w:rsidRPr="002C65A4">
              <w:rPr>
                <w:rFonts w:ascii="Times New Roman" w:hAnsi="Times New Roman" w:cs="Times New Roman"/>
                <w:b/>
                <w:bCs/>
                <w:sz w:val="22"/>
                <w:szCs w:val="22"/>
              </w:rPr>
              <w:t>13,</w:t>
            </w:r>
            <w:r>
              <w:rPr>
                <w:rFonts w:ascii="Times New Roman" w:hAnsi="Times New Roman" w:cs="Times New Roman"/>
                <w:b/>
                <w:bCs/>
                <w:sz w:val="22"/>
                <w:szCs w:val="22"/>
              </w:rPr>
              <w:t>704</w:t>
            </w:r>
            <w:r w:rsidRPr="002C65A4">
              <w:rPr>
                <w:rFonts w:ascii="Times New Roman" w:hAnsi="Times New Roman" w:cs="Times New Roman"/>
                <w:b/>
                <w:bCs/>
                <w:sz w:val="22"/>
                <w:szCs w:val="22"/>
              </w:rPr>
              <w:t>,</w:t>
            </w:r>
            <w:r>
              <w:rPr>
                <w:rFonts w:ascii="Times New Roman" w:hAnsi="Times New Roman" w:cs="Times New Roman"/>
                <w:b/>
                <w:bCs/>
                <w:sz w:val="22"/>
                <w:szCs w:val="22"/>
              </w:rPr>
              <w:t>103</w:t>
            </w:r>
          </w:p>
        </w:tc>
      </w:tr>
      <w:tr w:rsidR="006C7700" w:rsidRPr="00EC1C09" w14:paraId="486B059B" w14:textId="77777777" w:rsidTr="00E74BBC">
        <w:trPr>
          <w:trHeight w:val="96"/>
        </w:trPr>
        <w:tc>
          <w:tcPr>
            <w:tcW w:w="5490" w:type="dxa"/>
            <w:vAlign w:val="center"/>
          </w:tcPr>
          <w:p w14:paraId="40BE0F31" w14:textId="77777777" w:rsidR="006C7700" w:rsidRPr="00E74BBC" w:rsidRDefault="006C7700" w:rsidP="006C7700">
            <w:pPr>
              <w:rPr>
                <w:rFonts w:ascii="Times New Roman" w:hAnsi="Times New Roman" w:cs="Times New Roman"/>
                <w:sz w:val="4"/>
                <w:szCs w:val="4"/>
              </w:rPr>
            </w:pPr>
          </w:p>
        </w:tc>
        <w:tc>
          <w:tcPr>
            <w:tcW w:w="702" w:type="dxa"/>
          </w:tcPr>
          <w:p w14:paraId="56599FC5" w14:textId="77777777" w:rsidR="006C7700" w:rsidRPr="00E74BBC" w:rsidRDefault="006C7700" w:rsidP="006C7700">
            <w:pPr>
              <w:pStyle w:val="31"/>
              <w:tabs>
                <w:tab w:val="clear" w:pos="360"/>
                <w:tab w:val="clear" w:pos="720"/>
              </w:tabs>
              <w:spacing w:line="240" w:lineRule="atLeast"/>
              <w:jc w:val="center"/>
              <w:rPr>
                <w:rFonts w:cs="Times New Roman"/>
                <w:sz w:val="4"/>
                <w:szCs w:val="4"/>
                <w:lang w:val="en-US"/>
              </w:rPr>
            </w:pPr>
          </w:p>
        </w:tc>
        <w:tc>
          <w:tcPr>
            <w:tcW w:w="1404" w:type="dxa"/>
            <w:vAlign w:val="center"/>
          </w:tcPr>
          <w:p w14:paraId="475321A8" w14:textId="77777777" w:rsidR="006C7700" w:rsidRPr="00E74BBC"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4"/>
                <w:szCs w:val="4"/>
              </w:rPr>
            </w:pPr>
          </w:p>
        </w:tc>
        <w:tc>
          <w:tcPr>
            <w:tcW w:w="243" w:type="dxa"/>
            <w:vAlign w:val="center"/>
          </w:tcPr>
          <w:p w14:paraId="5B3F02BF" w14:textId="77777777" w:rsidR="006C7700" w:rsidRPr="00E74BBC" w:rsidRDefault="006C7700" w:rsidP="006C7700">
            <w:pPr>
              <w:pStyle w:val="31"/>
              <w:tabs>
                <w:tab w:val="clear" w:pos="360"/>
                <w:tab w:val="clear" w:pos="720"/>
                <w:tab w:val="decimal" w:pos="972"/>
              </w:tabs>
              <w:spacing w:line="240" w:lineRule="atLeast"/>
              <w:rPr>
                <w:rFonts w:cs="Times New Roman"/>
                <w:sz w:val="4"/>
                <w:szCs w:val="4"/>
                <w:lang w:val="en-US"/>
              </w:rPr>
            </w:pPr>
          </w:p>
        </w:tc>
        <w:tc>
          <w:tcPr>
            <w:tcW w:w="1422" w:type="dxa"/>
            <w:vAlign w:val="center"/>
          </w:tcPr>
          <w:p w14:paraId="1B5935A0" w14:textId="77777777" w:rsidR="006C7700" w:rsidRPr="00E74BBC"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4"/>
                <w:szCs w:val="4"/>
              </w:rPr>
            </w:pPr>
          </w:p>
        </w:tc>
      </w:tr>
      <w:tr w:rsidR="006C7700" w:rsidRPr="00EC1C09" w14:paraId="6805E4B3" w14:textId="77777777" w:rsidTr="002A3DD8">
        <w:tc>
          <w:tcPr>
            <w:tcW w:w="5490" w:type="dxa"/>
            <w:vAlign w:val="center"/>
          </w:tcPr>
          <w:p w14:paraId="4CC2D3EA" w14:textId="77777777" w:rsidR="006C7700" w:rsidRPr="002A3DD8" w:rsidRDefault="006C7700" w:rsidP="006C7700">
            <w:pPr>
              <w:rPr>
                <w:rFonts w:ascii="Times New Roman" w:hAnsi="Times New Roman" w:cs="Times New Roman"/>
                <w:b/>
                <w:bCs/>
                <w:i/>
                <w:iCs/>
                <w:sz w:val="22"/>
                <w:szCs w:val="22"/>
              </w:rPr>
            </w:pPr>
            <w:r>
              <w:rPr>
                <w:rFonts w:ascii="Times New Roman" w:hAnsi="Times New Roman" w:cs="Times New Roman"/>
                <w:b/>
                <w:bCs/>
                <w:i/>
                <w:iCs/>
                <w:sz w:val="22"/>
                <w:szCs w:val="22"/>
              </w:rPr>
              <w:t>For the year ended 31 December</w:t>
            </w:r>
          </w:p>
        </w:tc>
        <w:tc>
          <w:tcPr>
            <w:tcW w:w="702" w:type="dxa"/>
          </w:tcPr>
          <w:p w14:paraId="69489238" w14:textId="77777777" w:rsidR="006C7700" w:rsidRPr="00EC1C09" w:rsidRDefault="006C7700" w:rsidP="006C7700">
            <w:pPr>
              <w:pStyle w:val="31"/>
              <w:tabs>
                <w:tab w:val="clear" w:pos="360"/>
                <w:tab w:val="clear" w:pos="720"/>
              </w:tabs>
              <w:spacing w:line="240" w:lineRule="atLeast"/>
              <w:jc w:val="center"/>
              <w:rPr>
                <w:rFonts w:cs="Times New Roman"/>
                <w:b/>
                <w:bCs/>
                <w:lang w:val="en-US"/>
              </w:rPr>
            </w:pPr>
          </w:p>
        </w:tc>
        <w:tc>
          <w:tcPr>
            <w:tcW w:w="1404" w:type="dxa"/>
            <w:vAlign w:val="center"/>
          </w:tcPr>
          <w:p w14:paraId="201E62DC" w14:textId="77777777" w:rsidR="006C7700" w:rsidRPr="007065F6"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p>
        </w:tc>
        <w:tc>
          <w:tcPr>
            <w:tcW w:w="243" w:type="dxa"/>
            <w:vAlign w:val="center"/>
          </w:tcPr>
          <w:p w14:paraId="48C356B5" w14:textId="77777777" w:rsidR="006C7700" w:rsidRPr="00EC1C09" w:rsidRDefault="006C7700" w:rsidP="006C7700">
            <w:pPr>
              <w:pStyle w:val="31"/>
              <w:tabs>
                <w:tab w:val="clear" w:pos="360"/>
                <w:tab w:val="clear" w:pos="720"/>
                <w:tab w:val="decimal" w:pos="972"/>
              </w:tabs>
              <w:spacing w:line="240" w:lineRule="atLeast"/>
              <w:rPr>
                <w:rFonts w:cs="Times New Roman"/>
                <w:b/>
                <w:bCs/>
                <w:lang w:val="en-US"/>
              </w:rPr>
            </w:pPr>
          </w:p>
        </w:tc>
        <w:tc>
          <w:tcPr>
            <w:tcW w:w="1422" w:type="dxa"/>
            <w:vAlign w:val="center"/>
          </w:tcPr>
          <w:p w14:paraId="08E22DDB" w14:textId="77777777" w:rsidR="006C7700" w:rsidRPr="007065F6" w:rsidRDefault="006C7700"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b/>
                <w:bCs/>
                <w:sz w:val="22"/>
                <w:szCs w:val="22"/>
              </w:rPr>
            </w:pPr>
          </w:p>
        </w:tc>
      </w:tr>
      <w:tr w:rsidR="000E6EDD" w:rsidRPr="00EC1C09" w14:paraId="69B0D4DE" w14:textId="77777777" w:rsidTr="006C7700">
        <w:tc>
          <w:tcPr>
            <w:tcW w:w="5490" w:type="dxa"/>
            <w:vAlign w:val="center"/>
          </w:tcPr>
          <w:p w14:paraId="4523A56E" w14:textId="08C3D82C" w:rsidR="000E6EDD" w:rsidRDefault="00772C4E" w:rsidP="000E6EDD">
            <w:pPr>
              <w:rPr>
                <w:rFonts w:ascii="Times New Roman" w:hAnsi="Times New Roman" w:cs="Times New Roman"/>
                <w:sz w:val="22"/>
                <w:szCs w:val="22"/>
              </w:rPr>
            </w:pPr>
            <w:r w:rsidRPr="00772C4E">
              <w:rPr>
                <w:rFonts w:ascii="Times New Roman" w:hAnsi="Times New Roman" w:cs="Times New Roman"/>
                <w:sz w:val="22"/>
                <w:szCs w:val="22"/>
              </w:rPr>
              <w:t xml:space="preserve">Bad </w:t>
            </w:r>
            <w:r>
              <w:rPr>
                <w:rFonts w:ascii="Times New Roman" w:hAnsi="Times New Roman" w:cs="Times New Roman"/>
                <w:sz w:val="22"/>
                <w:szCs w:val="22"/>
              </w:rPr>
              <w:t>and d</w:t>
            </w:r>
            <w:r w:rsidR="000E6EDD">
              <w:rPr>
                <w:rFonts w:ascii="Times New Roman" w:hAnsi="Times New Roman" w:cs="Times New Roman"/>
                <w:sz w:val="22"/>
                <w:szCs w:val="22"/>
              </w:rPr>
              <w:t>oubtful debts expenses</w:t>
            </w:r>
          </w:p>
        </w:tc>
        <w:tc>
          <w:tcPr>
            <w:tcW w:w="702" w:type="dxa"/>
          </w:tcPr>
          <w:p w14:paraId="038E5737" w14:textId="77777777" w:rsidR="000E6EDD" w:rsidRPr="00EC1C09" w:rsidRDefault="000E6EDD" w:rsidP="000E6EDD">
            <w:pPr>
              <w:pStyle w:val="31"/>
              <w:tabs>
                <w:tab w:val="clear" w:pos="360"/>
                <w:tab w:val="clear" w:pos="720"/>
              </w:tabs>
              <w:spacing w:line="240" w:lineRule="atLeast"/>
              <w:jc w:val="center"/>
              <w:rPr>
                <w:rFonts w:cs="Times New Roman"/>
                <w:b/>
                <w:bCs/>
                <w:lang w:val="en-US"/>
              </w:rPr>
            </w:pPr>
          </w:p>
        </w:tc>
        <w:tc>
          <w:tcPr>
            <w:tcW w:w="1404" w:type="dxa"/>
          </w:tcPr>
          <w:p w14:paraId="06B47BD3" w14:textId="67D54C52" w:rsidR="000E6EDD" w:rsidRPr="002C65A4" w:rsidRDefault="00772C4E"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cs/>
              </w:rPr>
            </w:pPr>
            <w:r>
              <w:rPr>
                <w:rFonts w:ascii="Times New Roman" w:hAnsi="Times New Roman"/>
                <w:sz w:val="22"/>
                <w:szCs w:val="28"/>
              </w:rPr>
              <w:t>32,264</w:t>
            </w:r>
          </w:p>
        </w:tc>
        <w:tc>
          <w:tcPr>
            <w:tcW w:w="243" w:type="dxa"/>
            <w:vAlign w:val="center"/>
          </w:tcPr>
          <w:p w14:paraId="54FF12E3" w14:textId="77777777" w:rsidR="000E6EDD" w:rsidRPr="002A3DD8" w:rsidRDefault="000E6EDD" w:rsidP="000E6EDD">
            <w:pPr>
              <w:pStyle w:val="31"/>
              <w:tabs>
                <w:tab w:val="clear" w:pos="360"/>
                <w:tab w:val="clear" w:pos="720"/>
                <w:tab w:val="decimal" w:pos="972"/>
              </w:tabs>
              <w:spacing w:line="240" w:lineRule="atLeast"/>
              <w:rPr>
                <w:rFonts w:cs="Times New Roman"/>
                <w:lang w:val="en-US"/>
              </w:rPr>
            </w:pPr>
          </w:p>
        </w:tc>
        <w:tc>
          <w:tcPr>
            <w:tcW w:w="1422" w:type="dxa"/>
          </w:tcPr>
          <w:p w14:paraId="58846202" w14:textId="7AEA6B3F" w:rsidR="000E6EDD" w:rsidRPr="002C65A4" w:rsidRDefault="008347A5"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cs/>
              </w:rPr>
            </w:pPr>
            <w:r>
              <w:rPr>
                <w:rFonts w:ascii="Times New Roman" w:hAnsi="Times New Roman"/>
                <w:sz w:val="22"/>
                <w:szCs w:val="28"/>
              </w:rPr>
              <w:t>42</w:t>
            </w:r>
            <w:r w:rsidR="000E6EDD" w:rsidRPr="002C65A4">
              <w:rPr>
                <w:rFonts w:ascii="Times New Roman" w:hAnsi="Times New Roman" w:cs="Times New Roman"/>
                <w:sz w:val="22"/>
                <w:szCs w:val="22"/>
              </w:rPr>
              <w:t>,</w:t>
            </w:r>
            <w:r>
              <w:rPr>
                <w:rFonts w:ascii="Times New Roman" w:hAnsi="Times New Roman" w:cs="Times New Roman"/>
                <w:sz w:val="22"/>
                <w:szCs w:val="22"/>
              </w:rPr>
              <w:t>556</w:t>
            </w:r>
          </w:p>
        </w:tc>
      </w:tr>
      <w:tr w:rsidR="000E6EDD" w:rsidRPr="00EC1C09" w14:paraId="7CDDD014" w14:textId="77777777" w:rsidTr="006C7700">
        <w:trPr>
          <w:trHeight w:val="74"/>
        </w:trPr>
        <w:tc>
          <w:tcPr>
            <w:tcW w:w="5490" w:type="dxa"/>
            <w:vAlign w:val="center"/>
          </w:tcPr>
          <w:p w14:paraId="3FE3494D" w14:textId="77777777" w:rsidR="000E6EDD" w:rsidRDefault="000E6EDD" w:rsidP="000E6EDD">
            <w:pPr>
              <w:rPr>
                <w:rFonts w:ascii="Times New Roman" w:hAnsi="Times New Roman" w:cs="Times New Roman"/>
                <w:sz w:val="22"/>
                <w:szCs w:val="22"/>
              </w:rPr>
            </w:pPr>
            <w:r>
              <w:rPr>
                <w:rFonts w:ascii="Times New Roman" w:hAnsi="Times New Roman" w:cs="Times New Roman"/>
                <w:sz w:val="22"/>
                <w:szCs w:val="22"/>
              </w:rPr>
              <w:t>Bad debts recovery</w:t>
            </w:r>
          </w:p>
        </w:tc>
        <w:tc>
          <w:tcPr>
            <w:tcW w:w="702" w:type="dxa"/>
          </w:tcPr>
          <w:p w14:paraId="0D7FE418" w14:textId="77777777" w:rsidR="000E6EDD" w:rsidRPr="00EC1C09" w:rsidRDefault="000E6EDD" w:rsidP="000E6EDD">
            <w:pPr>
              <w:pStyle w:val="31"/>
              <w:tabs>
                <w:tab w:val="clear" w:pos="360"/>
                <w:tab w:val="clear" w:pos="720"/>
              </w:tabs>
              <w:spacing w:line="240" w:lineRule="atLeast"/>
              <w:jc w:val="center"/>
              <w:rPr>
                <w:rFonts w:cs="Times New Roman"/>
                <w:b/>
                <w:bCs/>
                <w:lang w:val="en-US"/>
              </w:rPr>
            </w:pPr>
          </w:p>
        </w:tc>
        <w:tc>
          <w:tcPr>
            <w:tcW w:w="1404" w:type="dxa"/>
          </w:tcPr>
          <w:p w14:paraId="7E5E2D61" w14:textId="1CDC733A"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Pr>
                <w:rFonts w:ascii="Times New Roman" w:hAnsi="Times New Roman" w:cs="Times New Roman"/>
                <w:sz w:val="22"/>
                <w:szCs w:val="22"/>
              </w:rPr>
              <w:t>(</w:t>
            </w:r>
            <w:r w:rsidR="00772C4E">
              <w:rPr>
                <w:rFonts w:ascii="Times New Roman" w:hAnsi="Times New Roman" w:cs="Times New Roman"/>
                <w:sz w:val="22"/>
                <w:szCs w:val="22"/>
              </w:rPr>
              <w:t>3</w:t>
            </w:r>
            <w:r>
              <w:rPr>
                <w:rFonts w:ascii="Times New Roman" w:hAnsi="Times New Roman" w:cs="Times New Roman"/>
                <w:sz w:val="22"/>
                <w:szCs w:val="22"/>
              </w:rPr>
              <w:t>,</w:t>
            </w:r>
            <w:r w:rsidR="00772C4E">
              <w:rPr>
                <w:rFonts w:ascii="Times New Roman" w:hAnsi="Times New Roman" w:cs="Times New Roman"/>
                <w:sz w:val="22"/>
                <w:szCs w:val="22"/>
              </w:rPr>
              <w:t>772</w:t>
            </w:r>
            <w:r>
              <w:rPr>
                <w:rFonts w:ascii="Times New Roman" w:hAnsi="Times New Roman" w:cs="Times New Roman"/>
                <w:sz w:val="22"/>
                <w:szCs w:val="22"/>
              </w:rPr>
              <w:t>)</w:t>
            </w:r>
          </w:p>
        </w:tc>
        <w:tc>
          <w:tcPr>
            <w:tcW w:w="243" w:type="dxa"/>
            <w:tcBorders>
              <w:bottom w:val="nil"/>
            </w:tcBorders>
            <w:vAlign w:val="center"/>
          </w:tcPr>
          <w:p w14:paraId="7DFFD912" w14:textId="77777777" w:rsidR="000E6EDD" w:rsidRPr="002A3DD8" w:rsidRDefault="000E6EDD" w:rsidP="000E6EDD">
            <w:pPr>
              <w:pStyle w:val="31"/>
              <w:tabs>
                <w:tab w:val="clear" w:pos="360"/>
                <w:tab w:val="clear" w:pos="720"/>
                <w:tab w:val="decimal" w:pos="972"/>
              </w:tabs>
              <w:spacing w:line="240" w:lineRule="atLeast"/>
              <w:rPr>
                <w:rFonts w:cs="Times New Roman"/>
                <w:lang w:val="en-US"/>
              </w:rPr>
            </w:pPr>
          </w:p>
        </w:tc>
        <w:tc>
          <w:tcPr>
            <w:tcW w:w="1422" w:type="dxa"/>
            <w:tcBorders>
              <w:bottom w:val="nil"/>
            </w:tcBorders>
          </w:tcPr>
          <w:p w14:paraId="5B378B09"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72"/>
              <w:rPr>
                <w:rFonts w:ascii="Times New Roman" w:hAnsi="Times New Roman" w:cs="Times New Roman"/>
                <w:sz w:val="22"/>
                <w:szCs w:val="22"/>
              </w:rPr>
            </w:pPr>
            <w:r w:rsidRPr="002C65A4">
              <w:rPr>
                <w:rFonts w:ascii="Times New Roman" w:hAnsi="Times New Roman" w:cs="Times New Roman"/>
                <w:sz w:val="22"/>
                <w:szCs w:val="22"/>
              </w:rPr>
              <w:t>(3,269)</w:t>
            </w:r>
          </w:p>
        </w:tc>
      </w:tr>
    </w:tbl>
    <w:p w14:paraId="64847A1D" w14:textId="77777777" w:rsidR="00D75A1E" w:rsidRPr="00D75A1E" w:rsidRDefault="00D75A1E"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
          <w:szCs w:val="2"/>
        </w:rPr>
      </w:pPr>
    </w:p>
    <w:tbl>
      <w:tblPr>
        <w:tblW w:w="9270" w:type="dxa"/>
        <w:tblInd w:w="558" w:type="dxa"/>
        <w:tblLayout w:type="fixed"/>
        <w:tblLook w:val="0000" w:firstRow="0" w:lastRow="0" w:firstColumn="0" w:lastColumn="0" w:noHBand="0" w:noVBand="0"/>
      </w:tblPr>
      <w:tblGrid>
        <w:gridCol w:w="6183"/>
        <w:gridCol w:w="1413"/>
        <w:gridCol w:w="243"/>
        <w:gridCol w:w="1431"/>
      </w:tblGrid>
      <w:tr w:rsidR="00D226D9" w:rsidRPr="00EC1C09" w14:paraId="346A1980" w14:textId="77777777" w:rsidTr="00CC466B">
        <w:tc>
          <w:tcPr>
            <w:tcW w:w="6183" w:type="dxa"/>
          </w:tcPr>
          <w:p w14:paraId="494D8546"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cs/>
              </w:rPr>
            </w:pPr>
          </w:p>
        </w:tc>
        <w:tc>
          <w:tcPr>
            <w:tcW w:w="1413" w:type="dxa"/>
          </w:tcPr>
          <w:p w14:paraId="3DFEA6FF"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43" w:type="dxa"/>
          </w:tcPr>
          <w:p w14:paraId="6D5952EF"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431" w:type="dxa"/>
          </w:tcPr>
          <w:p w14:paraId="16CF93E9" w14:textId="77777777" w:rsidR="00D226D9" w:rsidRPr="00EC1C09" w:rsidRDefault="006C7700"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D226D9" w:rsidRPr="00EC1C09" w14:paraId="5DE1C45B" w14:textId="77777777" w:rsidTr="00CC466B">
        <w:tc>
          <w:tcPr>
            <w:tcW w:w="6183" w:type="dxa"/>
          </w:tcPr>
          <w:p w14:paraId="656124C1"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lang w:val="en-GB" w:bidi="ar-SA"/>
              </w:rPr>
            </w:pPr>
          </w:p>
        </w:tc>
        <w:tc>
          <w:tcPr>
            <w:tcW w:w="3087" w:type="dxa"/>
            <w:gridSpan w:val="3"/>
          </w:tcPr>
          <w:p w14:paraId="5ACBF77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lang w:val="en-GB" w:bidi="ar-SA"/>
              </w:rPr>
            </w:pPr>
            <w:r w:rsidRPr="00EC1C09">
              <w:rPr>
                <w:rFonts w:ascii="Times New Roman" w:hAnsi="Times New Roman" w:cs="Times New Roman"/>
                <w:i/>
                <w:iCs/>
                <w:sz w:val="22"/>
                <w:szCs w:val="22"/>
                <w:lang w:val="en-GB" w:bidi="ar-SA"/>
              </w:rPr>
              <w:t>(in thousand Baht)</w:t>
            </w:r>
          </w:p>
        </w:tc>
      </w:tr>
      <w:tr w:rsidR="00D226D9" w:rsidRPr="00EC1C09" w14:paraId="117DE24A" w14:textId="77777777" w:rsidTr="00CC466B">
        <w:tc>
          <w:tcPr>
            <w:tcW w:w="6183" w:type="dxa"/>
          </w:tcPr>
          <w:p w14:paraId="3936CA60" w14:textId="77777777" w:rsidR="00D226D9" w:rsidRPr="00115B6D"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i/>
                <w:iCs/>
                <w:sz w:val="22"/>
                <w:szCs w:val="22"/>
                <w:lang w:val="en-GB" w:bidi="ar-SA"/>
              </w:rPr>
            </w:pPr>
            <w:r w:rsidRPr="00115B6D">
              <w:rPr>
                <w:rFonts w:ascii="Times New Roman" w:hAnsi="Times New Roman" w:cs="Times New Roman"/>
                <w:b/>
                <w:bCs/>
                <w:i/>
                <w:iCs/>
                <w:sz w:val="22"/>
                <w:szCs w:val="22"/>
                <w:lang w:val="en-GB" w:bidi="ar-SA"/>
              </w:rPr>
              <w:t>Trade receivables</w:t>
            </w:r>
          </w:p>
        </w:tc>
        <w:tc>
          <w:tcPr>
            <w:tcW w:w="3087" w:type="dxa"/>
            <w:gridSpan w:val="3"/>
          </w:tcPr>
          <w:p w14:paraId="05FE8D42"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lang w:val="en-GB" w:bidi="ar-SA"/>
              </w:rPr>
            </w:pPr>
          </w:p>
        </w:tc>
      </w:tr>
      <w:tr w:rsidR="00D226D9" w:rsidRPr="00EC1C09" w14:paraId="65D55420" w14:textId="77777777" w:rsidTr="00CC466B">
        <w:tc>
          <w:tcPr>
            <w:tcW w:w="6183" w:type="dxa"/>
          </w:tcPr>
          <w:p w14:paraId="255EE50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cs/>
                <w:lang w:val="en-GB"/>
              </w:rPr>
            </w:pPr>
            <w:r w:rsidRPr="00EC1C09">
              <w:rPr>
                <w:rFonts w:ascii="Times New Roman" w:hAnsi="Times New Roman" w:cs="Times New Roman"/>
                <w:b/>
                <w:bCs/>
                <w:sz w:val="22"/>
                <w:szCs w:val="22"/>
                <w:lang w:val="en-GB" w:bidi="ar-SA"/>
              </w:rPr>
              <w:t>Related parties</w:t>
            </w:r>
          </w:p>
        </w:tc>
        <w:tc>
          <w:tcPr>
            <w:tcW w:w="1413" w:type="dxa"/>
          </w:tcPr>
          <w:p w14:paraId="44854DEE"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43" w:type="dxa"/>
          </w:tcPr>
          <w:p w14:paraId="490B7E20"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58F26339" w14:textId="77777777" w:rsidR="00D226D9" w:rsidRPr="00EC1C09" w:rsidRDefault="00D226D9" w:rsidP="00D22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0E6EDD" w:rsidRPr="00EC1C09" w14:paraId="18B8A5E1" w14:textId="77777777" w:rsidTr="002C65A4">
        <w:tc>
          <w:tcPr>
            <w:tcW w:w="6183" w:type="dxa"/>
          </w:tcPr>
          <w:p w14:paraId="44094856"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Within credit terms</w:t>
            </w:r>
          </w:p>
        </w:tc>
        <w:tc>
          <w:tcPr>
            <w:tcW w:w="1413" w:type="dxa"/>
            <w:shd w:val="clear" w:color="auto" w:fill="auto"/>
          </w:tcPr>
          <w:p w14:paraId="3328D69F" w14:textId="2ED9B3A6" w:rsidR="000E6EDD" w:rsidRPr="002C65A4" w:rsidRDefault="008347A5"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72"/>
              <w:rPr>
                <w:rFonts w:ascii="Times New Roman" w:hAnsi="Times New Roman" w:cs="Times New Roman"/>
                <w:sz w:val="22"/>
                <w:szCs w:val="22"/>
              </w:rPr>
            </w:pPr>
            <w:r w:rsidRPr="008347A5">
              <w:rPr>
                <w:rFonts w:ascii="Times New Roman" w:hAnsi="Times New Roman" w:cs="Times New Roman"/>
                <w:sz w:val="22"/>
                <w:szCs w:val="22"/>
              </w:rPr>
              <w:t>363,840</w:t>
            </w:r>
          </w:p>
        </w:tc>
        <w:tc>
          <w:tcPr>
            <w:tcW w:w="243" w:type="dxa"/>
          </w:tcPr>
          <w:p w14:paraId="40BE614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62A61676"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460,006</w:t>
            </w:r>
          </w:p>
        </w:tc>
      </w:tr>
      <w:tr w:rsidR="000E6EDD" w:rsidRPr="00EC1C09" w14:paraId="5B96B98A" w14:textId="77777777" w:rsidTr="002C65A4">
        <w:tc>
          <w:tcPr>
            <w:tcW w:w="6183" w:type="dxa"/>
          </w:tcPr>
          <w:p w14:paraId="7EC0699F"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Overdue</w:t>
            </w:r>
            <w:r w:rsidRPr="00530247">
              <w:rPr>
                <w:szCs w:val="22"/>
              </w:rPr>
              <w:t>:</w:t>
            </w:r>
          </w:p>
        </w:tc>
        <w:tc>
          <w:tcPr>
            <w:tcW w:w="1413" w:type="dxa"/>
            <w:shd w:val="clear" w:color="auto" w:fill="auto"/>
          </w:tcPr>
          <w:p w14:paraId="36A10481"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72"/>
              <w:rPr>
                <w:rFonts w:ascii="Times New Roman" w:hAnsi="Times New Roman" w:cs="Times New Roman"/>
                <w:sz w:val="22"/>
                <w:szCs w:val="22"/>
              </w:rPr>
            </w:pPr>
          </w:p>
        </w:tc>
        <w:tc>
          <w:tcPr>
            <w:tcW w:w="243" w:type="dxa"/>
          </w:tcPr>
          <w:p w14:paraId="5A36998F"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7BADF4D6"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p>
        </w:tc>
      </w:tr>
      <w:tr w:rsidR="000E6EDD" w:rsidRPr="00EC1C09" w14:paraId="0BC980ED" w14:textId="77777777" w:rsidTr="002C65A4">
        <w:tc>
          <w:tcPr>
            <w:tcW w:w="6183" w:type="dxa"/>
          </w:tcPr>
          <w:p w14:paraId="4058D074"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Less than 3 months</w:t>
            </w:r>
          </w:p>
        </w:tc>
        <w:tc>
          <w:tcPr>
            <w:tcW w:w="1413" w:type="dxa"/>
            <w:shd w:val="clear" w:color="auto" w:fill="auto"/>
          </w:tcPr>
          <w:p w14:paraId="2A41CC81" w14:textId="1C126FC1"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72"/>
              <w:rPr>
                <w:rFonts w:ascii="Times New Roman" w:hAnsi="Times New Roman" w:cs="Times New Roman"/>
                <w:sz w:val="22"/>
                <w:szCs w:val="22"/>
              </w:rPr>
            </w:pPr>
            <w:r w:rsidRPr="00F441B3">
              <w:rPr>
                <w:rFonts w:ascii="Times New Roman" w:hAnsi="Times New Roman" w:cs="Times New Roman"/>
                <w:sz w:val="22"/>
                <w:szCs w:val="22"/>
              </w:rPr>
              <w:t>15</w:t>
            </w:r>
            <w:r>
              <w:rPr>
                <w:rFonts w:ascii="Times New Roman" w:hAnsi="Times New Roman" w:cs="Times New Roman"/>
                <w:sz w:val="22"/>
                <w:szCs w:val="22"/>
              </w:rPr>
              <w:t>,</w:t>
            </w:r>
            <w:r w:rsidRPr="00F441B3">
              <w:rPr>
                <w:rFonts w:ascii="Times New Roman" w:hAnsi="Times New Roman" w:cs="Times New Roman"/>
                <w:sz w:val="22"/>
                <w:szCs w:val="22"/>
              </w:rPr>
              <w:t>287</w:t>
            </w:r>
          </w:p>
        </w:tc>
        <w:tc>
          <w:tcPr>
            <w:tcW w:w="243" w:type="dxa"/>
          </w:tcPr>
          <w:p w14:paraId="394F4CF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3247E92F"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24,647</w:t>
            </w:r>
            <w:r w:rsidRPr="002C65A4">
              <w:rPr>
                <w:rFonts w:ascii="Times New Roman" w:hAnsi="Times New Roman" w:cs="Times New Roman" w:hint="cs"/>
                <w:sz w:val="22"/>
                <w:szCs w:val="22"/>
                <w:cs/>
              </w:rPr>
              <w:t xml:space="preserve">    </w:t>
            </w:r>
          </w:p>
        </w:tc>
      </w:tr>
      <w:tr w:rsidR="000E6EDD" w:rsidRPr="00EC1C09" w14:paraId="7F551DDC" w14:textId="77777777" w:rsidTr="00C122B5">
        <w:trPr>
          <w:trHeight w:val="101"/>
        </w:trPr>
        <w:tc>
          <w:tcPr>
            <w:tcW w:w="6183" w:type="dxa"/>
          </w:tcPr>
          <w:p w14:paraId="4C63B73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3 - 6 months</w:t>
            </w:r>
          </w:p>
        </w:tc>
        <w:tc>
          <w:tcPr>
            <w:tcW w:w="1413" w:type="dxa"/>
            <w:tcBorders>
              <w:bottom w:val="single" w:sz="4" w:space="0" w:color="auto"/>
            </w:tcBorders>
            <w:shd w:val="clear" w:color="auto" w:fill="auto"/>
          </w:tcPr>
          <w:p w14:paraId="2877F4B9" w14:textId="0A55F211" w:rsidR="000E6EDD" w:rsidRPr="000E6EDD"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72"/>
              <w:rPr>
                <w:rFonts w:ascii="Times New Roman" w:hAnsi="Times New Roman" w:cs="Times New Roman"/>
                <w:sz w:val="22"/>
                <w:szCs w:val="22"/>
              </w:rPr>
            </w:pPr>
            <w:r w:rsidRPr="00F441B3">
              <w:rPr>
                <w:rFonts w:ascii="Times New Roman" w:hAnsi="Times New Roman" w:cs="Times New Roman"/>
                <w:sz w:val="22"/>
                <w:szCs w:val="22"/>
              </w:rPr>
              <w:t>10</w:t>
            </w:r>
          </w:p>
        </w:tc>
        <w:tc>
          <w:tcPr>
            <w:tcW w:w="243" w:type="dxa"/>
          </w:tcPr>
          <w:p w14:paraId="1CF424D7"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Borders>
              <w:bottom w:val="single" w:sz="4" w:space="0" w:color="auto"/>
            </w:tcBorders>
          </w:tcPr>
          <w:p w14:paraId="5D361875"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rPr>
                <w:rFonts w:ascii="Times New Roman" w:hAnsi="Times New Roman" w:cs="Times New Roman"/>
                <w:sz w:val="22"/>
                <w:szCs w:val="22"/>
                <w:lang w:val="en-GB"/>
              </w:rPr>
            </w:pPr>
            <w:r w:rsidRPr="002C65A4">
              <w:rPr>
                <w:rFonts w:ascii="Times New Roman" w:hAnsi="Times New Roman" w:cs="Times New Roman"/>
                <w:sz w:val="22"/>
                <w:szCs w:val="22"/>
                <w:lang w:val="en-GB"/>
              </w:rPr>
              <w:t>-</w:t>
            </w:r>
          </w:p>
        </w:tc>
      </w:tr>
      <w:tr w:rsidR="000E6EDD" w:rsidRPr="00EC1C09" w14:paraId="3AA6FB2C" w14:textId="77777777" w:rsidTr="006C7700">
        <w:tc>
          <w:tcPr>
            <w:tcW w:w="6183" w:type="dxa"/>
            <w:vAlign w:val="bottom"/>
          </w:tcPr>
          <w:p w14:paraId="7F678D8F"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b/>
                <w:bCs/>
                <w:sz w:val="22"/>
                <w:szCs w:val="22"/>
                <w:lang w:val="en-GB" w:bidi="ar-SA"/>
              </w:rPr>
              <w:t>Total</w:t>
            </w:r>
          </w:p>
        </w:tc>
        <w:tc>
          <w:tcPr>
            <w:tcW w:w="1413" w:type="dxa"/>
            <w:tcBorders>
              <w:top w:val="single" w:sz="4" w:space="0" w:color="auto"/>
              <w:bottom w:val="single" w:sz="4" w:space="0" w:color="auto"/>
            </w:tcBorders>
            <w:shd w:val="clear" w:color="auto" w:fill="auto"/>
          </w:tcPr>
          <w:p w14:paraId="42AEA4E7" w14:textId="0E19B5DC" w:rsidR="000E6EDD" w:rsidRPr="002C65A4" w:rsidRDefault="008347A5"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8347A5">
              <w:rPr>
                <w:rFonts w:ascii="Times New Roman" w:hAnsi="Times New Roman" w:cs="Times New Roman"/>
                <w:b/>
                <w:bCs/>
                <w:sz w:val="22"/>
                <w:szCs w:val="22"/>
              </w:rPr>
              <w:t>379,137</w:t>
            </w:r>
          </w:p>
        </w:tc>
        <w:tc>
          <w:tcPr>
            <w:tcW w:w="243" w:type="dxa"/>
            <w:vAlign w:val="bottom"/>
          </w:tcPr>
          <w:p w14:paraId="40F918CB"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431" w:type="dxa"/>
            <w:tcBorders>
              <w:top w:val="single" w:sz="4" w:space="0" w:color="auto"/>
              <w:bottom w:val="single" w:sz="4" w:space="0" w:color="auto"/>
            </w:tcBorders>
          </w:tcPr>
          <w:p w14:paraId="2F390CA6"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2C65A4">
              <w:rPr>
                <w:rFonts w:ascii="Times New Roman" w:hAnsi="Times New Roman" w:cs="Times New Roman"/>
                <w:b/>
                <w:bCs/>
                <w:sz w:val="22"/>
                <w:szCs w:val="22"/>
              </w:rPr>
              <w:t>484,653</w:t>
            </w:r>
          </w:p>
        </w:tc>
      </w:tr>
      <w:tr w:rsidR="000E6EDD" w:rsidRPr="00EC1C09" w14:paraId="00A68AF2" w14:textId="77777777" w:rsidTr="00C122B5">
        <w:tc>
          <w:tcPr>
            <w:tcW w:w="6183" w:type="dxa"/>
          </w:tcPr>
          <w:p w14:paraId="32FE89AC" w14:textId="77777777" w:rsidR="000E6EDD" w:rsidRPr="00E74BB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14"/>
                <w:szCs w:val="14"/>
                <w:lang w:val="en-GB" w:bidi="ar-SA"/>
              </w:rPr>
            </w:pPr>
          </w:p>
        </w:tc>
        <w:tc>
          <w:tcPr>
            <w:tcW w:w="1413" w:type="dxa"/>
            <w:tcBorders>
              <w:top w:val="single" w:sz="4" w:space="0" w:color="auto"/>
            </w:tcBorders>
          </w:tcPr>
          <w:p w14:paraId="69F45849" w14:textId="77777777" w:rsidR="000E6EDD" w:rsidRPr="00E74BBC"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ind w:left="-108"/>
              <w:rPr>
                <w:rFonts w:ascii="Times New Roman" w:hAnsi="Times New Roman" w:cs="Times New Roman"/>
                <w:sz w:val="14"/>
                <w:szCs w:val="14"/>
              </w:rPr>
            </w:pPr>
          </w:p>
        </w:tc>
        <w:tc>
          <w:tcPr>
            <w:tcW w:w="243" w:type="dxa"/>
          </w:tcPr>
          <w:p w14:paraId="5DEBC953" w14:textId="77777777" w:rsidR="000E6EDD" w:rsidRPr="00E74BB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14"/>
                <w:szCs w:val="14"/>
              </w:rPr>
            </w:pPr>
          </w:p>
        </w:tc>
        <w:tc>
          <w:tcPr>
            <w:tcW w:w="1431" w:type="dxa"/>
            <w:tcBorders>
              <w:top w:val="single" w:sz="4" w:space="0" w:color="auto"/>
            </w:tcBorders>
          </w:tcPr>
          <w:p w14:paraId="39976911" w14:textId="77777777" w:rsidR="000E6EDD" w:rsidRPr="00E74BBC"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ind w:left="-108"/>
              <w:rPr>
                <w:rFonts w:ascii="Times New Roman" w:hAnsi="Times New Roman" w:cs="Times New Roman"/>
                <w:sz w:val="14"/>
                <w:szCs w:val="14"/>
              </w:rPr>
            </w:pPr>
          </w:p>
        </w:tc>
      </w:tr>
      <w:tr w:rsidR="000E6EDD" w:rsidRPr="00EC1C09" w14:paraId="1D2BD2FC" w14:textId="77777777" w:rsidTr="00CC466B">
        <w:tc>
          <w:tcPr>
            <w:tcW w:w="6183" w:type="dxa"/>
          </w:tcPr>
          <w:p w14:paraId="102D0A42"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lang w:val="en-GB" w:bidi="ar-SA"/>
              </w:rPr>
            </w:pPr>
            <w:r w:rsidRPr="00EC1C09">
              <w:rPr>
                <w:rFonts w:ascii="Times New Roman" w:hAnsi="Times New Roman" w:cs="Times New Roman"/>
                <w:b/>
                <w:bCs/>
                <w:sz w:val="22"/>
                <w:szCs w:val="22"/>
                <w:lang w:val="en-GB" w:bidi="ar-SA"/>
              </w:rPr>
              <w:t>Other companies</w:t>
            </w:r>
          </w:p>
        </w:tc>
        <w:tc>
          <w:tcPr>
            <w:tcW w:w="1413" w:type="dxa"/>
          </w:tcPr>
          <w:p w14:paraId="2AEF3D20" w14:textId="77777777" w:rsidR="000E6EDD" w:rsidRPr="00EC1C09"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ind w:left="-108"/>
              <w:rPr>
                <w:rFonts w:ascii="Times New Roman" w:hAnsi="Times New Roman" w:cs="Times New Roman"/>
                <w:sz w:val="22"/>
                <w:szCs w:val="22"/>
              </w:rPr>
            </w:pPr>
          </w:p>
        </w:tc>
        <w:tc>
          <w:tcPr>
            <w:tcW w:w="243" w:type="dxa"/>
          </w:tcPr>
          <w:p w14:paraId="3708CDFA"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67D2CDBE" w14:textId="77777777" w:rsidR="000E6EDD" w:rsidRPr="00EC1C09"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ind w:left="-108"/>
              <w:rPr>
                <w:rFonts w:ascii="Times New Roman" w:hAnsi="Times New Roman" w:cs="Times New Roman"/>
                <w:sz w:val="22"/>
                <w:szCs w:val="22"/>
              </w:rPr>
            </w:pPr>
          </w:p>
        </w:tc>
      </w:tr>
      <w:tr w:rsidR="000E6EDD" w:rsidRPr="00EC1C09" w14:paraId="13C6D0B8" w14:textId="77777777" w:rsidTr="00CC466B">
        <w:tc>
          <w:tcPr>
            <w:tcW w:w="6183" w:type="dxa"/>
          </w:tcPr>
          <w:p w14:paraId="3549C2AC"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Within credit terms</w:t>
            </w:r>
          </w:p>
        </w:tc>
        <w:tc>
          <w:tcPr>
            <w:tcW w:w="1413" w:type="dxa"/>
          </w:tcPr>
          <w:p w14:paraId="69BE1201" w14:textId="22CCC0E3" w:rsidR="000E6EDD" w:rsidRPr="002C65A4" w:rsidRDefault="00BA2C63"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BA2C63">
              <w:rPr>
                <w:rFonts w:ascii="Times New Roman" w:hAnsi="Times New Roman" w:cs="Times New Roman"/>
                <w:sz w:val="22"/>
                <w:szCs w:val="22"/>
              </w:rPr>
              <w:t>11,</w:t>
            </w:r>
            <w:r w:rsidR="002E01FB">
              <w:rPr>
                <w:rFonts w:ascii="Times New Roman" w:hAnsi="Times New Roman" w:cs="Times New Roman"/>
                <w:sz w:val="22"/>
                <w:szCs w:val="22"/>
              </w:rPr>
              <w:t>774</w:t>
            </w:r>
            <w:r w:rsidRPr="00BA2C63">
              <w:rPr>
                <w:rFonts w:ascii="Times New Roman" w:hAnsi="Times New Roman" w:cs="Times New Roman"/>
                <w:sz w:val="22"/>
                <w:szCs w:val="22"/>
              </w:rPr>
              <w:t>,</w:t>
            </w:r>
            <w:r w:rsidR="002E01FB">
              <w:rPr>
                <w:rFonts w:ascii="Times New Roman" w:hAnsi="Times New Roman" w:cs="Times New Roman"/>
                <w:sz w:val="22"/>
                <w:szCs w:val="22"/>
              </w:rPr>
              <w:t>04</w:t>
            </w:r>
            <w:r w:rsidR="00E44BBE">
              <w:rPr>
                <w:rFonts w:ascii="Times New Roman" w:hAnsi="Times New Roman" w:cs="Times New Roman"/>
                <w:sz w:val="22"/>
                <w:szCs w:val="22"/>
              </w:rPr>
              <w:t>1</w:t>
            </w:r>
          </w:p>
        </w:tc>
        <w:tc>
          <w:tcPr>
            <w:tcW w:w="243" w:type="dxa"/>
          </w:tcPr>
          <w:p w14:paraId="3BC5A22E"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27EB952E"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11,186,863</w:t>
            </w:r>
          </w:p>
        </w:tc>
      </w:tr>
      <w:tr w:rsidR="000E6EDD" w:rsidRPr="00EC1C09" w14:paraId="786876CE" w14:textId="77777777" w:rsidTr="00CC466B">
        <w:tc>
          <w:tcPr>
            <w:tcW w:w="6183" w:type="dxa"/>
          </w:tcPr>
          <w:p w14:paraId="4D41CF80"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Overdue</w:t>
            </w:r>
            <w:r w:rsidRPr="00530247">
              <w:rPr>
                <w:szCs w:val="22"/>
              </w:rPr>
              <w:t>:</w:t>
            </w:r>
          </w:p>
        </w:tc>
        <w:tc>
          <w:tcPr>
            <w:tcW w:w="1413" w:type="dxa"/>
          </w:tcPr>
          <w:p w14:paraId="70C2453A"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p>
        </w:tc>
        <w:tc>
          <w:tcPr>
            <w:tcW w:w="243" w:type="dxa"/>
          </w:tcPr>
          <w:p w14:paraId="67E6B934"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195BF8E7"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p>
        </w:tc>
      </w:tr>
      <w:tr w:rsidR="000E6EDD" w:rsidRPr="00EC1C09" w14:paraId="6DDECBF6" w14:textId="77777777" w:rsidTr="00CC466B">
        <w:tc>
          <w:tcPr>
            <w:tcW w:w="6183" w:type="dxa"/>
          </w:tcPr>
          <w:p w14:paraId="5AA2A236"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Less than 3 months</w:t>
            </w:r>
          </w:p>
        </w:tc>
        <w:tc>
          <w:tcPr>
            <w:tcW w:w="1413" w:type="dxa"/>
          </w:tcPr>
          <w:p w14:paraId="2C35E8AE" w14:textId="4F8F9B7B"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F441B3">
              <w:rPr>
                <w:rFonts w:ascii="Times New Roman" w:hAnsi="Times New Roman" w:cs="Times New Roman"/>
                <w:sz w:val="22"/>
                <w:szCs w:val="22"/>
              </w:rPr>
              <w:t>1</w:t>
            </w:r>
            <w:r>
              <w:rPr>
                <w:rFonts w:ascii="Times New Roman" w:hAnsi="Times New Roman" w:cs="Times New Roman"/>
                <w:sz w:val="22"/>
                <w:szCs w:val="22"/>
              </w:rPr>
              <w:t>,</w:t>
            </w:r>
            <w:r w:rsidRPr="00F441B3">
              <w:rPr>
                <w:rFonts w:ascii="Times New Roman" w:hAnsi="Times New Roman" w:cs="Times New Roman"/>
                <w:sz w:val="22"/>
                <w:szCs w:val="22"/>
              </w:rPr>
              <w:t>444</w:t>
            </w:r>
            <w:r>
              <w:rPr>
                <w:rFonts w:ascii="Times New Roman" w:hAnsi="Times New Roman" w:cs="Times New Roman"/>
                <w:sz w:val="22"/>
                <w:szCs w:val="22"/>
              </w:rPr>
              <w:t>,</w:t>
            </w:r>
            <w:r w:rsidRPr="00F441B3">
              <w:rPr>
                <w:rFonts w:ascii="Times New Roman" w:hAnsi="Times New Roman" w:cs="Times New Roman"/>
                <w:sz w:val="22"/>
                <w:szCs w:val="22"/>
              </w:rPr>
              <w:t>297</w:t>
            </w:r>
          </w:p>
        </w:tc>
        <w:tc>
          <w:tcPr>
            <w:tcW w:w="243" w:type="dxa"/>
          </w:tcPr>
          <w:p w14:paraId="2B2C26BE"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57D6FE18"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823,613</w:t>
            </w:r>
          </w:p>
        </w:tc>
      </w:tr>
      <w:tr w:rsidR="000E6EDD" w:rsidRPr="00EC1C09" w14:paraId="2709D65D" w14:textId="77777777" w:rsidTr="00CC466B">
        <w:tc>
          <w:tcPr>
            <w:tcW w:w="6183" w:type="dxa"/>
          </w:tcPr>
          <w:p w14:paraId="17439621"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3 - 6 months</w:t>
            </w:r>
          </w:p>
        </w:tc>
        <w:tc>
          <w:tcPr>
            <w:tcW w:w="1413" w:type="dxa"/>
          </w:tcPr>
          <w:p w14:paraId="16E329E9" w14:textId="534CAB3A"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F441B3">
              <w:rPr>
                <w:rFonts w:ascii="Times New Roman" w:hAnsi="Times New Roman" w:cs="Times New Roman"/>
                <w:sz w:val="22"/>
                <w:szCs w:val="22"/>
              </w:rPr>
              <w:t>37</w:t>
            </w:r>
            <w:r>
              <w:rPr>
                <w:rFonts w:ascii="Times New Roman" w:hAnsi="Times New Roman" w:cs="Times New Roman"/>
                <w:sz w:val="22"/>
                <w:szCs w:val="22"/>
              </w:rPr>
              <w:t>,</w:t>
            </w:r>
            <w:r w:rsidRPr="00F441B3">
              <w:rPr>
                <w:rFonts w:ascii="Times New Roman" w:hAnsi="Times New Roman" w:cs="Times New Roman"/>
                <w:sz w:val="22"/>
                <w:szCs w:val="22"/>
              </w:rPr>
              <w:t>913</w:t>
            </w:r>
          </w:p>
        </w:tc>
        <w:tc>
          <w:tcPr>
            <w:tcW w:w="243" w:type="dxa"/>
          </w:tcPr>
          <w:p w14:paraId="23CB92C8"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53CAD2E7"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38,279</w:t>
            </w:r>
          </w:p>
        </w:tc>
      </w:tr>
      <w:tr w:rsidR="000E6EDD" w:rsidRPr="00EC1C09" w14:paraId="65678CBF" w14:textId="77777777" w:rsidTr="00CC466B">
        <w:tc>
          <w:tcPr>
            <w:tcW w:w="6183" w:type="dxa"/>
          </w:tcPr>
          <w:p w14:paraId="3F717D96"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Over </w:t>
            </w:r>
            <w:r w:rsidRPr="00EC1C09">
              <w:rPr>
                <w:rFonts w:ascii="Times New Roman" w:hAnsi="Times New Roman" w:cs="Times New Roman"/>
                <w:sz w:val="22"/>
                <w:szCs w:val="22"/>
                <w:lang w:val="en-GB" w:bidi="ar-SA"/>
              </w:rPr>
              <w:t>6 - 12 months</w:t>
            </w:r>
          </w:p>
        </w:tc>
        <w:tc>
          <w:tcPr>
            <w:tcW w:w="1413" w:type="dxa"/>
          </w:tcPr>
          <w:p w14:paraId="7FEBA81F" w14:textId="3F51BF5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F441B3">
              <w:rPr>
                <w:rFonts w:ascii="Times New Roman" w:hAnsi="Times New Roman" w:cs="Times New Roman"/>
                <w:sz w:val="22"/>
                <w:szCs w:val="22"/>
              </w:rPr>
              <w:t>6</w:t>
            </w:r>
            <w:r>
              <w:rPr>
                <w:rFonts w:ascii="Times New Roman" w:hAnsi="Times New Roman" w:cs="Times New Roman"/>
                <w:sz w:val="22"/>
                <w:szCs w:val="22"/>
              </w:rPr>
              <w:t>,</w:t>
            </w:r>
            <w:r w:rsidRPr="00F441B3">
              <w:rPr>
                <w:rFonts w:ascii="Times New Roman" w:hAnsi="Times New Roman" w:cs="Times New Roman"/>
                <w:sz w:val="22"/>
                <w:szCs w:val="22"/>
              </w:rPr>
              <w:t>275</w:t>
            </w:r>
          </w:p>
        </w:tc>
        <w:tc>
          <w:tcPr>
            <w:tcW w:w="243" w:type="dxa"/>
          </w:tcPr>
          <w:p w14:paraId="0E9DBC27"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Pr>
          <w:p w14:paraId="5447E6A1"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6,229</w:t>
            </w:r>
          </w:p>
        </w:tc>
      </w:tr>
      <w:tr w:rsidR="000E6EDD" w:rsidRPr="00EC1C09" w14:paraId="72FC463F" w14:textId="77777777" w:rsidTr="00CC466B">
        <w:tc>
          <w:tcPr>
            <w:tcW w:w="6183" w:type="dxa"/>
          </w:tcPr>
          <w:p w14:paraId="508F688E"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   Over 12 months</w:t>
            </w:r>
          </w:p>
        </w:tc>
        <w:tc>
          <w:tcPr>
            <w:tcW w:w="1413" w:type="dxa"/>
            <w:tcBorders>
              <w:bottom w:val="single" w:sz="4" w:space="0" w:color="auto"/>
            </w:tcBorders>
          </w:tcPr>
          <w:p w14:paraId="28AB0261" w14:textId="3E263C54"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F441B3">
              <w:rPr>
                <w:rFonts w:ascii="Times New Roman" w:hAnsi="Times New Roman" w:cs="Times New Roman"/>
                <w:sz w:val="22"/>
                <w:szCs w:val="22"/>
              </w:rPr>
              <w:t>144</w:t>
            </w:r>
            <w:r>
              <w:rPr>
                <w:rFonts w:ascii="Times New Roman" w:hAnsi="Times New Roman" w:cs="Times New Roman"/>
                <w:sz w:val="22"/>
                <w:szCs w:val="22"/>
              </w:rPr>
              <w:t>,</w:t>
            </w:r>
            <w:r w:rsidRPr="00F441B3">
              <w:rPr>
                <w:rFonts w:ascii="Times New Roman" w:hAnsi="Times New Roman" w:cs="Times New Roman"/>
                <w:sz w:val="22"/>
                <w:szCs w:val="22"/>
              </w:rPr>
              <w:t>423</w:t>
            </w:r>
          </w:p>
        </w:tc>
        <w:tc>
          <w:tcPr>
            <w:tcW w:w="243" w:type="dxa"/>
          </w:tcPr>
          <w:p w14:paraId="43870134"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431" w:type="dxa"/>
            <w:tcBorders>
              <w:bottom w:val="single" w:sz="4" w:space="0" w:color="auto"/>
            </w:tcBorders>
          </w:tcPr>
          <w:p w14:paraId="2D460A0C"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148,684</w:t>
            </w:r>
          </w:p>
        </w:tc>
      </w:tr>
      <w:tr w:rsidR="000E6EDD" w:rsidRPr="00EC1C09" w14:paraId="413774A7" w14:textId="77777777" w:rsidTr="006C7700">
        <w:tc>
          <w:tcPr>
            <w:tcW w:w="6183" w:type="dxa"/>
            <w:vAlign w:val="bottom"/>
          </w:tcPr>
          <w:p w14:paraId="531FE190"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sz w:val="22"/>
                <w:szCs w:val="22"/>
                <w:lang w:val="en-GB" w:bidi="ar-SA"/>
              </w:rPr>
            </w:pPr>
          </w:p>
        </w:tc>
        <w:tc>
          <w:tcPr>
            <w:tcW w:w="1413" w:type="dxa"/>
            <w:tcBorders>
              <w:top w:val="single" w:sz="4" w:space="0" w:color="auto"/>
            </w:tcBorders>
          </w:tcPr>
          <w:p w14:paraId="091D22C3" w14:textId="2DB6D396" w:rsidR="000E6EDD" w:rsidRPr="00B22092" w:rsidRDefault="00BA2C63"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cs/>
              </w:rPr>
            </w:pPr>
            <w:r w:rsidRPr="00BA2C63">
              <w:rPr>
                <w:rFonts w:ascii="Times New Roman" w:hAnsi="Times New Roman" w:cs="Times New Roman"/>
                <w:b/>
                <w:bCs/>
                <w:sz w:val="22"/>
                <w:szCs w:val="22"/>
              </w:rPr>
              <w:t>13,</w:t>
            </w:r>
            <w:r w:rsidR="002E01FB">
              <w:rPr>
                <w:rFonts w:ascii="Times New Roman" w:hAnsi="Times New Roman" w:cs="Times New Roman"/>
                <w:b/>
                <w:bCs/>
                <w:sz w:val="22"/>
                <w:szCs w:val="22"/>
              </w:rPr>
              <w:t>406</w:t>
            </w:r>
            <w:r w:rsidRPr="00BA2C63">
              <w:rPr>
                <w:rFonts w:ascii="Times New Roman" w:hAnsi="Times New Roman" w:cs="Times New Roman"/>
                <w:b/>
                <w:bCs/>
                <w:sz w:val="22"/>
                <w:szCs w:val="22"/>
              </w:rPr>
              <w:t>,</w:t>
            </w:r>
            <w:r w:rsidR="002E01FB">
              <w:rPr>
                <w:rFonts w:ascii="Times New Roman" w:hAnsi="Times New Roman" w:cs="Times New Roman"/>
                <w:b/>
                <w:bCs/>
                <w:sz w:val="22"/>
                <w:szCs w:val="22"/>
              </w:rPr>
              <w:t>949</w:t>
            </w:r>
          </w:p>
        </w:tc>
        <w:tc>
          <w:tcPr>
            <w:tcW w:w="243" w:type="dxa"/>
            <w:vAlign w:val="bottom"/>
          </w:tcPr>
          <w:p w14:paraId="3DCB575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Borders>
              <w:top w:val="single" w:sz="4" w:space="0" w:color="auto"/>
            </w:tcBorders>
          </w:tcPr>
          <w:p w14:paraId="3CE1E5BE"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cs/>
              </w:rPr>
            </w:pPr>
            <w:r w:rsidRPr="002C65A4">
              <w:rPr>
                <w:rFonts w:ascii="Times New Roman" w:hAnsi="Times New Roman" w:cs="Times New Roman"/>
                <w:b/>
                <w:bCs/>
                <w:sz w:val="22"/>
                <w:szCs w:val="22"/>
              </w:rPr>
              <w:t>12,203,668</w:t>
            </w:r>
          </w:p>
        </w:tc>
      </w:tr>
      <w:tr w:rsidR="000E6EDD" w:rsidRPr="00EC1C09" w14:paraId="56B64698" w14:textId="77777777" w:rsidTr="006C7700">
        <w:tc>
          <w:tcPr>
            <w:tcW w:w="6183" w:type="dxa"/>
            <w:vAlign w:val="bottom"/>
          </w:tcPr>
          <w:p w14:paraId="07830137"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Cs/>
                <w:sz w:val="22"/>
                <w:szCs w:val="22"/>
                <w:lang w:val="en-GB" w:bidi="ar-SA"/>
              </w:rPr>
            </w:pPr>
            <w:r>
              <w:rPr>
                <w:rFonts w:ascii="Times New Roman" w:hAnsi="Times New Roman" w:cs="Times New Roman"/>
                <w:i/>
                <w:sz w:val="22"/>
                <w:szCs w:val="22"/>
                <w:lang w:val="en-GB" w:bidi="ar-SA"/>
              </w:rPr>
              <w:t xml:space="preserve">Less </w:t>
            </w:r>
            <w:r w:rsidRPr="00EC1C09">
              <w:rPr>
                <w:rFonts w:ascii="Times New Roman" w:hAnsi="Times New Roman" w:cs="Times New Roman"/>
                <w:iCs/>
                <w:sz w:val="22"/>
                <w:szCs w:val="22"/>
                <w:lang w:val="en-GB" w:bidi="ar-SA"/>
              </w:rPr>
              <w:t>allowance for doubtful accounts</w:t>
            </w:r>
          </w:p>
        </w:tc>
        <w:tc>
          <w:tcPr>
            <w:tcW w:w="1413" w:type="dxa"/>
            <w:tcBorders>
              <w:bottom w:val="single" w:sz="4" w:space="0" w:color="auto"/>
            </w:tcBorders>
          </w:tcPr>
          <w:p w14:paraId="47D24697" w14:textId="019F0476"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Pr>
                <w:rFonts w:ascii="Times New Roman" w:hAnsi="Times New Roman" w:cs="Times New Roman"/>
                <w:sz w:val="22"/>
                <w:szCs w:val="22"/>
              </w:rPr>
              <w:t>(156,835)</w:t>
            </w:r>
          </w:p>
        </w:tc>
        <w:tc>
          <w:tcPr>
            <w:tcW w:w="243" w:type="dxa"/>
            <w:vAlign w:val="bottom"/>
          </w:tcPr>
          <w:p w14:paraId="68EADDC1"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431" w:type="dxa"/>
            <w:tcBorders>
              <w:bottom w:val="single" w:sz="4" w:space="0" w:color="auto"/>
            </w:tcBorders>
          </w:tcPr>
          <w:p w14:paraId="154A1938"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sz w:val="22"/>
                <w:szCs w:val="22"/>
              </w:rPr>
            </w:pPr>
            <w:r w:rsidRPr="002C65A4">
              <w:rPr>
                <w:rFonts w:ascii="Times New Roman" w:hAnsi="Times New Roman" w:cs="Times New Roman"/>
                <w:sz w:val="22"/>
                <w:szCs w:val="22"/>
              </w:rPr>
              <w:t>(152,948)</w:t>
            </w:r>
          </w:p>
        </w:tc>
      </w:tr>
      <w:tr w:rsidR="000E6EDD" w:rsidRPr="00EC1C09" w14:paraId="7F13933B" w14:textId="77777777" w:rsidTr="006C7700">
        <w:tc>
          <w:tcPr>
            <w:tcW w:w="6183" w:type="dxa"/>
            <w:vAlign w:val="bottom"/>
          </w:tcPr>
          <w:p w14:paraId="29BF1979"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C1C09">
              <w:rPr>
                <w:rFonts w:ascii="Times New Roman" w:hAnsi="Times New Roman" w:cs="Times New Roman"/>
                <w:b/>
                <w:bCs/>
                <w:sz w:val="22"/>
                <w:szCs w:val="22"/>
                <w:lang w:val="en-GB" w:bidi="ar-SA"/>
              </w:rPr>
              <w:t>Net</w:t>
            </w:r>
          </w:p>
        </w:tc>
        <w:tc>
          <w:tcPr>
            <w:tcW w:w="1413" w:type="dxa"/>
            <w:tcBorders>
              <w:top w:val="single" w:sz="4" w:space="0" w:color="auto"/>
              <w:bottom w:val="single" w:sz="4" w:space="0" w:color="auto"/>
            </w:tcBorders>
          </w:tcPr>
          <w:p w14:paraId="23411226" w14:textId="15A430FA" w:rsidR="000E6EDD" w:rsidRPr="002C65A4" w:rsidRDefault="00BA2C63"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BA2C63">
              <w:rPr>
                <w:rFonts w:ascii="Times New Roman" w:hAnsi="Times New Roman" w:cs="Times New Roman"/>
                <w:b/>
                <w:bCs/>
                <w:sz w:val="22"/>
                <w:szCs w:val="22"/>
              </w:rPr>
              <w:t>13,2</w:t>
            </w:r>
            <w:r w:rsidR="002E01FB">
              <w:rPr>
                <w:rFonts w:ascii="Times New Roman" w:hAnsi="Times New Roman" w:cs="Times New Roman"/>
                <w:b/>
                <w:bCs/>
                <w:sz w:val="22"/>
                <w:szCs w:val="22"/>
              </w:rPr>
              <w:t>50</w:t>
            </w:r>
            <w:r w:rsidRPr="00BA2C63">
              <w:rPr>
                <w:rFonts w:ascii="Times New Roman" w:hAnsi="Times New Roman" w:cs="Times New Roman"/>
                <w:b/>
                <w:bCs/>
                <w:sz w:val="22"/>
                <w:szCs w:val="22"/>
              </w:rPr>
              <w:t>,</w:t>
            </w:r>
            <w:r w:rsidR="002E01FB">
              <w:rPr>
                <w:rFonts w:ascii="Times New Roman" w:hAnsi="Times New Roman" w:cs="Times New Roman"/>
                <w:b/>
                <w:bCs/>
                <w:sz w:val="22"/>
                <w:szCs w:val="22"/>
              </w:rPr>
              <w:t>114</w:t>
            </w:r>
          </w:p>
        </w:tc>
        <w:tc>
          <w:tcPr>
            <w:tcW w:w="243" w:type="dxa"/>
            <w:vAlign w:val="bottom"/>
          </w:tcPr>
          <w:p w14:paraId="1261F175"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431" w:type="dxa"/>
            <w:tcBorders>
              <w:top w:val="single" w:sz="4" w:space="0" w:color="auto"/>
              <w:bottom w:val="single" w:sz="4" w:space="0" w:color="auto"/>
            </w:tcBorders>
          </w:tcPr>
          <w:p w14:paraId="5278CB14"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2C65A4">
              <w:rPr>
                <w:rFonts w:ascii="Times New Roman" w:hAnsi="Times New Roman" w:cs="Times New Roman"/>
                <w:b/>
                <w:bCs/>
                <w:sz w:val="22"/>
                <w:szCs w:val="22"/>
              </w:rPr>
              <w:t>12,050,720</w:t>
            </w:r>
          </w:p>
        </w:tc>
      </w:tr>
      <w:tr w:rsidR="000E6EDD" w:rsidRPr="00EC1C09" w14:paraId="44E2ED5C" w14:textId="77777777" w:rsidTr="006C7700">
        <w:trPr>
          <w:trHeight w:val="60"/>
        </w:trPr>
        <w:tc>
          <w:tcPr>
            <w:tcW w:w="6183" w:type="dxa"/>
            <w:vAlign w:val="bottom"/>
          </w:tcPr>
          <w:p w14:paraId="2D043DE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C1C09">
              <w:rPr>
                <w:rFonts w:ascii="Times New Roman" w:hAnsi="Times New Roman" w:cs="Times New Roman"/>
                <w:b/>
                <w:bCs/>
                <w:sz w:val="22"/>
                <w:szCs w:val="22"/>
                <w:lang w:val="en-GB" w:bidi="ar-SA"/>
              </w:rPr>
              <w:t>Total</w:t>
            </w:r>
          </w:p>
        </w:tc>
        <w:tc>
          <w:tcPr>
            <w:tcW w:w="1413" w:type="dxa"/>
            <w:tcBorders>
              <w:top w:val="single" w:sz="4" w:space="0" w:color="auto"/>
              <w:bottom w:val="double" w:sz="4" w:space="0" w:color="auto"/>
            </w:tcBorders>
          </w:tcPr>
          <w:p w14:paraId="16C70642" w14:textId="76F8EB04" w:rsidR="000E6EDD" w:rsidRPr="002C65A4" w:rsidRDefault="00BA2C63"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BA2C63">
              <w:rPr>
                <w:rFonts w:ascii="Times New Roman" w:hAnsi="Times New Roman" w:cs="Times New Roman"/>
                <w:b/>
                <w:bCs/>
                <w:sz w:val="22"/>
                <w:szCs w:val="22"/>
              </w:rPr>
              <w:t>13,</w:t>
            </w:r>
            <w:r w:rsidR="002E01FB">
              <w:rPr>
                <w:rFonts w:ascii="Times New Roman" w:hAnsi="Times New Roman" w:cs="Times New Roman"/>
                <w:b/>
                <w:bCs/>
                <w:sz w:val="22"/>
                <w:szCs w:val="22"/>
              </w:rPr>
              <w:t>629</w:t>
            </w:r>
            <w:r w:rsidRPr="00BA2C63">
              <w:rPr>
                <w:rFonts w:ascii="Times New Roman" w:hAnsi="Times New Roman" w:cs="Times New Roman"/>
                <w:b/>
                <w:bCs/>
                <w:sz w:val="22"/>
                <w:szCs w:val="22"/>
              </w:rPr>
              <w:t>,</w:t>
            </w:r>
            <w:r w:rsidR="002E01FB">
              <w:rPr>
                <w:rFonts w:ascii="Times New Roman" w:hAnsi="Times New Roman" w:cs="Times New Roman"/>
                <w:b/>
                <w:bCs/>
                <w:sz w:val="22"/>
                <w:szCs w:val="22"/>
              </w:rPr>
              <w:t>251</w:t>
            </w:r>
          </w:p>
        </w:tc>
        <w:tc>
          <w:tcPr>
            <w:tcW w:w="243" w:type="dxa"/>
            <w:vAlign w:val="bottom"/>
          </w:tcPr>
          <w:p w14:paraId="6C47CED1"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431" w:type="dxa"/>
            <w:tcBorders>
              <w:bottom w:val="double" w:sz="4" w:space="0" w:color="auto"/>
            </w:tcBorders>
          </w:tcPr>
          <w:p w14:paraId="19D614A6" w14:textId="77777777" w:rsidR="000E6EDD" w:rsidRPr="002C65A4" w:rsidRDefault="000E6EDD"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ind w:left="-108" w:right="-198"/>
              <w:rPr>
                <w:rFonts w:ascii="Times New Roman" w:hAnsi="Times New Roman" w:cs="Times New Roman"/>
                <w:b/>
                <w:bCs/>
                <w:sz w:val="22"/>
                <w:szCs w:val="22"/>
              </w:rPr>
            </w:pPr>
            <w:r w:rsidRPr="002C65A4">
              <w:rPr>
                <w:rFonts w:ascii="Times New Roman" w:hAnsi="Times New Roman" w:cs="Times New Roman"/>
                <w:b/>
                <w:bCs/>
                <w:sz w:val="22"/>
                <w:szCs w:val="22"/>
              </w:rPr>
              <w:t>12,5</w:t>
            </w:r>
            <w:r w:rsidRPr="00D47EA9">
              <w:rPr>
                <w:rFonts w:ascii="Times New Roman" w:hAnsi="Times New Roman" w:cs="Cordia New"/>
                <w:b/>
                <w:bCs/>
                <w:sz w:val="22"/>
                <w:szCs w:val="22"/>
              </w:rPr>
              <w:t>3</w:t>
            </w:r>
            <w:r>
              <w:rPr>
                <w:rFonts w:ascii="Times New Roman" w:hAnsi="Times New Roman" w:cs="Times New Roman"/>
                <w:b/>
                <w:bCs/>
                <w:sz w:val="22"/>
                <w:szCs w:val="22"/>
              </w:rPr>
              <w:t>5</w:t>
            </w:r>
            <w:r w:rsidRPr="002C65A4">
              <w:rPr>
                <w:rFonts w:ascii="Times New Roman" w:hAnsi="Times New Roman" w:cs="Times New Roman"/>
                <w:b/>
                <w:bCs/>
                <w:sz w:val="22"/>
                <w:szCs w:val="22"/>
              </w:rPr>
              <w:t>,</w:t>
            </w:r>
            <w:r>
              <w:rPr>
                <w:rFonts w:ascii="Times New Roman" w:hAnsi="Times New Roman" w:cs="Times New Roman"/>
                <w:b/>
                <w:bCs/>
                <w:sz w:val="22"/>
                <w:szCs w:val="22"/>
              </w:rPr>
              <w:t>373</w:t>
            </w:r>
          </w:p>
        </w:tc>
      </w:tr>
    </w:tbl>
    <w:p w14:paraId="50B8C015" w14:textId="77777777" w:rsidR="002658D1" w:rsidRPr="00B22092" w:rsidRDefault="002658D1" w:rsidP="00B64BDC">
      <w:pPr>
        <w:ind w:right="29" w:firstLine="540"/>
        <w:jc w:val="both"/>
        <w:rPr>
          <w:rFonts w:ascii="Times New Roman" w:hAnsi="Times New Roman" w:cs="Times New Roman"/>
          <w:b/>
          <w:bCs/>
          <w:sz w:val="14"/>
          <w:szCs w:val="14"/>
        </w:rPr>
      </w:pPr>
    </w:p>
    <w:p w14:paraId="5AADC16A" w14:textId="77777777" w:rsidR="00B64BDC" w:rsidRPr="00EC1C09" w:rsidRDefault="00B64BDC" w:rsidP="00B64BDC">
      <w:pPr>
        <w:ind w:right="29" w:firstLine="540"/>
        <w:jc w:val="both"/>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 xml:space="preserve">The normal credit </w:t>
      </w:r>
      <w:r w:rsidR="00A41824" w:rsidRPr="00EC1C09">
        <w:rPr>
          <w:rFonts w:ascii="Times New Roman" w:hAnsi="Times New Roman" w:cs="Times New Roman"/>
          <w:sz w:val="22"/>
          <w:szCs w:val="22"/>
          <w:lang w:val="en-GB" w:bidi="ar-SA"/>
        </w:rPr>
        <w:t>term granted by the Group is 30</w:t>
      </w:r>
      <w:r w:rsidR="002C65A4">
        <w:rPr>
          <w:rFonts w:ascii="Times New Roman" w:hAnsi="Times New Roman" w:cs="Times New Roman"/>
          <w:sz w:val="22"/>
          <w:szCs w:val="22"/>
          <w:lang w:val="en-GB" w:bidi="ar-SA"/>
        </w:rPr>
        <w:t xml:space="preserve"> </w:t>
      </w:r>
      <w:r w:rsidR="00A41824" w:rsidRPr="00EC1C09">
        <w:rPr>
          <w:rFonts w:ascii="Times New Roman" w:hAnsi="Times New Roman" w:cs="Times New Roman"/>
          <w:sz w:val="22"/>
          <w:szCs w:val="22"/>
          <w:lang w:val="en-GB" w:bidi="ar-SA"/>
        </w:rPr>
        <w:t>-</w:t>
      </w:r>
      <w:r w:rsidR="002C65A4">
        <w:rPr>
          <w:rFonts w:ascii="Times New Roman" w:hAnsi="Times New Roman" w:cs="Times New Roman"/>
          <w:sz w:val="22"/>
          <w:szCs w:val="22"/>
          <w:lang w:val="en-GB" w:bidi="ar-SA"/>
        </w:rPr>
        <w:t xml:space="preserve"> </w:t>
      </w:r>
      <w:r w:rsidRPr="00EC1C09">
        <w:rPr>
          <w:rFonts w:ascii="Times New Roman" w:hAnsi="Times New Roman" w:cs="Times New Roman"/>
          <w:sz w:val="22"/>
          <w:szCs w:val="22"/>
          <w:lang w:val="en-GB" w:bidi="ar-SA"/>
        </w:rPr>
        <w:t>90 days.</w:t>
      </w:r>
    </w:p>
    <w:p w14:paraId="344A3B40" w14:textId="707B7AD4" w:rsidR="00882A1D" w:rsidRPr="00EC1C09" w:rsidRDefault="00CC466B" w:rsidP="0037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br w:type="page"/>
      </w:r>
      <w:r w:rsidR="00444942">
        <w:rPr>
          <w:rFonts w:ascii="Times New Roman" w:hAnsi="Times New Roman" w:cs="Times New Roman"/>
          <w:b/>
          <w:bCs/>
          <w:sz w:val="24"/>
          <w:szCs w:val="24"/>
        </w:rPr>
        <w:lastRenderedPageBreak/>
        <w:t>8</w:t>
      </w:r>
      <w:r w:rsidR="00882A1D" w:rsidRPr="00EC1C09">
        <w:rPr>
          <w:rFonts w:ascii="Times New Roman" w:hAnsi="Times New Roman" w:cs="Times New Roman"/>
          <w:b/>
          <w:bCs/>
          <w:sz w:val="24"/>
          <w:szCs w:val="24"/>
        </w:rPr>
        <w:tab/>
        <w:t xml:space="preserve">Inventories </w:t>
      </w:r>
    </w:p>
    <w:p w14:paraId="1ECFDE38" w14:textId="77777777" w:rsidR="00971073" w:rsidRPr="00EC1C09" w:rsidRDefault="00971073"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9" w:type="dxa"/>
        <w:tblInd w:w="558" w:type="dxa"/>
        <w:tblLayout w:type="fixed"/>
        <w:tblLook w:val="0000" w:firstRow="0" w:lastRow="0" w:firstColumn="0" w:lastColumn="0" w:noHBand="0" w:noVBand="0"/>
      </w:tblPr>
      <w:tblGrid>
        <w:gridCol w:w="9"/>
        <w:gridCol w:w="6291"/>
        <w:gridCol w:w="1350"/>
        <w:gridCol w:w="270"/>
        <w:gridCol w:w="1359"/>
      </w:tblGrid>
      <w:tr w:rsidR="005A0CB6" w:rsidRPr="00EC1C09" w14:paraId="2104C5A4" w14:textId="77777777" w:rsidTr="002A3DD8">
        <w:tc>
          <w:tcPr>
            <w:tcW w:w="6300" w:type="dxa"/>
            <w:gridSpan w:val="2"/>
          </w:tcPr>
          <w:p w14:paraId="278CC743" w14:textId="77777777" w:rsidR="005A0CB6" w:rsidRPr="00EC1C09" w:rsidRDefault="005A0CB6"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5EC522AA" w14:textId="77777777" w:rsidR="005A0CB6" w:rsidRPr="00EC1C09" w:rsidRDefault="006C7700"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4BCFBEFB" w14:textId="77777777" w:rsidR="005A0CB6" w:rsidRPr="00EC1C09" w:rsidRDefault="005A0CB6"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59" w:type="dxa"/>
          </w:tcPr>
          <w:p w14:paraId="7BDE7A3F" w14:textId="77777777" w:rsidR="005A0CB6" w:rsidRPr="00EC1C09" w:rsidRDefault="006C7700"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5A0CB6" w:rsidRPr="00EC1C09" w14:paraId="720D13D5" w14:textId="77777777" w:rsidTr="002A3DD8">
        <w:tc>
          <w:tcPr>
            <w:tcW w:w="6300" w:type="dxa"/>
            <w:gridSpan w:val="2"/>
          </w:tcPr>
          <w:p w14:paraId="4F1ED6B4" w14:textId="77777777" w:rsidR="005A0CB6" w:rsidRPr="00EC1C09" w:rsidRDefault="005A0CB6" w:rsidP="005A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9" w:type="dxa"/>
            <w:gridSpan w:val="3"/>
          </w:tcPr>
          <w:p w14:paraId="6D1FA515" w14:textId="77777777" w:rsidR="005A0CB6" w:rsidRPr="00EC1C09" w:rsidRDefault="005A0CB6" w:rsidP="005A0CB6">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4437C6" w:rsidRPr="00EC1C09" w14:paraId="523DB866" w14:textId="77777777" w:rsidTr="002C65A4">
        <w:tc>
          <w:tcPr>
            <w:tcW w:w="6300" w:type="dxa"/>
            <w:gridSpan w:val="2"/>
          </w:tcPr>
          <w:p w14:paraId="7ABEC04C" w14:textId="77777777" w:rsidR="004437C6" w:rsidRPr="00EC1C09" w:rsidRDefault="004437C6" w:rsidP="004437C6">
            <w:pPr>
              <w:rPr>
                <w:rFonts w:ascii="Times New Roman" w:hAnsi="Times New Roman" w:cs="Times New Roman"/>
                <w:sz w:val="22"/>
                <w:szCs w:val="22"/>
              </w:rPr>
            </w:pPr>
            <w:r w:rsidRPr="00EC1C09">
              <w:rPr>
                <w:rFonts w:ascii="Times New Roman" w:hAnsi="Times New Roman" w:cs="Times New Roman"/>
                <w:sz w:val="22"/>
                <w:szCs w:val="22"/>
              </w:rPr>
              <w:t>Finished goods</w:t>
            </w:r>
          </w:p>
        </w:tc>
        <w:tc>
          <w:tcPr>
            <w:tcW w:w="1350" w:type="dxa"/>
            <w:shd w:val="clear" w:color="auto" w:fill="auto"/>
          </w:tcPr>
          <w:p w14:paraId="02E40F6F" w14:textId="1ADEB059" w:rsidR="004437C6" w:rsidRPr="002C65A4" w:rsidRDefault="004437C6"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4,128,493</w:t>
            </w:r>
          </w:p>
        </w:tc>
        <w:tc>
          <w:tcPr>
            <w:tcW w:w="270" w:type="dxa"/>
          </w:tcPr>
          <w:p w14:paraId="0230D77D"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062"/>
              </w:tabs>
              <w:ind w:right="-198"/>
              <w:rPr>
                <w:rFonts w:ascii="Times New Roman" w:hAnsi="Times New Roman" w:cs="Times New Roman"/>
                <w:sz w:val="22"/>
                <w:szCs w:val="22"/>
              </w:rPr>
            </w:pPr>
          </w:p>
        </w:tc>
        <w:tc>
          <w:tcPr>
            <w:tcW w:w="1359" w:type="dxa"/>
          </w:tcPr>
          <w:p w14:paraId="26C798CD" w14:textId="77777777" w:rsidR="004437C6" w:rsidRPr="002C65A4" w:rsidRDefault="004437C6" w:rsidP="00FA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3,975,384</w:t>
            </w:r>
          </w:p>
        </w:tc>
      </w:tr>
      <w:tr w:rsidR="004437C6" w:rsidRPr="00EC1C09" w14:paraId="3645FDDE" w14:textId="77777777" w:rsidTr="002C65A4">
        <w:tc>
          <w:tcPr>
            <w:tcW w:w="6300" w:type="dxa"/>
            <w:gridSpan w:val="2"/>
          </w:tcPr>
          <w:p w14:paraId="24D801A4" w14:textId="77777777" w:rsidR="004437C6" w:rsidRPr="00EC1C09" w:rsidRDefault="004437C6" w:rsidP="004437C6">
            <w:pPr>
              <w:rPr>
                <w:rFonts w:ascii="Times New Roman" w:hAnsi="Times New Roman" w:cs="Times New Roman"/>
                <w:sz w:val="22"/>
                <w:szCs w:val="22"/>
              </w:rPr>
            </w:pPr>
            <w:r w:rsidRPr="00EC1C09">
              <w:rPr>
                <w:rFonts w:ascii="Times New Roman" w:hAnsi="Times New Roman" w:cs="Times New Roman"/>
                <w:sz w:val="22"/>
                <w:szCs w:val="22"/>
              </w:rPr>
              <w:t>Goods in process</w:t>
            </w:r>
          </w:p>
        </w:tc>
        <w:tc>
          <w:tcPr>
            <w:tcW w:w="1350" w:type="dxa"/>
            <w:shd w:val="clear" w:color="auto" w:fill="auto"/>
          </w:tcPr>
          <w:p w14:paraId="0DC3A93A" w14:textId="6C200844"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966,692</w:t>
            </w:r>
          </w:p>
        </w:tc>
        <w:tc>
          <w:tcPr>
            <w:tcW w:w="270" w:type="dxa"/>
          </w:tcPr>
          <w:p w14:paraId="263FD5D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98"/>
              <w:rPr>
                <w:rFonts w:ascii="Times New Roman" w:hAnsi="Times New Roman" w:cs="Times New Roman"/>
                <w:sz w:val="22"/>
                <w:szCs w:val="22"/>
              </w:rPr>
            </w:pPr>
          </w:p>
        </w:tc>
        <w:tc>
          <w:tcPr>
            <w:tcW w:w="1359" w:type="dxa"/>
          </w:tcPr>
          <w:p w14:paraId="79FB3C52"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749,897</w:t>
            </w:r>
          </w:p>
        </w:tc>
      </w:tr>
      <w:tr w:rsidR="004437C6" w:rsidRPr="00EC1C09" w14:paraId="7B0988CB" w14:textId="77777777" w:rsidTr="002C65A4">
        <w:tc>
          <w:tcPr>
            <w:tcW w:w="6300" w:type="dxa"/>
            <w:gridSpan w:val="2"/>
          </w:tcPr>
          <w:p w14:paraId="3628ECAA" w14:textId="77777777" w:rsidR="004437C6" w:rsidRPr="00EC1C09" w:rsidRDefault="004437C6" w:rsidP="004437C6">
            <w:pPr>
              <w:rPr>
                <w:rFonts w:ascii="Times New Roman" w:hAnsi="Times New Roman" w:cs="Times New Roman"/>
                <w:sz w:val="22"/>
                <w:szCs w:val="22"/>
              </w:rPr>
            </w:pPr>
            <w:r w:rsidRPr="00EC1C09">
              <w:rPr>
                <w:rFonts w:ascii="Times New Roman" w:hAnsi="Times New Roman" w:cs="Times New Roman"/>
                <w:sz w:val="22"/>
                <w:szCs w:val="22"/>
              </w:rPr>
              <w:t>Raw materials</w:t>
            </w:r>
          </w:p>
        </w:tc>
        <w:tc>
          <w:tcPr>
            <w:tcW w:w="1350" w:type="dxa"/>
            <w:shd w:val="clear" w:color="auto" w:fill="auto"/>
          </w:tcPr>
          <w:p w14:paraId="5B0C0661" w14:textId="23EA12EA"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4,031,065</w:t>
            </w:r>
          </w:p>
        </w:tc>
        <w:tc>
          <w:tcPr>
            <w:tcW w:w="270" w:type="dxa"/>
          </w:tcPr>
          <w:p w14:paraId="775DA228"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98"/>
              <w:rPr>
                <w:rFonts w:ascii="Times New Roman" w:hAnsi="Times New Roman" w:cs="Times New Roman"/>
                <w:sz w:val="22"/>
                <w:szCs w:val="22"/>
              </w:rPr>
            </w:pPr>
          </w:p>
        </w:tc>
        <w:tc>
          <w:tcPr>
            <w:tcW w:w="1359" w:type="dxa"/>
          </w:tcPr>
          <w:p w14:paraId="5E22E073"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3,834,292</w:t>
            </w:r>
          </w:p>
        </w:tc>
      </w:tr>
      <w:tr w:rsidR="004437C6" w:rsidRPr="00EC1C09" w14:paraId="33BD68BC" w14:textId="77777777" w:rsidTr="002C65A4">
        <w:tc>
          <w:tcPr>
            <w:tcW w:w="6300" w:type="dxa"/>
            <w:gridSpan w:val="2"/>
          </w:tcPr>
          <w:p w14:paraId="37D1DEF7" w14:textId="77777777" w:rsidR="004437C6" w:rsidRPr="00EC1C09" w:rsidRDefault="004437C6" w:rsidP="004437C6">
            <w:pPr>
              <w:rPr>
                <w:rFonts w:ascii="Times New Roman" w:hAnsi="Times New Roman" w:cs="Times New Roman"/>
                <w:sz w:val="22"/>
                <w:szCs w:val="22"/>
              </w:rPr>
            </w:pPr>
            <w:r w:rsidRPr="00EC1C09">
              <w:rPr>
                <w:rFonts w:ascii="Times New Roman" w:hAnsi="Times New Roman" w:cs="Times New Roman"/>
                <w:sz w:val="22"/>
                <w:szCs w:val="22"/>
              </w:rPr>
              <w:t>Spare parts,</w:t>
            </w:r>
            <w:r>
              <w:rPr>
                <w:rFonts w:ascii="Times New Roman" w:hAnsi="Times New Roman" w:cs="Times New Roman"/>
                <w:sz w:val="22"/>
                <w:szCs w:val="22"/>
              </w:rPr>
              <w:t xml:space="preserve"> stores,</w:t>
            </w:r>
            <w:r w:rsidRPr="00EC1C09">
              <w:rPr>
                <w:rFonts w:ascii="Times New Roman" w:hAnsi="Times New Roman" w:cs="Times New Roman"/>
                <w:sz w:val="22"/>
                <w:szCs w:val="22"/>
              </w:rPr>
              <w:t xml:space="preserve"> supplies and others</w:t>
            </w:r>
          </w:p>
        </w:tc>
        <w:tc>
          <w:tcPr>
            <w:tcW w:w="1350" w:type="dxa"/>
            <w:shd w:val="clear" w:color="auto" w:fill="auto"/>
          </w:tcPr>
          <w:p w14:paraId="09637017" w14:textId="65E4585F"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3,605,673</w:t>
            </w:r>
          </w:p>
        </w:tc>
        <w:tc>
          <w:tcPr>
            <w:tcW w:w="270" w:type="dxa"/>
          </w:tcPr>
          <w:p w14:paraId="46CFEB5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98"/>
              <w:rPr>
                <w:rFonts w:ascii="Times New Roman" w:hAnsi="Times New Roman" w:cs="Times New Roman"/>
                <w:sz w:val="22"/>
                <w:szCs w:val="22"/>
              </w:rPr>
            </w:pPr>
          </w:p>
        </w:tc>
        <w:tc>
          <w:tcPr>
            <w:tcW w:w="1359" w:type="dxa"/>
          </w:tcPr>
          <w:p w14:paraId="318418EF"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2,940,161</w:t>
            </w:r>
          </w:p>
        </w:tc>
      </w:tr>
      <w:tr w:rsidR="004437C6" w:rsidRPr="00EC1C09" w14:paraId="7A0C4FCE" w14:textId="77777777" w:rsidTr="002C65A4">
        <w:tc>
          <w:tcPr>
            <w:tcW w:w="6300" w:type="dxa"/>
            <w:gridSpan w:val="2"/>
          </w:tcPr>
          <w:p w14:paraId="0467BAF5" w14:textId="77777777" w:rsidR="004437C6" w:rsidRPr="00EC1C09" w:rsidRDefault="004437C6" w:rsidP="004437C6">
            <w:pPr>
              <w:rPr>
                <w:rFonts w:ascii="Times New Roman" w:hAnsi="Times New Roman" w:cs="Times New Roman"/>
                <w:sz w:val="22"/>
                <w:szCs w:val="22"/>
              </w:rPr>
            </w:pPr>
            <w:r w:rsidRPr="00EC1C09">
              <w:rPr>
                <w:rFonts w:ascii="Times New Roman" w:hAnsi="Times New Roman" w:cs="Times New Roman"/>
                <w:sz w:val="22"/>
                <w:szCs w:val="22"/>
              </w:rPr>
              <w:t>Goods in transit</w:t>
            </w:r>
          </w:p>
        </w:tc>
        <w:tc>
          <w:tcPr>
            <w:tcW w:w="1350" w:type="dxa"/>
            <w:tcBorders>
              <w:bottom w:val="single" w:sz="4" w:space="0" w:color="auto"/>
            </w:tcBorders>
            <w:shd w:val="clear" w:color="auto" w:fill="auto"/>
          </w:tcPr>
          <w:p w14:paraId="1A7C077F" w14:textId="041F2BA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977,173</w:t>
            </w:r>
          </w:p>
        </w:tc>
        <w:tc>
          <w:tcPr>
            <w:tcW w:w="270" w:type="dxa"/>
          </w:tcPr>
          <w:p w14:paraId="23385959"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98"/>
              <w:rPr>
                <w:rFonts w:ascii="Times New Roman" w:hAnsi="Times New Roman" w:cs="Times New Roman"/>
                <w:sz w:val="22"/>
                <w:szCs w:val="22"/>
              </w:rPr>
            </w:pPr>
          </w:p>
        </w:tc>
        <w:tc>
          <w:tcPr>
            <w:tcW w:w="1359" w:type="dxa"/>
            <w:tcBorders>
              <w:bottom w:val="single" w:sz="4" w:space="0" w:color="auto"/>
            </w:tcBorders>
          </w:tcPr>
          <w:p w14:paraId="43C86660"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1,759,412</w:t>
            </w:r>
          </w:p>
        </w:tc>
      </w:tr>
      <w:tr w:rsidR="004437C6" w:rsidRPr="00EC1C09" w14:paraId="62BFEA77" w14:textId="77777777" w:rsidTr="006C7700">
        <w:tc>
          <w:tcPr>
            <w:tcW w:w="6300" w:type="dxa"/>
            <w:gridSpan w:val="2"/>
            <w:vAlign w:val="bottom"/>
          </w:tcPr>
          <w:p w14:paraId="455E975C" w14:textId="77777777" w:rsidR="004437C6" w:rsidRPr="00EC1C09" w:rsidRDefault="004437C6" w:rsidP="004437C6">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350" w:type="dxa"/>
            <w:tcBorders>
              <w:top w:val="single" w:sz="4" w:space="0" w:color="auto"/>
            </w:tcBorders>
            <w:shd w:val="clear" w:color="auto" w:fill="auto"/>
          </w:tcPr>
          <w:p w14:paraId="58E17245" w14:textId="3ADA51CD"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Pr>
                <w:rFonts w:ascii="Times New Roman" w:hAnsi="Times New Roman" w:cs="Times New Roman"/>
                <w:b/>
                <w:bCs/>
                <w:sz w:val="22"/>
                <w:szCs w:val="22"/>
              </w:rPr>
              <w:t>13,709,096</w:t>
            </w:r>
          </w:p>
        </w:tc>
        <w:tc>
          <w:tcPr>
            <w:tcW w:w="270" w:type="dxa"/>
            <w:vAlign w:val="bottom"/>
          </w:tcPr>
          <w:p w14:paraId="5BE9B6B4"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98"/>
              <w:rPr>
                <w:rFonts w:ascii="Times New Roman" w:hAnsi="Times New Roman" w:cs="Times New Roman"/>
                <w:b/>
                <w:bCs/>
                <w:sz w:val="22"/>
                <w:szCs w:val="22"/>
              </w:rPr>
            </w:pPr>
          </w:p>
        </w:tc>
        <w:tc>
          <w:tcPr>
            <w:tcW w:w="1359" w:type="dxa"/>
            <w:tcBorders>
              <w:top w:val="single" w:sz="4" w:space="0" w:color="auto"/>
            </w:tcBorders>
          </w:tcPr>
          <w:p w14:paraId="3012F7F9"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2C65A4">
              <w:rPr>
                <w:rFonts w:ascii="Times New Roman" w:hAnsi="Times New Roman" w:cs="Times New Roman"/>
                <w:b/>
                <w:bCs/>
                <w:sz w:val="22"/>
                <w:szCs w:val="22"/>
              </w:rPr>
              <w:t>13,259,146</w:t>
            </w:r>
          </w:p>
        </w:tc>
      </w:tr>
      <w:tr w:rsidR="004437C6" w:rsidRPr="00EC1C09" w14:paraId="3B2BE8B1" w14:textId="77777777" w:rsidTr="006C7700">
        <w:tc>
          <w:tcPr>
            <w:tcW w:w="6300" w:type="dxa"/>
            <w:gridSpan w:val="2"/>
            <w:vAlign w:val="bottom"/>
          </w:tcPr>
          <w:p w14:paraId="7792BD5B" w14:textId="77777777" w:rsidR="004437C6" w:rsidRPr="00EC1C09" w:rsidRDefault="004437C6" w:rsidP="004437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r w:rsidRPr="00EC1C09">
              <w:rPr>
                <w:rFonts w:ascii="Times New Roman" w:hAnsi="Times New Roman" w:cs="Times New Roman"/>
                <w:i/>
                <w:iCs/>
                <w:sz w:val="22"/>
                <w:szCs w:val="22"/>
              </w:rPr>
              <w:t>Less</w:t>
            </w:r>
            <w:r w:rsidRPr="00EC1C09">
              <w:rPr>
                <w:rFonts w:ascii="Times New Roman" w:hAnsi="Times New Roman" w:cs="Times New Roman"/>
                <w:sz w:val="22"/>
                <w:szCs w:val="22"/>
              </w:rPr>
              <w:t xml:space="preserve"> allowance for decline in value</w:t>
            </w:r>
          </w:p>
        </w:tc>
        <w:tc>
          <w:tcPr>
            <w:tcW w:w="1350" w:type="dxa"/>
            <w:tcBorders>
              <w:bottom w:val="single" w:sz="4" w:space="0" w:color="auto"/>
            </w:tcBorders>
            <w:shd w:val="clear" w:color="auto" w:fill="auto"/>
          </w:tcPr>
          <w:p w14:paraId="53773C00" w14:textId="6480FEC9"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(432,960)</w:t>
            </w:r>
          </w:p>
        </w:tc>
        <w:tc>
          <w:tcPr>
            <w:tcW w:w="270" w:type="dxa"/>
            <w:vAlign w:val="bottom"/>
          </w:tcPr>
          <w:p w14:paraId="2045B43A"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9" w:type="dxa"/>
          </w:tcPr>
          <w:p w14:paraId="2D1FE1F3"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(364,890)</w:t>
            </w:r>
          </w:p>
        </w:tc>
      </w:tr>
      <w:tr w:rsidR="004437C6" w:rsidRPr="00EC1C09" w14:paraId="2415D25B" w14:textId="77777777" w:rsidTr="006C7700">
        <w:tc>
          <w:tcPr>
            <w:tcW w:w="6300" w:type="dxa"/>
            <w:gridSpan w:val="2"/>
            <w:vAlign w:val="bottom"/>
          </w:tcPr>
          <w:p w14:paraId="1E8A97BC" w14:textId="77777777" w:rsidR="004437C6" w:rsidRPr="00EC1C09" w:rsidRDefault="004437C6" w:rsidP="004437C6">
            <w:pPr>
              <w:rPr>
                <w:rFonts w:ascii="Times New Roman" w:hAnsi="Times New Roman" w:cs="Times New Roman"/>
                <w:b/>
                <w:bCs/>
                <w:sz w:val="22"/>
                <w:szCs w:val="22"/>
              </w:rPr>
            </w:pPr>
            <w:r w:rsidRPr="00EC1C09">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tcPr>
          <w:p w14:paraId="45EBBB13" w14:textId="045E2D75"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D526F0">
              <w:rPr>
                <w:rFonts w:ascii="Times New Roman" w:hAnsi="Times New Roman" w:cs="Times New Roman"/>
                <w:b/>
                <w:bCs/>
                <w:sz w:val="22"/>
                <w:szCs w:val="22"/>
              </w:rPr>
              <w:t>13,276,136</w:t>
            </w:r>
          </w:p>
        </w:tc>
        <w:tc>
          <w:tcPr>
            <w:tcW w:w="270" w:type="dxa"/>
            <w:vAlign w:val="bottom"/>
          </w:tcPr>
          <w:p w14:paraId="7F748F15"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98"/>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35A207E6" w14:textId="77777777" w:rsidR="004437C6" w:rsidRPr="002C65A4"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2C65A4">
              <w:rPr>
                <w:rFonts w:ascii="Times New Roman" w:hAnsi="Times New Roman" w:cs="Times New Roman"/>
                <w:b/>
                <w:bCs/>
                <w:sz w:val="22"/>
                <w:szCs w:val="22"/>
              </w:rPr>
              <w:t>12,894,256</w:t>
            </w:r>
          </w:p>
        </w:tc>
      </w:tr>
      <w:tr w:rsidR="004437C6" w:rsidRPr="00EC1C09" w14:paraId="4DDB6ECE" w14:textId="77777777" w:rsidTr="006C7700">
        <w:trPr>
          <w:gridBefore w:val="1"/>
          <w:wBefore w:w="9" w:type="dxa"/>
        </w:trPr>
        <w:tc>
          <w:tcPr>
            <w:tcW w:w="6291" w:type="dxa"/>
            <w:vAlign w:val="center"/>
          </w:tcPr>
          <w:p w14:paraId="7433B1B1" w14:textId="77777777" w:rsidR="004437C6" w:rsidRPr="00EC1C09" w:rsidRDefault="004437C6" w:rsidP="004437C6">
            <w:pPr>
              <w:rPr>
                <w:rFonts w:ascii="Times New Roman" w:hAnsi="Times New Roman" w:cs="Times New Roman"/>
                <w:sz w:val="22"/>
                <w:szCs w:val="22"/>
              </w:rPr>
            </w:pPr>
          </w:p>
        </w:tc>
        <w:tc>
          <w:tcPr>
            <w:tcW w:w="1350" w:type="dxa"/>
            <w:tcBorders>
              <w:top w:val="single" w:sz="4" w:space="0" w:color="auto"/>
            </w:tcBorders>
          </w:tcPr>
          <w:p w14:paraId="7E34BBD3" w14:textId="77777777" w:rsidR="004437C6" w:rsidRPr="002C65A4" w:rsidDel="00123F30"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270" w:type="dxa"/>
            <w:vAlign w:val="center"/>
          </w:tcPr>
          <w:p w14:paraId="4816767A" w14:textId="77777777" w:rsidR="004437C6" w:rsidRPr="00EC1C09" w:rsidRDefault="004437C6" w:rsidP="004437C6">
            <w:pPr>
              <w:tabs>
                <w:tab w:val="decimal" w:pos="972"/>
                <w:tab w:val="decimal" w:pos="1170"/>
              </w:tabs>
              <w:rPr>
                <w:rFonts w:ascii="Times New Roman" w:hAnsi="Times New Roman" w:cs="Times New Roman"/>
                <w:sz w:val="22"/>
                <w:szCs w:val="22"/>
              </w:rPr>
            </w:pPr>
          </w:p>
        </w:tc>
        <w:tc>
          <w:tcPr>
            <w:tcW w:w="1359" w:type="dxa"/>
          </w:tcPr>
          <w:p w14:paraId="20CC04A8" w14:textId="77777777" w:rsidR="004437C6" w:rsidRPr="002C65A4" w:rsidDel="00123F30"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r>
      <w:tr w:rsidR="008661FA" w:rsidRPr="00EC1C09" w14:paraId="3A0A65AB" w14:textId="77777777" w:rsidTr="006C7700">
        <w:trPr>
          <w:gridBefore w:val="1"/>
          <w:wBefore w:w="9" w:type="dxa"/>
        </w:trPr>
        <w:tc>
          <w:tcPr>
            <w:tcW w:w="6291" w:type="dxa"/>
          </w:tcPr>
          <w:p w14:paraId="7636C381" w14:textId="77777777" w:rsidR="008661FA" w:rsidRPr="00EC1C09" w:rsidRDefault="008661FA" w:rsidP="008661FA">
            <w:pPr>
              <w:rPr>
                <w:rFonts w:ascii="Times New Roman" w:hAnsi="Times New Roman" w:cs="Times New Roman"/>
                <w:sz w:val="22"/>
                <w:szCs w:val="22"/>
              </w:rPr>
            </w:pPr>
            <w:r w:rsidRPr="00F872C8">
              <w:rPr>
                <w:rFonts w:ascii="Times New Roman" w:hAnsi="Times New Roman" w:cs="Times New Roman"/>
                <w:sz w:val="22"/>
                <w:szCs w:val="22"/>
              </w:rPr>
              <w:t xml:space="preserve">Cost of inventories </w:t>
            </w:r>
            <w:r>
              <w:rPr>
                <w:rFonts w:ascii="Times New Roman" w:hAnsi="Times New Roman" w:cs="Times New Roman"/>
                <w:sz w:val="22"/>
                <w:szCs w:val="22"/>
              </w:rPr>
              <w:t>recognized</w:t>
            </w:r>
            <w:r w:rsidRPr="00F872C8">
              <w:rPr>
                <w:rFonts w:ascii="Times New Roman" w:hAnsi="Times New Roman" w:cs="Times New Roman"/>
                <w:sz w:val="22"/>
                <w:szCs w:val="22"/>
              </w:rPr>
              <w:t xml:space="preserve"> as an expense in cost of sales:</w:t>
            </w:r>
          </w:p>
        </w:tc>
        <w:tc>
          <w:tcPr>
            <w:tcW w:w="1350" w:type="dxa"/>
          </w:tcPr>
          <w:p w14:paraId="2DF71091" w14:textId="62A3D92C" w:rsidR="008661FA" w:rsidRPr="002C65A4" w:rsidDel="00123F30"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D526F0">
              <w:rPr>
                <w:rFonts w:ascii="Times New Roman" w:hAnsi="Times New Roman" w:cs="Times New Roman"/>
                <w:sz w:val="22"/>
                <w:szCs w:val="22"/>
              </w:rPr>
              <w:t>71,</w:t>
            </w:r>
            <w:r w:rsidR="0085173B">
              <w:rPr>
                <w:rFonts w:ascii="Times New Roman" w:hAnsi="Times New Roman"/>
                <w:sz w:val="22"/>
                <w:szCs w:val="28"/>
              </w:rPr>
              <w:t>543</w:t>
            </w:r>
            <w:r w:rsidRPr="00D526F0">
              <w:rPr>
                <w:rFonts w:ascii="Times New Roman" w:hAnsi="Times New Roman" w:cs="Times New Roman"/>
                <w:sz w:val="22"/>
                <w:szCs w:val="22"/>
              </w:rPr>
              <w:t>,3</w:t>
            </w:r>
            <w:r w:rsidR="0085173B">
              <w:rPr>
                <w:rFonts w:ascii="Times New Roman" w:hAnsi="Times New Roman" w:cs="Times New Roman"/>
                <w:sz w:val="22"/>
                <w:szCs w:val="22"/>
              </w:rPr>
              <w:t>07</w:t>
            </w:r>
          </w:p>
        </w:tc>
        <w:tc>
          <w:tcPr>
            <w:tcW w:w="270" w:type="dxa"/>
            <w:vAlign w:val="center"/>
          </w:tcPr>
          <w:p w14:paraId="7A43694F" w14:textId="77777777" w:rsidR="008661FA" w:rsidRPr="00EC1C09" w:rsidRDefault="008661FA" w:rsidP="008661FA">
            <w:pPr>
              <w:tabs>
                <w:tab w:val="decimal" w:pos="1170"/>
              </w:tabs>
              <w:jc w:val="right"/>
              <w:rPr>
                <w:rFonts w:ascii="Times New Roman" w:hAnsi="Times New Roman" w:cs="Times New Roman"/>
                <w:sz w:val="22"/>
                <w:szCs w:val="22"/>
                <w:rtl/>
                <w:cs/>
              </w:rPr>
            </w:pPr>
          </w:p>
        </w:tc>
        <w:tc>
          <w:tcPr>
            <w:tcW w:w="1359" w:type="dxa"/>
            <w:shd w:val="clear" w:color="auto" w:fill="auto"/>
          </w:tcPr>
          <w:p w14:paraId="072BE55A" w14:textId="362A3D15" w:rsidR="008661FA" w:rsidRPr="002C65A4" w:rsidDel="00123F30"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69,0</w:t>
            </w:r>
            <w:r w:rsidR="001B069D">
              <w:rPr>
                <w:rFonts w:ascii="Times New Roman" w:hAnsi="Times New Roman" w:cs="Times New Roman"/>
                <w:sz w:val="22"/>
                <w:szCs w:val="22"/>
              </w:rPr>
              <w:t>89</w:t>
            </w:r>
            <w:r w:rsidRPr="002C65A4">
              <w:rPr>
                <w:rFonts w:ascii="Times New Roman" w:hAnsi="Times New Roman" w:cs="Times New Roman"/>
                <w:sz w:val="22"/>
                <w:szCs w:val="22"/>
              </w:rPr>
              <w:t>,</w:t>
            </w:r>
            <w:r w:rsidR="001B069D">
              <w:rPr>
                <w:rFonts w:ascii="Times New Roman" w:hAnsi="Times New Roman" w:cs="Times New Roman"/>
                <w:sz w:val="22"/>
                <w:szCs w:val="22"/>
              </w:rPr>
              <w:t>513</w:t>
            </w:r>
          </w:p>
        </w:tc>
      </w:tr>
      <w:tr w:rsidR="008661FA" w:rsidRPr="00EC1C09" w14:paraId="1662117F" w14:textId="77777777" w:rsidTr="008661FA">
        <w:trPr>
          <w:gridBefore w:val="1"/>
          <w:wBefore w:w="9" w:type="dxa"/>
        </w:trPr>
        <w:tc>
          <w:tcPr>
            <w:tcW w:w="6291" w:type="dxa"/>
          </w:tcPr>
          <w:p w14:paraId="2A835A50" w14:textId="58E76E49" w:rsidR="008661FA" w:rsidRPr="00F872C8" w:rsidRDefault="008661FA" w:rsidP="008661FA">
            <w:pPr>
              <w:rPr>
                <w:rFonts w:ascii="Times New Roman" w:hAnsi="Times New Roman" w:cs="Times New Roman"/>
                <w:sz w:val="22"/>
                <w:szCs w:val="22"/>
              </w:rPr>
            </w:pPr>
            <w:r>
              <w:rPr>
                <w:rFonts w:ascii="Times New Roman" w:hAnsi="Times New Roman"/>
                <w:sz w:val="22"/>
                <w:szCs w:val="28"/>
              </w:rPr>
              <w:t>W</w:t>
            </w:r>
            <w:r w:rsidRPr="00F872C8">
              <w:rPr>
                <w:rFonts w:ascii="Times New Roman" w:hAnsi="Times New Roman" w:cs="Times New Roman"/>
                <w:sz w:val="22"/>
                <w:szCs w:val="22"/>
              </w:rPr>
              <w:t>rite-down to net realizable value</w:t>
            </w:r>
          </w:p>
        </w:tc>
        <w:tc>
          <w:tcPr>
            <w:tcW w:w="1350" w:type="dxa"/>
          </w:tcPr>
          <w:p w14:paraId="0C2C7D97" w14:textId="3469BAA1" w:rsidR="008661FA" w:rsidRPr="002C65A4" w:rsidDel="00123F30"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178,733</w:t>
            </w:r>
          </w:p>
        </w:tc>
        <w:tc>
          <w:tcPr>
            <w:tcW w:w="270" w:type="dxa"/>
            <w:vAlign w:val="center"/>
          </w:tcPr>
          <w:p w14:paraId="21DACB1F" w14:textId="77777777" w:rsidR="008661FA" w:rsidRPr="00EC1C09" w:rsidRDefault="008661FA" w:rsidP="008661FA">
            <w:pPr>
              <w:tabs>
                <w:tab w:val="decimal" w:pos="1170"/>
              </w:tabs>
              <w:jc w:val="right"/>
              <w:rPr>
                <w:rFonts w:ascii="Times New Roman" w:hAnsi="Times New Roman" w:cs="Times New Roman"/>
                <w:sz w:val="22"/>
                <w:szCs w:val="22"/>
                <w:rtl/>
                <w:cs/>
              </w:rPr>
            </w:pPr>
          </w:p>
        </w:tc>
        <w:tc>
          <w:tcPr>
            <w:tcW w:w="1359" w:type="dxa"/>
            <w:shd w:val="clear" w:color="auto" w:fill="auto"/>
          </w:tcPr>
          <w:p w14:paraId="61AF1FC1" w14:textId="6BC6348E" w:rsidR="008661FA" w:rsidRPr="002C65A4" w:rsidDel="00123F30"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48,532</w:t>
            </w:r>
          </w:p>
        </w:tc>
      </w:tr>
      <w:tr w:rsidR="008661FA" w:rsidRPr="00EC1C09" w14:paraId="5C133A3A" w14:textId="77777777" w:rsidTr="006C7700">
        <w:trPr>
          <w:gridBefore w:val="1"/>
          <w:wBefore w:w="9" w:type="dxa"/>
        </w:trPr>
        <w:tc>
          <w:tcPr>
            <w:tcW w:w="6291" w:type="dxa"/>
          </w:tcPr>
          <w:p w14:paraId="4B45FB92" w14:textId="7C710FFA" w:rsidR="008661FA" w:rsidRPr="00F872C8" w:rsidRDefault="008661FA" w:rsidP="008661FA">
            <w:pPr>
              <w:rPr>
                <w:rFonts w:ascii="Times New Roman" w:hAnsi="Times New Roman" w:cs="Times New Roman"/>
                <w:sz w:val="22"/>
                <w:szCs w:val="22"/>
              </w:rPr>
            </w:pPr>
            <w:r>
              <w:rPr>
                <w:rFonts w:ascii="Times New Roman" w:hAnsi="Times New Roman" w:cs="Times New Roman"/>
                <w:sz w:val="22"/>
                <w:szCs w:val="22"/>
              </w:rPr>
              <w:t>R</w:t>
            </w:r>
            <w:r w:rsidRPr="00F872C8">
              <w:rPr>
                <w:rFonts w:ascii="Times New Roman" w:hAnsi="Times New Roman" w:cs="Times New Roman"/>
                <w:sz w:val="22"/>
                <w:szCs w:val="22"/>
              </w:rPr>
              <w:t>eversal of write-down</w:t>
            </w:r>
          </w:p>
        </w:tc>
        <w:tc>
          <w:tcPr>
            <w:tcW w:w="1350" w:type="dxa"/>
          </w:tcPr>
          <w:p w14:paraId="56D0DFFD" w14:textId="0A208814" w:rsidR="008661FA" w:rsidRPr="002C65A4" w:rsidDel="00123F30" w:rsidRDefault="001B069D"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w:t>
            </w:r>
            <w:r w:rsidR="008661FA">
              <w:rPr>
                <w:rFonts w:ascii="Times New Roman" w:hAnsi="Times New Roman" w:cs="Times New Roman"/>
                <w:sz w:val="22"/>
                <w:szCs w:val="22"/>
              </w:rPr>
              <w:t>71,872</w:t>
            </w:r>
            <w:r>
              <w:rPr>
                <w:rFonts w:ascii="Times New Roman" w:hAnsi="Times New Roman" w:cs="Times New Roman"/>
                <w:sz w:val="22"/>
                <w:szCs w:val="22"/>
              </w:rPr>
              <w:t>)</w:t>
            </w:r>
          </w:p>
        </w:tc>
        <w:tc>
          <w:tcPr>
            <w:tcW w:w="270" w:type="dxa"/>
            <w:vAlign w:val="center"/>
          </w:tcPr>
          <w:p w14:paraId="262DBF7C" w14:textId="77777777" w:rsidR="008661FA" w:rsidRPr="00EC1C09" w:rsidRDefault="008661FA" w:rsidP="008661FA">
            <w:pPr>
              <w:tabs>
                <w:tab w:val="decimal" w:pos="1170"/>
              </w:tabs>
              <w:jc w:val="right"/>
              <w:rPr>
                <w:rFonts w:ascii="Times New Roman" w:hAnsi="Times New Roman" w:cs="Times New Roman"/>
                <w:sz w:val="22"/>
                <w:szCs w:val="22"/>
                <w:rtl/>
                <w:cs/>
              </w:rPr>
            </w:pPr>
          </w:p>
        </w:tc>
        <w:tc>
          <w:tcPr>
            <w:tcW w:w="1359" w:type="dxa"/>
            <w:shd w:val="clear" w:color="auto" w:fill="auto"/>
          </w:tcPr>
          <w:p w14:paraId="4417B1F7" w14:textId="475D6D7B" w:rsidR="008661FA" w:rsidRPr="00B3110D" w:rsidDel="00123F30" w:rsidRDefault="001B069D"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heme="minorBidi"/>
                <w:sz w:val="22"/>
                <w:szCs w:val="22"/>
                <w:cs/>
              </w:rPr>
            </w:pPr>
            <w:r>
              <w:rPr>
                <w:rFonts w:ascii="Times New Roman" w:hAnsi="Times New Roman" w:cs="Times New Roman"/>
                <w:sz w:val="22"/>
                <w:szCs w:val="22"/>
              </w:rPr>
              <w:t>(</w:t>
            </w:r>
            <w:r w:rsidR="008661FA" w:rsidRPr="002C65A4">
              <w:rPr>
                <w:rFonts w:ascii="Times New Roman" w:hAnsi="Times New Roman" w:cs="Times New Roman"/>
                <w:sz w:val="22"/>
                <w:szCs w:val="22"/>
              </w:rPr>
              <w:t>64,795</w:t>
            </w:r>
            <w:r>
              <w:rPr>
                <w:rFonts w:ascii="Times New Roman" w:hAnsi="Times New Roman" w:cs="Times New Roman"/>
                <w:sz w:val="22"/>
                <w:szCs w:val="22"/>
              </w:rPr>
              <w:t>)</w:t>
            </w:r>
          </w:p>
        </w:tc>
      </w:tr>
      <w:tr w:rsidR="008661FA" w:rsidRPr="00EC1C09" w14:paraId="55C94332" w14:textId="77777777" w:rsidTr="008661FA">
        <w:trPr>
          <w:gridBefore w:val="1"/>
          <w:wBefore w:w="9" w:type="dxa"/>
        </w:trPr>
        <w:tc>
          <w:tcPr>
            <w:tcW w:w="6291" w:type="dxa"/>
            <w:vAlign w:val="center"/>
          </w:tcPr>
          <w:p w14:paraId="693700AF" w14:textId="77777777" w:rsidR="008661FA" w:rsidRPr="00EC1C09" w:rsidRDefault="008661FA" w:rsidP="008661FA">
            <w:pPr>
              <w:rPr>
                <w:rFonts w:ascii="Times New Roman" w:hAnsi="Times New Roman" w:cs="Times New Roman"/>
                <w:sz w:val="22"/>
                <w:szCs w:val="22"/>
              </w:rPr>
            </w:pPr>
          </w:p>
        </w:tc>
        <w:tc>
          <w:tcPr>
            <w:tcW w:w="1350" w:type="dxa"/>
            <w:vAlign w:val="center"/>
          </w:tcPr>
          <w:p w14:paraId="7E221BCD" w14:textId="77777777" w:rsidR="008661FA" w:rsidRPr="00EC1C09" w:rsidDel="00EA6641"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270" w:type="dxa"/>
            <w:vAlign w:val="center"/>
          </w:tcPr>
          <w:p w14:paraId="7D918CB1" w14:textId="77777777" w:rsidR="008661FA" w:rsidRPr="00EC1C09" w:rsidRDefault="008661FA" w:rsidP="008661FA">
            <w:pPr>
              <w:tabs>
                <w:tab w:val="decimal" w:pos="1170"/>
              </w:tabs>
              <w:jc w:val="right"/>
              <w:rPr>
                <w:rFonts w:ascii="Times New Roman" w:hAnsi="Times New Roman" w:cs="Times New Roman"/>
                <w:sz w:val="22"/>
                <w:szCs w:val="22"/>
                <w:rtl/>
                <w:cs/>
              </w:rPr>
            </w:pPr>
          </w:p>
        </w:tc>
        <w:tc>
          <w:tcPr>
            <w:tcW w:w="1359" w:type="dxa"/>
            <w:vAlign w:val="center"/>
          </w:tcPr>
          <w:p w14:paraId="53CF6101" w14:textId="77777777" w:rsidR="008661FA" w:rsidRPr="00EC1C09" w:rsidDel="00EA6641"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r>
      <w:tr w:rsidR="008661FA" w:rsidRPr="00EC1C09" w14:paraId="7EE8B6A8" w14:textId="77777777" w:rsidTr="006C7700">
        <w:tc>
          <w:tcPr>
            <w:tcW w:w="6300" w:type="dxa"/>
            <w:gridSpan w:val="2"/>
          </w:tcPr>
          <w:p w14:paraId="2523BB38" w14:textId="77777777" w:rsidR="008661FA" w:rsidRPr="00EC1C09"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C1C09">
              <w:rPr>
                <w:rFonts w:ascii="Times New Roman" w:hAnsi="Times New Roman" w:cs="Times New Roman"/>
                <w:sz w:val="22"/>
                <w:szCs w:val="22"/>
              </w:rPr>
              <w:t>Changes in inventories of finished goods and goods in process</w:t>
            </w:r>
          </w:p>
        </w:tc>
        <w:tc>
          <w:tcPr>
            <w:tcW w:w="1350" w:type="dxa"/>
            <w:shd w:val="clear" w:color="auto" w:fill="auto"/>
            <w:vAlign w:val="bottom"/>
          </w:tcPr>
          <w:p w14:paraId="66D215F4" w14:textId="4F04859B" w:rsidR="008661FA" w:rsidRPr="002C65A4"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Pr>
                <w:rFonts w:ascii="Times New Roman" w:hAnsi="Times New Roman" w:cs="Times New Roman"/>
                <w:sz w:val="22"/>
                <w:szCs w:val="22"/>
              </w:rPr>
              <w:t>(369,904)</w:t>
            </w:r>
          </w:p>
        </w:tc>
        <w:tc>
          <w:tcPr>
            <w:tcW w:w="270" w:type="dxa"/>
          </w:tcPr>
          <w:p w14:paraId="24A11DD7" w14:textId="77777777" w:rsidR="008661FA" w:rsidRPr="00EC1C09"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EC1C09">
              <w:rPr>
                <w:rFonts w:ascii="Times New Roman" w:hAnsi="Times New Roman" w:cs="Times New Roman"/>
                <w:sz w:val="22"/>
                <w:szCs w:val="22"/>
              </w:rPr>
              <w:t xml:space="preserve"> </w:t>
            </w:r>
          </w:p>
        </w:tc>
        <w:tc>
          <w:tcPr>
            <w:tcW w:w="1359" w:type="dxa"/>
            <w:vAlign w:val="bottom"/>
          </w:tcPr>
          <w:p w14:paraId="54027FAB" w14:textId="112E5F6F" w:rsidR="008661FA" w:rsidRPr="002C65A4"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C319A0">
              <w:rPr>
                <w:rFonts w:ascii="Times New Roman" w:hAnsi="Times New Roman" w:cs="Times New Roman" w:hint="cs"/>
                <w:sz w:val="22"/>
                <w:szCs w:val="22"/>
              </w:rPr>
              <w:t>114</w:t>
            </w:r>
            <w:r w:rsidRPr="002C65A4">
              <w:rPr>
                <w:rFonts w:ascii="Times New Roman" w:hAnsi="Times New Roman" w:cs="Times New Roman"/>
                <w:sz w:val="22"/>
                <w:szCs w:val="22"/>
              </w:rPr>
              <w:t>,</w:t>
            </w:r>
            <w:r w:rsidRPr="00C319A0">
              <w:rPr>
                <w:rFonts w:ascii="Times New Roman" w:hAnsi="Times New Roman" w:cs="Times New Roman" w:hint="cs"/>
                <w:sz w:val="22"/>
                <w:szCs w:val="22"/>
              </w:rPr>
              <w:t>345</w:t>
            </w:r>
          </w:p>
        </w:tc>
      </w:tr>
      <w:tr w:rsidR="008661FA" w:rsidRPr="00EC1C09" w14:paraId="577DE1DC" w14:textId="77777777" w:rsidTr="002C65A4">
        <w:tc>
          <w:tcPr>
            <w:tcW w:w="6300" w:type="dxa"/>
            <w:gridSpan w:val="2"/>
          </w:tcPr>
          <w:p w14:paraId="40B44EAE" w14:textId="77777777" w:rsidR="008661FA" w:rsidRPr="00EC1C09"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Raw materials and supplies</w:t>
            </w:r>
            <w:r w:rsidRPr="00EC1C09">
              <w:rPr>
                <w:rFonts w:ascii="Times New Roman" w:hAnsi="Times New Roman" w:cs="Times New Roman"/>
                <w:sz w:val="22"/>
                <w:szCs w:val="22"/>
              </w:rPr>
              <w:t xml:space="preserve"> used</w:t>
            </w:r>
          </w:p>
        </w:tc>
        <w:tc>
          <w:tcPr>
            <w:tcW w:w="1350" w:type="dxa"/>
            <w:shd w:val="clear" w:color="auto" w:fill="auto"/>
          </w:tcPr>
          <w:p w14:paraId="603B4898" w14:textId="34FB22AD" w:rsidR="008661FA" w:rsidRPr="002C65A4"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F80175">
              <w:rPr>
                <w:rFonts w:ascii="Times New Roman" w:hAnsi="Times New Roman" w:cs="Times New Roman"/>
                <w:sz w:val="22"/>
                <w:szCs w:val="22"/>
              </w:rPr>
              <w:t> 35,238,582</w:t>
            </w:r>
          </w:p>
        </w:tc>
        <w:tc>
          <w:tcPr>
            <w:tcW w:w="270" w:type="dxa"/>
          </w:tcPr>
          <w:p w14:paraId="5D5CD1D3" w14:textId="77777777" w:rsidR="008661FA" w:rsidRPr="00EC1C09"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9" w:type="dxa"/>
          </w:tcPr>
          <w:p w14:paraId="4CEA66FD" w14:textId="77777777" w:rsidR="008661FA" w:rsidRPr="002C65A4" w:rsidRDefault="008661FA" w:rsidP="0086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C65A4">
              <w:rPr>
                <w:rFonts w:ascii="Times New Roman" w:hAnsi="Times New Roman" w:cs="Times New Roman"/>
                <w:sz w:val="22"/>
                <w:szCs w:val="22"/>
              </w:rPr>
              <w:t>30,161,119</w:t>
            </w:r>
          </w:p>
        </w:tc>
      </w:tr>
    </w:tbl>
    <w:p w14:paraId="134E889F" w14:textId="77777777" w:rsidR="003A0AC2" w:rsidRPr="00EC1C09" w:rsidRDefault="003A0AC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46DBEB1E" w14:textId="1B881FF7" w:rsidR="00971073" w:rsidRPr="00EC1C09" w:rsidRDefault="00444942"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00971073" w:rsidRPr="00EC1C09">
        <w:rPr>
          <w:rFonts w:ascii="Times New Roman" w:hAnsi="Times New Roman" w:cs="Times New Roman"/>
          <w:b/>
          <w:bCs/>
          <w:sz w:val="24"/>
          <w:szCs w:val="24"/>
        </w:rPr>
        <w:tab/>
        <w:t>I</w:t>
      </w:r>
      <w:r w:rsidR="002B7BCB" w:rsidRPr="00EC1C09">
        <w:rPr>
          <w:rFonts w:ascii="Times New Roman" w:hAnsi="Times New Roman" w:cs="Times New Roman"/>
          <w:b/>
          <w:bCs/>
          <w:sz w:val="24"/>
          <w:szCs w:val="24"/>
        </w:rPr>
        <w:t xml:space="preserve">nvestments </w:t>
      </w:r>
      <w:r w:rsidR="00EA3CC0" w:rsidRPr="00EC1C09">
        <w:rPr>
          <w:rFonts w:ascii="Times New Roman" w:hAnsi="Times New Roman" w:cs="Times New Roman"/>
          <w:b/>
          <w:bCs/>
          <w:sz w:val="24"/>
          <w:szCs w:val="24"/>
        </w:rPr>
        <w:t>in associates</w:t>
      </w:r>
      <w:r w:rsidR="00D01640" w:rsidRPr="00EC1C09">
        <w:rPr>
          <w:rFonts w:ascii="Times New Roman" w:hAnsi="Times New Roman" w:cs="Times New Roman"/>
          <w:b/>
          <w:bCs/>
          <w:sz w:val="24"/>
          <w:szCs w:val="24"/>
        </w:rPr>
        <w:t xml:space="preserve"> </w:t>
      </w:r>
    </w:p>
    <w:p w14:paraId="7DD7AFF1" w14:textId="77777777" w:rsidR="00E57F08" w:rsidRPr="00EC1C09" w:rsidRDefault="00E57F08"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5685ACC8" w14:textId="77777777" w:rsidR="00E57F08" w:rsidRPr="00EC1C09" w:rsidRDefault="00E57F08" w:rsidP="0010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Movements </w:t>
      </w:r>
      <w:r w:rsidR="00934087" w:rsidRPr="00EC1C09">
        <w:rPr>
          <w:rFonts w:ascii="Times New Roman" w:hAnsi="Times New Roman" w:cs="Times New Roman"/>
          <w:sz w:val="22"/>
          <w:szCs w:val="22"/>
        </w:rPr>
        <w:t>for</w:t>
      </w:r>
      <w:r w:rsidRPr="00EC1C09">
        <w:rPr>
          <w:rFonts w:ascii="Times New Roman" w:hAnsi="Times New Roman" w:cs="Times New Roman"/>
          <w:sz w:val="22"/>
          <w:szCs w:val="22"/>
        </w:rPr>
        <w:t xml:space="preserve"> the years ended 31 December </w:t>
      </w:r>
      <w:r w:rsidR="002A3DD8">
        <w:rPr>
          <w:rFonts w:ascii="Times New Roman" w:hAnsi="Times New Roman" w:cs="Times New Roman"/>
          <w:sz w:val="22"/>
          <w:szCs w:val="22"/>
        </w:rPr>
        <w:t>i</w:t>
      </w:r>
      <w:r w:rsidRPr="00EC1C09">
        <w:rPr>
          <w:rFonts w:ascii="Times New Roman" w:hAnsi="Times New Roman" w:cs="Times New Roman"/>
          <w:sz w:val="22"/>
          <w:szCs w:val="22"/>
        </w:rPr>
        <w:t xml:space="preserve">n investments </w:t>
      </w:r>
      <w:r w:rsidR="0029171E" w:rsidRPr="00EC1C09">
        <w:rPr>
          <w:rFonts w:ascii="Times New Roman" w:hAnsi="Times New Roman" w:cs="Times New Roman"/>
          <w:sz w:val="22"/>
          <w:szCs w:val="22"/>
        </w:rPr>
        <w:t xml:space="preserve">in associates accounted for using </w:t>
      </w:r>
      <w:r w:rsidR="00A41824" w:rsidRPr="00EC1C09">
        <w:rPr>
          <w:rFonts w:ascii="Times New Roman" w:hAnsi="Times New Roman" w:cs="Times New Roman"/>
          <w:sz w:val="22"/>
          <w:szCs w:val="22"/>
        </w:rPr>
        <w:br/>
      </w:r>
      <w:r w:rsidR="0029171E" w:rsidRPr="00EC1C09">
        <w:rPr>
          <w:rFonts w:ascii="Times New Roman" w:hAnsi="Times New Roman" w:cs="Times New Roman"/>
          <w:sz w:val="22"/>
          <w:szCs w:val="22"/>
        </w:rPr>
        <w:t xml:space="preserve">the equity method </w:t>
      </w:r>
      <w:r w:rsidRPr="00EC1C09">
        <w:rPr>
          <w:rFonts w:ascii="Times New Roman" w:hAnsi="Times New Roman" w:cs="Times New Roman"/>
          <w:sz w:val="22"/>
          <w:szCs w:val="22"/>
        </w:rPr>
        <w:t>were as follows:</w:t>
      </w:r>
    </w:p>
    <w:p w14:paraId="614254CA" w14:textId="77777777" w:rsidR="0070147D" w:rsidRPr="00EC1C09" w:rsidRDefault="0070147D"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6300"/>
        <w:gridCol w:w="1350"/>
        <w:gridCol w:w="252"/>
        <w:gridCol w:w="1368"/>
      </w:tblGrid>
      <w:tr w:rsidR="00B066D9" w:rsidRPr="00EC1C09" w14:paraId="7443D8B8" w14:textId="77777777" w:rsidTr="00DE514E">
        <w:tc>
          <w:tcPr>
            <w:tcW w:w="6300" w:type="dxa"/>
          </w:tcPr>
          <w:p w14:paraId="48BBA4F2"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1B3B067"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52" w:type="dxa"/>
          </w:tcPr>
          <w:p w14:paraId="45834D1D"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68" w:type="dxa"/>
          </w:tcPr>
          <w:p w14:paraId="59322860"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066D9" w:rsidRPr="00EC1C09" w14:paraId="349E912F" w14:textId="77777777" w:rsidTr="00DE514E">
        <w:tc>
          <w:tcPr>
            <w:tcW w:w="6300" w:type="dxa"/>
          </w:tcPr>
          <w:p w14:paraId="69DDEF9F"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023E8C72" w14:textId="77777777" w:rsidR="00B066D9" w:rsidRPr="00EC1C09" w:rsidRDefault="00B066D9" w:rsidP="00B066D9">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6C7700" w:rsidRPr="00EC1C09" w14:paraId="1FBF7DF1" w14:textId="77777777" w:rsidTr="00DE514E">
        <w:tc>
          <w:tcPr>
            <w:tcW w:w="6300" w:type="dxa"/>
          </w:tcPr>
          <w:p w14:paraId="42349284" w14:textId="77777777" w:rsidR="006C7700" w:rsidRPr="00F872C8"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rPr>
                <w:rFonts w:ascii="Times New Roman" w:hAnsi="Times New Roman" w:cs="Times New Roman"/>
                <w:b/>
                <w:bCs/>
                <w:sz w:val="22"/>
                <w:szCs w:val="22"/>
              </w:rPr>
            </w:pPr>
            <w:r w:rsidRPr="00F872C8">
              <w:rPr>
                <w:rFonts w:ascii="Times New Roman" w:hAnsi="Times New Roman" w:cs="Times New Roman"/>
                <w:b/>
                <w:bCs/>
                <w:sz w:val="22"/>
                <w:szCs w:val="22"/>
              </w:rPr>
              <w:t xml:space="preserve">At 1 January </w:t>
            </w:r>
          </w:p>
        </w:tc>
        <w:tc>
          <w:tcPr>
            <w:tcW w:w="1350" w:type="dxa"/>
          </w:tcPr>
          <w:p w14:paraId="75E5A5A5" w14:textId="7D43F716" w:rsidR="006C7700" w:rsidRPr="002C65A4" w:rsidRDefault="00D526F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b/>
                <w:bCs/>
                <w:sz w:val="22"/>
                <w:szCs w:val="22"/>
              </w:rPr>
            </w:pPr>
            <w:r w:rsidRPr="002C65A4">
              <w:rPr>
                <w:rFonts w:ascii="Times New Roman" w:hAnsi="Times New Roman" w:cs="Times New Roman"/>
                <w:b/>
                <w:bCs/>
                <w:sz w:val="22"/>
                <w:szCs w:val="22"/>
              </w:rPr>
              <w:t>729,740</w:t>
            </w:r>
          </w:p>
        </w:tc>
        <w:tc>
          <w:tcPr>
            <w:tcW w:w="252" w:type="dxa"/>
          </w:tcPr>
          <w:p w14:paraId="0610A707" w14:textId="77777777" w:rsidR="006C7700" w:rsidRPr="00F872C8"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68" w:type="dxa"/>
          </w:tcPr>
          <w:p w14:paraId="47E4633A" w14:textId="77777777" w:rsidR="006C7700" w:rsidRPr="002C65A4"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b/>
                <w:bCs/>
                <w:sz w:val="22"/>
                <w:szCs w:val="22"/>
              </w:rPr>
            </w:pPr>
            <w:r w:rsidRPr="002C65A4">
              <w:rPr>
                <w:rFonts w:ascii="Times New Roman" w:hAnsi="Times New Roman" w:cs="Times New Roman"/>
                <w:b/>
                <w:bCs/>
                <w:sz w:val="22"/>
                <w:szCs w:val="22"/>
              </w:rPr>
              <w:t>760,734</w:t>
            </w:r>
          </w:p>
        </w:tc>
      </w:tr>
      <w:tr w:rsidR="006C7700" w:rsidRPr="00EC1C09" w14:paraId="5D407BAB" w14:textId="77777777" w:rsidTr="00DE514E">
        <w:tc>
          <w:tcPr>
            <w:tcW w:w="6300" w:type="dxa"/>
          </w:tcPr>
          <w:p w14:paraId="104F402D" w14:textId="4A30B04F" w:rsidR="006C7700" w:rsidRPr="00EC1C09" w:rsidRDefault="006C7700" w:rsidP="006C77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C1C09">
              <w:rPr>
                <w:rFonts w:ascii="Times New Roman" w:hAnsi="Times New Roman" w:cs="Times New Roman"/>
                <w:sz w:val="22"/>
                <w:szCs w:val="22"/>
              </w:rPr>
              <w:t>Share of net</w:t>
            </w:r>
            <w:r>
              <w:rPr>
                <w:rFonts w:ascii="Times New Roman" w:hAnsi="Times New Roman" w:cs="Times New Roman"/>
                <w:sz w:val="22"/>
                <w:szCs w:val="22"/>
              </w:rPr>
              <w:t xml:space="preserve"> </w:t>
            </w:r>
            <w:r w:rsidR="00CE0D0E">
              <w:rPr>
                <w:rFonts w:ascii="Times New Roman" w:hAnsi="Times New Roman" w:cs="Times New Roman"/>
                <w:sz w:val="22"/>
                <w:szCs w:val="22"/>
              </w:rPr>
              <w:t xml:space="preserve">profit (loss) </w:t>
            </w:r>
            <w:r w:rsidRPr="00EC1C09">
              <w:rPr>
                <w:rFonts w:ascii="Times New Roman" w:hAnsi="Times New Roman" w:cs="Times New Roman"/>
                <w:sz w:val="22"/>
                <w:szCs w:val="22"/>
              </w:rPr>
              <w:t xml:space="preserve">of </w:t>
            </w:r>
            <w:r>
              <w:rPr>
                <w:rFonts w:ascii="Times New Roman" w:hAnsi="Times New Roman" w:cs="Times New Roman"/>
                <w:sz w:val="22"/>
                <w:szCs w:val="22"/>
              </w:rPr>
              <w:t>investments - equity method</w:t>
            </w:r>
          </w:p>
        </w:tc>
        <w:tc>
          <w:tcPr>
            <w:tcW w:w="1350" w:type="dxa"/>
          </w:tcPr>
          <w:p w14:paraId="4B5DA59C" w14:textId="457AFF77" w:rsidR="006C7700" w:rsidRPr="002C65A4" w:rsidRDefault="00D526F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sz w:val="22"/>
                <w:szCs w:val="22"/>
              </w:rPr>
            </w:pPr>
            <w:r w:rsidRPr="00D526F0">
              <w:rPr>
                <w:rFonts w:ascii="Times New Roman" w:hAnsi="Times New Roman" w:cs="Times New Roman"/>
                <w:sz w:val="22"/>
                <w:szCs w:val="22"/>
              </w:rPr>
              <w:t>52,728</w:t>
            </w:r>
          </w:p>
        </w:tc>
        <w:tc>
          <w:tcPr>
            <w:tcW w:w="252" w:type="dxa"/>
          </w:tcPr>
          <w:p w14:paraId="62A73267"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68" w:type="dxa"/>
          </w:tcPr>
          <w:p w14:paraId="4345865D" w14:textId="77777777" w:rsidR="006C7700" w:rsidRPr="002C65A4"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sz w:val="22"/>
                <w:szCs w:val="22"/>
              </w:rPr>
            </w:pPr>
            <w:r w:rsidRPr="002C65A4">
              <w:rPr>
                <w:rFonts w:ascii="Times New Roman" w:hAnsi="Times New Roman" w:cs="Times New Roman"/>
                <w:sz w:val="22"/>
                <w:szCs w:val="22"/>
              </w:rPr>
              <w:t>(14,603)</w:t>
            </w:r>
          </w:p>
        </w:tc>
      </w:tr>
      <w:tr w:rsidR="006C7700" w:rsidRPr="00EC1C09" w14:paraId="3E365114" w14:textId="77777777" w:rsidTr="00DE514E">
        <w:tc>
          <w:tcPr>
            <w:tcW w:w="6300" w:type="dxa"/>
          </w:tcPr>
          <w:p w14:paraId="0DD53FD1" w14:textId="77777777" w:rsidR="006C7700" w:rsidRPr="00EC1C09" w:rsidRDefault="006C7700" w:rsidP="006C77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C1C09">
              <w:rPr>
                <w:rFonts w:ascii="Times New Roman" w:hAnsi="Times New Roman" w:cs="Times New Roman"/>
                <w:sz w:val="22"/>
                <w:szCs w:val="22"/>
              </w:rPr>
              <w:t xml:space="preserve">Share of other comprehensive income of </w:t>
            </w:r>
            <w:r>
              <w:rPr>
                <w:rFonts w:ascii="Times New Roman" w:hAnsi="Times New Roman" w:cs="Times New Roman"/>
                <w:sz w:val="22"/>
                <w:szCs w:val="22"/>
              </w:rPr>
              <w:t>investment - equity method</w:t>
            </w:r>
          </w:p>
        </w:tc>
        <w:tc>
          <w:tcPr>
            <w:tcW w:w="1350" w:type="dxa"/>
          </w:tcPr>
          <w:p w14:paraId="48FDEF98" w14:textId="6B137840" w:rsidR="006C7700" w:rsidRPr="00FA1C8B" w:rsidRDefault="00D526F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sz w:val="22"/>
                <w:szCs w:val="28"/>
              </w:rPr>
            </w:pPr>
            <w:r w:rsidRPr="00D526F0">
              <w:rPr>
                <w:rFonts w:ascii="Times New Roman" w:hAnsi="Times New Roman" w:cs="Times New Roman"/>
                <w:sz w:val="22"/>
                <w:szCs w:val="22"/>
              </w:rPr>
              <w:t>1</w:t>
            </w:r>
            <w:r w:rsidR="00FA1C8B">
              <w:rPr>
                <w:rFonts w:ascii="Times New Roman" w:hAnsi="Times New Roman"/>
                <w:sz w:val="22"/>
                <w:szCs w:val="28"/>
              </w:rPr>
              <w:t>18</w:t>
            </w:r>
          </w:p>
        </w:tc>
        <w:tc>
          <w:tcPr>
            <w:tcW w:w="252" w:type="dxa"/>
          </w:tcPr>
          <w:p w14:paraId="50DD7CAC"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68" w:type="dxa"/>
          </w:tcPr>
          <w:p w14:paraId="5C04C63F" w14:textId="77777777" w:rsidR="006C7700" w:rsidRPr="002C65A4"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sz w:val="22"/>
                <w:szCs w:val="22"/>
              </w:rPr>
            </w:pPr>
            <w:r w:rsidRPr="002C65A4">
              <w:rPr>
                <w:rFonts w:ascii="Times New Roman" w:hAnsi="Times New Roman" w:cs="Times New Roman"/>
                <w:sz w:val="22"/>
                <w:szCs w:val="22"/>
              </w:rPr>
              <w:t>(519)</w:t>
            </w:r>
          </w:p>
        </w:tc>
      </w:tr>
      <w:tr w:rsidR="006C7700" w:rsidRPr="00EC1C09" w14:paraId="797601CA" w14:textId="77777777" w:rsidTr="00DE514E">
        <w:tc>
          <w:tcPr>
            <w:tcW w:w="6300" w:type="dxa"/>
          </w:tcPr>
          <w:p w14:paraId="44D13F36"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jc w:val="both"/>
              <w:rPr>
                <w:rFonts w:ascii="Times New Roman" w:hAnsi="Times New Roman" w:cs="Times New Roman"/>
                <w:sz w:val="22"/>
                <w:szCs w:val="22"/>
              </w:rPr>
            </w:pPr>
            <w:r>
              <w:rPr>
                <w:rFonts w:ascii="Times New Roman" w:hAnsi="Times New Roman" w:cs="Times New Roman"/>
                <w:sz w:val="22"/>
                <w:szCs w:val="22"/>
              </w:rPr>
              <w:t>Dividend</w:t>
            </w:r>
            <w:r w:rsidRPr="00EC1C09">
              <w:rPr>
                <w:rFonts w:ascii="Times New Roman" w:hAnsi="Times New Roman" w:cs="Times New Roman"/>
                <w:sz w:val="22"/>
                <w:szCs w:val="22"/>
              </w:rPr>
              <w:t xml:space="preserve"> income</w:t>
            </w:r>
          </w:p>
        </w:tc>
        <w:tc>
          <w:tcPr>
            <w:tcW w:w="1350" w:type="dxa"/>
          </w:tcPr>
          <w:p w14:paraId="2A72D761" w14:textId="34D401E0" w:rsidR="006C7700" w:rsidRPr="002C65A4" w:rsidRDefault="00D526F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sz w:val="22"/>
                <w:szCs w:val="22"/>
              </w:rPr>
            </w:pPr>
            <w:r>
              <w:rPr>
                <w:rFonts w:ascii="Times New Roman" w:hAnsi="Times New Roman" w:cs="Times New Roman"/>
                <w:sz w:val="22"/>
                <w:szCs w:val="22"/>
              </w:rPr>
              <w:t>(11,83</w:t>
            </w:r>
            <w:r w:rsidR="00860F14">
              <w:rPr>
                <w:rFonts w:ascii="Times New Roman" w:hAnsi="Times New Roman" w:cs="Times New Roman"/>
                <w:sz w:val="22"/>
                <w:szCs w:val="22"/>
              </w:rPr>
              <w:t>2</w:t>
            </w:r>
            <w:r>
              <w:rPr>
                <w:rFonts w:ascii="Times New Roman" w:hAnsi="Times New Roman" w:cs="Times New Roman"/>
                <w:sz w:val="22"/>
                <w:szCs w:val="22"/>
              </w:rPr>
              <w:t>)</w:t>
            </w:r>
          </w:p>
        </w:tc>
        <w:tc>
          <w:tcPr>
            <w:tcW w:w="252" w:type="dxa"/>
          </w:tcPr>
          <w:p w14:paraId="12BD7923"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68" w:type="dxa"/>
          </w:tcPr>
          <w:p w14:paraId="09DCDF7A" w14:textId="77777777" w:rsidR="006C7700" w:rsidRPr="002C65A4"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sz w:val="22"/>
                <w:szCs w:val="22"/>
              </w:rPr>
            </w:pPr>
            <w:r w:rsidRPr="002C65A4">
              <w:rPr>
                <w:rFonts w:ascii="Times New Roman" w:hAnsi="Times New Roman" w:cs="Times New Roman"/>
                <w:sz w:val="22"/>
                <w:szCs w:val="22"/>
              </w:rPr>
              <w:t>(15,872)</w:t>
            </w:r>
          </w:p>
        </w:tc>
      </w:tr>
      <w:tr w:rsidR="006C7700" w:rsidRPr="00EC1C09" w14:paraId="652A6754" w14:textId="77777777" w:rsidTr="00DE514E">
        <w:tc>
          <w:tcPr>
            <w:tcW w:w="6300" w:type="dxa"/>
          </w:tcPr>
          <w:p w14:paraId="1FDD3EF5" w14:textId="77777777" w:rsidR="006C7700" w:rsidRPr="00EC1C09" w:rsidRDefault="006C7700" w:rsidP="006C7700">
            <w:pPr>
              <w:rPr>
                <w:rFonts w:ascii="Times New Roman" w:hAnsi="Times New Roman" w:cs="Times New Roman"/>
                <w:b/>
                <w:bCs/>
                <w:sz w:val="22"/>
                <w:szCs w:val="22"/>
              </w:rPr>
            </w:pPr>
            <w:r w:rsidRPr="00EC1C09">
              <w:rPr>
                <w:rFonts w:ascii="Times New Roman" w:hAnsi="Times New Roman" w:cs="Times New Roman"/>
                <w:b/>
                <w:bCs/>
                <w:sz w:val="22"/>
                <w:szCs w:val="22"/>
              </w:rPr>
              <w:t>At 31 December</w:t>
            </w:r>
          </w:p>
        </w:tc>
        <w:tc>
          <w:tcPr>
            <w:tcW w:w="1350" w:type="dxa"/>
            <w:tcBorders>
              <w:top w:val="single" w:sz="4" w:space="0" w:color="auto"/>
              <w:bottom w:val="double" w:sz="4" w:space="0" w:color="auto"/>
            </w:tcBorders>
          </w:tcPr>
          <w:p w14:paraId="05C4FCC6" w14:textId="0E385B6F" w:rsidR="006C7700" w:rsidRPr="002C65A4" w:rsidRDefault="00D526F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b/>
                <w:bCs/>
                <w:sz w:val="22"/>
                <w:szCs w:val="22"/>
              </w:rPr>
            </w:pPr>
            <w:r w:rsidRPr="00D526F0">
              <w:rPr>
                <w:rFonts w:ascii="Times New Roman" w:hAnsi="Times New Roman" w:cs="Times New Roman"/>
                <w:b/>
                <w:bCs/>
                <w:sz w:val="22"/>
                <w:szCs w:val="22"/>
              </w:rPr>
              <w:t>770,754</w:t>
            </w:r>
          </w:p>
        </w:tc>
        <w:tc>
          <w:tcPr>
            <w:tcW w:w="252" w:type="dxa"/>
          </w:tcPr>
          <w:p w14:paraId="7121DB25"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3AE10284" w14:textId="77777777" w:rsidR="006C7700" w:rsidRPr="002C65A4"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98"/>
              <w:rPr>
                <w:rFonts w:ascii="Times New Roman" w:hAnsi="Times New Roman" w:cs="Times New Roman"/>
                <w:b/>
                <w:bCs/>
                <w:sz w:val="22"/>
                <w:szCs w:val="22"/>
              </w:rPr>
            </w:pPr>
            <w:r w:rsidRPr="002C65A4">
              <w:rPr>
                <w:rFonts w:ascii="Times New Roman" w:hAnsi="Times New Roman" w:cs="Times New Roman"/>
                <w:b/>
                <w:bCs/>
                <w:sz w:val="22"/>
                <w:szCs w:val="22"/>
              </w:rPr>
              <w:t>729,740</w:t>
            </w:r>
          </w:p>
        </w:tc>
      </w:tr>
    </w:tbl>
    <w:p w14:paraId="26CAF881" w14:textId="77777777" w:rsidR="0081708A" w:rsidRPr="00EC1C09" w:rsidRDefault="0081708A" w:rsidP="0081708A">
      <w:pPr>
        <w:pStyle w:val="block"/>
        <w:spacing w:after="0" w:line="240" w:lineRule="atLeast"/>
        <w:ind w:left="0"/>
        <w:jc w:val="both"/>
        <w:rPr>
          <w:rFonts w:cs="Times New Roman"/>
          <w:szCs w:val="22"/>
          <w:lang w:val="en-US"/>
        </w:rPr>
      </w:pPr>
    </w:p>
    <w:p w14:paraId="0FF0DDCB" w14:textId="77777777" w:rsidR="006C7700" w:rsidRPr="003A7D0D" w:rsidRDefault="006C7700"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8"/>
          <w:cs/>
        </w:rPr>
      </w:pPr>
    </w:p>
    <w:p w14:paraId="26797B41" w14:textId="77777777" w:rsidR="006C7700" w:rsidRDefault="006C7700"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1D7A4388" w14:textId="77777777" w:rsidR="006C7700" w:rsidRDefault="006C7700"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767D86DA" w14:textId="77777777" w:rsidR="006C7700" w:rsidRPr="002A3DD8" w:rsidRDefault="006C7700"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48AB6037" w14:textId="77777777" w:rsidR="0081708A" w:rsidRPr="002A3DD8" w:rsidRDefault="0081708A"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97041B" w14:textId="77777777" w:rsidR="0081708A" w:rsidRPr="00EC1C09" w:rsidRDefault="0081708A" w:rsidP="002A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81708A" w:rsidRPr="00EC1C09" w:rsidSect="00A62690">
          <w:headerReference w:type="default" r:id="rId8"/>
          <w:footerReference w:type="default" r:id="rId9"/>
          <w:headerReference w:type="first" r:id="rId10"/>
          <w:footerReference w:type="first" r:id="rId11"/>
          <w:pgSz w:w="11909" w:h="16834" w:code="9"/>
          <w:pgMar w:top="691" w:right="1152" w:bottom="576" w:left="1152" w:header="720" w:footer="720" w:gutter="0"/>
          <w:pgNumType w:start="15"/>
          <w:cols w:space="720"/>
          <w:docGrid w:linePitch="245"/>
        </w:sectPr>
      </w:pPr>
    </w:p>
    <w:p w14:paraId="49856FC0" w14:textId="545703A8" w:rsidR="0081708A" w:rsidRPr="00EC1C09" w:rsidRDefault="0081708A" w:rsidP="0079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3"/>
        <w:jc w:val="both"/>
        <w:rPr>
          <w:rFonts w:ascii="Times New Roman" w:hAnsi="Times New Roman" w:cs="Times New Roman"/>
          <w:sz w:val="22"/>
          <w:szCs w:val="22"/>
        </w:rPr>
      </w:pPr>
      <w:r w:rsidRPr="00EC1C09">
        <w:rPr>
          <w:rFonts w:ascii="Times New Roman" w:hAnsi="Times New Roman" w:cs="Times New Roman"/>
          <w:sz w:val="22"/>
          <w:szCs w:val="22"/>
        </w:rPr>
        <w:lastRenderedPageBreak/>
        <w:t>Investments in associates</w:t>
      </w:r>
      <w:r w:rsidR="006408B0">
        <w:rPr>
          <w:rFonts w:ascii="Times New Roman" w:hAnsi="Times New Roman" w:cs="Times New Roman"/>
          <w:sz w:val="22"/>
          <w:szCs w:val="22"/>
        </w:rPr>
        <w:t xml:space="preserve"> as at 31 December and dividend</w:t>
      </w:r>
      <w:r w:rsidR="00CE0D0E">
        <w:rPr>
          <w:rFonts w:ascii="Times New Roman" w:hAnsi="Times New Roman"/>
          <w:sz w:val="22"/>
          <w:szCs w:val="28"/>
        </w:rPr>
        <w:t xml:space="preserve"> income</w:t>
      </w:r>
      <w:r w:rsidR="0028498D">
        <w:rPr>
          <w:rFonts w:ascii="Times New Roman" w:hAnsi="Times New Roman" w:cs="Times New Roman"/>
          <w:sz w:val="22"/>
          <w:szCs w:val="22"/>
        </w:rPr>
        <w:t xml:space="preserve"> </w:t>
      </w:r>
      <w:r w:rsidRPr="00EC1C09">
        <w:rPr>
          <w:rFonts w:ascii="Times New Roman" w:hAnsi="Times New Roman" w:cs="Times New Roman"/>
          <w:sz w:val="22"/>
          <w:szCs w:val="22"/>
        </w:rPr>
        <w:t>from the</w:t>
      </w:r>
      <w:r w:rsidR="002A3DD8">
        <w:rPr>
          <w:rFonts w:ascii="Times New Roman" w:hAnsi="Times New Roman" w:cs="Times New Roman"/>
          <w:sz w:val="22"/>
          <w:szCs w:val="22"/>
        </w:rPr>
        <w:t>se investments for</w:t>
      </w:r>
      <w:r w:rsidR="001043D9" w:rsidRPr="00EC1C09">
        <w:rPr>
          <w:rFonts w:ascii="Times New Roman" w:hAnsi="Times New Roman" w:cs="Times New Roman"/>
          <w:sz w:val="22"/>
          <w:szCs w:val="22"/>
        </w:rPr>
        <w:t xml:space="preserve"> the years </w:t>
      </w:r>
      <w:r w:rsidR="002A3DD8">
        <w:rPr>
          <w:rFonts w:ascii="Times New Roman" w:hAnsi="Times New Roman" w:cs="Times New Roman"/>
          <w:sz w:val="22"/>
          <w:szCs w:val="22"/>
        </w:rPr>
        <w:t xml:space="preserve">then </w:t>
      </w:r>
      <w:r w:rsidR="001043D9" w:rsidRPr="00EC1C09">
        <w:rPr>
          <w:rFonts w:ascii="Times New Roman" w:hAnsi="Times New Roman" w:cs="Times New Roman"/>
          <w:sz w:val="22"/>
          <w:szCs w:val="22"/>
        </w:rPr>
        <w:t>ended at the same date</w:t>
      </w:r>
      <w:r w:rsidR="002A3DD8">
        <w:rPr>
          <w:rFonts w:ascii="Times New Roman" w:hAnsi="Times New Roman" w:cs="Times New Roman"/>
          <w:sz w:val="22"/>
          <w:szCs w:val="22"/>
        </w:rPr>
        <w:t>,</w:t>
      </w:r>
      <w:r w:rsidRPr="00EC1C09">
        <w:rPr>
          <w:rFonts w:ascii="Times New Roman" w:hAnsi="Times New Roman" w:cs="Times New Roman"/>
          <w:sz w:val="22"/>
          <w:szCs w:val="22"/>
        </w:rPr>
        <w:t xml:space="preserve"> were as follows:</w:t>
      </w:r>
    </w:p>
    <w:p w14:paraId="1F1D00FA"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4"/>
          <w:szCs w:val="24"/>
        </w:rPr>
      </w:pPr>
    </w:p>
    <w:tbl>
      <w:tblPr>
        <w:tblW w:w="14670" w:type="dxa"/>
        <w:tblInd w:w="18" w:type="dxa"/>
        <w:tblLayout w:type="fixed"/>
        <w:tblLook w:val="01E0" w:firstRow="1" w:lastRow="1" w:firstColumn="1" w:lastColumn="1" w:noHBand="0" w:noVBand="0"/>
      </w:tblPr>
      <w:tblGrid>
        <w:gridCol w:w="3060"/>
        <w:gridCol w:w="736"/>
        <w:gridCol w:w="236"/>
        <w:gridCol w:w="738"/>
        <w:gridCol w:w="270"/>
        <w:gridCol w:w="990"/>
        <w:gridCol w:w="270"/>
        <w:gridCol w:w="990"/>
        <w:gridCol w:w="270"/>
        <w:gridCol w:w="990"/>
        <w:gridCol w:w="270"/>
        <w:gridCol w:w="1080"/>
        <w:gridCol w:w="270"/>
        <w:gridCol w:w="990"/>
        <w:gridCol w:w="270"/>
        <w:gridCol w:w="990"/>
        <w:gridCol w:w="270"/>
        <w:gridCol w:w="868"/>
        <w:gridCol w:w="236"/>
        <w:gridCol w:w="876"/>
      </w:tblGrid>
      <w:tr w:rsidR="00EC1C09" w:rsidRPr="00EC1C09" w14:paraId="6A1A0245" w14:textId="77777777" w:rsidTr="00791DDE">
        <w:tc>
          <w:tcPr>
            <w:tcW w:w="3060" w:type="dxa"/>
          </w:tcPr>
          <w:p w14:paraId="36BB43B3"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710" w:type="dxa"/>
            <w:gridSpan w:val="3"/>
          </w:tcPr>
          <w:p w14:paraId="4920EB71" w14:textId="77777777" w:rsidR="0081708A" w:rsidRPr="00EC1C09" w:rsidRDefault="00D066C3" w:rsidP="0010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EC1C09">
              <w:rPr>
                <w:rFonts w:ascii="Times New Roman" w:hAnsi="Times New Roman" w:cs="Times New Roman"/>
              </w:rPr>
              <w:t>Total direct/</w:t>
            </w:r>
          </w:p>
        </w:tc>
        <w:tc>
          <w:tcPr>
            <w:tcW w:w="270" w:type="dxa"/>
          </w:tcPr>
          <w:p w14:paraId="0EF5177C"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250" w:type="dxa"/>
            <w:gridSpan w:val="3"/>
          </w:tcPr>
          <w:p w14:paraId="6B92A3D2"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70" w:type="dxa"/>
          </w:tcPr>
          <w:p w14:paraId="73A39CD5"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340" w:type="dxa"/>
            <w:gridSpan w:val="3"/>
          </w:tcPr>
          <w:p w14:paraId="66C486CC"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70" w:type="dxa"/>
          </w:tcPr>
          <w:p w14:paraId="1C741DD9"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250" w:type="dxa"/>
            <w:gridSpan w:val="3"/>
          </w:tcPr>
          <w:p w14:paraId="2DA9CA3A"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70" w:type="dxa"/>
          </w:tcPr>
          <w:p w14:paraId="65BFD5FB"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980" w:type="dxa"/>
            <w:gridSpan w:val="3"/>
          </w:tcPr>
          <w:p w14:paraId="0B80DFE5" w14:textId="77777777" w:rsidR="0081708A" w:rsidRPr="00EC1C09" w:rsidRDefault="0081708A"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r>
      <w:tr w:rsidR="00D066C3" w:rsidRPr="00EC1C09" w14:paraId="7FB6709D" w14:textId="77777777" w:rsidTr="00791DDE">
        <w:tc>
          <w:tcPr>
            <w:tcW w:w="3060" w:type="dxa"/>
          </w:tcPr>
          <w:p w14:paraId="02D6061C"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710" w:type="dxa"/>
            <w:gridSpan w:val="3"/>
          </w:tcPr>
          <w:p w14:paraId="67B50901"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rPr>
              <w:t>indirect holding</w:t>
            </w:r>
          </w:p>
        </w:tc>
        <w:tc>
          <w:tcPr>
            <w:tcW w:w="270" w:type="dxa"/>
          </w:tcPr>
          <w:p w14:paraId="27276B58"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250" w:type="dxa"/>
            <w:gridSpan w:val="3"/>
          </w:tcPr>
          <w:p w14:paraId="2E4DE2BD" w14:textId="77777777" w:rsidR="00D066C3" w:rsidRPr="00EC1C09" w:rsidRDefault="00D066C3" w:rsidP="00A0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rPr>
              <w:t>Paid-up capital</w:t>
            </w:r>
          </w:p>
        </w:tc>
        <w:tc>
          <w:tcPr>
            <w:tcW w:w="270" w:type="dxa"/>
          </w:tcPr>
          <w:p w14:paraId="7D004958"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340" w:type="dxa"/>
            <w:gridSpan w:val="3"/>
          </w:tcPr>
          <w:p w14:paraId="0F0AA943" w14:textId="77777777" w:rsidR="00D066C3" w:rsidRPr="00EC1C09" w:rsidRDefault="00D066C3" w:rsidP="00A0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rPr>
              <w:t>Cost method</w:t>
            </w:r>
          </w:p>
        </w:tc>
        <w:tc>
          <w:tcPr>
            <w:tcW w:w="270" w:type="dxa"/>
          </w:tcPr>
          <w:p w14:paraId="270C1F39"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2250" w:type="dxa"/>
            <w:gridSpan w:val="3"/>
          </w:tcPr>
          <w:p w14:paraId="171683CF" w14:textId="77777777" w:rsidR="00D066C3" w:rsidRPr="00EC1C09" w:rsidRDefault="00D066C3" w:rsidP="00A0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rPr>
              <w:t>Equity method</w:t>
            </w:r>
          </w:p>
        </w:tc>
        <w:tc>
          <w:tcPr>
            <w:tcW w:w="270" w:type="dxa"/>
          </w:tcPr>
          <w:p w14:paraId="55CB5538" w14:textId="77777777" w:rsidR="00D066C3" w:rsidRPr="00EC1C09" w:rsidRDefault="00D066C3" w:rsidP="0081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1980" w:type="dxa"/>
            <w:gridSpan w:val="3"/>
          </w:tcPr>
          <w:p w14:paraId="749127F2" w14:textId="77777777" w:rsidR="00D066C3" w:rsidRPr="00EC1C09" w:rsidRDefault="00D066C3" w:rsidP="00282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rPr>
              <w:t>Dividend</w:t>
            </w:r>
            <w:r w:rsidR="00282F2C" w:rsidRPr="00EC1C09">
              <w:rPr>
                <w:rFonts w:ascii="Times New Roman" w:hAnsi="Times New Roman" w:cs="Times New Roman"/>
              </w:rPr>
              <w:t xml:space="preserve"> income</w:t>
            </w:r>
          </w:p>
        </w:tc>
      </w:tr>
      <w:tr w:rsidR="00B066D9" w:rsidRPr="00EC1C09" w14:paraId="4624F665" w14:textId="77777777" w:rsidTr="00791DDE">
        <w:tc>
          <w:tcPr>
            <w:tcW w:w="3060" w:type="dxa"/>
          </w:tcPr>
          <w:p w14:paraId="150B2110"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36" w:type="dxa"/>
          </w:tcPr>
          <w:p w14:paraId="6700172F"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2019</w:t>
            </w:r>
          </w:p>
        </w:tc>
        <w:tc>
          <w:tcPr>
            <w:tcW w:w="236" w:type="dxa"/>
          </w:tcPr>
          <w:p w14:paraId="09866502"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p>
        </w:tc>
        <w:tc>
          <w:tcPr>
            <w:tcW w:w="738" w:type="dxa"/>
          </w:tcPr>
          <w:p w14:paraId="03DDA5AB"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2018</w:t>
            </w:r>
          </w:p>
        </w:tc>
        <w:tc>
          <w:tcPr>
            <w:tcW w:w="270" w:type="dxa"/>
          </w:tcPr>
          <w:p w14:paraId="69293D7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990" w:type="dxa"/>
          </w:tcPr>
          <w:p w14:paraId="6E285F8A"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2019</w:t>
            </w:r>
          </w:p>
        </w:tc>
        <w:tc>
          <w:tcPr>
            <w:tcW w:w="270" w:type="dxa"/>
          </w:tcPr>
          <w:p w14:paraId="1DE61264"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p>
        </w:tc>
        <w:tc>
          <w:tcPr>
            <w:tcW w:w="990" w:type="dxa"/>
          </w:tcPr>
          <w:p w14:paraId="1E5C577A"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2018</w:t>
            </w:r>
          </w:p>
        </w:tc>
        <w:tc>
          <w:tcPr>
            <w:tcW w:w="270" w:type="dxa"/>
          </w:tcPr>
          <w:p w14:paraId="5794B24B"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990" w:type="dxa"/>
          </w:tcPr>
          <w:p w14:paraId="7E88D251"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2019</w:t>
            </w:r>
          </w:p>
        </w:tc>
        <w:tc>
          <w:tcPr>
            <w:tcW w:w="270" w:type="dxa"/>
          </w:tcPr>
          <w:p w14:paraId="61F95CEB"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p>
        </w:tc>
        <w:tc>
          <w:tcPr>
            <w:tcW w:w="1080" w:type="dxa"/>
          </w:tcPr>
          <w:p w14:paraId="366E8800"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2018</w:t>
            </w:r>
          </w:p>
        </w:tc>
        <w:tc>
          <w:tcPr>
            <w:tcW w:w="270" w:type="dxa"/>
          </w:tcPr>
          <w:p w14:paraId="49643FA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990" w:type="dxa"/>
          </w:tcPr>
          <w:p w14:paraId="25EB4A88"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2019</w:t>
            </w:r>
          </w:p>
        </w:tc>
        <w:tc>
          <w:tcPr>
            <w:tcW w:w="270" w:type="dxa"/>
          </w:tcPr>
          <w:p w14:paraId="4E96FAD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p>
        </w:tc>
        <w:tc>
          <w:tcPr>
            <w:tcW w:w="990" w:type="dxa"/>
          </w:tcPr>
          <w:p w14:paraId="112266EC"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2018</w:t>
            </w:r>
          </w:p>
        </w:tc>
        <w:tc>
          <w:tcPr>
            <w:tcW w:w="270" w:type="dxa"/>
          </w:tcPr>
          <w:p w14:paraId="6FD32A86"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868" w:type="dxa"/>
          </w:tcPr>
          <w:p w14:paraId="131338C4"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2019</w:t>
            </w:r>
          </w:p>
        </w:tc>
        <w:tc>
          <w:tcPr>
            <w:tcW w:w="236" w:type="dxa"/>
          </w:tcPr>
          <w:p w14:paraId="637561D6"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p>
        </w:tc>
        <w:tc>
          <w:tcPr>
            <w:tcW w:w="876" w:type="dxa"/>
          </w:tcPr>
          <w:p w14:paraId="29373625" w14:textId="77777777" w:rsidR="00B066D9" w:rsidRPr="00EC1C09" w:rsidRDefault="006C7700"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lang w:val="en-GB" w:bidi="ar-SA"/>
              </w:rPr>
            </w:pPr>
            <w:r>
              <w:rPr>
                <w:rFonts w:ascii="Times New Roman" w:hAnsi="Times New Roman" w:cs="Times New Roman"/>
                <w:lang w:val="en-GB" w:bidi="ar-SA"/>
              </w:rPr>
              <w:t>2018</w:t>
            </w:r>
          </w:p>
        </w:tc>
      </w:tr>
      <w:tr w:rsidR="00B066D9" w:rsidRPr="00EC1C09" w14:paraId="5A43EAD4" w14:textId="77777777" w:rsidTr="00791DDE">
        <w:tc>
          <w:tcPr>
            <w:tcW w:w="3060" w:type="dxa"/>
          </w:tcPr>
          <w:p w14:paraId="130D4913"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710" w:type="dxa"/>
            <w:gridSpan w:val="3"/>
          </w:tcPr>
          <w:p w14:paraId="7FB92335"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10"/>
              <w:jc w:val="center"/>
              <w:rPr>
                <w:rFonts w:ascii="Times New Roman" w:hAnsi="Times New Roman" w:cs="Times New Roman"/>
                <w:i/>
                <w:iCs/>
              </w:rPr>
            </w:pPr>
            <w:r w:rsidRPr="00EC1C09">
              <w:rPr>
                <w:rFonts w:ascii="Times New Roman" w:hAnsi="Times New Roman" w:cs="Times New Roman"/>
                <w:i/>
                <w:iCs/>
              </w:rPr>
              <w:t>(%)</w:t>
            </w:r>
          </w:p>
        </w:tc>
        <w:tc>
          <w:tcPr>
            <w:tcW w:w="270" w:type="dxa"/>
          </w:tcPr>
          <w:p w14:paraId="7C88A921"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p>
        </w:tc>
        <w:tc>
          <w:tcPr>
            <w:tcW w:w="9630" w:type="dxa"/>
            <w:gridSpan w:val="15"/>
          </w:tcPr>
          <w:p w14:paraId="21CD4104"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rPr>
            </w:pPr>
            <w:r w:rsidRPr="00EC1C09">
              <w:rPr>
                <w:rFonts w:ascii="Times New Roman" w:hAnsi="Times New Roman" w:cs="Times New Roman"/>
                <w:i/>
                <w:iCs/>
              </w:rPr>
              <w:t>(in thousand Baht)</w:t>
            </w:r>
          </w:p>
        </w:tc>
      </w:tr>
      <w:tr w:rsidR="00B066D9" w:rsidRPr="00EC1C09" w14:paraId="6CC210AA" w14:textId="77777777" w:rsidTr="00791DDE">
        <w:tc>
          <w:tcPr>
            <w:tcW w:w="3060" w:type="dxa"/>
          </w:tcPr>
          <w:p w14:paraId="7A949F94"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r w:rsidRPr="00EC1C09">
              <w:rPr>
                <w:rFonts w:ascii="Times New Roman" w:hAnsi="Times New Roman" w:cs="Times New Roman"/>
                <w:b/>
                <w:bCs/>
                <w:i/>
                <w:iCs/>
              </w:rPr>
              <w:t>Associates</w:t>
            </w:r>
          </w:p>
        </w:tc>
        <w:tc>
          <w:tcPr>
            <w:tcW w:w="736" w:type="dxa"/>
          </w:tcPr>
          <w:p w14:paraId="32BAE56E"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236" w:type="dxa"/>
          </w:tcPr>
          <w:p w14:paraId="47007FC2"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738" w:type="dxa"/>
          </w:tcPr>
          <w:p w14:paraId="7932044C"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270" w:type="dxa"/>
          </w:tcPr>
          <w:p w14:paraId="0EDBDB1D" w14:textId="77777777" w:rsidR="00B066D9" w:rsidRPr="00EC1C09" w:rsidRDefault="00B066D9" w:rsidP="00B066D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i/>
                <w:iCs/>
              </w:rPr>
            </w:pPr>
          </w:p>
        </w:tc>
        <w:tc>
          <w:tcPr>
            <w:tcW w:w="990" w:type="dxa"/>
          </w:tcPr>
          <w:p w14:paraId="2371929F"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i/>
                <w:iCs/>
              </w:rPr>
            </w:pPr>
          </w:p>
        </w:tc>
        <w:tc>
          <w:tcPr>
            <w:tcW w:w="270" w:type="dxa"/>
          </w:tcPr>
          <w:p w14:paraId="5712A23F"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Pr>
          <w:p w14:paraId="00E7257B"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i/>
                <w:iCs/>
              </w:rPr>
            </w:pPr>
          </w:p>
        </w:tc>
        <w:tc>
          <w:tcPr>
            <w:tcW w:w="270" w:type="dxa"/>
          </w:tcPr>
          <w:p w14:paraId="3E9583F3"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Pr>
          <w:p w14:paraId="08F3D7D3"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3"/>
              <w:jc w:val="right"/>
              <w:rPr>
                <w:rFonts w:ascii="Times New Roman" w:hAnsi="Times New Roman" w:cs="Times New Roman"/>
                <w:b/>
                <w:bCs/>
                <w:i/>
                <w:iCs/>
              </w:rPr>
            </w:pPr>
          </w:p>
        </w:tc>
        <w:tc>
          <w:tcPr>
            <w:tcW w:w="270" w:type="dxa"/>
          </w:tcPr>
          <w:p w14:paraId="0DAB70B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1080" w:type="dxa"/>
          </w:tcPr>
          <w:p w14:paraId="05105675"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3"/>
              <w:jc w:val="right"/>
              <w:rPr>
                <w:rFonts w:ascii="Times New Roman" w:hAnsi="Times New Roman" w:cs="Times New Roman"/>
                <w:b/>
                <w:bCs/>
                <w:i/>
                <w:iCs/>
              </w:rPr>
            </w:pPr>
          </w:p>
        </w:tc>
        <w:tc>
          <w:tcPr>
            <w:tcW w:w="270" w:type="dxa"/>
          </w:tcPr>
          <w:p w14:paraId="5ED17389"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Pr>
          <w:p w14:paraId="244A2EFB"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576"/>
              <w:rPr>
                <w:rFonts w:ascii="Times New Roman" w:hAnsi="Times New Roman" w:cs="Times New Roman"/>
                <w:b/>
                <w:bCs/>
                <w:i/>
                <w:iCs/>
              </w:rPr>
            </w:pPr>
          </w:p>
        </w:tc>
        <w:tc>
          <w:tcPr>
            <w:tcW w:w="270" w:type="dxa"/>
          </w:tcPr>
          <w:p w14:paraId="4CF90F5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Pr>
          <w:p w14:paraId="09CEC411"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8" w:right="-576"/>
              <w:rPr>
                <w:rFonts w:ascii="Times New Roman" w:hAnsi="Times New Roman" w:cs="Times New Roman"/>
                <w:b/>
                <w:bCs/>
                <w:i/>
                <w:iCs/>
              </w:rPr>
            </w:pPr>
          </w:p>
        </w:tc>
        <w:tc>
          <w:tcPr>
            <w:tcW w:w="270" w:type="dxa"/>
          </w:tcPr>
          <w:p w14:paraId="5C4487E1"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868" w:type="dxa"/>
          </w:tcPr>
          <w:p w14:paraId="4C1DBC6C"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58"/>
              <w:rPr>
                <w:rFonts w:ascii="Times New Roman" w:hAnsi="Times New Roman" w:cs="Times New Roman"/>
                <w:b/>
                <w:bCs/>
                <w:i/>
                <w:iCs/>
              </w:rPr>
            </w:pPr>
          </w:p>
        </w:tc>
        <w:tc>
          <w:tcPr>
            <w:tcW w:w="236" w:type="dxa"/>
          </w:tcPr>
          <w:p w14:paraId="2BD2547A"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i/>
                <w:iCs/>
              </w:rPr>
            </w:pPr>
          </w:p>
        </w:tc>
        <w:tc>
          <w:tcPr>
            <w:tcW w:w="876" w:type="dxa"/>
          </w:tcPr>
          <w:p w14:paraId="3EFF8C9C" w14:textId="77777777" w:rsidR="00B066D9" w:rsidRPr="00EC1C09" w:rsidRDefault="00B066D9" w:rsidP="00B0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58"/>
              <w:rPr>
                <w:rFonts w:ascii="Times New Roman" w:hAnsi="Times New Roman" w:cs="Times New Roman"/>
                <w:b/>
                <w:bCs/>
                <w:i/>
                <w:iCs/>
              </w:rPr>
            </w:pPr>
          </w:p>
        </w:tc>
      </w:tr>
      <w:tr w:rsidR="004437C6" w:rsidRPr="00EC1C09" w14:paraId="1E0C1011" w14:textId="77777777" w:rsidTr="004437C6">
        <w:trPr>
          <w:trHeight w:val="64"/>
        </w:trPr>
        <w:tc>
          <w:tcPr>
            <w:tcW w:w="3060" w:type="dxa"/>
          </w:tcPr>
          <w:p w14:paraId="6C063B59"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C1C09">
              <w:rPr>
                <w:rFonts w:ascii="Times New Roman" w:hAnsi="Times New Roman" w:cs="Times New Roman"/>
              </w:rPr>
              <w:t>Siam Toppan Packaging Co., Ltd.</w:t>
            </w:r>
          </w:p>
        </w:tc>
        <w:tc>
          <w:tcPr>
            <w:tcW w:w="736" w:type="dxa"/>
          </w:tcPr>
          <w:p w14:paraId="461FAD42" w14:textId="6F230C4D"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49</w:t>
            </w:r>
          </w:p>
        </w:tc>
        <w:tc>
          <w:tcPr>
            <w:tcW w:w="236" w:type="dxa"/>
          </w:tcPr>
          <w:p w14:paraId="4846946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rPr>
            </w:pPr>
          </w:p>
        </w:tc>
        <w:tc>
          <w:tcPr>
            <w:tcW w:w="738" w:type="dxa"/>
          </w:tcPr>
          <w:p w14:paraId="56B8A5BC"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49</w:t>
            </w:r>
          </w:p>
        </w:tc>
        <w:tc>
          <w:tcPr>
            <w:tcW w:w="270" w:type="dxa"/>
          </w:tcPr>
          <w:p w14:paraId="04BB0779"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rPr>
            </w:pPr>
          </w:p>
        </w:tc>
        <w:tc>
          <w:tcPr>
            <w:tcW w:w="990" w:type="dxa"/>
          </w:tcPr>
          <w:p w14:paraId="161A6F32" w14:textId="08070F73"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500,000</w:t>
            </w:r>
          </w:p>
        </w:tc>
        <w:tc>
          <w:tcPr>
            <w:tcW w:w="270" w:type="dxa"/>
          </w:tcPr>
          <w:p w14:paraId="0F289A8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23BCB37D"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500,000</w:t>
            </w:r>
          </w:p>
        </w:tc>
        <w:tc>
          <w:tcPr>
            <w:tcW w:w="270" w:type="dxa"/>
          </w:tcPr>
          <w:p w14:paraId="193E8DB7"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0FCF6E04" w14:textId="18E9F636"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245,000</w:t>
            </w:r>
          </w:p>
        </w:tc>
        <w:tc>
          <w:tcPr>
            <w:tcW w:w="270" w:type="dxa"/>
          </w:tcPr>
          <w:p w14:paraId="23BC3C5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1080" w:type="dxa"/>
          </w:tcPr>
          <w:p w14:paraId="07638184"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245,000</w:t>
            </w:r>
          </w:p>
        </w:tc>
        <w:tc>
          <w:tcPr>
            <w:tcW w:w="270" w:type="dxa"/>
          </w:tcPr>
          <w:p w14:paraId="0F6C695E"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vAlign w:val="bottom"/>
          </w:tcPr>
          <w:p w14:paraId="4D12E868" w14:textId="486FB531" w:rsidR="004437C6" w:rsidRPr="004437C6"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63"/>
              <w:rPr>
                <w:rFonts w:ascii="Times New Roman" w:hAnsi="Times New Roman" w:cs="Times New Roman"/>
              </w:rPr>
            </w:pPr>
            <w:r w:rsidRPr="00BD10A1">
              <w:rPr>
                <w:rFonts w:ascii="Times New Roman" w:hAnsi="Times New Roman" w:cs="Times New Roman"/>
              </w:rPr>
              <w:t>430,231</w:t>
            </w:r>
          </w:p>
        </w:tc>
        <w:tc>
          <w:tcPr>
            <w:tcW w:w="270" w:type="dxa"/>
          </w:tcPr>
          <w:p w14:paraId="696AAC87"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763"/>
              <w:rPr>
                <w:rFonts w:ascii="Times New Roman" w:hAnsi="Times New Roman" w:cs="Times New Roman"/>
              </w:rPr>
            </w:pPr>
          </w:p>
        </w:tc>
        <w:tc>
          <w:tcPr>
            <w:tcW w:w="990" w:type="dxa"/>
          </w:tcPr>
          <w:p w14:paraId="3C69B393"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2C65A4">
              <w:rPr>
                <w:rFonts w:ascii="Times New Roman" w:hAnsi="Times New Roman" w:cs="Times New Roman"/>
              </w:rPr>
              <w:t>426,446</w:t>
            </w:r>
          </w:p>
        </w:tc>
        <w:tc>
          <w:tcPr>
            <w:tcW w:w="270" w:type="dxa"/>
          </w:tcPr>
          <w:p w14:paraId="3E1AE3E5"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763"/>
              <w:rPr>
                <w:rFonts w:ascii="Times New Roman" w:hAnsi="Times New Roman" w:cs="Times New Roman"/>
              </w:rPr>
            </w:pPr>
          </w:p>
        </w:tc>
        <w:tc>
          <w:tcPr>
            <w:tcW w:w="868" w:type="dxa"/>
          </w:tcPr>
          <w:p w14:paraId="28A5ABB3" w14:textId="496613AC" w:rsidR="004437C6" w:rsidRPr="004437C6"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763"/>
              <w:rPr>
                <w:rFonts w:ascii="Times New Roman" w:hAnsi="Times New Roman" w:cs="Times New Roman"/>
              </w:rPr>
            </w:pPr>
            <w:r w:rsidRPr="004437C6">
              <w:rPr>
                <w:rFonts w:ascii="Times New Roman" w:hAnsi="Times New Roman" w:cs="Times New Roman"/>
              </w:rPr>
              <w:t>9,457</w:t>
            </w:r>
          </w:p>
        </w:tc>
        <w:tc>
          <w:tcPr>
            <w:tcW w:w="236" w:type="dxa"/>
          </w:tcPr>
          <w:p w14:paraId="76B8ADE4" w14:textId="77777777" w:rsidR="004437C6" w:rsidRPr="004437C6"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684"/>
              </w:tabs>
              <w:spacing w:line="240" w:lineRule="auto"/>
              <w:ind w:left="-108" w:right="-108"/>
              <w:jc w:val="right"/>
              <w:rPr>
                <w:rFonts w:ascii="Times New Roman" w:hAnsi="Times New Roman" w:cs="Times New Roman"/>
                <w:cs/>
              </w:rPr>
            </w:pPr>
          </w:p>
        </w:tc>
        <w:tc>
          <w:tcPr>
            <w:tcW w:w="876" w:type="dxa"/>
          </w:tcPr>
          <w:p w14:paraId="25F4090D"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15" w:right="-763"/>
              <w:rPr>
                <w:rFonts w:ascii="Times New Roman" w:hAnsi="Times New Roman" w:cs="Times New Roman"/>
              </w:rPr>
            </w:pPr>
            <w:r>
              <w:rPr>
                <w:rFonts w:ascii="Times New Roman" w:hAnsi="Times New Roman" w:cs="Times New Roman"/>
              </w:rPr>
              <w:t>11,122</w:t>
            </w:r>
          </w:p>
        </w:tc>
      </w:tr>
      <w:tr w:rsidR="004437C6" w:rsidRPr="00EC1C09" w14:paraId="34999874" w14:textId="77777777" w:rsidTr="004A7E20">
        <w:tc>
          <w:tcPr>
            <w:tcW w:w="3060" w:type="dxa"/>
            <w:shd w:val="clear" w:color="auto" w:fill="auto"/>
          </w:tcPr>
          <w:p w14:paraId="4FD1159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rPr>
            </w:pPr>
            <w:r w:rsidRPr="00EC1C09">
              <w:rPr>
                <w:rFonts w:ascii="Times New Roman" w:hAnsi="Times New Roman" w:cs="Times New Roman"/>
              </w:rPr>
              <w:t xml:space="preserve">Siam Nippon Industrial Paper </w:t>
            </w:r>
            <w:r>
              <w:rPr>
                <w:rFonts w:ascii="Times New Roman" w:hAnsi="Times New Roman" w:cs="Times New Roman"/>
              </w:rPr>
              <w:t xml:space="preserve">Co., </w:t>
            </w:r>
            <w:r w:rsidRPr="00EC1C09">
              <w:rPr>
                <w:rFonts w:ascii="Times New Roman" w:hAnsi="Times New Roman" w:cs="Times New Roman"/>
              </w:rPr>
              <w:t>Ltd.</w:t>
            </w:r>
          </w:p>
        </w:tc>
        <w:tc>
          <w:tcPr>
            <w:tcW w:w="736" w:type="dxa"/>
          </w:tcPr>
          <w:p w14:paraId="23356120" w14:textId="2E9BC86F"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31.31</w:t>
            </w:r>
          </w:p>
        </w:tc>
        <w:tc>
          <w:tcPr>
            <w:tcW w:w="236" w:type="dxa"/>
          </w:tcPr>
          <w:p w14:paraId="51DBCF5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rPr>
            </w:pPr>
          </w:p>
        </w:tc>
        <w:tc>
          <w:tcPr>
            <w:tcW w:w="738" w:type="dxa"/>
          </w:tcPr>
          <w:p w14:paraId="78AEC1E1"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31.31</w:t>
            </w:r>
          </w:p>
        </w:tc>
        <w:tc>
          <w:tcPr>
            <w:tcW w:w="270" w:type="dxa"/>
          </w:tcPr>
          <w:p w14:paraId="6350BD30"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rPr>
            </w:pPr>
          </w:p>
        </w:tc>
        <w:tc>
          <w:tcPr>
            <w:tcW w:w="990" w:type="dxa"/>
          </w:tcPr>
          <w:p w14:paraId="2B76BC5F" w14:textId="11E85FDC"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1,100,000</w:t>
            </w:r>
          </w:p>
        </w:tc>
        <w:tc>
          <w:tcPr>
            <w:tcW w:w="270" w:type="dxa"/>
          </w:tcPr>
          <w:p w14:paraId="05254B8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02CE2FD1"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1,100,000</w:t>
            </w:r>
          </w:p>
        </w:tc>
        <w:tc>
          <w:tcPr>
            <w:tcW w:w="270" w:type="dxa"/>
          </w:tcPr>
          <w:p w14:paraId="3B0D0EE3"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7F00E983" w14:textId="6297389A"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495,000</w:t>
            </w:r>
          </w:p>
        </w:tc>
        <w:tc>
          <w:tcPr>
            <w:tcW w:w="270" w:type="dxa"/>
          </w:tcPr>
          <w:p w14:paraId="610B4FA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1080" w:type="dxa"/>
          </w:tcPr>
          <w:p w14:paraId="09FADC3C"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495,000</w:t>
            </w:r>
          </w:p>
        </w:tc>
        <w:tc>
          <w:tcPr>
            <w:tcW w:w="270" w:type="dxa"/>
          </w:tcPr>
          <w:p w14:paraId="77DFB03A"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shd w:val="clear" w:color="auto" w:fill="auto"/>
            <w:vAlign w:val="bottom"/>
          </w:tcPr>
          <w:p w14:paraId="5B789761" w14:textId="0086E29C"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BD10A1">
              <w:rPr>
                <w:rFonts w:ascii="Times New Roman" w:hAnsi="Times New Roman" w:cs="Times New Roman"/>
              </w:rPr>
              <w:t>268,307</w:t>
            </w:r>
          </w:p>
        </w:tc>
        <w:tc>
          <w:tcPr>
            <w:tcW w:w="270" w:type="dxa"/>
            <w:shd w:val="clear" w:color="auto" w:fill="auto"/>
          </w:tcPr>
          <w:p w14:paraId="3C545D3F"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p>
        </w:tc>
        <w:tc>
          <w:tcPr>
            <w:tcW w:w="990" w:type="dxa"/>
          </w:tcPr>
          <w:p w14:paraId="0B8A2124"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977A85">
              <w:rPr>
                <w:rFonts w:ascii="Times New Roman" w:hAnsi="Times New Roman" w:cs="Times New Roman"/>
              </w:rPr>
              <w:t>239,402</w:t>
            </w:r>
          </w:p>
        </w:tc>
        <w:tc>
          <w:tcPr>
            <w:tcW w:w="270" w:type="dxa"/>
          </w:tcPr>
          <w:p w14:paraId="4D262118"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cs/>
              </w:rPr>
            </w:pPr>
          </w:p>
        </w:tc>
        <w:tc>
          <w:tcPr>
            <w:tcW w:w="868" w:type="dxa"/>
          </w:tcPr>
          <w:p w14:paraId="4AD06657" w14:textId="6C0D8AC5"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ind w:left="-108" w:right="-763"/>
              <w:rPr>
                <w:rFonts w:ascii="Times New Roman" w:hAnsi="Times New Roman" w:cs="Times New Roman"/>
              </w:rPr>
            </w:pPr>
            <w:r>
              <w:rPr>
                <w:rFonts w:ascii="Times New Roman" w:hAnsi="Times New Roman" w:cs="Times New Roman"/>
              </w:rPr>
              <w:t>-</w:t>
            </w:r>
          </w:p>
        </w:tc>
        <w:tc>
          <w:tcPr>
            <w:tcW w:w="236" w:type="dxa"/>
          </w:tcPr>
          <w:p w14:paraId="37F30287"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774"/>
              </w:tabs>
              <w:ind w:left="-115" w:right="-763"/>
              <w:rPr>
                <w:rFonts w:ascii="Times New Roman" w:hAnsi="Times New Roman" w:cs="Times New Roman"/>
              </w:rPr>
            </w:pPr>
          </w:p>
        </w:tc>
        <w:tc>
          <w:tcPr>
            <w:tcW w:w="876" w:type="dxa"/>
            <w:shd w:val="clear" w:color="auto" w:fill="auto"/>
          </w:tcPr>
          <w:p w14:paraId="00B4D69B"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ind w:left="-108" w:right="-763"/>
              <w:rPr>
                <w:rFonts w:ascii="Times New Roman" w:hAnsi="Times New Roman" w:cs="Times New Roman"/>
              </w:rPr>
            </w:pPr>
            <w:r w:rsidRPr="00977A85">
              <w:rPr>
                <w:rFonts w:ascii="Times New Roman" w:hAnsi="Times New Roman" w:cs="Times New Roman"/>
              </w:rPr>
              <w:t>-</w:t>
            </w:r>
          </w:p>
        </w:tc>
      </w:tr>
      <w:tr w:rsidR="004437C6" w:rsidRPr="00EC1C09" w14:paraId="7718FA08" w14:textId="77777777" w:rsidTr="004A7E20">
        <w:tc>
          <w:tcPr>
            <w:tcW w:w="3060" w:type="dxa"/>
          </w:tcPr>
          <w:p w14:paraId="037A711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C1C09">
              <w:rPr>
                <w:rFonts w:ascii="Times New Roman" w:hAnsi="Times New Roman" w:cs="Times New Roman"/>
              </w:rPr>
              <w:t>Saha Green Forest Co., Ltd.</w:t>
            </w:r>
          </w:p>
        </w:tc>
        <w:tc>
          <w:tcPr>
            <w:tcW w:w="736" w:type="dxa"/>
          </w:tcPr>
          <w:p w14:paraId="0B502667" w14:textId="29650871"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17.40</w:t>
            </w:r>
          </w:p>
        </w:tc>
        <w:tc>
          <w:tcPr>
            <w:tcW w:w="236" w:type="dxa"/>
          </w:tcPr>
          <w:p w14:paraId="1CDE065D"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rPr>
            </w:pPr>
          </w:p>
        </w:tc>
        <w:tc>
          <w:tcPr>
            <w:tcW w:w="738" w:type="dxa"/>
          </w:tcPr>
          <w:p w14:paraId="0CA6DDD1"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17.40</w:t>
            </w:r>
          </w:p>
        </w:tc>
        <w:tc>
          <w:tcPr>
            <w:tcW w:w="270" w:type="dxa"/>
          </w:tcPr>
          <w:p w14:paraId="78984359"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rPr>
            </w:pPr>
          </w:p>
        </w:tc>
        <w:tc>
          <w:tcPr>
            <w:tcW w:w="990" w:type="dxa"/>
          </w:tcPr>
          <w:p w14:paraId="045C9A2B" w14:textId="1AB22D6D"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190,000</w:t>
            </w:r>
          </w:p>
        </w:tc>
        <w:tc>
          <w:tcPr>
            <w:tcW w:w="270" w:type="dxa"/>
          </w:tcPr>
          <w:p w14:paraId="6F9323F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7AD8558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190,000</w:t>
            </w:r>
          </w:p>
        </w:tc>
        <w:tc>
          <w:tcPr>
            <w:tcW w:w="270" w:type="dxa"/>
          </w:tcPr>
          <w:p w14:paraId="585549D8"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5AFED9C7" w14:textId="5E63549E"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47,500</w:t>
            </w:r>
          </w:p>
        </w:tc>
        <w:tc>
          <w:tcPr>
            <w:tcW w:w="270" w:type="dxa"/>
          </w:tcPr>
          <w:p w14:paraId="7DF5A039"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1080" w:type="dxa"/>
          </w:tcPr>
          <w:p w14:paraId="5310B15A"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47,500</w:t>
            </w:r>
          </w:p>
        </w:tc>
        <w:tc>
          <w:tcPr>
            <w:tcW w:w="270" w:type="dxa"/>
          </w:tcPr>
          <w:p w14:paraId="4270B345"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jc w:val="right"/>
              <w:rPr>
                <w:rFonts w:ascii="Times New Roman" w:hAnsi="Times New Roman" w:cs="Times New Roman"/>
              </w:rPr>
            </w:pPr>
          </w:p>
        </w:tc>
        <w:tc>
          <w:tcPr>
            <w:tcW w:w="990" w:type="dxa"/>
            <w:shd w:val="clear" w:color="auto" w:fill="auto"/>
            <w:vAlign w:val="bottom"/>
          </w:tcPr>
          <w:p w14:paraId="789A3548" w14:textId="51B02AED"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BD10A1">
              <w:rPr>
                <w:rFonts w:ascii="Times New Roman" w:hAnsi="Times New Roman" w:cs="Times New Roman"/>
              </w:rPr>
              <w:t>72,216</w:t>
            </w:r>
          </w:p>
        </w:tc>
        <w:tc>
          <w:tcPr>
            <w:tcW w:w="270" w:type="dxa"/>
            <w:shd w:val="clear" w:color="auto" w:fill="auto"/>
          </w:tcPr>
          <w:p w14:paraId="4EFAF57B"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p>
        </w:tc>
        <w:tc>
          <w:tcPr>
            <w:tcW w:w="990" w:type="dxa"/>
          </w:tcPr>
          <w:p w14:paraId="0CA83FEF"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977A85">
              <w:rPr>
                <w:rFonts w:ascii="Times New Roman" w:hAnsi="Times New Roman" w:cs="Times New Roman"/>
              </w:rPr>
              <w:t>63,892</w:t>
            </w:r>
          </w:p>
        </w:tc>
        <w:tc>
          <w:tcPr>
            <w:tcW w:w="270" w:type="dxa"/>
          </w:tcPr>
          <w:p w14:paraId="2DA97BE8"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cs/>
              </w:rPr>
            </w:pPr>
          </w:p>
        </w:tc>
        <w:tc>
          <w:tcPr>
            <w:tcW w:w="868" w:type="dxa"/>
          </w:tcPr>
          <w:p w14:paraId="5A034314" w14:textId="5E9186E0"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763"/>
              <w:rPr>
                <w:rFonts w:ascii="Times New Roman" w:hAnsi="Times New Roman" w:cs="Times New Roman"/>
              </w:rPr>
            </w:pPr>
            <w:r>
              <w:rPr>
                <w:rFonts w:ascii="Times New Roman" w:hAnsi="Times New Roman" w:cs="Times New Roman"/>
              </w:rPr>
              <w:t>2,375</w:t>
            </w:r>
          </w:p>
        </w:tc>
        <w:tc>
          <w:tcPr>
            <w:tcW w:w="236" w:type="dxa"/>
          </w:tcPr>
          <w:p w14:paraId="4A314143"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p>
        </w:tc>
        <w:tc>
          <w:tcPr>
            <w:tcW w:w="876" w:type="dxa"/>
            <w:shd w:val="clear" w:color="auto" w:fill="auto"/>
          </w:tcPr>
          <w:p w14:paraId="5EA18FDD"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763"/>
              <w:rPr>
                <w:rFonts w:ascii="Times New Roman" w:hAnsi="Times New Roman" w:cs="Times New Roman"/>
              </w:rPr>
            </w:pPr>
            <w:r w:rsidRPr="00977A85">
              <w:rPr>
                <w:rFonts w:ascii="Times New Roman" w:hAnsi="Times New Roman" w:cs="Times New Roman"/>
              </w:rPr>
              <w:t>4,750</w:t>
            </w:r>
          </w:p>
        </w:tc>
      </w:tr>
      <w:tr w:rsidR="004437C6" w:rsidRPr="00EC1C09" w14:paraId="502879E4" w14:textId="77777777" w:rsidTr="004A7E20">
        <w:tc>
          <w:tcPr>
            <w:tcW w:w="3060" w:type="dxa"/>
          </w:tcPr>
          <w:p w14:paraId="143D029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C1C09">
              <w:rPr>
                <w:rFonts w:ascii="Times New Roman" w:hAnsi="Times New Roman" w:cs="Times New Roman"/>
              </w:rPr>
              <w:t>P&amp;S Holding Corporation</w:t>
            </w:r>
          </w:p>
        </w:tc>
        <w:tc>
          <w:tcPr>
            <w:tcW w:w="736" w:type="dxa"/>
          </w:tcPr>
          <w:p w14:paraId="03981952" w14:textId="2401A0C8"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40</w:t>
            </w:r>
          </w:p>
        </w:tc>
        <w:tc>
          <w:tcPr>
            <w:tcW w:w="236" w:type="dxa"/>
          </w:tcPr>
          <w:p w14:paraId="7D100B71"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rPr>
            </w:pPr>
          </w:p>
        </w:tc>
        <w:tc>
          <w:tcPr>
            <w:tcW w:w="738" w:type="dxa"/>
          </w:tcPr>
          <w:p w14:paraId="6B93F824"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Pr>
                <w:rFonts w:ascii="Times New Roman" w:hAnsi="Times New Roman" w:cs="Times New Roman"/>
              </w:rPr>
              <w:t>40</w:t>
            </w:r>
          </w:p>
        </w:tc>
        <w:tc>
          <w:tcPr>
            <w:tcW w:w="270" w:type="dxa"/>
          </w:tcPr>
          <w:p w14:paraId="26A3744A"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rPr>
            </w:pPr>
          </w:p>
        </w:tc>
        <w:tc>
          <w:tcPr>
            <w:tcW w:w="990" w:type="dxa"/>
          </w:tcPr>
          <w:p w14:paraId="67B1146C" w14:textId="40857268"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262,588</w:t>
            </w:r>
          </w:p>
        </w:tc>
        <w:tc>
          <w:tcPr>
            <w:tcW w:w="270" w:type="dxa"/>
          </w:tcPr>
          <w:p w14:paraId="0F694F6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5617BF9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rPr>
            </w:pPr>
            <w:r w:rsidRPr="00EC1C09">
              <w:rPr>
                <w:rFonts w:ascii="Times New Roman" w:hAnsi="Times New Roman" w:cs="Times New Roman"/>
              </w:rPr>
              <w:t>262,588</w:t>
            </w:r>
          </w:p>
        </w:tc>
        <w:tc>
          <w:tcPr>
            <w:tcW w:w="270" w:type="dxa"/>
          </w:tcPr>
          <w:p w14:paraId="681CEA6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tcPr>
          <w:p w14:paraId="38594B42" w14:textId="23B22816"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105,121</w:t>
            </w:r>
          </w:p>
        </w:tc>
        <w:tc>
          <w:tcPr>
            <w:tcW w:w="270" w:type="dxa"/>
          </w:tcPr>
          <w:p w14:paraId="54A8F4A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1080" w:type="dxa"/>
          </w:tcPr>
          <w:p w14:paraId="70BE5DB1"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rPr>
            </w:pPr>
            <w:r>
              <w:rPr>
                <w:rFonts w:ascii="Times New Roman" w:hAnsi="Times New Roman" w:cs="Times New Roman"/>
              </w:rPr>
              <w:t>105,121</w:t>
            </w:r>
          </w:p>
        </w:tc>
        <w:tc>
          <w:tcPr>
            <w:tcW w:w="270" w:type="dxa"/>
          </w:tcPr>
          <w:p w14:paraId="521D43E3"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rPr>
            </w:pPr>
          </w:p>
        </w:tc>
        <w:tc>
          <w:tcPr>
            <w:tcW w:w="990" w:type="dxa"/>
            <w:shd w:val="clear" w:color="auto" w:fill="auto"/>
            <w:vAlign w:val="bottom"/>
          </w:tcPr>
          <w:p w14:paraId="47C24D95" w14:textId="6E6B9F09"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5" w:right="-763"/>
              <w:rPr>
                <w:rFonts w:ascii="Times New Roman" w:hAnsi="Times New Roman" w:cs="Times New Roman"/>
              </w:rPr>
            </w:pPr>
            <w:r w:rsidRPr="00BD10A1">
              <w:rPr>
                <w:rFonts w:ascii="Times New Roman" w:hAnsi="Times New Roman" w:cs="Times New Roman"/>
              </w:rPr>
              <w:t xml:space="preserve">              -   </w:t>
            </w:r>
          </w:p>
        </w:tc>
        <w:tc>
          <w:tcPr>
            <w:tcW w:w="270" w:type="dxa"/>
            <w:shd w:val="clear" w:color="auto" w:fill="auto"/>
          </w:tcPr>
          <w:p w14:paraId="0427191C"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left" w:pos="567"/>
                <w:tab w:val="decimal" w:pos="601"/>
              </w:tabs>
              <w:ind w:left="-115" w:right="-763"/>
              <w:rPr>
                <w:rFonts w:ascii="Times New Roman" w:hAnsi="Times New Roman" w:cs="Times New Roman"/>
              </w:rPr>
            </w:pPr>
          </w:p>
        </w:tc>
        <w:tc>
          <w:tcPr>
            <w:tcW w:w="990" w:type="dxa"/>
          </w:tcPr>
          <w:p w14:paraId="6AFB01B0"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5" w:right="-763"/>
              <w:rPr>
                <w:rFonts w:ascii="Times New Roman" w:hAnsi="Times New Roman" w:cs="Times New Roman"/>
              </w:rPr>
            </w:pPr>
            <w:r w:rsidRPr="00977A85">
              <w:rPr>
                <w:rFonts w:ascii="Times New Roman" w:hAnsi="Times New Roman" w:cs="Times New Roman"/>
              </w:rPr>
              <w:t>-</w:t>
            </w:r>
          </w:p>
        </w:tc>
        <w:tc>
          <w:tcPr>
            <w:tcW w:w="270" w:type="dxa"/>
          </w:tcPr>
          <w:p w14:paraId="3A7CB7D2"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601"/>
              </w:tabs>
              <w:ind w:left="-115" w:right="-763"/>
              <w:rPr>
                <w:rFonts w:ascii="Times New Roman" w:hAnsi="Times New Roman" w:cs="Times New Roman"/>
                <w:cs/>
              </w:rPr>
            </w:pPr>
          </w:p>
        </w:tc>
        <w:tc>
          <w:tcPr>
            <w:tcW w:w="868" w:type="dxa"/>
          </w:tcPr>
          <w:p w14:paraId="5DA4C8EE" w14:textId="0FF01B04"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ind w:left="-108" w:right="-763"/>
              <w:rPr>
                <w:rFonts w:ascii="Times New Roman" w:hAnsi="Times New Roman" w:cs="Times New Roman"/>
              </w:rPr>
            </w:pPr>
            <w:r>
              <w:rPr>
                <w:rFonts w:ascii="Times New Roman" w:hAnsi="Times New Roman" w:cs="Times New Roman"/>
              </w:rPr>
              <w:t>-</w:t>
            </w:r>
          </w:p>
        </w:tc>
        <w:tc>
          <w:tcPr>
            <w:tcW w:w="236" w:type="dxa"/>
          </w:tcPr>
          <w:p w14:paraId="15BD43E8"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601"/>
              </w:tabs>
              <w:ind w:left="-115" w:right="-763"/>
              <w:rPr>
                <w:rFonts w:ascii="Times New Roman" w:hAnsi="Times New Roman" w:cs="Times New Roman"/>
                <w:cs/>
              </w:rPr>
            </w:pPr>
          </w:p>
        </w:tc>
        <w:tc>
          <w:tcPr>
            <w:tcW w:w="876" w:type="dxa"/>
            <w:shd w:val="clear" w:color="auto" w:fill="auto"/>
          </w:tcPr>
          <w:p w14:paraId="18E2CEE9"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ind w:left="-108" w:right="-763"/>
              <w:rPr>
                <w:rFonts w:ascii="Times New Roman" w:hAnsi="Times New Roman" w:cs="Times New Roman"/>
              </w:rPr>
            </w:pPr>
            <w:r w:rsidRPr="00977A85">
              <w:rPr>
                <w:rFonts w:ascii="Times New Roman" w:hAnsi="Times New Roman" w:cs="Times New Roman"/>
              </w:rPr>
              <w:t>-</w:t>
            </w:r>
          </w:p>
        </w:tc>
      </w:tr>
      <w:tr w:rsidR="004437C6" w:rsidRPr="00EC1C09" w14:paraId="7FBFCFF9" w14:textId="77777777" w:rsidTr="000A387B">
        <w:tc>
          <w:tcPr>
            <w:tcW w:w="3060" w:type="dxa"/>
          </w:tcPr>
          <w:p w14:paraId="3BD8F0FA"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EC1C09">
              <w:rPr>
                <w:rFonts w:ascii="Times New Roman" w:hAnsi="Times New Roman" w:cs="Times New Roman"/>
                <w:b/>
                <w:bCs/>
              </w:rPr>
              <w:t>Total</w:t>
            </w:r>
          </w:p>
        </w:tc>
        <w:tc>
          <w:tcPr>
            <w:tcW w:w="736" w:type="dxa"/>
          </w:tcPr>
          <w:p w14:paraId="0CA175CC"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rPr>
            </w:pPr>
          </w:p>
        </w:tc>
        <w:tc>
          <w:tcPr>
            <w:tcW w:w="236" w:type="dxa"/>
          </w:tcPr>
          <w:p w14:paraId="2930D7D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rPr>
            </w:pPr>
          </w:p>
        </w:tc>
        <w:tc>
          <w:tcPr>
            <w:tcW w:w="738" w:type="dxa"/>
          </w:tcPr>
          <w:p w14:paraId="51D45C6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rPr>
            </w:pPr>
          </w:p>
        </w:tc>
        <w:tc>
          <w:tcPr>
            <w:tcW w:w="270" w:type="dxa"/>
          </w:tcPr>
          <w:p w14:paraId="5AEA5980"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rPr>
            </w:pPr>
          </w:p>
        </w:tc>
        <w:tc>
          <w:tcPr>
            <w:tcW w:w="990" w:type="dxa"/>
            <w:tcBorders>
              <w:top w:val="single" w:sz="4" w:space="0" w:color="auto"/>
              <w:bottom w:val="double" w:sz="4" w:space="0" w:color="auto"/>
            </w:tcBorders>
          </w:tcPr>
          <w:p w14:paraId="6B785B2A" w14:textId="5A82E861"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rPr>
            </w:pPr>
            <w:r>
              <w:rPr>
                <w:rFonts w:ascii="Times New Roman" w:hAnsi="Times New Roman" w:cs="Times New Roman"/>
                <w:b/>
                <w:bCs/>
              </w:rPr>
              <w:t>2</w:t>
            </w:r>
            <w:r w:rsidRPr="00EC1C09">
              <w:rPr>
                <w:rFonts w:ascii="Times New Roman" w:hAnsi="Times New Roman" w:cs="Times New Roman"/>
                <w:b/>
                <w:bCs/>
              </w:rPr>
              <w:t>,</w:t>
            </w:r>
            <w:r>
              <w:rPr>
                <w:rFonts w:ascii="Times New Roman" w:hAnsi="Times New Roman" w:cs="Times New Roman"/>
                <w:b/>
                <w:bCs/>
              </w:rPr>
              <w:t>052</w:t>
            </w:r>
            <w:r w:rsidRPr="00EC1C09">
              <w:rPr>
                <w:rFonts w:ascii="Times New Roman" w:hAnsi="Times New Roman" w:cs="Times New Roman"/>
                <w:b/>
                <w:bCs/>
              </w:rPr>
              <w:t>,</w:t>
            </w:r>
            <w:r>
              <w:rPr>
                <w:rFonts w:ascii="Times New Roman" w:hAnsi="Times New Roman" w:cs="Times New Roman"/>
                <w:b/>
                <w:bCs/>
              </w:rPr>
              <w:t>588</w:t>
            </w:r>
          </w:p>
        </w:tc>
        <w:tc>
          <w:tcPr>
            <w:tcW w:w="270" w:type="dxa"/>
          </w:tcPr>
          <w:p w14:paraId="034E4808"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rPr>
            </w:pPr>
          </w:p>
        </w:tc>
        <w:tc>
          <w:tcPr>
            <w:tcW w:w="990" w:type="dxa"/>
            <w:tcBorders>
              <w:top w:val="single" w:sz="4" w:space="0" w:color="auto"/>
              <w:bottom w:val="double" w:sz="4" w:space="0" w:color="auto"/>
            </w:tcBorders>
          </w:tcPr>
          <w:p w14:paraId="6D2E126D"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rPr>
            </w:pPr>
            <w:r>
              <w:rPr>
                <w:rFonts w:ascii="Times New Roman" w:hAnsi="Times New Roman" w:cs="Times New Roman"/>
                <w:b/>
                <w:bCs/>
              </w:rPr>
              <w:t>2</w:t>
            </w:r>
            <w:r w:rsidRPr="00EC1C09">
              <w:rPr>
                <w:rFonts w:ascii="Times New Roman" w:hAnsi="Times New Roman" w:cs="Times New Roman"/>
                <w:b/>
                <w:bCs/>
              </w:rPr>
              <w:t>,</w:t>
            </w:r>
            <w:r>
              <w:rPr>
                <w:rFonts w:ascii="Times New Roman" w:hAnsi="Times New Roman" w:cs="Times New Roman"/>
                <w:b/>
                <w:bCs/>
              </w:rPr>
              <w:t>052</w:t>
            </w:r>
            <w:r w:rsidRPr="00EC1C09">
              <w:rPr>
                <w:rFonts w:ascii="Times New Roman" w:hAnsi="Times New Roman" w:cs="Times New Roman"/>
                <w:b/>
                <w:bCs/>
              </w:rPr>
              <w:t>,</w:t>
            </w:r>
            <w:r>
              <w:rPr>
                <w:rFonts w:ascii="Times New Roman" w:hAnsi="Times New Roman" w:cs="Times New Roman"/>
                <w:b/>
                <w:bCs/>
              </w:rPr>
              <w:t>588</w:t>
            </w:r>
          </w:p>
        </w:tc>
        <w:tc>
          <w:tcPr>
            <w:tcW w:w="270" w:type="dxa"/>
          </w:tcPr>
          <w:p w14:paraId="1B85D04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rPr>
            </w:pPr>
          </w:p>
        </w:tc>
        <w:tc>
          <w:tcPr>
            <w:tcW w:w="990" w:type="dxa"/>
            <w:tcBorders>
              <w:top w:val="single" w:sz="4" w:space="0" w:color="auto"/>
              <w:bottom w:val="double" w:sz="4" w:space="0" w:color="auto"/>
            </w:tcBorders>
          </w:tcPr>
          <w:p w14:paraId="77949EFD" w14:textId="04B8A30C"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b/>
                <w:bCs/>
              </w:rPr>
            </w:pPr>
            <w:r>
              <w:rPr>
                <w:rFonts w:ascii="Times New Roman" w:hAnsi="Times New Roman" w:cs="Times New Roman"/>
                <w:b/>
                <w:bCs/>
              </w:rPr>
              <w:t>892,621</w:t>
            </w:r>
          </w:p>
        </w:tc>
        <w:tc>
          <w:tcPr>
            <w:tcW w:w="270" w:type="dxa"/>
          </w:tcPr>
          <w:p w14:paraId="1BA456A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rPr>
            </w:pPr>
          </w:p>
        </w:tc>
        <w:tc>
          <w:tcPr>
            <w:tcW w:w="1080" w:type="dxa"/>
            <w:tcBorders>
              <w:top w:val="single" w:sz="4" w:space="0" w:color="auto"/>
              <w:bottom w:val="double" w:sz="4" w:space="0" w:color="auto"/>
            </w:tcBorders>
          </w:tcPr>
          <w:p w14:paraId="0A9C4F1C"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756"/>
              <w:rPr>
                <w:rFonts w:ascii="Times New Roman" w:hAnsi="Times New Roman" w:cs="Times New Roman"/>
                <w:b/>
                <w:bCs/>
              </w:rPr>
            </w:pPr>
            <w:r>
              <w:rPr>
                <w:rFonts w:ascii="Times New Roman" w:hAnsi="Times New Roman" w:cs="Times New Roman"/>
                <w:b/>
                <w:bCs/>
              </w:rPr>
              <w:t>892,621</w:t>
            </w:r>
          </w:p>
        </w:tc>
        <w:tc>
          <w:tcPr>
            <w:tcW w:w="270" w:type="dxa"/>
          </w:tcPr>
          <w:p w14:paraId="299398E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rPr>
            </w:pPr>
          </w:p>
        </w:tc>
        <w:tc>
          <w:tcPr>
            <w:tcW w:w="990" w:type="dxa"/>
            <w:tcBorders>
              <w:top w:val="single" w:sz="4" w:space="0" w:color="auto"/>
              <w:bottom w:val="double" w:sz="4" w:space="0" w:color="auto"/>
            </w:tcBorders>
            <w:shd w:val="clear" w:color="auto" w:fill="auto"/>
            <w:vAlign w:val="bottom"/>
          </w:tcPr>
          <w:p w14:paraId="1E5C8997" w14:textId="0969E5F5"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cs/>
              </w:rPr>
            </w:pPr>
            <w:r>
              <w:rPr>
                <w:rFonts w:ascii="Times New Roman" w:hAnsi="Times New Roman" w:cs="Times New Roman"/>
                <w:b/>
                <w:bCs/>
              </w:rPr>
              <w:t>770,754</w:t>
            </w:r>
          </w:p>
        </w:tc>
        <w:tc>
          <w:tcPr>
            <w:tcW w:w="270" w:type="dxa"/>
            <w:shd w:val="clear" w:color="auto" w:fill="auto"/>
            <w:vAlign w:val="bottom"/>
          </w:tcPr>
          <w:p w14:paraId="5F1732E1"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rPr>
            </w:pPr>
          </w:p>
        </w:tc>
        <w:tc>
          <w:tcPr>
            <w:tcW w:w="990" w:type="dxa"/>
            <w:tcBorders>
              <w:top w:val="single" w:sz="4" w:space="0" w:color="auto"/>
              <w:bottom w:val="double" w:sz="4" w:space="0" w:color="auto"/>
            </w:tcBorders>
            <w:vAlign w:val="bottom"/>
          </w:tcPr>
          <w:p w14:paraId="1807D774"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cs/>
              </w:rPr>
            </w:pPr>
            <w:r w:rsidRPr="00977A85">
              <w:rPr>
                <w:rFonts w:ascii="Times New Roman" w:hAnsi="Times New Roman" w:cs="Times New Roman"/>
                <w:b/>
                <w:bCs/>
              </w:rPr>
              <w:t>729,740</w:t>
            </w:r>
          </w:p>
        </w:tc>
        <w:tc>
          <w:tcPr>
            <w:tcW w:w="270" w:type="dxa"/>
            <w:vAlign w:val="bottom"/>
          </w:tcPr>
          <w:p w14:paraId="7FE13E53"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rPr>
            </w:pPr>
          </w:p>
        </w:tc>
        <w:tc>
          <w:tcPr>
            <w:tcW w:w="868" w:type="dxa"/>
            <w:tcBorders>
              <w:top w:val="single" w:sz="4" w:space="0" w:color="auto"/>
              <w:bottom w:val="double" w:sz="4" w:space="0" w:color="auto"/>
            </w:tcBorders>
            <w:vAlign w:val="bottom"/>
          </w:tcPr>
          <w:p w14:paraId="7F20F766" w14:textId="532415D5"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763"/>
              <w:rPr>
                <w:rFonts w:ascii="Times New Roman" w:hAnsi="Times New Roman" w:cs="Times New Roman"/>
                <w:b/>
                <w:bCs/>
                <w:cs/>
              </w:rPr>
            </w:pPr>
            <w:r>
              <w:rPr>
                <w:rFonts w:ascii="Times New Roman" w:hAnsi="Times New Roman" w:cs="Times New Roman"/>
                <w:b/>
                <w:bCs/>
              </w:rPr>
              <w:t>11,832</w:t>
            </w:r>
          </w:p>
        </w:tc>
        <w:tc>
          <w:tcPr>
            <w:tcW w:w="236" w:type="dxa"/>
            <w:vAlign w:val="bottom"/>
          </w:tcPr>
          <w:p w14:paraId="2EC010FF"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rPr>
            </w:pPr>
          </w:p>
        </w:tc>
        <w:tc>
          <w:tcPr>
            <w:tcW w:w="876" w:type="dxa"/>
            <w:tcBorders>
              <w:top w:val="single" w:sz="4" w:space="0" w:color="auto"/>
              <w:bottom w:val="double" w:sz="4" w:space="0" w:color="auto"/>
            </w:tcBorders>
            <w:shd w:val="clear" w:color="auto" w:fill="auto"/>
            <w:vAlign w:val="bottom"/>
          </w:tcPr>
          <w:p w14:paraId="1958D3BE" w14:textId="77777777" w:rsidR="004437C6" w:rsidRPr="00977A85"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763"/>
              <w:rPr>
                <w:rFonts w:ascii="Times New Roman" w:hAnsi="Times New Roman" w:cs="Times New Roman"/>
                <w:b/>
                <w:bCs/>
                <w:cs/>
              </w:rPr>
            </w:pPr>
            <w:r w:rsidRPr="00977A85">
              <w:rPr>
                <w:rFonts w:ascii="Times New Roman" w:hAnsi="Times New Roman" w:cs="Times New Roman"/>
                <w:b/>
                <w:bCs/>
              </w:rPr>
              <w:t>15,87</w:t>
            </w:r>
            <w:r>
              <w:rPr>
                <w:rFonts w:ascii="Times New Roman" w:hAnsi="Times New Roman" w:cs="Times New Roman"/>
                <w:b/>
                <w:bCs/>
              </w:rPr>
              <w:t>2</w:t>
            </w:r>
          </w:p>
        </w:tc>
      </w:tr>
      <w:tr w:rsidR="004437C6" w:rsidRPr="00EC1C09" w14:paraId="7F0F6D27" w14:textId="77777777" w:rsidTr="00791DDE">
        <w:tc>
          <w:tcPr>
            <w:tcW w:w="3060" w:type="dxa"/>
          </w:tcPr>
          <w:p w14:paraId="7C9A8D3F"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tc>
        <w:tc>
          <w:tcPr>
            <w:tcW w:w="736" w:type="dxa"/>
          </w:tcPr>
          <w:p w14:paraId="5029AB96"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236" w:type="dxa"/>
          </w:tcPr>
          <w:p w14:paraId="69A88383"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738" w:type="dxa"/>
          </w:tcPr>
          <w:p w14:paraId="00CA399F"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cs="Times New Roman"/>
                <w:b/>
                <w:bCs/>
                <w:i/>
                <w:iCs/>
              </w:rPr>
            </w:pPr>
          </w:p>
        </w:tc>
        <w:tc>
          <w:tcPr>
            <w:tcW w:w="270" w:type="dxa"/>
          </w:tcPr>
          <w:p w14:paraId="691133FE" w14:textId="77777777" w:rsidR="004437C6" w:rsidRPr="00EC1C09" w:rsidRDefault="004437C6" w:rsidP="004437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i/>
                <w:iCs/>
              </w:rPr>
            </w:pPr>
          </w:p>
        </w:tc>
        <w:tc>
          <w:tcPr>
            <w:tcW w:w="990" w:type="dxa"/>
            <w:tcBorders>
              <w:top w:val="double" w:sz="4" w:space="0" w:color="auto"/>
            </w:tcBorders>
          </w:tcPr>
          <w:p w14:paraId="5404900F"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i/>
                <w:iCs/>
              </w:rPr>
            </w:pPr>
          </w:p>
        </w:tc>
        <w:tc>
          <w:tcPr>
            <w:tcW w:w="270" w:type="dxa"/>
          </w:tcPr>
          <w:p w14:paraId="4E176D4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Borders>
              <w:top w:val="double" w:sz="4" w:space="0" w:color="auto"/>
            </w:tcBorders>
          </w:tcPr>
          <w:p w14:paraId="73C766B3"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763"/>
              <w:rPr>
                <w:rFonts w:ascii="Times New Roman" w:hAnsi="Times New Roman" w:cs="Times New Roman"/>
                <w:b/>
                <w:bCs/>
                <w:i/>
                <w:iCs/>
              </w:rPr>
            </w:pPr>
          </w:p>
        </w:tc>
        <w:tc>
          <w:tcPr>
            <w:tcW w:w="270" w:type="dxa"/>
          </w:tcPr>
          <w:p w14:paraId="43BBC62E"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Borders>
              <w:top w:val="double" w:sz="4" w:space="0" w:color="auto"/>
            </w:tcBorders>
          </w:tcPr>
          <w:p w14:paraId="15AEB4F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3"/>
              <w:jc w:val="right"/>
              <w:rPr>
                <w:rFonts w:ascii="Times New Roman" w:hAnsi="Times New Roman" w:cs="Times New Roman"/>
                <w:b/>
                <w:bCs/>
                <w:i/>
                <w:iCs/>
              </w:rPr>
            </w:pPr>
          </w:p>
        </w:tc>
        <w:tc>
          <w:tcPr>
            <w:tcW w:w="270" w:type="dxa"/>
          </w:tcPr>
          <w:p w14:paraId="6A606068"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1080" w:type="dxa"/>
            <w:tcBorders>
              <w:top w:val="double" w:sz="4" w:space="0" w:color="auto"/>
            </w:tcBorders>
          </w:tcPr>
          <w:p w14:paraId="0E5F7457"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3"/>
              <w:jc w:val="right"/>
              <w:rPr>
                <w:rFonts w:ascii="Times New Roman" w:hAnsi="Times New Roman" w:cs="Times New Roman"/>
                <w:b/>
                <w:bCs/>
                <w:i/>
                <w:iCs/>
              </w:rPr>
            </w:pPr>
          </w:p>
        </w:tc>
        <w:tc>
          <w:tcPr>
            <w:tcW w:w="270" w:type="dxa"/>
          </w:tcPr>
          <w:p w14:paraId="7EFED90F"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Borders>
              <w:top w:val="double" w:sz="4" w:space="0" w:color="auto"/>
            </w:tcBorders>
          </w:tcPr>
          <w:p w14:paraId="11DA2224"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576"/>
              <w:rPr>
                <w:rFonts w:ascii="Times New Roman" w:hAnsi="Times New Roman" w:cs="Times New Roman"/>
                <w:b/>
                <w:bCs/>
                <w:i/>
                <w:iCs/>
              </w:rPr>
            </w:pPr>
          </w:p>
        </w:tc>
        <w:tc>
          <w:tcPr>
            <w:tcW w:w="270" w:type="dxa"/>
          </w:tcPr>
          <w:p w14:paraId="785C8522"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990" w:type="dxa"/>
            <w:tcBorders>
              <w:top w:val="double" w:sz="4" w:space="0" w:color="auto"/>
            </w:tcBorders>
          </w:tcPr>
          <w:p w14:paraId="106C6330"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576"/>
              <w:rPr>
                <w:rFonts w:ascii="Times New Roman" w:hAnsi="Times New Roman" w:cs="Times New Roman"/>
                <w:b/>
                <w:bCs/>
                <w:i/>
                <w:iCs/>
              </w:rPr>
            </w:pPr>
          </w:p>
        </w:tc>
        <w:tc>
          <w:tcPr>
            <w:tcW w:w="270" w:type="dxa"/>
          </w:tcPr>
          <w:p w14:paraId="2925E967"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i/>
                <w:iCs/>
              </w:rPr>
            </w:pPr>
          </w:p>
        </w:tc>
        <w:tc>
          <w:tcPr>
            <w:tcW w:w="868" w:type="dxa"/>
            <w:tcBorders>
              <w:top w:val="double" w:sz="4" w:space="0" w:color="auto"/>
            </w:tcBorders>
          </w:tcPr>
          <w:p w14:paraId="2E77DA67"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58"/>
              <w:rPr>
                <w:rFonts w:ascii="Times New Roman" w:hAnsi="Times New Roman" w:cs="Times New Roman"/>
                <w:b/>
                <w:bCs/>
                <w:i/>
                <w:iCs/>
              </w:rPr>
            </w:pPr>
          </w:p>
        </w:tc>
        <w:tc>
          <w:tcPr>
            <w:tcW w:w="236" w:type="dxa"/>
          </w:tcPr>
          <w:p w14:paraId="47026DE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i/>
                <w:iCs/>
              </w:rPr>
            </w:pPr>
          </w:p>
        </w:tc>
        <w:tc>
          <w:tcPr>
            <w:tcW w:w="876" w:type="dxa"/>
            <w:tcBorders>
              <w:top w:val="double" w:sz="4" w:space="0" w:color="auto"/>
            </w:tcBorders>
          </w:tcPr>
          <w:p w14:paraId="433FBBAB" w14:textId="77777777" w:rsidR="004437C6" w:rsidRPr="00EC1C09" w:rsidRDefault="004437C6" w:rsidP="0044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58"/>
              <w:rPr>
                <w:rFonts w:ascii="Times New Roman" w:hAnsi="Times New Roman" w:cs="Times New Roman"/>
                <w:b/>
                <w:bCs/>
                <w:i/>
                <w:iCs/>
              </w:rPr>
            </w:pPr>
          </w:p>
        </w:tc>
      </w:tr>
    </w:tbl>
    <w:p w14:paraId="0DDB6FCD" w14:textId="77777777" w:rsidR="0081708A" w:rsidRPr="00EC1C09" w:rsidRDefault="0081708A" w:rsidP="00620A3B">
      <w:pPr>
        <w:rPr>
          <w:rFonts w:ascii="Times New Roman" w:hAnsi="Times New Roman" w:cs="Times New Roman"/>
          <w:lang w:bidi="ar-SA"/>
        </w:rPr>
        <w:sectPr w:rsidR="0081708A" w:rsidRPr="00EC1C09" w:rsidSect="00C34139">
          <w:footerReference w:type="default" r:id="rId12"/>
          <w:type w:val="nextColumn"/>
          <w:pgSz w:w="16834" w:h="11909" w:orient="landscape" w:code="9"/>
          <w:pgMar w:top="691" w:right="1152" w:bottom="576" w:left="1152" w:header="720" w:footer="720" w:gutter="0"/>
          <w:cols w:space="720"/>
          <w:docGrid w:linePitch="245"/>
        </w:sectPr>
      </w:pPr>
    </w:p>
    <w:p w14:paraId="365CBE0D" w14:textId="77777777" w:rsidR="005075C7" w:rsidRPr="005075C7" w:rsidRDefault="005075C7" w:rsidP="005075C7">
      <w:pPr>
        <w:spacing w:line="240" w:lineRule="auto"/>
        <w:ind w:firstLine="540"/>
        <w:rPr>
          <w:rFonts w:ascii="Times New Roman" w:hAnsi="Times New Roman" w:cs="Times New Roman"/>
          <w:i/>
          <w:iCs/>
          <w:sz w:val="22"/>
          <w:szCs w:val="22"/>
        </w:rPr>
      </w:pPr>
      <w:r w:rsidRPr="005075C7">
        <w:rPr>
          <w:rFonts w:ascii="Times New Roman" w:hAnsi="Times New Roman" w:cs="Times New Roman"/>
          <w:i/>
          <w:iCs/>
          <w:sz w:val="22"/>
          <w:szCs w:val="22"/>
        </w:rPr>
        <w:lastRenderedPageBreak/>
        <w:t>Immateri</w:t>
      </w:r>
      <w:r w:rsidR="000B1067">
        <w:rPr>
          <w:rFonts w:ascii="Times New Roman" w:hAnsi="Times New Roman" w:cs="Times New Roman"/>
          <w:i/>
          <w:iCs/>
          <w:sz w:val="22"/>
          <w:szCs w:val="22"/>
        </w:rPr>
        <w:t>al associates</w:t>
      </w:r>
    </w:p>
    <w:p w14:paraId="1EF3C381" w14:textId="77777777" w:rsidR="005075C7" w:rsidRPr="004735F0" w:rsidRDefault="005075C7" w:rsidP="004735F0">
      <w:pPr>
        <w:pStyle w:val="block"/>
        <w:spacing w:after="0" w:line="240" w:lineRule="atLeast"/>
        <w:ind w:left="360"/>
        <w:rPr>
          <w:sz w:val="16"/>
          <w:szCs w:val="16"/>
          <w:highlight w:val="cyan"/>
          <w:lang w:val="en-US"/>
        </w:rPr>
      </w:pPr>
    </w:p>
    <w:p w14:paraId="089FE9FC" w14:textId="77777777" w:rsidR="005075C7" w:rsidRPr="005075C7" w:rsidRDefault="005075C7" w:rsidP="00994F02">
      <w:pPr>
        <w:pStyle w:val="block"/>
        <w:spacing w:after="0" w:line="240" w:lineRule="atLeast"/>
        <w:ind w:left="540"/>
        <w:jc w:val="thaiDistribute"/>
        <w:rPr>
          <w:rFonts w:cs="Times New Roman"/>
          <w:szCs w:val="22"/>
          <w:lang w:val="en-US" w:bidi="th-TH"/>
        </w:rPr>
      </w:pPr>
      <w:r w:rsidRPr="005075C7">
        <w:rPr>
          <w:rFonts w:cs="Times New Roman"/>
          <w:szCs w:val="22"/>
          <w:lang w:val="en-US" w:bidi="th-TH"/>
        </w:rPr>
        <w:t xml:space="preserve">The following is </w:t>
      </w:r>
      <w:r w:rsidR="00C122B5">
        <w:rPr>
          <w:rFonts w:cs="Times New Roman"/>
          <w:szCs w:val="22"/>
          <w:lang w:val="en-US" w:bidi="th-TH"/>
        </w:rPr>
        <w:t>summariz</w:t>
      </w:r>
      <w:r w:rsidRPr="005075C7">
        <w:rPr>
          <w:rFonts w:cs="Times New Roman"/>
          <w:szCs w:val="22"/>
          <w:lang w:val="en-US" w:bidi="th-TH"/>
        </w:rPr>
        <w:t>ed financial information for the Group’s interest in immaterial associates based on the amounts reported in the Group’s consolidated financial statements:</w:t>
      </w:r>
    </w:p>
    <w:p w14:paraId="79E00BE9" w14:textId="77777777" w:rsidR="005075C7" w:rsidRPr="005B223B" w:rsidRDefault="005075C7" w:rsidP="005075C7">
      <w:pPr>
        <w:pStyle w:val="block"/>
        <w:spacing w:after="0" w:line="240" w:lineRule="atLeast"/>
        <w:ind w:left="360"/>
        <w:rPr>
          <w:sz w:val="16"/>
          <w:szCs w:val="16"/>
          <w:highlight w:val="cyan"/>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5688"/>
        <w:gridCol w:w="1602"/>
        <w:gridCol w:w="189"/>
        <w:gridCol w:w="1719"/>
      </w:tblGrid>
      <w:tr w:rsidR="002F3CD6" w:rsidRPr="005075C7" w14:paraId="0DE86DE1" w14:textId="77777777" w:rsidTr="00331A1A">
        <w:trPr>
          <w:cantSplit/>
        </w:trPr>
        <w:tc>
          <w:tcPr>
            <w:tcW w:w="5688" w:type="dxa"/>
          </w:tcPr>
          <w:p w14:paraId="2335DFA9" w14:textId="77777777" w:rsidR="002F3CD6" w:rsidRPr="005075C7" w:rsidRDefault="002F3CD6" w:rsidP="002F3CD6">
            <w:pPr>
              <w:rPr>
                <w:rFonts w:ascii="Times New Roman" w:hAnsi="Times New Roman" w:cs="Times New Roman"/>
                <w:b/>
                <w:bCs/>
                <w:i/>
                <w:iCs/>
                <w:sz w:val="22"/>
                <w:szCs w:val="22"/>
              </w:rPr>
            </w:pPr>
          </w:p>
        </w:tc>
        <w:tc>
          <w:tcPr>
            <w:tcW w:w="1602" w:type="dxa"/>
          </w:tcPr>
          <w:p w14:paraId="64D20D2A" w14:textId="77777777" w:rsidR="002F3CD6" w:rsidRPr="002F3CD6" w:rsidRDefault="006C7700" w:rsidP="005A0CB6">
            <w:pPr>
              <w:pStyle w:val="acctfourfigures"/>
              <w:tabs>
                <w:tab w:val="left" w:pos="245"/>
                <w:tab w:val="center" w:pos="1226"/>
              </w:tabs>
              <w:spacing w:line="240" w:lineRule="atLeast"/>
              <w:jc w:val="center"/>
              <w:rPr>
                <w:rFonts w:cs="Times New Roman"/>
                <w:szCs w:val="22"/>
              </w:rPr>
            </w:pPr>
            <w:r>
              <w:rPr>
                <w:rFonts w:cs="Times New Roman"/>
                <w:szCs w:val="22"/>
              </w:rPr>
              <w:t>2019</w:t>
            </w:r>
          </w:p>
        </w:tc>
        <w:tc>
          <w:tcPr>
            <w:tcW w:w="189" w:type="dxa"/>
          </w:tcPr>
          <w:p w14:paraId="694FFBFE" w14:textId="77777777" w:rsidR="002F3CD6" w:rsidRPr="00F2200B" w:rsidRDefault="002F3CD6" w:rsidP="002F3CD6">
            <w:pPr>
              <w:pStyle w:val="acctfourfigures"/>
              <w:tabs>
                <w:tab w:val="left" w:pos="245"/>
                <w:tab w:val="center" w:pos="1226"/>
              </w:tabs>
              <w:spacing w:line="240" w:lineRule="atLeast"/>
              <w:jc w:val="center"/>
              <w:rPr>
                <w:rFonts w:cs="Times New Roman"/>
                <w:i/>
                <w:iCs/>
                <w:szCs w:val="22"/>
              </w:rPr>
            </w:pPr>
          </w:p>
        </w:tc>
        <w:tc>
          <w:tcPr>
            <w:tcW w:w="1719" w:type="dxa"/>
          </w:tcPr>
          <w:p w14:paraId="3C832327" w14:textId="77777777" w:rsidR="002F3CD6" w:rsidRPr="002F3CD6" w:rsidRDefault="006C7700" w:rsidP="005A0CB6">
            <w:pPr>
              <w:pStyle w:val="acctfourfigures"/>
              <w:tabs>
                <w:tab w:val="left" w:pos="245"/>
                <w:tab w:val="center" w:pos="1226"/>
              </w:tabs>
              <w:spacing w:line="240" w:lineRule="atLeast"/>
              <w:jc w:val="center"/>
              <w:rPr>
                <w:rFonts w:cs="Times New Roman"/>
                <w:szCs w:val="22"/>
              </w:rPr>
            </w:pPr>
            <w:r>
              <w:rPr>
                <w:rFonts w:cs="Times New Roman"/>
                <w:szCs w:val="22"/>
              </w:rPr>
              <w:t>2018</w:t>
            </w:r>
          </w:p>
        </w:tc>
      </w:tr>
      <w:tr w:rsidR="002F3CD6" w:rsidRPr="005075C7" w14:paraId="28C735D2" w14:textId="77777777" w:rsidTr="00331A1A">
        <w:trPr>
          <w:cantSplit/>
        </w:trPr>
        <w:tc>
          <w:tcPr>
            <w:tcW w:w="5688" w:type="dxa"/>
          </w:tcPr>
          <w:p w14:paraId="28CC1AFE" w14:textId="77777777" w:rsidR="002F3CD6" w:rsidRPr="005075C7" w:rsidRDefault="002F3CD6" w:rsidP="002F3CD6">
            <w:pPr>
              <w:rPr>
                <w:rFonts w:ascii="Times New Roman" w:hAnsi="Times New Roman" w:cs="Times New Roman"/>
                <w:b/>
                <w:bCs/>
                <w:i/>
                <w:iCs/>
                <w:sz w:val="22"/>
                <w:szCs w:val="22"/>
              </w:rPr>
            </w:pPr>
          </w:p>
        </w:tc>
        <w:tc>
          <w:tcPr>
            <w:tcW w:w="3510" w:type="dxa"/>
            <w:gridSpan w:val="3"/>
          </w:tcPr>
          <w:p w14:paraId="39345C57" w14:textId="77777777" w:rsidR="002F3CD6" w:rsidRPr="00F2200B" w:rsidRDefault="002F3CD6" w:rsidP="002F3CD6">
            <w:pPr>
              <w:pStyle w:val="acctfourfigures"/>
              <w:tabs>
                <w:tab w:val="left" w:pos="245"/>
                <w:tab w:val="center" w:pos="1226"/>
              </w:tabs>
              <w:spacing w:line="240" w:lineRule="atLeast"/>
              <w:jc w:val="center"/>
              <w:rPr>
                <w:rFonts w:cs="Times New Roman"/>
                <w:i/>
                <w:iCs/>
                <w:szCs w:val="22"/>
              </w:rPr>
            </w:pPr>
            <w:r w:rsidRPr="00F2200B">
              <w:rPr>
                <w:rFonts w:cs="Times New Roman"/>
                <w:i/>
                <w:iCs/>
                <w:szCs w:val="22"/>
              </w:rPr>
              <w:t xml:space="preserve">(in </w:t>
            </w:r>
            <w:r w:rsidRPr="000524CA">
              <w:rPr>
                <w:rFonts w:cs="Times New Roman"/>
                <w:i/>
                <w:iCs/>
                <w:szCs w:val="22"/>
              </w:rPr>
              <w:t>thousand</w:t>
            </w:r>
            <w:r w:rsidRPr="00F2200B">
              <w:rPr>
                <w:rFonts w:cs="Times New Roman"/>
                <w:i/>
                <w:iCs/>
                <w:szCs w:val="22"/>
              </w:rPr>
              <w:t xml:space="preserve"> Baht</w:t>
            </w:r>
            <w:r>
              <w:rPr>
                <w:rFonts w:cs="Times New Roman"/>
                <w:i/>
                <w:iCs/>
                <w:szCs w:val="22"/>
              </w:rPr>
              <w:t>)</w:t>
            </w:r>
          </w:p>
        </w:tc>
      </w:tr>
      <w:tr w:rsidR="006C7700" w:rsidRPr="005075C7" w14:paraId="235D416F" w14:textId="77777777" w:rsidTr="00331A1A">
        <w:trPr>
          <w:cantSplit/>
        </w:trPr>
        <w:tc>
          <w:tcPr>
            <w:tcW w:w="5688" w:type="dxa"/>
          </w:tcPr>
          <w:p w14:paraId="7D688650" w14:textId="77777777" w:rsidR="006C7700" w:rsidRPr="005075C7" w:rsidRDefault="006C7700" w:rsidP="006C7700">
            <w:pPr>
              <w:ind w:left="191" w:hanging="191"/>
              <w:rPr>
                <w:rFonts w:ascii="Times New Roman" w:hAnsi="Times New Roman" w:cs="Times New Roman"/>
                <w:sz w:val="22"/>
                <w:szCs w:val="22"/>
              </w:rPr>
            </w:pPr>
            <w:r w:rsidRPr="005075C7">
              <w:rPr>
                <w:rFonts w:ascii="Times New Roman" w:hAnsi="Times New Roman" w:cs="Times New Roman"/>
                <w:sz w:val="22"/>
                <w:szCs w:val="22"/>
              </w:rPr>
              <w:t xml:space="preserve">Carrying amount of interests in immaterial associates </w:t>
            </w:r>
          </w:p>
        </w:tc>
        <w:tc>
          <w:tcPr>
            <w:tcW w:w="1602" w:type="dxa"/>
            <w:vAlign w:val="bottom"/>
          </w:tcPr>
          <w:p w14:paraId="2DF5A0C7" w14:textId="76A22475" w:rsidR="006C7700" w:rsidRPr="00977A85" w:rsidRDefault="003F1835" w:rsidP="006C7700">
            <w:pPr>
              <w:pStyle w:val="acctfourfigures"/>
              <w:tabs>
                <w:tab w:val="clear" w:pos="765"/>
                <w:tab w:val="decimal" w:pos="1361"/>
              </w:tabs>
              <w:spacing w:line="240" w:lineRule="atLeast"/>
              <w:ind w:right="11"/>
              <w:jc w:val="both"/>
              <w:rPr>
                <w:rFonts w:cs="Times New Roman"/>
                <w:b/>
                <w:bCs/>
                <w:szCs w:val="22"/>
              </w:rPr>
            </w:pPr>
            <w:r w:rsidRPr="003F1835">
              <w:rPr>
                <w:rFonts w:cs="Times New Roman"/>
                <w:b/>
                <w:bCs/>
                <w:szCs w:val="22"/>
              </w:rPr>
              <w:t>770,754</w:t>
            </w:r>
          </w:p>
        </w:tc>
        <w:tc>
          <w:tcPr>
            <w:tcW w:w="189" w:type="dxa"/>
          </w:tcPr>
          <w:p w14:paraId="4325B38E" w14:textId="77777777" w:rsidR="006C7700" w:rsidRPr="00977A85" w:rsidRDefault="006C7700" w:rsidP="006C7700">
            <w:pPr>
              <w:pStyle w:val="acctfourfigures"/>
              <w:tabs>
                <w:tab w:val="clear" w:pos="765"/>
                <w:tab w:val="decimal" w:pos="1361"/>
              </w:tabs>
              <w:spacing w:line="240" w:lineRule="atLeast"/>
              <w:ind w:right="11"/>
              <w:jc w:val="both"/>
              <w:rPr>
                <w:rFonts w:cs="Times New Roman"/>
                <w:b/>
                <w:bCs/>
                <w:szCs w:val="22"/>
              </w:rPr>
            </w:pPr>
          </w:p>
        </w:tc>
        <w:tc>
          <w:tcPr>
            <w:tcW w:w="1719" w:type="dxa"/>
            <w:vAlign w:val="bottom"/>
          </w:tcPr>
          <w:p w14:paraId="18663072" w14:textId="77777777" w:rsidR="006C7700" w:rsidRPr="00977A85" w:rsidRDefault="006C7700" w:rsidP="006C7700">
            <w:pPr>
              <w:pStyle w:val="acctfourfigures"/>
              <w:tabs>
                <w:tab w:val="clear" w:pos="765"/>
                <w:tab w:val="decimal" w:pos="1361"/>
              </w:tabs>
              <w:spacing w:line="240" w:lineRule="atLeast"/>
              <w:ind w:right="11"/>
              <w:jc w:val="both"/>
              <w:rPr>
                <w:rFonts w:cs="Times New Roman"/>
                <w:b/>
                <w:bCs/>
                <w:szCs w:val="22"/>
              </w:rPr>
            </w:pPr>
            <w:r w:rsidRPr="00977A85">
              <w:rPr>
                <w:rFonts w:cs="Times New Roman"/>
                <w:b/>
                <w:bCs/>
                <w:szCs w:val="22"/>
              </w:rPr>
              <w:t>729,740</w:t>
            </w:r>
          </w:p>
        </w:tc>
      </w:tr>
      <w:tr w:rsidR="006C7700" w:rsidRPr="005075C7" w14:paraId="5CF89B28" w14:textId="77777777" w:rsidTr="00331A1A">
        <w:trPr>
          <w:cantSplit/>
        </w:trPr>
        <w:tc>
          <w:tcPr>
            <w:tcW w:w="5688" w:type="dxa"/>
          </w:tcPr>
          <w:p w14:paraId="4BA405C2" w14:textId="77777777" w:rsidR="006C7700" w:rsidRPr="005075C7" w:rsidRDefault="006C7700" w:rsidP="006C7700">
            <w:pPr>
              <w:rPr>
                <w:rFonts w:ascii="Times New Roman" w:hAnsi="Times New Roman" w:cs="Times New Roman"/>
                <w:sz w:val="22"/>
                <w:szCs w:val="22"/>
              </w:rPr>
            </w:pPr>
            <w:r w:rsidRPr="005075C7">
              <w:rPr>
                <w:rFonts w:ascii="Times New Roman" w:hAnsi="Times New Roman" w:cs="Times New Roman"/>
                <w:sz w:val="22"/>
                <w:szCs w:val="22"/>
              </w:rPr>
              <w:t>Group’s share of:</w:t>
            </w:r>
          </w:p>
        </w:tc>
        <w:tc>
          <w:tcPr>
            <w:tcW w:w="1602" w:type="dxa"/>
          </w:tcPr>
          <w:p w14:paraId="6E7DB36C" w14:textId="77777777" w:rsidR="006C7700" w:rsidRPr="00977A85" w:rsidRDefault="006C7700" w:rsidP="006C7700">
            <w:pPr>
              <w:pStyle w:val="acctfourfigures"/>
              <w:tabs>
                <w:tab w:val="clear" w:pos="765"/>
                <w:tab w:val="decimal" w:pos="1361"/>
              </w:tabs>
              <w:spacing w:line="240" w:lineRule="atLeast"/>
              <w:ind w:right="11"/>
              <w:jc w:val="both"/>
              <w:rPr>
                <w:rFonts w:cs="Times New Roman"/>
                <w:szCs w:val="22"/>
              </w:rPr>
            </w:pPr>
          </w:p>
        </w:tc>
        <w:tc>
          <w:tcPr>
            <w:tcW w:w="189" w:type="dxa"/>
          </w:tcPr>
          <w:p w14:paraId="67592F2B" w14:textId="77777777" w:rsidR="006C7700" w:rsidRPr="005075C7" w:rsidRDefault="006C7700" w:rsidP="006C7700">
            <w:pPr>
              <w:pStyle w:val="acctfourfigures"/>
              <w:tabs>
                <w:tab w:val="clear" w:pos="765"/>
                <w:tab w:val="decimal" w:pos="1451"/>
              </w:tabs>
              <w:spacing w:line="240" w:lineRule="atLeast"/>
              <w:ind w:right="11"/>
              <w:jc w:val="both"/>
              <w:rPr>
                <w:rFonts w:cs="Times New Roman"/>
                <w:szCs w:val="22"/>
              </w:rPr>
            </w:pPr>
          </w:p>
        </w:tc>
        <w:tc>
          <w:tcPr>
            <w:tcW w:w="1719" w:type="dxa"/>
          </w:tcPr>
          <w:p w14:paraId="6373650D" w14:textId="77777777" w:rsidR="006C7700" w:rsidRPr="00977A85" w:rsidRDefault="006C7700" w:rsidP="006C7700">
            <w:pPr>
              <w:pStyle w:val="acctfourfigures"/>
              <w:tabs>
                <w:tab w:val="clear" w:pos="765"/>
                <w:tab w:val="decimal" w:pos="1361"/>
              </w:tabs>
              <w:spacing w:line="240" w:lineRule="atLeast"/>
              <w:ind w:right="11"/>
              <w:jc w:val="both"/>
              <w:rPr>
                <w:rFonts w:cs="Times New Roman"/>
                <w:szCs w:val="22"/>
              </w:rPr>
            </w:pPr>
          </w:p>
        </w:tc>
      </w:tr>
      <w:tr w:rsidR="006C7700" w:rsidRPr="005075C7" w14:paraId="094A0F3C" w14:textId="77777777" w:rsidTr="00331A1A">
        <w:trPr>
          <w:cantSplit/>
        </w:trPr>
        <w:tc>
          <w:tcPr>
            <w:tcW w:w="5688" w:type="dxa"/>
          </w:tcPr>
          <w:p w14:paraId="48653BE7" w14:textId="685E3492" w:rsidR="006C7700" w:rsidRPr="005075C7" w:rsidRDefault="006C7700" w:rsidP="006C7700">
            <w:pPr>
              <w:ind w:left="180" w:firstLine="11"/>
              <w:rPr>
                <w:rFonts w:ascii="Times New Roman" w:hAnsi="Times New Roman" w:cs="Times New Roman"/>
                <w:sz w:val="22"/>
                <w:szCs w:val="22"/>
              </w:rPr>
            </w:pPr>
            <w:r>
              <w:rPr>
                <w:rFonts w:ascii="Times New Roman" w:hAnsi="Times New Roman" w:cs="Times New Roman"/>
                <w:sz w:val="22"/>
                <w:szCs w:val="22"/>
              </w:rPr>
              <w:t xml:space="preserve">- </w:t>
            </w:r>
            <w:r w:rsidR="00CE0D0E">
              <w:rPr>
                <w:rFonts w:ascii="Times New Roman" w:hAnsi="Times New Roman" w:cs="Times New Roman"/>
                <w:sz w:val="22"/>
                <w:szCs w:val="22"/>
              </w:rPr>
              <w:t>P</w:t>
            </w:r>
            <w:r>
              <w:rPr>
                <w:rFonts w:ascii="Times New Roman" w:hAnsi="Times New Roman" w:cs="Times New Roman"/>
                <w:sz w:val="22"/>
                <w:szCs w:val="22"/>
              </w:rPr>
              <w:t xml:space="preserve">rofit </w:t>
            </w:r>
            <w:r w:rsidR="00CE0D0E">
              <w:rPr>
                <w:rFonts w:ascii="Times New Roman" w:hAnsi="Times New Roman" w:cs="Times New Roman"/>
                <w:sz w:val="22"/>
                <w:szCs w:val="22"/>
              </w:rPr>
              <w:t xml:space="preserve">(loss) </w:t>
            </w:r>
            <w:r w:rsidRPr="005075C7">
              <w:rPr>
                <w:rFonts w:ascii="Times New Roman" w:hAnsi="Times New Roman" w:cs="Times New Roman"/>
                <w:sz w:val="22"/>
                <w:szCs w:val="22"/>
              </w:rPr>
              <w:t>for the year from continuing operations</w:t>
            </w:r>
          </w:p>
        </w:tc>
        <w:tc>
          <w:tcPr>
            <w:tcW w:w="1602" w:type="dxa"/>
          </w:tcPr>
          <w:p w14:paraId="6EB7D5BF" w14:textId="0D3BC5CE" w:rsidR="006C7700" w:rsidRPr="00977A85" w:rsidRDefault="003F1835" w:rsidP="006C7700">
            <w:pPr>
              <w:pStyle w:val="acctfourfigures"/>
              <w:tabs>
                <w:tab w:val="clear" w:pos="765"/>
                <w:tab w:val="decimal" w:pos="1361"/>
              </w:tabs>
              <w:spacing w:line="240" w:lineRule="atLeast"/>
              <w:ind w:right="11"/>
              <w:jc w:val="both"/>
              <w:rPr>
                <w:rFonts w:cs="Times New Roman"/>
                <w:szCs w:val="22"/>
              </w:rPr>
            </w:pPr>
            <w:r w:rsidRPr="003F1835">
              <w:rPr>
                <w:rFonts w:cs="Times New Roman"/>
                <w:szCs w:val="22"/>
              </w:rPr>
              <w:t>52,728</w:t>
            </w:r>
          </w:p>
        </w:tc>
        <w:tc>
          <w:tcPr>
            <w:tcW w:w="189" w:type="dxa"/>
          </w:tcPr>
          <w:p w14:paraId="1D8FEF82" w14:textId="77777777" w:rsidR="006C7700" w:rsidRDefault="006C7700" w:rsidP="006C7700">
            <w:pPr>
              <w:pStyle w:val="acctfourfigures"/>
              <w:tabs>
                <w:tab w:val="clear" w:pos="765"/>
                <w:tab w:val="decimal" w:pos="1361"/>
              </w:tabs>
              <w:spacing w:line="240" w:lineRule="atLeast"/>
              <w:ind w:right="11"/>
              <w:jc w:val="both"/>
              <w:rPr>
                <w:rFonts w:cs="Times New Roman"/>
                <w:szCs w:val="22"/>
              </w:rPr>
            </w:pPr>
          </w:p>
        </w:tc>
        <w:tc>
          <w:tcPr>
            <w:tcW w:w="1719" w:type="dxa"/>
          </w:tcPr>
          <w:p w14:paraId="35E41017" w14:textId="77777777" w:rsidR="006C7700" w:rsidRPr="00977A85" w:rsidRDefault="006C7700" w:rsidP="006C7700">
            <w:pPr>
              <w:pStyle w:val="acctfourfigures"/>
              <w:tabs>
                <w:tab w:val="clear" w:pos="765"/>
                <w:tab w:val="decimal" w:pos="1361"/>
              </w:tabs>
              <w:spacing w:line="240" w:lineRule="atLeast"/>
              <w:ind w:right="11"/>
              <w:jc w:val="both"/>
              <w:rPr>
                <w:rFonts w:cs="Times New Roman"/>
                <w:szCs w:val="22"/>
              </w:rPr>
            </w:pPr>
            <w:r w:rsidRPr="00977A85">
              <w:rPr>
                <w:rFonts w:cs="Times New Roman"/>
                <w:szCs w:val="22"/>
              </w:rPr>
              <w:t>(14,603)</w:t>
            </w:r>
          </w:p>
        </w:tc>
      </w:tr>
      <w:tr w:rsidR="006C7700" w:rsidRPr="005075C7" w14:paraId="528D907B" w14:textId="77777777" w:rsidTr="00331A1A">
        <w:trPr>
          <w:cantSplit/>
        </w:trPr>
        <w:tc>
          <w:tcPr>
            <w:tcW w:w="5688" w:type="dxa"/>
          </w:tcPr>
          <w:p w14:paraId="79373235" w14:textId="77777777" w:rsidR="006C7700" w:rsidRPr="005075C7" w:rsidRDefault="006C7700" w:rsidP="006C7700">
            <w:pPr>
              <w:ind w:left="180" w:firstLine="11"/>
              <w:rPr>
                <w:rFonts w:ascii="Times New Roman" w:hAnsi="Times New Roman" w:cs="Times New Roman"/>
                <w:sz w:val="22"/>
                <w:szCs w:val="22"/>
              </w:rPr>
            </w:pPr>
            <w:r w:rsidRPr="005075C7">
              <w:rPr>
                <w:rFonts w:ascii="Times New Roman" w:hAnsi="Times New Roman" w:cs="Times New Roman"/>
                <w:sz w:val="22"/>
                <w:szCs w:val="22"/>
              </w:rPr>
              <w:t>- Other comprehensive income for the year</w:t>
            </w:r>
          </w:p>
        </w:tc>
        <w:tc>
          <w:tcPr>
            <w:tcW w:w="1602" w:type="dxa"/>
            <w:tcBorders>
              <w:bottom w:val="single" w:sz="4" w:space="0" w:color="auto"/>
            </w:tcBorders>
          </w:tcPr>
          <w:p w14:paraId="558E0B0C" w14:textId="3EDB54DB" w:rsidR="006C7700" w:rsidRPr="00977A85" w:rsidRDefault="00652610" w:rsidP="006C7700">
            <w:pPr>
              <w:pStyle w:val="acctfourfigures"/>
              <w:tabs>
                <w:tab w:val="clear" w:pos="765"/>
                <w:tab w:val="decimal" w:pos="1361"/>
              </w:tabs>
              <w:spacing w:line="240" w:lineRule="atLeast"/>
              <w:ind w:right="11"/>
              <w:jc w:val="both"/>
              <w:rPr>
                <w:rFonts w:cs="Times New Roman"/>
                <w:szCs w:val="22"/>
              </w:rPr>
            </w:pPr>
            <w:r w:rsidRPr="00D526F0">
              <w:rPr>
                <w:rFonts w:cs="Times New Roman"/>
                <w:szCs w:val="22"/>
              </w:rPr>
              <w:t>1</w:t>
            </w:r>
            <w:r w:rsidR="00FA1C8B">
              <w:rPr>
                <w:rFonts w:cs="Times New Roman"/>
                <w:szCs w:val="22"/>
              </w:rPr>
              <w:t>18</w:t>
            </w:r>
          </w:p>
        </w:tc>
        <w:tc>
          <w:tcPr>
            <w:tcW w:w="189" w:type="dxa"/>
          </w:tcPr>
          <w:p w14:paraId="454AA580" w14:textId="77777777" w:rsidR="006C7700" w:rsidRDefault="006C7700" w:rsidP="006C7700">
            <w:pPr>
              <w:pStyle w:val="acctfourfigures"/>
              <w:tabs>
                <w:tab w:val="clear" w:pos="765"/>
                <w:tab w:val="decimal" w:pos="1361"/>
              </w:tabs>
              <w:spacing w:line="240" w:lineRule="atLeast"/>
              <w:ind w:right="11"/>
              <w:jc w:val="both"/>
              <w:rPr>
                <w:rFonts w:cs="Times New Roman"/>
                <w:szCs w:val="22"/>
              </w:rPr>
            </w:pPr>
          </w:p>
        </w:tc>
        <w:tc>
          <w:tcPr>
            <w:tcW w:w="1719" w:type="dxa"/>
            <w:tcBorders>
              <w:bottom w:val="single" w:sz="4" w:space="0" w:color="auto"/>
            </w:tcBorders>
          </w:tcPr>
          <w:p w14:paraId="5BBBE6AE" w14:textId="77777777" w:rsidR="006C7700" w:rsidRPr="00977A85" w:rsidRDefault="006C7700" w:rsidP="006C7700">
            <w:pPr>
              <w:pStyle w:val="acctfourfigures"/>
              <w:tabs>
                <w:tab w:val="clear" w:pos="765"/>
                <w:tab w:val="decimal" w:pos="1361"/>
              </w:tabs>
              <w:spacing w:line="240" w:lineRule="atLeast"/>
              <w:ind w:right="11"/>
              <w:jc w:val="both"/>
              <w:rPr>
                <w:rFonts w:cs="Times New Roman"/>
                <w:szCs w:val="22"/>
              </w:rPr>
            </w:pPr>
            <w:r w:rsidRPr="00977A85">
              <w:rPr>
                <w:rFonts w:cs="Times New Roman"/>
                <w:szCs w:val="22"/>
              </w:rPr>
              <w:t>(519)</w:t>
            </w:r>
          </w:p>
        </w:tc>
      </w:tr>
      <w:tr w:rsidR="006C7700" w:rsidRPr="00F2200B" w14:paraId="02C92B49" w14:textId="77777777" w:rsidTr="00331A1A">
        <w:trPr>
          <w:cantSplit/>
        </w:trPr>
        <w:tc>
          <w:tcPr>
            <w:tcW w:w="5688" w:type="dxa"/>
          </w:tcPr>
          <w:p w14:paraId="1BEC8E69" w14:textId="77777777" w:rsidR="006C7700" w:rsidRPr="005075C7" w:rsidRDefault="006C7700" w:rsidP="006C7700">
            <w:pPr>
              <w:ind w:left="180" w:firstLine="11"/>
              <w:rPr>
                <w:rFonts w:ascii="Times New Roman" w:hAnsi="Times New Roman" w:cs="Times New Roman"/>
                <w:sz w:val="22"/>
                <w:szCs w:val="22"/>
              </w:rPr>
            </w:pPr>
            <w:r w:rsidRPr="005075C7">
              <w:rPr>
                <w:rFonts w:ascii="Times New Roman" w:hAnsi="Times New Roman" w:cs="Times New Roman"/>
                <w:sz w:val="22"/>
                <w:szCs w:val="22"/>
              </w:rPr>
              <w:t>- Total comprehensive income for the year</w:t>
            </w:r>
          </w:p>
        </w:tc>
        <w:tc>
          <w:tcPr>
            <w:tcW w:w="1602" w:type="dxa"/>
            <w:tcBorders>
              <w:top w:val="single" w:sz="4" w:space="0" w:color="auto"/>
              <w:bottom w:val="double" w:sz="4" w:space="0" w:color="auto"/>
            </w:tcBorders>
          </w:tcPr>
          <w:p w14:paraId="5D200FCF" w14:textId="35037117" w:rsidR="006C7700" w:rsidRPr="00977A85" w:rsidRDefault="00E62017" w:rsidP="006C7700">
            <w:pPr>
              <w:pStyle w:val="acctfourfigures"/>
              <w:tabs>
                <w:tab w:val="clear" w:pos="765"/>
                <w:tab w:val="decimal" w:pos="1361"/>
              </w:tabs>
              <w:spacing w:line="240" w:lineRule="atLeast"/>
              <w:ind w:right="11"/>
              <w:jc w:val="both"/>
              <w:rPr>
                <w:rFonts w:cs="Times New Roman"/>
                <w:b/>
                <w:bCs/>
                <w:szCs w:val="22"/>
              </w:rPr>
            </w:pPr>
            <w:r>
              <w:rPr>
                <w:rFonts w:cs="Times New Roman"/>
                <w:b/>
                <w:bCs/>
                <w:szCs w:val="22"/>
              </w:rPr>
              <w:t>52,84</w:t>
            </w:r>
            <w:r w:rsidR="00FA1C8B">
              <w:rPr>
                <w:rFonts w:cs="Times New Roman"/>
                <w:b/>
                <w:bCs/>
                <w:szCs w:val="22"/>
              </w:rPr>
              <w:t>6</w:t>
            </w:r>
          </w:p>
        </w:tc>
        <w:tc>
          <w:tcPr>
            <w:tcW w:w="189" w:type="dxa"/>
            <w:tcBorders>
              <w:bottom w:val="nil"/>
            </w:tcBorders>
          </w:tcPr>
          <w:p w14:paraId="320B64D9" w14:textId="77777777" w:rsidR="006C7700" w:rsidRPr="00977A85" w:rsidRDefault="006C7700" w:rsidP="006C7700">
            <w:pPr>
              <w:pStyle w:val="acctfourfigures"/>
              <w:tabs>
                <w:tab w:val="clear" w:pos="765"/>
                <w:tab w:val="decimal" w:pos="1361"/>
              </w:tabs>
              <w:spacing w:line="240" w:lineRule="atLeast"/>
              <w:ind w:right="11"/>
              <w:jc w:val="both"/>
              <w:rPr>
                <w:rFonts w:cs="Times New Roman"/>
                <w:b/>
                <w:bCs/>
                <w:szCs w:val="22"/>
              </w:rPr>
            </w:pPr>
          </w:p>
        </w:tc>
        <w:tc>
          <w:tcPr>
            <w:tcW w:w="1719" w:type="dxa"/>
            <w:tcBorders>
              <w:top w:val="single" w:sz="4" w:space="0" w:color="auto"/>
              <w:bottom w:val="double" w:sz="4" w:space="0" w:color="auto"/>
            </w:tcBorders>
          </w:tcPr>
          <w:p w14:paraId="7A289AD7" w14:textId="77777777" w:rsidR="006C7700" w:rsidRPr="00977A85" w:rsidRDefault="006C7700" w:rsidP="006C7700">
            <w:pPr>
              <w:pStyle w:val="acctfourfigures"/>
              <w:tabs>
                <w:tab w:val="clear" w:pos="765"/>
                <w:tab w:val="decimal" w:pos="1361"/>
              </w:tabs>
              <w:spacing w:line="240" w:lineRule="atLeast"/>
              <w:ind w:right="11"/>
              <w:jc w:val="both"/>
              <w:rPr>
                <w:rFonts w:cs="Times New Roman"/>
                <w:b/>
                <w:bCs/>
                <w:szCs w:val="22"/>
              </w:rPr>
            </w:pPr>
            <w:r w:rsidRPr="00977A85">
              <w:rPr>
                <w:rFonts w:cs="Times New Roman"/>
                <w:b/>
                <w:bCs/>
                <w:szCs w:val="22"/>
              </w:rPr>
              <w:t>(15,122)</w:t>
            </w:r>
          </w:p>
        </w:tc>
      </w:tr>
    </w:tbl>
    <w:p w14:paraId="7A8E48B0" w14:textId="77777777" w:rsidR="005075C7" w:rsidRPr="005B223B" w:rsidRDefault="005075C7" w:rsidP="005075C7">
      <w:pPr>
        <w:pStyle w:val="block"/>
        <w:spacing w:after="0" w:line="240" w:lineRule="atLeast"/>
        <w:ind w:left="360"/>
        <w:rPr>
          <w:sz w:val="16"/>
          <w:szCs w:val="16"/>
          <w:lang w:val="en-US"/>
        </w:rPr>
      </w:pPr>
    </w:p>
    <w:p w14:paraId="3F87787C" w14:textId="5D168A4E" w:rsidR="00963AE4" w:rsidRPr="00963AE4" w:rsidRDefault="00436C78" w:rsidP="00963AE4">
      <w:pPr>
        <w:pStyle w:val="Heading1"/>
        <w:keepLines/>
        <w:numPr>
          <w:ilvl w:val="0"/>
          <w:numId w:val="0"/>
        </w:numPr>
        <w:shd w:val="clear" w:color="auto" w:fill="auto"/>
        <w:ind w:left="547" w:hanging="547"/>
        <w:jc w:val="thaiDistribute"/>
        <w:rPr>
          <w:rFonts w:ascii="Times New Roman" w:hAnsi="Times New Roman"/>
          <w:sz w:val="24"/>
          <w:szCs w:val="24"/>
          <w:u w:val="none"/>
        </w:rPr>
      </w:pPr>
      <w:r>
        <w:rPr>
          <w:rFonts w:ascii="Times New Roman" w:hAnsi="Times New Roman"/>
          <w:sz w:val="24"/>
          <w:szCs w:val="24"/>
          <w:u w:val="none"/>
        </w:rPr>
        <w:t>10</w:t>
      </w:r>
      <w:r w:rsidR="00963AE4" w:rsidRPr="00963AE4">
        <w:rPr>
          <w:rFonts w:ascii="Times New Roman" w:hAnsi="Times New Roman"/>
          <w:sz w:val="24"/>
          <w:szCs w:val="24"/>
          <w:u w:val="none"/>
        </w:rPr>
        <w:tab/>
        <w:t xml:space="preserve">Non-controlling interests </w:t>
      </w:r>
    </w:p>
    <w:p w14:paraId="4B25F0DB" w14:textId="77777777" w:rsidR="00963AE4" w:rsidRPr="005B223B" w:rsidRDefault="00963AE4" w:rsidP="00963AE4">
      <w:pPr>
        <w:ind w:left="540" w:right="856"/>
        <w:jc w:val="both"/>
        <w:rPr>
          <w:rFonts w:ascii="Times New Roman" w:hAnsi="Times New Roman" w:cs="Times New Roman"/>
          <w:sz w:val="16"/>
          <w:szCs w:val="16"/>
        </w:rPr>
      </w:pPr>
    </w:p>
    <w:p w14:paraId="0995EA2A" w14:textId="71D96A86" w:rsidR="00963AE4" w:rsidRDefault="00963AE4" w:rsidP="0096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63AE4">
        <w:rPr>
          <w:rFonts w:ascii="Times New Roman" w:hAnsi="Times New Roman" w:cs="Times New Roman"/>
          <w:sz w:val="22"/>
          <w:szCs w:val="22"/>
        </w:rPr>
        <w:t xml:space="preserve">The following table </w:t>
      </w:r>
      <w:r w:rsidR="00C122B5">
        <w:rPr>
          <w:rFonts w:ascii="Times New Roman" w:hAnsi="Times New Roman" w:cs="Times New Roman"/>
          <w:sz w:val="22"/>
          <w:szCs w:val="22"/>
        </w:rPr>
        <w:t>summariz</w:t>
      </w:r>
      <w:r w:rsidRPr="00963AE4">
        <w:rPr>
          <w:rFonts w:ascii="Times New Roman" w:hAnsi="Times New Roman" w:cs="Times New Roman"/>
          <w:sz w:val="22"/>
          <w:szCs w:val="22"/>
        </w:rPr>
        <w:t>es the information relating to each of the Group’s subsidiaries that has a material non-controlling interest, before any intra-group eliminations:</w:t>
      </w:r>
      <w:r w:rsidR="0090473C">
        <w:rPr>
          <w:rFonts w:ascii="Times New Roman" w:hAnsi="Times New Roman" w:cs="Times New Roman"/>
          <w:sz w:val="22"/>
          <w:szCs w:val="22"/>
        </w:rPr>
        <w:t xml:space="preserve"> </w:t>
      </w:r>
    </w:p>
    <w:p w14:paraId="5744F040" w14:textId="77777777" w:rsidR="00993D2B" w:rsidRPr="004735F0" w:rsidRDefault="00993D2B" w:rsidP="004735F0">
      <w:pPr>
        <w:pStyle w:val="block"/>
        <w:spacing w:after="0" w:line="240" w:lineRule="atLeast"/>
        <w:ind w:left="360"/>
        <w:rPr>
          <w:sz w:val="16"/>
          <w:szCs w:val="16"/>
          <w:lang w:val="en-US"/>
        </w:rPr>
      </w:pPr>
    </w:p>
    <w:tbl>
      <w:tblPr>
        <w:tblW w:w="9722" w:type="dxa"/>
        <w:tblInd w:w="538" w:type="dxa"/>
        <w:tblLayout w:type="fixed"/>
        <w:tblCellMar>
          <w:left w:w="79" w:type="dxa"/>
          <w:right w:w="79" w:type="dxa"/>
        </w:tblCellMar>
        <w:tblLook w:val="0000" w:firstRow="0" w:lastRow="0" w:firstColumn="0" w:lastColumn="0" w:noHBand="0" w:noVBand="0"/>
      </w:tblPr>
      <w:tblGrid>
        <w:gridCol w:w="4502"/>
        <w:gridCol w:w="1800"/>
        <w:gridCol w:w="180"/>
        <w:gridCol w:w="1620"/>
        <w:gridCol w:w="180"/>
        <w:gridCol w:w="1440"/>
      </w:tblGrid>
      <w:tr w:rsidR="0090473C" w:rsidRPr="00963AE4" w14:paraId="58AE33A2" w14:textId="65714B0B" w:rsidTr="00AC7686">
        <w:trPr>
          <w:cantSplit/>
          <w:trHeight w:val="74"/>
          <w:tblHeader/>
        </w:trPr>
        <w:tc>
          <w:tcPr>
            <w:tcW w:w="4502" w:type="dxa"/>
          </w:tcPr>
          <w:p w14:paraId="0AC19A6D" w14:textId="77777777" w:rsidR="0090473C" w:rsidRPr="00EA6F7B" w:rsidRDefault="0090473C" w:rsidP="00EA6F7B">
            <w:pPr>
              <w:pStyle w:val="acctfourfigures"/>
              <w:spacing w:line="240" w:lineRule="atLeast"/>
              <w:jc w:val="center"/>
              <w:rPr>
                <w:rFonts w:cs="Times New Roman"/>
                <w:szCs w:val="22"/>
              </w:rPr>
            </w:pPr>
          </w:p>
        </w:tc>
        <w:tc>
          <w:tcPr>
            <w:tcW w:w="1800" w:type="dxa"/>
          </w:tcPr>
          <w:p w14:paraId="404DEC8A" w14:textId="77777777" w:rsidR="0090473C" w:rsidRPr="00EA6F7B" w:rsidRDefault="0090473C" w:rsidP="00EA6F7B">
            <w:pPr>
              <w:pStyle w:val="acctmergecolhdg"/>
              <w:spacing w:line="240" w:lineRule="atLeast"/>
              <w:ind w:left="-81" w:right="-59"/>
              <w:rPr>
                <w:rFonts w:cs="Times New Roman"/>
                <w:szCs w:val="22"/>
              </w:rPr>
            </w:pPr>
            <w:r w:rsidRPr="00EA6F7B">
              <w:rPr>
                <w:rFonts w:cs="Times New Roman"/>
                <w:szCs w:val="22"/>
              </w:rPr>
              <w:t>Phoenix Pulp &amp;</w:t>
            </w:r>
          </w:p>
        </w:tc>
        <w:tc>
          <w:tcPr>
            <w:tcW w:w="180" w:type="dxa"/>
          </w:tcPr>
          <w:p w14:paraId="087832AB" w14:textId="77777777" w:rsidR="0090473C" w:rsidRPr="00EA6F7B" w:rsidRDefault="0090473C" w:rsidP="00EA6F7B">
            <w:pPr>
              <w:pStyle w:val="acctmergecolhdg"/>
              <w:spacing w:line="240" w:lineRule="atLeast"/>
              <w:ind w:left="-81" w:right="-59"/>
              <w:rPr>
                <w:rFonts w:cs="Times New Roman"/>
                <w:szCs w:val="22"/>
              </w:rPr>
            </w:pPr>
          </w:p>
        </w:tc>
        <w:tc>
          <w:tcPr>
            <w:tcW w:w="1620" w:type="dxa"/>
          </w:tcPr>
          <w:p w14:paraId="063C7702" w14:textId="75DAFE92" w:rsidR="0090473C" w:rsidRPr="00EA6F7B" w:rsidRDefault="0007049A" w:rsidP="00EA6F7B">
            <w:pPr>
              <w:pStyle w:val="acctmergecolhdg"/>
              <w:spacing w:line="240" w:lineRule="atLeast"/>
              <w:ind w:left="-81" w:right="-59"/>
              <w:rPr>
                <w:rFonts w:cs="Times New Roman"/>
                <w:szCs w:val="22"/>
              </w:rPr>
            </w:pPr>
            <w:r w:rsidRPr="00EA6F7B">
              <w:rPr>
                <w:rFonts w:cs="Times New Roman"/>
                <w:szCs w:val="22"/>
              </w:rPr>
              <w:t>Thai</w:t>
            </w:r>
          </w:p>
        </w:tc>
        <w:tc>
          <w:tcPr>
            <w:tcW w:w="180" w:type="dxa"/>
          </w:tcPr>
          <w:p w14:paraId="5562340D" w14:textId="77777777" w:rsidR="0090473C" w:rsidRPr="00EA6F7B" w:rsidRDefault="0090473C" w:rsidP="00EA6F7B">
            <w:pPr>
              <w:pStyle w:val="acctmergecolhdg"/>
              <w:spacing w:line="240" w:lineRule="atLeast"/>
              <w:ind w:left="-81" w:right="-59"/>
              <w:rPr>
                <w:rFonts w:cs="Times New Roman"/>
                <w:szCs w:val="22"/>
              </w:rPr>
            </w:pPr>
          </w:p>
        </w:tc>
        <w:tc>
          <w:tcPr>
            <w:tcW w:w="1440" w:type="dxa"/>
          </w:tcPr>
          <w:p w14:paraId="4658E3DA" w14:textId="39B1BAFD" w:rsidR="0090473C" w:rsidRPr="00EA6F7B" w:rsidRDefault="0090473C" w:rsidP="00EA6F7B">
            <w:pPr>
              <w:pStyle w:val="acctmergecolhdg"/>
              <w:spacing w:line="240" w:lineRule="atLeast"/>
              <w:ind w:left="-81" w:right="-59"/>
              <w:rPr>
                <w:rFonts w:cs="Times New Roman"/>
                <w:szCs w:val="22"/>
              </w:rPr>
            </w:pPr>
            <w:r w:rsidRPr="0090473C">
              <w:rPr>
                <w:rFonts w:cs="Times New Roman"/>
                <w:szCs w:val="22"/>
              </w:rPr>
              <w:t>PT Fajar</w:t>
            </w:r>
          </w:p>
        </w:tc>
      </w:tr>
      <w:tr w:rsidR="0090473C" w:rsidRPr="00963AE4" w14:paraId="4B228E98" w14:textId="5B29E987" w:rsidTr="00AC7686">
        <w:trPr>
          <w:cantSplit/>
          <w:tblHeader/>
        </w:trPr>
        <w:tc>
          <w:tcPr>
            <w:tcW w:w="4502" w:type="dxa"/>
          </w:tcPr>
          <w:p w14:paraId="2DFFB8A0" w14:textId="77777777" w:rsidR="0090473C" w:rsidRPr="00EA6F7B" w:rsidRDefault="0090473C" w:rsidP="00EA6F7B">
            <w:pPr>
              <w:pStyle w:val="acctfourfigures"/>
              <w:spacing w:line="240" w:lineRule="atLeast"/>
              <w:jc w:val="center"/>
              <w:rPr>
                <w:rFonts w:cs="Times New Roman"/>
                <w:szCs w:val="22"/>
              </w:rPr>
            </w:pPr>
          </w:p>
        </w:tc>
        <w:tc>
          <w:tcPr>
            <w:tcW w:w="1800" w:type="dxa"/>
            <w:vAlign w:val="bottom"/>
          </w:tcPr>
          <w:p w14:paraId="465AA5BF" w14:textId="77777777" w:rsidR="0090473C" w:rsidRPr="00EA6F7B" w:rsidRDefault="0090473C" w:rsidP="00EA6F7B">
            <w:pPr>
              <w:pStyle w:val="acctmergecolhdg"/>
              <w:spacing w:line="240" w:lineRule="atLeast"/>
              <w:ind w:left="-81" w:right="-59"/>
              <w:rPr>
                <w:rFonts w:cs="Times New Roman"/>
                <w:szCs w:val="22"/>
              </w:rPr>
            </w:pPr>
            <w:r w:rsidRPr="00EA6F7B">
              <w:rPr>
                <w:rFonts w:cs="Times New Roman"/>
                <w:szCs w:val="22"/>
              </w:rPr>
              <w:t xml:space="preserve">Paper Public </w:t>
            </w:r>
          </w:p>
        </w:tc>
        <w:tc>
          <w:tcPr>
            <w:tcW w:w="180" w:type="dxa"/>
            <w:vAlign w:val="bottom"/>
          </w:tcPr>
          <w:p w14:paraId="1E955F24" w14:textId="77777777" w:rsidR="0090473C" w:rsidRPr="00EA6F7B" w:rsidRDefault="0090473C" w:rsidP="00EA6F7B">
            <w:pPr>
              <w:pStyle w:val="acctmergecolhdg"/>
              <w:spacing w:line="240" w:lineRule="atLeast"/>
              <w:ind w:left="-81" w:right="-59"/>
              <w:rPr>
                <w:rFonts w:cs="Times New Roman"/>
                <w:szCs w:val="22"/>
              </w:rPr>
            </w:pPr>
          </w:p>
        </w:tc>
        <w:tc>
          <w:tcPr>
            <w:tcW w:w="1620" w:type="dxa"/>
          </w:tcPr>
          <w:p w14:paraId="636F97E1" w14:textId="1CD5765A" w:rsidR="0090473C" w:rsidRPr="00EA6F7B" w:rsidRDefault="0090473C" w:rsidP="00EA6F7B">
            <w:pPr>
              <w:pStyle w:val="acctmergecolhdg"/>
              <w:spacing w:line="240" w:lineRule="atLeast"/>
              <w:ind w:left="-81" w:right="-59"/>
              <w:rPr>
                <w:rFonts w:cs="Times New Roman"/>
                <w:szCs w:val="22"/>
              </w:rPr>
            </w:pPr>
            <w:r w:rsidRPr="00EA6F7B">
              <w:rPr>
                <w:rFonts w:cs="Times New Roman"/>
                <w:szCs w:val="22"/>
              </w:rPr>
              <w:t xml:space="preserve">Containers </w:t>
            </w:r>
          </w:p>
        </w:tc>
        <w:tc>
          <w:tcPr>
            <w:tcW w:w="180" w:type="dxa"/>
          </w:tcPr>
          <w:p w14:paraId="7ABBF9CA" w14:textId="77777777" w:rsidR="0090473C" w:rsidRPr="00EA6F7B" w:rsidRDefault="0090473C" w:rsidP="00EA6F7B">
            <w:pPr>
              <w:pStyle w:val="acctmergecolhdg"/>
              <w:spacing w:line="240" w:lineRule="atLeast"/>
              <w:ind w:left="-81" w:right="-59"/>
              <w:rPr>
                <w:rFonts w:cs="Times New Roman"/>
                <w:szCs w:val="22"/>
              </w:rPr>
            </w:pPr>
          </w:p>
        </w:tc>
        <w:tc>
          <w:tcPr>
            <w:tcW w:w="1440" w:type="dxa"/>
          </w:tcPr>
          <w:p w14:paraId="71F0B6E2" w14:textId="49A7A68C" w:rsidR="0090473C" w:rsidRPr="00EA6F7B" w:rsidRDefault="0090473C" w:rsidP="00EA6F7B">
            <w:pPr>
              <w:pStyle w:val="acctmergecolhdg"/>
              <w:spacing w:line="240" w:lineRule="atLeast"/>
              <w:ind w:left="-81" w:right="-59"/>
              <w:rPr>
                <w:rFonts w:cs="Times New Roman"/>
                <w:szCs w:val="22"/>
              </w:rPr>
            </w:pPr>
            <w:r w:rsidRPr="0090473C">
              <w:rPr>
                <w:rFonts w:cs="Times New Roman"/>
                <w:szCs w:val="22"/>
              </w:rPr>
              <w:t xml:space="preserve">Surya Wisesa </w:t>
            </w:r>
          </w:p>
        </w:tc>
      </w:tr>
      <w:tr w:rsidR="0090473C" w:rsidRPr="00963AE4" w14:paraId="79E9D19E" w14:textId="3AA4E9F2" w:rsidTr="00AC7686">
        <w:trPr>
          <w:cantSplit/>
          <w:tblHeader/>
        </w:trPr>
        <w:tc>
          <w:tcPr>
            <w:tcW w:w="4502" w:type="dxa"/>
          </w:tcPr>
          <w:p w14:paraId="07C540BA" w14:textId="77777777" w:rsidR="0090473C" w:rsidRPr="00EA6F7B" w:rsidRDefault="0090473C" w:rsidP="00EA6F7B">
            <w:pPr>
              <w:pStyle w:val="acctfourfigures"/>
              <w:spacing w:line="240" w:lineRule="atLeast"/>
              <w:jc w:val="center"/>
              <w:rPr>
                <w:rFonts w:cs="Times New Roman"/>
                <w:szCs w:val="22"/>
              </w:rPr>
            </w:pPr>
          </w:p>
        </w:tc>
        <w:tc>
          <w:tcPr>
            <w:tcW w:w="1800" w:type="dxa"/>
            <w:vAlign w:val="bottom"/>
          </w:tcPr>
          <w:p w14:paraId="3550DB70" w14:textId="77777777" w:rsidR="0090473C" w:rsidRPr="00EA6F7B" w:rsidRDefault="0090473C" w:rsidP="00EA6F7B">
            <w:pPr>
              <w:pStyle w:val="acctmergecolhdg"/>
              <w:spacing w:line="240" w:lineRule="atLeast"/>
              <w:ind w:left="-189" w:right="-149"/>
              <w:rPr>
                <w:rFonts w:cs="Times New Roman"/>
                <w:szCs w:val="22"/>
              </w:rPr>
            </w:pPr>
            <w:r w:rsidRPr="00EA6F7B">
              <w:rPr>
                <w:rFonts w:cs="Times New Roman"/>
                <w:szCs w:val="22"/>
              </w:rPr>
              <w:t>Company Limited</w:t>
            </w:r>
          </w:p>
        </w:tc>
        <w:tc>
          <w:tcPr>
            <w:tcW w:w="180" w:type="dxa"/>
            <w:vAlign w:val="bottom"/>
          </w:tcPr>
          <w:p w14:paraId="79FF368B" w14:textId="77777777" w:rsidR="0090473C" w:rsidRPr="00EA6F7B" w:rsidRDefault="0090473C" w:rsidP="00EA6F7B">
            <w:pPr>
              <w:pStyle w:val="acctmergecolhdg"/>
              <w:spacing w:line="240" w:lineRule="atLeast"/>
              <w:ind w:left="-81" w:right="-59"/>
              <w:rPr>
                <w:rFonts w:cs="Times New Roman"/>
                <w:szCs w:val="22"/>
              </w:rPr>
            </w:pPr>
          </w:p>
        </w:tc>
        <w:tc>
          <w:tcPr>
            <w:tcW w:w="1620" w:type="dxa"/>
            <w:vAlign w:val="bottom"/>
          </w:tcPr>
          <w:p w14:paraId="4EDC710D" w14:textId="1F6DFD21" w:rsidR="0090473C" w:rsidRPr="00EA6F7B" w:rsidRDefault="0054410E" w:rsidP="00EA6F7B">
            <w:pPr>
              <w:pStyle w:val="acctmergecolhdg"/>
              <w:spacing w:line="240" w:lineRule="atLeast"/>
              <w:ind w:left="-81" w:right="-59"/>
              <w:rPr>
                <w:rFonts w:cs="Times New Roman"/>
                <w:szCs w:val="22"/>
              </w:rPr>
            </w:pPr>
            <w:r>
              <w:rPr>
                <w:rFonts w:cs="Times New Roman"/>
                <w:szCs w:val="22"/>
              </w:rPr>
              <w:t>Group</w:t>
            </w:r>
            <w:r w:rsidRPr="00EA6F7B">
              <w:rPr>
                <w:rFonts w:cs="Times New Roman"/>
                <w:szCs w:val="22"/>
              </w:rPr>
              <w:t xml:space="preserve"> </w:t>
            </w:r>
            <w:r w:rsidR="0090473C" w:rsidRPr="00EA6F7B">
              <w:rPr>
                <w:rFonts w:cs="Times New Roman"/>
                <w:szCs w:val="22"/>
              </w:rPr>
              <w:t>Co., Ltd.</w:t>
            </w:r>
          </w:p>
        </w:tc>
        <w:tc>
          <w:tcPr>
            <w:tcW w:w="180" w:type="dxa"/>
          </w:tcPr>
          <w:p w14:paraId="4F0C7AB1" w14:textId="77777777" w:rsidR="0090473C" w:rsidRPr="00EA6F7B" w:rsidRDefault="0090473C" w:rsidP="00EA6F7B">
            <w:pPr>
              <w:pStyle w:val="acctmergecolhdg"/>
              <w:spacing w:line="240" w:lineRule="atLeast"/>
              <w:ind w:left="-81" w:right="-59"/>
              <w:rPr>
                <w:rFonts w:cs="Times New Roman"/>
                <w:szCs w:val="22"/>
              </w:rPr>
            </w:pPr>
          </w:p>
        </w:tc>
        <w:tc>
          <w:tcPr>
            <w:tcW w:w="1440" w:type="dxa"/>
          </w:tcPr>
          <w:p w14:paraId="63AFCDD7" w14:textId="14C570B8" w:rsidR="0090473C" w:rsidRPr="004735F0" w:rsidRDefault="0090473C" w:rsidP="00EA6F7B">
            <w:pPr>
              <w:pStyle w:val="acctmergecolhdg"/>
              <w:spacing w:line="240" w:lineRule="atLeast"/>
              <w:ind w:left="-81" w:right="-59"/>
              <w:rPr>
                <w:szCs w:val="28"/>
                <w:lang w:val="en-US" w:bidi="th-TH"/>
              </w:rPr>
            </w:pPr>
            <w:r w:rsidRPr="0090473C">
              <w:rPr>
                <w:rFonts w:cs="Times New Roman"/>
                <w:szCs w:val="22"/>
              </w:rPr>
              <w:t>Tbk.</w:t>
            </w:r>
            <w:r w:rsidR="004735F0">
              <w:rPr>
                <w:szCs w:val="28"/>
                <w:lang w:val="en-US" w:bidi="th-TH"/>
              </w:rPr>
              <w:t>*</w:t>
            </w:r>
          </w:p>
        </w:tc>
      </w:tr>
      <w:tr w:rsidR="0090473C" w:rsidRPr="00963AE4" w14:paraId="1DCDC5EC" w14:textId="6A78A4A5" w:rsidTr="00AC7686">
        <w:trPr>
          <w:cantSplit/>
          <w:tblHeader/>
        </w:trPr>
        <w:tc>
          <w:tcPr>
            <w:tcW w:w="4502" w:type="dxa"/>
          </w:tcPr>
          <w:p w14:paraId="1A1B88B2" w14:textId="77777777" w:rsidR="0090473C" w:rsidRPr="00EA6F7B" w:rsidRDefault="0090473C" w:rsidP="00EA6F7B">
            <w:pPr>
              <w:pStyle w:val="acctfourfigures"/>
              <w:spacing w:line="240" w:lineRule="atLeast"/>
              <w:ind w:left="191" w:hanging="180"/>
              <w:rPr>
                <w:rFonts w:cs="Times New Roman"/>
                <w:szCs w:val="22"/>
              </w:rPr>
            </w:pPr>
          </w:p>
        </w:tc>
        <w:tc>
          <w:tcPr>
            <w:tcW w:w="5220" w:type="dxa"/>
            <w:gridSpan w:val="5"/>
          </w:tcPr>
          <w:p w14:paraId="31512B3A" w14:textId="2AFA26A5" w:rsidR="0090473C" w:rsidRPr="00EA6F7B" w:rsidRDefault="0090473C" w:rsidP="00EA6F7B">
            <w:pPr>
              <w:pStyle w:val="acctmergecolhdg"/>
              <w:spacing w:line="240" w:lineRule="atLeast"/>
              <w:rPr>
                <w:rFonts w:cs="Times New Roman"/>
                <w:b w:val="0"/>
                <w:bCs/>
                <w:szCs w:val="22"/>
              </w:rPr>
            </w:pPr>
            <w:r w:rsidRPr="00EA6F7B">
              <w:rPr>
                <w:rFonts w:cs="Times New Roman"/>
                <w:b w:val="0"/>
                <w:bCs/>
                <w:i/>
                <w:iCs/>
                <w:szCs w:val="22"/>
              </w:rPr>
              <w:t>(in thousand Baht)</w:t>
            </w:r>
          </w:p>
        </w:tc>
      </w:tr>
      <w:tr w:rsidR="0090473C" w:rsidRPr="00963AE4" w14:paraId="6649D149" w14:textId="11F42F62" w:rsidTr="0090473C">
        <w:trPr>
          <w:cantSplit/>
        </w:trPr>
        <w:tc>
          <w:tcPr>
            <w:tcW w:w="4502" w:type="dxa"/>
            <w:vAlign w:val="bottom"/>
          </w:tcPr>
          <w:p w14:paraId="7A2EB025" w14:textId="77777777" w:rsidR="0090473C" w:rsidRPr="00EA6F7B" w:rsidRDefault="0090473C" w:rsidP="00EA6F7B">
            <w:pPr>
              <w:pStyle w:val="acctfourfigures"/>
              <w:spacing w:line="240" w:lineRule="atLeast"/>
              <w:ind w:left="191" w:hanging="180"/>
              <w:rPr>
                <w:rFonts w:cs="Times New Roman"/>
                <w:i/>
                <w:iCs/>
                <w:szCs w:val="22"/>
              </w:rPr>
            </w:pPr>
            <w:r w:rsidRPr="00EA6F7B">
              <w:rPr>
                <w:rFonts w:cs="Times New Roman"/>
                <w:b/>
                <w:bCs/>
                <w:i/>
                <w:iCs/>
                <w:szCs w:val="22"/>
              </w:rPr>
              <w:t>Non-controlling interests at 31 December 201</w:t>
            </w:r>
            <w:r>
              <w:rPr>
                <w:rFonts w:cs="Times New Roman"/>
                <w:b/>
                <w:bCs/>
                <w:i/>
                <w:iCs/>
                <w:szCs w:val="22"/>
              </w:rPr>
              <w:t>9</w:t>
            </w:r>
          </w:p>
        </w:tc>
        <w:tc>
          <w:tcPr>
            <w:tcW w:w="1800" w:type="dxa"/>
            <w:vAlign w:val="bottom"/>
          </w:tcPr>
          <w:p w14:paraId="6C286B3B" w14:textId="77777777" w:rsidR="0090473C" w:rsidRPr="00EA6F7B" w:rsidRDefault="0090473C" w:rsidP="00EA6F7B">
            <w:pPr>
              <w:pStyle w:val="acctmergecolhdg"/>
              <w:spacing w:line="240" w:lineRule="atLeast"/>
              <w:rPr>
                <w:rFonts w:cs="Times New Roman"/>
                <w:b w:val="0"/>
                <w:bCs/>
                <w:szCs w:val="22"/>
              </w:rPr>
            </w:pPr>
          </w:p>
        </w:tc>
        <w:tc>
          <w:tcPr>
            <w:tcW w:w="180" w:type="dxa"/>
            <w:vAlign w:val="bottom"/>
          </w:tcPr>
          <w:p w14:paraId="65A6B6EF" w14:textId="77777777" w:rsidR="0090473C" w:rsidRPr="00EA6F7B" w:rsidRDefault="0090473C" w:rsidP="00EA6F7B">
            <w:pPr>
              <w:pStyle w:val="acctmergecolhdg"/>
              <w:spacing w:line="240" w:lineRule="atLeast"/>
              <w:rPr>
                <w:rFonts w:cs="Times New Roman"/>
                <w:b w:val="0"/>
                <w:bCs/>
                <w:szCs w:val="22"/>
              </w:rPr>
            </w:pPr>
          </w:p>
        </w:tc>
        <w:tc>
          <w:tcPr>
            <w:tcW w:w="1620" w:type="dxa"/>
            <w:vAlign w:val="bottom"/>
          </w:tcPr>
          <w:p w14:paraId="47C4DC72" w14:textId="77777777" w:rsidR="0090473C" w:rsidRPr="00EA6F7B" w:rsidRDefault="0090473C" w:rsidP="00EA6F7B">
            <w:pPr>
              <w:pStyle w:val="acctmergecolhdg"/>
              <w:spacing w:line="240" w:lineRule="atLeast"/>
              <w:rPr>
                <w:rFonts w:cs="Times New Roman"/>
                <w:b w:val="0"/>
                <w:bCs/>
                <w:szCs w:val="22"/>
              </w:rPr>
            </w:pPr>
          </w:p>
        </w:tc>
        <w:tc>
          <w:tcPr>
            <w:tcW w:w="180" w:type="dxa"/>
          </w:tcPr>
          <w:p w14:paraId="0FE431D4" w14:textId="77777777" w:rsidR="0090473C" w:rsidRPr="00EA6F7B" w:rsidRDefault="0090473C" w:rsidP="00EA6F7B">
            <w:pPr>
              <w:pStyle w:val="acctmergecolhdg"/>
              <w:spacing w:line="240" w:lineRule="atLeast"/>
              <w:rPr>
                <w:rFonts w:cs="Times New Roman"/>
                <w:b w:val="0"/>
                <w:bCs/>
                <w:szCs w:val="22"/>
              </w:rPr>
            </w:pPr>
          </w:p>
        </w:tc>
        <w:tc>
          <w:tcPr>
            <w:tcW w:w="1440" w:type="dxa"/>
          </w:tcPr>
          <w:p w14:paraId="5FCA77E0" w14:textId="77777777" w:rsidR="0090473C" w:rsidRPr="00EA6F7B" w:rsidRDefault="0090473C" w:rsidP="00EA6F7B">
            <w:pPr>
              <w:pStyle w:val="acctmergecolhdg"/>
              <w:spacing w:line="240" w:lineRule="atLeast"/>
              <w:rPr>
                <w:rFonts w:cs="Times New Roman"/>
                <w:b w:val="0"/>
                <w:bCs/>
                <w:szCs w:val="22"/>
              </w:rPr>
            </w:pPr>
          </w:p>
        </w:tc>
      </w:tr>
      <w:tr w:rsidR="00FC2A48" w:rsidRPr="00963AE4" w14:paraId="36CCE9A0" w14:textId="7565ABD5" w:rsidTr="0090473C">
        <w:trPr>
          <w:cantSplit/>
        </w:trPr>
        <w:tc>
          <w:tcPr>
            <w:tcW w:w="4502" w:type="dxa"/>
            <w:vAlign w:val="bottom"/>
          </w:tcPr>
          <w:p w14:paraId="38EECF7C" w14:textId="77777777" w:rsidR="00FC2A48" w:rsidRPr="00EA6F7B" w:rsidRDefault="00FC2A48" w:rsidP="00FC2A48">
            <w:pPr>
              <w:pStyle w:val="acctfourfigures"/>
              <w:spacing w:line="240" w:lineRule="atLeast"/>
              <w:ind w:left="191" w:hanging="180"/>
              <w:rPr>
                <w:rFonts w:cs="Times New Roman"/>
                <w:szCs w:val="22"/>
              </w:rPr>
            </w:pPr>
            <w:r w:rsidRPr="00EA6F7B">
              <w:rPr>
                <w:rFonts w:cs="Times New Roman"/>
                <w:szCs w:val="22"/>
              </w:rPr>
              <w:t>Non-controlling interest percentage</w:t>
            </w:r>
          </w:p>
        </w:tc>
        <w:tc>
          <w:tcPr>
            <w:tcW w:w="1800" w:type="dxa"/>
          </w:tcPr>
          <w:p w14:paraId="3C9AAC74" w14:textId="776983CD" w:rsidR="00FC2A48" w:rsidRPr="005413F1" w:rsidRDefault="00FC2A48" w:rsidP="00FC2A48">
            <w:pPr>
              <w:pStyle w:val="acctfourfigures"/>
              <w:tabs>
                <w:tab w:val="clear" w:pos="765"/>
                <w:tab w:val="decimal" w:pos="0"/>
                <w:tab w:val="left" w:pos="1550"/>
              </w:tabs>
              <w:spacing w:line="240" w:lineRule="atLeast"/>
              <w:ind w:right="11"/>
              <w:jc w:val="center"/>
              <w:rPr>
                <w:rFonts w:cs="Times New Roman"/>
                <w:szCs w:val="22"/>
              </w:rPr>
            </w:pPr>
            <w:r>
              <w:rPr>
                <w:rFonts w:cs="Times New Roman"/>
                <w:szCs w:val="22"/>
              </w:rPr>
              <w:t xml:space="preserve">        </w:t>
            </w:r>
            <w:r w:rsidRPr="005413F1">
              <w:rPr>
                <w:rFonts w:cs="Times New Roman"/>
                <w:szCs w:val="22"/>
              </w:rPr>
              <w:t>30.42%</w:t>
            </w:r>
          </w:p>
        </w:tc>
        <w:tc>
          <w:tcPr>
            <w:tcW w:w="180" w:type="dxa"/>
          </w:tcPr>
          <w:p w14:paraId="14D6A0E8" w14:textId="77777777" w:rsidR="00FC2A48" w:rsidRPr="005413F1" w:rsidRDefault="00FC2A48" w:rsidP="00FC2A48">
            <w:pPr>
              <w:pStyle w:val="acctfourfigures"/>
              <w:tabs>
                <w:tab w:val="clear" w:pos="765"/>
                <w:tab w:val="decimal" w:pos="0"/>
                <w:tab w:val="decimal" w:pos="1361"/>
              </w:tabs>
              <w:spacing w:line="240" w:lineRule="atLeast"/>
              <w:ind w:right="11"/>
              <w:jc w:val="center"/>
              <w:rPr>
                <w:rFonts w:cs="Times New Roman"/>
                <w:szCs w:val="22"/>
              </w:rPr>
            </w:pPr>
          </w:p>
        </w:tc>
        <w:tc>
          <w:tcPr>
            <w:tcW w:w="1620" w:type="dxa"/>
          </w:tcPr>
          <w:p w14:paraId="08E791B1" w14:textId="25F25A51" w:rsidR="00FC2A48" w:rsidRPr="005413F1" w:rsidRDefault="00FC2A48" w:rsidP="00FC2A48">
            <w:pPr>
              <w:pStyle w:val="acctfourfigures"/>
              <w:tabs>
                <w:tab w:val="clear" w:pos="765"/>
                <w:tab w:val="decimal" w:pos="0"/>
                <w:tab w:val="decimal" w:pos="772"/>
              </w:tabs>
              <w:spacing w:line="240" w:lineRule="atLeast"/>
              <w:ind w:right="11"/>
              <w:jc w:val="center"/>
              <w:rPr>
                <w:rFonts w:cs="Times New Roman"/>
                <w:szCs w:val="22"/>
              </w:rPr>
            </w:pPr>
            <w:r>
              <w:rPr>
                <w:rFonts w:cs="Times New Roman"/>
                <w:szCs w:val="22"/>
              </w:rPr>
              <w:t xml:space="preserve">         </w:t>
            </w:r>
            <w:r w:rsidRPr="005413F1">
              <w:rPr>
                <w:rFonts w:cs="Times New Roman"/>
                <w:szCs w:val="22"/>
              </w:rPr>
              <w:t>30.00%</w:t>
            </w:r>
          </w:p>
        </w:tc>
        <w:tc>
          <w:tcPr>
            <w:tcW w:w="180" w:type="dxa"/>
          </w:tcPr>
          <w:p w14:paraId="14E4CAA8" w14:textId="77777777" w:rsidR="00FC2A48" w:rsidRPr="005413F1" w:rsidRDefault="00FC2A48" w:rsidP="00FC2A48">
            <w:pPr>
              <w:pStyle w:val="acctfourfigures"/>
              <w:tabs>
                <w:tab w:val="clear" w:pos="765"/>
                <w:tab w:val="decimal" w:pos="0"/>
                <w:tab w:val="decimal" w:pos="772"/>
              </w:tabs>
              <w:spacing w:line="240" w:lineRule="atLeast"/>
              <w:ind w:right="11"/>
              <w:jc w:val="center"/>
              <w:rPr>
                <w:rFonts w:cs="Times New Roman"/>
                <w:szCs w:val="22"/>
              </w:rPr>
            </w:pPr>
          </w:p>
        </w:tc>
        <w:tc>
          <w:tcPr>
            <w:tcW w:w="1440" w:type="dxa"/>
          </w:tcPr>
          <w:p w14:paraId="587DF3F4" w14:textId="48E4C164" w:rsidR="00FC2A48" w:rsidRPr="005413F1" w:rsidRDefault="00A758DB" w:rsidP="00A758DB">
            <w:pPr>
              <w:pStyle w:val="acctfourfigures"/>
              <w:tabs>
                <w:tab w:val="clear" w:pos="765"/>
                <w:tab w:val="decimal" w:pos="1180"/>
              </w:tabs>
              <w:spacing w:line="240" w:lineRule="atLeast"/>
              <w:ind w:right="100"/>
              <w:jc w:val="center"/>
              <w:rPr>
                <w:rFonts w:cs="Times New Roman"/>
                <w:szCs w:val="22"/>
              </w:rPr>
            </w:pPr>
            <w:r w:rsidRPr="00A758DB">
              <w:rPr>
                <w:rFonts w:cs="Times New Roman"/>
                <w:szCs w:val="22"/>
              </w:rPr>
              <w:t>44.7</w:t>
            </w:r>
            <w:r w:rsidR="00E92BEC">
              <w:rPr>
                <w:rFonts w:cs="Times New Roman"/>
                <w:szCs w:val="22"/>
              </w:rPr>
              <w:t>6</w:t>
            </w:r>
            <w:r w:rsidRPr="00A758DB">
              <w:rPr>
                <w:rFonts w:cs="Times New Roman"/>
                <w:szCs w:val="22"/>
              </w:rPr>
              <w:t>%</w:t>
            </w:r>
          </w:p>
        </w:tc>
      </w:tr>
      <w:tr w:rsidR="00A758DB" w:rsidRPr="00963AE4" w14:paraId="223E1793" w14:textId="7304AEEE" w:rsidTr="0090473C">
        <w:trPr>
          <w:cantSplit/>
        </w:trPr>
        <w:tc>
          <w:tcPr>
            <w:tcW w:w="4502" w:type="dxa"/>
          </w:tcPr>
          <w:p w14:paraId="6E2B6D0C"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Current assets</w:t>
            </w:r>
          </w:p>
        </w:tc>
        <w:tc>
          <w:tcPr>
            <w:tcW w:w="1800" w:type="dxa"/>
          </w:tcPr>
          <w:p w14:paraId="130361F8" w14:textId="60E0BE96" w:rsidR="00A758DB" w:rsidRPr="00A758DB" w:rsidRDefault="00A758DB" w:rsidP="00735A21">
            <w:pPr>
              <w:pStyle w:val="acctfourfigures"/>
              <w:tabs>
                <w:tab w:val="clear" w:pos="765"/>
                <w:tab w:val="decimal" w:pos="1540"/>
              </w:tabs>
              <w:spacing w:line="240" w:lineRule="atLeast"/>
              <w:ind w:right="11"/>
            </w:pPr>
            <w:r w:rsidRPr="00A758DB">
              <w:t xml:space="preserve">            6,854,079 </w:t>
            </w:r>
          </w:p>
        </w:tc>
        <w:tc>
          <w:tcPr>
            <w:tcW w:w="180" w:type="dxa"/>
          </w:tcPr>
          <w:p w14:paraId="03D21D45" w14:textId="77777777" w:rsidR="00A758DB" w:rsidRPr="00EA6F7B" w:rsidRDefault="00A758DB" w:rsidP="00A758DB">
            <w:pPr>
              <w:pStyle w:val="acctmergecolhdg"/>
              <w:spacing w:line="240" w:lineRule="atLeast"/>
              <w:jc w:val="left"/>
              <w:rPr>
                <w:rFonts w:cs="Times New Roman"/>
                <w:b w:val="0"/>
                <w:bCs/>
                <w:szCs w:val="22"/>
              </w:rPr>
            </w:pPr>
          </w:p>
        </w:tc>
        <w:tc>
          <w:tcPr>
            <w:tcW w:w="1620" w:type="dxa"/>
          </w:tcPr>
          <w:p w14:paraId="2EB9A00E" w14:textId="397C5393"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ED4417">
              <w:t xml:space="preserve"> 4,675,657 </w:t>
            </w:r>
          </w:p>
        </w:tc>
        <w:tc>
          <w:tcPr>
            <w:tcW w:w="180" w:type="dxa"/>
          </w:tcPr>
          <w:p w14:paraId="1EBBFD55"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15B7D1C1" w14:textId="4AE8B79D" w:rsidR="00A758DB" w:rsidRPr="00735A21" w:rsidRDefault="00A758DB" w:rsidP="00735A21">
            <w:pPr>
              <w:pStyle w:val="acctfourfigures"/>
              <w:tabs>
                <w:tab w:val="clear" w:pos="765"/>
                <w:tab w:val="decimal" w:pos="1361"/>
              </w:tabs>
              <w:spacing w:line="240" w:lineRule="atLeast"/>
              <w:ind w:right="100"/>
            </w:pPr>
            <w:r w:rsidRPr="00E506C3">
              <w:t xml:space="preserve"> 6,007,852 </w:t>
            </w:r>
          </w:p>
        </w:tc>
      </w:tr>
      <w:tr w:rsidR="00A758DB" w:rsidRPr="00963AE4" w14:paraId="3993C61D" w14:textId="47F6A52A" w:rsidTr="0090473C">
        <w:trPr>
          <w:cantSplit/>
        </w:trPr>
        <w:tc>
          <w:tcPr>
            <w:tcW w:w="4502" w:type="dxa"/>
          </w:tcPr>
          <w:p w14:paraId="431B17C0"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Non-current assets</w:t>
            </w:r>
          </w:p>
        </w:tc>
        <w:tc>
          <w:tcPr>
            <w:tcW w:w="1800" w:type="dxa"/>
          </w:tcPr>
          <w:p w14:paraId="016B072E" w14:textId="28FC5CF5" w:rsidR="00A758DB" w:rsidRPr="00A758DB" w:rsidRDefault="00A758DB" w:rsidP="00735A21">
            <w:pPr>
              <w:pStyle w:val="acctfourfigures"/>
              <w:tabs>
                <w:tab w:val="clear" w:pos="765"/>
                <w:tab w:val="decimal" w:pos="1540"/>
              </w:tabs>
              <w:spacing w:line="240" w:lineRule="atLeast"/>
              <w:ind w:right="11"/>
            </w:pPr>
            <w:r w:rsidRPr="00A758DB">
              <w:t xml:space="preserve">          19,153,282 </w:t>
            </w:r>
          </w:p>
        </w:tc>
        <w:tc>
          <w:tcPr>
            <w:tcW w:w="180" w:type="dxa"/>
          </w:tcPr>
          <w:p w14:paraId="01FF2ECE" w14:textId="77777777" w:rsidR="00A758DB" w:rsidRPr="00EA6F7B" w:rsidRDefault="00A758DB" w:rsidP="00A758DB">
            <w:pPr>
              <w:pStyle w:val="acctmergecolhdg"/>
              <w:spacing w:line="240" w:lineRule="atLeast"/>
              <w:jc w:val="left"/>
              <w:rPr>
                <w:rFonts w:cs="Times New Roman"/>
                <w:b w:val="0"/>
                <w:bCs/>
                <w:szCs w:val="22"/>
              </w:rPr>
            </w:pPr>
          </w:p>
        </w:tc>
        <w:tc>
          <w:tcPr>
            <w:tcW w:w="1620" w:type="dxa"/>
          </w:tcPr>
          <w:p w14:paraId="35B34611" w14:textId="719EF49C"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ED4417">
              <w:t xml:space="preserve"> 11,289,766 </w:t>
            </w:r>
          </w:p>
        </w:tc>
        <w:tc>
          <w:tcPr>
            <w:tcW w:w="180" w:type="dxa"/>
          </w:tcPr>
          <w:p w14:paraId="68944724"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5C2B241B" w14:textId="5CD8F19A" w:rsidR="00A758DB" w:rsidRPr="00735A21" w:rsidRDefault="00A758DB" w:rsidP="00735A21">
            <w:pPr>
              <w:pStyle w:val="acctfourfigures"/>
              <w:tabs>
                <w:tab w:val="clear" w:pos="765"/>
                <w:tab w:val="decimal" w:pos="1361"/>
              </w:tabs>
              <w:spacing w:line="240" w:lineRule="atLeast"/>
              <w:ind w:right="100"/>
            </w:pPr>
            <w:r w:rsidRPr="00E506C3">
              <w:t xml:space="preserve"> 14,703,278 </w:t>
            </w:r>
          </w:p>
        </w:tc>
      </w:tr>
      <w:tr w:rsidR="00A758DB" w:rsidRPr="00963AE4" w14:paraId="623D40DB" w14:textId="7E151691" w:rsidTr="0090473C">
        <w:trPr>
          <w:cantSplit/>
        </w:trPr>
        <w:tc>
          <w:tcPr>
            <w:tcW w:w="4502" w:type="dxa"/>
          </w:tcPr>
          <w:p w14:paraId="75242025"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Current liabilities</w:t>
            </w:r>
          </w:p>
        </w:tc>
        <w:tc>
          <w:tcPr>
            <w:tcW w:w="1800" w:type="dxa"/>
          </w:tcPr>
          <w:p w14:paraId="05F234F0" w14:textId="7486E77C" w:rsidR="00A758DB" w:rsidRPr="00A758DB" w:rsidRDefault="00A758DB" w:rsidP="00735A21">
            <w:pPr>
              <w:pStyle w:val="acctfourfigures"/>
              <w:tabs>
                <w:tab w:val="clear" w:pos="765"/>
                <w:tab w:val="decimal" w:pos="1540"/>
              </w:tabs>
              <w:spacing w:line="240" w:lineRule="atLeast"/>
              <w:ind w:right="11"/>
            </w:pPr>
            <w:r w:rsidRPr="00A758DB">
              <w:t xml:space="preserve">          (3,548,932)</w:t>
            </w:r>
          </w:p>
        </w:tc>
        <w:tc>
          <w:tcPr>
            <w:tcW w:w="180" w:type="dxa"/>
          </w:tcPr>
          <w:p w14:paraId="37E59AA7" w14:textId="77777777" w:rsidR="00A758DB" w:rsidRPr="00EA6F7B" w:rsidRDefault="00A758DB" w:rsidP="00A758DB">
            <w:pPr>
              <w:pStyle w:val="acctmergecolhdg"/>
              <w:spacing w:line="240" w:lineRule="atLeast"/>
              <w:jc w:val="left"/>
              <w:rPr>
                <w:rFonts w:cs="Times New Roman"/>
                <w:b w:val="0"/>
                <w:bCs/>
                <w:szCs w:val="22"/>
              </w:rPr>
            </w:pPr>
          </w:p>
        </w:tc>
        <w:tc>
          <w:tcPr>
            <w:tcW w:w="1620" w:type="dxa"/>
          </w:tcPr>
          <w:p w14:paraId="7E6ACCBC" w14:textId="26412B90"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ED4417">
              <w:t xml:space="preserve"> </w:t>
            </w:r>
            <w:r w:rsidR="00E61CFB">
              <w:t>(</w:t>
            </w:r>
            <w:r w:rsidRPr="00ED4417">
              <w:t>5,661,055</w:t>
            </w:r>
            <w:r w:rsidR="00E61CFB">
              <w:t>)</w:t>
            </w:r>
          </w:p>
        </w:tc>
        <w:tc>
          <w:tcPr>
            <w:tcW w:w="180" w:type="dxa"/>
          </w:tcPr>
          <w:p w14:paraId="38AF566F"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0A0FB50F" w14:textId="61ED47C3" w:rsidR="00A758DB" w:rsidRPr="00735A21" w:rsidRDefault="00E61CFB" w:rsidP="00735A21">
            <w:pPr>
              <w:pStyle w:val="acctfourfigures"/>
              <w:tabs>
                <w:tab w:val="clear" w:pos="765"/>
                <w:tab w:val="decimal" w:pos="1361"/>
              </w:tabs>
              <w:spacing w:line="240" w:lineRule="atLeast"/>
              <w:ind w:right="10"/>
            </w:pPr>
            <w:r>
              <w:t>(</w:t>
            </w:r>
            <w:r w:rsidR="00A758DB" w:rsidRPr="00E506C3">
              <w:t>8,153,703</w:t>
            </w:r>
            <w:r>
              <w:t>)</w:t>
            </w:r>
          </w:p>
        </w:tc>
      </w:tr>
      <w:tr w:rsidR="00A758DB" w:rsidRPr="00963AE4" w14:paraId="4638426B" w14:textId="17A1C802" w:rsidTr="0090473C">
        <w:trPr>
          <w:cantSplit/>
        </w:trPr>
        <w:tc>
          <w:tcPr>
            <w:tcW w:w="4502" w:type="dxa"/>
          </w:tcPr>
          <w:p w14:paraId="62EDF570"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Non-current liabilities</w:t>
            </w:r>
          </w:p>
        </w:tc>
        <w:tc>
          <w:tcPr>
            <w:tcW w:w="1800" w:type="dxa"/>
            <w:tcBorders>
              <w:bottom w:val="single" w:sz="4" w:space="0" w:color="auto"/>
            </w:tcBorders>
          </w:tcPr>
          <w:p w14:paraId="5DEDA865" w14:textId="766B80FF" w:rsidR="00A758DB" w:rsidRPr="00A758DB" w:rsidRDefault="00A758DB" w:rsidP="00735A21">
            <w:pPr>
              <w:pStyle w:val="acctfourfigures"/>
              <w:tabs>
                <w:tab w:val="clear" w:pos="765"/>
                <w:tab w:val="decimal" w:pos="1540"/>
              </w:tabs>
              <w:spacing w:line="240" w:lineRule="atLeast"/>
              <w:ind w:right="11"/>
            </w:pPr>
            <w:r w:rsidRPr="00A758DB">
              <w:t xml:space="preserve">          (1,093,064)</w:t>
            </w:r>
          </w:p>
        </w:tc>
        <w:tc>
          <w:tcPr>
            <w:tcW w:w="180" w:type="dxa"/>
          </w:tcPr>
          <w:p w14:paraId="01621B50" w14:textId="77777777" w:rsidR="00A758DB" w:rsidRPr="00EA6F7B" w:rsidRDefault="00A758DB" w:rsidP="00A758DB">
            <w:pPr>
              <w:pStyle w:val="acctmergecolhdg"/>
              <w:spacing w:line="240" w:lineRule="atLeast"/>
              <w:jc w:val="left"/>
              <w:rPr>
                <w:rFonts w:cs="Times New Roman"/>
                <w:b w:val="0"/>
                <w:bCs/>
                <w:szCs w:val="22"/>
              </w:rPr>
            </w:pPr>
          </w:p>
        </w:tc>
        <w:tc>
          <w:tcPr>
            <w:tcW w:w="1620" w:type="dxa"/>
            <w:tcBorders>
              <w:bottom w:val="single" w:sz="4" w:space="0" w:color="auto"/>
            </w:tcBorders>
          </w:tcPr>
          <w:p w14:paraId="2BBE7FC4" w14:textId="7EE84A64" w:rsidR="00A758DB" w:rsidRPr="005413F1" w:rsidRDefault="00E61CFB" w:rsidP="00A758DB">
            <w:pPr>
              <w:pStyle w:val="acctfourfigures"/>
              <w:tabs>
                <w:tab w:val="clear" w:pos="765"/>
                <w:tab w:val="decimal" w:pos="1361"/>
              </w:tabs>
              <w:spacing w:line="240" w:lineRule="atLeast"/>
              <w:ind w:right="11"/>
              <w:rPr>
                <w:rFonts w:cs="Times New Roman"/>
                <w:szCs w:val="22"/>
              </w:rPr>
            </w:pPr>
            <w:r>
              <w:t>(</w:t>
            </w:r>
            <w:r w:rsidR="00A758DB" w:rsidRPr="00ED4417">
              <w:t>630,549</w:t>
            </w:r>
            <w:r>
              <w:t>)</w:t>
            </w:r>
          </w:p>
        </w:tc>
        <w:tc>
          <w:tcPr>
            <w:tcW w:w="180" w:type="dxa"/>
          </w:tcPr>
          <w:p w14:paraId="722EBC60"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Borders>
              <w:bottom w:val="single" w:sz="4" w:space="0" w:color="auto"/>
            </w:tcBorders>
          </w:tcPr>
          <w:p w14:paraId="3482BA1C" w14:textId="5F1D9D3C" w:rsidR="00A758DB" w:rsidRPr="00735A21" w:rsidRDefault="00E61CFB" w:rsidP="00735A21">
            <w:pPr>
              <w:pStyle w:val="acctfourfigures"/>
              <w:tabs>
                <w:tab w:val="clear" w:pos="765"/>
                <w:tab w:val="decimal" w:pos="1361"/>
              </w:tabs>
              <w:spacing w:line="240" w:lineRule="atLeast"/>
              <w:ind w:right="10"/>
            </w:pPr>
            <w:r>
              <w:t>(</w:t>
            </w:r>
            <w:r w:rsidR="00A758DB" w:rsidRPr="00E506C3">
              <w:t>5,014,272</w:t>
            </w:r>
            <w:r>
              <w:t>)</w:t>
            </w:r>
            <w:r w:rsidR="00A758DB" w:rsidRPr="00E506C3">
              <w:t xml:space="preserve"> </w:t>
            </w:r>
          </w:p>
        </w:tc>
      </w:tr>
      <w:tr w:rsidR="00A758DB" w:rsidRPr="005413F1" w14:paraId="7955AC01" w14:textId="162AA5A8" w:rsidTr="0090473C">
        <w:trPr>
          <w:cantSplit/>
        </w:trPr>
        <w:tc>
          <w:tcPr>
            <w:tcW w:w="4502" w:type="dxa"/>
          </w:tcPr>
          <w:p w14:paraId="7758DB65" w14:textId="77777777" w:rsidR="00A758DB" w:rsidRPr="00EA6F7B" w:rsidRDefault="00A758DB" w:rsidP="00A758DB">
            <w:pPr>
              <w:pStyle w:val="acctfourfigures"/>
              <w:spacing w:line="240" w:lineRule="atLeast"/>
              <w:ind w:left="191" w:hanging="180"/>
              <w:rPr>
                <w:rFonts w:cs="Times New Roman"/>
                <w:b/>
                <w:bCs/>
                <w:szCs w:val="22"/>
              </w:rPr>
            </w:pPr>
            <w:r w:rsidRPr="00EA6F7B">
              <w:rPr>
                <w:rFonts w:cs="Times New Roman"/>
                <w:b/>
                <w:bCs/>
                <w:szCs w:val="22"/>
              </w:rPr>
              <w:t>Net assets</w:t>
            </w:r>
          </w:p>
        </w:tc>
        <w:tc>
          <w:tcPr>
            <w:tcW w:w="1800" w:type="dxa"/>
            <w:tcBorders>
              <w:top w:val="single" w:sz="4" w:space="0" w:color="auto"/>
              <w:bottom w:val="single" w:sz="4" w:space="0" w:color="auto"/>
            </w:tcBorders>
          </w:tcPr>
          <w:p w14:paraId="26E5B604" w14:textId="1540A7B5" w:rsidR="00A758DB" w:rsidRPr="00A758DB" w:rsidRDefault="00A758DB" w:rsidP="00A758DB">
            <w:pPr>
              <w:pStyle w:val="acctfourfigures"/>
              <w:tabs>
                <w:tab w:val="clear" w:pos="765"/>
                <w:tab w:val="decimal" w:pos="1361"/>
              </w:tabs>
              <w:spacing w:line="240" w:lineRule="atLeast"/>
              <w:ind w:right="11"/>
              <w:rPr>
                <w:b/>
                <w:bCs/>
              </w:rPr>
            </w:pPr>
            <w:r w:rsidRPr="00A758DB">
              <w:rPr>
                <w:b/>
                <w:bCs/>
              </w:rPr>
              <w:t xml:space="preserve">          21,365,365 </w:t>
            </w:r>
          </w:p>
        </w:tc>
        <w:tc>
          <w:tcPr>
            <w:tcW w:w="180" w:type="dxa"/>
          </w:tcPr>
          <w:p w14:paraId="558488E6" w14:textId="77777777" w:rsidR="00A758DB" w:rsidRPr="00A758DB" w:rsidRDefault="00A758DB" w:rsidP="00A758DB">
            <w:pPr>
              <w:pStyle w:val="acctmergecolhdg"/>
              <w:spacing w:line="240" w:lineRule="atLeast"/>
              <w:jc w:val="left"/>
              <w:rPr>
                <w:rFonts w:cs="Times New Roman"/>
                <w:bCs/>
                <w:szCs w:val="22"/>
              </w:rPr>
            </w:pPr>
          </w:p>
        </w:tc>
        <w:tc>
          <w:tcPr>
            <w:tcW w:w="1620" w:type="dxa"/>
            <w:tcBorders>
              <w:top w:val="single" w:sz="4" w:space="0" w:color="auto"/>
              <w:bottom w:val="single" w:sz="4" w:space="0" w:color="auto"/>
            </w:tcBorders>
          </w:tcPr>
          <w:p w14:paraId="5884CA67" w14:textId="02CF1BA4" w:rsidR="00A758DB" w:rsidRPr="00A758DB" w:rsidRDefault="00A758DB" w:rsidP="00A758DB">
            <w:pPr>
              <w:pStyle w:val="acctfourfigures"/>
              <w:tabs>
                <w:tab w:val="clear" w:pos="765"/>
                <w:tab w:val="decimal" w:pos="1361"/>
              </w:tabs>
              <w:spacing w:line="240" w:lineRule="atLeast"/>
              <w:ind w:right="11"/>
              <w:rPr>
                <w:rFonts w:cs="Times New Roman"/>
                <w:b/>
                <w:bCs/>
                <w:szCs w:val="22"/>
              </w:rPr>
            </w:pPr>
            <w:r w:rsidRPr="00A758DB">
              <w:rPr>
                <w:b/>
                <w:bCs/>
              </w:rPr>
              <w:t xml:space="preserve"> </w:t>
            </w:r>
            <w:r w:rsidR="004611ED">
              <w:rPr>
                <w:b/>
                <w:bCs/>
              </w:rPr>
              <w:t>9,673,819</w:t>
            </w:r>
          </w:p>
        </w:tc>
        <w:tc>
          <w:tcPr>
            <w:tcW w:w="180" w:type="dxa"/>
          </w:tcPr>
          <w:p w14:paraId="711E1968" w14:textId="77777777" w:rsidR="00A758DB" w:rsidRPr="00A758DB" w:rsidRDefault="00A758DB" w:rsidP="00A758DB">
            <w:pPr>
              <w:pStyle w:val="acctfourfigures"/>
              <w:tabs>
                <w:tab w:val="clear" w:pos="765"/>
                <w:tab w:val="decimal" w:pos="1361"/>
              </w:tabs>
              <w:spacing w:line="240" w:lineRule="atLeast"/>
              <w:ind w:right="11"/>
              <w:rPr>
                <w:rFonts w:cs="Times New Roman"/>
                <w:b/>
                <w:bCs/>
                <w:szCs w:val="22"/>
              </w:rPr>
            </w:pPr>
          </w:p>
        </w:tc>
        <w:tc>
          <w:tcPr>
            <w:tcW w:w="1440" w:type="dxa"/>
            <w:tcBorders>
              <w:top w:val="single" w:sz="4" w:space="0" w:color="auto"/>
              <w:bottom w:val="single" w:sz="4" w:space="0" w:color="auto"/>
            </w:tcBorders>
          </w:tcPr>
          <w:p w14:paraId="7D21DD91" w14:textId="39322DEB" w:rsidR="00A758DB" w:rsidRPr="00A758DB" w:rsidRDefault="00A758DB" w:rsidP="00A758DB">
            <w:pPr>
              <w:pStyle w:val="acctfourfigures"/>
              <w:tabs>
                <w:tab w:val="clear" w:pos="765"/>
                <w:tab w:val="decimal" w:pos="1361"/>
              </w:tabs>
              <w:spacing w:line="240" w:lineRule="atLeast"/>
              <w:ind w:right="100"/>
              <w:rPr>
                <w:rFonts w:cs="Times New Roman"/>
                <w:b/>
                <w:bCs/>
                <w:szCs w:val="22"/>
              </w:rPr>
            </w:pPr>
            <w:r w:rsidRPr="00A758DB">
              <w:rPr>
                <w:b/>
                <w:bCs/>
              </w:rPr>
              <w:t xml:space="preserve"> </w:t>
            </w:r>
            <w:r w:rsidR="004611ED">
              <w:rPr>
                <w:b/>
                <w:bCs/>
              </w:rPr>
              <w:t>7,543,155</w:t>
            </w:r>
            <w:r w:rsidRPr="00A758DB">
              <w:rPr>
                <w:b/>
                <w:bCs/>
              </w:rPr>
              <w:t xml:space="preserve"> </w:t>
            </w:r>
          </w:p>
        </w:tc>
      </w:tr>
      <w:tr w:rsidR="00A758DB" w:rsidRPr="00963AE4" w14:paraId="184A962D" w14:textId="173E0514" w:rsidTr="0090473C">
        <w:trPr>
          <w:cantSplit/>
        </w:trPr>
        <w:tc>
          <w:tcPr>
            <w:tcW w:w="4502" w:type="dxa"/>
          </w:tcPr>
          <w:p w14:paraId="66B4935A"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Carrying amount of non-controlling interest</w:t>
            </w:r>
          </w:p>
        </w:tc>
        <w:tc>
          <w:tcPr>
            <w:tcW w:w="1800" w:type="dxa"/>
            <w:tcBorders>
              <w:top w:val="single" w:sz="4" w:space="0" w:color="auto"/>
              <w:bottom w:val="double" w:sz="4" w:space="0" w:color="auto"/>
            </w:tcBorders>
          </w:tcPr>
          <w:p w14:paraId="3885E09A" w14:textId="36DC7BEA" w:rsidR="00A758DB" w:rsidRPr="00A758DB" w:rsidRDefault="00A758DB" w:rsidP="00A758DB">
            <w:pPr>
              <w:pStyle w:val="acctfourfigures"/>
              <w:tabs>
                <w:tab w:val="clear" w:pos="765"/>
                <w:tab w:val="decimal" w:pos="1361"/>
              </w:tabs>
              <w:spacing w:line="240" w:lineRule="atLeast"/>
              <w:ind w:right="11"/>
            </w:pPr>
            <w:r w:rsidRPr="00A758DB">
              <w:t xml:space="preserve">            </w:t>
            </w:r>
            <w:r w:rsidR="00547D40" w:rsidRPr="00547D40">
              <w:t>6</w:t>
            </w:r>
            <w:r w:rsidR="00547D40">
              <w:t>,</w:t>
            </w:r>
            <w:r w:rsidR="00547D40" w:rsidRPr="00547D40">
              <w:t>499</w:t>
            </w:r>
            <w:r w:rsidR="00547D40">
              <w:t>,</w:t>
            </w:r>
            <w:r w:rsidR="00547D40" w:rsidRPr="00547D40">
              <w:t>344</w:t>
            </w:r>
          </w:p>
        </w:tc>
        <w:tc>
          <w:tcPr>
            <w:tcW w:w="180" w:type="dxa"/>
          </w:tcPr>
          <w:p w14:paraId="030645EC" w14:textId="77777777" w:rsidR="00A758DB" w:rsidRPr="00EA6F7B" w:rsidRDefault="00A758DB" w:rsidP="00A758DB">
            <w:pPr>
              <w:pStyle w:val="acctmergecolhdg"/>
              <w:spacing w:line="240" w:lineRule="atLeast"/>
              <w:jc w:val="left"/>
              <w:rPr>
                <w:rFonts w:cs="Times New Roman"/>
                <w:b w:val="0"/>
                <w:bCs/>
                <w:szCs w:val="22"/>
              </w:rPr>
            </w:pPr>
          </w:p>
        </w:tc>
        <w:tc>
          <w:tcPr>
            <w:tcW w:w="1620" w:type="dxa"/>
            <w:tcBorders>
              <w:top w:val="single" w:sz="4" w:space="0" w:color="auto"/>
              <w:bottom w:val="double" w:sz="4" w:space="0" w:color="auto"/>
            </w:tcBorders>
          </w:tcPr>
          <w:p w14:paraId="22B51746" w14:textId="08108F97"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ED4417">
              <w:t xml:space="preserve"> </w:t>
            </w:r>
            <w:r w:rsidR="004611ED">
              <w:t>2,902,146</w:t>
            </w:r>
            <w:r w:rsidRPr="00ED4417">
              <w:t xml:space="preserve"> </w:t>
            </w:r>
          </w:p>
        </w:tc>
        <w:tc>
          <w:tcPr>
            <w:tcW w:w="180" w:type="dxa"/>
          </w:tcPr>
          <w:p w14:paraId="5F1D6182"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Borders>
              <w:top w:val="single" w:sz="4" w:space="0" w:color="auto"/>
              <w:bottom w:val="double" w:sz="4" w:space="0" w:color="auto"/>
            </w:tcBorders>
          </w:tcPr>
          <w:p w14:paraId="41559E6B" w14:textId="4D4DC87F" w:rsidR="00A758DB" w:rsidRPr="005413F1" w:rsidRDefault="00A758DB" w:rsidP="00A758DB">
            <w:pPr>
              <w:pStyle w:val="acctfourfigures"/>
              <w:tabs>
                <w:tab w:val="clear" w:pos="765"/>
                <w:tab w:val="decimal" w:pos="1361"/>
              </w:tabs>
              <w:spacing w:line="240" w:lineRule="atLeast"/>
              <w:ind w:right="100"/>
              <w:rPr>
                <w:rFonts w:cs="Times New Roman"/>
                <w:szCs w:val="22"/>
              </w:rPr>
            </w:pPr>
            <w:r w:rsidRPr="00E506C3">
              <w:t xml:space="preserve"> </w:t>
            </w:r>
            <w:r w:rsidR="004611ED">
              <w:t>3,376,316</w:t>
            </w:r>
            <w:r w:rsidRPr="00E506C3">
              <w:t xml:space="preserve"> </w:t>
            </w:r>
          </w:p>
        </w:tc>
      </w:tr>
      <w:tr w:rsidR="00FC2A48" w:rsidRPr="00963AE4" w14:paraId="4C21BB76" w14:textId="0CAB33A9" w:rsidTr="004735F0">
        <w:trPr>
          <w:cantSplit/>
          <w:trHeight w:val="30"/>
        </w:trPr>
        <w:tc>
          <w:tcPr>
            <w:tcW w:w="4502" w:type="dxa"/>
          </w:tcPr>
          <w:p w14:paraId="006FFA3E" w14:textId="77777777" w:rsidR="00FC2A48" w:rsidRPr="004735F0" w:rsidRDefault="00FC2A48" w:rsidP="00FC2A48">
            <w:pPr>
              <w:pStyle w:val="ListBullet3"/>
              <w:numPr>
                <w:ilvl w:val="0"/>
                <w:numId w:val="0"/>
              </w:numPr>
              <w:ind w:left="227" w:hanging="227"/>
              <w:rPr>
                <w:rFonts w:ascii="Times New Roman" w:hAnsi="Times New Roman" w:cs="Times New Roman"/>
                <w:sz w:val="8"/>
                <w:szCs w:val="8"/>
              </w:rPr>
            </w:pPr>
          </w:p>
        </w:tc>
        <w:tc>
          <w:tcPr>
            <w:tcW w:w="1800" w:type="dxa"/>
            <w:tcBorders>
              <w:top w:val="double" w:sz="4" w:space="0" w:color="auto"/>
            </w:tcBorders>
          </w:tcPr>
          <w:p w14:paraId="62DFD159" w14:textId="77777777" w:rsidR="00FC2A48" w:rsidRPr="004735F0" w:rsidRDefault="00FC2A48" w:rsidP="00FC2A48">
            <w:pPr>
              <w:pStyle w:val="acctmergecolhdg"/>
              <w:spacing w:line="240" w:lineRule="atLeast"/>
              <w:jc w:val="left"/>
              <w:rPr>
                <w:rFonts w:cs="Times New Roman"/>
                <w:b w:val="0"/>
                <w:bCs/>
                <w:sz w:val="8"/>
                <w:szCs w:val="8"/>
              </w:rPr>
            </w:pPr>
          </w:p>
        </w:tc>
        <w:tc>
          <w:tcPr>
            <w:tcW w:w="180" w:type="dxa"/>
          </w:tcPr>
          <w:p w14:paraId="3F6F1F58" w14:textId="77777777" w:rsidR="00FC2A48" w:rsidRPr="004735F0" w:rsidRDefault="00FC2A48" w:rsidP="00FC2A48">
            <w:pPr>
              <w:rPr>
                <w:rFonts w:ascii="Times New Roman" w:hAnsi="Times New Roman" w:cs="Times New Roman"/>
                <w:sz w:val="8"/>
                <w:szCs w:val="8"/>
              </w:rPr>
            </w:pPr>
          </w:p>
        </w:tc>
        <w:tc>
          <w:tcPr>
            <w:tcW w:w="1620" w:type="dxa"/>
            <w:tcBorders>
              <w:top w:val="double" w:sz="4" w:space="0" w:color="auto"/>
            </w:tcBorders>
          </w:tcPr>
          <w:p w14:paraId="25125A5F" w14:textId="77777777" w:rsidR="00FC2A48" w:rsidRPr="004735F0" w:rsidRDefault="00FC2A48" w:rsidP="00FC2A48">
            <w:pPr>
              <w:pStyle w:val="acctmergecolhdg"/>
              <w:spacing w:line="240" w:lineRule="atLeast"/>
              <w:jc w:val="left"/>
              <w:rPr>
                <w:rFonts w:cs="Times New Roman"/>
                <w:b w:val="0"/>
                <w:bCs/>
                <w:sz w:val="8"/>
                <w:szCs w:val="8"/>
              </w:rPr>
            </w:pPr>
          </w:p>
        </w:tc>
        <w:tc>
          <w:tcPr>
            <w:tcW w:w="180" w:type="dxa"/>
          </w:tcPr>
          <w:p w14:paraId="00C40039" w14:textId="77777777" w:rsidR="00FC2A48" w:rsidRPr="004735F0" w:rsidRDefault="00FC2A48" w:rsidP="00FC2A48">
            <w:pPr>
              <w:pStyle w:val="acctmergecolhdg"/>
              <w:spacing w:line="240" w:lineRule="atLeast"/>
              <w:jc w:val="left"/>
              <w:rPr>
                <w:rFonts w:cs="Times New Roman"/>
                <w:b w:val="0"/>
                <w:bCs/>
                <w:sz w:val="8"/>
                <w:szCs w:val="8"/>
              </w:rPr>
            </w:pPr>
          </w:p>
        </w:tc>
        <w:tc>
          <w:tcPr>
            <w:tcW w:w="1440" w:type="dxa"/>
            <w:tcBorders>
              <w:top w:val="double" w:sz="4" w:space="0" w:color="auto"/>
            </w:tcBorders>
          </w:tcPr>
          <w:p w14:paraId="1EE98422" w14:textId="77777777" w:rsidR="00FC2A48" w:rsidRPr="004735F0" w:rsidRDefault="00FC2A48" w:rsidP="00A758DB">
            <w:pPr>
              <w:pStyle w:val="acctmergecolhdg"/>
              <w:spacing w:line="240" w:lineRule="atLeast"/>
              <w:ind w:right="100"/>
              <w:jc w:val="left"/>
              <w:rPr>
                <w:rFonts w:cs="Times New Roman"/>
                <w:b w:val="0"/>
                <w:bCs/>
                <w:sz w:val="8"/>
                <w:szCs w:val="8"/>
              </w:rPr>
            </w:pPr>
          </w:p>
        </w:tc>
      </w:tr>
      <w:tr w:rsidR="00FC2A48" w:rsidRPr="00963AE4" w14:paraId="0A3B946C" w14:textId="7F7EC67E" w:rsidTr="0090473C">
        <w:trPr>
          <w:cantSplit/>
          <w:trHeight w:val="101"/>
        </w:trPr>
        <w:tc>
          <w:tcPr>
            <w:tcW w:w="4502" w:type="dxa"/>
          </w:tcPr>
          <w:p w14:paraId="45218C9C" w14:textId="29D5AB63" w:rsidR="00FC2A48" w:rsidRPr="00EA6F7B" w:rsidRDefault="00FC2A48" w:rsidP="00FC2A48">
            <w:pPr>
              <w:pStyle w:val="acctfourfigures"/>
              <w:spacing w:line="240" w:lineRule="atLeast"/>
              <w:ind w:left="191" w:hanging="180"/>
              <w:rPr>
                <w:rFonts w:cs="Times New Roman"/>
                <w:b/>
                <w:bCs/>
                <w:i/>
                <w:iCs/>
                <w:szCs w:val="22"/>
                <w:highlight w:val="cyan"/>
              </w:rPr>
            </w:pPr>
            <w:r w:rsidRPr="00EA6F7B">
              <w:rPr>
                <w:rFonts w:cs="Times New Roman"/>
                <w:b/>
                <w:bCs/>
                <w:i/>
                <w:iCs/>
                <w:szCs w:val="22"/>
              </w:rPr>
              <w:t>For the year ended 31 December 201</w:t>
            </w:r>
            <w:r>
              <w:rPr>
                <w:rFonts w:cs="Times New Roman"/>
                <w:b/>
                <w:bCs/>
                <w:i/>
                <w:iCs/>
                <w:szCs w:val="22"/>
              </w:rPr>
              <w:t>9</w:t>
            </w:r>
          </w:p>
        </w:tc>
        <w:tc>
          <w:tcPr>
            <w:tcW w:w="1800" w:type="dxa"/>
          </w:tcPr>
          <w:p w14:paraId="331C2858" w14:textId="77777777" w:rsidR="00FC2A48" w:rsidRPr="00977A85" w:rsidRDefault="00FC2A48" w:rsidP="00FC2A48">
            <w:pPr>
              <w:pStyle w:val="acctmergecolhdg"/>
              <w:spacing w:line="240" w:lineRule="atLeast"/>
              <w:jc w:val="left"/>
              <w:rPr>
                <w:rFonts w:cs="Times New Roman"/>
                <w:b w:val="0"/>
                <w:bCs/>
                <w:szCs w:val="22"/>
              </w:rPr>
            </w:pPr>
          </w:p>
        </w:tc>
        <w:tc>
          <w:tcPr>
            <w:tcW w:w="180" w:type="dxa"/>
          </w:tcPr>
          <w:p w14:paraId="5A44927B" w14:textId="77777777" w:rsidR="00FC2A48" w:rsidRPr="00EA6F7B" w:rsidRDefault="00FC2A48" w:rsidP="00FC2A48">
            <w:pPr>
              <w:rPr>
                <w:rFonts w:ascii="Times New Roman" w:hAnsi="Times New Roman" w:cs="Times New Roman"/>
                <w:sz w:val="22"/>
                <w:szCs w:val="22"/>
              </w:rPr>
            </w:pPr>
          </w:p>
        </w:tc>
        <w:tc>
          <w:tcPr>
            <w:tcW w:w="1620" w:type="dxa"/>
          </w:tcPr>
          <w:p w14:paraId="13B462B6" w14:textId="77777777" w:rsidR="00FC2A48" w:rsidRPr="00EA6F7B" w:rsidRDefault="00FC2A48" w:rsidP="00FC2A48">
            <w:pPr>
              <w:pStyle w:val="acctmergecolhdg"/>
              <w:spacing w:line="240" w:lineRule="atLeast"/>
              <w:jc w:val="left"/>
              <w:rPr>
                <w:rFonts w:cs="Times New Roman"/>
                <w:b w:val="0"/>
                <w:bCs/>
                <w:szCs w:val="22"/>
              </w:rPr>
            </w:pPr>
          </w:p>
        </w:tc>
        <w:tc>
          <w:tcPr>
            <w:tcW w:w="180" w:type="dxa"/>
          </w:tcPr>
          <w:p w14:paraId="64E0D9E5" w14:textId="77777777" w:rsidR="00FC2A48" w:rsidRPr="00EA6F7B" w:rsidRDefault="00FC2A48" w:rsidP="00FC2A48">
            <w:pPr>
              <w:pStyle w:val="acctmergecolhdg"/>
              <w:spacing w:line="240" w:lineRule="atLeast"/>
              <w:jc w:val="left"/>
              <w:rPr>
                <w:rFonts w:cs="Times New Roman"/>
                <w:b w:val="0"/>
                <w:bCs/>
                <w:szCs w:val="22"/>
              </w:rPr>
            </w:pPr>
          </w:p>
        </w:tc>
        <w:tc>
          <w:tcPr>
            <w:tcW w:w="1440" w:type="dxa"/>
          </w:tcPr>
          <w:p w14:paraId="3D91CE2E" w14:textId="77777777" w:rsidR="00FC2A48" w:rsidRPr="00EA6F7B" w:rsidRDefault="00FC2A48" w:rsidP="00A758DB">
            <w:pPr>
              <w:pStyle w:val="acctmergecolhdg"/>
              <w:spacing w:line="240" w:lineRule="atLeast"/>
              <w:ind w:right="100"/>
              <w:jc w:val="left"/>
              <w:rPr>
                <w:rFonts w:cs="Times New Roman"/>
                <w:b w:val="0"/>
                <w:bCs/>
                <w:szCs w:val="22"/>
              </w:rPr>
            </w:pPr>
          </w:p>
        </w:tc>
      </w:tr>
      <w:tr w:rsidR="00A758DB" w:rsidRPr="00963AE4" w14:paraId="1C9C18D9" w14:textId="1D9F7EAC" w:rsidTr="001B08F0">
        <w:trPr>
          <w:cantSplit/>
          <w:trHeight w:val="270"/>
        </w:trPr>
        <w:tc>
          <w:tcPr>
            <w:tcW w:w="4502" w:type="dxa"/>
          </w:tcPr>
          <w:p w14:paraId="2AB99E78" w14:textId="77777777" w:rsidR="00A758DB" w:rsidRPr="00EA6F7B" w:rsidRDefault="00A758DB" w:rsidP="00A758DB">
            <w:pPr>
              <w:pStyle w:val="ListBullet3"/>
              <w:numPr>
                <w:ilvl w:val="0"/>
                <w:numId w:val="0"/>
              </w:numPr>
              <w:ind w:left="227" w:hanging="227"/>
              <w:rPr>
                <w:rFonts w:ascii="Times New Roman" w:hAnsi="Times New Roman" w:cs="Times New Roman"/>
                <w:sz w:val="22"/>
                <w:szCs w:val="22"/>
              </w:rPr>
            </w:pPr>
            <w:r w:rsidRPr="00EA6F7B">
              <w:rPr>
                <w:rFonts w:ascii="Times New Roman" w:hAnsi="Times New Roman" w:cs="Times New Roman"/>
                <w:sz w:val="22"/>
                <w:szCs w:val="22"/>
              </w:rPr>
              <w:t>Revenue</w:t>
            </w:r>
          </w:p>
        </w:tc>
        <w:tc>
          <w:tcPr>
            <w:tcW w:w="1800" w:type="dxa"/>
            <w:vAlign w:val="bottom"/>
          </w:tcPr>
          <w:p w14:paraId="2E013404" w14:textId="6A8D4B11" w:rsidR="00A758DB" w:rsidRPr="00A758DB" w:rsidRDefault="00A758DB" w:rsidP="001B08F0">
            <w:pPr>
              <w:pStyle w:val="acctfourfigures"/>
              <w:tabs>
                <w:tab w:val="clear" w:pos="765"/>
                <w:tab w:val="decimal" w:pos="1540"/>
              </w:tabs>
              <w:spacing w:line="240" w:lineRule="atLeast"/>
              <w:ind w:right="11"/>
            </w:pPr>
            <w:r w:rsidRPr="006F1787">
              <w:t xml:space="preserve"> 6,992,032 </w:t>
            </w:r>
          </w:p>
        </w:tc>
        <w:tc>
          <w:tcPr>
            <w:tcW w:w="180" w:type="dxa"/>
            <w:vAlign w:val="bottom"/>
          </w:tcPr>
          <w:p w14:paraId="7F354FCC" w14:textId="77777777" w:rsidR="00A758DB" w:rsidRPr="00EA6F7B" w:rsidRDefault="00A758DB" w:rsidP="001B08F0">
            <w:pPr>
              <w:rPr>
                <w:rFonts w:ascii="Times New Roman" w:hAnsi="Times New Roman" w:cs="Times New Roman"/>
                <w:sz w:val="22"/>
                <w:szCs w:val="22"/>
              </w:rPr>
            </w:pPr>
          </w:p>
        </w:tc>
        <w:tc>
          <w:tcPr>
            <w:tcW w:w="1620" w:type="dxa"/>
            <w:vAlign w:val="bottom"/>
          </w:tcPr>
          <w:p w14:paraId="3B4336DA" w14:textId="5FF74A23" w:rsidR="00A758DB" w:rsidRPr="005413F1" w:rsidRDefault="00A758DB" w:rsidP="001B08F0">
            <w:pPr>
              <w:pStyle w:val="acctfourfigures"/>
              <w:tabs>
                <w:tab w:val="clear" w:pos="765"/>
                <w:tab w:val="decimal" w:pos="1361"/>
              </w:tabs>
              <w:spacing w:line="240" w:lineRule="atLeast"/>
              <w:ind w:right="11"/>
              <w:rPr>
                <w:rFonts w:cs="Times New Roman"/>
                <w:szCs w:val="22"/>
              </w:rPr>
            </w:pPr>
            <w:r w:rsidRPr="00AD056E">
              <w:t xml:space="preserve"> 16,864,353 </w:t>
            </w:r>
          </w:p>
        </w:tc>
        <w:tc>
          <w:tcPr>
            <w:tcW w:w="180" w:type="dxa"/>
            <w:vAlign w:val="bottom"/>
          </w:tcPr>
          <w:p w14:paraId="1A4EA22E" w14:textId="77777777" w:rsidR="00A758DB" w:rsidRPr="005413F1" w:rsidRDefault="00A758DB" w:rsidP="001B08F0">
            <w:pPr>
              <w:pStyle w:val="acctfourfigures"/>
              <w:tabs>
                <w:tab w:val="clear" w:pos="765"/>
                <w:tab w:val="decimal" w:pos="1361"/>
              </w:tabs>
              <w:spacing w:line="240" w:lineRule="atLeast"/>
              <w:ind w:right="11"/>
              <w:rPr>
                <w:rFonts w:cs="Times New Roman"/>
                <w:szCs w:val="22"/>
              </w:rPr>
            </w:pPr>
          </w:p>
        </w:tc>
        <w:tc>
          <w:tcPr>
            <w:tcW w:w="1440" w:type="dxa"/>
            <w:vAlign w:val="bottom"/>
          </w:tcPr>
          <w:p w14:paraId="0ACB5CA9" w14:textId="6083FBF8" w:rsidR="00A758DB" w:rsidRPr="005413F1" w:rsidRDefault="00A758DB" w:rsidP="001B08F0">
            <w:pPr>
              <w:pStyle w:val="acctfourfigures"/>
              <w:tabs>
                <w:tab w:val="clear" w:pos="765"/>
                <w:tab w:val="decimal" w:pos="1361"/>
              </w:tabs>
              <w:spacing w:line="240" w:lineRule="atLeast"/>
              <w:ind w:right="100"/>
              <w:rPr>
                <w:rFonts w:cs="Times New Roman"/>
                <w:szCs w:val="22"/>
              </w:rPr>
            </w:pPr>
            <w:r w:rsidRPr="00E96140">
              <w:t xml:space="preserve"> 8,570,868 </w:t>
            </w:r>
          </w:p>
        </w:tc>
      </w:tr>
      <w:tr w:rsidR="00A758DB" w:rsidRPr="00963AE4" w14:paraId="266D7523" w14:textId="36AE8082" w:rsidTr="001B08F0">
        <w:trPr>
          <w:cantSplit/>
          <w:trHeight w:val="270"/>
        </w:trPr>
        <w:tc>
          <w:tcPr>
            <w:tcW w:w="4502" w:type="dxa"/>
          </w:tcPr>
          <w:p w14:paraId="2B71F388" w14:textId="35576283" w:rsidR="00A758DB" w:rsidRPr="00EA6F7B" w:rsidRDefault="00A758DB" w:rsidP="00A758DB">
            <w:pPr>
              <w:pStyle w:val="acctfourfigures"/>
              <w:tabs>
                <w:tab w:val="clear" w:pos="765"/>
                <w:tab w:val="decimal" w:pos="461"/>
              </w:tabs>
              <w:spacing w:line="240" w:lineRule="atLeast"/>
              <w:rPr>
                <w:rFonts w:cs="Times New Roman"/>
                <w:szCs w:val="22"/>
              </w:rPr>
            </w:pPr>
            <w:r w:rsidRPr="00EA6F7B">
              <w:rPr>
                <w:rFonts w:cs="Times New Roman"/>
                <w:szCs w:val="22"/>
              </w:rPr>
              <w:t xml:space="preserve">Profit </w:t>
            </w:r>
            <w:r w:rsidR="00735A21">
              <w:rPr>
                <w:rFonts w:cs="Times New Roman"/>
                <w:szCs w:val="22"/>
              </w:rPr>
              <w:t xml:space="preserve">(loss) </w:t>
            </w:r>
            <w:r w:rsidRPr="00EA6F7B">
              <w:rPr>
                <w:rFonts w:cs="Times New Roman"/>
                <w:szCs w:val="22"/>
              </w:rPr>
              <w:t>for the year</w:t>
            </w:r>
          </w:p>
        </w:tc>
        <w:tc>
          <w:tcPr>
            <w:tcW w:w="1800" w:type="dxa"/>
            <w:vAlign w:val="bottom"/>
          </w:tcPr>
          <w:p w14:paraId="4D9872CF" w14:textId="4985B772" w:rsidR="00A758DB" w:rsidRPr="00A758DB" w:rsidRDefault="00A758DB" w:rsidP="001B08F0">
            <w:pPr>
              <w:pStyle w:val="acctfourfigures"/>
              <w:tabs>
                <w:tab w:val="clear" w:pos="765"/>
                <w:tab w:val="decimal" w:pos="1540"/>
              </w:tabs>
              <w:spacing w:line="240" w:lineRule="atLeast"/>
              <w:ind w:right="11"/>
            </w:pPr>
            <w:r w:rsidRPr="006F1787">
              <w:t xml:space="preserve"> (249,762)</w:t>
            </w:r>
          </w:p>
        </w:tc>
        <w:tc>
          <w:tcPr>
            <w:tcW w:w="180" w:type="dxa"/>
            <w:vAlign w:val="bottom"/>
          </w:tcPr>
          <w:p w14:paraId="6C795733" w14:textId="77777777" w:rsidR="00A758DB" w:rsidRPr="00EA6F7B" w:rsidRDefault="00A758DB" w:rsidP="001B08F0">
            <w:pPr>
              <w:rPr>
                <w:rFonts w:ascii="Times New Roman" w:hAnsi="Times New Roman" w:cs="Times New Roman"/>
                <w:sz w:val="22"/>
                <w:szCs w:val="22"/>
              </w:rPr>
            </w:pPr>
          </w:p>
        </w:tc>
        <w:tc>
          <w:tcPr>
            <w:tcW w:w="1620" w:type="dxa"/>
            <w:vAlign w:val="bottom"/>
          </w:tcPr>
          <w:p w14:paraId="06131DDE" w14:textId="2CE40B6A" w:rsidR="00A758DB" w:rsidRPr="005413F1" w:rsidRDefault="00A758DB" w:rsidP="001B08F0">
            <w:pPr>
              <w:pStyle w:val="acctfourfigures"/>
              <w:tabs>
                <w:tab w:val="clear" w:pos="765"/>
                <w:tab w:val="decimal" w:pos="1361"/>
              </w:tabs>
              <w:spacing w:line="240" w:lineRule="atLeast"/>
              <w:ind w:right="11"/>
              <w:rPr>
                <w:rFonts w:cs="Times New Roman"/>
                <w:szCs w:val="22"/>
              </w:rPr>
            </w:pPr>
            <w:r w:rsidRPr="00AD056E">
              <w:t xml:space="preserve"> 548,191 </w:t>
            </w:r>
          </w:p>
        </w:tc>
        <w:tc>
          <w:tcPr>
            <w:tcW w:w="180" w:type="dxa"/>
            <w:vAlign w:val="bottom"/>
          </w:tcPr>
          <w:p w14:paraId="6F7AD1B1" w14:textId="77777777" w:rsidR="00A758DB" w:rsidRPr="005413F1" w:rsidRDefault="00A758DB" w:rsidP="001B08F0">
            <w:pPr>
              <w:pStyle w:val="acctfourfigures"/>
              <w:tabs>
                <w:tab w:val="clear" w:pos="765"/>
                <w:tab w:val="decimal" w:pos="1361"/>
              </w:tabs>
              <w:spacing w:line="240" w:lineRule="atLeast"/>
              <w:ind w:right="11"/>
              <w:rPr>
                <w:rFonts w:cs="Times New Roman"/>
                <w:szCs w:val="22"/>
              </w:rPr>
            </w:pPr>
          </w:p>
        </w:tc>
        <w:tc>
          <w:tcPr>
            <w:tcW w:w="1440" w:type="dxa"/>
            <w:vAlign w:val="bottom"/>
          </w:tcPr>
          <w:p w14:paraId="5F84CF25" w14:textId="426649F0" w:rsidR="00A758DB" w:rsidRPr="005413F1" w:rsidRDefault="00A758DB" w:rsidP="001B08F0">
            <w:pPr>
              <w:pStyle w:val="acctfourfigures"/>
              <w:tabs>
                <w:tab w:val="clear" w:pos="765"/>
                <w:tab w:val="decimal" w:pos="1361"/>
              </w:tabs>
              <w:spacing w:line="240" w:lineRule="atLeast"/>
              <w:ind w:right="100"/>
              <w:rPr>
                <w:rFonts w:cs="Times New Roman"/>
                <w:szCs w:val="22"/>
              </w:rPr>
            </w:pPr>
            <w:r w:rsidRPr="00E96140">
              <w:t xml:space="preserve"> 553,552 </w:t>
            </w:r>
          </w:p>
        </w:tc>
      </w:tr>
      <w:tr w:rsidR="00A758DB" w:rsidRPr="00963AE4" w14:paraId="7F662E99" w14:textId="050BA911" w:rsidTr="001B08F0">
        <w:trPr>
          <w:cantSplit/>
          <w:trHeight w:val="270"/>
        </w:trPr>
        <w:tc>
          <w:tcPr>
            <w:tcW w:w="4502" w:type="dxa"/>
          </w:tcPr>
          <w:p w14:paraId="50338EFD" w14:textId="746B1919"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Other comprehensive income for the year</w:t>
            </w:r>
          </w:p>
        </w:tc>
        <w:tc>
          <w:tcPr>
            <w:tcW w:w="1800" w:type="dxa"/>
            <w:tcBorders>
              <w:bottom w:val="single" w:sz="4" w:space="0" w:color="auto"/>
            </w:tcBorders>
            <w:vAlign w:val="bottom"/>
          </w:tcPr>
          <w:p w14:paraId="6501607E" w14:textId="29DB7C50" w:rsidR="00A758DB" w:rsidRPr="00A758DB" w:rsidRDefault="00A758DB" w:rsidP="001B08F0">
            <w:pPr>
              <w:pStyle w:val="acctfourfigures"/>
              <w:tabs>
                <w:tab w:val="clear" w:pos="765"/>
                <w:tab w:val="decimal" w:pos="1540"/>
              </w:tabs>
              <w:spacing w:line="240" w:lineRule="atLeast"/>
              <w:ind w:right="11"/>
            </w:pPr>
            <w:r w:rsidRPr="006F1787">
              <w:t xml:space="preserve"> (14,197)</w:t>
            </w:r>
          </w:p>
        </w:tc>
        <w:tc>
          <w:tcPr>
            <w:tcW w:w="180" w:type="dxa"/>
            <w:vAlign w:val="bottom"/>
          </w:tcPr>
          <w:p w14:paraId="00DFA0C9" w14:textId="77777777" w:rsidR="00A758DB" w:rsidRPr="00EA6F7B" w:rsidRDefault="00A758DB" w:rsidP="001B08F0">
            <w:pPr>
              <w:rPr>
                <w:rFonts w:ascii="Times New Roman" w:hAnsi="Times New Roman" w:cs="Times New Roman"/>
                <w:sz w:val="22"/>
                <w:szCs w:val="22"/>
              </w:rPr>
            </w:pPr>
          </w:p>
        </w:tc>
        <w:tc>
          <w:tcPr>
            <w:tcW w:w="1620" w:type="dxa"/>
            <w:tcBorders>
              <w:bottom w:val="single" w:sz="4" w:space="0" w:color="auto"/>
            </w:tcBorders>
            <w:vAlign w:val="bottom"/>
          </w:tcPr>
          <w:p w14:paraId="1E27FEC9" w14:textId="4396AE29" w:rsidR="00A758DB" w:rsidRPr="005413F1" w:rsidRDefault="00A758DB" w:rsidP="001B08F0">
            <w:pPr>
              <w:pStyle w:val="acctfourfigures"/>
              <w:tabs>
                <w:tab w:val="clear" w:pos="765"/>
                <w:tab w:val="decimal" w:pos="1361"/>
              </w:tabs>
              <w:spacing w:line="240" w:lineRule="atLeast"/>
              <w:ind w:right="11"/>
              <w:rPr>
                <w:rFonts w:cs="Times New Roman"/>
                <w:szCs w:val="22"/>
              </w:rPr>
            </w:pPr>
            <w:r w:rsidRPr="00AD056E">
              <w:t xml:space="preserve"> (47,807)</w:t>
            </w:r>
          </w:p>
        </w:tc>
        <w:tc>
          <w:tcPr>
            <w:tcW w:w="180" w:type="dxa"/>
            <w:vAlign w:val="bottom"/>
          </w:tcPr>
          <w:p w14:paraId="74976199" w14:textId="77777777" w:rsidR="00A758DB" w:rsidRPr="005413F1" w:rsidRDefault="00A758DB" w:rsidP="001B08F0">
            <w:pPr>
              <w:pStyle w:val="acctfourfigures"/>
              <w:tabs>
                <w:tab w:val="clear" w:pos="765"/>
                <w:tab w:val="decimal" w:pos="1361"/>
              </w:tabs>
              <w:spacing w:line="240" w:lineRule="atLeast"/>
              <w:ind w:right="11"/>
              <w:rPr>
                <w:rFonts w:cs="Times New Roman"/>
                <w:szCs w:val="22"/>
              </w:rPr>
            </w:pPr>
          </w:p>
        </w:tc>
        <w:tc>
          <w:tcPr>
            <w:tcW w:w="1440" w:type="dxa"/>
            <w:tcBorders>
              <w:bottom w:val="single" w:sz="4" w:space="0" w:color="auto"/>
            </w:tcBorders>
            <w:vAlign w:val="bottom"/>
          </w:tcPr>
          <w:p w14:paraId="2B61B6DC" w14:textId="4E6AB398" w:rsidR="00A758DB" w:rsidRPr="005413F1" w:rsidRDefault="0039699F" w:rsidP="001B08F0">
            <w:pPr>
              <w:pStyle w:val="acctfourfigures"/>
              <w:tabs>
                <w:tab w:val="clear" w:pos="765"/>
                <w:tab w:val="decimal" w:pos="1270"/>
              </w:tabs>
              <w:spacing w:line="240" w:lineRule="atLeast"/>
              <w:ind w:right="10"/>
              <w:rPr>
                <w:rFonts w:cs="Times New Roman"/>
                <w:szCs w:val="22"/>
              </w:rPr>
            </w:pPr>
            <w:r w:rsidRPr="0039699F">
              <w:t>(12,589)</w:t>
            </w:r>
          </w:p>
        </w:tc>
      </w:tr>
      <w:tr w:rsidR="00A758DB" w:rsidRPr="00963AE4" w14:paraId="5A6A9B6C" w14:textId="5EB0ECE9" w:rsidTr="0090473C">
        <w:trPr>
          <w:cantSplit/>
          <w:trHeight w:val="270"/>
        </w:trPr>
        <w:tc>
          <w:tcPr>
            <w:tcW w:w="4502" w:type="dxa"/>
          </w:tcPr>
          <w:p w14:paraId="0E16972A" w14:textId="77777777" w:rsidR="00A758DB" w:rsidRPr="00EA6F7B" w:rsidRDefault="00A758DB" w:rsidP="00A758DB">
            <w:pPr>
              <w:pStyle w:val="acctfourfigures"/>
              <w:spacing w:line="240" w:lineRule="atLeast"/>
              <w:ind w:left="191" w:hanging="180"/>
              <w:rPr>
                <w:rFonts w:cs="Times New Roman"/>
                <w:b/>
                <w:bCs/>
                <w:szCs w:val="22"/>
              </w:rPr>
            </w:pPr>
            <w:r w:rsidRPr="00EA6F7B">
              <w:rPr>
                <w:rFonts w:cs="Times New Roman"/>
                <w:b/>
                <w:bCs/>
                <w:szCs w:val="22"/>
              </w:rPr>
              <w:t>Total comprehensive income for the year</w:t>
            </w:r>
          </w:p>
        </w:tc>
        <w:tc>
          <w:tcPr>
            <w:tcW w:w="1800" w:type="dxa"/>
            <w:tcBorders>
              <w:top w:val="single" w:sz="4" w:space="0" w:color="auto"/>
              <w:bottom w:val="single" w:sz="4" w:space="0" w:color="auto"/>
            </w:tcBorders>
          </w:tcPr>
          <w:p w14:paraId="13B1CD99" w14:textId="643CD21E" w:rsidR="00A758DB" w:rsidRPr="00A758DB" w:rsidRDefault="00A758DB" w:rsidP="00A758DB">
            <w:pPr>
              <w:pStyle w:val="acctfourfigures"/>
              <w:tabs>
                <w:tab w:val="clear" w:pos="765"/>
                <w:tab w:val="decimal" w:pos="1540"/>
              </w:tabs>
              <w:spacing w:line="240" w:lineRule="atLeast"/>
              <w:ind w:right="11"/>
              <w:rPr>
                <w:b/>
                <w:bCs/>
              </w:rPr>
            </w:pPr>
            <w:r w:rsidRPr="00A758DB">
              <w:rPr>
                <w:b/>
                <w:bCs/>
              </w:rPr>
              <w:t xml:space="preserve"> (263,959)</w:t>
            </w:r>
          </w:p>
        </w:tc>
        <w:tc>
          <w:tcPr>
            <w:tcW w:w="180" w:type="dxa"/>
          </w:tcPr>
          <w:p w14:paraId="272927EC" w14:textId="77777777" w:rsidR="00A758DB" w:rsidRPr="00A758DB" w:rsidRDefault="00A758DB" w:rsidP="00A758DB">
            <w:pPr>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70ED4B31" w14:textId="06A42DC5" w:rsidR="00A758DB" w:rsidRPr="00A758DB" w:rsidRDefault="00A758DB" w:rsidP="00A758DB">
            <w:pPr>
              <w:pStyle w:val="acctfourfigures"/>
              <w:tabs>
                <w:tab w:val="clear" w:pos="765"/>
                <w:tab w:val="decimal" w:pos="1361"/>
              </w:tabs>
              <w:spacing w:line="240" w:lineRule="atLeast"/>
              <w:ind w:right="11"/>
              <w:rPr>
                <w:rFonts w:cs="Times New Roman"/>
                <w:b/>
                <w:bCs/>
                <w:szCs w:val="22"/>
              </w:rPr>
            </w:pPr>
            <w:r w:rsidRPr="00A758DB">
              <w:rPr>
                <w:b/>
                <w:bCs/>
              </w:rPr>
              <w:t xml:space="preserve"> 500,384 </w:t>
            </w:r>
          </w:p>
        </w:tc>
        <w:tc>
          <w:tcPr>
            <w:tcW w:w="180" w:type="dxa"/>
          </w:tcPr>
          <w:p w14:paraId="7526BD7F" w14:textId="77777777" w:rsidR="00A758DB" w:rsidRPr="00A758DB" w:rsidRDefault="00A758DB" w:rsidP="00A758DB">
            <w:pPr>
              <w:pStyle w:val="acctfourfigures"/>
              <w:tabs>
                <w:tab w:val="clear" w:pos="765"/>
                <w:tab w:val="decimal" w:pos="1361"/>
              </w:tabs>
              <w:spacing w:line="240" w:lineRule="atLeast"/>
              <w:ind w:right="11"/>
              <w:rPr>
                <w:rFonts w:cs="Times New Roman"/>
                <w:b/>
                <w:bCs/>
                <w:szCs w:val="22"/>
              </w:rPr>
            </w:pPr>
          </w:p>
        </w:tc>
        <w:tc>
          <w:tcPr>
            <w:tcW w:w="1440" w:type="dxa"/>
            <w:tcBorders>
              <w:top w:val="single" w:sz="4" w:space="0" w:color="auto"/>
              <w:bottom w:val="single" w:sz="4" w:space="0" w:color="auto"/>
            </w:tcBorders>
          </w:tcPr>
          <w:p w14:paraId="447DA26D" w14:textId="69106776" w:rsidR="00A758DB" w:rsidRPr="00A758DB" w:rsidRDefault="004E5651" w:rsidP="00A758DB">
            <w:pPr>
              <w:pStyle w:val="acctfourfigures"/>
              <w:tabs>
                <w:tab w:val="clear" w:pos="765"/>
                <w:tab w:val="decimal" w:pos="1361"/>
              </w:tabs>
              <w:spacing w:line="240" w:lineRule="atLeast"/>
              <w:ind w:right="100"/>
              <w:rPr>
                <w:rFonts w:cs="Times New Roman"/>
                <w:b/>
                <w:bCs/>
                <w:szCs w:val="22"/>
              </w:rPr>
            </w:pPr>
            <w:r w:rsidRPr="004E5651">
              <w:rPr>
                <w:b/>
                <w:bCs/>
              </w:rPr>
              <w:t>540,963</w:t>
            </w:r>
          </w:p>
        </w:tc>
      </w:tr>
      <w:tr w:rsidR="00FC2A48" w:rsidRPr="00963AE4" w14:paraId="796F9725" w14:textId="22CD0C23" w:rsidTr="004735F0">
        <w:trPr>
          <w:cantSplit/>
          <w:trHeight w:val="50"/>
        </w:trPr>
        <w:tc>
          <w:tcPr>
            <w:tcW w:w="4502" w:type="dxa"/>
          </w:tcPr>
          <w:p w14:paraId="46D96B8E" w14:textId="77777777" w:rsidR="00FC2A48" w:rsidRPr="004735F0" w:rsidRDefault="00FC2A48" w:rsidP="00FC2A48">
            <w:pPr>
              <w:pStyle w:val="acctfourfigures"/>
              <w:spacing w:line="240" w:lineRule="atLeast"/>
              <w:ind w:left="191" w:hanging="180"/>
              <w:rPr>
                <w:rFonts w:cs="Times New Roman"/>
                <w:b/>
                <w:bCs/>
                <w:sz w:val="8"/>
                <w:szCs w:val="8"/>
                <w:highlight w:val="cyan"/>
              </w:rPr>
            </w:pPr>
          </w:p>
        </w:tc>
        <w:tc>
          <w:tcPr>
            <w:tcW w:w="1800" w:type="dxa"/>
            <w:tcBorders>
              <w:top w:val="single" w:sz="4" w:space="0" w:color="auto"/>
            </w:tcBorders>
          </w:tcPr>
          <w:p w14:paraId="1E0000F4" w14:textId="77777777" w:rsidR="00FC2A48" w:rsidRPr="004735F0" w:rsidRDefault="00FC2A48" w:rsidP="00FC2A48">
            <w:pPr>
              <w:pStyle w:val="acctfourfigures"/>
              <w:tabs>
                <w:tab w:val="clear" w:pos="765"/>
                <w:tab w:val="decimal" w:pos="1361"/>
              </w:tabs>
              <w:spacing w:line="240" w:lineRule="atLeast"/>
              <w:ind w:right="11"/>
              <w:rPr>
                <w:rFonts w:cs="Times New Roman"/>
                <w:sz w:val="8"/>
                <w:szCs w:val="8"/>
              </w:rPr>
            </w:pPr>
          </w:p>
        </w:tc>
        <w:tc>
          <w:tcPr>
            <w:tcW w:w="180" w:type="dxa"/>
          </w:tcPr>
          <w:p w14:paraId="0131465E" w14:textId="77777777" w:rsidR="00FC2A48" w:rsidRPr="004735F0" w:rsidRDefault="00FC2A48" w:rsidP="00FC2A48">
            <w:pPr>
              <w:rPr>
                <w:rFonts w:ascii="Times New Roman" w:hAnsi="Times New Roman" w:cs="Times New Roman"/>
                <w:b/>
                <w:bCs/>
                <w:sz w:val="8"/>
                <w:szCs w:val="8"/>
              </w:rPr>
            </w:pPr>
          </w:p>
        </w:tc>
        <w:tc>
          <w:tcPr>
            <w:tcW w:w="1620" w:type="dxa"/>
            <w:tcBorders>
              <w:top w:val="single" w:sz="4" w:space="0" w:color="auto"/>
            </w:tcBorders>
          </w:tcPr>
          <w:p w14:paraId="5A6540B0" w14:textId="77777777" w:rsidR="00FC2A48" w:rsidRPr="004735F0" w:rsidRDefault="00FC2A48" w:rsidP="00FC2A48">
            <w:pPr>
              <w:pStyle w:val="acctfourfigures"/>
              <w:tabs>
                <w:tab w:val="clear" w:pos="765"/>
                <w:tab w:val="decimal" w:pos="1361"/>
              </w:tabs>
              <w:spacing w:line="240" w:lineRule="atLeast"/>
              <w:ind w:right="11"/>
              <w:rPr>
                <w:rFonts w:cs="Times New Roman"/>
                <w:sz w:val="8"/>
                <w:szCs w:val="8"/>
              </w:rPr>
            </w:pPr>
          </w:p>
        </w:tc>
        <w:tc>
          <w:tcPr>
            <w:tcW w:w="180" w:type="dxa"/>
          </w:tcPr>
          <w:p w14:paraId="4C45465B" w14:textId="77777777" w:rsidR="00FC2A48" w:rsidRPr="004735F0" w:rsidRDefault="00FC2A48" w:rsidP="00FC2A48">
            <w:pPr>
              <w:pStyle w:val="acctfourfigures"/>
              <w:tabs>
                <w:tab w:val="clear" w:pos="765"/>
                <w:tab w:val="decimal" w:pos="1361"/>
              </w:tabs>
              <w:spacing w:line="240" w:lineRule="atLeast"/>
              <w:ind w:right="11"/>
              <w:rPr>
                <w:rFonts w:cs="Times New Roman"/>
                <w:sz w:val="8"/>
                <w:szCs w:val="8"/>
              </w:rPr>
            </w:pPr>
          </w:p>
        </w:tc>
        <w:tc>
          <w:tcPr>
            <w:tcW w:w="1440" w:type="dxa"/>
            <w:tcBorders>
              <w:top w:val="single" w:sz="4" w:space="0" w:color="auto"/>
            </w:tcBorders>
          </w:tcPr>
          <w:p w14:paraId="2F575AB4" w14:textId="77777777" w:rsidR="00FC2A48" w:rsidRPr="004735F0" w:rsidRDefault="00FC2A48" w:rsidP="00A758DB">
            <w:pPr>
              <w:pStyle w:val="acctfourfigures"/>
              <w:tabs>
                <w:tab w:val="clear" w:pos="765"/>
                <w:tab w:val="decimal" w:pos="1361"/>
              </w:tabs>
              <w:spacing w:line="240" w:lineRule="atLeast"/>
              <w:ind w:right="100"/>
              <w:rPr>
                <w:rFonts w:cs="Times New Roman"/>
                <w:sz w:val="8"/>
                <w:szCs w:val="8"/>
              </w:rPr>
            </w:pPr>
          </w:p>
        </w:tc>
      </w:tr>
      <w:tr w:rsidR="00FC2A48" w:rsidRPr="00963AE4" w14:paraId="4943514B" w14:textId="453F89E0" w:rsidTr="0090473C">
        <w:trPr>
          <w:cantSplit/>
          <w:trHeight w:val="270"/>
        </w:trPr>
        <w:tc>
          <w:tcPr>
            <w:tcW w:w="4502" w:type="dxa"/>
          </w:tcPr>
          <w:p w14:paraId="490671BC" w14:textId="051CB87B" w:rsidR="00FC2A48" w:rsidRPr="00EA6F7B" w:rsidRDefault="008356B5" w:rsidP="00FC2A48">
            <w:pPr>
              <w:pStyle w:val="acctfourfigures"/>
              <w:spacing w:line="240" w:lineRule="atLeast"/>
              <w:ind w:left="191" w:hanging="180"/>
              <w:rPr>
                <w:rFonts w:cs="Times New Roman"/>
                <w:b/>
                <w:bCs/>
                <w:i/>
                <w:iCs/>
                <w:szCs w:val="22"/>
                <w:highlight w:val="cyan"/>
              </w:rPr>
            </w:pPr>
            <w:r w:rsidRPr="00EA6F7B">
              <w:rPr>
                <w:rFonts w:cs="Times New Roman"/>
                <w:b/>
                <w:bCs/>
                <w:i/>
                <w:iCs/>
                <w:szCs w:val="22"/>
              </w:rPr>
              <w:t>For the year ended 31 December 201</w:t>
            </w:r>
            <w:r>
              <w:rPr>
                <w:rFonts w:cs="Times New Roman"/>
                <w:b/>
                <w:bCs/>
                <w:i/>
                <w:iCs/>
                <w:szCs w:val="22"/>
              </w:rPr>
              <w:t>9</w:t>
            </w:r>
          </w:p>
        </w:tc>
        <w:tc>
          <w:tcPr>
            <w:tcW w:w="1800" w:type="dxa"/>
          </w:tcPr>
          <w:p w14:paraId="1746068D"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80" w:type="dxa"/>
          </w:tcPr>
          <w:p w14:paraId="74760D1C" w14:textId="77777777" w:rsidR="00FC2A48" w:rsidRPr="00EA6F7B" w:rsidRDefault="00FC2A48" w:rsidP="00FC2A48">
            <w:pPr>
              <w:rPr>
                <w:rFonts w:ascii="Times New Roman" w:hAnsi="Times New Roman" w:cs="Times New Roman"/>
                <w:b/>
                <w:bCs/>
                <w:sz w:val="22"/>
                <w:szCs w:val="22"/>
              </w:rPr>
            </w:pPr>
          </w:p>
        </w:tc>
        <w:tc>
          <w:tcPr>
            <w:tcW w:w="1620" w:type="dxa"/>
          </w:tcPr>
          <w:p w14:paraId="6FE1ECB8"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80" w:type="dxa"/>
          </w:tcPr>
          <w:p w14:paraId="23CF6526"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440" w:type="dxa"/>
          </w:tcPr>
          <w:p w14:paraId="31993217" w14:textId="77777777" w:rsidR="00FC2A48" w:rsidRPr="005413F1" w:rsidRDefault="00FC2A48" w:rsidP="00A758DB">
            <w:pPr>
              <w:pStyle w:val="acctfourfigures"/>
              <w:tabs>
                <w:tab w:val="clear" w:pos="765"/>
                <w:tab w:val="decimal" w:pos="1361"/>
              </w:tabs>
              <w:spacing w:line="240" w:lineRule="atLeast"/>
              <w:ind w:right="100"/>
              <w:rPr>
                <w:rFonts w:cs="Times New Roman"/>
                <w:szCs w:val="22"/>
              </w:rPr>
            </w:pPr>
          </w:p>
        </w:tc>
      </w:tr>
      <w:tr w:rsidR="00FC2A48" w:rsidRPr="00963AE4" w14:paraId="677DA1AD" w14:textId="5D235C6B" w:rsidTr="0090473C">
        <w:trPr>
          <w:cantSplit/>
          <w:trHeight w:val="270"/>
        </w:trPr>
        <w:tc>
          <w:tcPr>
            <w:tcW w:w="4502" w:type="dxa"/>
          </w:tcPr>
          <w:p w14:paraId="36928D3A" w14:textId="75820753" w:rsidR="00FC2A48" w:rsidRPr="00EA6F7B" w:rsidRDefault="00FC2A48" w:rsidP="00FC2A48">
            <w:pPr>
              <w:pStyle w:val="acctfourfigures"/>
              <w:spacing w:line="240" w:lineRule="atLeast"/>
              <w:ind w:left="191" w:hanging="180"/>
              <w:rPr>
                <w:rFonts w:cs="Times New Roman"/>
                <w:szCs w:val="22"/>
              </w:rPr>
            </w:pPr>
            <w:r w:rsidRPr="00EA6F7B">
              <w:rPr>
                <w:rFonts w:cs="Times New Roman"/>
                <w:szCs w:val="22"/>
              </w:rPr>
              <w:t xml:space="preserve">Profit </w:t>
            </w:r>
            <w:r w:rsidR="00735A21">
              <w:rPr>
                <w:rFonts w:cs="Times New Roman"/>
                <w:szCs w:val="22"/>
              </w:rPr>
              <w:t xml:space="preserve">(loss) </w:t>
            </w:r>
            <w:r w:rsidRPr="00EA6F7B">
              <w:rPr>
                <w:rFonts w:cs="Times New Roman"/>
                <w:szCs w:val="22"/>
              </w:rPr>
              <w:t>for the year</w:t>
            </w:r>
            <w:r>
              <w:rPr>
                <w:rFonts w:cs="Times New Roman"/>
                <w:szCs w:val="22"/>
              </w:rPr>
              <w:t>:</w:t>
            </w:r>
          </w:p>
        </w:tc>
        <w:tc>
          <w:tcPr>
            <w:tcW w:w="1800" w:type="dxa"/>
          </w:tcPr>
          <w:p w14:paraId="2F40C1E3"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80" w:type="dxa"/>
          </w:tcPr>
          <w:p w14:paraId="625AF6CE" w14:textId="77777777" w:rsidR="00FC2A48" w:rsidRPr="00EA6F7B" w:rsidRDefault="00FC2A48" w:rsidP="00FC2A48">
            <w:pPr>
              <w:rPr>
                <w:rFonts w:ascii="Times New Roman" w:hAnsi="Times New Roman" w:cs="Times New Roman"/>
                <w:sz w:val="22"/>
                <w:szCs w:val="22"/>
              </w:rPr>
            </w:pPr>
          </w:p>
        </w:tc>
        <w:tc>
          <w:tcPr>
            <w:tcW w:w="1620" w:type="dxa"/>
          </w:tcPr>
          <w:p w14:paraId="56BB38C4"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80" w:type="dxa"/>
          </w:tcPr>
          <w:p w14:paraId="47923B9F" w14:textId="77777777" w:rsidR="00FC2A48" w:rsidRPr="005413F1" w:rsidRDefault="00FC2A48" w:rsidP="00FC2A48">
            <w:pPr>
              <w:pStyle w:val="acctfourfigures"/>
              <w:tabs>
                <w:tab w:val="clear" w:pos="765"/>
                <w:tab w:val="decimal" w:pos="1361"/>
              </w:tabs>
              <w:spacing w:line="240" w:lineRule="atLeast"/>
              <w:ind w:right="11"/>
              <w:rPr>
                <w:rFonts w:cs="Times New Roman"/>
                <w:szCs w:val="22"/>
              </w:rPr>
            </w:pPr>
          </w:p>
        </w:tc>
        <w:tc>
          <w:tcPr>
            <w:tcW w:w="1440" w:type="dxa"/>
          </w:tcPr>
          <w:p w14:paraId="309D5A53" w14:textId="77777777" w:rsidR="00FC2A48" w:rsidRPr="005413F1" w:rsidRDefault="00FC2A48" w:rsidP="00A758DB">
            <w:pPr>
              <w:pStyle w:val="acctfourfigures"/>
              <w:tabs>
                <w:tab w:val="clear" w:pos="765"/>
                <w:tab w:val="decimal" w:pos="1361"/>
              </w:tabs>
              <w:spacing w:line="240" w:lineRule="atLeast"/>
              <w:ind w:right="100"/>
              <w:rPr>
                <w:rFonts w:cs="Times New Roman"/>
                <w:szCs w:val="22"/>
              </w:rPr>
            </w:pPr>
          </w:p>
        </w:tc>
      </w:tr>
      <w:tr w:rsidR="00A758DB" w:rsidRPr="00963AE4" w14:paraId="0C47556C" w14:textId="1F9EF9BF" w:rsidTr="0090473C">
        <w:trPr>
          <w:cantSplit/>
          <w:trHeight w:val="270"/>
        </w:trPr>
        <w:tc>
          <w:tcPr>
            <w:tcW w:w="4502" w:type="dxa"/>
            <w:shd w:val="clear" w:color="auto" w:fill="auto"/>
          </w:tcPr>
          <w:p w14:paraId="59B047F5" w14:textId="77777777" w:rsidR="00A758DB" w:rsidRPr="00EA6F7B" w:rsidRDefault="00A758DB" w:rsidP="00A758DB">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owners of the parent</w:t>
            </w:r>
          </w:p>
        </w:tc>
        <w:tc>
          <w:tcPr>
            <w:tcW w:w="1800" w:type="dxa"/>
          </w:tcPr>
          <w:p w14:paraId="5AC5613D" w14:textId="6F5D6E74"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750345">
              <w:t xml:space="preserve"> (173,784)</w:t>
            </w:r>
          </w:p>
        </w:tc>
        <w:tc>
          <w:tcPr>
            <w:tcW w:w="180" w:type="dxa"/>
            <w:shd w:val="clear" w:color="auto" w:fill="auto"/>
          </w:tcPr>
          <w:p w14:paraId="613035D4" w14:textId="77777777" w:rsidR="00A758DB" w:rsidRPr="00EA6F7B" w:rsidRDefault="00A758DB" w:rsidP="00A758DB">
            <w:pPr>
              <w:rPr>
                <w:rFonts w:ascii="Times New Roman" w:hAnsi="Times New Roman" w:cs="Times New Roman"/>
                <w:sz w:val="22"/>
                <w:szCs w:val="22"/>
              </w:rPr>
            </w:pPr>
          </w:p>
        </w:tc>
        <w:tc>
          <w:tcPr>
            <w:tcW w:w="1620" w:type="dxa"/>
          </w:tcPr>
          <w:p w14:paraId="118DE999" w14:textId="1AAC1128"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4E0072">
              <w:t xml:space="preserve"> 383,734 </w:t>
            </w:r>
          </w:p>
        </w:tc>
        <w:tc>
          <w:tcPr>
            <w:tcW w:w="180" w:type="dxa"/>
          </w:tcPr>
          <w:p w14:paraId="17589C8A"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30DFD4D4" w14:textId="0B59E594" w:rsidR="00A758DB" w:rsidRPr="005413F1" w:rsidRDefault="00A758DB" w:rsidP="00A758DB">
            <w:pPr>
              <w:pStyle w:val="acctfourfigures"/>
              <w:tabs>
                <w:tab w:val="clear" w:pos="765"/>
                <w:tab w:val="decimal" w:pos="1361"/>
              </w:tabs>
              <w:spacing w:line="240" w:lineRule="atLeast"/>
              <w:ind w:right="100"/>
              <w:rPr>
                <w:rFonts w:cs="Times New Roman"/>
                <w:szCs w:val="22"/>
              </w:rPr>
            </w:pPr>
            <w:r w:rsidRPr="00B0277D">
              <w:t xml:space="preserve"> 305,</w:t>
            </w:r>
            <w:r w:rsidR="001B08F0">
              <w:t>324</w:t>
            </w:r>
          </w:p>
        </w:tc>
      </w:tr>
      <w:tr w:rsidR="00A758DB" w:rsidRPr="00963AE4" w14:paraId="79E34894" w14:textId="15F48496" w:rsidTr="0090473C">
        <w:trPr>
          <w:cantSplit/>
          <w:trHeight w:val="270"/>
        </w:trPr>
        <w:tc>
          <w:tcPr>
            <w:tcW w:w="4502" w:type="dxa"/>
            <w:shd w:val="clear" w:color="auto" w:fill="auto"/>
          </w:tcPr>
          <w:p w14:paraId="27A4C49C" w14:textId="77777777" w:rsidR="00A758DB" w:rsidRPr="00EA6F7B" w:rsidRDefault="00A758DB" w:rsidP="00A758DB">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non-controlling interest</w:t>
            </w:r>
          </w:p>
        </w:tc>
        <w:tc>
          <w:tcPr>
            <w:tcW w:w="1800" w:type="dxa"/>
          </w:tcPr>
          <w:p w14:paraId="77176D3C" w14:textId="6E6338F2"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750345">
              <w:t xml:space="preserve"> (75,978)</w:t>
            </w:r>
          </w:p>
        </w:tc>
        <w:tc>
          <w:tcPr>
            <w:tcW w:w="180" w:type="dxa"/>
            <w:shd w:val="clear" w:color="auto" w:fill="auto"/>
          </w:tcPr>
          <w:p w14:paraId="58C68B76" w14:textId="77777777" w:rsidR="00A758DB" w:rsidRPr="00EA6F7B" w:rsidRDefault="00A758DB" w:rsidP="00A758DB">
            <w:pPr>
              <w:rPr>
                <w:rFonts w:ascii="Times New Roman" w:hAnsi="Times New Roman" w:cs="Times New Roman"/>
                <w:b/>
                <w:bCs/>
                <w:sz w:val="22"/>
                <w:szCs w:val="22"/>
              </w:rPr>
            </w:pPr>
          </w:p>
        </w:tc>
        <w:tc>
          <w:tcPr>
            <w:tcW w:w="1620" w:type="dxa"/>
          </w:tcPr>
          <w:p w14:paraId="53E100A9" w14:textId="561AF5A2"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4E0072">
              <w:t xml:space="preserve"> 164,457 </w:t>
            </w:r>
          </w:p>
        </w:tc>
        <w:tc>
          <w:tcPr>
            <w:tcW w:w="180" w:type="dxa"/>
          </w:tcPr>
          <w:p w14:paraId="11292BA9"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608F317A" w14:textId="703156E8" w:rsidR="00A758DB" w:rsidRPr="005413F1" w:rsidRDefault="00A758DB" w:rsidP="00A758DB">
            <w:pPr>
              <w:pStyle w:val="acctfourfigures"/>
              <w:tabs>
                <w:tab w:val="clear" w:pos="765"/>
                <w:tab w:val="decimal" w:pos="1361"/>
              </w:tabs>
              <w:spacing w:line="240" w:lineRule="atLeast"/>
              <w:ind w:right="100"/>
              <w:rPr>
                <w:rFonts w:cs="Times New Roman"/>
                <w:szCs w:val="22"/>
              </w:rPr>
            </w:pPr>
            <w:r w:rsidRPr="00B0277D">
              <w:t xml:space="preserve"> 24</w:t>
            </w:r>
            <w:r w:rsidR="00CE0D0E">
              <w:t>8</w:t>
            </w:r>
            <w:r w:rsidRPr="00B0277D">
              <w:t>,</w:t>
            </w:r>
            <w:r w:rsidR="00CE0D0E">
              <w:t>22</w:t>
            </w:r>
            <w:r w:rsidR="001B08F0">
              <w:t>8</w:t>
            </w:r>
            <w:r w:rsidRPr="00B0277D">
              <w:t xml:space="preserve"> </w:t>
            </w:r>
          </w:p>
        </w:tc>
      </w:tr>
      <w:tr w:rsidR="00A758DB" w:rsidRPr="00963AE4" w14:paraId="41C69AAE" w14:textId="7069FDFE" w:rsidTr="0090473C">
        <w:trPr>
          <w:cantSplit/>
          <w:trHeight w:val="270"/>
        </w:trPr>
        <w:tc>
          <w:tcPr>
            <w:tcW w:w="4502" w:type="dxa"/>
            <w:shd w:val="clear" w:color="auto" w:fill="auto"/>
          </w:tcPr>
          <w:p w14:paraId="1F645944" w14:textId="185FFC1B" w:rsidR="00A758DB" w:rsidRPr="00EA6F7B" w:rsidRDefault="00A758DB" w:rsidP="00A758DB">
            <w:pPr>
              <w:pStyle w:val="acctfourfigures"/>
              <w:spacing w:line="240" w:lineRule="atLeast"/>
              <w:rPr>
                <w:rFonts w:cs="Times New Roman"/>
                <w:szCs w:val="22"/>
              </w:rPr>
            </w:pPr>
            <w:r w:rsidRPr="00EA6F7B">
              <w:rPr>
                <w:rFonts w:cs="Times New Roman"/>
                <w:szCs w:val="22"/>
              </w:rPr>
              <w:t>Other comprehensive income for the year</w:t>
            </w:r>
            <w:r>
              <w:rPr>
                <w:rFonts w:cs="Times New Roman"/>
                <w:szCs w:val="22"/>
              </w:rPr>
              <w:t>:</w:t>
            </w:r>
          </w:p>
        </w:tc>
        <w:tc>
          <w:tcPr>
            <w:tcW w:w="1800" w:type="dxa"/>
          </w:tcPr>
          <w:p w14:paraId="67C15726" w14:textId="77777777" w:rsidR="00A758DB" w:rsidRPr="005413F1" w:rsidRDefault="00A758DB" w:rsidP="00A758DB">
            <w:pPr>
              <w:pStyle w:val="acctfourfigures"/>
              <w:tabs>
                <w:tab w:val="clear" w:pos="765"/>
                <w:tab w:val="decimal" w:pos="1540"/>
              </w:tabs>
              <w:spacing w:line="240" w:lineRule="atLeast"/>
              <w:ind w:right="11"/>
              <w:rPr>
                <w:rFonts w:cs="Times New Roman"/>
                <w:szCs w:val="22"/>
              </w:rPr>
            </w:pPr>
          </w:p>
        </w:tc>
        <w:tc>
          <w:tcPr>
            <w:tcW w:w="180" w:type="dxa"/>
            <w:shd w:val="clear" w:color="auto" w:fill="auto"/>
          </w:tcPr>
          <w:p w14:paraId="7F3937A6" w14:textId="77777777" w:rsidR="00A758DB" w:rsidRPr="00EA6F7B" w:rsidRDefault="00A758DB" w:rsidP="00A758DB">
            <w:pPr>
              <w:rPr>
                <w:rFonts w:ascii="Times New Roman" w:hAnsi="Times New Roman" w:cs="Times New Roman"/>
                <w:b/>
                <w:bCs/>
                <w:sz w:val="22"/>
                <w:szCs w:val="22"/>
              </w:rPr>
            </w:pPr>
          </w:p>
        </w:tc>
        <w:tc>
          <w:tcPr>
            <w:tcW w:w="1620" w:type="dxa"/>
          </w:tcPr>
          <w:p w14:paraId="5118DC41"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80" w:type="dxa"/>
          </w:tcPr>
          <w:p w14:paraId="13CE2154"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2D41EFF6" w14:textId="77777777" w:rsidR="00A758DB" w:rsidRPr="005413F1" w:rsidRDefault="00A758DB" w:rsidP="00A758DB">
            <w:pPr>
              <w:pStyle w:val="acctfourfigures"/>
              <w:tabs>
                <w:tab w:val="clear" w:pos="765"/>
                <w:tab w:val="decimal" w:pos="1361"/>
              </w:tabs>
              <w:spacing w:line="240" w:lineRule="atLeast"/>
              <w:ind w:right="100"/>
              <w:rPr>
                <w:rFonts w:cs="Times New Roman"/>
                <w:szCs w:val="22"/>
              </w:rPr>
            </w:pPr>
          </w:p>
        </w:tc>
      </w:tr>
      <w:tr w:rsidR="00A758DB" w:rsidRPr="00963AE4" w14:paraId="71A0466E" w14:textId="559F7F6A" w:rsidTr="0090473C">
        <w:trPr>
          <w:cantSplit/>
          <w:trHeight w:val="270"/>
        </w:trPr>
        <w:tc>
          <w:tcPr>
            <w:tcW w:w="4502" w:type="dxa"/>
            <w:shd w:val="clear" w:color="auto" w:fill="auto"/>
          </w:tcPr>
          <w:p w14:paraId="7B28E2B8" w14:textId="77777777" w:rsidR="00A758DB" w:rsidRPr="00EA6F7B" w:rsidRDefault="00A758DB" w:rsidP="00A758DB">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owners of the parent</w:t>
            </w:r>
          </w:p>
        </w:tc>
        <w:tc>
          <w:tcPr>
            <w:tcW w:w="1800" w:type="dxa"/>
          </w:tcPr>
          <w:p w14:paraId="6A8EA10E" w14:textId="6F8C8FD3"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750345">
              <w:t xml:space="preserve"> (9,878)</w:t>
            </w:r>
          </w:p>
        </w:tc>
        <w:tc>
          <w:tcPr>
            <w:tcW w:w="180" w:type="dxa"/>
            <w:shd w:val="clear" w:color="auto" w:fill="auto"/>
          </w:tcPr>
          <w:p w14:paraId="7CC58BCB" w14:textId="77777777" w:rsidR="00A758DB" w:rsidRPr="00EA6F7B" w:rsidRDefault="00A758DB" w:rsidP="00A758DB">
            <w:pPr>
              <w:rPr>
                <w:rFonts w:ascii="Times New Roman" w:hAnsi="Times New Roman" w:cs="Times New Roman"/>
                <w:sz w:val="22"/>
                <w:szCs w:val="22"/>
              </w:rPr>
            </w:pPr>
          </w:p>
        </w:tc>
        <w:tc>
          <w:tcPr>
            <w:tcW w:w="1620" w:type="dxa"/>
          </w:tcPr>
          <w:p w14:paraId="4190F8A9" w14:textId="634E3A57"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4E0072">
              <w:t xml:space="preserve"> (33,465)</w:t>
            </w:r>
          </w:p>
        </w:tc>
        <w:tc>
          <w:tcPr>
            <w:tcW w:w="180" w:type="dxa"/>
          </w:tcPr>
          <w:p w14:paraId="0F420661"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62E7F78C" w14:textId="2BB4AB45" w:rsidR="00A758DB" w:rsidRPr="00A758DB" w:rsidRDefault="00A758DB" w:rsidP="00A758DB">
            <w:pPr>
              <w:pStyle w:val="acctfourfigures"/>
              <w:tabs>
                <w:tab w:val="clear" w:pos="765"/>
                <w:tab w:val="decimal" w:pos="1270"/>
              </w:tabs>
              <w:spacing w:line="240" w:lineRule="atLeast"/>
              <w:ind w:right="10"/>
            </w:pPr>
            <w:r w:rsidRPr="00B0277D">
              <w:t xml:space="preserve"> (</w:t>
            </w:r>
            <w:r w:rsidR="001B08F0">
              <w:t>6,936</w:t>
            </w:r>
            <w:r w:rsidRPr="00B0277D">
              <w:t>)</w:t>
            </w:r>
          </w:p>
        </w:tc>
      </w:tr>
      <w:tr w:rsidR="00A758DB" w:rsidRPr="00963AE4" w14:paraId="1958EC76" w14:textId="7810A13B" w:rsidTr="0090473C">
        <w:trPr>
          <w:cantSplit/>
          <w:trHeight w:val="270"/>
        </w:trPr>
        <w:tc>
          <w:tcPr>
            <w:tcW w:w="4502" w:type="dxa"/>
            <w:shd w:val="clear" w:color="auto" w:fill="auto"/>
          </w:tcPr>
          <w:p w14:paraId="2CBADE67" w14:textId="77777777" w:rsidR="00A758DB" w:rsidRPr="00EA6F7B" w:rsidRDefault="00A758DB" w:rsidP="00A758DB">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non-controlling interest</w:t>
            </w:r>
          </w:p>
        </w:tc>
        <w:tc>
          <w:tcPr>
            <w:tcW w:w="1800" w:type="dxa"/>
            <w:tcBorders>
              <w:bottom w:val="single" w:sz="4" w:space="0" w:color="auto"/>
            </w:tcBorders>
          </w:tcPr>
          <w:p w14:paraId="17F2D363" w14:textId="7E7691DA"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750345">
              <w:t xml:space="preserve"> (4,319)</w:t>
            </w:r>
          </w:p>
        </w:tc>
        <w:tc>
          <w:tcPr>
            <w:tcW w:w="180" w:type="dxa"/>
            <w:shd w:val="clear" w:color="auto" w:fill="auto"/>
          </w:tcPr>
          <w:p w14:paraId="59A438C2" w14:textId="77777777" w:rsidR="00A758DB" w:rsidRPr="00EA6F7B" w:rsidRDefault="00A758DB" w:rsidP="00A758DB">
            <w:pPr>
              <w:rPr>
                <w:rFonts w:ascii="Times New Roman" w:hAnsi="Times New Roman" w:cs="Times New Roman"/>
                <w:sz w:val="22"/>
                <w:szCs w:val="22"/>
              </w:rPr>
            </w:pPr>
          </w:p>
        </w:tc>
        <w:tc>
          <w:tcPr>
            <w:tcW w:w="1620" w:type="dxa"/>
            <w:tcBorders>
              <w:bottom w:val="single" w:sz="4" w:space="0" w:color="auto"/>
            </w:tcBorders>
          </w:tcPr>
          <w:p w14:paraId="0C22425F" w14:textId="4B210A6D" w:rsidR="00A758DB" w:rsidRPr="005413F1" w:rsidRDefault="00A758DB" w:rsidP="00A758DB">
            <w:pPr>
              <w:pStyle w:val="acctfourfigures"/>
              <w:tabs>
                <w:tab w:val="clear" w:pos="765"/>
                <w:tab w:val="decimal" w:pos="1361"/>
              </w:tabs>
              <w:spacing w:line="240" w:lineRule="atLeast"/>
              <w:ind w:right="11"/>
              <w:rPr>
                <w:rFonts w:cs="Times New Roman"/>
                <w:szCs w:val="22"/>
              </w:rPr>
            </w:pPr>
            <w:r w:rsidRPr="004E0072">
              <w:t xml:space="preserve"> (14,342)</w:t>
            </w:r>
          </w:p>
        </w:tc>
        <w:tc>
          <w:tcPr>
            <w:tcW w:w="180" w:type="dxa"/>
          </w:tcPr>
          <w:p w14:paraId="32733D91"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Borders>
              <w:bottom w:val="single" w:sz="4" w:space="0" w:color="auto"/>
            </w:tcBorders>
          </w:tcPr>
          <w:p w14:paraId="31063970" w14:textId="0431EC4F" w:rsidR="00A758DB" w:rsidRPr="00A758DB" w:rsidRDefault="00A758DB" w:rsidP="00A758DB">
            <w:pPr>
              <w:pStyle w:val="acctfourfigures"/>
              <w:tabs>
                <w:tab w:val="clear" w:pos="765"/>
                <w:tab w:val="decimal" w:pos="1270"/>
              </w:tabs>
              <w:spacing w:line="240" w:lineRule="atLeast"/>
              <w:ind w:right="10"/>
            </w:pPr>
            <w:r w:rsidRPr="00B0277D">
              <w:t xml:space="preserve"> (</w:t>
            </w:r>
            <w:r w:rsidR="001B08F0">
              <w:t>5,653</w:t>
            </w:r>
            <w:r w:rsidRPr="00B0277D">
              <w:t>)</w:t>
            </w:r>
          </w:p>
        </w:tc>
      </w:tr>
      <w:tr w:rsidR="00A758DB" w:rsidRPr="00963AE4" w14:paraId="3CA70024" w14:textId="56D651D5" w:rsidTr="0090473C">
        <w:trPr>
          <w:cantSplit/>
          <w:trHeight w:val="270"/>
        </w:trPr>
        <w:tc>
          <w:tcPr>
            <w:tcW w:w="4502" w:type="dxa"/>
            <w:shd w:val="clear" w:color="auto" w:fill="auto"/>
          </w:tcPr>
          <w:p w14:paraId="03743C51" w14:textId="77777777" w:rsidR="00A758DB" w:rsidRPr="00EA6F7B" w:rsidRDefault="00A758DB" w:rsidP="00A758DB">
            <w:pPr>
              <w:pStyle w:val="acctfourfigures"/>
              <w:spacing w:line="240" w:lineRule="atLeast"/>
              <w:ind w:left="191" w:hanging="180"/>
              <w:rPr>
                <w:rFonts w:cs="Times New Roman"/>
                <w:b/>
                <w:bCs/>
                <w:szCs w:val="22"/>
              </w:rPr>
            </w:pPr>
          </w:p>
        </w:tc>
        <w:tc>
          <w:tcPr>
            <w:tcW w:w="1800" w:type="dxa"/>
            <w:tcBorders>
              <w:top w:val="single" w:sz="4" w:space="0" w:color="auto"/>
              <w:bottom w:val="double" w:sz="4" w:space="0" w:color="auto"/>
            </w:tcBorders>
          </w:tcPr>
          <w:p w14:paraId="1D3AB3EA" w14:textId="25C6504F" w:rsidR="00A758DB" w:rsidRPr="00A758DB" w:rsidRDefault="00A758DB" w:rsidP="00A758DB">
            <w:pPr>
              <w:pStyle w:val="acctfourfigures"/>
              <w:tabs>
                <w:tab w:val="clear" w:pos="765"/>
                <w:tab w:val="decimal" w:pos="1540"/>
              </w:tabs>
              <w:spacing w:line="240" w:lineRule="atLeast"/>
              <w:ind w:right="11"/>
              <w:rPr>
                <w:rFonts w:cs="Times New Roman"/>
                <w:b/>
                <w:bCs/>
                <w:szCs w:val="22"/>
              </w:rPr>
            </w:pPr>
            <w:r w:rsidRPr="00A758DB">
              <w:rPr>
                <w:b/>
                <w:bCs/>
              </w:rPr>
              <w:t xml:space="preserve"> (263,959)</w:t>
            </w:r>
          </w:p>
        </w:tc>
        <w:tc>
          <w:tcPr>
            <w:tcW w:w="180" w:type="dxa"/>
            <w:shd w:val="clear" w:color="auto" w:fill="auto"/>
          </w:tcPr>
          <w:p w14:paraId="7014CC3B" w14:textId="77777777" w:rsidR="00A758DB" w:rsidRPr="00A758DB" w:rsidRDefault="00A758DB" w:rsidP="00A758DB">
            <w:pPr>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68EBE46C" w14:textId="4D99C3E0" w:rsidR="00A758DB" w:rsidRPr="00A758DB" w:rsidRDefault="00A758DB" w:rsidP="00A758DB">
            <w:pPr>
              <w:pStyle w:val="acctfourfigures"/>
              <w:tabs>
                <w:tab w:val="clear" w:pos="765"/>
                <w:tab w:val="decimal" w:pos="1361"/>
              </w:tabs>
              <w:spacing w:line="240" w:lineRule="atLeast"/>
              <w:ind w:right="11"/>
              <w:rPr>
                <w:rFonts w:cs="Times New Roman"/>
                <w:b/>
                <w:bCs/>
                <w:szCs w:val="22"/>
              </w:rPr>
            </w:pPr>
            <w:r w:rsidRPr="00A758DB">
              <w:rPr>
                <w:b/>
                <w:bCs/>
              </w:rPr>
              <w:t xml:space="preserve"> 500,384 </w:t>
            </w:r>
          </w:p>
        </w:tc>
        <w:tc>
          <w:tcPr>
            <w:tcW w:w="180" w:type="dxa"/>
          </w:tcPr>
          <w:p w14:paraId="4B464CF8" w14:textId="77777777" w:rsidR="00A758DB" w:rsidRPr="00A758DB" w:rsidRDefault="00A758DB" w:rsidP="00A758DB">
            <w:pPr>
              <w:pStyle w:val="acctfourfigures"/>
              <w:tabs>
                <w:tab w:val="clear" w:pos="765"/>
                <w:tab w:val="decimal" w:pos="1361"/>
              </w:tabs>
              <w:spacing w:line="240" w:lineRule="atLeast"/>
              <w:ind w:right="11"/>
              <w:rPr>
                <w:rFonts w:cs="Times New Roman"/>
                <w:b/>
                <w:bCs/>
                <w:szCs w:val="22"/>
              </w:rPr>
            </w:pPr>
          </w:p>
        </w:tc>
        <w:tc>
          <w:tcPr>
            <w:tcW w:w="1440" w:type="dxa"/>
            <w:tcBorders>
              <w:top w:val="single" w:sz="4" w:space="0" w:color="auto"/>
              <w:bottom w:val="double" w:sz="4" w:space="0" w:color="auto"/>
            </w:tcBorders>
          </w:tcPr>
          <w:p w14:paraId="770E318A" w14:textId="63386499" w:rsidR="00A758DB" w:rsidRPr="00A758DB" w:rsidRDefault="00A758DB" w:rsidP="00A758DB">
            <w:pPr>
              <w:pStyle w:val="acctfourfigures"/>
              <w:tabs>
                <w:tab w:val="clear" w:pos="765"/>
                <w:tab w:val="decimal" w:pos="1361"/>
              </w:tabs>
              <w:spacing w:line="240" w:lineRule="atLeast"/>
              <w:ind w:right="100"/>
              <w:rPr>
                <w:rFonts w:cs="Times New Roman"/>
                <w:b/>
                <w:bCs/>
                <w:szCs w:val="22"/>
              </w:rPr>
            </w:pPr>
            <w:r w:rsidRPr="00A758DB">
              <w:rPr>
                <w:b/>
                <w:bCs/>
              </w:rPr>
              <w:t xml:space="preserve"> 54</w:t>
            </w:r>
            <w:r w:rsidR="001B08F0">
              <w:rPr>
                <w:b/>
                <w:bCs/>
              </w:rPr>
              <w:t>0,963</w:t>
            </w:r>
            <w:r w:rsidRPr="00A758DB">
              <w:rPr>
                <w:b/>
                <w:bCs/>
              </w:rPr>
              <w:t xml:space="preserve"> </w:t>
            </w:r>
          </w:p>
        </w:tc>
      </w:tr>
      <w:tr w:rsidR="00FC2A48" w:rsidRPr="004735F0" w14:paraId="6D534DB2" w14:textId="768F812D" w:rsidTr="00AC7686">
        <w:trPr>
          <w:cantSplit/>
          <w:trHeight w:val="30"/>
        </w:trPr>
        <w:tc>
          <w:tcPr>
            <w:tcW w:w="4502" w:type="dxa"/>
            <w:shd w:val="clear" w:color="auto" w:fill="auto"/>
          </w:tcPr>
          <w:p w14:paraId="6DBD370C" w14:textId="77777777" w:rsidR="00FC2A48" w:rsidRPr="004735F0" w:rsidRDefault="00FC2A48" w:rsidP="00FC2A48">
            <w:pPr>
              <w:pStyle w:val="acctfourfigures"/>
              <w:spacing w:line="240" w:lineRule="atLeast"/>
              <w:ind w:left="191" w:hanging="180"/>
              <w:rPr>
                <w:rFonts w:cs="Times New Roman"/>
                <w:sz w:val="2"/>
                <w:szCs w:val="2"/>
              </w:rPr>
            </w:pPr>
          </w:p>
        </w:tc>
        <w:tc>
          <w:tcPr>
            <w:tcW w:w="1800" w:type="dxa"/>
            <w:tcBorders>
              <w:top w:val="double" w:sz="4" w:space="0" w:color="auto"/>
            </w:tcBorders>
          </w:tcPr>
          <w:p w14:paraId="0EF5BCA0" w14:textId="77777777" w:rsidR="00FC2A48" w:rsidRPr="004735F0" w:rsidRDefault="00FC2A48"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045203F2" w14:textId="77777777" w:rsidR="00FC2A48" w:rsidRPr="004735F0" w:rsidRDefault="00FC2A48" w:rsidP="00FC2A48">
            <w:pPr>
              <w:rPr>
                <w:rFonts w:ascii="Times New Roman" w:hAnsi="Times New Roman" w:cs="Times New Roman"/>
                <w:sz w:val="2"/>
                <w:szCs w:val="2"/>
              </w:rPr>
            </w:pPr>
          </w:p>
        </w:tc>
        <w:tc>
          <w:tcPr>
            <w:tcW w:w="1620" w:type="dxa"/>
            <w:tcBorders>
              <w:top w:val="double" w:sz="4" w:space="0" w:color="auto"/>
            </w:tcBorders>
          </w:tcPr>
          <w:p w14:paraId="596E08C5" w14:textId="77777777" w:rsidR="00FC2A48" w:rsidRPr="004735F0" w:rsidRDefault="00FC2A48" w:rsidP="00FC2A48">
            <w:pPr>
              <w:pStyle w:val="acctfourfigures"/>
              <w:tabs>
                <w:tab w:val="clear" w:pos="765"/>
                <w:tab w:val="decimal" w:pos="1361"/>
              </w:tabs>
              <w:spacing w:line="240" w:lineRule="atLeast"/>
              <w:ind w:right="11"/>
              <w:rPr>
                <w:rFonts w:cs="Times New Roman"/>
                <w:sz w:val="2"/>
                <w:szCs w:val="2"/>
              </w:rPr>
            </w:pPr>
          </w:p>
        </w:tc>
        <w:tc>
          <w:tcPr>
            <w:tcW w:w="180" w:type="dxa"/>
          </w:tcPr>
          <w:p w14:paraId="2073FEF6" w14:textId="77777777" w:rsidR="00FC2A48" w:rsidRPr="004735F0" w:rsidRDefault="00FC2A48" w:rsidP="00FC2A48">
            <w:pPr>
              <w:pStyle w:val="acctfourfigures"/>
              <w:tabs>
                <w:tab w:val="clear" w:pos="765"/>
                <w:tab w:val="decimal" w:pos="1361"/>
              </w:tabs>
              <w:spacing w:line="240" w:lineRule="atLeast"/>
              <w:ind w:right="11"/>
              <w:rPr>
                <w:rFonts w:cs="Times New Roman"/>
                <w:sz w:val="2"/>
                <w:szCs w:val="2"/>
              </w:rPr>
            </w:pPr>
          </w:p>
        </w:tc>
        <w:tc>
          <w:tcPr>
            <w:tcW w:w="1440" w:type="dxa"/>
            <w:tcBorders>
              <w:top w:val="double" w:sz="4" w:space="0" w:color="auto"/>
            </w:tcBorders>
          </w:tcPr>
          <w:p w14:paraId="7A5B99E6" w14:textId="77777777" w:rsidR="00FC2A48" w:rsidRPr="004735F0" w:rsidRDefault="00FC2A48"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7B1E92B2" w14:textId="77777777" w:rsidTr="00AC7686">
        <w:trPr>
          <w:cantSplit/>
          <w:trHeight w:val="30"/>
        </w:trPr>
        <w:tc>
          <w:tcPr>
            <w:tcW w:w="4502" w:type="dxa"/>
            <w:shd w:val="clear" w:color="auto" w:fill="auto"/>
          </w:tcPr>
          <w:p w14:paraId="55CA18A2"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451FD4B8"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713076D3" w14:textId="77777777" w:rsidR="00AC7686" w:rsidRPr="004735F0" w:rsidRDefault="00AC7686" w:rsidP="00FC2A48">
            <w:pPr>
              <w:rPr>
                <w:rFonts w:ascii="Times New Roman" w:hAnsi="Times New Roman" w:cs="Times New Roman"/>
                <w:sz w:val="2"/>
                <w:szCs w:val="2"/>
              </w:rPr>
            </w:pPr>
          </w:p>
        </w:tc>
        <w:tc>
          <w:tcPr>
            <w:tcW w:w="1620" w:type="dxa"/>
          </w:tcPr>
          <w:p w14:paraId="6B4B70A4"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482D244F"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06D6D7B9"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5FFAE3D7" w14:textId="77777777" w:rsidTr="00AC7686">
        <w:trPr>
          <w:cantSplit/>
          <w:trHeight w:val="30"/>
        </w:trPr>
        <w:tc>
          <w:tcPr>
            <w:tcW w:w="4502" w:type="dxa"/>
            <w:shd w:val="clear" w:color="auto" w:fill="auto"/>
          </w:tcPr>
          <w:p w14:paraId="61441902"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0C805652"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327C2D2E" w14:textId="77777777" w:rsidR="00AC7686" w:rsidRPr="004735F0" w:rsidRDefault="00AC7686" w:rsidP="00FC2A48">
            <w:pPr>
              <w:rPr>
                <w:rFonts w:ascii="Times New Roman" w:hAnsi="Times New Roman" w:cs="Times New Roman"/>
                <w:sz w:val="2"/>
                <w:szCs w:val="2"/>
              </w:rPr>
            </w:pPr>
          </w:p>
        </w:tc>
        <w:tc>
          <w:tcPr>
            <w:tcW w:w="1620" w:type="dxa"/>
          </w:tcPr>
          <w:p w14:paraId="60DE09B0"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412685D2"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7DE89DCE"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4FE61E97" w14:textId="77777777" w:rsidTr="00AC7686">
        <w:trPr>
          <w:cantSplit/>
          <w:trHeight w:val="30"/>
        </w:trPr>
        <w:tc>
          <w:tcPr>
            <w:tcW w:w="4502" w:type="dxa"/>
            <w:shd w:val="clear" w:color="auto" w:fill="auto"/>
          </w:tcPr>
          <w:p w14:paraId="4B625C6F"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1780EE03"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48379AD8" w14:textId="77777777" w:rsidR="00AC7686" w:rsidRPr="004735F0" w:rsidRDefault="00AC7686" w:rsidP="00FC2A48">
            <w:pPr>
              <w:rPr>
                <w:rFonts w:ascii="Times New Roman" w:hAnsi="Times New Roman" w:cs="Times New Roman"/>
                <w:sz w:val="2"/>
                <w:szCs w:val="2"/>
              </w:rPr>
            </w:pPr>
          </w:p>
        </w:tc>
        <w:tc>
          <w:tcPr>
            <w:tcW w:w="1620" w:type="dxa"/>
          </w:tcPr>
          <w:p w14:paraId="183C1B53"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54F1043C"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3D3C5DC5"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73B57474" w14:textId="77777777" w:rsidTr="00AC7686">
        <w:trPr>
          <w:cantSplit/>
          <w:trHeight w:val="30"/>
        </w:trPr>
        <w:tc>
          <w:tcPr>
            <w:tcW w:w="4502" w:type="dxa"/>
            <w:shd w:val="clear" w:color="auto" w:fill="auto"/>
          </w:tcPr>
          <w:p w14:paraId="43B32F57"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4C2BF8EB"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4DF920D1" w14:textId="77777777" w:rsidR="00AC7686" w:rsidRPr="004735F0" w:rsidRDefault="00AC7686" w:rsidP="00FC2A48">
            <w:pPr>
              <w:rPr>
                <w:rFonts w:ascii="Times New Roman" w:hAnsi="Times New Roman" w:cs="Times New Roman"/>
                <w:sz w:val="2"/>
                <w:szCs w:val="2"/>
              </w:rPr>
            </w:pPr>
          </w:p>
        </w:tc>
        <w:tc>
          <w:tcPr>
            <w:tcW w:w="1620" w:type="dxa"/>
          </w:tcPr>
          <w:p w14:paraId="696CDCC5"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105E7285"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125C22F3"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42F57EA1" w14:textId="77777777" w:rsidTr="004164BE">
        <w:trPr>
          <w:cantSplit/>
          <w:trHeight w:val="30"/>
        </w:trPr>
        <w:tc>
          <w:tcPr>
            <w:tcW w:w="4502" w:type="dxa"/>
            <w:shd w:val="clear" w:color="auto" w:fill="auto"/>
          </w:tcPr>
          <w:p w14:paraId="11E5C992"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377292C6"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41757A44" w14:textId="77777777" w:rsidR="00AC7686" w:rsidRPr="004735F0" w:rsidRDefault="00AC7686" w:rsidP="00FC2A48">
            <w:pPr>
              <w:rPr>
                <w:rFonts w:ascii="Times New Roman" w:hAnsi="Times New Roman" w:cs="Times New Roman"/>
                <w:sz w:val="2"/>
                <w:szCs w:val="2"/>
              </w:rPr>
            </w:pPr>
          </w:p>
        </w:tc>
        <w:tc>
          <w:tcPr>
            <w:tcW w:w="1620" w:type="dxa"/>
          </w:tcPr>
          <w:p w14:paraId="52E04F5B"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025128EF"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7E9C0840"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7AEB7CF8" w14:textId="77777777" w:rsidTr="004164BE">
        <w:trPr>
          <w:cantSplit/>
          <w:trHeight w:val="30"/>
        </w:trPr>
        <w:tc>
          <w:tcPr>
            <w:tcW w:w="4502" w:type="dxa"/>
            <w:shd w:val="clear" w:color="auto" w:fill="auto"/>
          </w:tcPr>
          <w:p w14:paraId="6D131A71"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10EA64A1"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0B232678" w14:textId="77777777" w:rsidR="00AC7686" w:rsidRPr="004735F0" w:rsidRDefault="00AC7686" w:rsidP="00FC2A48">
            <w:pPr>
              <w:rPr>
                <w:rFonts w:ascii="Times New Roman" w:hAnsi="Times New Roman" w:cs="Times New Roman"/>
                <w:sz w:val="2"/>
                <w:szCs w:val="2"/>
              </w:rPr>
            </w:pPr>
          </w:p>
        </w:tc>
        <w:tc>
          <w:tcPr>
            <w:tcW w:w="1620" w:type="dxa"/>
          </w:tcPr>
          <w:p w14:paraId="5E8782FD"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0FB902FF"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47B4B75E"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C7686" w:rsidRPr="004735F0" w14:paraId="3A5F8738" w14:textId="77777777" w:rsidTr="004164BE">
        <w:trPr>
          <w:cantSplit/>
          <w:trHeight w:val="30"/>
        </w:trPr>
        <w:tc>
          <w:tcPr>
            <w:tcW w:w="4502" w:type="dxa"/>
            <w:shd w:val="clear" w:color="auto" w:fill="auto"/>
          </w:tcPr>
          <w:p w14:paraId="3729CA32" w14:textId="77777777" w:rsidR="00AC7686" w:rsidRPr="004735F0" w:rsidRDefault="00AC7686" w:rsidP="00FC2A48">
            <w:pPr>
              <w:pStyle w:val="acctfourfigures"/>
              <w:spacing w:line="240" w:lineRule="atLeast"/>
              <w:ind w:left="191" w:hanging="180"/>
              <w:rPr>
                <w:rFonts w:cs="Times New Roman"/>
                <w:sz w:val="2"/>
                <w:szCs w:val="2"/>
              </w:rPr>
            </w:pPr>
          </w:p>
        </w:tc>
        <w:tc>
          <w:tcPr>
            <w:tcW w:w="1800" w:type="dxa"/>
          </w:tcPr>
          <w:p w14:paraId="593EBC67" w14:textId="77777777" w:rsidR="00AC7686" w:rsidRPr="004735F0" w:rsidRDefault="00AC7686" w:rsidP="00A758DB">
            <w:pPr>
              <w:pStyle w:val="acctmergecolhdg"/>
              <w:tabs>
                <w:tab w:val="decimal" w:pos="1540"/>
              </w:tabs>
              <w:spacing w:line="240" w:lineRule="atLeast"/>
              <w:jc w:val="left"/>
              <w:rPr>
                <w:rFonts w:cs="Times New Roman"/>
                <w:b w:val="0"/>
                <w:bCs/>
                <w:sz w:val="2"/>
                <w:szCs w:val="2"/>
              </w:rPr>
            </w:pPr>
          </w:p>
        </w:tc>
        <w:tc>
          <w:tcPr>
            <w:tcW w:w="180" w:type="dxa"/>
            <w:shd w:val="clear" w:color="auto" w:fill="auto"/>
          </w:tcPr>
          <w:p w14:paraId="56CE9CE6" w14:textId="77777777" w:rsidR="00AC7686" w:rsidRPr="004735F0" w:rsidRDefault="00AC7686" w:rsidP="00FC2A48">
            <w:pPr>
              <w:rPr>
                <w:rFonts w:ascii="Times New Roman" w:hAnsi="Times New Roman" w:cs="Times New Roman"/>
                <w:sz w:val="2"/>
                <w:szCs w:val="2"/>
              </w:rPr>
            </w:pPr>
          </w:p>
        </w:tc>
        <w:tc>
          <w:tcPr>
            <w:tcW w:w="1620" w:type="dxa"/>
          </w:tcPr>
          <w:p w14:paraId="4F660975"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80" w:type="dxa"/>
          </w:tcPr>
          <w:p w14:paraId="1885A88B" w14:textId="77777777" w:rsidR="00AC7686" w:rsidRPr="004735F0" w:rsidRDefault="00AC7686" w:rsidP="00FC2A48">
            <w:pPr>
              <w:pStyle w:val="acctfourfigures"/>
              <w:tabs>
                <w:tab w:val="clear" w:pos="765"/>
                <w:tab w:val="decimal" w:pos="1361"/>
              </w:tabs>
              <w:spacing w:line="240" w:lineRule="atLeast"/>
              <w:ind w:right="11"/>
              <w:rPr>
                <w:rFonts w:cs="Times New Roman"/>
                <w:sz w:val="2"/>
                <w:szCs w:val="2"/>
              </w:rPr>
            </w:pPr>
          </w:p>
        </w:tc>
        <w:tc>
          <w:tcPr>
            <w:tcW w:w="1440" w:type="dxa"/>
          </w:tcPr>
          <w:p w14:paraId="5A9FAA92" w14:textId="77777777" w:rsidR="00AC7686" w:rsidRPr="004735F0" w:rsidRDefault="00AC7686" w:rsidP="00A758DB">
            <w:pPr>
              <w:pStyle w:val="acctfourfigures"/>
              <w:tabs>
                <w:tab w:val="clear" w:pos="765"/>
                <w:tab w:val="decimal" w:pos="1361"/>
              </w:tabs>
              <w:spacing w:line="240" w:lineRule="atLeast"/>
              <w:ind w:right="100"/>
              <w:rPr>
                <w:rFonts w:cs="Times New Roman"/>
                <w:sz w:val="2"/>
                <w:szCs w:val="2"/>
              </w:rPr>
            </w:pPr>
          </w:p>
        </w:tc>
      </w:tr>
      <w:tr w:rsidR="00A758DB" w:rsidRPr="00963AE4" w14:paraId="74BC04D4" w14:textId="272C04D1" w:rsidTr="0090473C">
        <w:trPr>
          <w:cantSplit/>
          <w:trHeight w:val="270"/>
        </w:trPr>
        <w:tc>
          <w:tcPr>
            <w:tcW w:w="4502" w:type="dxa"/>
            <w:shd w:val="clear" w:color="auto" w:fill="auto"/>
            <w:vAlign w:val="bottom"/>
          </w:tcPr>
          <w:p w14:paraId="2FD8A797"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lastRenderedPageBreak/>
              <w:t>Cash flows from operating activities</w:t>
            </w:r>
          </w:p>
        </w:tc>
        <w:tc>
          <w:tcPr>
            <w:tcW w:w="1800" w:type="dxa"/>
          </w:tcPr>
          <w:p w14:paraId="25A2247F" w14:textId="280AF737" w:rsidR="00A758DB" w:rsidRPr="005413F1" w:rsidRDefault="00820FCF" w:rsidP="00A758DB">
            <w:pPr>
              <w:pStyle w:val="acctfourfigures"/>
              <w:tabs>
                <w:tab w:val="clear" w:pos="765"/>
                <w:tab w:val="decimal" w:pos="1540"/>
              </w:tabs>
              <w:spacing w:line="240" w:lineRule="atLeast"/>
              <w:ind w:right="11"/>
              <w:rPr>
                <w:rFonts w:cs="Times New Roman"/>
                <w:szCs w:val="22"/>
              </w:rPr>
            </w:pPr>
            <w:r w:rsidRPr="00820FCF">
              <w:t>445,662</w:t>
            </w:r>
          </w:p>
        </w:tc>
        <w:tc>
          <w:tcPr>
            <w:tcW w:w="180" w:type="dxa"/>
            <w:shd w:val="clear" w:color="auto" w:fill="auto"/>
          </w:tcPr>
          <w:p w14:paraId="585EF167" w14:textId="77777777" w:rsidR="00A758DB" w:rsidRPr="00EA6F7B" w:rsidRDefault="00A758DB" w:rsidP="00A758DB">
            <w:pPr>
              <w:rPr>
                <w:rFonts w:ascii="Times New Roman" w:hAnsi="Times New Roman" w:cs="Times New Roman"/>
                <w:sz w:val="22"/>
                <w:szCs w:val="22"/>
              </w:rPr>
            </w:pPr>
          </w:p>
        </w:tc>
        <w:tc>
          <w:tcPr>
            <w:tcW w:w="1620" w:type="dxa"/>
          </w:tcPr>
          <w:p w14:paraId="4D5FF161" w14:textId="2FDFE3C4" w:rsidR="00A758DB" w:rsidRPr="005413F1" w:rsidRDefault="00E61CFB" w:rsidP="00A758DB">
            <w:pPr>
              <w:pStyle w:val="acctfourfigures"/>
              <w:tabs>
                <w:tab w:val="clear" w:pos="765"/>
                <w:tab w:val="decimal" w:pos="1361"/>
              </w:tabs>
              <w:spacing w:line="240" w:lineRule="atLeast"/>
              <w:ind w:right="11"/>
              <w:rPr>
                <w:rFonts w:cs="Times New Roman"/>
                <w:szCs w:val="22"/>
              </w:rPr>
            </w:pPr>
            <w:r>
              <w:rPr>
                <w:rFonts w:cs="Times New Roman"/>
                <w:szCs w:val="22"/>
              </w:rPr>
              <w:t>1</w:t>
            </w:r>
            <w:r w:rsidR="00CE0D0E">
              <w:rPr>
                <w:rFonts w:cs="Times New Roman"/>
                <w:szCs w:val="22"/>
              </w:rPr>
              <w:t>,</w:t>
            </w:r>
            <w:r>
              <w:rPr>
                <w:rFonts w:cs="Times New Roman"/>
                <w:szCs w:val="22"/>
              </w:rPr>
              <w:t>494,862</w:t>
            </w:r>
          </w:p>
        </w:tc>
        <w:tc>
          <w:tcPr>
            <w:tcW w:w="180" w:type="dxa"/>
          </w:tcPr>
          <w:p w14:paraId="77046FB1"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5EC18DEE" w14:textId="2D13F290" w:rsidR="00A758DB" w:rsidRPr="00BE33BC" w:rsidRDefault="00E61CFB" w:rsidP="00BE33BC">
            <w:pPr>
              <w:pStyle w:val="acctfourfigures"/>
              <w:tabs>
                <w:tab w:val="clear" w:pos="765"/>
                <w:tab w:val="decimal" w:pos="1180"/>
              </w:tabs>
              <w:spacing w:line="240" w:lineRule="atLeast"/>
              <w:ind w:right="10"/>
            </w:pPr>
            <w:r w:rsidRPr="00BE33BC">
              <w:t>(2,955,508)</w:t>
            </w:r>
          </w:p>
        </w:tc>
      </w:tr>
      <w:tr w:rsidR="00A758DB" w:rsidRPr="00963AE4" w14:paraId="7D7906B2" w14:textId="426ED2A8" w:rsidTr="0090473C">
        <w:trPr>
          <w:cantSplit/>
          <w:trHeight w:val="270"/>
        </w:trPr>
        <w:tc>
          <w:tcPr>
            <w:tcW w:w="4502" w:type="dxa"/>
            <w:shd w:val="clear" w:color="auto" w:fill="auto"/>
            <w:vAlign w:val="bottom"/>
          </w:tcPr>
          <w:p w14:paraId="6C123D1D" w14:textId="77777777" w:rsidR="00A758DB" w:rsidRPr="00EA6F7B" w:rsidRDefault="00A758DB" w:rsidP="00A758DB">
            <w:pPr>
              <w:pStyle w:val="acctfourfigures"/>
              <w:spacing w:line="240" w:lineRule="atLeast"/>
              <w:ind w:left="191" w:hanging="180"/>
              <w:rPr>
                <w:rFonts w:cs="Times New Roman"/>
                <w:szCs w:val="22"/>
              </w:rPr>
            </w:pPr>
            <w:r w:rsidRPr="00EA6F7B">
              <w:rPr>
                <w:rFonts w:cs="Times New Roman"/>
                <w:szCs w:val="22"/>
              </w:rPr>
              <w:t>Cash flows from investing activities</w:t>
            </w:r>
          </w:p>
        </w:tc>
        <w:tc>
          <w:tcPr>
            <w:tcW w:w="1800" w:type="dxa"/>
          </w:tcPr>
          <w:p w14:paraId="12BF645E" w14:textId="077B9342"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2A6116">
              <w:t xml:space="preserve"> 439,060 </w:t>
            </w:r>
          </w:p>
        </w:tc>
        <w:tc>
          <w:tcPr>
            <w:tcW w:w="180" w:type="dxa"/>
            <w:shd w:val="clear" w:color="auto" w:fill="auto"/>
          </w:tcPr>
          <w:p w14:paraId="537A341A" w14:textId="77777777" w:rsidR="00A758DB" w:rsidRPr="00EA6F7B" w:rsidRDefault="00A758DB" w:rsidP="00A758DB">
            <w:pPr>
              <w:pStyle w:val="acctfourfigures"/>
              <w:tabs>
                <w:tab w:val="clear" w:pos="765"/>
                <w:tab w:val="decimal" w:pos="1361"/>
              </w:tabs>
              <w:spacing w:line="240" w:lineRule="atLeast"/>
              <w:ind w:right="11"/>
              <w:rPr>
                <w:rFonts w:cs="Times New Roman"/>
                <w:szCs w:val="22"/>
              </w:rPr>
            </w:pPr>
          </w:p>
        </w:tc>
        <w:tc>
          <w:tcPr>
            <w:tcW w:w="1620" w:type="dxa"/>
          </w:tcPr>
          <w:p w14:paraId="122DAE01" w14:textId="748067C5" w:rsidR="00A758DB" w:rsidRPr="005413F1" w:rsidRDefault="00E61CFB" w:rsidP="00A758DB">
            <w:pPr>
              <w:pStyle w:val="acctfourfigures"/>
              <w:tabs>
                <w:tab w:val="clear" w:pos="765"/>
                <w:tab w:val="decimal" w:pos="1361"/>
              </w:tabs>
              <w:spacing w:line="240" w:lineRule="atLeast"/>
              <w:ind w:right="11"/>
              <w:rPr>
                <w:rFonts w:cs="Times New Roman"/>
                <w:szCs w:val="22"/>
              </w:rPr>
            </w:pPr>
            <w:r>
              <w:rPr>
                <w:rFonts w:cs="Times New Roman"/>
                <w:szCs w:val="22"/>
              </w:rPr>
              <w:t>(1,213,413)</w:t>
            </w:r>
          </w:p>
        </w:tc>
        <w:tc>
          <w:tcPr>
            <w:tcW w:w="180" w:type="dxa"/>
          </w:tcPr>
          <w:p w14:paraId="5BA66B76"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Pr>
          <w:p w14:paraId="30943FCA" w14:textId="46911B7E" w:rsidR="00A758DB" w:rsidRPr="00BE33BC" w:rsidRDefault="00E61CFB" w:rsidP="00BE33BC">
            <w:pPr>
              <w:pStyle w:val="acctfourfigures"/>
              <w:tabs>
                <w:tab w:val="clear" w:pos="765"/>
                <w:tab w:val="decimal" w:pos="1180"/>
              </w:tabs>
              <w:spacing w:line="240" w:lineRule="atLeast"/>
              <w:ind w:right="10"/>
            </w:pPr>
            <w:r w:rsidRPr="00BE33BC">
              <w:t>(903,683)</w:t>
            </w:r>
          </w:p>
        </w:tc>
      </w:tr>
      <w:tr w:rsidR="00A758DB" w:rsidRPr="00963AE4" w14:paraId="4877A089" w14:textId="425FEA2C" w:rsidTr="009B4A11">
        <w:trPr>
          <w:cantSplit/>
          <w:trHeight w:val="270"/>
        </w:trPr>
        <w:tc>
          <w:tcPr>
            <w:tcW w:w="4502" w:type="dxa"/>
            <w:shd w:val="clear" w:color="auto" w:fill="auto"/>
          </w:tcPr>
          <w:p w14:paraId="2702CC8F" w14:textId="77777777" w:rsidR="00A758DB" w:rsidRPr="00EA6F7B" w:rsidRDefault="00A758DB" w:rsidP="00A758DB">
            <w:pPr>
              <w:pStyle w:val="acctfourfigures"/>
              <w:tabs>
                <w:tab w:val="clear" w:pos="765"/>
                <w:tab w:val="decimal" w:pos="191"/>
              </w:tabs>
              <w:spacing w:line="240" w:lineRule="atLeast"/>
              <w:ind w:left="191" w:hanging="180"/>
              <w:rPr>
                <w:rFonts w:cs="Times New Roman"/>
                <w:szCs w:val="22"/>
              </w:rPr>
            </w:pPr>
            <w:r w:rsidRPr="00EA6F7B">
              <w:rPr>
                <w:rFonts w:cs="Times New Roman"/>
                <w:szCs w:val="22"/>
              </w:rPr>
              <w:t>Cash flows from financing activities</w:t>
            </w:r>
          </w:p>
        </w:tc>
        <w:tc>
          <w:tcPr>
            <w:tcW w:w="1800" w:type="dxa"/>
            <w:tcBorders>
              <w:bottom w:val="single" w:sz="4" w:space="0" w:color="auto"/>
            </w:tcBorders>
          </w:tcPr>
          <w:p w14:paraId="316E4106" w14:textId="2ACCF503" w:rsidR="00A758DB" w:rsidRPr="005413F1" w:rsidRDefault="00A758DB" w:rsidP="00A758DB">
            <w:pPr>
              <w:pStyle w:val="acctfourfigures"/>
              <w:tabs>
                <w:tab w:val="clear" w:pos="765"/>
                <w:tab w:val="decimal" w:pos="1540"/>
              </w:tabs>
              <w:spacing w:line="240" w:lineRule="atLeast"/>
              <w:ind w:right="11"/>
              <w:rPr>
                <w:rFonts w:cs="Times New Roman"/>
                <w:szCs w:val="22"/>
              </w:rPr>
            </w:pPr>
            <w:r w:rsidRPr="002A6116">
              <w:t xml:space="preserve"> (795,387)</w:t>
            </w:r>
          </w:p>
        </w:tc>
        <w:tc>
          <w:tcPr>
            <w:tcW w:w="180" w:type="dxa"/>
            <w:shd w:val="clear" w:color="auto" w:fill="auto"/>
          </w:tcPr>
          <w:p w14:paraId="6DC14A0F" w14:textId="77777777" w:rsidR="00A758DB" w:rsidRPr="00EA6F7B" w:rsidRDefault="00A758DB" w:rsidP="00A758DB">
            <w:pPr>
              <w:pStyle w:val="acctfourfigures"/>
              <w:tabs>
                <w:tab w:val="clear" w:pos="765"/>
                <w:tab w:val="decimal" w:pos="1361"/>
              </w:tabs>
              <w:spacing w:line="240" w:lineRule="atLeast"/>
              <w:ind w:right="11"/>
              <w:rPr>
                <w:rFonts w:cs="Times New Roman"/>
                <w:szCs w:val="22"/>
              </w:rPr>
            </w:pPr>
          </w:p>
        </w:tc>
        <w:tc>
          <w:tcPr>
            <w:tcW w:w="1620" w:type="dxa"/>
            <w:tcBorders>
              <w:bottom w:val="single" w:sz="4" w:space="0" w:color="auto"/>
            </w:tcBorders>
          </w:tcPr>
          <w:p w14:paraId="2B431B36" w14:textId="3B3195D1" w:rsidR="00A758DB" w:rsidRPr="005413F1" w:rsidRDefault="00E61CFB" w:rsidP="00A758DB">
            <w:pPr>
              <w:pStyle w:val="acctfourfigures"/>
              <w:tabs>
                <w:tab w:val="clear" w:pos="765"/>
                <w:tab w:val="decimal" w:pos="1361"/>
              </w:tabs>
              <w:spacing w:line="240" w:lineRule="atLeast"/>
              <w:ind w:right="11"/>
              <w:rPr>
                <w:rFonts w:cs="Times New Roman"/>
                <w:szCs w:val="22"/>
              </w:rPr>
            </w:pPr>
            <w:r>
              <w:rPr>
                <w:rFonts w:cs="Times New Roman"/>
                <w:szCs w:val="22"/>
              </w:rPr>
              <w:t>(292,976)</w:t>
            </w:r>
          </w:p>
        </w:tc>
        <w:tc>
          <w:tcPr>
            <w:tcW w:w="180" w:type="dxa"/>
          </w:tcPr>
          <w:p w14:paraId="249CD060" w14:textId="77777777" w:rsidR="00A758DB" w:rsidRPr="005413F1" w:rsidRDefault="00A758DB" w:rsidP="00A758DB">
            <w:pPr>
              <w:pStyle w:val="acctfourfigures"/>
              <w:tabs>
                <w:tab w:val="clear" w:pos="765"/>
                <w:tab w:val="decimal" w:pos="1361"/>
              </w:tabs>
              <w:spacing w:line="240" w:lineRule="atLeast"/>
              <w:ind w:right="11"/>
              <w:rPr>
                <w:rFonts w:cs="Times New Roman"/>
                <w:szCs w:val="22"/>
              </w:rPr>
            </w:pPr>
          </w:p>
        </w:tc>
        <w:tc>
          <w:tcPr>
            <w:tcW w:w="1440" w:type="dxa"/>
            <w:tcBorders>
              <w:bottom w:val="single" w:sz="4" w:space="0" w:color="auto"/>
            </w:tcBorders>
          </w:tcPr>
          <w:p w14:paraId="74A75FE4" w14:textId="1575E3A5" w:rsidR="00A758DB" w:rsidRPr="00BE33BC" w:rsidRDefault="00E61CFB" w:rsidP="00BE33BC">
            <w:pPr>
              <w:pStyle w:val="acctfourfigures"/>
              <w:tabs>
                <w:tab w:val="clear" w:pos="765"/>
                <w:tab w:val="decimal" w:pos="1180"/>
              </w:tabs>
              <w:spacing w:line="240" w:lineRule="atLeast"/>
              <w:ind w:right="10"/>
            </w:pPr>
            <w:r w:rsidRPr="00BE33BC">
              <w:t>3,786,729</w:t>
            </w:r>
          </w:p>
        </w:tc>
      </w:tr>
      <w:tr w:rsidR="00A758DB" w:rsidRPr="00963AE4" w14:paraId="6FE9B740" w14:textId="541699B9" w:rsidTr="009B4A11">
        <w:trPr>
          <w:cantSplit/>
          <w:trHeight w:val="270"/>
        </w:trPr>
        <w:tc>
          <w:tcPr>
            <w:tcW w:w="4502" w:type="dxa"/>
            <w:shd w:val="clear" w:color="auto" w:fill="auto"/>
          </w:tcPr>
          <w:p w14:paraId="30569145" w14:textId="0B661A8A" w:rsidR="00A758DB" w:rsidRPr="00EA6F7B" w:rsidRDefault="00A758DB" w:rsidP="004735F0">
            <w:pPr>
              <w:pStyle w:val="acctfourfigures"/>
              <w:spacing w:line="240" w:lineRule="atLeast"/>
              <w:ind w:left="191" w:hanging="180"/>
              <w:rPr>
                <w:rFonts w:cs="Times New Roman"/>
                <w:b/>
                <w:bCs/>
                <w:szCs w:val="22"/>
              </w:rPr>
            </w:pPr>
            <w:r w:rsidRPr="00EA6F7B">
              <w:rPr>
                <w:rFonts w:cs="Times New Roman"/>
                <w:b/>
                <w:bCs/>
                <w:szCs w:val="22"/>
              </w:rPr>
              <w:t xml:space="preserve">Net increase </w:t>
            </w:r>
            <w:r w:rsidR="008356B5">
              <w:rPr>
                <w:rFonts w:cs="Times New Roman"/>
                <w:b/>
                <w:bCs/>
                <w:szCs w:val="22"/>
              </w:rPr>
              <w:t xml:space="preserve">(decrease) </w:t>
            </w:r>
            <w:r w:rsidRPr="00EA6F7B">
              <w:rPr>
                <w:rFonts w:cs="Times New Roman"/>
                <w:b/>
                <w:bCs/>
                <w:szCs w:val="22"/>
              </w:rPr>
              <w:t xml:space="preserve">in cash </w:t>
            </w:r>
            <w:r w:rsidR="004735F0">
              <w:rPr>
                <w:rFonts w:cs="Times New Roman"/>
                <w:b/>
                <w:bCs/>
                <w:szCs w:val="22"/>
              </w:rPr>
              <w:br/>
            </w:r>
            <w:r w:rsidRPr="00EA6F7B">
              <w:rPr>
                <w:rFonts w:cs="Times New Roman"/>
                <w:b/>
                <w:bCs/>
                <w:szCs w:val="22"/>
              </w:rPr>
              <w:t>and cash equivalents</w:t>
            </w:r>
          </w:p>
        </w:tc>
        <w:tc>
          <w:tcPr>
            <w:tcW w:w="1800" w:type="dxa"/>
            <w:tcBorders>
              <w:top w:val="single" w:sz="4" w:space="0" w:color="auto"/>
              <w:bottom w:val="double" w:sz="4" w:space="0" w:color="auto"/>
            </w:tcBorders>
          </w:tcPr>
          <w:p w14:paraId="0591D1D1" w14:textId="77777777" w:rsidR="008356B5" w:rsidRDefault="00A758DB" w:rsidP="00A758DB">
            <w:pPr>
              <w:pStyle w:val="acctfourfigures"/>
              <w:tabs>
                <w:tab w:val="clear" w:pos="765"/>
                <w:tab w:val="decimal" w:pos="1540"/>
              </w:tabs>
              <w:spacing w:line="240" w:lineRule="atLeast"/>
              <w:ind w:right="11"/>
              <w:rPr>
                <w:b/>
                <w:bCs/>
              </w:rPr>
            </w:pPr>
            <w:r w:rsidRPr="00A758DB">
              <w:rPr>
                <w:b/>
                <w:bCs/>
              </w:rPr>
              <w:t xml:space="preserve"> </w:t>
            </w:r>
            <w:r w:rsidR="00820FCF" w:rsidRPr="00820FCF">
              <w:rPr>
                <w:b/>
                <w:bCs/>
              </w:rPr>
              <w:t xml:space="preserve"> </w:t>
            </w:r>
          </w:p>
          <w:p w14:paraId="040FD452" w14:textId="548ECE6B" w:rsidR="00A758DB" w:rsidRPr="00A758DB" w:rsidRDefault="00820FCF" w:rsidP="00A758DB">
            <w:pPr>
              <w:pStyle w:val="acctfourfigures"/>
              <w:tabs>
                <w:tab w:val="clear" w:pos="765"/>
                <w:tab w:val="decimal" w:pos="1540"/>
              </w:tabs>
              <w:spacing w:line="240" w:lineRule="atLeast"/>
              <w:ind w:right="11"/>
              <w:rPr>
                <w:rFonts w:cs="Times New Roman"/>
                <w:b/>
                <w:bCs/>
                <w:szCs w:val="22"/>
                <w:lang w:bidi="th-TH"/>
              </w:rPr>
            </w:pPr>
            <w:r w:rsidRPr="00820FCF">
              <w:rPr>
                <w:b/>
                <w:bCs/>
              </w:rPr>
              <w:t>89,335</w:t>
            </w:r>
          </w:p>
        </w:tc>
        <w:tc>
          <w:tcPr>
            <w:tcW w:w="180" w:type="dxa"/>
            <w:shd w:val="clear" w:color="auto" w:fill="auto"/>
          </w:tcPr>
          <w:p w14:paraId="6E50EF81" w14:textId="77777777" w:rsidR="00A758DB" w:rsidRPr="00A758DB" w:rsidRDefault="00A758DB" w:rsidP="00A758DB">
            <w:pPr>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68B8324" w14:textId="77777777" w:rsidR="008356B5" w:rsidRDefault="008356B5" w:rsidP="00A758DB">
            <w:pPr>
              <w:pStyle w:val="acctfourfigures"/>
              <w:tabs>
                <w:tab w:val="clear" w:pos="765"/>
                <w:tab w:val="decimal" w:pos="1361"/>
              </w:tabs>
              <w:spacing w:line="240" w:lineRule="atLeast"/>
              <w:ind w:right="11"/>
              <w:rPr>
                <w:rFonts w:cs="Times New Roman"/>
                <w:b/>
                <w:bCs/>
                <w:szCs w:val="22"/>
              </w:rPr>
            </w:pPr>
          </w:p>
          <w:p w14:paraId="32011E07" w14:textId="462AE477" w:rsidR="00A758DB" w:rsidRPr="00A758DB" w:rsidRDefault="00E61CFB" w:rsidP="00A758DB">
            <w:pPr>
              <w:pStyle w:val="acctfourfigures"/>
              <w:tabs>
                <w:tab w:val="clear" w:pos="765"/>
                <w:tab w:val="decimal" w:pos="1361"/>
              </w:tabs>
              <w:spacing w:line="240" w:lineRule="atLeast"/>
              <w:ind w:right="11"/>
              <w:rPr>
                <w:rFonts w:cs="Times New Roman"/>
                <w:b/>
                <w:bCs/>
                <w:szCs w:val="22"/>
              </w:rPr>
            </w:pPr>
            <w:r>
              <w:rPr>
                <w:rFonts w:cs="Times New Roman"/>
                <w:b/>
                <w:bCs/>
                <w:szCs w:val="22"/>
              </w:rPr>
              <w:t>(11,527)</w:t>
            </w:r>
          </w:p>
        </w:tc>
        <w:tc>
          <w:tcPr>
            <w:tcW w:w="180" w:type="dxa"/>
          </w:tcPr>
          <w:p w14:paraId="30AA9C6D" w14:textId="77777777" w:rsidR="00A758DB" w:rsidRPr="00A758DB" w:rsidRDefault="00A758DB" w:rsidP="00A758DB">
            <w:pPr>
              <w:pStyle w:val="acctfourfigures"/>
              <w:tabs>
                <w:tab w:val="clear" w:pos="765"/>
                <w:tab w:val="decimal" w:pos="1361"/>
              </w:tabs>
              <w:spacing w:line="240" w:lineRule="atLeast"/>
              <w:ind w:right="11"/>
              <w:rPr>
                <w:rFonts w:cs="Times New Roman"/>
                <w:b/>
                <w:bCs/>
                <w:szCs w:val="22"/>
              </w:rPr>
            </w:pPr>
          </w:p>
        </w:tc>
        <w:tc>
          <w:tcPr>
            <w:tcW w:w="1440" w:type="dxa"/>
            <w:tcBorders>
              <w:top w:val="single" w:sz="4" w:space="0" w:color="auto"/>
              <w:bottom w:val="double" w:sz="4" w:space="0" w:color="auto"/>
            </w:tcBorders>
          </w:tcPr>
          <w:p w14:paraId="7BD729F8" w14:textId="77777777" w:rsidR="008356B5" w:rsidRDefault="008356B5" w:rsidP="00BE33BC">
            <w:pPr>
              <w:pStyle w:val="acctfourfigures"/>
              <w:tabs>
                <w:tab w:val="clear" w:pos="765"/>
                <w:tab w:val="decimal" w:pos="1180"/>
              </w:tabs>
              <w:spacing w:line="240" w:lineRule="atLeast"/>
              <w:ind w:right="10"/>
              <w:rPr>
                <w:rFonts w:cs="Times New Roman"/>
                <w:b/>
                <w:bCs/>
                <w:szCs w:val="22"/>
              </w:rPr>
            </w:pPr>
          </w:p>
          <w:p w14:paraId="02143DA1" w14:textId="6132FB14" w:rsidR="00A758DB" w:rsidRPr="00A758DB" w:rsidRDefault="00E61CFB" w:rsidP="00BE33BC">
            <w:pPr>
              <w:pStyle w:val="acctfourfigures"/>
              <w:tabs>
                <w:tab w:val="clear" w:pos="765"/>
                <w:tab w:val="decimal" w:pos="1180"/>
              </w:tabs>
              <w:spacing w:line="240" w:lineRule="atLeast"/>
              <w:ind w:right="10"/>
              <w:rPr>
                <w:rFonts w:cs="Times New Roman"/>
                <w:b/>
                <w:bCs/>
                <w:szCs w:val="22"/>
              </w:rPr>
            </w:pPr>
            <w:r>
              <w:rPr>
                <w:rFonts w:cs="Times New Roman"/>
                <w:b/>
                <w:bCs/>
                <w:szCs w:val="22"/>
              </w:rPr>
              <w:t>(72,46</w:t>
            </w:r>
            <w:r w:rsidR="00CE0D0E">
              <w:rPr>
                <w:rFonts w:cs="Times New Roman"/>
                <w:b/>
                <w:bCs/>
                <w:szCs w:val="22"/>
              </w:rPr>
              <w:t>2</w:t>
            </w:r>
            <w:r>
              <w:rPr>
                <w:rFonts w:cs="Times New Roman"/>
                <w:b/>
                <w:bCs/>
                <w:szCs w:val="22"/>
              </w:rPr>
              <w:t>)</w:t>
            </w:r>
          </w:p>
        </w:tc>
      </w:tr>
      <w:tr w:rsidR="009B4A11" w:rsidRPr="00963AE4" w14:paraId="1776D018" w14:textId="77777777" w:rsidTr="009B4A11">
        <w:trPr>
          <w:cantSplit/>
          <w:trHeight w:val="270"/>
        </w:trPr>
        <w:tc>
          <w:tcPr>
            <w:tcW w:w="4502" w:type="dxa"/>
            <w:shd w:val="clear" w:color="auto" w:fill="auto"/>
          </w:tcPr>
          <w:p w14:paraId="0ADFB675" w14:textId="77777777" w:rsidR="009B4A11" w:rsidRPr="00EA6F7B" w:rsidRDefault="009B4A11" w:rsidP="004735F0">
            <w:pPr>
              <w:pStyle w:val="acctfourfigures"/>
              <w:spacing w:line="240" w:lineRule="atLeast"/>
              <w:ind w:left="191" w:hanging="180"/>
              <w:rPr>
                <w:rFonts w:cs="Times New Roman"/>
                <w:b/>
                <w:bCs/>
                <w:szCs w:val="22"/>
              </w:rPr>
            </w:pPr>
          </w:p>
        </w:tc>
        <w:tc>
          <w:tcPr>
            <w:tcW w:w="1800" w:type="dxa"/>
            <w:tcBorders>
              <w:top w:val="double" w:sz="4" w:space="0" w:color="auto"/>
            </w:tcBorders>
          </w:tcPr>
          <w:p w14:paraId="43675AF4" w14:textId="77777777" w:rsidR="009B4A11" w:rsidRPr="00A758DB" w:rsidRDefault="009B4A11" w:rsidP="00A758DB">
            <w:pPr>
              <w:pStyle w:val="acctfourfigures"/>
              <w:tabs>
                <w:tab w:val="clear" w:pos="765"/>
                <w:tab w:val="decimal" w:pos="1540"/>
              </w:tabs>
              <w:spacing w:line="240" w:lineRule="atLeast"/>
              <w:ind w:right="11"/>
              <w:rPr>
                <w:b/>
                <w:bCs/>
              </w:rPr>
            </w:pPr>
          </w:p>
        </w:tc>
        <w:tc>
          <w:tcPr>
            <w:tcW w:w="180" w:type="dxa"/>
            <w:shd w:val="clear" w:color="auto" w:fill="auto"/>
          </w:tcPr>
          <w:p w14:paraId="6F19222C" w14:textId="77777777" w:rsidR="009B4A11" w:rsidRPr="00A758DB" w:rsidRDefault="009B4A11" w:rsidP="00A758DB">
            <w:pPr>
              <w:rPr>
                <w:rFonts w:ascii="Times New Roman" w:hAnsi="Times New Roman" w:cs="Times New Roman"/>
                <w:b/>
                <w:bCs/>
                <w:sz w:val="22"/>
                <w:szCs w:val="22"/>
              </w:rPr>
            </w:pPr>
          </w:p>
        </w:tc>
        <w:tc>
          <w:tcPr>
            <w:tcW w:w="1620" w:type="dxa"/>
            <w:tcBorders>
              <w:top w:val="double" w:sz="4" w:space="0" w:color="auto"/>
            </w:tcBorders>
          </w:tcPr>
          <w:p w14:paraId="3240E287" w14:textId="77777777" w:rsidR="009B4A11" w:rsidRDefault="009B4A11" w:rsidP="00A758DB">
            <w:pPr>
              <w:pStyle w:val="acctfourfigures"/>
              <w:tabs>
                <w:tab w:val="clear" w:pos="765"/>
                <w:tab w:val="decimal" w:pos="1361"/>
              </w:tabs>
              <w:spacing w:line="240" w:lineRule="atLeast"/>
              <w:ind w:right="11"/>
              <w:rPr>
                <w:rFonts w:cs="Times New Roman"/>
                <w:b/>
                <w:bCs/>
                <w:szCs w:val="22"/>
              </w:rPr>
            </w:pPr>
          </w:p>
        </w:tc>
        <w:tc>
          <w:tcPr>
            <w:tcW w:w="180" w:type="dxa"/>
          </w:tcPr>
          <w:p w14:paraId="7E3F2849" w14:textId="77777777" w:rsidR="009B4A11" w:rsidRPr="00A758DB" w:rsidRDefault="009B4A11" w:rsidP="00A758DB">
            <w:pPr>
              <w:pStyle w:val="acctfourfigures"/>
              <w:tabs>
                <w:tab w:val="clear" w:pos="765"/>
                <w:tab w:val="decimal" w:pos="1361"/>
              </w:tabs>
              <w:spacing w:line="240" w:lineRule="atLeast"/>
              <w:ind w:right="11"/>
              <w:rPr>
                <w:rFonts w:cs="Times New Roman"/>
                <w:b/>
                <w:bCs/>
                <w:szCs w:val="22"/>
              </w:rPr>
            </w:pPr>
          </w:p>
        </w:tc>
        <w:tc>
          <w:tcPr>
            <w:tcW w:w="1440" w:type="dxa"/>
            <w:tcBorders>
              <w:top w:val="double" w:sz="4" w:space="0" w:color="auto"/>
            </w:tcBorders>
          </w:tcPr>
          <w:p w14:paraId="57F97127" w14:textId="77777777" w:rsidR="009B4A11" w:rsidRDefault="009B4A11" w:rsidP="00BE33BC">
            <w:pPr>
              <w:pStyle w:val="acctfourfigures"/>
              <w:tabs>
                <w:tab w:val="clear" w:pos="765"/>
                <w:tab w:val="decimal" w:pos="1180"/>
              </w:tabs>
              <w:spacing w:line="240" w:lineRule="atLeast"/>
              <w:ind w:right="10"/>
              <w:rPr>
                <w:rFonts w:cs="Times New Roman"/>
                <w:b/>
                <w:bCs/>
                <w:szCs w:val="22"/>
              </w:rPr>
            </w:pPr>
          </w:p>
        </w:tc>
      </w:tr>
      <w:tr w:rsidR="00FC2A48" w:rsidRPr="00963AE4" w14:paraId="3538C64D" w14:textId="6799B53B" w:rsidTr="009B4A11">
        <w:trPr>
          <w:cantSplit/>
          <w:trHeight w:val="270"/>
        </w:trPr>
        <w:tc>
          <w:tcPr>
            <w:tcW w:w="4502" w:type="dxa"/>
            <w:shd w:val="clear" w:color="auto" w:fill="auto"/>
          </w:tcPr>
          <w:p w14:paraId="45124276" w14:textId="77777777" w:rsidR="00FC2A48" w:rsidRPr="00EA6F7B" w:rsidRDefault="00FC2A48" w:rsidP="00FC2A48">
            <w:pPr>
              <w:pStyle w:val="acctfourfigures"/>
              <w:spacing w:line="240" w:lineRule="atLeast"/>
              <w:ind w:left="191" w:hanging="180"/>
              <w:rPr>
                <w:rFonts w:cs="Times New Roman"/>
                <w:b/>
                <w:bCs/>
                <w:szCs w:val="22"/>
              </w:rPr>
            </w:pPr>
            <w:r w:rsidRPr="00EA6F7B">
              <w:rPr>
                <w:rFonts w:cs="Times New Roman"/>
                <w:b/>
                <w:bCs/>
                <w:szCs w:val="22"/>
              </w:rPr>
              <w:t>Dividends to non-controlling interest</w:t>
            </w:r>
          </w:p>
        </w:tc>
        <w:tc>
          <w:tcPr>
            <w:tcW w:w="1800" w:type="dxa"/>
            <w:tcBorders>
              <w:bottom w:val="double" w:sz="4" w:space="0" w:color="auto"/>
            </w:tcBorders>
          </w:tcPr>
          <w:p w14:paraId="688C8A7F" w14:textId="287E3D77" w:rsidR="00FC2A48" w:rsidRPr="005413F1" w:rsidRDefault="00A758DB" w:rsidP="00A758DB">
            <w:pPr>
              <w:pStyle w:val="acctfourfigures"/>
              <w:tabs>
                <w:tab w:val="clear" w:pos="765"/>
                <w:tab w:val="decimal" w:pos="1540"/>
              </w:tabs>
              <w:spacing w:line="240" w:lineRule="atLeast"/>
              <w:ind w:right="11"/>
              <w:rPr>
                <w:rFonts w:cs="Times New Roman"/>
                <w:b/>
                <w:bCs/>
                <w:szCs w:val="22"/>
              </w:rPr>
            </w:pPr>
            <w:r w:rsidRPr="00A758DB">
              <w:rPr>
                <w:rFonts w:cs="Times New Roman"/>
                <w:b/>
                <w:bCs/>
                <w:szCs w:val="22"/>
              </w:rPr>
              <w:t>66,6</w:t>
            </w:r>
            <w:r w:rsidR="00B3110D">
              <w:rPr>
                <w:rFonts w:cs="Times New Roman"/>
                <w:b/>
                <w:bCs/>
                <w:szCs w:val="22"/>
              </w:rPr>
              <w:t>30</w:t>
            </w:r>
          </w:p>
        </w:tc>
        <w:tc>
          <w:tcPr>
            <w:tcW w:w="180" w:type="dxa"/>
            <w:shd w:val="clear" w:color="auto" w:fill="auto"/>
          </w:tcPr>
          <w:p w14:paraId="72AA1DF9" w14:textId="77777777" w:rsidR="00FC2A48" w:rsidRPr="005413F1" w:rsidRDefault="00FC2A48" w:rsidP="00FC2A48">
            <w:pPr>
              <w:rPr>
                <w:rFonts w:ascii="Times New Roman" w:hAnsi="Times New Roman" w:cs="Times New Roman"/>
                <w:b/>
                <w:bCs/>
                <w:sz w:val="22"/>
                <w:szCs w:val="22"/>
              </w:rPr>
            </w:pPr>
          </w:p>
        </w:tc>
        <w:tc>
          <w:tcPr>
            <w:tcW w:w="1620" w:type="dxa"/>
            <w:tcBorders>
              <w:bottom w:val="double" w:sz="4" w:space="0" w:color="auto"/>
            </w:tcBorders>
          </w:tcPr>
          <w:p w14:paraId="034CD29F" w14:textId="21459EDC" w:rsidR="00FC2A48" w:rsidRPr="005413F1" w:rsidRDefault="00A758DB" w:rsidP="00FC2A48">
            <w:pPr>
              <w:pStyle w:val="acctfourfigures"/>
              <w:tabs>
                <w:tab w:val="clear" w:pos="765"/>
                <w:tab w:val="decimal" w:pos="1361"/>
              </w:tabs>
              <w:spacing w:line="240" w:lineRule="atLeast"/>
              <w:ind w:right="11"/>
              <w:rPr>
                <w:rFonts w:cs="Times New Roman"/>
                <w:b/>
                <w:bCs/>
                <w:szCs w:val="22"/>
              </w:rPr>
            </w:pPr>
            <w:r w:rsidRPr="00A758DB">
              <w:rPr>
                <w:rFonts w:cs="Times New Roman"/>
                <w:b/>
                <w:bCs/>
                <w:szCs w:val="22"/>
              </w:rPr>
              <w:t>41,520</w:t>
            </w:r>
          </w:p>
        </w:tc>
        <w:tc>
          <w:tcPr>
            <w:tcW w:w="180" w:type="dxa"/>
          </w:tcPr>
          <w:p w14:paraId="4C009C37" w14:textId="77777777" w:rsidR="00FC2A48" w:rsidRPr="005413F1" w:rsidRDefault="00FC2A48" w:rsidP="00FC2A48">
            <w:pPr>
              <w:pStyle w:val="acctfourfigures"/>
              <w:tabs>
                <w:tab w:val="clear" w:pos="765"/>
                <w:tab w:val="decimal" w:pos="1361"/>
              </w:tabs>
              <w:spacing w:line="240" w:lineRule="atLeast"/>
              <w:ind w:right="11"/>
              <w:rPr>
                <w:rFonts w:cs="Times New Roman"/>
                <w:b/>
                <w:bCs/>
                <w:szCs w:val="22"/>
              </w:rPr>
            </w:pPr>
          </w:p>
        </w:tc>
        <w:tc>
          <w:tcPr>
            <w:tcW w:w="1440" w:type="dxa"/>
            <w:tcBorders>
              <w:bottom w:val="double" w:sz="4" w:space="0" w:color="auto"/>
            </w:tcBorders>
          </w:tcPr>
          <w:p w14:paraId="0ECA9711" w14:textId="06EC28B4" w:rsidR="00FC2A48" w:rsidRPr="005413F1" w:rsidRDefault="00A758DB" w:rsidP="00A758DB">
            <w:pPr>
              <w:pStyle w:val="acctfourfigures"/>
              <w:tabs>
                <w:tab w:val="clear" w:pos="765"/>
                <w:tab w:val="decimal" w:pos="910"/>
              </w:tabs>
              <w:spacing w:line="240" w:lineRule="atLeast"/>
              <w:ind w:right="100"/>
              <w:rPr>
                <w:rFonts w:cs="Times New Roman"/>
                <w:b/>
                <w:bCs/>
                <w:szCs w:val="22"/>
              </w:rPr>
            </w:pPr>
            <w:r>
              <w:rPr>
                <w:rFonts w:cs="Times New Roman"/>
                <w:b/>
                <w:bCs/>
                <w:szCs w:val="22"/>
              </w:rPr>
              <w:t>-</w:t>
            </w:r>
          </w:p>
        </w:tc>
      </w:tr>
    </w:tbl>
    <w:p w14:paraId="1173D117" w14:textId="4A73EAF2" w:rsidR="005A0CB6" w:rsidRDefault="00AC7686" w:rsidP="00AD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ab/>
      </w:r>
    </w:p>
    <w:p w14:paraId="5C092E96" w14:textId="54D150C3" w:rsidR="00AC7686" w:rsidRDefault="00AC7686" w:rsidP="00AD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8"/>
        </w:rPr>
      </w:pPr>
      <w:r>
        <w:rPr>
          <w:rFonts w:ascii="Times New Roman" w:hAnsi="Times New Roman" w:cs="Times New Roman"/>
          <w:b/>
          <w:bCs/>
          <w:sz w:val="24"/>
          <w:szCs w:val="24"/>
        </w:rPr>
        <w:tab/>
      </w:r>
      <w:r w:rsidRPr="004164BE">
        <w:rPr>
          <w:rFonts w:ascii="Times New Roman" w:hAnsi="Times New Roman" w:cs="Times New Roman"/>
          <w:lang w:val="en-GB" w:bidi="ar-SA"/>
        </w:rPr>
        <w:t xml:space="preserve">* </w:t>
      </w:r>
      <w:r w:rsidR="004164BE" w:rsidRPr="004164BE">
        <w:rPr>
          <w:rFonts w:ascii="Times New Roman" w:hAnsi="Times New Roman" w:cs="Times New Roman"/>
          <w:lang w:val="en-GB" w:bidi="ar-SA"/>
        </w:rPr>
        <w:t>Income statement for the six-month period during June - December 2019.</w:t>
      </w:r>
    </w:p>
    <w:p w14:paraId="63C90711" w14:textId="77777777" w:rsidR="004164BE" w:rsidRPr="00504CA8" w:rsidRDefault="004164BE" w:rsidP="00AD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cs/>
        </w:rPr>
      </w:pPr>
    </w:p>
    <w:tbl>
      <w:tblPr>
        <w:tblW w:w="9722" w:type="dxa"/>
        <w:tblInd w:w="538" w:type="dxa"/>
        <w:tblLayout w:type="fixed"/>
        <w:tblCellMar>
          <w:left w:w="79" w:type="dxa"/>
          <w:right w:w="79" w:type="dxa"/>
        </w:tblCellMar>
        <w:tblLook w:val="0000" w:firstRow="0" w:lastRow="0" w:firstColumn="0" w:lastColumn="0" w:noHBand="0" w:noVBand="0"/>
      </w:tblPr>
      <w:tblGrid>
        <w:gridCol w:w="5890"/>
        <w:gridCol w:w="1842"/>
        <w:gridCol w:w="189"/>
        <w:gridCol w:w="1801"/>
      </w:tblGrid>
      <w:tr w:rsidR="00AC7686" w:rsidRPr="00EA6F7B" w14:paraId="5768D910" w14:textId="77777777" w:rsidTr="004164BE">
        <w:trPr>
          <w:cantSplit/>
          <w:trHeight w:val="74"/>
        </w:trPr>
        <w:tc>
          <w:tcPr>
            <w:tcW w:w="5890" w:type="dxa"/>
          </w:tcPr>
          <w:p w14:paraId="02942DF0" w14:textId="77777777" w:rsidR="00AC7686" w:rsidRPr="0090473C" w:rsidRDefault="00AC7686" w:rsidP="00ED46F8">
            <w:pPr>
              <w:pStyle w:val="acctfourfigures"/>
              <w:spacing w:line="240" w:lineRule="atLeast"/>
              <w:jc w:val="center"/>
              <w:rPr>
                <w:rFonts w:cs="Times New Roman"/>
                <w:szCs w:val="22"/>
                <w:lang w:val="en-US"/>
              </w:rPr>
            </w:pPr>
          </w:p>
        </w:tc>
        <w:tc>
          <w:tcPr>
            <w:tcW w:w="1842" w:type="dxa"/>
          </w:tcPr>
          <w:p w14:paraId="09B30F0E" w14:textId="77777777" w:rsidR="00AC7686" w:rsidRPr="00EA6F7B" w:rsidRDefault="00AC7686" w:rsidP="00ED46F8">
            <w:pPr>
              <w:pStyle w:val="acctmergecolhdg"/>
              <w:spacing w:line="240" w:lineRule="atLeast"/>
              <w:ind w:left="-81" w:right="-59"/>
              <w:rPr>
                <w:rFonts w:cs="Times New Roman"/>
                <w:szCs w:val="22"/>
              </w:rPr>
            </w:pPr>
            <w:r w:rsidRPr="00EA6F7B">
              <w:rPr>
                <w:rFonts w:cs="Times New Roman"/>
                <w:szCs w:val="22"/>
              </w:rPr>
              <w:t>Phoenix Pulp &amp;</w:t>
            </w:r>
          </w:p>
        </w:tc>
        <w:tc>
          <w:tcPr>
            <w:tcW w:w="189" w:type="dxa"/>
          </w:tcPr>
          <w:p w14:paraId="35554EC7" w14:textId="77777777" w:rsidR="00AC7686" w:rsidRPr="00EA6F7B" w:rsidRDefault="00AC7686" w:rsidP="00ED46F8">
            <w:pPr>
              <w:pStyle w:val="acctmergecolhdg"/>
              <w:spacing w:line="240" w:lineRule="atLeast"/>
              <w:ind w:left="-81" w:right="-59"/>
              <w:rPr>
                <w:rFonts w:cs="Times New Roman"/>
                <w:szCs w:val="22"/>
              </w:rPr>
            </w:pPr>
          </w:p>
        </w:tc>
        <w:tc>
          <w:tcPr>
            <w:tcW w:w="1801" w:type="dxa"/>
          </w:tcPr>
          <w:p w14:paraId="24BBE5BA" w14:textId="77777777" w:rsidR="00AC7686" w:rsidRPr="00EA6F7B" w:rsidRDefault="00AC7686" w:rsidP="00ED46F8">
            <w:pPr>
              <w:pStyle w:val="acctmergecolhdg"/>
              <w:spacing w:line="240" w:lineRule="atLeast"/>
              <w:ind w:left="-81" w:right="-59"/>
              <w:rPr>
                <w:rFonts w:cs="Times New Roman"/>
                <w:szCs w:val="22"/>
              </w:rPr>
            </w:pPr>
          </w:p>
        </w:tc>
      </w:tr>
      <w:tr w:rsidR="00AC7686" w:rsidRPr="00EA6F7B" w14:paraId="77B98F40" w14:textId="77777777" w:rsidTr="004164BE">
        <w:trPr>
          <w:cantSplit/>
        </w:trPr>
        <w:tc>
          <w:tcPr>
            <w:tcW w:w="5890" w:type="dxa"/>
          </w:tcPr>
          <w:p w14:paraId="6C5C1DC1" w14:textId="77777777" w:rsidR="00AC7686" w:rsidRPr="00EA6F7B" w:rsidRDefault="00AC7686" w:rsidP="00ED46F8">
            <w:pPr>
              <w:pStyle w:val="acctfourfigures"/>
              <w:spacing w:line="240" w:lineRule="atLeast"/>
              <w:jc w:val="center"/>
              <w:rPr>
                <w:rFonts w:cs="Times New Roman"/>
                <w:szCs w:val="22"/>
              </w:rPr>
            </w:pPr>
          </w:p>
        </w:tc>
        <w:tc>
          <w:tcPr>
            <w:tcW w:w="1842" w:type="dxa"/>
            <w:vAlign w:val="bottom"/>
          </w:tcPr>
          <w:p w14:paraId="24EE5CAB" w14:textId="77777777" w:rsidR="00AC7686" w:rsidRPr="00EA6F7B" w:rsidRDefault="00AC7686" w:rsidP="00ED46F8">
            <w:pPr>
              <w:pStyle w:val="acctmergecolhdg"/>
              <w:spacing w:line="240" w:lineRule="atLeast"/>
              <w:ind w:left="-81" w:right="-59"/>
              <w:rPr>
                <w:rFonts w:cs="Times New Roman"/>
                <w:szCs w:val="22"/>
              </w:rPr>
            </w:pPr>
            <w:r w:rsidRPr="00EA6F7B">
              <w:rPr>
                <w:rFonts w:cs="Times New Roman"/>
                <w:szCs w:val="22"/>
              </w:rPr>
              <w:t xml:space="preserve">Paper Public </w:t>
            </w:r>
          </w:p>
        </w:tc>
        <w:tc>
          <w:tcPr>
            <w:tcW w:w="189" w:type="dxa"/>
            <w:vAlign w:val="bottom"/>
          </w:tcPr>
          <w:p w14:paraId="6765C0CB" w14:textId="77777777" w:rsidR="00AC7686" w:rsidRPr="00EA6F7B" w:rsidRDefault="00AC7686" w:rsidP="00ED46F8">
            <w:pPr>
              <w:pStyle w:val="acctmergecolhdg"/>
              <w:spacing w:line="240" w:lineRule="atLeast"/>
              <w:ind w:left="-81" w:right="-59"/>
              <w:rPr>
                <w:rFonts w:cs="Times New Roman"/>
                <w:szCs w:val="22"/>
              </w:rPr>
            </w:pPr>
          </w:p>
        </w:tc>
        <w:tc>
          <w:tcPr>
            <w:tcW w:w="1801" w:type="dxa"/>
          </w:tcPr>
          <w:p w14:paraId="45A2202F" w14:textId="77777777" w:rsidR="00AC7686" w:rsidRPr="00EA6F7B" w:rsidRDefault="00AC7686" w:rsidP="00ED46F8">
            <w:pPr>
              <w:pStyle w:val="acctmergecolhdg"/>
              <w:spacing w:line="240" w:lineRule="atLeast"/>
              <w:ind w:left="-81" w:right="-59"/>
              <w:rPr>
                <w:rFonts w:cs="Times New Roman"/>
                <w:szCs w:val="22"/>
              </w:rPr>
            </w:pPr>
            <w:r w:rsidRPr="00EA6F7B">
              <w:rPr>
                <w:rFonts w:cs="Times New Roman"/>
                <w:szCs w:val="22"/>
              </w:rPr>
              <w:t xml:space="preserve">Thai Containers </w:t>
            </w:r>
          </w:p>
        </w:tc>
      </w:tr>
      <w:tr w:rsidR="00AC7686" w:rsidRPr="00EA6F7B" w14:paraId="39E9AA78" w14:textId="77777777" w:rsidTr="004164BE">
        <w:trPr>
          <w:cantSplit/>
        </w:trPr>
        <w:tc>
          <w:tcPr>
            <w:tcW w:w="5890" w:type="dxa"/>
          </w:tcPr>
          <w:p w14:paraId="24B984D6" w14:textId="77777777" w:rsidR="00AC7686" w:rsidRPr="00EA6F7B" w:rsidRDefault="00AC7686" w:rsidP="00ED46F8">
            <w:pPr>
              <w:pStyle w:val="acctfourfigures"/>
              <w:spacing w:line="240" w:lineRule="atLeast"/>
              <w:jc w:val="center"/>
              <w:rPr>
                <w:rFonts w:cs="Times New Roman"/>
                <w:szCs w:val="22"/>
              </w:rPr>
            </w:pPr>
          </w:p>
        </w:tc>
        <w:tc>
          <w:tcPr>
            <w:tcW w:w="1842" w:type="dxa"/>
            <w:vAlign w:val="bottom"/>
          </w:tcPr>
          <w:p w14:paraId="7C29BF82" w14:textId="77777777" w:rsidR="00AC7686" w:rsidRPr="00EA6F7B" w:rsidRDefault="00AC7686" w:rsidP="00ED46F8">
            <w:pPr>
              <w:pStyle w:val="acctmergecolhdg"/>
              <w:spacing w:line="240" w:lineRule="atLeast"/>
              <w:ind w:left="-189" w:right="-149"/>
              <w:rPr>
                <w:rFonts w:cs="Times New Roman"/>
                <w:szCs w:val="22"/>
              </w:rPr>
            </w:pPr>
            <w:r w:rsidRPr="00EA6F7B">
              <w:rPr>
                <w:rFonts w:cs="Times New Roman"/>
                <w:szCs w:val="22"/>
              </w:rPr>
              <w:t>Company Limited</w:t>
            </w:r>
          </w:p>
        </w:tc>
        <w:tc>
          <w:tcPr>
            <w:tcW w:w="189" w:type="dxa"/>
            <w:vAlign w:val="bottom"/>
          </w:tcPr>
          <w:p w14:paraId="68A4E026" w14:textId="77777777" w:rsidR="00AC7686" w:rsidRPr="00EA6F7B" w:rsidRDefault="00AC7686" w:rsidP="00ED46F8">
            <w:pPr>
              <w:pStyle w:val="acctmergecolhdg"/>
              <w:spacing w:line="240" w:lineRule="atLeast"/>
              <w:ind w:left="-81" w:right="-59"/>
              <w:rPr>
                <w:rFonts w:cs="Times New Roman"/>
                <w:szCs w:val="22"/>
              </w:rPr>
            </w:pPr>
          </w:p>
        </w:tc>
        <w:tc>
          <w:tcPr>
            <w:tcW w:w="1801" w:type="dxa"/>
            <w:vAlign w:val="bottom"/>
          </w:tcPr>
          <w:p w14:paraId="183810D0" w14:textId="77777777" w:rsidR="00AC7686" w:rsidRPr="00EA6F7B" w:rsidRDefault="00AC7686" w:rsidP="00ED46F8">
            <w:pPr>
              <w:pStyle w:val="acctmergecolhdg"/>
              <w:spacing w:line="240" w:lineRule="atLeast"/>
              <w:ind w:left="-81" w:right="-59"/>
              <w:rPr>
                <w:rFonts w:cs="Times New Roman"/>
                <w:szCs w:val="22"/>
              </w:rPr>
            </w:pPr>
            <w:r w:rsidRPr="00EA6F7B">
              <w:rPr>
                <w:rFonts w:cs="Times New Roman"/>
                <w:szCs w:val="22"/>
              </w:rPr>
              <w:t>Group Co., Ltd.</w:t>
            </w:r>
          </w:p>
        </w:tc>
      </w:tr>
      <w:tr w:rsidR="00AC7686" w:rsidRPr="00EA6F7B" w14:paraId="7C8C5A6C" w14:textId="77777777" w:rsidTr="004164BE">
        <w:trPr>
          <w:cantSplit/>
        </w:trPr>
        <w:tc>
          <w:tcPr>
            <w:tcW w:w="5890" w:type="dxa"/>
          </w:tcPr>
          <w:p w14:paraId="543D8C31" w14:textId="77777777" w:rsidR="00AC7686" w:rsidRPr="00EA6F7B" w:rsidRDefault="00AC7686" w:rsidP="00ED46F8">
            <w:pPr>
              <w:pStyle w:val="acctfourfigures"/>
              <w:spacing w:line="240" w:lineRule="atLeast"/>
              <w:ind w:left="191" w:hanging="180"/>
              <w:rPr>
                <w:rFonts w:cs="Times New Roman"/>
                <w:szCs w:val="22"/>
              </w:rPr>
            </w:pPr>
          </w:p>
        </w:tc>
        <w:tc>
          <w:tcPr>
            <w:tcW w:w="3832" w:type="dxa"/>
            <w:gridSpan w:val="3"/>
          </w:tcPr>
          <w:p w14:paraId="58382265" w14:textId="77777777" w:rsidR="00AC7686" w:rsidRPr="00EA6F7B" w:rsidRDefault="00AC7686" w:rsidP="00ED46F8">
            <w:pPr>
              <w:pStyle w:val="acctmergecolhdg"/>
              <w:spacing w:line="240" w:lineRule="atLeast"/>
              <w:rPr>
                <w:rFonts w:cs="Times New Roman"/>
                <w:b w:val="0"/>
                <w:bCs/>
                <w:szCs w:val="22"/>
              </w:rPr>
            </w:pPr>
            <w:r w:rsidRPr="00EA6F7B">
              <w:rPr>
                <w:rFonts w:cs="Times New Roman"/>
                <w:b w:val="0"/>
                <w:bCs/>
                <w:i/>
                <w:iCs/>
                <w:szCs w:val="22"/>
              </w:rPr>
              <w:t>(in thousand Baht)</w:t>
            </w:r>
          </w:p>
        </w:tc>
      </w:tr>
      <w:tr w:rsidR="00AC7686" w:rsidRPr="00EA6F7B" w14:paraId="4EA22873" w14:textId="77777777" w:rsidTr="004164BE">
        <w:trPr>
          <w:cantSplit/>
        </w:trPr>
        <w:tc>
          <w:tcPr>
            <w:tcW w:w="5890" w:type="dxa"/>
            <w:vAlign w:val="bottom"/>
          </w:tcPr>
          <w:p w14:paraId="2F75EA5B" w14:textId="77777777" w:rsidR="00AC7686" w:rsidRPr="00EA6F7B" w:rsidRDefault="00AC7686" w:rsidP="00ED46F8">
            <w:pPr>
              <w:pStyle w:val="acctfourfigures"/>
              <w:spacing w:line="240" w:lineRule="atLeast"/>
              <w:ind w:left="191" w:hanging="180"/>
              <w:rPr>
                <w:rFonts w:cs="Times New Roman"/>
                <w:i/>
                <w:iCs/>
                <w:szCs w:val="22"/>
              </w:rPr>
            </w:pPr>
            <w:r w:rsidRPr="00EA6F7B">
              <w:rPr>
                <w:rFonts w:cs="Times New Roman"/>
                <w:b/>
                <w:bCs/>
                <w:i/>
                <w:iCs/>
                <w:szCs w:val="22"/>
              </w:rPr>
              <w:t>Non-controlling interests at 31 December 2018</w:t>
            </w:r>
          </w:p>
        </w:tc>
        <w:tc>
          <w:tcPr>
            <w:tcW w:w="1842" w:type="dxa"/>
            <w:vAlign w:val="bottom"/>
          </w:tcPr>
          <w:p w14:paraId="59AC681E" w14:textId="77777777" w:rsidR="00AC7686" w:rsidRPr="00EA6F7B" w:rsidRDefault="00AC7686" w:rsidP="00ED46F8">
            <w:pPr>
              <w:pStyle w:val="acctmergecolhdg"/>
              <w:spacing w:line="240" w:lineRule="atLeast"/>
              <w:rPr>
                <w:rFonts w:cs="Times New Roman"/>
                <w:b w:val="0"/>
                <w:bCs/>
                <w:szCs w:val="22"/>
              </w:rPr>
            </w:pPr>
          </w:p>
        </w:tc>
        <w:tc>
          <w:tcPr>
            <w:tcW w:w="189" w:type="dxa"/>
            <w:vAlign w:val="bottom"/>
          </w:tcPr>
          <w:p w14:paraId="4623368B" w14:textId="77777777" w:rsidR="00AC7686" w:rsidRPr="00EA6F7B" w:rsidRDefault="00AC7686" w:rsidP="00ED46F8">
            <w:pPr>
              <w:pStyle w:val="acctmergecolhdg"/>
              <w:spacing w:line="240" w:lineRule="atLeast"/>
              <w:rPr>
                <w:rFonts w:cs="Times New Roman"/>
                <w:b w:val="0"/>
                <w:bCs/>
                <w:szCs w:val="22"/>
              </w:rPr>
            </w:pPr>
          </w:p>
        </w:tc>
        <w:tc>
          <w:tcPr>
            <w:tcW w:w="1801" w:type="dxa"/>
            <w:vAlign w:val="bottom"/>
          </w:tcPr>
          <w:p w14:paraId="4FF03EB3" w14:textId="77777777" w:rsidR="00AC7686" w:rsidRPr="00EA6F7B" w:rsidRDefault="00AC7686" w:rsidP="00ED46F8">
            <w:pPr>
              <w:pStyle w:val="acctmergecolhdg"/>
              <w:spacing w:line="240" w:lineRule="atLeast"/>
              <w:rPr>
                <w:rFonts w:cs="Times New Roman"/>
                <w:b w:val="0"/>
                <w:bCs/>
                <w:szCs w:val="22"/>
              </w:rPr>
            </w:pPr>
          </w:p>
        </w:tc>
      </w:tr>
      <w:tr w:rsidR="00AC7686" w:rsidRPr="005413F1" w14:paraId="683DC088" w14:textId="77777777" w:rsidTr="004164BE">
        <w:trPr>
          <w:cantSplit/>
        </w:trPr>
        <w:tc>
          <w:tcPr>
            <w:tcW w:w="5890" w:type="dxa"/>
            <w:vAlign w:val="bottom"/>
          </w:tcPr>
          <w:p w14:paraId="3DF6B24C"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Non-controlling interest percentage</w:t>
            </w:r>
          </w:p>
        </w:tc>
        <w:tc>
          <w:tcPr>
            <w:tcW w:w="1842" w:type="dxa"/>
          </w:tcPr>
          <w:p w14:paraId="3C22E460" w14:textId="77777777" w:rsidR="00AC7686" w:rsidRPr="005413F1" w:rsidRDefault="00AC7686" w:rsidP="00ED46F8">
            <w:pPr>
              <w:pStyle w:val="acctfourfigures"/>
              <w:tabs>
                <w:tab w:val="clear" w:pos="765"/>
                <w:tab w:val="decimal" w:pos="0"/>
                <w:tab w:val="left" w:pos="1550"/>
              </w:tabs>
              <w:spacing w:line="240" w:lineRule="atLeast"/>
              <w:ind w:right="11"/>
              <w:jc w:val="center"/>
              <w:rPr>
                <w:rFonts w:cs="Times New Roman"/>
                <w:szCs w:val="22"/>
              </w:rPr>
            </w:pPr>
            <w:r>
              <w:rPr>
                <w:rFonts w:cs="Times New Roman"/>
                <w:szCs w:val="22"/>
              </w:rPr>
              <w:t xml:space="preserve">        </w:t>
            </w:r>
            <w:r w:rsidRPr="005413F1">
              <w:rPr>
                <w:rFonts w:cs="Times New Roman"/>
                <w:szCs w:val="22"/>
              </w:rPr>
              <w:t>30.42%</w:t>
            </w:r>
          </w:p>
        </w:tc>
        <w:tc>
          <w:tcPr>
            <w:tcW w:w="189" w:type="dxa"/>
          </w:tcPr>
          <w:p w14:paraId="21A01DC1" w14:textId="77777777" w:rsidR="00AC7686" w:rsidRPr="005413F1" w:rsidRDefault="00AC7686" w:rsidP="00ED46F8">
            <w:pPr>
              <w:pStyle w:val="acctfourfigures"/>
              <w:tabs>
                <w:tab w:val="clear" w:pos="765"/>
                <w:tab w:val="decimal" w:pos="0"/>
                <w:tab w:val="decimal" w:pos="1361"/>
              </w:tabs>
              <w:spacing w:line="240" w:lineRule="atLeast"/>
              <w:ind w:right="11"/>
              <w:jc w:val="center"/>
              <w:rPr>
                <w:rFonts w:cs="Times New Roman"/>
                <w:szCs w:val="22"/>
              </w:rPr>
            </w:pPr>
          </w:p>
        </w:tc>
        <w:tc>
          <w:tcPr>
            <w:tcW w:w="1801" w:type="dxa"/>
          </w:tcPr>
          <w:p w14:paraId="16A237A7" w14:textId="77777777" w:rsidR="00AC7686" w:rsidRPr="005413F1" w:rsidRDefault="00AC7686" w:rsidP="00ED46F8">
            <w:pPr>
              <w:pStyle w:val="acctfourfigures"/>
              <w:tabs>
                <w:tab w:val="clear" w:pos="765"/>
                <w:tab w:val="decimal" w:pos="0"/>
                <w:tab w:val="decimal" w:pos="772"/>
              </w:tabs>
              <w:spacing w:line="240" w:lineRule="atLeast"/>
              <w:ind w:right="11"/>
              <w:jc w:val="center"/>
              <w:rPr>
                <w:rFonts w:cs="Times New Roman"/>
                <w:szCs w:val="22"/>
              </w:rPr>
            </w:pPr>
            <w:r>
              <w:rPr>
                <w:rFonts w:cs="Times New Roman"/>
                <w:szCs w:val="22"/>
              </w:rPr>
              <w:t xml:space="preserve">         </w:t>
            </w:r>
            <w:r w:rsidRPr="005413F1">
              <w:rPr>
                <w:rFonts w:cs="Times New Roman"/>
                <w:szCs w:val="22"/>
              </w:rPr>
              <w:t>30.00%</w:t>
            </w:r>
          </w:p>
        </w:tc>
      </w:tr>
      <w:tr w:rsidR="00AC7686" w:rsidRPr="005413F1" w14:paraId="30618E0A" w14:textId="77777777" w:rsidTr="004164BE">
        <w:trPr>
          <w:cantSplit/>
        </w:trPr>
        <w:tc>
          <w:tcPr>
            <w:tcW w:w="5890" w:type="dxa"/>
          </w:tcPr>
          <w:p w14:paraId="24100A75"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Current assets</w:t>
            </w:r>
          </w:p>
        </w:tc>
        <w:tc>
          <w:tcPr>
            <w:tcW w:w="1842" w:type="dxa"/>
          </w:tcPr>
          <w:p w14:paraId="166DF74F"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7,324,709</w:t>
            </w:r>
          </w:p>
        </w:tc>
        <w:tc>
          <w:tcPr>
            <w:tcW w:w="189" w:type="dxa"/>
          </w:tcPr>
          <w:p w14:paraId="13B54C25" w14:textId="77777777" w:rsidR="00AC7686" w:rsidRPr="00EA6F7B" w:rsidRDefault="00AC7686" w:rsidP="00ED46F8">
            <w:pPr>
              <w:pStyle w:val="acctmergecolhdg"/>
              <w:spacing w:line="240" w:lineRule="atLeast"/>
              <w:jc w:val="left"/>
              <w:rPr>
                <w:rFonts w:cs="Times New Roman"/>
                <w:b w:val="0"/>
                <w:bCs/>
                <w:szCs w:val="22"/>
              </w:rPr>
            </w:pPr>
          </w:p>
        </w:tc>
        <w:tc>
          <w:tcPr>
            <w:tcW w:w="1801" w:type="dxa"/>
          </w:tcPr>
          <w:p w14:paraId="2D36F4FE"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4,565,757</w:t>
            </w:r>
          </w:p>
        </w:tc>
      </w:tr>
      <w:tr w:rsidR="00AC7686" w:rsidRPr="005413F1" w14:paraId="7859A605" w14:textId="77777777" w:rsidTr="004164BE">
        <w:trPr>
          <w:cantSplit/>
        </w:trPr>
        <w:tc>
          <w:tcPr>
            <w:tcW w:w="5890" w:type="dxa"/>
          </w:tcPr>
          <w:p w14:paraId="2992E057"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Non-current assets</w:t>
            </w:r>
          </w:p>
        </w:tc>
        <w:tc>
          <w:tcPr>
            <w:tcW w:w="1842" w:type="dxa"/>
          </w:tcPr>
          <w:p w14:paraId="02B520C2"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19,600,435</w:t>
            </w:r>
          </w:p>
        </w:tc>
        <w:tc>
          <w:tcPr>
            <w:tcW w:w="189" w:type="dxa"/>
          </w:tcPr>
          <w:p w14:paraId="79B659F6" w14:textId="77777777" w:rsidR="00AC7686" w:rsidRPr="00EA6F7B" w:rsidRDefault="00AC7686" w:rsidP="00ED46F8">
            <w:pPr>
              <w:pStyle w:val="acctmergecolhdg"/>
              <w:spacing w:line="240" w:lineRule="atLeast"/>
              <w:jc w:val="left"/>
              <w:rPr>
                <w:rFonts w:cs="Times New Roman"/>
                <w:b w:val="0"/>
                <w:bCs/>
                <w:szCs w:val="22"/>
              </w:rPr>
            </w:pPr>
          </w:p>
        </w:tc>
        <w:tc>
          <w:tcPr>
            <w:tcW w:w="1801" w:type="dxa"/>
          </w:tcPr>
          <w:p w14:paraId="63A62801"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10,754,705</w:t>
            </w:r>
          </w:p>
        </w:tc>
      </w:tr>
      <w:tr w:rsidR="00AC7686" w:rsidRPr="005413F1" w14:paraId="5E9958E9" w14:textId="77777777" w:rsidTr="004164BE">
        <w:trPr>
          <w:cantSplit/>
        </w:trPr>
        <w:tc>
          <w:tcPr>
            <w:tcW w:w="5890" w:type="dxa"/>
          </w:tcPr>
          <w:p w14:paraId="22431118"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Current liabilities</w:t>
            </w:r>
          </w:p>
        </w:tc>
        <w:tc>
          <w:tcPr>
            <w:tcW w:w="1842" w:type="dxa"/>
          </w:tcPr>
          <w:p w14:paraId="01F38231"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(4,017,396)</w:t>
            </w:r>
          </w:p>
        </w:tc>
        <w:tc>
          <w:tcPr>
            <w:tcW w:w="189" w:type="dxa"/>
          </w:tcPr>
          <w:p w14:paraId="75D63550" w14:textId="77777777" w:rsidR="00AC7686" w:rsidRPr="00EA6F7B" w:rsidRDefault="00AC7686" w:rsidP="00ED46F8">
            <w:pPr>
              <w:pStyle w:val="acctmergecolhdg"/>
              <w:spacing w:line="240" w:lineRule="atLeast"/>
              <w:jc w:val="left"/>
              <w:rPr>
                <w:rFonts w:cs="Times New Roman"/>
                <w:b w:val="0"/>
                <w:bCs/>
                <w:szCs w:val="22"/>
              </w:rPr>
            </w:pPr>
          </w:p>
        </w:tc>
        <w:tc>
          <w:tcPr>
            <w:tcW w:w="1801" w:type="dxa"/>
          </w:tcPr>
          <w:p w14:paraId="35C8420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(5,603,232)</w:t>
            </w:r>
          </w:p>
        </w:tc>
      </w:tr>
      <w:tr w:rsidR="00AC7686" w:rsidRPr="005413F1" w14:paraId="04FC20E4" w14:textId="77777777" w:rsidTr="004164BE">
        <w:trPr>
          <w:cantSplit/>
        </w:trPr>
        <w:tc>
          <w:tcPr>
            <w:tcW w:w="5890" w:type="dxa"/>
          </w:tcPr>
          <w:p w14:paraId="3BF4CB18"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Non-current liabilities</w:t>
            </w:r>
          </w:p>
        </w:tc>
        <w:tc>
          <w:tcPr>
            <w:tcW w:w="1842" w:type="dxa"/>
            <w:tcBorders>
              <w:bottom w:val="single" w:sz="4" w:space="0" w:color="auto"/>
            </w:tcBorders>
          </w:tcPr>
          <w:p w14:paraId="39203980"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(1,059,278)</w:t>
            </w:r>
          </w:p>
        </w:tc>
        <w:tc>
          <w:tcPr>
            <w:tcW w:w="189" w:type="dxa"/>
          </w:tcPr>
          <w:p w14:paraId="244ABEEA" w14:textId="77777777" w:rsidR="00AC7686" w:rsidRPr="00EA6F7B" w:rsidRDefault="00AC7686" w:rsidP="00ED46F8">
            <w:pPr>
              <w:pStyle w:val="acctmergecolhdg"/>
              <w:spacing w:line="240" w:lineRule="atLeast"/>
              <w:jc w:val="left"/>
              <w:rPr>
                <w:rFonts w:cs="Times New Roman"/>
                <w:b w:val="0"/>
                <w:bCs/>
                <w:szCs w:val="22"/>
              </w:rPr>
            </w:pPr>
          </w:p>
        </w:tc>
        <w:tc>
          <w:tcPr>
            <w:tcW w:w="1801" w:type="dxa"/>
            <w:tcBorders>
              <w:bottom w:val="single" w:sz="4" w:space="0" w:color="auto"/>
            </w:tcBorders>
          </w:tcPr>
          <w:p w14:paraId="628AE18F"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(405,395)</w:t>
            </w:r>
          </w:p>
        </w:tc>
      </w:tr>
      <w:tr w:rsidR="00AC7686" w:rsidRPr="005413F1" w14:paraId="2748BDEE" w14:textId="77777777" w:rsidTr="004164BE">
        <w:trPr>
          <w:cantSplit/>
        </w:trPr>
        <w:tc>
          <w:tcPr>
            <w:tcW w:w="5890" w:type="dxa"/>
          </w:tcPr>
          <w:p w14:paraId="57867A8E" w14:textId="77777777" w:rsidR="00AC7686" w:rsidRPr="00EA6F7B" w:rsidRDefault="00AC7686" w:rsidP="00ED46F8">
            <w:pPr>
              <w:pStyle w:val="acctfourfigures"/>
              <w:spacing w:line="240" w:lineRule="atLeast"/>
              <w:ind w:left="191" w:hanging="180"/>
              <w:rPr>
                <w:rFonts w:cs="Times New Roman"/>
                <w:b/>
                <w:bCs/>
                <w:szCs w:val="22"/>
              </w:rPr>
            </w:pPr>
            <w:r w:rsidRPr="00EA6F7B">
              <w:rPr>
                <w:rFonts w:cs="Times New Roman"/>
                <w:b/>
                <w:bCs/>
                <w:szCs w:val="22"/>
              </w:rPr>
              <w:t>Net assets</w:t>
            </w:r>
          </w:p>
        </w:tc>
        <w:tc>
          <w:tcPr>
            <w:tcW w:w="1842" w:type="dxa"/>
            <w:tcBorders>
              <w:top w:val="single" w:sz="4" w:space="0" w:color="auto"/>
              <w:bottom w:val="single" w:sz="4" w:space="0" w:color="auto"/>
            </w:tcBorders>
          </w:tcPr>
          <w:p w14:paraId="5D188E79"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21,848,470</w:t>
            </w:r>
          </w:p>
        </w:tc>
        <w:tc>
          <w:tcPr>
            <w:tcW w:w="189" w:type="dxa"/>
          </w:tcPr>
          <w:p w14:paraId="121E9F96" w14:textId="77777777" w:rsidR="00AC7686" w:rsidRPr="005413F1" w:rsidRDefault="00AC7686" w:rsidP="00ED46F8">
            <w:pPr>
              <w:pStyle w:val="acctmergecolhdg"/>
              <w:spacing w:line="240" w:lineRule="atLeast"/>
              <w:jc w:val="left"/>
              <w:rPr>
                <w:rFonts w:cs="Times New Roman"/>
                <w:bCs/>
                <w:szCs w:val="22"/>
              </w:rPr>
            </w:pPr>
          </w:p>
        </w:tc>
        <w:tc>
          <w:tcPr>
            <w:tcW w:w="1801" w:type="dxa"/>
            <w:tcBorders>
              <w:top w:val="single" w:sz="4" w:space="0" w:color="auto"/>
              <w:bottom w:val="single" w:sz="4" w:space="0" w:color="auto"/>
            </w:tcBorders>
          </w:tcPr>
          <w:p w14:paraId="3BDCF8FC"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9,311,835</w:t>
            </w:r>
          </w:p>
        </w:tc>
      </w:tr>
      <w:tr w:rsidR="00AC7686" w:rsidRPr="005413F1" w14:paraId="4AB460FE" w14:textId="77777777" w:rsidTr="004164BE">
        <w:trPr>
          <w:cantSplit/>
        </w:trPr>
        <w:tc>
          <w:tcPr>
            <w:tcW w:w="5890" w:type="dxa"/>
          </w:tcPr>
          <w:p w14:paraId="2CAB19E5"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Carrying amount of non-controlling interest</w:t>
            </w:r>
          </w:p>
        </w:tc>
        <w:tc>
          <w:tcPr>
            <w:tcW w:w="1842" w:type="dxa"/>
            <w:tcBorders>
              <w:top w:val="single" w:sz="4" w:space="0" w:color="auto"/>
              <w:bottom w:val="double" w:sz="4" w:space="0" w:color="auto"/>
            </w:tcBorders>
          </w:tcPr>
          <w:p w14:paraId="3B0D362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6,646,305</w:t>
            </w:r>
          </w:p>
        </w:tc>
        <w:tc>
          <w:tcPr>
            <w:tcW w:w="189" w:type="dxa"/>
          </w:tcPr>
          <w:p w14:paraId="04E2D5A7" w14:textId="77777777" w:rsidR="00AC7686" w:rsidRPr="00EA6F7B" w:rsidRDefault="00AC7686" w:rsidP="00ED46F8">
            <w:pPr>
              <w:pStyle w:val="acctmergecolhdg"/>
              <w:spacing w:line="240" w:lineRule="atLeast"/>
              <w:jc w:val="left"/>
              <w:rPr>
                <w:rFonts w:cs="Times New Roman"/>
                <w:b w:val="0"/>
                <w:bCs/>
                <w:szCs w:val="22"/>
              </w:rPr>
            </w:pPr>
          </w:p>
        </w:tc>
        <w:tc>
          <w:tcPr>
            <w:tcW w:w="1801" w:type="dxa"/>
            <w:tcBorders>
              <w:top w:val="single" w:sz="4" w:space="0" w:color="auto"/>
              <w:bottom w:val="double" w:sz="4" w:space="0" w:color="auto"/>
            </w:tcBorders>
          </w:tcPr>
          <w:p w14:paraId="0D2B2197"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2,793,551</w:t>
            </w:r>
          </w:p>
        </w:tc>
      </w:tr>
      <w:tr w:rsidR="00AC7686" w:rsidRPr="00EA6F7B" w14:paraId="6A4B2C03" w14:textId="77777777" w:rsidTr="004164BE">
        <w:trPr>
          <w:cantSplit/>
          <w:trHeight w:val="270"/>
        </w:trPr>
        <w:tc>
          <w:tcPr>
            <w:tcW w:w="5890" w:type="dxa"/>
          </w:tcPr>
          <w:p w14:paraId="04F9C087" w14:textId="77777777" w:rsidR="00AC7686" w:rsidRPr="00EA6F7B" w:rsidRDefault="00AC7686" w:rsidP="00ED46F8">
            <w:pPr>
              <w:pStyle w:val="ListBullet3"/>
              <w:numPr>
                <w:ilvl w:val="0"/>
                <w:numId w:val="0"/>
              </w:numPr>
              <w:ind w:left="227" w:hanging="227"/>
              <w:rPr>
                <w:rFonts w:ascii="Times New Roman" w:hAnsi="Times New Roman" w:cs="Times New Roman"/>
                <w:sz w:val="22"/>
                <w:szCs w:val="22"/>
              </w:rPr>
            </w:pPr>
          </w:p>
        </w:tc>
        <w:tc>
          <w:tcPr>
            <w:tcW w:w="1842" w:type="dxa"/>
            <w:tcBorders>
              <w:top w:val="double" w:sz="4" w:space="0" w:color="auto"/>
            </w:tcBorders>
          </w:tcPr>
          <w:p w14:paraId="7C5B9CC2" w14:textId="77777777" w:rsidR="00AC7686" w:rsidRPr="00977A85" w:rsidRDefault="00AC7686" w:rsidP="00ED46F8">
            <w:pPr>
              <w:pStyle w:val="acctmergecolhdg"/>
              <w:spacing w:line="240" w:lineRule="atLeast"/>
              <w:jc w:val="left"/>
              <w:rPr>
                <w:rFonts w:cs="Times New Roman"/>
                <w:b w:val="0"/>
                <w:bCs/>
                <w:szCs w:val="22"/>
              </w:rPr>
            </w:pPr>
          </w:p>
        </w:tc>
        <w:tc>
          <w:tcPr>
            <w:tcW w:w="189" w:type="dxa"/>
          </w:tcPr>
          <w:p w14:paraId="6199B4A3" w14:textId="77777777" w:rsidR="00AC7686" w:rsidRPr="00EA6F7B" w:rsidRDefault="00AC7686" w:rsidP="00ED46F8">
            <w:pPr>
              <w:rPr>
                <w:rFonts w:ascii="Times New Roman" w:hAnsi="Times New Roman" w:cs="Times New Roman"/>
                <w:sz w:val="22"/>
                <w:szCs w:val="22"/>
              </w:rPr>
            </w:pPr>
          </w:p>
        </w:tc>
        <w:tc>
          <w:tcPr>
            <w:tcW w:w="1801" w:type="dxa"/>
            <w:tcBorders>
              <w:top w:val="double" w:sz="4" w:space="0" w:color="auto"/>
            </w:tcBorders>
          </w:tcPr>
          <w:p w14:paraId="60B3BC49" w14:textId="77777777" w:rsidR="00AC7686" w:rsidRPr="00EA6F7B" w:rsidRDefault="00AC7686" w:rsidP="00ED46F8">
            <w:pPr>
              <w:pStyle w:val="acctmergecolhdg"/>
              <w:spacing w:line="240" w:lineRule="atLeast"/>
              <w:jc w:val="left"/>
              <w:rPr>
                <w:rFonts w:cs="Times New Roman"/>
                <w:b w:val="0"/>
                <w:bCs/>
                <w:szCs w:val="22"/>
              </w:rPr>
            </w:pPr>
          </w:p>
        </w:tc>
      </w:tr>
      <w:tr w:rsidR="00AC7686" w:rsidRPr="00EA6F7B" w14:paraId="3344C024" w14:textId="77777777" w:rsidTr="004164BE">
        <w:trPr>
          <w:cantSplit/>
          <w:trHeight w:val="101"/>
        </w:trPr>
        <w:tc>
          <w:tcPr>
            <w:tcW w:w="5890" w:type="dxa"/>
          </w:tcPr>
          <w:p w14:paraId="60E453B8" w14:textId="77777777" w:rsidR="00AC7686" w:rsidRPr="00EA6F7B" w:rsidRDefault="00AC7686" w:rsidP="00ED46F8">
            <w:pPr>
              <w:pStyle w:val="acctfourfigures"/>
              <w:spacing w:line="240" w:lineRule="atLeast"/>
              <w:ind w:left="191" w:hanging="180"/>
              <w:rPr>
                <w:rFonts w:cs="Times New Roman"/>
                <w:b/>
                <w:bCs/>
                <w:i/>
                <w:iCs/>
                <w:szCs w:val="22"/>
                <w:highlight w:val="cyan"/>
              </w:rPr>
            </w:pPr>
            <w:r w:rsidRPr="00EA6F7B">
              <w:rPr>
                <w:rFonts w:cs="Times New Roman"/>
                <w:b/>
                <w:bCs/>
                <w:i/>
                <w:iCs/>
                <w:szCs w:val="22"/>
              </w:rPr>
              <w:t>For the year ended 31 December 2018</w:t>
            </w:r>
          </w:p>
        </w:tc>
        <w:tc>
          <w:tcPr>
            <w:tcW w:w="1842" w:type="dxa"/>
          </w:tcPr>
          <w:p w14:paraId="326C9183" w14:textId="77777777" w:rsidR="00AC7686" w:rsidRPr="00977A85" w:rsidRDefault="00AC7686" w:rsidP="00ED46F8">
            <w:pPr>
              <w:pStyle w:val="acctmergecolhdg"/>
              <w:spacing w:line="240" w:lineRule="atLeast"/>
              <w:jc w:val="left"/>
              <w:rPr>
                <w:rFonts w:cs="Times New Roman"/>
                <w:b w:val="0"/>
                <w:bCs/>
                <w:szCs w:val="22"/>
              </w:rPr>
            </w:pPr>
          </w:p>
        </w:tc>
        <w:tc>
          <w:tcPr>
            <w:tcW w:w="189" w:type="dxa"/>
          </w:tcPr>
          <w:p w14:paraId="0A171600" w14:textId="77777777" w:rsidR="00AC7686" w:rsidRPr="00EA6F7B" w:rsidRDefault="00AC7686" w:rsidP="00ED46F8">
            <w:pPr>
              <w:rPr>
                <w:rFonts w:ascii="Times New Roman" w:hAnsi="Times New Roman" w:cs="Times New Roman"/>
                <w:sz w:val="22"/>
                <w:szCs w:val="22"/>
              </w:rPr>
            </w:pPr>
          </w:p>
        </w:tc>
        <w:tc>
          <w:tcPr>
            <w:tcW w:w="1801" w:type="dxa"/>
          </w:tcPr>
          <w:p w14:paraId="32B3B573" w14:textId="77777777" w:rsidR="00AC7686" w:rsidRPr="00EA6F7B" w:rsidRDefault="00AC7686" w:rsidP="00ED46F8">
            <w:pPr>
              <w:pStyle w:val="acctmergecolhdg"/>
              <w:spacing w:line="240" w:lineRule="atLeast"/>
              <w:jc w:val="left"/>
              <w:rPr>
                <w:rFonts w:cs="Times New Roman"/>
                <w:b w:val="0"/>
                <w:bCs/>
                <w:szCs w:val="22"/>
              </w:rPr>
            </w:pPr>
          </w:p>
        </w:tc>
      </w:tr>
      <w:tr w:rsidR="00AC7686" w:rsidRPr="005413F1" w14:paraId="7586AF3C" w14:textId="77777777" w:rsidTr="004164BE">
        <w:trPr>
          <w:cantSplit/>
          <w:trHeight w:val="270"/>
        </w:trPr>
        <w:tc>
          <w:tcPr>
            <w:tcW w:w="5890" w:type="dxa"/>
          </w:tcPr>
          <w:p w14:paraId="6F8BE3DE" w14:textId="77777777" w:rsidR="00AC7686" w:rsidRPr="00EA6F7B" w:rsidRDefault="00AC7686" w:rsidP="00ED46F8">
            <w:pPr>
              <w:pStyle w:val="ListBullet3"/>
              <w:numPr>
                <w:ilvl w:val="0"/>
                <w:numId w:val="0"/>
              </w:numPr>
              <w:ind w:left="227" w:hanging="227"/>
              <w:rPr>
                <w:rFonts w:ascii="Times New Roman" w:hAnsi="Times New Roman" w:cs="Times New Roman"/>
                <w:sz w:val="22"/>
                <w:szCs w:val="22"/>
              </w:rPr>
            </w:pPr>
            <w:r w:rsidRPr="00EA6F7B">
              <w:rPr>
                <w:rFonts w:ascii="Times New Roman" w:hAnsi="Times New Roman" w:cs="Times New Roman"/>
                <w:sz w:val="22"/>
                <w:szCs w:val="22"/>
              </w:rPr>
              <w:t>Revenue</w:t>
            </w:r>
          </w:p>
        </w:tc>
        <w:tc>
          <w:tcPr>
            <w:tcW w:w="1842" w:type="dxa"/>
          </w:tcPr>
          <w:p w14:paraId="64B19DBA"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8,031,725 </w:t>
            </w:r>
          </w:p>
        </w:tc>
        <w:tc>
          <w:tcPr>
            <w:tcW w:w="189" w:type="dxa"/>
          </w:tcPr>
          <w:p w14:paraId="0CFCDFEF" w14:textId="77777777" w:rsidR="00AC7686" w:rsidRPr="00EA6F7B" w:rsidRDefault="00AC7686" w:rsidP="00ED46F8">
            <w:pPr>
              <w:rPr>
                <w:rFonts w:ascii="Times New Roman" w:hAnsi="Times New Roman" w:cs="Times New Roman"/>
                <w:sz w:val="22"/>
                <w:szCs w:val="22"/>
              </w:rPr>
            </w:pPr>
          </w:p>
        </w:tc>
        <w:tc>
          <w:tcPr>
            <w:tcW w:w="1801" w:type="dxa"/>
          </w:tcPr>
          <w:p w14:paraId="5C2794DC"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16,374,743</w:t>
            </w:r>
          </w:p>
        </w:tc>
      </w:tr>
      <w:tr w:rsidR="00AC7686" w:rsidRPr="005413F1" w14:paraId="7CE90ADE" w14:textId="77777777" w:rsidTr="004164BE">
        <w:trPr>
          <w:cantSplit/>
          <w:trHeight w:val="270"/>
        </w:trPr>
        <w:tc>
          <w:tcPr>
            <w:tcW w:w="5890" w:type="dxa"/>
          </w:tcPr>
          <w:p w14:paraId="4AFD7F8A" w14:textId="77777777" w:rsidR="00AC7686" w:rsidRPr="00EA6F7B" w:rsidRDefault="00AC7686" w:rsidP="00ED46F8">
            <w:pPr>
              <w:pStyle w:val="acctfourfigures"/>
              <w:tabs>
                <w:tab w:val="clear" w:pos="765"/>
                <w:tab w:val="decimal" w:pos="461"/>
              </w:tabs>
              <w:spacing w:line="240" w:lineRule="atLeast"/>
              <w:rPr>
                <w:rFonts w:cs="Times New Roman"/>
                <w:szCs w:val="22"/>
              </w:rPr>
            </w:pPr>
            <w:r w:rsidRPr="00EA6F7B">
              <w:rPr>
                <w:rFonts w:cs="Times New Roman"/>
                <w:szCs w:val="22"/>
              </w:rPr>
              <w:t>Profit for the year</w:t>
            </w:r>
          </w:p>
        </w:tc>
        <w:tc>
          <w:tcPr>
            <w:tcW w:w="1842" w:type="dxa"/>
          </w:tcPr>
          <w:p w14:paraId="7A12BCF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614,454 </w:t>
            </w:r>
          </w:p>
        </w:tc>
        <w:tc>
          <w:tcPr>
            <w:tcW w:w="189" w:type="dxa"/>
          </w:tcPr>
          <w:p w14:paraId="3BE7C517" w14:textId="77777777" w:rsidR="00AC7686" w:rsidRPr="00EA6F7B" w:rsidRDefault="00AC7686" w:rsidP="00ED46F8">
            <w:pPr>
              <w:rPr>
                <w:rFonts w:ascii="Times New Roman" w:hAnsi="Times New Roman" w:cs="Times New Roman"/>
                <w:sz w:val="22"/>
                <w:szCs w:val="22"/>
              </w:rPr>
            </w:pPr>
          </w:p>
        </w:tc>
        <w:tc>
          <w:tcPr>
            <w:tcW w:w="1801" w:type="dxa"/>
          </w:tcPr>
          <w:p w14:paraId="4580E549"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918,575</w:t>
            </w:r>
          </w:p>
        </w:tc>
      </w:tr>
      <w:tr w:rsidR="00AC7686" w:rsidRPr="005413F1" w14:paraId="5C28A316" w14:textId="77777777" w:rsidTr="004164BE">
        <w:trPr>
          <w:cantSplit/>
          <w:trHeight w:val="270"/>
        </w:trPr>
        <w:tc>
          <w:tcPr>
            <w:tcW w:w="5890" w:type="dxa"/>
          </w:tcPr>
          <w:p w14:paraId="1352CF54"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Other comprehensive income for the year</w:t>
            </w:r>
          </w:p>
        </w:tc>
        <w:tc>
          <w:tcPr>
            <w:tcW w:w="1842" w:type="dxa"/>
            <w:tcBorders>
              <w:bottom w:val="single" w:sz="4" w:space="0" w:color="auto"/>
            </w:tcBorders>
          </w:tcPr>
          <w:p w14:paraId="6AE8738C"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(47,858)</w:t>
            </w:r>
          </w:p>
        </w:tc>
        <w:tc>
          <w:tcPr>
            <w:tcW w:w="189" w:type="dxa"/>
          </w:tcPr>
          <w:p w14:paraId="72A5BE3D" w14:textId="77777777" w:rsidR="00AC7686" w:rsidRPr="00EA6F7B" w:rsidRDefault="00AC7686" w:rsidP="00ED46F8">
            <w:pPr>
              <w:rPr>
                <w:rFonts w:ascii="Times New Roman" w:hAnsi="Times New Roman" w:cs="Times New Roman"/>
                <w:sz w:val="22"/>
                <w:szCs w:val="22"/>
              </w:rPr>
            </w:pPr>
          </w:p>
        </w:tc>
        <w:tc>
          <w:tcPr>
            <w:tcW w:w="1801" w:type="dxa"/>
            <w:tcBorders>
              <w:bottom w:val="single" w:sz="4" w:space="0" w:color="auto"/>
            </w:tcBorders>
          </w:tcPr>
          <w:p w14:paraId="5B80181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(58,634)</w:t>
            </w:r>
          </w:p>
        </w:tc>
      </w:tr>
      <w:tr w:rsidR="00AC7686" w:rsidRPr="005413F1" w14:paraId="54B2D88C" w14:textId="77777777" w:rsidTr="004164BE">
        <w:trPr>
          <w:cantSplit/>
          <w:trHeight w:val="270"/>
        </w:trPr>
        <w:tc>
          <w:tcPr>
            <w:tcW w:w="5890" w:type="dxa"/>
          </w:tcPr>
          <w:p w14:paraId="1E056B72" w14:textId="77777777" w:rsidR="00AC7686" w:rsidRPr="00EA6F7B" w:rsidRDefault="00AC7686" w:rsidP="00ED46F8">
            <w:pPr>
              <w:pStyle w:val="acctfourfigures"/>
              <w:spacing w:line="240" w:lineRule="atLeast"/>
              <w:ind w:left="191" w:hanging="180"/>
              <w:rPr>
                <w:rFonts w:cs="Times New Roman"/>
                <w:b/>
                <w:bCs/>
                <w:szCs w:val="22"/>
              </w:rPr>
            </w:pPr>
            <w:r w:rsidRPr="00EA6F7B">
              <w:rPr>
                <w:rFonts w:cs="Times New Roman"/>
                <w:b/>
                <w:bCs/>
                <w:szCs w:val="22"/>
              </w:rPr>
              <w:t>Total comprehensive income for the year</w:t>
            </w:r>
          </w:p>
        </w:tc>
        <w:tc>
          <w:tcPr>
            <w:tcW w:w="1842" w:type="dxa"/>
            <w:tcBorders>
              <w:top w:val="single" w:sz="4" w:space="0" w:color="auto"/>
              <w:bottom w:val="single" w:sz="4" w:space="0" w:color="auto"/>
            </w:tcBorders>
          </w:tcPr>
          <w:p w14:paraId="50F7AFD5"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566,596 </w:t>
            </w:r>
          </w:p>
        </w:tc>
        <w:tc>
          <w:tcPr>
            <w:tcW w:w="189" w:type="dxa"/>
          </w:tcPr>
          <w:p w14:paraId="492159CB" w14:textId="77777777" w:rsidR="00AC7686" w:rsidRPr="005413F1" w:rsidRDefault="00AC7686" w:rsidP="00ED46F8">
            <w:pPr>
              <w:rPr>
                <w:rFonts w:ascii="Times New Roman" w:hAnsi="Times New Roman" w:cs="Times New Roman"/>
                <w:b/>
                <w:bCs/>
                <w:sz w:val="22"/>
                <w:szCs w:val="22"/>
              </w:rPr>
            </w:pPr>
          </w:p>
        </w:tc>
        <w:tc>
          <w:tcPr>
            <w:tcW w:w="1801" w:type="dxa"/>
            <w:tcBorders>
              <w:top w:val="single" w:sz="4" w:space="0" w:color="auto"/>
              <w:bottom w:val="single" w:sz="4" w:space="0" w:color="auto"/>
            </w:tcBorders>
          </w:tcPr>
          <w:p w14:paraId="1F7E8B4D"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859,941 </w:t>
            </w:r>
          </w:p>
        </w:tc>
      </w:tr>
      <w:tr w:rsidR="00AC7686" w:rsidRPr="005413F1" w14:paraId="602EE162" w14:textId="77777777" w:rsidTr="004164BE">
        <w:trPr>
          <w:cantSplit/>
          <w:trHeight w:val="270"/>
        </w:trPr>
        <w:tc>
          <w:tcPr>
            <w:tcW w:w="5890" w:type="dxa"/>
          </w:tcPr>
          <w:p w14:paraId="6C2A48F3" w14:textId="77777777" w:rsidR="00AC7686" w:rsidRPr="00EA6F7B" w:rsidRDefault="00AC7686" w:rsidP="00ED46F8">
            <w:pPr>
              <w:pStyle w:val="acctfourfigures"/>
              <w:spacing w:line="240" w:lineRule="atLeast"/>
              <w:ind w:left="191" w:hanging="180"/>
              <w:rPr>
                <w:rFonts w:cs="Times New Roman"/>
                <w:b/>
                <w:bCs/>
                <w:szCs w:val="22"/>
                <w:highlight w:val="cyan"/>
              </w:rPr>
            </w:pPr>
          </w:p>
        </w:tc>
        <w:tc>
          <w:tcPr>
            <w:tcW w:w="1842" w:type="dxa"/>
            <w:tcBorders>
              <w:top w:val="single" w:sz="4" w:space="0" w:color="auto"/>
            </w:tcBorders>
          </w:tcPr>
          <w:p w14:paraId="2D3D872B"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c>
          <w:tcPr>
            <w:tcW w:w="189" w:type="dxa"/>
          </w:tcPr>
          <w:p w14:paraId="2C773DE3" w14:textId="77777777" w:rsidR="00AC7686" w:rsidRPr="00EA6F7B" w:rsidRDefault="00AC7686" w:rsidP="00ED46F8">
            <w:pPr>
              <w:rPr>
                <w:rFonts w:ascii="Times New Roman" w:hAnsi="Times New Roman" w:cs="Times New Roman"/>
                <w:b/>
                <w:bCs/>
                <w:sz w:val="22"/>
                <w:szCs w:val="22"/>
              </w:rPr>
            </w:pPr>
          </w:p>
        </w:tc>
        <w:tc>
          <w:tcPr>
            <w:tcW w:w="1801" w:type="dxa"/>
            <w:tcBorders>
              <w:top w:val="single" w:sz="4" w:space="0" w:color="auto"/>
            </w:tcBorders>
          </w:tcPr>
          <w:p w14:paraId="758DE8F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50AD33D3" w14:textId="77777777" w:rsidTr="004164BE">
        <w:trPr>
          <w:cantSplit/>
          <w:trHeight w:val="270"/>
        </w:trPr>
        <w:tc>
          <w:tcPr>
            <w:tcW w:w="5890" w:type="dxa"/>
          </w:tcPr>
          <w:p w14:paraId="0189597A" w14:textId="77777777" w:rsidR="00AC7686" w:rsidRPr="00EA6F7B" w:rsidRDefault="00AC7686" w:rsidP="00ED46F8">
            <w:pPr>
              <w:pStyle w:val="acctfourfigures"/>
              <w:spacing w:line="240" w:lineRule="atLeast"/>
              <w:ind w:left="191" w:hanging="180"/>
              <w:rPr>
                <w:rFonts w:cs="Times New Roman"/>
                <w:b/>
                <w:bCs/>
                <w:i/>
                <w:iCs/>
                <w:szCs w:val="22"/>
                <w:highlight w:val="cyan"/>
              </w:rPr>
            </w:pPr>
            <w:r w:rsidRPr="00EA6F7B">
              <w:rPr>
                <w:rFonts w:cs="Times New Roman"/>
                <w:b/>
                <w:bCs/>
                <w:i/>
                <w:iCs/>
                <w:szCs w:val="22"/>
              </w:rPr>
              <w:t>For the year ended 31 December 2018</w:t>
            </w:r>
          </w:p>
        </w:tc>
        <w:tc>
          <w:tcPr>
            <w:tcW w:w="1842" w:type="dxa"/>
          </w:tcPr>
          <w:p w14:paraId="0D3A4DE1"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c>
          <w:tcPr>
            <w:tcW w:w="189" w:type="dxa"/>
          </w:tcPr>
          <w:p w14:paraId="10CA58D4" w14:textId="77777777" w:rsidR="00AC7686" w:rsidRPr="00EA6F7B" w:rsidRDefault="00AC7686" w:rsidP="00ED46F8">
            <w:pPr>
              <w:rPr>
                <w:rFonts w:ascii="Times New Roman" w:hAnsi="Times New Roman" w:cs="Times New Roman"/>
                <w:b/>
                <w:bCs/>
                <w:sz w:val="22"/>
                <w:szCs w:val="22"/>
              </w:rPr>
            </w:pPr>
          </w:p>
        </w:tc>
        <w:tc>
          <w:tcPr>
            <w:tcW w:w="1801" w:type="dxa"/>
          </w:tcPr>
          <w:p w14:paraId="3DBE82D0"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58EA5600" w14:textId="77777777" w:rsidTr="004164BE">
        <w:trPr>
          <w:cantSplit/>
          <w:trHeight w:val="270"/>
        </w:trPr>
        <w:tc>
          <w:tcPr>
            <w:tcW w:w="5890" w:type="dxa"/>
          </w:tcPr>
          <w:p w14:paraId="1FAA081C"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Profit for the year</w:t>
            </w:r>
            <w:r>
              <w:rPr>
                <w:rFonts w:cs="Times New Roman"/>
                <w:szCs w:val="22"/>
              </w:rPr>
              <w:t>:</w:t>
            </w:r>
          </w:p>
        </w:tc>
        <w:tc>
          <w:tcPr>
            <w:tcW w:w="1842" w:type="dxa"/>
          </w:tcPr>
          <w:p w14:paraId="5905E792"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c>
          <w:tcPr>
            <w:tcW w:w="189" w:type="dxa"/>
          </w:tcPr>
          <w:p w14:paraId="5291BE3B" w14:textId="77777777" w:rsidR="00AC7686" w:rsidRPr="00EA6F7B" w:rsidRDefault="00AC7686" w:rsidP="00ED46F8">
            <w:pPr>
              <w:rPr>
                <w:rFonts w:ascii="Times New Roman" w:hAnsi="Times New Roman" w:cs="Times New Roman"/>
                <w:sz w:val="22"/>
                <w:szCs w:val="22"/>
              </w:rPr>
            </w:pPr>
          </w:p>
        </w:tc>
        <w:tc>
          <w:tcPr>
            <w:tcW w:w="1801" w:type="dxa"/>
          </w:tcPr>
          <w:p w14:paraId="3C3BB061"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5679BFDF" w14:textId="77777777" w:rsidTr="004164BE">
        <w:trPr>
          <w:cantSplit/>
          <w:trHeight w:val="270"/>
        </w:trPr>
        <w:tc>
          <w:tcPr>
            <w:tcW w:w="5890" w:type="dxa"/>
            <w:shd w:val="clear" w:color="auto" w:fill="auto"/>
          </w:tcPr>
          <w:p w14:paraId="30F212E5" w14:textId="77777777" w:rsidR="00AC7686" w:rsidRPr="00EA6F7B" w:rsidRDefault="00AC7686" w:rsidP="00ED46F8">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owners of the parent</w:t>
            </w:r>
          </w:p>
        </w:tc>
        <w:tc>
          <w:tcPr>
            <w:tcW w:w="1842" w:type="dxa"/>
            <w:shd w:val="clear" w:color="auto" w:fill="auto"/>
          </w:tcPr>
          <w:p w14:paraId="51CBAD50"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427,537 </w:t>
            </w:r>
          </w:p>
        </w:tc>
        <w:tc>
          <w:tcPr>
            <w:tcW w:w="189" w:type="dxa"/>
            <w:shd w:val="clear" w:color="auto" w:fill="auto"/>
          </w:tcPr>
          <w:p w14:paraId="0DC4B2E7" w14:textId="77777777" w:rsidR="00AC7686" w:rsidRPr="00EA6F7B" w:rsidRDefault="00AC7686" w:rsidP="00ED46F8">
            <w:pPr>
              <w:rPr>
                <w:rFonts w:ascii="Times New Roman" w:hAnsi="Times New Roman" w:cs="Times New Roman"/>
                <w:sz w:val="22"/>
                <w:szCs w:val="22"/>
              </w:rPr>
            </w:pPr>
          </w:p>
        </w:tc>
        <w:tc>
          <w:tcPr>
            <w:tcW w:w="1801" w:type="dxa"/>
            <w:shd w:val="clear" w:color="auto" w:fill="auto"/>
          </w:tcPr>
          <w:p w14:paraId="4E0FFD6B"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643,003 </w:t>
            </w:r>
          </w:p>
        </w:tc>
      </w:tr>
      <w:tr w:rsidR="00AC7686" w:rsidRPr="005413F1" w14:paraId="5A4DE947" w14:textId="77777777" w:rsidTr="004164BE">
        <w:trPr>
          <w:cantSplit/>
          <w:trHeight w:val="270"/>
        </w:trPr>
        <w:tc>
          <w:tcPr>
            <w:tcW w:w="5890" w:type="dxa"/>
            <w:shd w:val="clear" w:color="auto" w:fill="auto"/>
          </w:tcPr>
          <w:p w14:paraId="17C2AB3A" w14:textId="77777777" w:rsidR="00AC7686" w:rsidRPr="00EA6F7B" w:rsidRDefault="00AC7686" w:rsidP="00ED46F8">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non-controlling interest</w:t>
            </w:r>
          </w:p>
        </w:tc>
        <w:tc>
          <w:tcPr>
            <w:tcW w:w="1842" w:type="dxa"/>
            <w:shd w:val="clear" w:color="auto" w:fill="auto"/>
          </w:tcPr>
          <w:p w14:paraId="222F820D"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186,917 </w:t>
            </w:r>
          </w:p>
        </w:tc>
        <w:tc>
          <w:tcPr>
            <w:tcW w:w="189" w:type="dxa"/>
            <w:shd w:val="clear" w:color="auto" w:fill="auto"/>
          </w:tcPr>
          <w:p w14:paraId="139CE61F" w14:textId="77777777" w:rsidR="00AC7686" w:rsidRPr="00EA6F7B" w:rsidRDefault="00AC7686" w:rsidP="00ED46F8">
            <w:pPr>
              <w:rPr>
                <w:rFonts w:ascii="Times New Roman" w:hAnsi="Times New Roman" w:cs="Times New Roman"/>
                <w:b/>
                <w:bCs/>
                <w:sz w:val="22"/>
                <w:szCs w:val="22"/>
              </w:rPr>
            </w:pPr>
          </w:p>
        </w:tc>
        <w:tc>
          <w:tcPr>
            <w:tcW w:w="1801" w:type="dxa"/>
            <w:shd w:val="clear" w:color="auto" w:fill="auto"/>
          </w:tcPr>
          <w:p w14:paraId="0534EBFD"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275,572 </w:t>
            </w:r>
          </w:p>
        </w:tc>
      </w:tr>
      <w:tr w:rsidR="00AC7686" w:rsidRPr="005413F1" w14:paraId="29E17F4C" w14:textId="77777777" w:rsidTr="004164BE">
        <w:trPr>
          <w:cantSplit/>
          <w:trHeight w:val="270"/>
        </w:trPr>
        <w:tc>
          <w:tcPr>
            <w:tcW w:w="5890" w:type="dxa"/>
            <w:shd w:val="clear" w:color="auto" w:fill="auto"/>
          </w:tcPr>
          <w:p w14:paraId="79FB349D" w14:textId="77777777" w:rsidR="00AC7686" w:rsidRPr="00EA6F7B" w:rsidRDefault="00AC7686" w:rsidP="00ED46F8">
            <w:pPr>
              <w:pStyle w:val="acctfourfigures"/>
              <w:spacing w:line="240" w:lineRule="atLeast"/>
              <w:rPr>
                <w:rFonts w:cs="Times New Roman"/>
                <w:szCs w:val="22"/>
              </w:rPr>
            </w:pPr>
            <w:r w:rsidRPr="00EA6F7B">
              <w:rPr>
                <w:rFonts w:cs="Times New Roman"/>
                <w:szCs w:val="22"/>
              </w:rPr>
              <w:t>Other comprehensive income for the year</w:t>
            </w:r>
            <w:r>
              <w:rPr>
                <w:rFonts w:cs="Times New Roman"/>
                <w:szCs w:val="22"/>
              </w:rPr>
              <w:t>:</w:t>
            </w:r>
          </w:p>
        </w:tc>
        <w:tc>
          <w:tcPr>
            <w:tcW w:w="1842" w:type="dxa"/>
            <w:shd w:val="clear" w:color="auto" w:fill="auto"/>
          </w:tcPr>
          <w:p w14:paraId="351E537C"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c>
          <w:tcPr>
            <w:tcW w:w="189" w:type="dxa"/>
            <w:shd w:val="clear" w:color="auto" w:fill="auto"/>
          </w:tcPr>
          <w:p w14:paraId="67759DFA" w14:textId="77777777" w:rsidR="00AC7686" w:rsidRPr="00EA6F7B" w:rsidRDefault="00AC7686" w:rsidP="00ED46F8">
            <w:pPr>
              <w:rPr>
                <w:rFonts w:ascii="Times New Roman" w:hAnsi="Times New Roman" w:cs="Times New Roman"/>
                <w:b/>
                <w:bCs/>
                <w:sz w:val="22"/>
                <w:szCs w:val="22"/>
              </w:rPr>
            </w:pPr>
          </w:p>
        </w:tc>
        <w:tc>
          <w:tcPr>
            <w:tcW w:w="1801" w:type="dxa"/>
            <w:shd w:val="clear" w:color="auto" w:fill="auto"/>
          </w:tcPr>
          <w:p w14:paraId="263A692C"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16F379BA" w14:textId="77777777" w:rsidTr="004164BE">
        <w:trPr>
          <w:cantSplit/>
          <w:trHeight w:val="270"/>
        </w:trPr>
        <w:tc>
          <w:tcPr>
            <w:tcW w:w="5890" w:type="dxa"/>
            <w:shd w:val="clear" w:color="auto" w:fill="auto"/>
          </w:tcPr>
          <w:p w14:paraId="4ADD56EF" w14:textId="77777777" w:rsidR="00AC7686" w:rsidRPr="00EA6F7B" w:rsidRDefault="00AC7686" w:rsidP="00ED46F8">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owners of the parent</w:t>
            </w:r>
          </w:p>
        </w:tc>
        <w:tc>
          <w:tcPr>
            <w:tcW w:w="1842" w:type="dxa"/>
            <w:shd w:val="clear" w:color="auto" w:fill="auto"/>
          </w:tcPr>
          <w:p w14:paraId="285CDDE0"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(33,300)</w:t>
            </w:r>
          </w:p>
        </w:tc>
        <w:tc>
          <w:tcPr>
            <w:tcW w:w="189" w:type="dxa"/>
            <w:shd w:val="clear" w:color="auto" w:fill="auto"/>
          </w:tcPr>
          <w:p w14:paraId="0DB8A60E" w14:textId="77777777" w:rsidR="00AC7686" w:rsidRPr="00EA6F7B" w:rsidRDefault="00AC7686" w:rsidP="00ED46F8">
            <w:pPr>
              <w:rPr>
                <w:rFonts w:ascii="Times New Roman" w:hAnsi="Times New Roman" w:cs="Times New Roman"/>
                <w:sz w:val="22"/>
                <w:szCs w:val="22"/>
              </w:rPr>
            </w:pPr>
          </w:p>
        </w:tc>
        <w:tc>
          <w:tcPr>
            <w:tcW w:w="1801" w:type="dxa"/>
            <w:shd w:val="clear" w:color="auto" w:fill="auto"/>
          </w:tcPr>
          <w:p w14:paraId="7FC72C17"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(41,044)</w:t>
            </w:r>
          </w:p>
        </w:tc>
      </w:tr>
      <w:tr w:rsidR="00AC7686" w:rsidRPr="005413F1" w14:paraId="79A14473" w14:textId="77777777" w:rsidTr="004164BE">
        <w:trPr>
          <w:cantSplit/>
          <w:trHeight w:val="270"/>
        </w:trPr>
        <w:tc>
          <w:tcPr>
            <w:tcW w:w="5890" w:type="dxa"/>
            <w:shd w:val="clear" w:color="auto" w:fill="auto"/>
          </w:tcPr>
          <w:p w14:paraId="1591825B" w14:textId="77777777" w:rsidR="00AC7686" w:rsidRPr="00EA6F7B" w:rsidRDefault="00AC7686" w:rsidP="00ED46F8">
            <w:pPr>
              <w:ind w:left="180" w:firstLine="11"/>
              <w:rPr>
                <w:rFonts w:ascii="Times New Roman" w:hAnsi="Times New Roman" w:cs="Times New Roman"/>
                <w:sz w:val="22"/>
                <w:szCs w:val="22"/>
              </w:rPr>
            </w:pPr>
            <w:r w:rsidRPr="00EA6F7B">
              <w:rPr>
                <w:rFonts w:ascii="Times New Roman" w:hAnsi="Times New Roman" w:cs="Times New Roman"/>
                <w:sz w:val="22"/>
                <w:szCs w:val="22"/>
              </w:rPr>
              <w:t>- Attributable to non-controlling interest</w:t>
            </w:r>
          </w:p>
        </w:tc>
        <w:tc>
          <w:tcPr>
            <w:tcW w:w="1842" w:type="dxa"/>
            <w:tcBorders>
              <w:bottom w:val="single" w:sz="4" w:space="0" w:color="auto"/>
            </w:tcBorders>
            <w:shd w:val="clear" w:color="auto" w:fill="auto"/>
          </w:tcPr>
          <w:p w14:paraId="0A428FDD"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(14,558)</w:t>
            </w:r>
          </w:p>
        </w:tc>
        <w:tc>
          <w:tcPr>
            <w:tcW w:w="189" w:type="dxa"/>
            <w:shd w:val="clear" w:color="auto" w:fill="auto"/>
          </w:tcPr>
          <w:p w14:paraId="3695CA9B" w14:textId="77777777" w:rsidR="00AC7686" w:rsidRPr="00EA6F7B" w:rsidRDefault="00AC7686" w:rsidP="00ED46F8">
            <w:pPr>
              <w:rPr>
                <w:rFonts w:ascii="Times New Roman" w:hAnsi="Times New Roman" w:cs="Times New Roman"/>
                <w:sz w:val="22"/>
                <w:szCs w:val="22"/>
              </w:rPr>
            </w:pPr>
          </w:p>
        </w:tc>
        <w:tc>
          <w:tcPr>
            <w:tcW w:w="1801" w:type="dxa"/>
            <w:tcBorders>
              <w:bottom w:val="single" w:sz="4" w:space="0" w:color="auto"/>
            </w:tcBorders>
            <w:shd w:val="clear" w:color="auto" w:fill="auto"/>
          </w:tcPr>
          <w:p w14:paraId="2B8A746D"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(17,590)</w:t>
            </w:r>
          </w:p>
        </w:tc>
      </w:tr>
      <w:tr w:rsidR="00AC7686" w:rsidRPr="005413F1" w14:paraId="0DD0CED0" w14:textId="77777777" w:rsidTr="004164BE">
        <w:trPr>
          <w:cantSplit/>
          <w:trHeight w:val="270"/>
        </w:trPr>
        <w:tc>
          <w:tcPr>
            <w:tcW w:w="5890" w:type="dxa"/>
            <w:shd w:val="clear" w:color="auto" w:fill="auto"/>
          </w:tcPr>
          <w:p w14:paraId="3ACBDB3A" w14:textId="77777777" w:rsidR="00AC7686" w:rsidRPr="00EA6F7B" w:rsidRDefault="00AC7686" w:rsidP="00ED46F8">
            <w:pPr>
              <w:pStyle w:val="acctfourfigures"/>
              <w:spacing w:line="240" w:lineRule="atLeast"/>
              <w:ind w:left="191" w:hanging="180"/>
              <w:rPr>
                <w:rFonts w:cs="Times New Roman"/>
                <w:b/>
                <w:bCs/>
                <w:szCs w:val="22"/>
              </w:rPr>
            </w:pPr>
          </w:p>
        </w:tc>
        <w:tc>
          <w:tcPr>
            <w:tcW w:w="1842" w:type="dxa"/>
            <w:tcBorders>
              <w:top w:val="single" w:sz="4" w:space="0" w:color="auto"/>
              <w:bottom w:val="double" w:sz="4" w:space="0" w:color="auto"/>
            </w:tcBorders>
            <w:shd w:val="clear" w:color="auto" w:fill="auto"/>
          </w:tcPr>
          <w:p w14:paraId="39A605D4" w14:textId="77777777" w:rsidR="00AC7686" w:rsidRPr="005413F1" w:rsidRDefault="00AC7686" w:rsidP="00ED46F8">
            <w:pPr>
              <w:pStyle w:val="acctfourfigures"/>
              <w:tabs>
                <w:tab w:val="clear" w:pos="765"/>
                <w:tab w:val="decimal" w:pos="1413"/>
              </w:tabs>
              <w:spacing w:line="240" w:lineRule="atLeast"/>
              <w:ind w:right="11"/>
              <w:rPr>
                <w:rFonts w:cs="Times New Roman"/>
                <w:b/>
                <w:bCs/>
                <w:szCs w:val="22"/>
              </w:rPr>
            </w:pPr>
            <w:r w:rsidRPr="005413F1">
              <w:rPr>
                <w:rFonts w:cs="Times New Roman"/>
                <w:b/>
                <w:bCs/>
                <w:szCs w:val="22"/>
              </w:rPr>
              <w:t>566,596</w:t>
            </w:r>
          </w:p>
        </w:tc>
        <w:tc>
          <w:tcPr>
            <w:tcW w:w="189" w:type="dxa"/>
            <w:shd w:val="clear" w:color="auto" w:fill="auto"/>
          </w:tcPr>
          <w:p w14:paraId="313A73FA" w14:textId="77777777" w:rsidR="00AC7686" w:rsidRPr="005413F1" w:rsidRDefault="00AC7686" w:rsidP="00ED46F8">
            <w:pPr>
              <w:rPr>
                <w:rFonts w:ascii="Times New Roman" w:hAnsi="Times New Roman" w:cs="Times New Roman"/>
                <w:b/>
                <w:bCs/>
                <w:sz w:val="22"/>
                <w:szCs w:val="22"/>
              </w:rPr>
            </w:pPr>
          </w:p>
        </w:tc>
        <w:tc>
          <w:tcPr>
            <w:tcW w:w="1801" w:type="dxa"/>
            <w:tcBorders>
              <w:top w:val="single" w:sz="4" w:space="0" w:color="auto"/>
              <w:bottom w:val="double" w:sz="4" w:space="0" w:color="auto"/>
            </w:tcBorders>
            <w:shd w:val="clear" w:color="auto" w:fill="auto"/>
          </w:tcPr>
          <w:p w14:paraId="2A800F1F"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859,941</w:t>
            </w:r>
          </w:p>
        </w:tc>
      </w:tr>
      <w:tr w:rsidR="00AC7686" w:rsidRPr="005413F1" w14:paraId="0D1E1625" w14:textId="77777777" w:rsidTr="004164BE">
        <w:trPr>
          <w:cantSplit/>
          <w:trHeight w:val="270"/>
        </w:trPr>
        <w:tc>
          <w:tcPr>
            <w:tcW w:w="5890" w:type="dxa"/>
            <w:shd w:val="clear" w:color="auto" w:fill="auto"/>
          </w:tcPr>
          <w:p w14:paraId="1E9ABE08" w14:textId="77777777" w:rsidR="00AC7686" w:rsidRPr="00EA6F7B" w:rsidRDefault="00AC7686" w:rsidP="00ED46F8">
            <w:pPr>
              <w:pStyle w:val="acctfourfigures"/>
              <w:spacing w:line="240" w:lineRule="atLeast"/>
              <w:ind w:left="191" w:hanging="180"/>
              <w:rPr>
                <w:rFonts w:cs="Times New Roman"/>
                <w:szCs w:val="22"/>
              </w:rPr>
            </w:pPr>
          </w:p>
        </w:tc>
        <w:tc>
          <w:tcPr>
            <w:tcW w:w="1842" w:type="dxa"/>
            <w:tcBorders>
              <w:top w:val="double" w:sz="4" w:space="0" w:color="auto"/>
            </w:tcBorders>
            <w:shd w:val="clear" w:color="auto" w:fill="auto"/>
          </w:tcPr>
          <w:p w14:paraId="317902C9" w14:textId="77777777" w:rsidR="00AC7686" w:rsidRPr="00977A85" w:rsidRDefault="00AC7686" w:rsidP="00ED46F8">
            <w:pPr>
              <w:pStyle w:val="acctmergecolhdg"/>
              <w:spacing w:line="240" w:lineRule="atLeast"/>
              <w:jc w:val="left"/>
              <w:rPr>
                <w:rFonts w:cs="Times New Roman"/>
                <w:b w:val="0"/>
                <w:bCs/>
                <w:szCs w:val="22"/>
              </w:rPr>
            </w:pPr>
          </w:p>
        </w:tc>
        <w:tc>
          <w:tcPr>
            <w:tcW w:w="189" w:type="dxa"/>
            <w:shd w:val="clear" w:color="auto" w:fill="auto"/>
          </w:tcPr>
          <w:p w14:paraId="0A6CB69C" w14:textId="77777777" w:rsidR="00AC7686" w:rsidRPr="00EA6F7B" w:rsidRDefault="00AC7686" w:rsidP="00ED46F8">
            <w:pPr>
              <w:rPr>
                <w:rFonts w:ascii="Times New Roman" w:hAnsi="Times New Roman" w:cs="Times New Roman"/>
                <w:sz w:val="22"/>
                <w:szCs w:val="22"/>
              </w:rPr>
            </w:pPr>
          </w:p>
        </w:tc>
        <w:tc>
          <w:tcPr>
            <w:tcW w:w="1801" w:type="dxa"/>
            <w:tcBorders>
              <w:top w:val="double" w:sz="4" w:space="0" w:color="auto"/>
            </w:tcBorders>
            <w:shd w:val="clear" w:color="auto" w:fill="auto"/>
          </w:tcPr>
          <w:p w14:paraId="07A62D22"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131C839C" w14:textId="77777777" w:rsidTr="004164BE">
        <w:trPr>
          <w:cantSplit/>
          <w:trHeight w:val="270"/>
        </w:trPr>
        <w:tc>
          <w:tcPr>
            <w:tcW w:w="5890" w:type="dxa"/>
            <w:shd w:val="clear" w:color="auto" w:fill="auto"/>
            <w:vAlign w:val="bottom"/>
          </w:tcPr>
          <w:p w14:paraId="56444409"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Cash flows from operating activities</w:t>
            </w:r>
          </w:p>
        </w:tc>
        <w:tc>
          <w:tcPr>
            <w:tcW w:w="1842" w:type="dxa"/>
            <w:shd w:val="clear" w:color="auto" w:fill="auto"/>
          </w:tcPr>
          <w:p w14:paraId="13F2E8C3"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1,071,094</w:t>
            </w:r>
          </w:p>
        </w:tc>
        <w:tc>
          <w:tcPr>
            <w:tcW w:w="189" w:type="dxa"/>
            <w:shd w:val="clear" w:color="auto" w:fill="auto"/>
          </w:tcPr>
          <w:p w14:paraId="68D82BFF" w14:textId="77777777" w:rsidR="00AC7686" w:rsidRPr="00EA6F7B" w:rsidRDefault="00AC7686" w:rsidP="00ED46F8">
            <w:pPr>
              <w:rPr>
                <w:rFonts w:ascii="Times New Roman" w:hAnsi="Times New Roman" w:cs="Times New Roman"/>
                <w:sz w:val="22"/>
                <w:szCs w:val="22"/>
              </w:rPr>
            </w:pPr>
          </w:p>
        </w:tc>
        <w:tc>
          <w:tcPr>
            <w:tcW w:w="1801" w:type="dxa"/>
            <w:shd w:val="clear" w:color="auto" w:fill="auto"/>
          </w:tcPr>
          <w:p w14:paraId="481CC774"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898,191</w:t>
            </w:r>
          </w:p>
        </w:tc>
      </w:tr>
      <w:tr w:rsidR="00AC7686" w:rsidRPr="005413F1" w14:paraId="41857CBC" w14:textId="77777777" w:rsidTr="004164BE">
        <w:trPr>
          <w:cantSplit/>
          <w:trHeight w:val="270"/>
        </w:trPr>
        <w:tc>
          <w:tcPr>
            <w:tcW w:w="5890" w:type="dxa"/>
            <w:shd w:val="clear" w:color="auto" w:fill="auto"/>
            <w:vAlign w:val="bottom"/>
          </w:tcPr>
          <w:p w14:paraId="47F1C2AD" w14:textId="77777777" w:rsidR="00AC7686" w:rsidRPr="00EA6F7B" w:rsidRDefault="00AC7686" w:rsidP="00ED46F8">
            <w:pPr>
              <w:pStyle w:val="acctfourfigures"/>
              <w:spacing w:line="240" w:lineRule="atLeast"/>
              <w:ind w:left="191" w:hanging="180"/>
              <w:rPr>
                <w:rFonts w:cs="Times New Roman"/>
                <w:szCs w:val="22"/>
              </w:rPr>
            </w:pPr>
            <w:r w:rsidRPr="00EA6F7B">
              <w:rPr>
                <w:rFonts w:cs="Times New Roman"/>
                <w:szCs w:val="22"/>
              </w:rPr>
              <w:t>Cash flows from investing activities</w:t>
            </w:r>
          </w:p>
        </w:tc>
        <w:tc>
          <w:tcPr>
            <w:tcW w:w="1842" w:type="dxa"/>
            <w:shd w:val="clear" w:color="auto" w:fill="auto"/>
          </w:tcPr>
          <w:p w14:paraId="20C639DF"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191,364</w:t>
            </w:r>
          </w:p>
        </w:tc>
        <w:tc>
          <w:tcPr>
            <w:tcW w:w="189" w:type="dxa"/>
            <w:shd w:val="clear" w:color="auto" w:fill="auto"/>
          </w:tcPr>
          <w:p w14:paraId="6FA6DD60" w14:textId="77777777" w:rsidR="00AC7686" w:rsidRPr="00EA6F7B" w:rsidRDefault="00AC7686" w:rsidP="00ED46F8">
            <w:pPr>
              <w:pStyle w:val="acctfourfigures"/>
              <w:tabs>
                <w:tab w:val="clear" w:pos="765"/>
                <w:tab w:val="decimal" w:pos="1361"/>
              </w:tabs>
              <w:spacing w:line="240" w:lineRule="atLeast"/>
              <w:ind w:right="11"/>
              <w:rPr>
                <w:rFonts w:cs="Times New Roman"/>
                <w:szCs w:val="22"/>
              </w:rPr>
            </w:pPr>
          </w:p>
        </w:tc>
        <w:tc>
          <w:tcPr>
            <w:tcW w:w="1801" w:type="dxa"/>
            <w:shd w:val="clear" w:color="auto" w:fill="auto"/>
          </w:tcPr>
          <w:p w14:paraId="6F87A302"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(1,020,446)</w:t>
            </w:r>
          </w:p>
        </w:tc>
      </w:tr>
      <w:tr w:rsidR="00AC7686" w:rsidRPr="005413F1" w14:paraId="0CE5A0B2" w14:textId="77777777" w:rsidTr="004164BE">
        <w:trPr>
          <w:cantSplit/>
          <w:trHeight w:val="270"/>
        </w:trPr>
        <w:tc>
          <w:tcPr>
            <w:tcW w:w="5890" w:type="dxa"/>
            <w:shd w:val="clear" w:color="auto" w:fill="auto"/>
          </w:tcPr>
          <w:p w14:paraId="390F1FA0" w14:textId="77777777" w:rsidR="00AC7686" w:rsidRPr="00EA6F7B" w:rsidRDefault="00AC7686" w:rsidP="00ED46F8">
            <w:pPr>
              <w:pStyle w:val="acctfourfigures"/>
              <w:tabs>
                <w:tab w:val="clear" w:pos="765"/>
                <w:tab w:val="decimal" w:pos="191"/>
              </w:tabs>
              <w:spacing w:line="240" w:lineRule="atLeast"/>
              <w:ind w:left="191" w:hanging="180"/>
              <w:rPr>
                <w:rFonts w:cs="Times New Roman"/>
                <w:szCs w:val="22"/>
              </w:rPr>
            </w:pPr>
            <w:r w:rsidRPr="00EA6F7B">
              <w:rPr>
                <w:rFonts w:cs="Times New Roman"/>
                <w:szCs w:val="22"/>
              </w:rPr>
              <w:t>Cash flows from financing activities</w:t>
            </w:r>
          </w:p>
        </w:tc>
        <w:tc>
          <w:tcPr>
            <w:tcW w:w="1842" w:type="dxa"/>
            <w:tcBorders>
              <w:bottom w:val="single" w:sz="4" w:space="0" w:color="auto"/>
            </w:tcBorders>
            <w:shd w:val="clear" w:color="auto" w:fill="auto"/>
          </w:tcPr>
          <w:p w14:paraId="143D031C"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       (1,191,954)</w:t>
            </w:r>
          </w:p>
        </w:tc>
        <w:tc>
          <w:tcPr>
            <w:tcW w:w="189" w:type="dxa"/>
            <w:shd w:val="clear" w:color="auto" w:fill="auto"/>
          </w:tcPr>
          <w:p w14:paraId="03AD15AD" w14:textId="77777777" w:rsidR="00AC7686" w:rsidRPr="00EA6F7B" w:rsidRDefault="00AC7686" w:rsidP="00ED46F8">
            <w:pPr>
              <w:pStyle w:val="acctfourfigures"/>
              <w:tabs>
                <w:tab w:val="clear" w:pos="765"/>
                <w:tab w:val="decimal" w:pos="1361"/>
              </w:tabs>
              <w:spacing w:line="240" w:lineRule="atLeast"/>
              <w:ind w:right="11"/>
              <w:rPr>
                <w:rFonts w:cs="Times New Roman"/>
                <w:szCs w:val="22"/>
              </w:rPr>
            </w:pPr>
          </w:p>
        </w:tc>
        <w:tc>
          <w:tcPr>
            <w:tcW w:w="1801" w:type="dxa"/>
            <w:tcBorders>
              <w:bottom w:val="single" w:sz="4" w:space="0" w:color="auto"/>
            </w:tcBorders>
            <w:shd w:val="clear" w:color="auto" w:fill="auto"/>
          </w:tcPr>
          <w:p w14:paraId="222552C9"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r w:rsidRPr="005413F1">
              <w:rPr>
                <w:rFonts w:cs="Times New Roman"/>
                <w:szCs w:val="22"/>
              </w:rPr>
              <w:t xml:space="preserve">126,355 </w:t>
            </w:r>
          </w:p>
        </w:tc>
      </w:tr>
      <w:tr w:rsidR="00AC7686" w:rsidRPr="005413F1" w14:paraId="608BBD56" w14:textId="77777777" w:rsidTr="004164BE">
        <w:trPr>
          <w:cantSplit/>
          <w:trHeight w:val="270"/>
        </w:trPr>
        <w:tc>
          <w:tcPr>
            <w:tcW w:w="5890" w:type="dxa"/>
            <w:shd w:val="clear" w:color="auto" w:fill="auto"/>
          </w:tcPr>
          <w:p w14:paraId="60527E91" w14:textId="77777777" w:rsidR="00AC7686" w:rsidRPr="00EA6F7B" w:rsidRDefault="00AC7686" w:rsidP="00ED46F8">
            <w:pPr>
              <w:pStyle w:val="acctfourfigures"/>
              <w:spacing w:line="240" w:lineRule="atLeast"/>
              <w:ind w:left="191" w:hanging="180"/>
              <w:rPr>
                <w:rFonts w:cs="Times New Roman"/>
                <w:b/>
                <w:bCs/>
                <w:szCs w:val="22"/>
              </w:rPr>
            </w:pPr>
            <w:r w:rsidRPr="00EA6F7B">
              <w:rPr>
                <w:rFonts w:cs="Times New Roman"/>
                <w:b/>
                <w:bCs/>
                <w:szCs w:val="22"/>
              </w:rPr>
              <w:t>Net increase in cash and cash equivalents</w:t>
            </w:r>
          </w:p>
        </w:tc>
        <w:tc>
          <w:tcPr>
            <w:tcW w:w="1842" w:type="dxa"/>
            <w:tcBorders>
              <w:top w:val="single" w:sz="4" w:space="0" w:color="auto"/>
              <w:bottom w:val="double" w:sz="4" w:space="0" w:color="auto"/>
            </w:tcBorders>
            <w:shd w:val="clear" w:color="auto" w:fill="auto"/>
          </w:tcPr>
          <w:p w14:paraId="57CE5977"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70,504 </w:t>
            </w:r>
          </w:p>
        </w:tc>
        <w:tc>
          <w:tcPr>
            <w:tcW w:w="189" w:type="dxa"/>
            <w:shd w:val="clear" w:color="auto" w:fill="auto"/>
          </w:tcPr>
          <w:p w14:paraId="224B0D70" w14:textId="77777777" w:rsidR="00AC7686" w:rsidRPr="005413F1" w:rsidRDefault="00AC7686" w:rsidP="00ED46F8">
            <w:pPr>
              <w:rPr>
                <w:rFonts w:ascii="Times New Roman" w:hAnsi="Times New Roman" w:cs="Times New Roman"/>
                <w:b/>
                <w:bCs/>
                <w:sz w:val="22"/>
                <w:szCs w:val="22"/>
              </w:rPr>
            </w:pPr>
          </w:p>
        </w:tc>
        <w:tc>
          <w:tcPr>
            <w:tcW w:w="1801" w:type="dxa"/>
            <w:tcBorders>
              <w:top w:val="single" w:sz="4" w:space="0" w:color="auto"/>
              <w:bottom w:val="double" w:sz="4" w:space="0" w:color="auto"/>
            </w:tcBorders>
            <w:shd w:val="clear" w:color="auto" w:fill="auto"/>
          </w:tcPr>
          <w:p w14:paraId="344F480C"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4,100 </w:t>
            </w:r>
          </w:p>
        </w:tc>
      </w:tr>
      <w:tr w:rsidR="00AC7686" w:rsidRPr="005413F1" w14:paraId="62008045" w14:textId="77777777" w:rsidTr="004164BE">
        <w:trPr>
          <w:cantSplit/>
          <w:trHeight w:val="270"/>
        </w:trPr>
        <w:tc>
          <w:tcPr>
            <w:tcW w:w="5890" w:type="dxa"/>
            <w:shd w:val="clear" w:color="auto" w:fill="auto"/>
          </w:tcPr>
          <w:p w14:paraId="6BEB894C" w14:textId="77777777" w:rsidR="00AC7686" w:rsidRPr="00EA6F7B" w:rsidRDefault="00AC7686" w:rsidP="00ED46F8">
            <w:pPr>
              <w:pStyle w:val="acctfourfigures"/>
              <w:spacing w:line="240" w:lineRule="atLeast"/>
              <w:ind w:left="191" w:hanging="180"/>
              <w:rPr>
                <w:rFonts w:cs="Times New Roman"/>
                <w:b/>
                <w:bCs/>
                <w:szCs w:val="22"/>
              </w:rPr>
            </w:pPr>
          </w:p>
        </w:tc>
        <w:tc>
          <w:tcPr>
            <w:tcW w:w="1842" w:type="dxa"/>
            <w:tcBorders>
              <w:top w:val="single" w:sz="4" w:space="0" w:color="auto"/>
            </w:tcBorders>
            <w:shd w:val="clear" w:color="auto" w:fill="auto"/>
          </w:tcPr>
          <w:p w14:paraId="45FF0884" w14:textId="77777777" w:rsidR="00AC7686" w:rsidRPr="005413F1" w:rsidRDefault="00AC7686" w:rsidP="00ED46F8">
            <w:pPr>
              <w:pStyle w:val="acctmergecolhdg"/>
              <w:spacing w:line="240" w:lineRule="atLeast"/>
              <w:jc w:val="left"/>
              <w:rPr>
                <w:rFonts w:cs="Times New Roman"/>
                <w:bCs/>
                <w:szCs w:val="22"/>
              </w:rPr>
            </w:pPr>
          </w:p>
        </w:tc>
        <w:tc>
          <w:tcPr>
            <w:tcW w:w="189" w:type="dxa"/>
            <w:shd w:val="clear" w:color="auto" w:fill="auto"/>
          </w:tcPr>
          <w:p w14:paraId="63F69CF9" w14:textId="77777777" w:rsidR="00AC7686" w:rsidRPr="005413F1" w:rsidRDefault="00AC7686" w:rsidP="00ED46F8">
            <w:pPr>
              <w:rPr>
                <w:rFonts w:ascii="Times New Roman" w:hAnsi="Times New Roman" w:cs="Times New Roman"/>
                <w:b/>
                <w:bCs/>
                <w:sz w:val="22"/>
                <w:szCs w:val="22"/>
              </w:rPr>
            </w:pPr>
          </w:p>
        </w:tc>
        <w:tc>
          <w:tcPr>
            <w:tcW w:w="1801" w:type="dxa"/>
            <w:tcBorders>
              <w:top w:val="single" w:sz="4" w:space="0" w:color="auto"/>
            </w:tcBorders>
            <w:shd w:val="clear" w:color="auto" w:fill="auto"/>
          </w:tcPr>
          <w:p w14:paraId="06F0E150" w14:textId="77777777" w:rsidR="00AC7686" w:rsidRPr="005413F1" w:rsidRDefault="00AC7686" w:rsidP="00ED46F8">
            <w:pPr>
              <w:pStyle w:val="acctfourfigures"/>
              <w:tabs>
                <w:tab w:val="clear" w:pos="765"/>
                <w:tab w:val="decimal" w:pos="1361"/>
              </w:tabs>
              <w:spacing w:line="240" w:lineRule="atLeast"/>
              <w:ind w:right="11"/>
              <w:rPr>
                <w:rFonts w:cs="Times New Roman"/>
                <w:szCs w:val="22"/>
              </w:rPr>
            </w:pPr>
          </w:p>
        </w:tc>
      </w:tr>
      <w:tr w:rsidR="00AC7686" w:rsidRPr="005413F1" w14:paraId="19DC0C60" w14:textId="77777777" w:rsidTr="004164BE">
        <w:trPr>
          <w:cantSplit/>
          <w:trHeight w:val="270"/>
        </w:trPr>
        <w:tc>
          <w:tcPr>
            <w:tcW w:w="5890" w:type="dxa"/>
            <w:shd w:val="clear" w:color="auto" w:fill="auto"/>
          </w:tcPr>
          <w:p w14:paraId="4845B879" w14:textId="77777777" w:rsidR="00AC7686" w:rsidRPr="00EA6F7B" w:rsidRDefault="00AC7686" w:rsidP="00ED46F8">
            <w:pPr>
              <w:pStyle w:val="acctfourfigures"/>
              <w:spacing w:line="240" w:lineRule="atLeast"/>
              <w:ind w:left="191" w:hanging="180"/>
              <w:rPr>
                <w:rFonts w:cs="Times New Roman"/>
                <w:b/>
                <w:bCs/>
                <w:szCs w:val="22"/>
              </w:rPr>
            </w:pPr>
            <w:r w:rsidRPr="00EA6F7B">
              <w:rPr>
                <w:rFonts w:cs="Times New Roman"/>
                <w:b/>
                <w:bCs/>
                <w:szCs w:val="22"/>
              </w:rPr>
              <w:t>Dividends to non-controlling interest</w:t>
            </w:r>
          </w:p>
        </w:tc>
        <w:tc>
          <w:tcPr>
            <w:tcW w:w="1842" w:type="dxa"/>
            <w:tcBorders>
              <w:bottom w:val="double" w:sz="4" w:space="0" w:color="auto"/>
            </w:tcBorders>
            <w:shd w:val="clear" w:color="auto" w:fill="auto"/>
          </w:tcPr>
          <w:p w14:paraId="35C2D8E4"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55,392 </w:t>
            </w:r>
          </w:p>
        </w:tc>
        <w:tc>
          <w:tcPr>
            <w:tcW w:w="189" w:type="dxa"/>
            <w:shd w:val="clear" w:color="auto" w:fill="auto"/>
          </w:tcPr>
          <w:p w14:paraId="0F0781FE" w14:textId="77777777" w:rsidR="00AC7686" w:rsidRPr="005413F1" w:rsidRDefault="00AC7686" w:rsidP="00ED46F8">
            <w:pPr>
              <w:rPr>
                <w:rFonts w:ascii="Times New Roman" w:hAnsi="Times New Roman" w:cs="Times New Roman"/>
                <w:b/>
                <w:bCs/>
                <w:sz w:val="22"/>
                <w:szCs w:val="22"/>
              </w:rPr>
            </w:pPr>
          </w:p>
        </w:tc>
        <w:tc>
          <w:tcPr>
            <w:tcW w:w="1801" w:type="dxa"/>
            <w:tcBorders>
              <w:bottom w:val="double" w:sz="4" w:space="0" w:color="auto"/>
            </w:tcBorders>
            <w:shd w:val="clear" w:color="auto" w:fill="auto"/>
          </w:tcPr>
          <w:p w14:paraId="2E12949D" w14:textId="77777777" w:rsidR="00AC7686" w:rsidRPr="005413F1" w:rsidRDefault="00AC7686" w:rsidP="00ED46F8">
            <w:pPr>
              <w:pStyle w:val="acctfourfigures"/>
              <w:tabs>
                <w:tab w:val="clear" w:pos="765"/>
                <w:tab w:val="decimal" w:pos="1361"/>
              </w:tabs>
              <w:spacing w:line="240" w:lineRule="atLeast"/>
              <w:ind w:right="11"/>
              <w:rPr>
                <w:rFonts w:cs="Times New Roman"/>
                <w:b/>
                <w:bCs/>
                <w:szCs w:val="22"/>
              </w:rPr>
            </w:pPr>
            <w:r w:rsidRPr="005413F1">
              <w:rPr>
                <w:rFonts w:cs="Times New Roman"/>
                <w:b/>
                <w:bCs/>
                <w:szCs w:val="22"/>
              </w:rPr>
              <w:t xml:space="preserve"> 124,560 </w:t>
            </w:r>
          </w:p>
        </w:tc>
      </w:tr>
    </w:tbl>
    <w:p w14:paraId="599E8DFF" w14:textId="77777777" w:rsidR="00AC7686" w:rsidRDefault="00AC7686" w:rsidP="00EA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3D1CEC1" w14:textId="77777777" w:rsidR="00AC7686" w:rsidRDefault="00AC7686" w:rsidP="00EA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2F6D69D" w14:textId="77777777" w:rsidR="00AC7686" w:rsidRDefault="00AC7686" w:rsidP="00EA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3291861" w14:textId="05E2A6F6" w:rsidR="00AD7C87" w:rsidRPr="00F95977" w:rsidRDefault="0079469B" w:rsidP="00EA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30"/>
        </w:rPr>
      </w:pPr>
      <w:r>
        <w:rPr>
          <w:rFonts w:ascii="Times New Roman" w:hAnsi="Times New Roman" w:cs="Times New Roman"/>
          <w:b/>
          <w:bCs/>
          <w:sz w:val="24"/>
          <w:szCs w:val="24"/>
        </w:rPr>
        <w:lastRenderedPageBreak/>
        <w:t>1</w:t>
      </w:r>
      <w:r w:rsidR="00436C78">
        <w:rPr>
          <w:rFonts w:ascii="Times New Roman" w:hAnsi="Times New Roman" w:cs="Times New Roman"/>
          <w:b/>
          <w:bCs/>
          <w:sz w:val="24"/>
          <w:szCs w:val="24"/>
        </w:rPr>
        <w:t>1</w:t>
      </w:r>
      <w:r w:rsidR="00AD7C87" w:rsidRPr="00EC1C09">
        <w:rPr>
          <w:rFonts w:ascii="Times New Roman" w:hAnsi="Times New Roman" w:cs="Times New Roman"/>
          <w:b/>
          <w:bCs/>
          <w:sz w:val="24"/>
          <w:szCs w:val="24"/>
        </w:rPr>
        <w:tab/>
        <w:t>Investment propert</w:t>
      </w:r>
      <w:r w:rsidR="00F95977">
        <w:rPr>
          <w:rFonts w:ascii="Times New Roman" w:hAnsi="Times New Roman"/>
          <w:b/>
          <w:bCs/>
          <w:sz w:val="24"/>
          <w:szCs w:val="30"/>
        </w:rPr>
        <w:t>y</w:t>
      </w:r>
    </w:p>
    <w:p w14:paraId="7A98FD7A" w14:textId="77777777" w:rsidR="00AD7C87" w:rsidRPr="00EC1C09" w:rsidRDefault="00AD7C87" w:rsidP="00AD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210"/>
        <w:gridCol w:w="720"/>
        <w:gridCol w:w="180"/>
        <w:gridCol w:w="2070"/>
      </w:tblGrid>
      <w:tr w:rsidR="00EC1C09" w:rsidRPr="00EC1C09" w14:paraId="29C75E90" w14:textId="77777777" w:rsidTr="000A518F">
        <w:trPr>
          <w:cantSplit/>
          <w:tblHeader/>
        </w:trPr>
        <w:tc>
          <w:tcPr>
            <w:tcW w:w="6210" w:type="dxa"/>
          </w:tcPr>
          <w:p w14:paraId="5A413305" w14:textId="77777777" w:rsidR="006209EC" w:rsidRPr="00EC1C09" w:rsidRDefault="006209EC" w:rsidP="007C7773">
            <w:pPr>
              <w:pStyle w:val="acctfourfigures"/>
              <w:spacing w:line="240" w:lineRule="atLeast"/>
              <w:rPr>
                <w:rFonts w:cs="Times New Roman"/>
                <w:b/>
                <w:bCs/>
                <w:i/>
                <w:iCs/>
                <w:szCs w:val="22"/>
              </w:rPr>
            </w:pPr>
          </w:p>
        </w:tc>
        <w:tc>
          <w:tcPr>
            <w:tcW w:w="720" w:type="dxa"/>
          </w:tcPr>
          <w:p w14:paraId="124F30D8" w14:textId="77777777" w:rsidR="006209EC" w:rsidRPr="00EC1C09" w:rsidRDefault="006209EC" w:rsidP="007C7773">
            <w:pPr>
              <w:pStyle w:val="acctfourfigures"/>
              <w:tabs>
                <w:tab w:val="clear" w:pos="765"/>
              </w:tabs>
              <w:spacing w:line="240" w:lineRule="atLeast"/>
              <w:ind w:left="-79" w:right="-79"/>
              <w:jc w:val="center"/>
              <w:rPr>
                <w:rFonts w:cs="Times New Roman"/>
                <w:szCs w:val="22"/>
              </w:rPr>
            </w:pPr>
          </w:p>
          <w:p w14:paraId="031182C6" w14:textId="77777777" w:rsidR="006209EC" w:rsidRPr="00EC1C09" w:rsidRDefault="006209EC" w:rsidP="007C7773">
            <w:pPr>
              <w:pStyle w:val="acctfourfigures"/>
              <w:tabs>
                <w:tab w:val="clear" w:pos="765"/>
              </w:tabs>
              <w:spacing w:line="240" w:lineRule="atLeast"/>
              <w:ind w:left="-79" w:right="-79"/>
              <w:jc w:val="center"/>
              <w:rPr>
                <w:rFonts w:cs="Times New Roman"/>
                <w:i/>
                <w:iCs/>
                <w:szCs w:val="22"/>
              </w:rPr>
            </w:pPr>
            <w:r w:rsidRPr="00EC1C09">
              <w:rPr>
                <w:rFonts w:cs="Times New Roman"/>
                <w:i/>
                <w:iCs/>
                <w:szCs w:val="22"/>
              </w:rPr>
              <w:t>Note</w:t>
            </w:r>
          </w:p>
        </w:tc>
        <w:tc>
          <w:tcPr>
            <w:tcW w:w="180" w:type="dxa"/>
          </w:tcPr>
          <w:p w14:paraId="51D2912A" w14:textId="77777777" w:rsidR="006209EC" w:rsidRPr="00EC1C09" w:rsidRDefault="006209EC" w:rsidP="007C7773">
            <w:pPr>
              <w:pStyle w:val="acctfourfigures"/>
              <w:tabs>
                <w:tab w:val="clear" w:pos="765"/>
              </w:tabs>
              <w:spacing w:line="240" w:lineRule="atLeast"/>
              <w:ind w:left="-79" w:right="-79"/>
              <w:jc w:val="center"/>
              <w:rPr>
                <w:rFonts w:cs="Times New Roman"/>
                <w:szCs w:val="22"/>
              </w:rPr>
            </w:pPr>
          </w:p>
        </w:tc>
        <w:tc>
          <w:tcPr>
            <w:tcW w:w="2070" w:type="dxa"/>
          </w:tcPr>
          <w:p w14:paraId="1617CAAF" w14:textId="77777777" w:rsidR="006209EC" w:rsidRPr="00EC1C09" w:rsidRDefault="006209EC" w:rsidP="007C7773">
            <w:pPr>
              <w:pStyle w:val="acctfourfigures"/>
              <w:tabs>
                <w:tab w:val="clear" w:pos="765"/>
              </w:tabs>
              <w:spacing w:line="240" w:lineRule="atLeast"/>
              <w:ind w:left="-79" w:right="-79"/>
              <w:jc w:val="center"/>
              <w:rPr>
                <w:rFonts w:cs="Times New Roman"/>
                <w:szCs w:val="22"/>
              </w:rPr>
            </w:pPr>
            <w:r w:rsidRPr="00EC1C09">
              <w:rPr>
                <w:rFonts w:cs="Times New Roman"/>
                <w:szCs w:val="22"/>
              </w:rPr>
              <w:t>Land and land improvements</w:t>
            </w:r>
          </w:p>
        </w:tc>
      </w:tr>
      <w:tr w:rsidR="006209EC" w:rsidRPr="00EC1C09" w14:paraId="7B73C9AB" w14:textId="77777777" w:rsidTr="000A518F">
        <w:trPr>
          <w:cantSplit/>
        </w:trPr>
        <w:tc>
          <w:tcPr>
            <w:tcW w:w="6210" w:type="dxa"/>
          </w:tcPr>
          <w:p w14:paraId="60837C9F" w14:textId="77777777" w:rsidR="006209EC" w:rsidRPr="00EC1C09" w:rsidRDefault="006209EC" w:rsidP="007C7773">
            <w:pPr>
              <w:rPr>
                <w:rFonts w:ascii="Times New Roman" w:hAnsi="Times New Roman" w:cs="Times New Roman"/>
                <w:b/>
                <w:bCs/>
                <w:i/>
                <w:iCs/>
                <w:sz w:val="22"/>
                <w:szCs w:val="22"/>
              </w:rPr>
            </w:pPr>
          </w:p>
        </w:tc>
        <w:tc>
          <w:tcPr>
            <w:tcW w:w="720" w:type="dxa"/>
          </w:tcPr>
          <w:p w14:paraId="2F50D673" w14:textId="77777777" w:rsidR="006209EC" w:rsidRPr="00EC1C09" w:rsidRDefault="006209EC" w:rsidP="007C7773">
            <w:pPr>
              <w:rPr>
                <w:rFonts w:ascii="Times New Roman" w:hAnsi="Times New Roman" w:cs="Times New Roman"/>
                <w:i/>
                <w:iCs/>
                <w:sz w:val="22"/>
                <w:szCs w:val="22"/>
              </w:rPr>
            </w:pPr>
          </w:p>
        </w:tc>
        <w:tc>
          <w:tcPr>
            <w:tcW w:w="180" w:type="dxa"/>
          </w:tcPr>
          <w:p w14:paraId="4B3FC8D4" w14:textId="77777777" w:rsidR="006209EC" w:rsidRPr="00EC1C09" w:rsidRDefault="006209EC" w:rsidP="007C7773">
            <w:pPr>
              <w:rPr>
                <w:rFonts w:ascii="Times New Roman" w:hAnsi="Times New Roman" w:cs="Times New Roman"/>
                <w:i/>
                <w:iCs/>
                <w:sz w:val="22"/>
                <w:szCs w:val="22"/>
              </w:rPr>
            </w:pPr>
          </w:p>
        </w:tc>
        <w:tc>
          <w:tcPr>
            <w:tcW w:w="2070" w:type="dxa"/>
          </w:tcPr>
          <w:p w14:paraId="690838B1" w14:textId="77777777" w:rsidR="006209EC" w:rsidRPr="00EC1C09" w:rsidRDefault="006209EC" w:rsidP="006824A1">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6209EC" w:rsidRPr="00EC1C09" w14:paraId="1CA90671" w14:textId="77777777" w:rsidTr="000A518F">
        <w:trPr>
          <w:cantSplit/>
        </w:trPr>
        <w:tc>
          <w:tcPr>
            <w:tcW w:w="6210" w:type="dxa"/>
          </w:tcPr>
          <w:p w14:paraId="240CB07D" w14:textId="77777777" w:rsidR="006209EC" w:rsidRPr="00EC1C09" w:rsidRDefault="006209EC" w:rsidP="007C7773">
            <w:pPr>
              <w:rPr>
                <w:rFonts w:ascii="Times New Roman" w:hAnsi="Times New Roman" w:cs="Times New Roman"/>
                <w:b/>
                <w:bCs/>
                <w:i/>
                <w:iCs/>
                <w:sz w:val="22"/>
                <w:szCs w:val="22"/>
              </w:rPr>
            </w:pPr>
            <w:r w:rsidRPr="00EC1C09">
              <w:rPr>
                <w:rFonts w:ascii="Times New Roman" w:hAnsi="Times New Roman" w:cs="Times New Roman"/>
                <w:b/>
                <w:bCs/>
                <w:i/>
                <w:iCs/>
                <w:sz w:val="22"/>
                <w:szCs w:val="22"/>
              </w:rPr>
              <w:t xml:space="preserve">Cost </w:t>
            </w:r>
          </w:p>
        </w:tc>
        <w:tc>
          <w:tcPr>
            <w:tcW w:w="720" w:type="dxa"/>
          </w:tcPr>
          <w:p w14:paraId="15DB7F8F" w14:textId="77777777" w:rsidR="006209EC" w:rsidRPr="00EC1C09" w:rsidRDefault="006209EC" w:rsidP="007C7773">
            <w:pPr>
              <w:pStyle w:val="acctfourfigures"/>
              <w:tabs>
                <w:tab w:val="clear" w:pos="765"/>
                <w:tab w:val="decimal" w:pos="1091"/>
              </w:tabs>
              <w:spacing w:line="240" w:lineRule="atLeast"/>
              <w:ind w:right="371"/>
              <w:jc w:val="right"/>
              <w:rPr>
                <w:rFonts w:cs="Times New Roman"/>
                <w:szCs w:val="22"/>
              </w:rPr>
            </w:pPr>
          </w:p>
        </w:tc>
        <w:tc>
          <w:tcPr>
            <w:tcW w:w="180" w:type="dxa"/>
          </w:tcPr>
          <w:p w14:paraId="20B943C1" w14:textId="77777777" w:rsidR="006209EC" w:rsidRPr="00EC1C09" w:rsidRDefault="006209EC" w:rsidP="007C7773">
            <w:pPr>
              <w:pStyle w:val="acctfourfigures"/>
              <w:tabs>
                <w:tab w:val="clear" w:pos="765"/>
                <w:tab w:val="decimal" w:pos="1091"/>
              </w:tabs>
              <w:spacing w:line="240" w:lineRule="atLeast"/>
              <w:ind w:right="371"/>
              <w:jc w:val="right"/>
              <w:rPr>
                <w:rFonts w:cs="Times New Roman"/>
                <w:szCs w:val="22"/>
              </w:rPr>
            </w:pPr>
          </w:p>
        </w:tc>
        <w:tc>
          <w:tcPr>
            <w:tcW w:w="2070" w:type="dxa"/>
          </w:tcPr>
          <w:p w14:paraId="7E68FC6E" w14:textId="77777777" w:rsidR="006209EC" w:rsidRPr="005A0CB6" w:rsidRDefault="006209EC" w:rsidP="00A264C2">
            <w:pPr>
              <w:pStyle w:val="acctfourfigures"/>
              <w:tabs>
                <w:tab w:val="clear" w:pos="765"/>
                <w:tab w:val="decimal" w:pos="1271"/>
              </w:tabs>
              <w:spacing w:line="240" w:lineRule="atLeast"/>
              <w:ind w:right="11"/>
              <w:rPr>
                <w:rFonts w:cs="Times New Roman"/>
                <w:szCs w:val="22"/>
              </w:rPr>
            </w:pPr>
          </w:p>
        </w:tc>
      </w:tr>
      <w:tr w:rsidR="006C7700" w:rsidRPr="00EC1C09" w14:paraId="3D33590A" w14:textId="77777777" w:rsidTr="000A518F">
        <w:trPr>
          <w:cantSplit/>
        </w:trPr>
        <w:tc>
          <w:tcPr>
            <w:tcW w:w="6210" w:type="dxa"/>
          </w:tcPr>
          <w:p w14:paraId="1B68E7E8"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At 1 January 201</w:t>
            </w:r>
            <w:r>
              <w:rPr>
                <w:rFonts w:ascii="Times New Roman" w:hAnsi="Times New Roman" w:cs="Times New Roman"/>
                <w:sz w:val="22"/>
                <w:szCs w:val="22"/>
              </w:rPr>
              <w:t>8</w:t>
            </w:r>
          </w:p>
        </w:tc>
        <w:tc>
          <w:tcPr>
            <w:tcW w:w="720" w:type="dxa"/>
          </w:tcPr>
          <w:p w14:paraId="2295745E" w14:textId="77777777" w:rsidR="006C7700" w:rsidRPr="00321959" w:rsidRDefault="006C7700" w:rsidP="006C7700">
            <w:pPr>
              <w:tabs>
                <w:tab w:val="clear" w:pos="1644"/>
                <w:tab w:val="clear" w:pos="1871"/>
                <w:tab w:val="left" w:pos="1541"/>
              </w:tabs>
              <w:rPr>
                <w:rFonts w:ascii="Times New Roman" w:hAnsi="Times New Roman" w:cs="Times New Roman"/>
                <w:b/>
                <w:bCs/>
                <w:i/>
                <w:iCs/>
                <w:sz w:val="22"/>
                <w:szCs w:val="22"/>
              </w:rPr>
            </w:pPr>
          </w:p>
        </w:tc>
        <w:tc>
          <w:tcPr>
            <w:tcW w:w="180" w:type="dxa"/>
          </w:tcPr>
          <w:p w14:paraId="5A9DFFC1" w14:textId="77777777" w:rsidR="006C7700" w:rsidRPr="00EC1C09" w:rsidRDefault="006C7700" w:rsidP="006C7700">
            <w:pPr>
              <w:tabs>
                <w:tab w:val="clear" w:pos="1644"/>
                <w:tab w:val="clear" w:pos="1871"/>
                <w:tab w:val="left" w:pos="1541"/>
              </w:tabs>
              <w:rPr>
                <w:rFonts w:ascii="Times New Roman" w:hAnsi="Times New Roman" w:cs="Times New Roman"/>
                <w:b/>
                <w:bCs/>
                <w:sz w:val="22"/>
                <w:szCs w:val="22"/>
              </w:rPr>
            </w:pPr>
          </w:p>
        </w:tc>
        <w:tc>
          <w:tcPr>
            <w:tcW w:w="2070" w:type="dxa"/>
            <w:vAlign w:val="center"/>
          </w:tcPr>
          <w:p w14:paraId="7A69857F" w14:textId="77777777" w:rsidR="006C7700" w:rsidRPr="006C7700"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6C7700">
              <w:rPr>
                <w:rFonts w:ascii="Times New Roman" w:hAnsi="Times New Roman" w:cs="Times New Roman"/>
                <w:sz w:val="22"/>
                <w:szCs w:val="22"/>
              </w:rPr>
              <w:t>129,670</w:t>
            </w:r>
          </w:p>
        </w:tc>
      </w:tr>
      <w:tr w:rsidR="006C7700" w:rsidRPr="00EC1C09" w14:paraId="4D3B0DF1" w14:textId="77777777" w:rsidTr="006C7700">
        <w:trPr>
          <w:cantSplit/>
        </w:trPr>
        <w:tc>
          <w:tcPr>
            <w:tcW w:w="6210" w:type="dxa"/>
            <w:vAlign w:val="center"/>
          </w:tcPr>
          <w:p w14:paraId="75EBB0DE" w14:textId="77777777" w:rsidR="006C7700" w:rsidRPr="00331A1A" w:rsidRDefault="006C7700" w:rsidP="006C7700">
            <w:pPr>
              <w:rPr>
                <w:rFonts w:ascii="Times New Roman" w:hAnsi="Times New Roman" w:cs="Times New Roman"/>
                <w:sz w:val="22"/>
                <w:szCs w:val="22"/>
              </w:rPr>
            </w:pPr>
            <w:r>
              <w:rPr>
                <w:rFonts w:ascii="Times New Roman" w:hAnsi="Times New Roman" w:cs="Times New Roman"/>
                <w:sz w:val="22"/>
                <w:szCs w:val="22"/>
              </w:rPr>
              <w:t>Acquisitions through business combinations</w:t>
            </w:r>
          </w:p>
        </w:tc>
        <w:tc>
          <w:tcPr>
            <w:tcW w:w="720" w:type="dxa"/>
            <w:vAlign w:val="center"/>
          </w:tcPr>
          <w:p w14:paraId="6DED257D" w14:textId="77777777" w:rsidR="006C7700" w:rsidRPr="00321959" w:rsidRDefault="006C7700" w:rsidP="00321959">
            <w:pPr>
              <w:tabs>
                <w:tab w:val="clear" w:pos="227"/>
                <w:tab w:val="clear" w:pos="454"/>
              </w:tabs>
              <w:jc w:val="center"/>
              <w:rPr>
                <w:rFonts w:ascii="Times New Roman" w:hAnsi="Times New Roman" w:cs="Times New Roman"/>
                <w:b/>
                <w:bCs/>
                <w:i/>
                <w:iCs/>
                <w:sz w:val="22"/>
                <w:szCs w:val="22"/>
              </w:rPr>
            </w:pPr>
            <w:r w:rsidRPr="00321959">
              <w:rPr>
                <w:rFonts w:ascii="Times New Roman" w:hAnsi="Times New Roman" w:cs="Times New Roman"/>
                <w:i/>
                <w:iCs/>
                <w:sz w:val="22"/>
                <w:szCs w:val="22"/>
              </w:rPr>
              <w:t>4</w:t>
            </w:r>
          </w:p>
        </w:tc>
        <w:tc>
          <w:tcPr>
            <w:tcW w:w="180" w:type="dxa"/>
          </w:tcPr>
          <w:p w14:paraId="3DC41B87" w14:textId="77777777" w:rsidR="006C7700" w:rsidRPr="00EC1C09" w:rsidRDefault="006C7700" w:rsidP="006C7700">
            <w:pPr>
              <w:tabs>
                <w:tab w:val="clear" w:pos="1644"/>
                <w:tab w:val="clear" w:pos="1871"/>
                <w:tab w:val="left" w:pos="1541"/>
              </w:tabs>
              <w:rPr>
                <w:rFonts w:ascii="Times New Roman" w:hAnsi="Times New Roman" w:cs="Times New Roman"/>
                <w:b/>
                <w:bCs/>
                <w:sz w:val="22"/>
                <w:szCs w:val="22"/>
              </w:rPr>
            </w:pPr>
          </w:p>
        </w:tc>
        <w:tc>
          <w:tcPr>
            <w:tcW w:w="2070" w:type="dxa"/>
          </w:tcPr>
          <w:p w14:paraId="2760F245" w14:textId="77777777" w:rsidR="006C7700" w:rsidRPr="00DD1087"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DD1087">
              <w:rPr>
                <w:rFonts w:ascii="Times New Roman" w:hAnsi="Times New Roman" w:cs="Times New Roman"/>
                <w:sz w:val="22"/>
                <w:szCs w:val="22"/>
              </w:rPr>
              <w:t>64,411</w:t>
            </w:r>
          </w:p>
        </w:tc>
      </w:tr>
      <w:tr w:rsidR="006C7700" w:rsidRPr="00EC1C09" w14:paraId="096B06FA" w14:textId="77777777" w:rsidTr="00EA6F7B">
        <w:trPr>
          <w:cantSplit/>
        </w:trPr>
        <w:tc>
          <w:tcPr>
            <w:tcW w:w="6210" w:type="dxa"/>
          </w:tcPr>
          <w:p w14:paraId="6D92BE53"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Transfer from property, plant and equipment</w:t>
            </w:r>
          </w:p>
        </w:tc>
        <w:tc>
          <w:tcPr>
            <w:tcW w:w="720" w:type="dxa"/>
          </w:tcPr>
          <w:p w14:paraId="319C65F2" w14:textId="1B23125A" w:rsidR="006C7700" w:rsidRPr="00321959" w:rsidRDefault="006C7700" w:rsidP="00321959">
            <w:pPr>
              <w:tabs>
                <w:tab w:val="clear" w:pos="227"/>
                <w:tab w:val="clear" w:pos="454"/>
                <w:tab w:val="clear" w:pos="1644"/>
                <w:tab w:val="clear" w:pos="1871"/>
                <w:tab w:val="left" w:pos="1541"/>
              </w:tabs>
              <w:jc w:val="center"/>
              <w:rPr>
                <w:rFonts w:ascii="Times New Roman" w:hAnsi="Times New Roman" w:cs="Times New Roman"/>
                <w:i/>
                <w:iCs/>
                <w:sz w:val="22"/>
                <w:szCs w:val="22"/>
              </w:rPr>
            </w:pPr>
            <w:r w:rsidRPr="00321959">
              <w:rPr>
                <w:rFonts w:ascii="Times New Roman" w:hAnsi="Times New Roman" w:cs="Times New Roman"/>
                <w:i/>
                <w:iCs/>
                <w:sz w:val="22"/>
                <w:szCs w:val="22"/>
              </w:rPr>
              <w:t>1</w:t>
            </w:r>
            <w:r w:rsidR="00860F14" w:rsidRPr="00321959">
              <w:rPr>
                <w:rFonts w:ascii="Times New Roman" w:hAnsi="Times New Roman" w:cs="Times New Roman"/>
                <w:i/>
                <w:iCs/>
                <w:sz w:val="22"/>
                <w:szCs w:val="22"/>
              </w:rPr>
              <w:t>2</w:t>
            </w:r>
          </w:p>
        </w:tc>
        <w:tc>
          <w:tcPr>
            <w:tcW w:w="180" w:type="dxa"/>
          </w:tcPr>
          <w:p w14:paraId="57FFCF0D" w14:textId="77777777" w:rsidR="006C7700" w:rsidRPr="00EC1C09" w:rsidRDefault="006C7700" w:rsidP="006C7700">
            <w:pPr>
              <w:tabs>
                <w:tab w:val="clear" w:pos="1644"/>
                <w:tab w:val="clear" w:pos="1871"/>
                <w:tab w:val="left" w:pos="1541"/>
              </w:tabs>
              <w:rPr>
                <w:rFonts w:ascii="Times New Roman" w:hAnsi="Times New Roman" w:cs="Times New Roman"/>
                <w:b/>
                <w:bCs/>
                <w:sz w:val="22"/>
                <w:szCs w:val="22"/>
              </w:rPr>
            </w:pPr>
          </w:p>
        </w:tc>
        <w:tc>
          <w:tcPr>
            <w:tcW w:w="2070" w:type="dxa"/>
          </w:tcPr>
          <w:p w14:paraId="0BB71345" w14:textId="77777777" w:rsidR="006C7700" w:rsidRPr="00DD1087"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DD1087">
              <w:rPr>
                <w:rFonts w:ascii="Times New Roman" w:hAnsi="Times New Roman" w:cs="Times New Roman"/>
                <w:sz w:val="22"/>
                <w:szCs w:val="22"/>
              </w:rPr>
              <w:t>32,352</w:t>
            </w:r>
          </w:p>
        </w:tc>
      </w:tr>
      <w:tr w:rsidR="006C7700" w:rsidRPr="00EC1C09" w14:paraId="787865ED" w14:textId="77777777" w:rsidTr="000A518F">
        <w:trPr>
          <w:cantSplit/>
        </w:trPr>
        <w:tc>
          <w:tcPr>
            <w:tcW w:w="6210" w:type="dxa"/>
          </w:tcPr>
          <w:p w14:paraId="69F74E2E" w14:textId="77777777" w:rsidR="006C7700" w:rsidRPr="00EC1C09" w:rsidRDefault="006C7700" w:rsidP="006C7700">
            <w:pPr>
              <w:rPr>
                <w:rFonts w:ascii="Times New Roman" w:hAnsi="Times New Roman" w:cs="Times New Roman"/>
                <w:sz w:val="22"/>
                <w:szCs w:val="22"/>
              </w:rPr>
            </w:pPr>
            <w:r>
              <w:rPr>
                <w:rFonts w:ascii="Times New Roman" w:hAnsi="Times New Roman" w:cs="Times New Roman"/>
                <w:sz w:val="22"/>
                <w:szCs w:val="22"/>
              </w:rPr>
              <w:t>Transfer to other current assets</w:t>
            </w:r>
          </w:p>
        </w:tc>
        <w:tc>
          <w:tcPr>
            <w:tcW w:w="720" w:type="dxa"/>
          </w:tcPr>
          <w:p w14:paraId="4F7F1EBD" w14:textId="77777777" w:rsidR="006C7700" w:rsidRPr="00321959" w:rsidRDefault="006C7700" w:rsidP="00321959">
            <w:pPr>
              <w:tabs>
                <w:tab w:val="clear" w:pos="227"/>
                <w:tab w:val="clear" w:pos="1644"/>
                <w:tab w:val="clear" w:pos="1871"/>
                <w:tab w:val="left" w:pos="208"/>
                <w:tab w:val="left" w:pos="1541"/>
              </w:tabs>
              <w:jc w:val="center"/>
              <w:rPr>
                <w:rFonts w:ascii="Times New Roman" w:hAnsi="Times New Roman" w:cs="Times New Roman"/>
                <w:sz w:val="22"/>
                <w:szCs w:val="22"/>
              </w:rPr>
            </w:pPr>
          </w:p>
        </w:tc>
        <w:tc>
          <w:tcPr>
            <w:tcW w:w="180" w:type="dxa"/>
          </w:tcPr>
          <w:p w14:paraId="5ACB254E" w14:textId="77777777" w:rsidR="006C7700" w:rsidRPr="00EC1C09" w:rsidRDefault="006C7700" w:rsidP="006C7700">
            <w:pPr>
              <w:jc w:val="center"/>
              <w:rPr>
                <w:rFonts w:ascii="Times New Roman" w:hAnsi="Times New Roman" w:cs="Times New Roman"/>
                <w:b/>
                <w:bCs/>
                <w:sz w:val="22"/>
                <w:szCs w:val="22"/>
              </w:rPr>
            </w:pPr>
          </w:p>
        </w:tc>
        <w:tc>
          <w:tcPr>
            <w:tcW w:w="2070" w:type="dxa"/>
            <w:tcBorders>
              <w:bottom w:val="single" w:sz="4" w:space="0" w:color="auto"/>
            </w:tcBorders>
          </w:tcPr>
          <w:p w14:paraId="3E6309B6" w14:textId="77777777" w:rsidR="006C7700" w:rsidRPr="00DD1087"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DD1087">
              <w:rPr>
                <w:rFonts w:ascii="Times New Roman" w:hAnsi="Times New Roman" w:cs="Times New Roman"/>
                <w:sz w:val="22"/>
                <w:szCs w:val="22"/>
              </w:rPr>
              <w:t>(12,753)</w:t>
            </w:r>
          </w:p>
        </w:tc>
      </w:tr>
      <w:tr w:rsidR="006C7700" w:rsidRPr="00EC1C09" w14:paraId="52F90DCF" w14:textId="77777777" w:rsidTr="006C7700">
        <w:trPr>
          <w:cantSplit/>
        </w:trPr>
        <w:tc>
          <w:tcPr>
            <w:tcW w:w="6210" w:type="dxa"/>
            <w:vAlign w:val="center"/>
          </w:tcPr>
          <w:p w14:paraId="3DEB3AFF" w14:textId="77777777" w:rsidR="006C7700" w:rsidRPr="00EC1C09" w:rsidRDefault="006C7700" w:rsidP="006C7700">
            <w:pPr>
              <w:rPr>
                <w:rFonts w:ascii="Times New Roman" w:hAnsi="Times New Roman" w:cs="Times New Roman"/>
                <w:b/>
                <w:bCs/>
                <w:sz w:val="22"/>
                <w:szCs w:val="22"/>
              </w:rPr>
            </w:pPr>
            <w:r w:rsidRPr="00EC1C09">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720" w:type="dxa"/>
            <w:vAlign w:val="center"/>
          </w:tcPr>
          <w:p w14:paraId="044312E5" w14:textId="77777777" w:rsidR="006C7700" w:rsidRPr="00EC1C09" w:rsidRDefault="006C7700" w:rsidP="00321959">
            <w:pPr>
              <w:tabs>
                <w:tab w:val="clear" w:pos="227"/>
                <w:tab w:val="left" w:pos="208"/>
              </w:tabs>
              <w:jc w:val="center"/>
              <w:rPr>
                <w:rFonts w:ascii="Times New Roman" w:hAnsi="Times New Roman" w:cs="Times New Roman"/>
                <w:b/>
                <w:bCs/>
                <w:sz w:val="22"/>
                <w:szCs w:val="22"/>
              </w:rPr>
            </w:pPr>
          </w:p>
        </w:tc>
        <w:tc>
          <w:tcPr>
            <w:tcW w:w="180" w:type="dxa"/>
            <w:vAlign w:val="center"/>
          </w:tcPr>
          <w:p w14:paraId="1C388EE5" w14:textId="77777777" w:rsidR="006C7700" w:rsidRPr="00EC1C09" w:rsidRDefault="006C7700" w:rsidP="006C7700">
            <w:pPr>
              <w:jc w:val="center"/>
              <w:rPr>
                <w:rFonts w:ascii="Times New Roman" w:hAnsi="Times New Roman" w:cs="Times New Roman"/>
                <w:b/>
                <w:bCs/>
                <w:sz w:val="22"/>
                <w:szCs w:val="22"/>
              </w:rPr>
            </w:pPr>
          </w:p>
        </w:tc>
        <w:tc>
          <w:tcPr>
            <w:tcW w:w="2070" w:type="dxa"/>
            <w:tcBorders>
              <w:top w:val="single" w:sz="4" w:space="0" w:color="auto"/>
            </w:tcBorders>
          </w:tcPr>
          <w:p w14:paraId="40CEA768" w14:textId="77777777" w:rsidR="006C7700" w:rsidRPr="00DD1087"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sidRPr="00DD1087">
              <w:rPr>
                <w:rFonts w:ascii="Times New Roman" w:hAnsi="Times New Roman" w:cs="Times New Roman"/>
                <w:b/>
                <w:bCs/>
                <w:sz w:val="22"/>
                <w:szCs w:val="22"/>
              </w:rPr>
              <w:t>213,680</w:t>
            </w:r>
          </w:p>
        </w:tc>
      </w:tr>
      <w:tr w:rsidR="007F6A1C" w:rsidRPr="00EC1C09" w14:paraId="3849AD34" w14:textId="77777777" w:rsidTr="000A387B">
        <w:trPr>
          <w:cantSplit/>
        </w:trPr>
        <w:tc>
          <w:tcPr>
            <w:tcW w:w="6210" w:type="dxa"/>
            <w:vAlign w:val="center"/>
          </w:tcPr>
          <w:p w14:paraId="37938D8D" w14:textId="77777777" w:rsidR="007F6A1C" w:rsidRPr="00331A1A" w:rsidRDefault="007F6A1C" w:rsidP="007F6A1C">
            <w:pPr>
              <w:rPr>
                <w:rFonts w:ascii="Times New Roman" w:hAnsi="Times New Roman" w:cs="Times New Roman"/>
                <w:sz w:val="22"/>
                <w:szCs w:val="22"/>
              </w:rPr>
            </w:pPr>
            <w:r>
              <w:rPr>
                <w:rFonts w:ascii="Times New Roman" w:hAnsi="Times New Roman" w:cs="Times New Roman"/>
                <w:sz w:val="22"/>
                <w:szCs w:val="22"/>
              </w:rPr>
              <w:t>Acquisitions through business combinations</w:t>
            </w:r>
          </w:p>
        </w:tc>
        <w:tc>
          <w:tcPr>
            <w:tcW w:w="720" w:type="dxa"/>
            <w:vAlign w:val="center"/>
          </w:tcPr>
          <w:p w14:paraId="32AA1B69" w14:textId="77777777" w:rsidR="007F6A1C" w:rsidRPr="00EC1C09" w:rsidRDefault="007F6A1C" w:rsidP="00321959">
            <w:pPr>
              <w:tabs>
                <w:tab w:val="clear" w:pos="227"/>
                <w:tab w:val="left" w:pos="208"/>
              </w:tabs>
              <w:jc w:val="center"/>
              <w:rPr>
                <w:rFonts w:ascii="Times New Roman" w:hAnsi="Times New Roman" w:cs="Times New Roman"/>
                <w:b/>
                <w:bCs/>
                <w:sz w:val="22"/>
                <w:szCs w:val="22"/>
              </w:rPr>
            </w:pPr>
          </w:p>
        </w:tc>
        <w:tc>
          <w:tcPr>
            <w:tcW w:w="180" w:type="dxa"/>
            <w:vAlign w:val="center"/>
          </w:tcPr>
          <w:p w14:paraId="42EA6608" w14:textId="77777777" w:rsidR="007F6A1C" w:rsidRPr="00EC1C09" w:rsidRDefault="007F6A1C" w:rsidP="007F6A1C">
            <w:pPr>
              <w:jc w:val="center"/>
              <w:rPr>
                <w:rFonts w:ascii="Times New Roman" w:hAnsi="Times New Roman" w:cs="Times New Roman"/>
                <w:b/>
                <w:bCs/>
                <w:sz w:val="22"/>
                <w:szCs w:val="22"/>
              </w:rPr>
            </w:pPr>
          </w:p>
        </w:tc>
        <w:tc>
          <w:tcPr>
            <w:tcW w:w="2070" w:type="dxa"/>
            <w:shd w:val="clear" w:color="auto" w:fill="auto"/>
          </w:tcPr>
          <w:p w14:paraId="35592769" w14:textId="060FB306" w:rsidR="007F6A1C" w:rsidRPr="00DD1087"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241F00">
              <w:rPr>
                <w:rFonts w:ascii="Times New Roman" w:hAnsi="Times New Roman" w:cs="Times New Roman"/>
                <w:sz w:val="22"/>
                <w:szCs w:val="22"/>
              </w:rPr>
              <w:t>43</w:t>
            </w:r>
            <w:r>
              <w:rPr>
                <w:rFonts w:ascii="Times New Roman" w:hAnsi="Times New Roman" w:cs="Times New Roman"/>
                <w:sz w:val="22"/>
                <w:szCs w:val="22"/>
              </w:rPr>
              <w:t>,</w:t>
            </w:r>
            <w:r w:rsidRPr="00241F00">
              <w:rPr>
                <w:rFonts w:ascii="Times New Roman" w:hAnsi="Times New Roman" w:cs="Times New Roman"/>
                <w:sz w:val="22"/>
                <w:szCs w:val="22"/>
              </w:rPr>
              <w:t>681</w:t>
            </w:r>
          </w:p>
        </w:tc>
      </w:tr>
      <w:tr w:rsidR="007F6A1C" w:rsidRPr="00EC1C09" w14:paraId="0F7618E5" w14:textId="77777777" w:rsidTr="00826AC9">
        <w:trPr>
          <w:cantSplit/>
          <w:trHeight w:val="182"/>
        </w:trPr>
        <w:tc>
          <w:tcPr>
            <w:tcW w:w="6210" w:type="dxa"/>
          </w:tcPr>
          <w:p w14:paraId="7D86775B" w14:textId="6FE7531F" w:rsidR="007F6A1C" w:rsidRPr="00EC1C09" w:rsidRDefault="007F6A1C" w:rsidP="007F6A1C">
            <w:pPr>
              <w:rPr>
                <w:rFonts w:ascii="Times New Roman" w:hAnsi="Times New Roman" w:cs="Times New Roman"/>
                <w:sz w:val="22"/>
                <w:szCs w:val="22"/>
              </w:rPr>
            </w:pPr>
            <w:r w:rsidRPr="00EC1C09">
              <w:rPr>
                <w:rFonts w:ascii="Times New Roman" w:hAnsi="Times New Roman" w:cs="Times New Roman"/>
                <w:sz w:val="22"/>
                <w:szCs w:val="22"/>
              </w:rPr>
              <w:t xml:space="preserve">Transfer </w:t>
            </w:r>
            <w:r w:rsidR="00AA053A">
              <w:rPr>
                <w:rFonts w:ascii="Times New Roman" w:hAnsi="Times New Roman"/>
                <w:sz w:val="22"/>
                <w:szCs w:val="28"/>
              </w:rPr>
              <w:t>to</w:t>
            </w:r>
            <w:r w:rsidRPr="00EC1C09">
              <w:rPr>
                <w:rFonts w:ascii="Times New Roman" w:hAnsi="Times New Roman" w:cs="Times New Roman"/>
                <w:sz w:val="22"/>
                <w:szCs w:val="22"/>
              </w:rPr>
              <w:t xml:space="preserve"> property, plant and equipment</w:t>
            </w:r>
          </w:p>
        </w:tc>
        <w:tc>
          <w:tcPr>
            <w:tcW w:w="720" w:type="dxa"/>
          </w:tcPr>
          <w:p w14:paraId="2A9DEB9A" w14:textId="7722804F" w:rsidR="007F6A1C" w:rsidRPr="00EC1C09" w:rsidRDefault="007F6A1C" w:rsidP="00321959">
            <w:pPr>
              <w:tabs>
                <w:tab w:val="clear" w:pos="227"/>
                <w:tab w:val="clear" w:pos="454"/>
                <w:tab w:val="clear" w:pos="1644"/>
                <w:tab w:val="clear" w:pos="1871"/>
                <w:tab w:val="left" w:pos="1541"/>
              </w:tabs>
              <w:jc w:val="center"/>
              <w:rPr>
                <w:rFonts w:ascii="Times New Roman" w:hAnsi="Times New Roman" w:cs="Times New Roman"/>
                <w:i/>
                <w:iCs/>
                <w:sz w:val="22"/>
                <w:szCs w:val="22"/>
              </w:rPr>
            </w:pPr>
            <w:r>
              <w:rPr>
                <w:rFonts w:ascii="Times New Roman" w:hAnsi="Times New Roman" w:cs="Times New Roman"/>
                <w:i/>
                <w:iCs/>
                <w:sz w:val="22"/>
                <w:szCs w:val="22"/>
              </w:rPr>
              <w:t>12</w:t>
            </w:r>
          </w:p>
        </w:tc>
        <w:tc>
          <w:tcPr>
            <w:tcW w:w="180" w:type="dxa"/>
          </w:tcPr>
          <w:p w14:paraId="07642B12" w14:textId="77777777" w:rsidR="007F6A1C" w:rsidRPr="00EC1C09" w:rsidRDefault="007F6A1C" w:rsidP="007F6A1C">
            <w:pPr>
              <w:tabs>
                <w:tab w:val="clear" w:pos="1644"/>
                <w:tab w:val="clear" w:pos="1871"/>
                <w:tab w:val="left" w:pos="1541"/>
              </w:tabs>
              <w:rPr>
                <w:rFonts w:ascii="Times New Roman" w:hAnsi="Times New Roman" w:cs="Times New Roman"/>
                <w:sz w:val="22"/>
                <w:szCs w:val="22"/>
              </w:rPr>
            </w:pPr>
          </w:p>
        </w:tc>
        <w:tc>
          <w:tcPr>
            <w:tcW w:w="2070" w:type="dxa"/>
            <w:shd w:val="clear" w:color="auto" w:fill="auto"/>
          </w:tcPr>
          <w:p w14:paraId="28D506E4" w14:textId="23539D5C" w:rsidR="007F6A1C" w:rsidRPr="00826AC9"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heme="minorBidi"/>
                <w:sz w:val="22"/>
                <w:szCs w:val="22"/>
                <w:cs/>
              </w:rPr>
            </w:pPr>
            <w:r>
              <w:rPr>
                <w:rFonts w:ascii="Times New Roman" w:hAnsi="Times New Roman" w:cs="Times New Roman"/>
                <w:sz w:val="22"/>
                <w:szCs w:val="22"/>
              </w:rPr>
              <w:t>(</w:t>
            </w:r>
            <w:r w:rsidRPr="009B1F60">
              <w:rPr>
                <w:rFonts w:ascii="Times New Roman" w:hAnsi="Times New Roman" w:cs="Times New Roman"/>
                <w:sz w:val="22"/>
                <w:szCs w:val="22"/>
              </w:rPr>
              <w:t>38</w:t>
            </w:r>
            <w:r>
              <w:rPr>
                <w:rFonts w:ascii="Times New Roman" w:hAnsi="Times New Roman" w:cs="Times New Roman"/>
                <w:sz w:val="22"/>
                <w:szCs w:val="22"/>
              </w:rPr>
              <w:t>,</w:t>
            </w:r>
            <w:r w:rsidRPr="009B1F60">
              <w:rPr>
                <w:rFonts w:ascii="Times New Roman" w:hAnsi="Times New Roman" w:cs="Times New Roman"/>
                <w:sz w:val="22"/>
                <w:szCs w:val="22"/>
              </w:rPr>
              <w:t>305</w:t>
            </w:r>
            <w:r>
              <w:rPr>
                <w:rFonts w:ascii="Times New Roman" w:hAnsi="Times New Roman" w:cs="Times New Roman"/>
                <w:sz w:val="22"/>
                <w:szCs w:val="22"/>
              </w:rPr>
              <w:t>)</w:t>
            </w:r>
          </w:p>
        </w:tc>
      </w:tr>
      <w:tr w:rsidR="007F6A1C" w:rsidRPr="00EC1C09" w14:paraId="0BC1A9CF" w14:textId="77777777" w:rsidTr="00826AC9">
        <w:trPr>
          <w:cantSplit/>
          <w:trHeight w:val="55"/>
        </w:trPr>
        <w:tc>
          <w:tcPr>
            <w:tcW w:w="6210" w:type="dxa"/>
            <w:vAlign w:val="center"/>
          </w:tcPr>
          <w:p w14:paraId="6A7DB5CF" w14:textId="77777777" w:rsidR="007F6A1C" w:rsidRPr="00EC1C09" w:rsidRDefault="007F6A1C" w:rsidP="007F6A1C">
            <w:pPr>
              <w:rPr>
                <w:rFonts w:ascii="Times New Roman" w:hAnsi="Times New Roman" w:cs="Times New Roman"/>
                <w:b/>
                <w:bCs/>
                <w:sz w:val="22"/>
                <w:szCs w:val="22"/>
              </w:rPr>
            </w:pPr>
            <w:r w:rsidRPr="00EC1C0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720" w:type="dxa"/>
            <w:vAlign w:val="center"/>
          </w:tcPr>
          <w:p w14:paraId="73B4BCE2" w14:textId="77777777" w:rsidR="007F6A1C" w:rsidRPr="00EC1C09" w:rsidRDefault="007F6A1C" w:rsidP="00321959">
            <w:pPr>
              <w:tabs>
                <w:tab w:val="clear" w:pos="227"/>
                <w:tab w:val="left" w:pos="208"/>
              </w:tabs>
              <w:jc w:val="center"/>
              <w:rPr>
                <w:rFonts w:ascii="Times New Roman" w:hAnsi="Times New Roman" w:cs="Times New Roman"/>
                <w:b/>
                <w:bCs/>
                <w:sz w:val="22"/>
                <w:szCs w:val="22"/>
              </w:rPr>
            </w:pPr>
          </w:p>
        </w:tc>
        <w:tc>
          <w:tcPr>
            <w:tcW w:w="180" w:type="dxa"/>
            <w:vAlign w:val="center"/>
          </w:tcPr>
          <w:p w14:paraId="77BF1F83" w14:textId="77777777" w:rsidR="007F6A1C" w:rsidRPr="00EC1C09" w:rsidRDefault="007F6A1C" w:rsidP="007F6A1C">
            <w:pPr>
              <w:jc w:val="center"/>
              <w:rPr>
                <w:rFonts w:ascii="Times New Roman" w:hAnsi="Times New Roman" w:cs="Times New Roman"/>
                <w:b/>
                <w:bCs/>
                <w:sz w:val="22"/>
                <w:szCs w:val="22"/>
              </w:rPr>
            </w:pPr>
          </w:p>
        </w:tc>
        <w:tc>
          <w:tcPr>
            <w:tcW w:w="2070" w:type="dxa"/>
            <w:tcBorders>
              <w:top w:val="single" w:sz="4" w:space="0" w:color="auto"/>
              <w:bottom w:val="double" w:sz="4" w:space="0" w:color="auto"/>
            </w:tcBorders>
            <w:shd w:val="clear" w:color="auto" w:fill="auto"/>
          </w:tcPr>
          <w:p w14:paraId="7A28D6B4" w14:textId="59C8A464" w:rsidR="007F6A1C" w:rsidRPr="00DD1087"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sidRPr="009B1F60">
              <w:rPr>
                <w:rFonts w:ascii="Times New Roman" w:hAnsi="Times New Roman" w:cs="Times New Roman"/>
                <w:b/>
                <w:bCs/>
                <w:sz w:val="22"/>
                <w:szCs w:val="22"/>
              </w:rPr>
              <w:t>219</w:t>
            </w:r>
            <w:r>
              <w:rPr>
                <w:rFonts w:ascii="Times New Roman" w:hAnsi="Times New Roman" w:cs="Times New Roman"/>
                <w:b/>
                <w:bCs/>
                <w:sz w:val="22"/>
                <w:szCs w:val="22"/>
              </w:rPr>
              <w:t>,</w:t>
            </w:r>
            <w:r w:rsidRPr="009B1F60">
              <w:rPr>
                <w:rFonts w:ascii="Times New Roman" w:hAnsi="Times New Roman" w:cs="Times New Roman"/>
                <w:b/>
                <w:bCs/>
                <w:sz w:val="22"/>
                <w:szCs w:val="22"/>
              </w:rPr>
              <w:t>056</w:t>
            </w:r>
          </w:p>
        </w:tc>
      </w:tr>
      <w:tr w:rsidR="007F6A1C" w14:paraId="60F74D4E" w14:textId="77777777" w:rsidTr="00B60134">
        <w:trPr>
          <w:cantSplit/>
        </w:trPr>
        <w:tc>
          <w:tcPr>
            <w:tcW w:w="6210" w:type="dxa"/>
            <w:vAlign w:val="center"/>
          </w:tcPr>
          <w:p w14:paraId="1F9C2BC4" w14:textId="77777777" w:rsidR="007F6A1C" w:rsidRPr="00EC1C09" w:rsidRDefault="007F6A1C" w:rsidP="007F6A1C">
            <w:pPr>
              <w:rPr>
                <w:rFonts w:ascii="Times New Roman" w:hAnsi="Times New Roman" w:cs="Times New Roman"/>
                <w:b/>
                <w:bCs/>
                <w:sz w:val="22"/>
                <w:szCs w:val="22"/>
              </w:rPr>
            </w:pPr>
          </w:p>
        </w:tc>
        <w:tc>
          <w:tcPr>
            <w:tcW w:w="720" w:type="dxa"/>
            <w:vAlign w:val="center"/>
          </w:tcPr>
          <w:p w14:paraId="4547AF35"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6A195626" w14:textId="77777777" w:rsidR="007F6A1C" w:rsidRPr="00EC1C09" w:rsidRDefault="007F6A1C" w:rsidP="007F6A1C">
            <w:pPr>
              <w:jc w:val="center"/>
              <w:rPr>
                <w:rFonts w:ascii="Times New Roman" w:hAnsi="Times New Roman" w:cs="Times New Roman"/>
                <w:b/>
                <w:bCs/>
                <w:sz w:val="22"/>
                <w:szCs w:val="22"/>
              </w:rPr>
            </w:pPr>
          </w:p>
        </w:tc>
        <w:tc>
          <w:tcPr>
            <w:tcW w:w="2070" w:type="dxa"/>
            <w:tcBorders>
              <w:top w:val="single" w:sz="4" w:space="0" w:color="auto"/>
            </w:tcBorders>
            <w:vAlign w:val="center"/>
          </w:tcPr>
          <w:p w14:paraId="690ADE19" w14:textId="77777777"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p>
        </w:tc>
      </w:tr>
      <w:tr w:rsidR="007F6A1C" w14:paraId="3190B387" w14:textId="77777777" w:rsidTr="00B60134">
        <w:trPr>
          <w:cantSplit/>
        </w:trPr>
        <w:tc>
          <w:tcPr>
            <w:tcW w:w="6210" w:type="dxa"/>
            <w:vAlign w:val="center"/>
          </w:tcPr>
          <w:p w14:paraId="0A5D9C94" w14:textId="77777777" w:rsidR="007F6A1C" w:rsidRPr="00B60134" w:rsidRDefault="007F6A1C" w:rsidP="007F6A1C">
            <w:pPr>
              <w:rPr>
                <w:rFonts w:ascii="Times New Roman" w:hAnsi="Times New Roman" w:cs="Times New Roman"/>
                <w:b/>
                <w:bCs/>
                <w:i/>
                <w:iCs/>
                <w:sz w:val="22"/>
                <w:szCs w:val="22"/>
              </w:rPr>
            </w:pPr>
            <w:r>
              <w:rPr>
                <w:rFonts w:ascii="Times New Roman" w:hAnsi="Times New Roman" w:cs="Times New Roman"/>
                <w:b/>
                <w:bCs/>
                <w:i/>
                <w:iCs/>
                <w:sz w:val="22"/>
                <w:szCs w:val="22"/>
              </w:rPr>
              <w:t>Accumulated depreciation</w:t>
            </w:r>
          </w:p>
        </w:tc>
        <w:tc>
          <w:tcPr>
            <w:tcW w:w="720" w:type="dxa"/>
            <w:vAlign w:val="center"/>
          </w:tcPr>
          <w:p w14:paraId="444C9B2E"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49E9FD24" w14:textId="77777777" w:rsidR="007F6A1C" w:rsidRPr="00EC1C09" w:rsidRDefault="007F6A1C" w:rsidP="007F6A1C">
            <w:pPr>
              <w:jc w:val="center"/>
              <w:rPr>
                <w:rFonts w:ascii="Times New Roman" w:hAnsi="Times New Roman" w:cs="Times New Roman"/>
                <w:b/>
                <w:bCs/>
                <w:sz w:val="22"/>
                <w:szCs w:val="22"/>
              </w:rPr>
            </w:pPr>
          </w:p>
        </w:tc>
        <w:tc>
          <w:tcPr>
            <w:tcW w:w="2070" w:type="dxa"/>
            <w:tcBorders>
              <w:bottom w:val="nil"/>
            </w:tcBorders>
            <w:vAlign w:val="center"/>
          </w:tcPr>
          <w:p w14:paraId="30A12838" w14:textId="77777777"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p>
        </w:tc>
      </w:tr>
      <w:tr w:rsidR="007F6A1C" w14:paraId="4968DED0" w14:textId="77777777" w:rsidTr="00B60134">
        <w:trPr>
          <w:cantSplit/>
        </w:trPr>
        <w:tc>
          <w:tcPr>
            <w:tcW w:w="6210" w:type="dxa"/>
            <w:vAlign w:val="center"/>
          </w:tcPr>
          <w:p w14:paraId="17440AF3" w14:textId="639EB537" w:rsidR="007F6A1C" w:rsidRPr="00451CA7" w:rsidRDefault="007F6A1C" w:rsidP="007F6A1C">
            <w:pPr>
              <w:rPr>
                <w:rFonts w:ascii="Times New Roman" w:hAnsi="Times New Roman" w:cs="Times New Roman"/>
                <w:sz w:val="22"/>
                <w:szCs w:val="22"/>
              </w:rPr>
            </w:pPr>
            <w:r w:rsidRPr="00451CA7">
              <w:rPr>
                <w:rFonts w:ascii="Times New Roman" w:hAnsi="Times New Roman" w:cs="Times New Roman"/>
                <w:sz w:val="22"/>
                <w:szCs w:val="22"/>
              </w:rPr>
              <w:t>At 1 January 201</w:t>
            </w:r>
            <w:r>
              <w:rPr>
                <w:rFonts w:ascii="Times New Roman" w:hAnsi="Times New Roman" w:cs="Times New Roman"/>
                <w:sz w:val="22"/>
                <w:szCs w:val="22"/>
              </w:rPr>
              <w:t>8</w:t>
            </w:r>
          </w:p>
        </w:tc>
        <w:tc>
          <w:tcPr>
            <w:tcW w:w="720" w:type="dxa"/>
            <w:vAlign w:val="center"/>
          </w:tcPr>
          <w:p w14:paraId="2864DC01" w14:textId="77777777" w:rsidR="007F6A1C" w:rsidRPr="00451CA7" w:rsidRDefault="007F6A1C" w:rsidP="007F6A1C">
            <w:pPr>
              <w:jc w:val="center"/>
              <w:rPr>
                <w:rFonts w:ascii="Times New Roman" w:hAnsi="Times New Roman" w:cs="Times New Roman"/>
                <w:sz w:val="22"/>
                <w:szCs w:val="22"/>
              </w:rPr>
            </w:pPr>
          </w:p>
        </w:tc>
        <w:tc>
          <w:tcPr>
            <w:tcW w:w="180" w:type="dxa"/>
            <w:vAlign w:val="center"/>
          </w:tcPr>
          <w:p w14:paraId="4058D008" w14:textId="77777777" w:rsidR="007F6A1C" w:rsidRPr="00451CA7" w:rsidRDefault="007F6A1C" w:rsidP="007F6A1C">
            <w:pPr>
              <w:jc w:val="center"/>
              <w:rPr>
                <w:rFonts w:ascii="Times New Roman" w:hAnsi="Times New Roman" w:cs="Times New Roman"/>
                <w:sz w:val="22"/>
                <w:szCs w:val="22"/>
              </w:rPr>
            </w:pPr>
          </w:p>
        </w:tc>
        <w:tc>
          <w:tcPr>
            <w:tcW w:w="2070" w:type="dxa"/>
            <w:tcBorders>
              <w:bottom w:val="nil"/>
            </w:tcBorders>
            <w:vAlign w:val="center"/>
          </w:tcPr>
          <w:p w14:paraId="2A318931" w14:textId="77777777" w:rsidR="007F6A1C" w:rsidRPr="006C7700"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6C7700">
              <w:rPr>
                <w:rFonts w:ascii="Times New Roman" w:hAnsi="Times New Roman" w:cs="Times New Roman"/>
                <w:sz w:val="22"/>
                <w:szCs w:val="22"/>
              </w:rPr>
              <w:t>23,389</w:t>
            </w:r>
          </w:p>
        </w:tc>
      </w:tr>
      <w:tr w:rsidR="007F6A1C" w14:paraId="41199E96" w14:textId="77777777" w:rsidTr="0036416C">
        <w:trPr>
          <w:cantSplit/>
        </w:trPr>
        <w:tc>
          <w:tcPr>
            <w:tcW w:w="6210" w:type="dxa"/>
            <w:vAlign w:val="center"/>
          </w:tcPr>
          <w:p w14:paraId="5738AC60" w14:textId="77777777" w:rsidR="007F6A1C" w:rsidRPr="00331A1A" w:rsidRDefault="007F6A1C" w:rsidP="007F6A1C">
            <w:pPr>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720" w:type="dxa"/>
          </w:tcPr>
          <w:p w14:paraId="3439BE69" w14:textId="77777777" w:rsidR="007F6A1C" w:rsidRPr="00EC1C09" w:rsidRDefault="007F6A1C" w:rsidP="007F6A1C">
            <w:pPr>
              <w:tabs>
                <w:tab w:val="clear" w:pos="1644"/>
                <w:tab w:val="clear" w:pos="1871"/>
                <w:tab w:val="left" w:pos="1541"/>
              </w:tabs>
              <w:jc w:val="center"/>
              <w:rPr>
                <w:rFonts w:ascii="Times New Roman" w:hAnsi="Times New Roman" w:cs="Times New Roman"/>
                <w:i/>
                <w:iCs/>
                <w:sz w:val="22"/>
                <w:szCs w:val="22"/>
              </w:rPr>
            </w:pPr>
          </w:p>
        </w:tc>
        <w:tc>
          <w:tcPr>
            <w:tcW w:w="180" w:type="dxa"/>
            <w:vAlign w:val="center"/>
          </w:tcPr>
          <w:p w14:paraId="264A8C53" w14:textId="77777777" w:rsidR="007F6A1C" w:rsidRPr="00EC1C09" w:rsidRDefault="007F6A1C" w:rsidP="007F6A1C">
            <w:pPr>
              <w:jc w:val="center"/>
              <w:rPr>
                <w:rFonts w:ascii="Times New Roman" w:hAnsi="Times New Roman" w:cs="Times New Roman"/>
                <w:b/>
                <w:bCs/>
                <w:sz w:val="22"/>
                <w:szCs w:val="22"/>
              </w:rPr>
            </w:pPr>
          </w:p>
        </w:tc>
        <w:tc>
          <w:tcPr>
            <w:tcW w:w="2070" w:type="dxa"/>
            <w:tcBorders>
              <w:bottom w:val="single" w:sz="4" w:space="0" w:color="auto"/>
            </w:tcBorders>
            <w:vAlign w:val="center"/>
          </w:tcPr>
          <w:p w14:paraId="14F61F40" w14:textId="1EF584DE" w:rsidR="007F6A1C" w:rsidRPr="00331A1A"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C319A0">
              <w:rPr>
                <w:rFonts w:ascii="Times New Roman" w:hAnsi="Times New Roman" w:cs="Times New Roman"/>
                <w:sz w:val="22"/>
                <w:szCs w:val="22"/>
              </w:rPr>
              <w:t>4</w:t>
            </w:r>
            <w:r w:rsidRPr="00DD1087">
              <w:rPr>
                <w:rFonts w:ascii="Times New Roman" w:hAnsi="Times New Roman" w:cs="Times New Roman"/>
                <w:sz w:val="22"/>
                <w:szCs w:val="22"/>
              </w:rPr>
              <w:t>,</w:t>
            </w:r>
            <w:r w:rsidRPr="00C319A0">
              <w:rPr>
                <w:rFonts w:ascii="Times New Roman" w:hAnsi="Times New Roman" w:cs="Times New Roman"/>
                <w:sz w:val="22"/>
                <w:szCs w:val="22"/>
              </w:rPr>
              <w:t>716</w:t>
            </w:r>
          </w:p>
        </w:tc>
      </w:tr>
      <w:tr w:rsidR="007F6A1C" w14:paraId="16659027" w14:textId="77777777" w:rsidTr="00DD1087">
        <w:trPr>
          <w:cantSplit/>
        </w:trPr>
        <w:tc>
          <w:tcPr>
            <w:tcW w:w="6210" w:type="dxa"/>
            <w:vAlign w:val="center"/>
          </w:tcPr>
          <w:p w14:paraId="0EE5AD26" w14:textId="77777777" w:rsidR="007F6A1C" w:rsidRPr="00EC1C09" w:rsidRDefault="007F6A1C" w:rsidP="007F6A1C">
            <w:pPr>
              <w:rPr>
                <w:rFonts w:ascii="Times New Roman" w:hAnsi="Times New Roman" w:cs="Times New Roman"/>
                <w:b/>
                <w:bCs/>
                <w:sz w:val="22"/>
                <w:szCs w:val="22"/>
              </w:rPr>
            </w:pPr>
            <w:r w:rsidRPr="00EC1C09">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720" w:type="dxa"/>
            <w:vAlign w:val="center"/>
          </w:tcPr>
          <w:p w14:paraId="1C303751"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00C6CDDC" w14:textId="77777777" w:rsidR="007F6A1C" w:rsidRPr="00EC1C09" w:rsidRDefault="007F6A1C" w:rsidP="007F6A1C">
            <w:pPr>
              <w:jc w:val="center"/>
              <w:rPr>
                <w:rFonts w:ascii="Times New Roman" w:hAnsi="Times New Roman" w:cs="Times New Roman"/>
                <w:b/>
                <w:bCs/>
                <w:sz w:val="22"/>
                <w:szCs w:val="22"/>
              </w:rPr>
            </w:pPr>
          </w:p>
        </w:tc>
        <w:tc>
          <w:tcPr>
            <w:tcW w:w="2070" w:type="dxa"/>
            <w:tcBorders>
              <w:top w:val="single" w:sz="4" w:space="0" w:color="auto"/>
            </w:tcBorders>
            <w:vAlign w:val="center"/>
          </w:tcPr>
          <w:p w14:paraId="65D42392" w14:textId="6ED9DEC8"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sidRPr="00C319A0">
              <w:rPr>
                <w:rFonts w:ascii="Times New Roman" w:hAnsi="Times New Roman" w:cs="Times New Roman"/>
                <w:b/>
                <w:bCs/>
                <w:sz w:val="22"/>
                <w:szCs w:val="22"/>
              </w:rPr>
              <w:t>28</w:t>
            </w:r>
            <w:r w:rsidRPr="00DD1087">
              <w:rPr>
                <w:rFonts w:ascii="Times New Roman" w:hAnsi="Times New Roman" w:cs="Times New Roman"/>
                <w:b/>
                <w:bCs/>
                <w:sz w:val="22"/>
                <w:szCs w:val="22"/>
              </w:rPr>
              <w:t>,</w:t>
            </w:r>
            <w:r w:rsidRPr="00C319A0">
              <w:rPr>
                <w:rFonts w:ascii="Times New Roman" w:hAnsi="Times New Roman" w:cs="Times New Roman"/>
                <w:b/>
                <w:bCs/>
                <w:sz w:val="22"/>
                <w:szCs w:val="22"/>
              </w:rPr>
              <w:t>105</w:t>
            </w:r>
          </w:p>
        </w:tc>
      </w:tr>
      <w:tr w:rsidR="007F6A1C" w14:paraId="5857EBF6" w14:textId="77777777" w:rsidTr="00B60134">
        <w:trPr>
          <w:cantSplit/>
        </w:trPr>
        <w:tc>
          <w:tcPr>
            <w:tcW w:w="6210" w:type="dxa"/>
            <w:vAlign w:val="center"/>
          </w:tcPr>
          <w:p w14:paraId="5157EDA0" w14:textId="77777777" w:rsidR="007F6A1C" w:rsidRPr="00331A1A" w:rsidRDefault="007F6A1C" w:rsidP="007F6A1C">
            <w:pPr>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720" w:type="dxa"/>
            <w:vAlign w:val="center"/>
          </w:tcPr>
          <w:p w14:paraId="3543FB93" w14:textId="77777777" w:rsidR="007F6A1C" w:rsidRPr="00331A1A" w:rsidRDefault="007F6A1C" w:rsidP="007F6A1C">
            <w:pPr>
              <w:jc w:val="center"/>
              <w:rPr>
                <w:rFonts w:ascii="Times New Roman" w:hAnsi="Times New Roman" w:cs="Times New Roman"/>
                <w:sz w:val="22"/>
                <w:szCs w:val="22"/>
              </w:rPr>
            </w:pPr>
          </w:p>
        </w:tc>
        <w:tc>
          <w:tcPr>
            <w:tcW w:w="180" w:type="dxa"/>
            <w:vAlign w:val="center"/>
          </w:tcPr>
          <w:p w14:paraId="0C171830" w14:textId="77777777" w:rsidR="007F6A1C" w:rsidRPr="00331A1A" w:rsidRDefault="007F6A1C" w:rsidP="007F6A1C">
            <w:pPr>
              <w:jc w:val="center"/>
              <w:rPr>
                <w:rFonts w:ascii="Times New Roman" w:hAnsi="Times New Roman" w:cs="Times New Roman"/>
                <w:sz w:val="22"/>
                <w:szCs w:val="22"/>
              </w:rPr>
            </w:pPr>
          </w:p>
        </w:tc>
        <w:tc>
          <w:tcPr>
            <w:tcW w:w="2070" w:type="dxa"/>
            <w:tcBorders>
              <w:bottom w:val="nil"/>
            </w:tcBorders>
            <w:vAlign w:val="center"/>
          </w:tcPr>
          <w:p w14:paraId="6D079E7C" w14:textId="48069F32" w:rsidR="007F6A1C" w:rsidRPr="00331A1A"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sz w:val="22"/>
                <w:szCs w:val="22"/>
              </w:rPr>
            </w:pPr>
            <w:r w:rsidRPr="009B1F60">
              <w:rPr>
                <w:rFonts w:ascii="Times New Roman" w:hAnsi="Times New Roman" w:cs="Times New Roman"/>
                <w:sz w:val="22"/>
                <w:szCs w:val="22"/>
              </w:rPr>
              <w:t>3</w:t>
            </w:r>
            <w:r>
              <w:rPr>
                <w:rFonts w:ascii="Times New Roman" w:hAnsi="Times New Roman" w:cs="Times New Roman"/>
                <w:sz w:val="22"/>
                <w:szCs w:val="22"/>
              </w:rPr>
              <w:t>,</w:t>
            </w:r>
            <w:r w:rsidRPr="009B1F60">
              <w:rPr>
                <w:rFonts w:ascii="Times New Roman" w:hAnsi="Times New Roman" w:cs="Times New Roman"/>
                <w:sz w:val="22"/>
                <w:szCs w:val="22"/>
              </w:rPr>
              <w:t>551</w:t>
            </w:r>
          </w:p>
        </w:tc>
      </w:tr>
      <w:tr w:rsidR="007F6A1C" w14:paraId="1DF8F595" w14:textId="77777777" w:rsidTr="002F4668">
        <w:trPr>
          <w:cantSplit/>
        </w:trPr>
        <w:tc>
          <w:tcPr>
            <w:tcW w:w="6210" w:type="dxa"/>
            <w:vAlign w:val="center"/>
          </w:tcPr>
          <w:p w14:paraId="40043261" w14:textId="77777777" w:rsidR="007F6A1C" w:rsidRPr="00EC1C09" w:rsidRDefault="007F6A1C" w:rsidP="007F6A1C">
            <w:pPr>
              <w:rPr>
                <w:rFonts w:ascii="Times New Roman" w:hAnsi="Times New Roman" w:cs="Times New Roman"/>
                <w:b/>
                <w:bCs/>
                <w:sz w:val="22"/>
                <w:szCs w:val="22"/>
              </w:rPr>
            </w:pPr>
            <w:r w:rsidRPr="00EC1C0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720" w:type="dxa"/>
            <w:vAlign w:val="center"/>
          </w:tcPr>
          <w:p w14:paraId="7C0D904C"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2F65A461" w14:textId="77777777" w:rsidR="007F6A1C" w:rsidRPr="00EC1C09" w:rsidRDefault="007F6A1C" w:rsidP="007F6A1C">
            <w:pPr>
              <w:jc w:val="center"/>
              <w:rPr>
                <w:rFonts w:ascii="Times New Roman" w:hAnsi="Times New Roman" w:cs="Times New Roman"/>
                <w:b/>
                <w:bCs/>
                <w:sz w:val="22"/>
                <w:szCs w:val="22"/>
              </w:rPr>
            </w:pPr>
          </w:p>
        </w:tc>
        <w:tc>
          <w:tcPr>
            <w:tcW w:w="2070" w:type="dxa"/>
            <w:tcBorders>
              <w:top w:val="single" w:sz="4" w:space="0" w:color="auto"/>
              <w:bottom w:val="double" w:sz="4" w:space="0" w:color="auto"/>
            </w:tcBorders>
            <w:vAlign w:val="center"/>
          </w:tcPr>
          <w:p w14:paraId="695FDEF3" w14:textId="4116172F"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sidRPr="009B1F60">
              <w:rPr>
                <w:rFonts w:ascii="Times New Roman" w:hAnsi="Times New Roman" w:cs="Times New Roman"/>
                <w:b/>
                <w:bCs/>
                <w:sz w:val="22"/>
                <w:szCs w:val="22"/>
              </w:rPr>
              <w:t>31</w:t>
            </w:r>
            <w:r>
              <w:rPr>
                <w:rFonts w:ascii="Times New Roman" w:hAnsi="Times New Roman" w:cs="Times New Roman"/>
                <w:b/>
                <w:bCs/>
                <w:sz w:val="22"/>
                <w:szCs w:val="22"/>
              </w:rPr>
              <w:t>,</w:t>
            </w:r>
            <w:r w:rsidRPr="009B1F60">
              <w:rPr>
                <w:rFonts w:ascii="Times New Roman" w:hAnsi="Times New Roman" w:cs="Times New Roman"/>
                <w:b/>
                <w:bCs/>
                <w:sz w:val="22"/>
                <w:szCs w:val="22"/>
              </w:rPr>
              <w:t>656</w:t>
            </w:r>
          </w:p>
        </w:tc>
      </w:tr>
      <w:tr w:rsidR="007F6A1C" w14:paraId="48C98B3F" w14:textId="77777777" w:rsidTr="002F4668">
        <w:trPr>
          <w:cantSplit/>
        </w:trPr>
        <w:tc>
          <w:tcPr>
            <w:tcW w:w="6210" w:type="dxa"/>
            <w:vAlign w:val="center"/>
          </w:tcPr>
          <w:p w14:paraId="72F21EC8" w14:textId="77777777" w:rsidR="007F6A1C" w:rsidRPr="00EC1C09" w:rsidRDefault="007F6A1C" w:rsidP="007F6A1C">
            <w:pPr>
              <w:rPr>
                <w:rFonts w:ascii="Times New Roman" w:hAnsi="Times New Roman" w:cs="Times New Roman"/>
                <w:b/>
                <w:bCs/>
                <w:sz w:val="22"/>
                <w:szCs w:val="22"/>
              </w:rPr>
            </w:pPr>
          </w:p>
        </w:tc>
        <w:tc>
          <w:tcPr>
            <w:tcW w:w="720" w:type="dxa"/>
            <w:vAlign w:val="center"/>
          </w:tcPr>
          <w:p w14:paraId="4D93CDB3"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3A472D5C" w14:textId="77777777" w:rsidR="007F6A1C" w:rsidRPr="00EC1C09" w:rsidRDefault="007F6A1C" w:rsidP="007F6A1C">
            <w:pPr>
              <w:jc w:val="center"/>
              <w:rPr>
                <w:rFonts w:ascii="Times New Roman" w:hAnsi="Times New Roman" w:cs="Times New Roman"/>
                <w:b/>
                <w:bCs/>
                <w:sz w:val="22"/>
                <w:szCs w:val="22"/>
              </w:rPr>
            </w:pPr>
          </w:p>
        </w:tc>
        <w:tc>
          <w:tcPr>
            <w:tcW w:w="2070" w:type="dxa"/>
            <w:tcBorders>
              <w:top w:val="double" w:sz="4" w:space="0" w:color="auto"/>
              <w:bottom w:val="nil"/>
            </w:tcBorders>
            <w:vAlign w:val="center"/>
          </w:tcPr>
          <w:p w14:paraId="57A3FA63" w14:textId="77777777"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p>
        </w:tc>
      </w:tr>
      <w:tr w:rsidR="007F6A1C" w14:paraId="53DBC0F7" w14:textId="77777777" w:rsidTr="00B60134">
        <w:trPr>
          <w:cantSplit/>
        </w:trPr>
        <w:tc>
          <w:tcPr>
            <w:tcW w:w="6210" w:type="dxa"/>
            <w:vAlign w:val="center"/>
          </w:tcPr>
          <w:p w14:paraId="76EFBD36" w14:textId="77777777" w:rsidR="007F6A1C" w:rsidRPr="002F4668" w:rsidRDefault="007F6A1C" w:rsidP="007F6A1C">
            <w:pPr>
              <w:rPr>
                <w:rFonts w:ascii="Times New Roman" w:hAnsi="Times New Roman" w:cs="Times New Roman"/>
                <w:b/>
                <w:bCs/>
                <w:i/>
                <w:iCs/>
                <w:sz w:val="22"/>
                <w:szCs w:val="22"/>
              </w:rPr>
            </w:pPr>
            <w:r>
              <w:rPr>
                <w:rFonts w:ascii="Times New Roman" w:hAnsi="Times New Roman" w:cs="Times New Roman"/>
                <w:b/>
                <w:bCs/>
                <w:i/>
                <w:iCs/>
                <w:sz w:val="22"/>
                <w:szCs w:val="22"/>
              </w:rPr>
              <w:t>Carrying amount</w:t>
            </w:r>
          </w:p>
        </w:tc>
        <w:tc>
          <w:tcPr>
            <w:tcW w:w="720" w:type="dxa"/>
            <w:vAlign w:val="center"/>
          </w:tcPr>
          <w:p w14:paraId="663AABD6"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73DF2E3F" w14:textId="77777777" w:rsidR="007F6A1C" w:rsidRPr="00EC1C09" w:rsidRDefault="007F6A1C" w:rsidP="007F6A1C">
            <w:pPr>
              <w:jc w:val="center"/>
              <w:rPr>
                <w:rFonts w:ascii="Times New Roman" w:hAnsi="Times New Roman" w:cs="Times New Roman"/>
                <w:b/>
                <w:bCs/>
                <w:sz w:val="22"/>
                <w:szCs w:val="22"/>
              </w:rPr>
            </w:pPr>
          </w:p>
        </w:tc>
        <w:tc>
          <w:tcPr>
            <w:tcW w:w="2070" w:type="dxa"/>
            <w:tcBorders>
              <w:bottom w:val="nil"/>
            </w:tcBorders>
            <w:vAlign w:val="center"/>
          </w:tcPr>
          <w:p w14:paraId="53FE0A3E" w14:textId="77777777"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p>
        </w:tc>
      </w:tr>
      <w:tr w:rsidR="007F6A1C" w14:paraId="78F213D6" w14:textId="77777777" w:rsidTr="00B60134">
        <w:trPr>
          <w:cantSplit/>
        </w:trPr>
        <w:tc>
          <w:tcPr>
            <w:tcW w:w="6210" w:type="dxa"/>
            <w:vAlign w:val="center"/>
          </w:tcPr>
          <w:p w14:paraId="3086B8C5" w14:textId="77777777" w:rsidR="007F6A1C" w:rsidRPr="00EC1C09" w:rsidRDefault="007F6A1C" w:rsidP="007F6A1C">
            <w:pPr>
              <w:rPr>
                <w:rFonts w:ascii="Times New Roman" w:hAnsi="Times New Roman" w:cs="Times New Roman"/>
                <w:b/>
                <w:bCs/>
                <w:sz w:val="22"/>
                <w:szCs w:val="22"/>
              </w:rPr>
            </w:pPr>
            <w:r>
              <w:rPr>
                <w:rFonts w:ascii="Times New Roman" w:hAnsi="Times New Roman" w:cs="Times New Roman"/>
                <w:b/>
                <w:bCs/>
                <w:sz w:val="22"/>
                <w:szCs w:val="22"/>
              </w:rPr>
              <w:t>As at 31 December 2018</w:t>
            </w:r>
          </w:p>
        </w:tc>
        <w:tc>
          <w:tcPr>
            <w:tcW w:w="720" w:type="dxa"/>
            <w:vAlign w:val="center"/>
          </w:tcPr>
          <w:p w14:paraId="3B6B2CC4"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19A134D2" w14:textId="77777777" w:rsidR="007F6A1C" w:rsidRPr="00EC1C09" w:rsidRDefault="007F6A1C" w:rsidP="007F6A1C">
            <w:pPr>
              <w:jc w:val="center"/>
              <w:rPr>
                <w:rFonts w:ascii="Times New Roman" w:hAnsi="Times New Roman" w:cs="Times New Roman"/>
                <w:b/>
                <w:bCs/>
                <w:sz w:val="22"/>
                <w:szCs w:val="22"/>
              </w:rPr>
            </w:pPr>
          </w:p>
        </w:tc>
        <w:tc>
          <w:tcPr>
            <w:tcW w:w="2070" w:type="dxa"/>
            <w:tcBorders>
              <w:bottom w:val="nil"/>
            </w:tcBorders>
            <w:vAlign w:val="center"/>
          </w:tcPr>
          <w:p w14:paraId="5874190E" w14:textId="77777777"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Pr>
                <w:rFonts w:ascii="Times New Roman" w:hAnsi="Times New Roman" w:cs="Times New Roman"/>
                <w:b/>
                <w:bCs/>
                <w:sz w:val="22"/>
                <w:szCs w:val="22"/>
              </w:rPr>
              <w:t>185,575</w:t>
            </w:r>
          </w:p>
        </w:tc>
      </w:tr>
      <w:tr w:rsidR="007F6A1C" w14:paraId="0C6B9FA3" w14:textId="77777777" w:rsidTr="00B60134">
        <w:trPr>
          <w:cantSplit/>
        </w:trPr>
        <w:tc>
          <w:tcPr>
            <w:tcW w:w="6210" w:type="dxa"/>
            <w:vAlign w:val="center"/>
          </w:tcPr>
          <w:p w14:paraId="79EFEC34" w14:textId="77777777" w:rsidR="007F6A1C" w:rsidRPr="00EC1C09" w:rsidRDefault="007F6A1C" w:rsidP="007F6A1C">
            <w:pPr>
              <w:rPr>
                <w:rFonts w:ascii="Times New Roman" w:hAnsi="Times New Roman" w:cs="Times New Roman"/>
                <w:b/>
                <w:bCs/>
                <w:sz w:val="22"/>
                <w:szCs w:val="22"/>
              </w:rPr>
            </w:pPr>
            <w:r>
              <w:rPr>
                <w:rFonts w:ascii="Times New Roman" w:hAnsi="Times New Roman" w:cs="Times New Roman"/>
                <w:b/>
                <w:bCs/>
                <w:sz w:val="22"/>
                <w:szCs w:val="22"/>
              </w:rPr>
              <w:t>As at 31 December 2019</w:t>
            </w:r>
          </w:p>
        </w:tc>
        <w:tc>
          <w:tcPr>
            <w:tcW w:w="720" w:type="dxa"/>
            <w:vAlign w:val="center"/>
          </w:tcPr>
          <w:p w14:paraId="044583A6" w14:textId="77777777" w:rsidR="007F6A1C" w:rsidRPr="00EC1C09" w:rsidRDefault="007F6A1C" w:rsidP="007F6A1C">
            <w:pPr>
              <w:jc w:val="center"/>
              <w:rPr>
                <w:rFonts w:ascii="Times New Roman" w:hAnsi="Times New Roman" w:cs="Times New Roman"/>
                <w:b/>
                <w:bCs/>
                <w:sz w:val="22"/>
                <w:szCs w:val="22"/>
              </w:rPr>
            </w:pPr>
          </w:p>
        </w:tc>
        <w:tc>
          <w:tcPr>
            <w:tcW w:w="180" w:type="dxa"/>
            <w:vAlign w:val="center"/>
          </w:tcPr>
          <w:p w14:paraId="79D83B69" w14:textId="77777777" w:rsidR="007F6A1C" w:rsidRPr="00EC1C09" w:rsidRDefault="007F6A1C" w:rsidP="007F6A1C">
            <w:pPr>
              <w:jc w:val="center"/>
              <w:rPr>
                <w:rFonts w:ascii="Times New Roman" w:hAnsi="Times New Roman" w:cs="Times New Roman"/>
                <w:b/>
                <w:bCs/>
                <w:sz w:val="22"/>
                <w:szCs w:val="22"/>
              </w:rPr>
            </w:pPr>
          </w:p>
        </w:tc>
        <w:tc>
          <w:tcPr>
            <w:tcW w:w="2070" w:type="dxa"/>
            <w:tcBorders>
              <w:bottom w:val="nil"/>
            </w:tcBorders>
            <w:vAlign w:val="center"/>
          </w:tcPr>
          <w:p w14:paraId="776C2F9D" w14:textId="31A123C4" w:rsidR="007F6A1C" w:rsidRDefault="007F6A1C" w:rsidP="007F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right="11"/>
              <w:rPr>
                <w:rFonts w:ascii="Times New Roman" w:hAnsi="Times New Roman" w:cs="Times New Roman"/>
                <w:b/>
                <w:bCs/>
                <w:sz w:val="22"/>
                <w:szCs w:val="22"/>
              </w:rPr>
            </w:pPr>
            <w:r w:rsidRPr="00F145D5">
              <w:rPr>
                <w:rFonts w:ascii="Times New Roman" w:hAnsi="Times New Roman" w:cs="Times New Roman"/>
                <w:b/>
                <w:bCs/>
                <w:sz w:val="22"/>
                <w:szCs w:val="22"/>
              </w:rPr>
              <w:t>187,400</w:t>
            </w:r>
          </w:p>
        </w:tc>
      </w:tr>
    </w:tbl>
    <w:p w14:paraId="17D7DE99" w14:textId="77777777" w:rsidR="00F62FB4" w:rsidRPr="00EC1C09" w:rsidRDefault="00F62FB4" w:rsidP="002B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bidi="ar-SA"/>
        </w:rPr>
      </w:pPr>
    </w:p>
    <w:p w14:paraId="4F8357C4" w14:textId="57AA5F18" w:rsidR="00AD7C87" w:rsidRDefault="00AD7C87" w:rsidP="007F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bidi="ar-SA"/>
        </w:rPr>
      </w:pPr>
      <w:r w:rsidRPr="00EC1C09">
        <w:rPr>
          <w:rFonts w:ascii="Times New Roman" w:hAnsi="Times New Roman" w:cs="Times New Roman"/>
          <w:sz w:val="22"/>
          <w:szCs w:val="22"/>
          <w:lang w:val="en-GB" w:bidi="ar-SA"/>
        </w:rPr>
        <w:t>Investment propert</w:t>
      </w:r>
      <w:r w:rsidR="00826A86">
        <w:rPr>
          <w:rFonts w:ascii="Times New Roman" w:hAnsi="Times New Roman" w:cs="Times New Roman"/>
          <w:sz w:val="22"/>
          <w:szCs w:val="22"/>
          <w:lang w:val="en-GB" w:bidi="ar-SA"/>
        </w:rPr>
        <w:t>y</w:t>
      </w:r>
      <w:r w:rsidRPr="00EC1C09">
        <w:rPr>
          <w:rFonts w:ascii="Times New Roman" w:hAnsi="Times New Roman" w:cs="Times New Roman"/>
          <w:sz w:val="22"/>
          <w:szCs w:val="22"/>
          <w:lang w:val="en-GB" w:bidi="ar-SA"/>
        </w:rPr>
        <w:t xml:space="preserve"> w</w:t>
      </w:r>
      <w:r w:rsidR="00826A86">
        <w:rPr>
          <w:rFonts w:ascii="Times New Roman" w:hAnsi="Times New Roman" w:cs="Times New Roman"/>
          <w:sz w:val="22"/>
          <w:szCs w:val="22"/>
          <w:lang w:val="en-GB" w:bidi="ar-SA"/>
        </w:rPr>
        <w:t>as</w:t>
      </w:r>
      <w:r w:rsidRPr="00EC1C09">
        <w:rPr>
          <w:rFonts w:ascii="Times New Roman" w:hAnsi="Times New Roman" w:cs="Times New Roman"/>
          <w:sz w:val="22"/>
          <w:szCs w:val="22"/>
          <w:lang w:val="en-GB" w:bidi="ar-SA"/>
        </w:rPr>
        <w:t xml:space="preserve"> revalued as at 31 December 201</w:t>
      </w:r>
      <w:r w:rsidR="006C7700">
        <w:rPr>
          <w:rFonts w:ascii="Times New Roman" w:hAnsi="Times New Roman" w:cs="Times New Roman"/>
          <w:sz w:val="22"/>
          <w:szCs w:val="22"/>
          <w:lang w:val="en-GB" w:bidi="ar-SA"/>
        </w:rPr>
        <w:t>9</w:t>
      </w:r>
      <w:r w:rsidRPr="00EC1C09">
        <w:rPr>
          <w:rFonts w:ascii="Times New Roman" w:hAnsi="Times New Roman" w:cs="Times New Roman"/>
          <w:sz w:val="22"/>
          <w:szCs w:val="22"/>
          <w:lang w:val="en-GB" w:bidi="ar-SA"/>
        </w:rPr>
        <w:t xml:space="preserve"> at open market va</w:t>
      </w:r>
      <w:r w:rsidR="00607CEB" w:rsidRPr="00EC1C09">
        <w:rPr>
          <w:rFonts w:ascii="Times New Roman" w:hAnsi="Times New Roman" w:cs="Times New Roman"/>
          <w:sz w:val="22"/>
          <w:szCs w:val="22"/>
          <w:lang w:val="en-GB" w:bidi="ar-SA"/>
        </w:rPr>
        <w:t xml:space="preserve">lues on an existing use basis. </w:t>
      </w:r>
      <w:r w:rsidRPr="00EC1C09">
        <w:rPr>
          <w:rFonts w:ascii="Times New Roman" w:hAnsi="Times New Roman" w:cs="Times New Roman"/>
          <w:sz w:val="22"/>
          <w:szCs w:val="22"/>
          <w:lang w:val="en-GB" w:bidi="ar-SA"/>
        </w:rPr>
        <w:t xml:space="preserve">The </w:t>
      </w:r>
      <w:r w:rsidR="00331A1A">
        <w:rPr>
          <w:rFonts w:ascii="Times New Roman" w:hAnsi="Times New Roman" w:cs="Times New Roman"/>
          <w:sz w:val="22"/>
          <w:szCs w:val="22"/>
          <w:lang w:val="en-GB" w:bidi="ar-SA"/>
        </w:rPr>
        <w:t>fair</w:t>
      </w:r>
      <w:r w:rsidRPr="00EC1C09">
        <w:rPr>
          <w:rFonts w:ascii="Times New Roman" w:hAnsi="Times New Roman" w:cs="Times New Roman"/>
          <w:sz w:val="22"/>
          <w:szCs w:val="22"/>
          <w:lang w:val="en-GB" w:bidi="ar-SA"/>
        </w:rPr>
        <w:t xml:space="preserve"> value was Baht </w:t>
      </w:r>
      <w:r w:rsidR="00EC6F18">
        <w:rPr>
          <w:rFonts w:ascii="Times New Roman" w:hAnsi="Times New Roman"/>
          <w:sz w:val="22"/>
          <w:szCs w:val="28"/>
        </w:rPr>
        <w:t>506</w:t>
      </w:r>
      <w:r w:rsidR="00F05300" w:rsidRPr="00EC1C09">
        <w:rPr>
          <w:rFonts w:ascii="Times New Roman" w:hAnsi="Times New Roman" w:cs="Times New Roman"/>
          <w:sz w:val="22"/>
          <w:szCs w:val="22"/>
          <w:lang w:val="en-GB" w:bidi="ar-SA"/>
        </w:rPr>
        <w:t xml:space="preserve"> </w:t>
      </w:r>
      <w:r w:rsidR="00440FB1" w:rsidRPr="00EC1C09">
        <w:rPr>
          <w:rFonts w:ascii="Times New Roman" w:hAnsi="Times New Roman" w:cs="Times New Roman"/>
          <w:sz w:val="22"/>
          <w:szCs w:val="22"/>
          <w:lang w:val="en-GB" w:bidi="ar-SA"/>
        </w:rPr>
        <w:t xml:space="preserve">million </w:t>
      </w:r>
      <w:r w:rsidR="00AC22D8" w:rsidRPr="00EC1C09">
        <w:rPr>
          <w:rFonts w:ascii="Times New Roman" w:hAnsi="Times New Roman" w:cs="Times New Roman"/>
          <w:i/>
          <w:iCs/>
          <w:sz w:val="22"/>
          <w:szCs w:val="22"/>
          <w:lang w:val="en-GB" w:bidi="ar-SA"/>
        </w:rPr>
        <w:t>(</w:t>
      </w:r>
      <w:r w:rsidR="00A264C2" w:rsidRPr="00EC1C09">
        <w:rPr>
          <w:rFonts w:ascii="Times New Roman" w:hAnsi="Times New Roman" w:cs="Times New Roman"/>
          <w:i/>
          <w:iCs/>
          <w:sz w:val="22"/>
          <w:szCs w:val="22"/>
          <w:lang w:val="en-GB" w:bidi="ar-SA"/>
        </w:rPr>
        <w:t>201</w:t>
      </w:r>
      <w:r w:rsidR="006C7700">
        <w:rPr>
          <w:rFonts w:ascii="Times New Roman" w:hAnsi="Times New Roman" w:cs="Times New Roman"/>
          <w:i/>
          <w:iCs/>
          <w:sz w:val="22"/>
          <w:szCs w:val="22"/>
          <w:lang w:val="en-GB" w:bidi="ar-SA"/>
        </w:rPr>
        <w:t>8</w:t>
      </w:r>
      <w:r w:rsidR="00AC22D8" w:rsidRPr="00EC1C09">
        <w:rPr>
          <w:rFonts w:ascii="Times New Roman" w:hAnsi="Times New Roman" w:cs="Times New Roman"/>
          <w:i/>
          <w:iCs/>
          <w:sz w:val="22"/>
          <w:szCs w:val="22"/>
          <w:lang w:val="en-GB" w:bidi="ar-SA"/>
        </w:rPr>
        <w:t xml:space="preserve">: </w:t>
      </w:r>
      <w:r w:rsidR="00440FB1" w:rsidRPr="00EC1C09">
        <w:rPr>
          <w:rFonts w:ascii="Times New Roman" w:hAnsi="Times New Roman" w:cs="Times New Roman"/>
          <w:i/>
          <w:iCs/>
          <w:sz w:val="22"/>
          <w:szCs w:val="22"/>
          <w:lang w:val="en-GB" w:bidi="ar-SA"/>
        </w:rPr>
        <w:t xml:space="preserve">Baht </w:t>
      </w:r>
      <w:r w:rsidR="006C7700">
        <w:rPr>
          <w:rFonts w:ascii="Times New Roman" w:hAnsi="Times New Roman" w:cs="Times New Roman"/>
          <w:i/>
          <w:iCs/>
          <w:sz w:val="22"/>
          <w:szCs w:val="22"/>
          <w:lang w:val="en-GB" w:bidi="ar-SA"/>
        </w:rPr>
        <w:t>480</w:t>
      </w:r>
      <w:r w:rsidR="000A518F">
        <w:rPr>
          <w:rFonts w:ascii="Times New Roman" w:hAnsi="Times New Roman" w:cs="Times New Roman"/>
          <w:i/>
          <w:iCs/>
          <w:sz w:val="22"/>
          <w:szCs w:val="22"/>
          <w:lang w:val="en-GB" w:bidi="ar-SA"/>
        </w:rPr>
        <w:t xml:space="preserve"> </w:t>
      </w:r>
      <w:r w:rsidR="00440FB1" w:rsidRPr="00EC1C09">
        <w:rPr>
          <w:rFonts w:ascii="Times New Roman" w:hAnsi="Times New Roman" w:cs="Times New Roman"/>
          <w:i/>
          <w:iCs/>
          <w:sz w:val="22"/>
          <w:szCs w:val="22"/>
          <w:lang w:val="en-GB" w:bidi="ar-SA"/>
        </w:rPr>
        <w:t>million</w:t>
      </w:r>
      <w:r w:rsidR="00AC22D8" w:rsidRPr="00EC1C09">
        <w:rPr>
          <w:rFonts w:ascii="Times New Roman" w:hAnsi="Times New Roman" w:cs="Times New Roman"/>
          <w:i/>
          <w:iCs/>
          <w:sz w:val="22"/>
          <w:szCs w:val="22"/>
          <w:lang w:val="en-GB" w:bidi="ar-SA"/>
        </w:rPr>
        <w:t>)</w:t>
      </w:r>
      <w:r w:rsidR="00440FB1" w:rsidRPr="00EC1C09">
        <w:rPr>
          <w:rFonts w:ascii="Times New Roman" w:hAnsi="Times New Roman" w:cs="Times New Roman"/>
          <w:i/>
          <w:iCs/>
          <w:sz w:val="22"/>
          <w:szCs w:val="22"/>
          <w:lang w:val="en-GB" w:bidi="ar-SA"/>
        </w:rPr>
        <w:t>.</w:t>
      </w:r>
    </w:p>
    <w:p w14:paraId="7CCADF47" w14:textId="77777777" w:rsidR="00963AE4" w:rsidRDefault="00963AE4" w:rsidP="007F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bidi="ar-SA"/>
        </w:rPr>
      </w:pPr>
    </w:p>
    <w:p w14:paraId="0DE4A846" w14:textId="3D64E48A" w:rsidR="00963AE4" w:rsidRPr="00EC1C09" w:rsidRDefault="00963AE4" w:rsidP="007F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sidRPr="00963AE4">
        <w:rPr>
          <w:rFonts w:ascii="Times New Roman" w:hAnsi="Times New Roman" w:cs="Times New Roman"/>
          <w:sz w:val="22"/>
          <w:szCs w:val="22"/>
          <w:lang w:val="en-GB" w:bidi="ar-SA"/>
        </w:rPr>
        <w:t>The fair value measurement for investment propert</w:t>
      </w:r>
      <w:r w:rsidR="00826A86">
        <w:rPr>
          <w:rFonts w:ascii="Times New Roman" w:hAnsi="Times New Roman" w:cs="Times New Roman"/>
          <w:sz w:val="22"/>
          <w:szCs w:val="22"/>
          <w:lang w:val="en-GB" w:bidi="ar-SA"/>
        </w:rPr>
        <w:t>y</w:t>
      </w:r>
      <w:r w:rsidRPr="00963AE4">
        <w:rPr>
          <w:rFonts w:ascii="Times New Roman" w:hAnsi="Times New Roman" w:cs="Times New Roman"/>
          <w:sz w:val="22"/>
          <w:szCs w:val="22"/>
          <w:lang w:val="en-GB" w:bidi="ar-SA"/>
        </w:rPr>
        <w:t xml:space="preserve"> ha</w:t>
      </w:r>
      <w:r w:rsidR="00826A86">
        <w:rPr>
          <w:rFonts w:ascii="Times New Roman" w:hAnsi="Times New Roman" w:cs="Times New Roman"/>
          <w:sz w:val="22"/>
          <w:szCs w:val="22"/>
          <w:lang w:val="en-GB" w:bidi="ar-SA"/>
        </w:rPr>
        <w:t>s</w:t>
      </w:r>
      <w:r w:rsidRPr="00963AE4">
        <w:rPr>
          <w:rFonts w:ascii="Times New Roman" w:hAnsi="Times New Roman" w:cs="Times New Roman"/>
          <w:sz w:val="22"/>
          <w:szCs w:val="22"/>
          <w:lang w:val="en-GB" w:bidi="ar-SA"/>
        </w:rPr>
        <w:t xml:space="preserve"> been </w:t>
      </w:r>
      <w:r w:rsidR="00B72C5D">
        <w:rPr>
          <w:rFonts w:ascii="Times New Roman" w:hAnsi="Times New Roman" w:cs="Times New Roman"/>
          <w:sz w:val="22"/>
          <w:szCs w:val="22"/>
          <w:lang w:val="en-GB" w:bidi="ar-SA"/>
        </w:rPr>
        <w:t>categoriz</w:t>
      </w:r>
      <w:r w:rsidRPr="00963AE4">
        <w:rPr>
          <w:rFonts w:ascii="Times New Roman" w:hAnsi="Times New Roman" w:cs="Times New Roman"/>
          <w:sz w:val="22"/>
          <w:szCs w:val="22"/>
          <w:lang w:val="en-GB" w:bidi="ar-SA"/>
        </w:rPr>
        <w:t>ed as a Level 3</w:t>
      </w:r>
      <w:r w:rsidR="008C312D">
        <w:rPr>
          <w:rFonts w:ascii="Times New Roman" w:hAnsi="Times New Roman" w:cs="Times New Roman"/>
          <w:sz w:val="22"/>
          <w:szCs w:val="22"/>
          <w:lang w:val="en-GB" w:bidi="ar-SA"/>
        </w:rPr>
        <w:t xml:space="preserve"> fair value </w:t>
      </w:r>
      <w:r w:rsidR="008C312D" w:rsidRPr="007846D1">
        <w:rPr>
          <w:rFonts w:ascii="Times New Roman" w:hAnsi="Times New Roman" w:cs="Times New Roman"/>
          <w:spacing w:val="-4"/>
          <w:sz w:val="22"/>
          <w:szCs w:val="22"/>
          <w:lang w:val="en-GB" w:bidi="ar-SA"/>
        </w:rPr>
        <w:t>based on the inputs</w:t>
      </w:r>
      <w:r w:rsidR="00331A1A" w:rsidRPr="007846D1">
        <w:rPr>
          <w:rFonts w:ascii="Times New Roman" w:hAnsi="Times New Roman" w:cs="Times New Roman"/>
          <w:spacing w:val="-4"/>
          <w:sz w:val="22"/>
          <w:szCs w:val="22"/>
          <w:lang w:val="en-GB" w:bidi="ar-SA"/>
        </w:rPr>
        <w:t xml:space="preserve"> to the valuation technique</w:t>
      </w:r>
      <w:r w:rsidR="007846D1" w:rsidRPr="007846D1">
        <w:rPr>
          <w:rFonts w:ascii="Times New Roman" w:hAnsi="Times New Roman" w:cs="Times New Roman"/>
          <w:spacing w:val="-4"/>
          <w:sz w:val="22"/>
          <w:szCs w:val="22"/>
          <w:lang w:val="en-GB" w:bidi="ar-SA"/>
        </w:rPr>
        <w:t xml:space="preserve"> used</w:t>
      </w:r>
      <w:r w:rsidR="008C312D" w:rsidRPr="007846D1">
        <w:rPr>
          <w:rFonts w:ascii="Times New Roman" w:hAnsi="Times New Roman" w:cs="Times New Roman"/>
          <w:spacing w:val="-4"/>
          <w:sz w:val="22"/>
          <w:szCs w:val="22"/>
          <w:lang w:val="en-GB" w:bidi="ar-SA"/>
        </w:rPr>
        <w:t xml:space="preserve">, which are </w:t>
      </w:r>
      <w:r w:rsidR="008C3A85" w:rsidRPr="008C3A85">
        <w:rPr>
          <w:rFonts w:ascii="Times New Roman" w:hAnsi="Times New Roman"/>
          <w:spacing w:val="-4"/>
          <w:sz w:val="22"/>
          <w:szCs w:val="28"/>
        </w:rPr>
        <w:t>discounted cash flows and market approach.</w:t>
      </w:r>
    </w:p>
    <w:p w14:paraId="1818341D" w14:textId="77777777" w:rsidR="00AD7C87" w:rsidRPr="00EC1C09" w:rsidRDefault="00AD7C87" w:rsidP="00AD7C87">
      <w:pPr>
        <w:ind w:firstLine="706"/>
        <w:rPr>
          <w:rFonts w:ascii="Times New Roman" w:hAnsi="Times New Roman" w:cs="Times New Roman"/>
          <w:lang w:bidi="ar-SA"/>
        </w:rPr>
      </w:pPr>
    </w:p>
    <w:p w14:paraId="7393F63A" w14:textId="77777777" w:rsidR="002C1F25" w:rsidRDefault="002C1F25"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E5A0A08" w14:textId="77777777" w:rsidR="006C7700" w:rsidRDefault="006C7700"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F3F8B3B" w14:textId="77777777" w:rsidR="006C7700" w:rsidRDefault="006C7700"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3CD245C" w14:textId="77777777" w:rsidR="006C7700" w:rsidRPr="00EC1C09" w:rsidRDefault="006C7700"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6C7700" w:rsidRPr="00EC1C09" w:rsidSect="00C34139">
          <w:footerReference w:type="default" r:id="rId13"/>
          <w:type w:val="nextColumn"/>
          <w:pgSz w:w="11909" w:h="16834" w:code="9"/>
          <w:pgMar w:top="691" w:right="1152" w:bottom="576" w:left="1152" w:header="720" w:footer="720" w:gutter="0"/>
          <w:cols w:space="720"/>
          <w:docGrid w:linePitch="245"/>
        </w:sectPr>
      </w:pPr>
    </w:p>
    <w:p w14:paraId="5FF8B3AA" w14:textId="2F33AD17" w:rsidR="0004422A" w:rsidRDefault="00963AE4" w:rsidP="0012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436C78">
        <w:rPr>
          <w:rFonts w:ascii="Times New Roman" w:hAnsi="Times New Roman" w:cs="Times New Roman"/>
          <w:b/>
          <w:bCs/>
          <w:sz w:val="24"/>
          <w:szCs w:val="24"/>
        </w:rPr>
        <w:t>2</w:t>
      </w:r>
      <w:r w:rsidR="00AD7C87" w:rsidRPr="00EC1C09">
        <w:rPr>
          <w:rFonts w:ascii="Times New Roman" w:hAnsi="Times New Roman" w:cs="Times New Roman"/>
          <w:b/>
          <w:bCs/>
          <w:sz w:val="24"/>
          <w:szCs w:val="24"/>
        </w:rPr>
        <w:tab/>
      </w:r>
      <w:r w:rsidR="0004422A" w:rsidRPr="00EC1C09">
        <w:rPr>
          <w:rFonts w:ascii="Times New Roman" w:hAnsi="Times New Roman" w:cs="Times New Roman"/>
          <w:b/>
          <w:bCs/>
          <w:sz w:val="24"/>
          <w:szCs w:val="24"/>
        </w:rPr>
        <w:t>Property, plant and equipment</w:t>
      </w:r>
      <w:r w:rsidR="0004422A" w:rsidRPr="00EC1C09">
        <w:rPr>
          <w:rFonts w:ascii="Times New Roman" w:hAnsi="Times New Roman" w:cs="Times New Roman"/>
          <w:b/>
          <w:bCs/>
          <w:sz w:val="24"/>
          <w:szCs w:val="24"/>
          <w:cs/>
        </w:rPr>
        <w:t xml:space="preserve"> </w:t>
      </w:r>
    </w:p>
    <w:p w14:paraId="63115D38" w14:textId="5B026E84" w:rsidR="000A518F" w:rsidRDefault="000A518F" w:rsidP="000A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00" w:lineRule="exact"/>
        <w:rPr>
          <w:rFonts w:ascii="Times New Roman" w:hAnsi="Times New Roman" w:cs="Times New Roman"/>
          <w:b/>
          <w:bCs/>
          <w:sz w:val="24"/>
          <w:szCs w:val="24"/>
        </w:rPr>
      </w:pPr>
    </w:p>
    <w:tbl>
      <w:tblPr>
        <w:tblW w:w="14760" w:type="dxa"/>
        <w:tblInd w:w="558" w:type="dxa"/>
        <w:tblLayout w:type="fixed"/>
        <w:tblLook w:val="01E0" w:firstRow="1" w:lastRow="1" w:firstColumn="1" w:lastColumn="1" w:noHBand="0" w:noVBand="0"/>
      </w:tblPr>
      <w:tblGrid>
        <w:gridCol w:w="2968"/>
        <w:gridCol w:w="1172"/>
        <w:gridCol w:w="266"/>
        <w:gridCol w:w="1170"/>
        <w:gridCol w:w="270"/>
        <w:gridCol w:w="1260"/>
        <w:gridCol w:w="270"/>
        <w:gridCol w:w="1260"/>
        <w:gridCol w:w="262"/>
        <w:gridCol w:w="1268"/>
        <w:gridCol w:w="270"/>
        <w:gridCol w:w="1354"/>
        <w:gridCol w:w="267"/>
        <w:gridCol w:w="1173"/>
        <w:gridCol w:w="262"/>
        <w:gridCol w:w="1268"/>
      </w:tblGrid>
      <w:tr w:rsidR="004A7E20" w:rsidRPr="000A518F" w14:paraId="714DBDAE" w14:textId="77777777" w:rsidTr="004A7E20">
        <w:trPr>
          <w:tblHeader/>
        </w:trPr>
        <w:tc>
          <w:tcPr>
            <w:tcW w:w="2968" w:type="dxa"/>
          </w:tcPr>
          <w:p w14:paraId="44D4A12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2C370E3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6" w:type="dxa"/>
          </w:tcPr>
          <w:p w14:paraId="57282A0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tcPr>
          <w:p w14:paraId="3AE1C35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020F7DD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275B01B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695D78D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41F192C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6B99428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719AD5A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5C03CEA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191C765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59"/>
              <w:jc w:val="center"/>
              <w:rPr>
                <w:rFonts w:ascii="Times New Roman" w:hAnsi="Times New Roman" w:cs="Times New Roman"/>
                <w:sz w:val="20"/>
                <w:szCs w:val="20"/>
              </w:rPr>
            </w:pPr>
          </w:p>
        </w:tc>
        <w:tc>
          <w:tcPr>
            <w:tcW w:w="267" w:type="dxa"/>
          </w:tcPr>
          <w:p w14:paraId="73F41FD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7775BB0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59"/>
              <w:jc w:val="center"/>
              <w:rPr>
                <w:rFonts w:ascii="Times New Roman" w:hAnsi="Times New Roman" w:cs="Times New Roman"/>
                <w:sz w:val="20"/>
                <w:szCs w:val="20"/>
              </w:rPr>
            </w:pPr>
          </w:p>
        </w:tc>
        <w:tc>
          <w:tcPr>
            <w:tcW w:w="262" w:type="dxa"/>
          </w:tcPr>
          <w:p w14:paraId="7A95634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500F2D6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0A518F" w14:paraId="35DE0FDC" w14:textId="77777777" w:rsidTr="004A7E20">
        <w:trPr>
          <w:tblHeader/>
        </w:trPr>
        <w:tc>
          <w:tcPr>
            <w:tcW w:w="2968" w:type="dxa"/>
          </w:tcPr>
          <w:p w14:paraId="4E72A05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1E7D10A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6" w:type="dxa"/>
          </w:tcPr>
          <w:p w14:paraId="3EF5A11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tcPr>
          <w:p w14:paraId="70323DA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52734BD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2C32393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1DCA14A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6C8809E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Furniture,</w:t>
            </w:r>
          </w:p>
        </w:tc>
        <w:tc>
          <w:tcPr>
            <w:tcW w:w="262" w:type="dxa"/>
          </w:tcPr>
          <w:p w14:paraId="39F214E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1718BE2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2B43CF0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63696EB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7" w:type="dxa"/>
          </w:tcPr>
          <w:p w14:paraId="5EC87CE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4C6B91E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55C89C9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0C2D032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0A518F" w14:paraId="376AE473" w14:textId="77777777" w:rsidTr="004A7E20">
        <w:trPr>
          <w:tblHeader/>
        </w:trPr>
        <w:tc>
          <w:tcPr>
            <w:tcW w:w="2968" w:type="dxa"/>
          </w:tcPr>
          <w:p w14:paraId="231342F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34FCC19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Land and</w:t>
            </w:r>
          </w:p>
        </w:tc>
        <w:tc>
          <w:tcPr>
            <w:tcW w:w="266" w:type="dxa"/>
          </w:tcPr>
          <w:p w14:paraId="5F9C939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tcPr>
          <w:p w14:paraId="14D7668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2685B60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72A58BC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53F02B9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3FC4C85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fixtures and</w:t>
            </w:r>
          </w:p>
        </w:tc>
        <w:tc>
          <w:tcPr>
            <w:tcW w:w="262" w:type="dxa"/>
          </w:tcPr>
          <w:p w14:paraId="7B45DFC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42A6EE5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Transportation</w:t>
            </w:r>
          </w:p>
        </w:tc>
        <w:tc>
          <w:tcPr>
            <w:tcW w:w="270" w:type="dxa"/>
          </w:tcPr>
          <w:p w14:paraId="19138FF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1E86242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7" w:type="dxa"/>
          </w:tcPr>
          <w:p w14:paraId="1B260C4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1DB2531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5D2A7BE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41DF87D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0A518F" w14:paraId="7FDD813F" w14:textId="77777777" w:rsidTr="004A7E20">
        <w:trPr>
          <w:tblHeader/>
        </w:trPr>
        <w:tc>
          <w:tcPr>
            <w:tcW w:w="2968" w:type="dxa"/>
          </w:tcPr>
          <w:p w14:paraId="1ACAE31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74770F5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land</w:t>
            </w:r>
          </w:p>
        </w:tc>
        <w:tc>
          <w:tcPr>
            <w:tcW w:w="266" w:type="dxa"/>
          </w:tcPr>
          <w:p w14:paraId="1693A37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tcPr>
          <w:p w14:paraId="38F1FA3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Buildings and</w:t>
            </w:r>
          </w:p>
        </w:tc>
        <w:tc>
          <w:tcPr>
            <w:tcW w:w="270" w:type="dxa"/>
          </w:tcPr>
          <w:p w14:paraId="3618295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57F65B3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Machinery</w:t>
            </w:r>
          </w:p>
        </w:tc>
        <w:tc>
          <w:tcPr>
            <w:tcW w:w="270" w:type="dxa"/>
          </w:tcPr>
          <w:p w14:paraId="21158BA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529B03C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office</w:t>
            </w:r>
          </w:p>
        </w:tc>
        <w:tc>
          <w:tcPr>
            <w:tcW w:w="262" w:type="dxa"/>
          </w:tcPr>
          <w:p w14:paraId="1FED6E3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72A939C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Pr>
                <w:rFonts w:ascii="Times New Roman" w:hAnsi="Times New Roman" w:cs="Times New Roman"/>
                <w:sz w:val="20"/>
                <w:szCs w:val="20"/>
              </w:rPr>
              <w:t>and</w:t>
            </w:r>
          </w:p>
        </w:tc>
        <w:tc>
          <w:tcPr>
            <w:tcW w:w="270" w:type="dxa"/>
          </w:tcPr>
          <w:p w14:paraId="611A30F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44D4DA2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Construction</w:t>
            </w:r>
          </w:p>
        </w:tc>
        <w:tc>
          <w:tcPr>
            <w:tcW w:w="267" w:type="dxa"/>
          </w:tcPr>
          <w:p w14:paraId="34C2F2E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35EC3EE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4335573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705ECCA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852A48" w14:paraId="519149E8" w14:textId="77777777" w:rsidTr="004A7E20">
        <w:trPr>
          <w:tblHeader/>
        </w:trPr>
        <w:tc>
          <w:tcPr>
            <w:tcW w:w="2968" w:type="dxa"/>
          </w:tcPr>
          <w:p w14:paraId="6FB44DC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2" w:type="dxa"/>
          </w:tcPr>
          <w:p w14:paraId="73191A9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improvements</w:t>
            </w:r>
          </w:p>
        </w:tc>
        <w:tc>
          <w:tcPr>
            <w:tcW w:w="266" w:type="dxa"/>
          </w:tcPr>
          <w:p w14:paraId="251F105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tcPr>
          <w:p w14:paraId="33C1C31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structures</w:t>
            </w:r>
          </w:p>
        </w:tc>
        <w:tc>
          <w:tcPr>
            <w:tcW w:w="270" w:type="dxa"/>
          </w:tcPr>
          <w:p w14:paraId="2B658CF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71DDAA2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and equipment</w:t>
            </w:r>
          </w:p>
        </w:tc>
        <w:tc>
          <w:tcPr>
            <w:tcW w:w="270" w:type="dxa"/>
          </w:tcPr>
          <w:p w14:paraId="5FD4C25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0030D50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equipment</w:t>
            </w:r>
          </w:p>
        </w:tc>
        <w:tc>
          <w:tcPr>
            <w:tcW w:w="262" w:type="dxa"/>
          </w:tcPr>
          <w:p w14:paraId="6C6961A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21D53EE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equipment</w:t>
            </w:r>
          </w:p>
        </w:tc>
        <w:tc>
          <w:tcPr>
            <w:tcW w:w="270" w:type="dxa"/>
          </w:tcPr>
          <w:p w14:paraId="0CDA30E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2992EEB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59"/>
              <w:jc w:val="center"/>
              <w:rPr>
                <w:rFonts w:ascii="Times New Roman" w:hAnsi="Times New Roman" w:cs="Times New Roman"/>
                <w:sz w:val="20"/>
                <w:szCs w:val="20"/>
              </w:rPr>
            </w:pPr>
            <w:r w:rsidRPr="000A518F">
              <w:rPr>
                <w:rFonts w:ascii="Times New Roman" w:hAnsi="Times New Roman" w:cs="Times New Roman"/>
                <w:sz w:val="20"/>
                <w:szCs w:val="20"/>
              </w:rPr>
              <w:t>in progress</w:t>
            </w:r>
          </w:p>
        </w:tc>
        <w:tc>
          <w:tcPr>
            <w:tcW w:w="267" w:type="dxa"/>
          </w:tcPr>
          <w:p w14:paraId="04DD232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3299360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Pr>
                <w:rFonts w:ascii="Times New Roman" w:hAnsi="Times New Roman" w:cs="Times New Roman"/>
                <w:sz w:val="20"/>
                <w:szCs w:val="20"/>
              </w:rPr>
              <w:t>Bearer plant</w:t>
            </w:r>
          </w:p>
        </w:tc>
        <w:tc>
          <w:tcPr>
            <w:tcW w:w="262" w:type="dxa"/>
          </w:tcPr>
          <w:p w14:paraId="3ABA753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1E30CF66" w14:textId="77777777" w:rsidR="004A7E20" w:rsidRPr="00852A48"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852A48">
              <w:rPr>
                <w:rFonts w:ascii="Times New Roman" w:hAnsi="Times New Roman" w:cs="Times New Roman"/>
                <w:sz w:val="20"/>
                <w:szCs w:val="20"/>
              </w:rPr>
              <w:t>Total</w:t>
            </w:r>
          </w:p>
        </w:tc>
      </w:tr>
      <w:tr w:rsidR="004A7E20" w:rsidRPr="000A518F" w14:paraId="712BB0A1" w14:textId="77777777" w:rsidTr="004A7E20">
        <w:trPr>
          <w:tblHeader/>
        </w:trPr>
        <w:tc>
          <w:tcPr>
            <w:tcW w:w="2968" w:type="dxa"/>
          </w:tcPr>
          <w:p w14:paraId="4DCD188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92" w:type="dxa"/>
            <w:gridSpan w:val="15"/>
          </w:tcPr>
          <w:p w14:paraId="5033E02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i/>
                <w:iCs/>
                <w:sz w:val="20"/>
                <w:szCs w:val="20"/>
              </w:rPr>
            </w:pPr>
            <w:r w:rsidRPr="000A518F">
              <w:rPr>
                <w:rFonts w:ascii="Times New Roman" w:hAnsi="Times New Roman" w:cs="Times New Roman"/>
                <w:i/>
                <w:iCs/>
                <w:sz w:val="20"/>
                <w:szCs w:val="20"/>
              </w:rPr>
              <w:t>(in thousand Baht)</w:t>
            </w:r>
          </w:p>
        </w:tc>
      </w:tr>
      <w:tr w:rsidR="004A7E20" w:rsidRPr="000A518F" w14:paraId="54D5186B" w14:textId="77777777" w:rsidTr="004A7E20">
        <w:tc>
          <w:tcPr>
            <w:tcW w:w="2968" w:type="dxa"/>
          </w:tcPr>
          <w:p w14:paraId="3423F69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0A518F">
              <w:rPr>
                <w:rFonts w:ascii="Times New Roman" w:hAnsi="Times New Roman" w:cs="Times New Roman"/>
                <w:b/>
                <w:bCs/>
                <w:i/>
                <w:iCs/>
                <w:sz w:val="20"/>
                <w:szCs w:val="20"/>
              </w:rPr>
              <w:t>Cost</w:t>
            </w:r>
          </w:p>
        </w:tc>
        <w:tc>
          <w:tcPr>
            <w:tcW w:w="1172" w:type="dxa"/>
            <w:vAlign w:val="bottom"/>
          </w:tcPr>
          <w:p w14:paraId="62B8D50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266" w:type="dxa"/>
          </w:tcPr>
          <w:p w14:paraId="67D242C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vAlign w:val="bottom"/>
          </w:tcPr>
          <w:p w14:paraId="08583A6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sz w:val="20"/>
                <w:szCs w:val="20"/>
              </w:rPr>
            </w:pPr>
          </w:p>
        </w:tc>
        <w:tc>
          <w:tcPr>
            <w:tcW w:w="270" w:type="dxa"/>
          </w:tcPr>
          <w:p w14:paraId="3BC4B1F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260" w:type="dxa"/>
            <w:vAlign w:val="bottom"/>
          </w:tcPr>
          <w:p w14:paraId="03ED48C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sz w:val="20"/>
                <w:szCs w:val="20"/>
              </w:rPr>
            </w:pPr>
          </w:p>
        </w:tc>
        <w:tc>
          <w:tcPr>
            <w:tcW w:w="270" w:type="dxa"/>
          </w:tcPr>
          <w:p w14:paraId="410E86B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260" w:type="dxa"/>
            <w:vAlign w:val="bottom"/>
          </w:tcPr>
          <w:p w14:paraId="6551D9D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rPr>
                <w:rFonts w:ascii="Times New Roman" w:hAnsi="Times New Roman" w:cs="Times New Roman"/>
                <w:sz w:val="20"/>
                <w:szCs w:val="20"/>
              </w:rPr>
            </w:pPr>
          </w:p>
        </w:tc>
        <w:tc>
          <w:tcPr>
            <w:tcW w:w="262" w:type="dxa"/>
          </w:tcPr>
          <w:p w14:paraId="101EE70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268" w:type="dxa"/>
            <w:vAlign w:val="bottom"/>
          </w:tcPr>
          <w:p w14:paraId="0C91837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sz w:val="20"/>
                <w:szCs w:val="20"/>
              </w:rPr>
            </w:pPr>
          </w:p>
        </w:tc>
        <w:tc>
          <w:tcPr>
            <w:tcW w:w="270" w:type="dxa"/>
          </w:tcPr>
          <w:p w14:paraId="456CF4C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354" w:type="dxa"/>
          </w:tcPr>
          <w:p w14:paraId="7FF71E8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267" w:type="dxa"/>
          </w:tcPr>
          <w:p w14:paraId="465B0FA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3" w:type="dxa"/>
            <w:vAlign w:val="bottom"/>
          </w:tcPr>
          <w:p w14:paraId="2E73BDF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43" w:right="-129"/>
              <w:rPr>
                <w:rFonts w:ascii="Times New Roman" w:hAnsi="Times New Roman" w:cs="Times New Roman"/>
                <w:sz w:val="20"/>
                <w:szCs w:val="20"/>
              </w:rPr>
            </w:pPr>
          </w:p>
        </w:tc>
        <w:tc>
          <w:tcPr>
            <w:tcW w:w="262" w:type="dxa"/>
          </w:tcPr>
          <w:p w14:paraId="294AF60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268" w:type="dxa"/>
            <w:vAlign w:val="bottom"/>
          </w:tcPr>
          <w:p w14:paraId="3BCD7A2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sz w:val="20"/>
                <w:szCs w:val="20"/>
              </w:rPr>
            </w:pPr>
          </w:p>
        </w:tc>
      </w:tr>
      <w:tr w:rsidR="004A7E20" w:rsidRPr="000A518F" w14:paraId="0EA9CCA9" w14:textId="77777777" w:rsidTr="004A7E20">
        <w:tc>
          <w:tcPr>
            <w:tcW w:w="2968" w:type="dxa"/>
          </w:tcPr>
          <w:p w14:paraId="0E16955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At 1 January 201</w:t>
            </w:r>
            <w:r>
              <w:rPr>
                <w:rFonts w:ascii="Times New Roman" w:hAnsi="Times New Roman" w:cs="Times New Roman"/>
                <w:sz w:val="20"/>
                <w:szCs w:val="20"/>
              </w:rPr>
              <w:t>8</w:t>
            </w:r>
          </w:p>
        </w:tc>
        <w:tc>
          <w:tcPr>
            <w:tcW w:w="1172" w:type="dxa"/>
            <w:vAlign w:val="bottom"/>
          </w:tcPr>
          <w:p w14:paraId="136B131B"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6C7700">
              <w:rPr>
                <w:rFonts w:ascii="Times New Roman" w:hAnsi="Times New Roman" w:cs="Times New Roman"/>
                <w:sz w:val="20"/>
                <w:szCs w:val="20"/>
              </w:rPr>
              <w:t>4,129,832</w:t>
            </w:r>
          </w:p>
        </w:tc>
        <w:tc>
          <w:tcPr>
            <w:tcW w:w="266" w:type="dxa"/>
          </w:tcPr>
          <w:p w14:paraId="0DC89BA6"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170" w:type="dxa"/>
            <w:vAlign w:val="bottom"/>
          </w:tcPr>
          <w:p w14:paraId="6407E28E"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6C7700">
              <w:rPr>
                <w:rFonts w:ascii="Times New Roman" w:hAnsi="Times New Roman" w:cs="Times New Roman"/>
                <w:sz w:val="20"/>
                <w:szCs w:val="20"/>
              </w:rPr>
              <w:t>17,127,820</w:t>
            </w:r>
          </w:p>
        </w:tc>
        <w:tc>
          <w:tcPr>
            <w:tcW w:w="270" w:type="dxa"/>
          </w:tcPr>
          <w:p w14:paraId="1D8B44B8"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0" w:type="dxa"/>
            <w:vAlign w:val="bottom"/>
          </w:tcPr>
          <w:p w14:paraId="02D8063D"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6C7700">
              <w:rPr>
                <w:rFonts w:ascii="Times New Roman" w:hAnsi="Times New Roman" w:cs="Times New Roman"/>
                <w:sz w:val="20"/>
                <w:szCs w:val="20"/>
              </w:rPr>
              <w:t>109,187,582</w:t>
            </w:r>
          </w:p>
        </w:tc>
        <w:tc>
          <w:tcPr>
            <w:tcW w:w="270" w:type="dxa"/>
          </w:tcPr>
          <w:p w14:paraId="3473F8E6"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p>
        </w:tc>
        <w:tc>
          <w:tcPr>
            <w:tcW w:w="1260" w:type="dxa"/>
            <w:vAlign w:val="bottom"/>
          </w:tcPr>
          <w:p w14:paraId="602065DF"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right="-125"/>
              <w:rPr>
                <w:rFonts w:ascii="Times New Roman" w:hAnsi="Times New Roman" w:cs="Times New Roman"/>
                <w:sz w:val="20"/>
                <w:szCs w:val="20"/>
              </w:rPr>
            </w:pPr>
            <w:r w:rsidRPr="006C7700">
              <w:rPr>
                <w:rFonts w:ascii="Times New Roman" w:hAnsi="Times New Roman" w:cs="Times New Roman"/>
                <w:sz w:val="20"/>
                <w:szCs w:val="20"/>
              </w:rPr>
              <w:t>1,770,322</w:t>
            </w:r>
          </w:p>
        </w:tc>
        <w:tc>
          <w:tcPr>
            <w:tcW w:w="262" w:type="dxa"/>
          </w:tcPr>
          <w:p w14:paraId="55F11672"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8" w:type="dxa"/>
            <w:vAlign w:val="bottom"/>
          </w:tcPr>
          <w:p w14:paraId="1CF6E59D"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65"/>
              <w:jc w:val="both"/>
              <w:rPr>
                <w:rFonts w:ascii="Times New Roman" w:hAnsi="Times New Roman" w:cs="Times New Roman"/>
                <w:sz w:val="20"/>
                <w:szCs w:val="20"/>
              </w:rPr>
            </w:pPr>
            <w:r w:rsidRPr="006C7700">
              <w:rPr>
                <w:rFonts w:ascii="Times New Roman" w:hAnsi="Times New Roman" w:cs="Times New Roman"/>
                <w:sz w:val="20"/>
                <w:szCs w:val="20"/>
              </w:rPr>
              <w:t>445,930</w:t>
            </w:r>
          </w:p>
        </w:tc>
        <w:tc>
          <w:tcPr>
            <w:tcW w:w="270" w:type="dxa"/>
          </w:tcPr>
          <w:p w14:paraId="46D3757A"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32"/>
              </w:tabs>
              <w:rPr>
                <w:rFonts w:ascii="Times New Roman" w:hAnsi="Times New Roman" w:cs="Times New Roman"/>
                <w:sz w:val="20"/>
                <w:szCs w:val="20"/>
              </w:rPr>
            </w:pPr>
          </w:p>
        </w:tc>
        <w:tc>
          <w:tcPr>
            <w:tcW w:w="1354" w:type="dxa"/>
            <w:vAlign w:val="bottom"/>
          </w:tcPr>
          <w:p w14:paraId="394EA110"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cs="Times New Roman"/>
                <w:sz w:val="20"/>
                <w:szCs w:val="20"/>
              </w:rPr>
            </w:pPr>
            <w:r w:rsidRPr="006C7700">
              <w:rPr>
                <w:rFonts w:ascii="Times New Roman" w:hAnsi="Times New Roman" w:cs="Times New Roman"/>
                <w:sz w:val="20"/>
                <w:szCs w:val="20"/>
              </w:rPr>
              <w:t>6,206,727</w:t>
            </w:r>
          </w:p>
        </w:tc>
        <w:tc>
          <w:tcPr>
            <w:tcW w:w="267" w:type="dxa"/>
          </w:tcPr>
          <w:p w14:paraId="1885B131"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32"/>
              </w:tabs>
              <w:rPr>
                <w:rFonts w:ascii="Times New Roman" w:hAnsi="Times New Roman" w:cs="Times New Roman"/>
                <w:sz w:val="20"/>
                <w:szCs w:val="20"/>
              </w:rPr>
            </w:pPr>
          </w:p>
        </w:tc>
        <w:tc>
          <w:tcPr>
            <w:tcW w:w="1173" w:type="dxa"/>
            <w:vAlign w:val="bottom"/>
          </w:tcPr>
          <w:p w14:paraId="5BEB5820"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1"/>
              <w:rPr>
                <w:rFonts w:ascii="Times New Roman" w:hAnsi="Times New Roman" w:cs="Times New Roman"/>
                <w:sz w:val="20"/>
                <w:szCs w:val="20"/>
              </w:rPr>
            </w:pPr>
            <w:r w:rsidRPr="006C7700">
              <w:rPr>
                <w:rFonts w:ascii="Times New Roman" w:hAnsi="Times New Roman" w:cs="Times New Roman"/>
                <w:sz w:val="20"/>
                <w:szCs w:val="20"/>
              </w:rPr>
              <w:t>11,213</w:t>
            </w:r>
          </w:p>
        </w:tc>
        <w:tc>
          <w:tcPr>
            <w:tcW w:w="262" w:type="dxa"/>
          </w:tcPr>
          <w:p w14:paraId="6EA0ADB9"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8" w:type="dxa"/>
            <w:vAlign w:val="bottom"/>
          </w:tcPr>
          <w:p w14:paraId="253573D7" w14:textId="77777777" w:rsidR="004A7E20" w:rsidRPr="006C770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6C7700">
              <w:rPr>
                <w:rFonts w:ascii="Times New Roman" w:hAnsi="Times New Roman" w:cs="Times New Roman"/>
                <w:sz w:val="20"/>
                <w:szCs w:val="20"/>
              </w:rPr>
              <w:t>138,879,426</w:t>
            </w:r>
          </w:p>
        </w:tc>
      </w:tr>
      <w:tr w:rsidR="004A7E20" w:rsidRPr="000A518F" w14:paraId="1C3E6793" w14:textId="77777777" w:rsidTr="004A7E20">
        <w:tc>
          <w:tcPr>
            <w:tcW w:w="2968" w:type="dxa"/>
          </w:tcPr>
          <w:p w14:paraId="231D22CC" w14:textId="77777777" w:rsidR="004A7E2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Acquisitions through business</w:t>
            </w:r>
          </w:p>
          <w:p w14:paraId="2FCCB6D0" w14:textId="77777777" w:rsidR="004A7E20" w:rsidRPr="00331A1A"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   combinations</w:t>
            </w:r>
          </w:p>
        </w:tc>
        <w:tc>
          <w:tcPr>
            <w:tcW w:w="1172" w:type="dxa"/>
            <w:vAlign w:val="bottom"/>
          </w:tcPr>
          <w:p w14:paraId="5B8E2712" w14:textId="77777777" w:rsidR="004A7E20" w:rsidRPr="000A518F"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11"/>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777DD1C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170" w:type="dxa"/>
            <w:vAlign w:val="bottom"/>
          </w:tcPr>
          <w:p w14:paraId="30E4A864"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16,311</w:t>
            </w:r>
          </w:p>
        </w:tc>
        <w:tc>
          <w:tcPr>
            <w:tcW w:w="270" w:type="dxa"/>
            <w:vAlign w:val="bottom"/>
          </w:tcPr>
          <w:p w14:paraId="4F1CBEB2" w14:textId="77777777" w:rsidR="004A7E20" w:rsidRPr="00DD1087" w:rsidRDefault="004A7E20" w:rsidP="004A7E20">
            <w:pPr>
              <w:tabs>
                <w:tab w:val="clear" w:pos="907"/>
                <w:tab w:val="left" w:pos="567"/>
                <w:tab w:val="decimal" w:pos="972"/>
              </w:tabs>
              <w:ind w:right="-111"/>
              <w:jc w:val="right"/>
              <w:rPr>
                <w:rFonts w:ascii="Times New Roman" w:hAnsi="Times New Roman" w:cs="Times New Roman"/>
                <w:sz w:val="20"/>
                <w:szCs w:val="20"/>
              </w:rPr>
            </w:pPr>
          </w:p>
        </w:tc>
        <w:tc>
          <w:tcPr>
            <w:tcW w:w="1260" w:type="dxa"/>
            <w:vAlign w:val="bottom"/>
          </w:tcPr>
          <w:p w14:paraId="1CCC9F9D"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501,573</w:t>
            </w:r>
          </w:p>
        </w:tc>
        <w:tc>
          <w:tcPr>
            <w:tcW w:w="270" w:type="dxa"/>
            <w:vAlign w:val="bottom"/>
          </w:tcPr>
          <w:p w14:paraId="7114018E"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62"/>
              </w:tabs>
              <w:ind w:left="-108" w:right="-111"/>
              <w:jc w:val="right"/>
              <w:rPr>
                <w:rFonts w:ascii="Times New Roman" w:hAnsi="Times New Roman" w:cs="Times New Roman"/>
                <w:sz w:val="20"/>
                <w:szCs w:val="20"/>
              </w:rPr>
            </w:pPr>
          </w:p>
        </w:tc>
        <w:tc>
          <w:tcPr>
            <w:tcW w:w="1260" w:type="dxa"/>
            <w:vAlign w:val="bottom"/>
          </w:tcPr>
          <w:p w14:paraId="278C9548"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12,588</w:t>
            </w:r>
          </w:p>
        </w:tc>
        <w:tc>
          <w:tcPr>
            <w:tcW w:w="262" w:type="dxa"/>
            <w:vAlign w:val="bottom"/>
          </w:tcPr>
          <w:p w14:paraId="5747A5D3" w14:textId="77777777" w:rsidR="004A7E20" w:rsidRPr="00DD1087" w:rsidRDefault="004A7E20" w:rsidP="004A7E20">
            <w:pPr>
              <w:tabs>
                <w:tab w:val="left" w:pos="567"/>
                <w:tab w:val="decimal" w:pos="972"/>
              </w:tabs>
              <w:ind w:right="-111"/>
              <w:jc w:val="right"/>
              <w:rPr>
                <w:rFonts w:ascii="Times New Roman" w:hAnsi="Times New Roman" w:cs="Times New Roman"/>
                <w:sz w:val="20"/>
                <w:szCs w:val="20"/>
              </w:rPr>
            </w:pPr>
          </w:p>
        </w:tc>
        <w:tc>
          <w:tcPr>
            <w:tcW w:w="1268" w:type="dxa"/>
            <w:vAlign w:val="bottom"/>
          </w:tcPr>
          <w:p w14:paraId="72B1721B"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2,508</w:t>
            </w:r>
          </w:p>
        </w:tc>
        <w:tc>
          <w:tcPr>
            <w:tcW w:w="270" w:type="dxa"/>
            <w:vAlign w:val="bottom"/>
          </w:tcPr>
          <w:p w14:paraId="1C736993"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02"/>
                <w:tab w:val="decimal" w:pos="972"/>
              </w:tabs>
              <w:ind w:left="-108" w:right="-111"/>
              <w:jc w:val="right"/>
              <w:rPr>
                <w:rFonts w:ascii="Times New Roman" w:hAnsi="Times New Roman" w:cs="Times New Roman"/>
                <w:sz w:val="20"/>
                <w:szCs w:val="20"/>
              </w:rPr>
            </w:pPr>
          </w:p>
        </w:tc>
        <w:tc>
          <w:tcPr>
            <w:tcW w:w="1354" w:type="dxa"/>
            <w:vAlign w:val="bottom"/>
          </w:tcPr>
          <w:p w14:paraId="12A5F84F" w14:textId="77777777" w:rsidR="004A7E2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20" w:lineRule="exact"/>
              <w:ind w:right="-165"/>
              <w:rPr>
                <w:rFonts w:ascii="Times New Roman" w:hAnsi="Times New Roman" w:cs="Times New Roman"/>
                <w:sz w:val="20"/>
                <w:szCs w:val="20"/>
              </w:rPr>
            </w:pPr>
          </w:p>
          <w:p w14:paraId="0433A241" w14:textId="485CF2B1"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 xml:space="preserve"> -</w:t>
            </w:r>
          </w:p>
        </w:tc>
        <w:tc>
          <w:tcPr>
            <w:tcW w:w="267" w:type="dxa"/>
          </w:tcPr>
          <w:p w14:paraId="4BE449E4"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62"/>
              </w:tabs>
              <w:ind w:left="-108" w:right="-111"/>
              <w:jc w:val="right"/>
              <w:rPr>
                <w:rFonts w:ascii="Times New Roman" w:hAnsi="Times New Roman" w:cs="Times New Roman"/>
                <w:sz w:val="20"/>
                <w:szCs w:val="20"/>
              </w:rPr>
            </w:pPr>
          </w:p>
        </w:tc>
        <w:tc>
          <w:tcPr>
            <w:tcW w:w="1173" w:type="dxa"/>
            <w:vAlign w:val="bottom"/>
          </w:tcPr>
          <w:p w14:paraId="0FF3851A" w14:textId="77777777" w:rsidR="004A7E20" w:rsidRPr="00BE4F73"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sidRPr="00BE4F73">
              <w:rPr>
                <w:rFonts w:ascii="Times New Roman" w:hAnsi="Times New Roman" w:cs="Times New Roman"/>
                <w:sz w:val="20"/>
                <w:szCs w:val="20"/>
              </w:rPr>
              <w:t>-</w:t>
            </w:r>
          </w:p>
        </w:tc>
        <w:tc>
          <w:tcPr>
            <w:tcW w:w="262" w:type="dxa"/>
          </w:tcPr>
          <w:p w14:paraId="0C45DEAF" w14:textId="77777777" w:rsidR="004A7E20" w:rsidRPr="00331A1A"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8" w:type="dxa"/>
            <w:vAlign w:val="bottom"/>
          </w:tcPr>
          <w:p w14:paraId="6F7CA7CD"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532,980</w:t>
            </w:r>
          </w:p>
        </w:tc>
      </w:tr>
      <w:tr w:rsidR="004A7E20" w:rsidRPr="000A518F" w14:paraId="1460195C" w14:textId="77777777" w:rsidTr="00321959">
        <w:tc>
          <w:tcPr>
            <w:tcW w:w="2968" w:type="dxa"/>
          </w:tcPr>
          <w:p w14:paraId="21182ED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Additions</w:t>
            </w:r>
          </w:p>
        </w:tc>
        <w:tc>
          <w:tcPr>
            <w:tcW w:w="1172" w:type="dxa"/>
            <w:vAlign w:val="bottom"/>
          </w:tcPr>
          <w:p w14:paraId="37CAEAE4"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164,279</w:t>
            </w:r>
          </w:p>
        </w:tc>
        <w:tc>
          <w:tcPr>
            <w:tcW w:w="266" w:type="dxa"/>
            <w:vAlign w:val="bottom"/>
          </w:tcPr>
          <w:p w14:paraId="7EA20A69"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0" w:type="dxa"/>
            <w:vAlign w:val="bottom"/>
          </w:tcPr>
          <w:p w14:paraId="29765954"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246,060</w:t>
            </w:r>
          </w:p>
        </w:tc>
        <w:tc>
          <w:tcPr>
            <w:tcW w:w="270" w:type="dxa"/>
            <w:vAlign w:val="bottom"/>
          </w:tcPr>
          <w:p w14:paraId="3C4DB6AB"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0" w:type="dxa"/>
            <w:vAlign w:val="bottom"/>
          </w:tcPr>
          <w:p w14:paraId="0C659F15"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1,969,391</w:t>
            </w:r>
          </w:p>
        </w:tc>
        <w:tc>
          <w:tcPr>
            <w:tcW w:w="270" w:type="dxa"/>
            <w:vAlign w:val="bottom"/>
          </w:tcPr>
          <w:p w14:paraId="31949DC1"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0" w:type="dxa"/>
            <w:vAlign w:val="bottom"/>
          </w:tcPr>
          <w:p w14:paraId="2D74C6A3"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65,749</w:t>
            </w:r>
          </w:p>
        </w:tc>
        <w:tc>
          <w:tcPr>
            <w:tcW w:w="262" w:type="dxa"/>
            <w:vAlign w:val="bottom"/>
          </w:tcPr>
          <w:p w14:paraId="73F526AA"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8" w:type="dxa"/>
            <w:vAlign w:val="bottom"/>
          </w:tcPr>
          <w:p w14:paraId="1ED94497"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417</w:t>
            </w:r>
          </w:p>
        </w:tc>
        <w:tc>
          <w:tcPr>
            <w:tcW w:w="270" w:type="dxa"/>
            <w:vAlign w:val="bottom"/>
          </w:tcPr>
          <w:p w14:paraId="10292003"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354" w:type="dxa"/>
            <w:vAlign w:val="bottom"/>
          </w:tcPr>
          <w:p w14:paraId="14BDCDB0"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65"/>
              <w:rPr>
                <w:rFonts w:ascii="Times New Roman" w:hAnsi="Times New Roman" w:cs="Times New Roman"/>
                <w:sz w:val="20"/>
                <w:szCs w:val="20"/>
              </w:rPr>
            </w:pPr>
            <w:r w:rsidRPr="00DD1087">
              <w:rPr>
                <w:rFonts w:ascii="Times New Roman" w:hAnsi="Times New Roman" w:cs="Times New Roman"/>
                <w:sz w:val="20"/>
                <w:szCs w:val="20"/>
              </w:rPr>
              <w:t>4,234,194</w:t>
            </w:r>
          </w:p>
        </w:tc>
        <w:tc>
          <w:tcPr>
            <w:tcW w:w="267" w:type="dxa"/>
            <w:vAlign w:val="bottom"/>
          </w:tcPr>
          <w:p w14:paraId="50888E10"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3" w:type="dxa"/>
            <w:vAlign w:val="bottom"/>
          </w:tcPr>
          <w:p w14:paraId="21BECD56"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1"/>
              <w:rPr>
                <w:rFonts w:ascii="Times New Roman" w:hAnsi="Times New Roman" w:cs="Times New Roman"/>
                <w:sz w:val="20"/>
                <w:szCs w:val="20"/>
              </w:rPr>
            </w:pPr>
            <w:r w:rsidRPr="00DD1087">
              <w:rPr>
                <w:rFonts w:ascii="Times New Roman" w:hAnsi="Times New Roman" w:cs="Times New Roman"/>
                <w:sz w:val="20"/>
                <w:szCs w:val="20"/>
              </w:rPr>
              <w:t>7,665</w:t>
            </w:r>
          </w:p>
        </w:tc>
        <w:tc>
          <w:tcPr>
            <w:tcW w:w="262" w:type="dxa"/>
            <w:vAlign w:val="bottom"/>
          </w:tcPr>
          <w:p w14:paraId="2FD827B2"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rPr>
                <w:rFonts w:ascii="Times New Roman" w:hAnsi="Times New Roman" w:cs="Times New Roman"/>
                <w:sz w:val="20"/>
                <w:szCs w:val="20"/>
              </w:rPr>
            </w:pPr>
          </w:p>
        </w:tc>
        <w:tc>
          <w:tcPr>
            <w:tcW w:w="1268" w:type="dxa"/>
            <w:vAlign w:val="bottom"/>
          </w:tcPr>
          <w:p w14:paraId="1277AE22"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6,687,755</w:t>
            </w:r>
          </w:p>
        </w:tc>
      </w:tr>
      <w:tr w:rsidR="004A7E20" w:rsidRPr="000A518F" w14:paraId="0F632AA4" w14:textId="77777777" w:rsidTr="00321959">
        <w:tc>
          <w:tcPr>
            <w:tcW w:w="2968" w:type="dxa"/>
          </w:tcPr>
          <w:p w14:paraId="45B98B1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Disposals/written off</w:t>
            </w:r>
          </w:p>
        </w:tc>
        <w:tc>
          <w:tcPr>
            <w:tcW w:w="1172" w:type="dxa"/>
            <w:vAlign w:val="bottom"/>
          </w:tcPr>
          <w:p w14:paraId="7A1961FE"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(2,044)</w:t>
            </w:r>
          </w:p>
        </w:tc>
        <w:tc>
          <w:tcPr>
            <w:tcW w:w="266" w:type="dxa"/>
            <w:vAlign w:val="bottom"/>
          </w:tcPr>
          <w:p w14:paraId="3AD14469"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0" w:type="dxa"/>
            <w:vAlign w:val="bottom"/>
          </w:tcPr>
          <w:p w14:paraId="093A42CB"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(15,863)</w:t>
            </w:r>
          </w:p>
        </w:tc>
        <w:tc>
          <w:tcPr>
            <w:tcW w:w="270" w:type="dxa"/>
            <w:vAlign w:val="bottom"/>
          </w:tcPr>
          <w:p w14:paraId="1B2126A3"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0" w:type="dxa"/>
            <w:vAlign w:val="bottom"/>
          </w:tcPr>
          <w:p w14:paraId="61D3FA3A"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(1,662,926)</w:t>
            </w:r>
          </w:p>
        </w:tc>
        <w:tc>
          <w:tcPr>
            <w:tcW w:w="270" w:type="dxa"/>
            <w:vAlign w:val="bottom"/>
          </w:tcPr>
          <w:p w14:paraId="1C337A0F"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0" w:type="dxa"/>
            <w:vAlign w:val="bottom"/>
          </w:tcPr>
          <w:p w14:paraId="7DDE5601"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(105,396)</w:t>
            </w:r>
          </w:p>
        </w:tc>
        <w:tc>
          <w:tcPr>
            <w:tcW w:w="262" w:type="dxa"/>
            <w:vAlign w:val="bottom"/>
          </w:tcPr>
          <w:p w14:paraId="55966C48"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8" w:type="dxa"/>
            <w:vAlign w:val="bottom"/>
          </w:tcPr>
          <w:p w14:paraId="06C4F32E"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(29,233)</w:t>
            </w:r>
          </w:p>
        </w:tc>
        <w:tc>
          <w:tcPr>
            <w:tcW w:w="270" w:type="dxa"/>
            <w:vAlign w:val="bottom"/>
          </w:tcPr>
          <w:p w14:paraId="4CB1EA33"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354" w:type="dxa"/>
            <w:vAlign w:val="bottom"/>
          </w:tcPr>
          <w:p w14:paraId="60729319"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65"/>
              <w:rPr>
                <w:rFonts w:ascii="Times New Roman" w:hAnsi="Times New Roman" w:cs="Times New Roman"/>
                <w:sz w:val="20"/>
                <w:szCs w:val="20"/>
              </w:rPr>
            </w:pPr>
            <w:r w:rsidRPr="00DD1087">
              <w:rPr>
                <w:rFonts w:ascii="Times New Roman" w:hAnsi="Times New Roman" w:cs="Times New Roman"/>
                <w:sz w:val="20"/>
                <w:szCs w:val="20"/>
              </w:rPr>
              <w:t>(3,056)</w:t>
            </w:r>
          </w:p>
        </w:tc>
        <w:tc>
          <w:tcPr>
            <w:tcW w:w="267" w:type="dxa"/>
            <w:vAlign w:val="bottom"/>
          </w:tcPr>
          <w:p w14:paraId="2682077E"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3" w:type="dxa"/>
            <w:vAlign w:val="bottom"/>
          </w:tcPr>
          <w:p w14:paraId="65662558" w14:textId="77777777" w:rsidR="004A7E20" w:rsidRPr="00BE4F73"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sidRPr="00BE4F73">
              <w:rPr>
                <w:rFonts w:ascii="Times New Roman" w:hAnsi="Times New Roman" w:cs="Times New Roman"/>
                <w:sz w:val="20"/>
                <w:szCs w:val="20"/>
              </w:rPr>
              <w:t>-</w:t>
            </w:r>
          </w:p>
        </w:tc>
        <w:tc>
          <w:tcPr>
            <w:tcW w:w="262" w:type="dxa"/>
            <w:vAlign w:val="bottom"/>
          </w:tcPr>
          <w:p w14:paraId="1AB38021"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rPr>
                <w:rFonts w:ascii="Times New Roman" w:hAnsi="Times New Roman" w:cs="Times New Roman"/>
                <w:sz w:val="20"/>
                <w:szCs w:val="20"/>
              </w:rPr>
            </w:pPr>
          </w:p>
        </w:tc>
        <w:tc>
          <w:tcPr>
            <w:tcW w:w="1268" w:type="dxa"/>
            <w:vAlign w:val="bottom"/>
          </w:tcPr>
          <w:p w14:paraId="73473FB0" w14:textId="77777777" w:rsidR="004A7E20" w:rsidRPr="00DD1087"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(1,818,518)</w:t>
            </w:r>
          </w:p>
        </w:tc>
      </w:tr>
      <w:tr w:rsidR="004A7E20" w:rsidRPr="000A518F" w14:paraId="1CA4A6DE" w14:textId="77777777" w:rsidTr="00321959">
        <w:tc>
          <w:tcPr>
            <w:tcW w:w="2968" w:type="dxa"/>
          </w:tcPr>
          <w:p w14:paraId="6A67980A" w14:textId="2E265A3C"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Transfer to investment propert</w:t>
            </w:r>
            <w:r w:rsidR="00826A86">
              <w:rPr>
                <w:rFonts w:ascii="Times New Roman" w:hAnsi="Times New Roman" w:cs="Times New Roman"/>
                <w:sz w:val="20"/>
                <w:szCs w:val="20"/>
              </w:rPr>
              <w:t>y</w:t>
            </w:r>
          </w:p>
        </w:tc>
        <w:tc>
          <w:tcPr>
            <w:tcW w:w="1172" w:type="dxa"/>
            <w:vAlign w:val="bottom"/>
          </w:tcPr>
          <w:p w14:paraId="234095E5"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(32,352)</w:t>
            </w:r>
          </w:p>
        </w:tc>
        <w:tc>
          <w:tcPr>
            <w:tcW w:w="266" w:type="dxa"/>
            <w:vAlign w:val="bottom"/>
          </w:tcPr>
          <w:p w14:paraId="7FC338FF" w14:textId="77777777" w:rsidR="004A7E20" w:rsidRPr="00DD1087" w:rsidRDefault="004A7E20" w:rsidP="004A7E20">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vAlign w:val="bottom"/>
          </w:tcPr>
          <w:p w14:paraId="7F6E816C" w14:textId="77777777" w:rsidR="004A7E20" w:rsidRPr="000A518F"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D6816E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32"/>
              </w:tabs>
              <w:rPr>
                <w:rFonts w:ascii="Times New Roman" w:hAnsi="Times New Roman" w:cs="Times New Roman"/>
                <w:sz w:val="20"/>
                <w:szCs w:val="20"/>
              </w:rPr>
            </w:pPr>
          </w:p>
        </w:tc>
        <w:tc>
          <w:tcPr>
            <w:tcW w:w="1260" w:type="dxa"/>
            <w:vAlign w:val="bottom"/>
          </w:tcPr>
          <w:p w14:paraId="2D44645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3C9C96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0" w:type="dxa"/>
            <w:vAlign w:val="bottom"/>
          </w:tcPr>
          <w:p w14:paraId="5F3F4010" w14:textId="270958FE" w:rsidR="004A7E20"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18899E0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8" w:type="dxa"/>
            <w:vAlign w:val="bottom"/>
          </w:tcPr>
          <w:p w14:paraId="727F26F6" w14:textId="77777777" w:rsidR="004A7E20" w:rsidRPr="000A518F"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30697B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354" w:type="dxa"/>
            <w:vAlign w:val="bottom"/>
          </w:tcPr>
          <w:p w14:paraId="7EF71421" w14:textId="77777777" w:rsidR="004A7E20" w:rsidRPr="000A518F" w:rsidRDefault="004A7E20"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20" w:lineRule="exact"/>
              <w:ind w:right="-165"/>
              <w:rPr>
                <w:rFonts w:ascii="Times New Roman" w:hAnsi="Times New Roman" w:cs="Times New Roman"/>
                <w:sz w:val="20"/>
                <w:szCs w:val="20"/>
              </w:rPr>
            </w:pPr>
            <w:r>
              <w:rPr>
                <w:rFonts w:ascii="Times New Roman" w:hAnsi="Times New Roman" w:cs="Times New Roman"/>
                <w:sz w:val="20"/>
                <w:szCs w:val="20"/>
              </w:rPr>
              <w:t>-</w:t>
            </w:r>
          </w:p>
        </w:tc>
        <w:tc>
          <w:tcPr>
            <w:tcW w:w="267" w:type="dxa"/>
            <w:vAlign w:val="bottom"/>
          </w:tcPr>
          <w:p w14:paraId="67CC2F38" w14:textId="77777777" w:rsidR="004A7E20" w:rsidRPr="00DD1087" w:rsidRDefault="004A7E20" w:rsidP="004A7E20">
            <w:pPr>
              <w:tabs>
                <w:tab w:val="left" w:pos="567"/>
              </w:tabs>
              <w:ind w:right="-111"/>
              <w:jc w:val="right"/>
              <w:rPr>
                <w:rFonts w:ascii="Times New Roman" w:hAnsi="Times New Roman" w:cs="Times New Roman"/>
                <w:sz w:val="20"/>
                <w:szCs w:val="20"/>
              </w:rPr>
            </w:pPr>
          </w:p>
        </w:tc>
        <w:tc>
          <w:tcPr>
            <w:tcW w:w="1173" w:type="dxa"/>
            <w:vAlign w:val="bottom"/>
          </w:tcPr>
          <w:p w14:paraId="1F3C73A7" w14:textId="50522115" w:rsidR="004A7E20" w:rsidRPr="00BE4F73" w:rsidRDefault="00321959"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6D2D8E41"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Pr>
          <w:p w14:paraId="07B7437C" w14:textId="77777777" w:rsidR="004A7E20" w:rsidRPr="00DD1087"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(32,352)</w:t>
            </w:r>
          </w:p>
        </w:tc>
      </w:tr>
      <w:tr w:rsidR="00321959" w:rsidRPr="000A518F" w14:paraId="31510C53" w14:textId="77777777" w:rsidTr="0081594A">
        <w:tc>
          <w:tcPr>
            <w:tcW w:w="2968" w:type="dxa"/>
          </w:tcPr>
          <w:p w14:paraId="73A25CA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Transfer to</w:t>
            </w:r>
            <w:r>
              <w:rPr>
                <w:rFonts w:ascii="Times New Roman" w:hAnsi="Times New Roman" w:cs="Times New Roman"/>
                <w:sz w:val="20"/>
                <w:szCs w:val="20"/>
              </w:rPr>
              <w:t xml:space="preserve"> other current assets</w:t>
            </w:r>
          </w:p>
        </w:tc>
        <w:tc>
          <w:tcPr>
            <w:tcW w:w="1172" w:type="dxa"/>
            <w:vAlign w:val="bottom"/>
          </w:tcPr>
          <w:p w14:paraId="36CA445F" w14:textId="26B5002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11"/>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08ADBD2B" w14:textId="77777777" w:rsidR="00321959" w:rsidRPr="00DD1087" w:rsidRDefault="00321959" w:rsidP="00321959">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Pr>
          <w:p w14:paraId="0C3EC722"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97"/>
              <w:rPr>
                <w:rFonts w:ascii="Times New Roman" w:hAnsi="Times New Roman" w:cs="Times New Roman"/>
                <w:sz w:val="20"/>
                <w:szCs w:val="20"/>
              </w:rPr>
            </w:pPr>
            <w:r w:rsidRPr="00DD1087">
              <w:rPr>
                <w:rFonts w:ascii="Times New Roman" w:hAnsi="Times New Roman" w:cs="Times New Roman"/>
                <w:sz w:val="20"/>
                <w:szCs w:val="20"/>
              </w:rPr>
              <w:t>(224,840)</w:t>
            </w:r>
          </w:p>
        </w:tc>
        <w:tc>
          <w:tcPr>
            <w:tcW w:w="270" w:type="dxa"/>
          </w:tcPr>
          <w:p w14:paraId="5F6A12C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32"/>
              </w:tabs>
              <w:rPr>
                <w:rFonts w:ascii="Times New Roman" w:hAnsi="Times New Roman" w:cs="Times New Roman"/>
                <w:sz w:val="20"/>
                <w:szCs w:val="20"/>
              </w:rPr>
            </w:pPr>
          </w:p>
        </w:tc>
        <w:tc>
          <w:tcPr>
            <w:tcW w:w="1260" w:type="dxa"/>
          </w:tcPr>
          <w:p w14:paraId="035F5BAD"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DD1087">
              <w:rPr>
                <w:rFonts w:ascii="Times New Roman" w:hAnsi="Times New Roman" w:cs="Times New Roman"/>
                <w:sz w:val="20"/>
                <w:szCs w:val="20"/>
              </w:rPr>
              <w:t>(2,866)</w:t>
            </w:r>
          </w:p>
        </w:tc>
        <w:tc>
          <w:tcPr>
            <w:tcW w:w="270" w:type="dxa"/>
          </w:tcPr>
          <w:p w14:paraId="7C4CA73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0" w:type="dxa"/>
          </w:tcPr>
          <w:p w14:paraId="23B862CB"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66"/>
              <w:rPr>
                <w:rFonts w:ascii="Times New Roman" w:hAnsi="Times New Roman" w:cs="Times New Roman"/>
                <w:sz w:val="20"/>
                <w:szCs w:val="20"/>
              </w:rPr>
            </w:pPr>
            <w:r w:rsidRPr="00DD1087">
              <w:rPr>
                <w:rFonts w:ascii="Times New Roman" w:hAnsi="Times New Roman" w:cs="Times New Roman"/>
                <w:sz w:val="20"/>
                <w:szCs w:val="20"/>
              </w:rPr>
              <w:t>(3,904)</w:t>
            </w:r>
          </w:p>
        </w:tc>
        <w:tc>
          <w:tcPr>
            <w:tcW w:w="262" w:type="dxa"/>
            <w:vAlign w:val="bottom"/>
          </w:tcPr>
          <w:p w14:paraId="73B2CFF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8" w:type="dxa"/>
            <w:vAlign w:val="bottom"/>
          </w:tcPr>
          <w:p w14:paraId="2DE26A11"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20BCE8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354" w:type="dxa"/>
            <w:vAlign w:val="bottom"/>
          </w:tcPr>
          <w:p w14:paraId="79FF5F18"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20" w:lineRule="exact"/>
              <w:ind w:right="-165"/>
              <w:rPr>
                <w:rFonts w:ascii="Times New Roman" w:hAnsi="Times New Roman" w:cs="Times New Roman"/>
                <w:sz w:val="20"/>
                <w:szCs w:val="20"/>
              </w:rPr>
            </w:pPr>
            <w:r>
              <w:rPr>
                <w:rFonts w:ascii="Times New Roman" w:hAnsi="Times New Roman" w:cs="Times New Roman"/>
                <w:sz w:val="20"/>
                <w:szCs w:val="20"/>
              </w:rPr>
              <w:t>-</w:t>
            </w:r>
          </w:p>
        </w:tc>
        <w:tc>
          <w:tcPr>
            <w:tcW w:w="267" w:type="dxa"/>
            <w:vAlign w:val="bottom"/>
          </w:tcPr>
          <w:p w14:paraId="54F00930"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173" w:type="dxa"/>
            <w:vAlign w:val="bottom"/>
          </w:tcPr>
          <w:p w14:paraId="179D5ED1"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sidRPr="00BE4F73">
              <w:rPr>
                <w:rFonts w:ascii="Times New Roman" w:hAnsi="Times New Roman" w:cs="Times New Roman"/>
                <w:sz w:val="20"/>
                <w:szCs w:val="20"/>
              </w:rPr>
              <w:t>-</w:t>
            </w:r>
          </w:p>
        </w:tc>
        <w:tc>
          <w:tcPr>
            <w:tcW w:w="262" w:type="dxa"/>
          </w:tcPr>
          <w:p w14:paraId="0B4B2C61"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Pr>
          <w:p w14:paraId="5DF23E6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(231,610)</w:t>
            </w:r>
          </w:p>
        </w:tc>
      </w:tr>
      <w:tr w:rsidR="00321959" w:rsidRPr="000A518F" w14:paraId="03198440" w14:textId="77777777" w:rsidTr="00321959">
        <w:tc>
          <w:tcPr>
            <w:tcW w:w="2968" w:type="dxa"/>
          </w:tcPr>
          <w:p w14:paraId="0D529F40"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Transfers in (out)</w:t>
            </w:r>
          </w:p>
        </w:tc>
        <w:tc>
          <w:tcPr>
            <w:tcW w:w="1172" w:type="dxa"/>
            <w:vAlign w:val="bottom"/>
          </w:tcPr>
          <w:p w14:paraId="35B41E9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11"/>
              <w:rPr>
                <w:rFonts w:ascii="Times New Roman" w:hAnsi="Times New Roman" w:cs="Times New Roman"/>
                <w:sz w:val="20"/>
                <w:szCs w:val="20"/>
              </w:rPr>
            </w:pPr>
            <w:r w:rsidRPr="00DD1087">
              <w:rPr>
                <w:rFonts w:ascii="Times New Roman" w:hAnsi="Times New Roman" w:cs="Times New Roman"/>
                <w:sz w:val="20"/>
                <w:szCs w:val="20"/>
              </w:rPr>
              <w:t>89,160</w:t>
            </w:r>
          </w:p>
        </w:tc>
        <w:tc>
          <w:tcPr>
            <w:tcW w:w="266" w:type="dxa"/>
            <w:vAlign w:val="bottom"/>
          </w:tcPr>
          <w:p w14:paraId="5A062D24"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62"/>
              </w:tabs>
              <w:ind w:left="-108" w:right="-111"/>
              <w:jc w:val="right"/>
              <w:rPr>
                <w:rFonts w:ascii="Times New Roman" w:hAnsi="Times New Roman" w:cs="Times New Roman"/>
                <w:sz w:val="20"/>
                <w:szCs w:val="20"/>
              </w:rPr>
            </w:pPr>
          </w:p>
        </w:tc>
        <w:tc>
          <w:tcPr>
            <w:tcW w:w="1170" w:type="dxa"/>
          </w:tcPr>
          <w:p w14:paraId="39FEB750"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8" w:right="-111"/>
              <w:rPr>
                <w:rFonts w:ascii="Times New Roman" w:hAnsi="Times New Roman" w:cs="Times New Roman"/>
                <w:sz w:val="20"/>
                <w:szCs w:val="20"/>
              </w:rPr>
            </w:pPr>
            <w:r w:rsidRPr="00DD1087">
              <w:rPr>
                <w:rFonts w:ascii="Times New Roman" w:hAnsi="Times New Roman" w:cs="Times New Roman"/>
                <w:sz w:val="20"/>
                <w:szCs w:val="20"/>
              </w:rPr>
              <w:t>624,173</w:t>
            </w:r>
          </w:p>
        </w:tc>
        <w:tc>
          <w:tcPr>
            <w:tcW w:w="270" w:type="dxa"/>
            <w:vAlign w:val="bottom"/>
          </w:tcPr>
          <w:p w14:paraId="7BCB4DD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62"/>
              </w:tabs>
              <w:ind w:left="-108" w:right="-111"/>
              <w:jc w:val="right"/>
              <w:rPr>
                <w:rFonts w:ascii="Times New Roman" w:hAnsi="Times New Roman" w:cs="Times New Roman"/>
                <w:sz w:val="20"/>
                <w:szCs w:val="20"/>
              </w:rPr>
            </w:pPr>
          </w:p>
        </w:tc>
        <w:tc>
          <w:tcPr>
            <w:tcW w:w="1260" w:type="dxa"/>
          </w:tcPr>
          <w:p w14:paraId="4176A39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ight="-111"/>
              <w:rPr>
                <w:rFonts w:ascii="Times New Roman" w:hAnsi="Times New Roman" w:cs="Times New Roman"/>
                <w:sz w:val="20"/>
                <w:szCs w:val="20"/>
              </w:rPr>
            </w:pPr>
            <w:r w:rsidRPr="00DD1087">
              <w:rPr>
                <w:rFonts w:ascii="Times New Roman" w:hAnsi="Times New Roman" w:cs="Times New Roman"/>
                <w:sz w:val="20"/>
                <w:szCs w:val="20"/>
              </w:rPr>
              <w:t>4,663,673</w:t>
            </w:r>
          </w:p>
        </w:tc>
        <w:tc>
          <w:tcPr>
            <w:tcW w:w="270" w:type="dxa"/>
            <w:vAlign w:val="bottom"/>
          </w:tcPr>
          <w:p w14:paraId="7F6E102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04"/>
                <w:tab w:val="decimal" w:pos="972"/>
                <w:tab w:val="decimal" w:pos="1062"/>
              </w:tabs>
              <w:ind w:left="-108" w:right="-111"/>
              <w:jc w:val="right"/>
              <w:rPr>
                <w:rFonts w:ascii="Times New Roman" w:hAnsi="Times New Roman" w:cs="Times New Roman"/>
                <w:sz w:val="20"/>
                <w:szCs w:val="20"/>
              </w:rPr>
            </w:pPr>
          </w:p>
        </w:tc>
        <w:tc>
          <w:tcPr>
            <w:tcW w:w="1260" w:type="dxa"/>
          </w:tcPr>
          <w:p w14:paraId="3C6E622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61,578</w:t>
            </w:r>
          </w:p>
        </w:tc>
        <w:tc>
          <w:tcPr>
            <w:tcW w:w="262" w:type="dxa"/>
            <w:vAlign w:val="bottom"/>
          </w:tcPr>
          <w:p w14:paraId="71B8AF82" w14:textId="77777777" w:rsidR="00321959" w:rsidRPr="00DD1087" w:rsidRDefault="00321959" w:rsidP="00321959">
            <w:pPr>
              <w:tabs>
                <w:tab w:val="left" w:pos="567"/>
                <w:tab w:val="decimal" w:pos="972"/>
              </w:tabs>
              <w:ind w:right="-111"/>
              <w:jc w:val="right"/>
              <w:rPr>
                <w:rFonts w:ascii="Times New Roman" w:hAnsi="Times New Roman" w:cs="Times New Roman"/>
                <w:sz w:val="20"/>
                <w:szCs w:val="20"/>
              </w:rPr>
            </w:pPr>
          </w:p>
        </w:tc>
        <w:tc>
          <w:tcPr>
            <w:tcW w:w="1268" w:type="dxa"/>
            <w:vAlign w:val="bottom"/>
          </w:tcPr>
          <w:p w14:paraId="55320EA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right="-125"/>
              <w:rPr>
                <w:rFonts w:ascii="Times New Roman" w:hAnsi="Times New Roman" w:cs="Times New Roman"/>
                <w:sz w:val="20"/>
                <w:szCs w:val="20"/>
              </w:rPr>
            </w:pPr>
            <w:r w:rsidRPr="00DD1087">
              <w:rPr>
                <w:rFonts w:ascii="Times New Roman" w:hAnsi="Times New Roman" w:cs="Times New Roman"/>
                <w:sz w:val="20"/>
                <w:szCs w:val="20"/>
              </w:rPr>
              <w:t>11,983</w:t>
            </w:r>
          </w:p>
        </w:tc>
        <w:tc>
          <w:tcPr>
            <w:tcW w:w="270" w:type="dxa"/>
            <w:vAlign w:val="bottom"/>
          </w:tcPr>
          <w:p w14:paraId="7C69036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354" w:type="dxa"/>
            <w:vAlign w:val="bottom"/>
          </w:tcPr>
          <w:p w14:paraId="63B414A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65"/>
              <w:jc w:val="both"/>
              <w:rPr>
                <w:rFonts w:ascii="Times New Roman" w:hAnsi="Times New Roman" w:cs="Times New Roman"/>
                <w:sz w:val="20"/>
                <w:szCs w:val="20"/>
              </w:rPr>
            </w:pPr>
            <w:r w:rsidRPr="00DD1087">
              <w:rPr>
                <w:rFonts w:ascii="Times New Roman" w:hAnsi="Times New Roman" w:cs="Times New Roman"/>
                <w:sz w:val="20"/>
                <w:szCs w:val="20"/>
              </w:rPr>
              <w:t>(5,481,951)</w:t>
            </w:r>
          </w:p>
        </w:tc>
        <w:tc>
          <w:tcPr>
            <w:tcW w:w="267" w:type="dxa"/>
          </w:tcPr>
          <w:p w14:paraId="0E89384B" w14:textId="77777777" w:rsidR="00321959" w:rsidRPr="00DD1087" w:rsidRDefault="00321959" w:rsidP="00321959">
            <w:pPr>
              <w:tabs>
                <w:tab w:val="left" w:pos="567"/>
                <w:tab w:val="decimal" w:pos="972"/>
              </w:tabs>
              <w:ind w:right="-111"/>
              <w:jc w:val="right"/>
              <w:rPr>
                <w:rFonts w:ascii="Times New Roman" w:hAnsi="Times New Roman" w:cs="Times New Roman"/>
                <w:sz w:val="20"/>
                <w:szCs w:val="20"/>
              </w:rPr>
            </w:pPr>
          </w:p>
        </w:tc>
        <w:tc>
          <w:tcPr>
            <w:tcW w:w="1173" w:type="dxa"/>
          </w:tcPr>
          <w:p w14:paraId="41413EC2"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right="-125"/>
              <w:rPr>
                <w:rFonts w:ascii="Times New Roman" w:hAnsi="Times New Roman" w:cs="Times New Roman"/>
                <w:sz w:val="20"/>
                <w:szCs w:val="20"/>
              </w:rPr>
            </w:pPr>
            <w:r w:rsidRPr="00DD1087">
              <w:rPr>
                <w:rFonts w:ascii="Times New Roman" w:hAnsi="Times New Roman" w:cs="Times New Roman"/>
                <w:sz w:val="20"/>
                <w:szCs w:val="20"/>
              </w:rPr>
              <w:t>4,509</w:t>
            </w:r>
          </w:p>
        </w:tc>
        <w:tc>
          <w:tcPr>
            <w:tcW w:w="262" w:type="dxa"/>
          </w:tcPr>
          <w:p w14:paraId="7F11641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907" w:right="-111" w:firstLine="112"/>
              <w:jc w:val="right"/>
              <w:rPr>
                <w:rFonts w:ascii="Times New Roman" w:hAnsi="Times New Roman" w:cs="Times New Roman"/>
                <w:sz w:val="20"/>
                <w:szCs w:val="20"/>
              </w:rPr>
            </w:pPr>
          </w:p>
        </w:tc>
        <w:tc>
          <w:tcPr>
            <w:tcW w:w="1268" w:type="dxa"/>
          </w:tcPr>
          <w:p w14:paraId="593937A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(26,875)</w:t>
            </w:r>
          </w:p>
        </w:tc>
      </w:tr>
      <w:tr w:rsidR="00321959" w:rsidRPr="000A518F" w14:paraId="75769B04" w14:textId="77777777" w:rsidTr="00321959">
        <w:tc>
          <w:tcPr>
            <w:tcW w:w="2968" w:type="dxa"/>
          </w:tcPr>
          <w:p w14:paraId="04F338A9"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Pr>
                <w:rFonts w:ascii="Times New Roman" w:hAnsi="Times New Roman" w:cs="Times New Roman"/>
                <w:sz w:val="20"/>
                <w:szCs w:val="20"/>
              </w:rPr>
              <w:t>C</w:t>
            </w:r>
            <w:r w:rsidRPr="000A518F">
              <w:rPr>
                <w:rFonts w:ascii="Times New Roman" w:hAnsi="Times New Roman" w:cs="Times New Roman"/>
                <w:sz w:val="20"/>
                <w:szCs w:val="20"/>
              </w:rPr>
              <w:t>urrency translation differences</w:t>
            </w:r>
          </w:p>
        </w:tc>
        <w:tc>
          <w:tcPr>
            <w:tcW w:w="1172" w:type="dxa"/>
            <w:tcBorders>
              <w:bottom w:val="single" w:sz="4" w:space="0" w:color="auto"/>
            </w:tcBorders>
            <w:vAlign w:val="bottom"/>
          </w:tcPr>
          <w:p w14:paraId="01D161B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(35,315)</w:t>
            </w:r>
          </w:p>
        </w:tc>
        <w:tc>
          <w:tcPr>
            <w:tcW w:w="266" w:type="dxa"/>
            <w:vAlign w:val="bottom"/>
          </w:tcPr>
          <w:p w14:paraId="589EB4C3" w14:textId="77777777" w:rsidR="00321959" w:rsidRPr="00DD1087" w:rsidRDefault="00321959" w:rsidP="003219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bottom w:val="single" w:sz="4" w:space="0" w:color="auto"/>
            </w:tcBorders>
            <w:vAlign w:val="bottom"/>
          </w:tcPr>
          <w:p w14:paraId="5B89811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sz w:val="20"/>
                <w:szCs w:val="20"/>
              </w:rPr>
              <w:t>(58,468)</w:t>
            </w:r>
          </w:p>
        </w:tc>
        <w:tc>
          <w:tcPr>
            <w:tcW w:w="270" w:type="dxa"/>
            <w:vAlign w:val="bottom"/>
          </w:tcPr>
          <w:p w14:paraId="452B7BDF"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260" w:type="dxa"/>
            <w:tcBorders>
              <w:bottom w:val="single" w:sz="4" w:space="0" w:color="auto"/>
            </w:tcBorders>
            <w:vAlign w:val="bottom"/>
          </w:tcPr>
          <w:p w14:paraId="303BEC4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(360,440)</w:t>
            </w:r>
          </w:p>
        </w:tc>
        <w:tc>
          <w:tcPr>
            <w:tcW w:w="270" w:type="dxa"/>
            <w:vAlign w:val="bottom"/>
          </w:tcPr>
          <w:p w14:paraId="05E470EF"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260" w:type="dxa"/>
            <w:tcBorders>
              <w:bottom w:val="single" w:sz="4" w:space="0" w:color="auto"/>
            </w:tcBorders>
            <w:vAlign w:val="bottom"/>
          </w:tcPr>
          <w:p w14:paraId="27CD2E1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(6,351)</w:t>
            </w:r>
          </w:p>
        </w:tc>
        <w:tc>
          <w:tcPr>
            <w:tcW w:w="262" w:type="dxa"/>
            <w:vAlign w:val="bottom"/>
          </w:tcPr>
          <w:p w14:paraId="056DAA62"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268" w:type="dxa"/>
            <w:tcBorders>
              <w:bottom w:val="single" w:sz="4" w:space="0" w:color="auto"/>
            </w:tcBorders>
            <w:vAlign w:val="bottom"/>
          </w:tcPr>
          <w:p w14:paraId="5B2E216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(1,211)</w:t>
            </w:r>
          </w:p>
        </w:tc>
        <w:tc>
          <w:tcPr>
            <w:tcW w:w="270" w:type="dxa"/>
            <w:vAlign w:val="bottom"/>
          </w:tcPr>
          <w:p w14:paraId="13C46847"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354" w:type="dxa"/>
            <w:tcBorders>
              <w:bottom w:val="single" w:sz="4" w:space="0" w:color="auto"/>
            </w:tcBorders>
            <w:vAlign w:val="bottom"/>
          </w:tcPr>
          <w:p w14:paraId="70E128E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65"/>
              <w:jc w:val="both"/>
              <w:rPr>
                <w:rFonts w:ascii="Times New Roman" w:hAnsi="Times New Roman" w:cs="Times New Roman"/>
                <w:sz w:val="20"/>
                <w:szCs w:val="20"/>
              </w:rPr>
            </w:pPr>
            <w:r w:rsidRPr="00DD1087">
              <w:rPr>
                <w:rFonts w:ascii="Times New Roman" w:hAnsi="Times New Roman" w:cs="Times New Roman"/>
                <w:sz w:val="20"/>
                <w:szCs w:val="20"/>
              </w:rPr>
              <w:t>(546)</w:t>
            </w:r>
          </w:p>
        </w:tc>
        <w:tc>
          <w:tcPr>
            <w:tcW w:w="267" w:type="dxa"/>
            <w:vAlign w:val="bottom"/>
          </w:tcPr>
          <w:p w14:paraId="08EC3B0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ind w:left="-108" w:right="-111"/>
              <w:jc w:val="right"/>
              <w:rPr>
                <w:rFonts w:ascii="Times New Roman" w:hAnsi="Times New Roman" w:cs="Times New Roman"/>
                <w:sz w:val="20"/>
                <w:szCs w:val="20"/>
              </w:rPr>
            </w:pPr>
          </w:p>
        </w:tc>
        <w:tc>
          <w:tcPr>
            <w:tcW w:w="1173" w:type="dxa"/>
            <w:tcBorders>
              <w:bottom w:val="single" w:sz="4" w:space="0" w:color="auto"/>
            </w:tcBorders>
            <w:vAlign w:val="bottom"/>
          </w:tcPr>
          <w:p w14:paraId="69A2670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11"/>
              <w:rPr>
                <w:rFonts w:ascii="Times New Roman" w:hAnsi="Times New Roman" w:cs="Times New Roman"/>
                <w:sz w:val="20"/>
                <w:szCs w:val="20"/>
              </w:rPr>
            </w:pPr>
            <w:r w:rsidRPr="00BE4F73">
              <w:rPr>
                <w:rFonts w:ascii="Times New Roman" w:hAnsi="Times New Roman" w:cs="Times New Roman"/>
                <w:sz w:val="20"/>
                <w:szCs w:val="20"/>
              </w:rPr>
              <w:t>-</w:t>
            </w:r>
          </w:p>
        </w:tc>
        <w:tc>
          <w:tcPr>
            <w:tcW w:w="262" w:type="dxa"/>
          </w:tcPr>
          <w:p w14:paraId="165709F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00"/>
              </w:tabs>
              <w:ind w:left="-907" w:right="-111" w:firstLine="112"/>
              <w:jc w:val="right"/>
              <w:rPr>
                <w:rFonts w:ascii="Times New Roman" w:hAnsi="Times New Roman" w:cs="Times New Roman"/>
                <w:sz w:val="20"/>
                <w:szCs w:val="20"/>
              </w:rPr>
            </w:pPr>
          </w:p>
        </w:tc>
        <w:tc>
          <w:tcPr>
            <w:tcW w:w="1268" w:type="dxa"/>
            <w:tcBorders>
              <w:bottom w:val="single" w:sz="4" w:space="0" w:color="auto"/>
            </w:tcBorders>
            <w:vAlign w:val="bottom"/>
          </w:tcPr>
          <w:p w14:paraId="2426898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(462,331)</w:t>
            </w:r>
          </w:p>
        </w:tc>
      </w:tr>
      <w:tr w:rsidR="00321959" w:rsidRPr="000A518F" w14:paraId="26D2F0AE"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6225D14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2" w:type="dxa"/>
            <w:tcBorders>
              <w:top w:val="single" w:sz="4" w:space="0" w:color="auto"/>
              <w:left w:val="nil"/>
              <w:bottom w:val="single" w:sz="4" w:space="0" w:color="auto"/>
              <w:right w:val="nil"/>
            </w:tcBorders>
            <w:vAlign w:val="center"/>
          </w:tcPr>
          <w:p w14:paraId="59E612C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b/>
                <w:bCs/>
                <w:sz w:val="20"/>
                <w:szCs w:val="20"/>
              </w:rPr>
              <w:t>4,313,560</w:t>
            </w:r>
          </w:p>
        </w:tc>
        <w:tc>
          <w:tcPr>
            <w:tcW w:w="266" w:type="dxa"/>
            <w:tcBorders>
              <w:top w:val="nil"/>
              <w:left w:val="nil"/>
              <w:bottom w:val="nil"/>
              <w:right w:val="nil"/>
            </w:tcBorders>
            <w:vAlign w:val="center"/>
          </w:tcPr>
          <w:p w14:paraId="6A6AB18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center"/>
          </w:tcPr>
          <w:p w14:paraId="257F051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DD1087">
              <w:rPr>
                <w:rFonts w:ascii="Times New Roman" w:hAnsi="Times New Roman" w:cs="Times New Roman"/>
                <w:b/>
                <w:bCs/>
                <w:sz w:val="20"/>
                <w:szCs w:val="20"/>
              </w:rPr>
              <w:t>17,715,193</w:t>
            </w:r>
          </w:p>
        </w:tc>
        <w:tc>
          <w:tcPr>
            <w:tcW w:w="270" w:type="dxa"/>
            <w:tcBorders>
              <w:top w:val="nil"/>
              <w:left w:val="nil"/>
              <w:bottom w:val="nil"/>
              <w:right w:val="nil"/>
            </w:tcBorders>
            <w:vAlign w:val="center"/>
          </w:tcPr>
          <w:p w14:paraId="14F3535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4"/>
              </w:tabs>
              <w:ind w:left="-108" w:right="-111"/>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center"/>
          </w:tcPr>
          <w:p w14:paraId="786F7214"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b/>
                <w:bCs/>
                <w:sz w:val="20"/>
                <w:szCs w:val="20"/>
              </w:rPr>
              <w:t>114,295,987</w:t>
            </w:r>
          </w:p>
        </w:tc>
        <w:tc>
          <w:tcPr>
            <w:tcW w:w="270" w:type="dxa"/>
            <w:tcBorders>
              <w:top w:val="nil"/>
              <w:left w:val="nil"/>
              <w:bottom w:val="nil"/>
              <w:right w:val="nil"/>
            </w:tcBorders>
            <w:vAlign w:val="center"/>
          </w:tcPr>
          <w:p w14:paraId="6678602D" w14:textId="77777777" w:rsidR="00321959" w:rsidRPr="00DD1087" w:rsidRDefault="00321959" w:rsidP="00321959">
            <w:pPr>
              <w:tabs>
                <w:tab w:val="left" w:pos="567"/>
              </w:tabs>
              <w:ind w:right="-111"/>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center"/>
          </w:tcPr>
          <w:p w14:paraId="4EAC898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b/>
                <w:bCs/>
                <w:sz w:val="20"/>
                <w:szCs w:val="20"/>
              </w:rPr>
              <w:t>1,794,586</w:t>
            </w:r>
          </w:p>
        </w:tc>
        <w:tc>
          <w:tcPr>
            <w:tcW w:w="262" w:type="dxa"/>
            <w:tcBorders>
              <w:top w:val="nil"/>
              <w:left w:val="nil"/>
              <w:bottom w:val="nil"/>
              <w:right w:val="nil"/>
            </w:tcBorders>
            <w:vAlign w:val="center"/>
          </w:tcPr>
          <w:p w14:paraId="4C249BB1"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8" w:type="dxa"/>
            <w:tcBorders>
              <w:top w:val="single" w:sz="4" w:space="0" w:color="auto"/>
              <w:left w:val="nil"/>
              <w:bottom w:val="single" w:sz="4" w:space="0" w:color="auto"/>
              <w:right w:val="nil"/>
            </w:tcBorders>
            <w:vAlign w:val="bottom"/>
          </w:tcPr>
          <w:p w14:paraId="44F2281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b/>
                <w:bCs/>
                <w:sz w:val="20"/>
                <w:szCs w:val="20"/>
              </w:rPr>
              <w:t>430,394</w:t>
            </w:r>
          </w:p>
        </w:tc>
        <w:tc>
          <w:tcPr>
            <w:tcW w:w="270" w:type="dxa"/>
            <w:tcBorders>
              <w:top w:val="nil"/>
              <w:left w:val="nil"/>
              <w:bottom w:val="nil"/>
              <w:right w:val="nil"/>
            </w:tcBorders>
            <w:vAlign w:val="center"/>
          </w:tcPr>
          <w:p w14:paraId="18F804B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1"/>
              <w:rPr>
                <w:rFonts w:ascii="Times New Roman" w:hAnsi="Times New Roman" w:cs="Times New Roman"/>
                <w:sz w:val="20"/>
                <w:szCs w:val="20"/>
              </w:rPr>
            </w:pPr>
          </w:p>
        </w:tc>
        <w:tc>
          <w:tcPr>
            <w:tcW w:w="1354" w:type="dxa"/>
            <w:tcBorders>
              <w:top w:val="single" w:sz="4" w:space="0" w:color="auto"/>
              <w:left w:val="nil"/>
              <w:bottom w:val="single" w:sz="4" w:space="0" w:color="auto"/>
              <w:right w:val="nil"/>
            </w:tcBorders>
            <w:vAlign w:val="center"/>
          </w:tcPr>
          <w:p w14:paraId="298AB6E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65"/>
              <w:jc w:val="both"/>
              <w:rPr>
                <w:rFonts w:ascii="Times New Roman" w:hAnsi="Times New Roman" w:cs="Times New Roman"/>
                <w:sz w:val="20"/>
                <w:szCs w:val="20"/>
              </w:rPr>
            </w:pPr>
            <w:r w:rsidRPr="00DD1087">
              <w:rPr>
                <w:rFonts w:ascii="Times New Roman" w:hAnsi="Times New Roman" w:cs="Times New Roman"/>
                <w:b/>
                <w:bCs/>
                <w:sz w:val="20"/>
                <w:szCs w:val="20"/>
              </w:rPr>
              <w:t>4,955,368</w:t>
            </w:r>
          </w:p>
        </w:tc>
        <w:tc>
          <w:tcPr>
            <w:tcW w:w="267" w:type="dxa"/>
            <w:tcBorders>
              <w:top w:val="nil"/>
              <w:left w:val="nil"/>
              <w:bottom w:val="nil"/>
              <w:right w:val="nil"/>
            </w:tcBorders>
            <w:vAlign w:val="center"/>
          </w:tcPr>
          <w:p w14:paraId="4996EF1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1"/>
              <w:rPr>
                <w:rFonts w:ascii="Times New Roman" w:hAnsi="Times New Roman" w:cs="Times New Roman"/>
                <w:sz w:val="20"/>
                <w:szCs w:val="20"/>
              </w:rPr>
            </w:pPr>
          </w:p>
        </w:tc>
        <w:tc>
          <w:tcPr>
            <w:tcW w:w="1173" w:type="dxa"/>
            <w:tcBorders>
              <w:top w:val="single" w:sz="4" w:space="0" w:color="auto"/>
              <w:left w:val="nil"/>
              <w:bottom w:val="single" w:sz="4" w:space="0" w:color="auto"/>
              <w:right w:val="nil"/>
            </w:tcBorders>
            <w:vAlign w:val="center"/>
          </w:tcPr>
          <w:p w14:paraId="096F6F5D"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ind w:right="-125"/>
              <w:rPr>
                <w:rFonts w:ascii="Times New Roman" w:hAnsi="Times New Roman" w:cs="Times New Roman"/>
                <w:sz w:val="20"/>
                <w:szCs w:val="20"/>
              </w:rPr>
            </w:pPr>
            <w:r w:rsidRPr="00DD1087">
              <w:rPr>
                <w:rFonts w:ascii="Times New Roman" w:hAnsi="Times New Roman" w:cs="Times New Roman"/>
                <w:b/>
                <w:bCs/>
                <w:sz w:val="20"/>
                <w:szCs w:val="20"/>
              </w:rPr>
              <w:t>23,387</w:t>
            </w:r>
          </w:p>
        </w:tc>
        <w:tc>
          <w:tcPr>
            <w:tcW w:w="262" w:type="dxa"/>
            <w:tcBorders>
              <w:top w:val="nil"/>
              <w:left w:val="nil"/>
              <w:bottom w:val="nil"/>
              <w:right w:val="nil"/>
            </w:tcBorders>
            <w:vAlign w:val="center"/>
          </w:tcPr>
          <w:p w14:paraId="130FF571" w14:textId="77777777" w:rsidR="00321959" w:rsidRPr="00331A1A"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8" w:type="dxa"/>
            <w:tcBorders>
              <w:top w:val="single" w:sz="4" w:space="0" w:color="auto"/>
              <w:left w:val="nil"/>
              <w:bottom w:val="single" w:sz="4" w:space="0" w:color="auto"/>
              <w:right w:val="nil"/>
            </w:tcBorders>
            <w:vAlign w:val="center"/>
          </w:tcPr>
          <w:p w14:paraId="6422D1A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b/>
                <w:bCs/>
                <w:sz w:val="20"/>
                <w:szCs w:val="20"/>
              </w:rPr>
              <w:t>143,528,475</w:t>
            </w:r>
          </w:p>
        </w:tc>
      </w:tr>
      <w:tr w:rsidR="00321959" w:rsidRPr="000A518F" w14:paraId="4A78E92B"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05680F58"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Acquisitions through business</w:t>
            </w:r>
          </w:p>
          <w:p w14:paraId="04214511" w14:textId="77777777" w:rsidR="00321959" w:rsidRPr="00331A1A"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   combinations</w:t>
            </w:r>
          </w:p>
        </w:tc>
        <w:tc>
          <w:tcPr>
            <w:tcW w:w="1172" w:type="dxa"/>
            <w:tcBorders>
              <w:top w:val="single" w:sz="4" w:space="0" w:color="auto"/>
              <w:left w:val="nil"/>
              <w:bottom w:val="nil"/>
              <w:right w:val="nil"/>
            </w:tcBorders>
          </w:tcPr>
          <w:p w14:paraId="29AC9E52"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heme="minorBidi"/>
                <w:sz w:val="20"/>
                <w:szCs w:val="20"/>
              </w:rPr>
            </w:pPr>
          </w:p>
          <w:p w14:paraId="0B634318" w14:textId="164D2C63"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3,520,309 </w:t>
            </w:r>
          </w:p>
        </w:tc>
        <w:tc>
          <w:tcPr>
            <w:tcW w:w="266" w:type="dxa"/>
            <w:tcBorders>
              <w:top w:val="nil"/>
              <w:left w:val="nil"/>
              <w:bottom w:val="nil"/>
              <w:right w:val="nil"/>
            </w:tcBorders>
            <w:vAlign w:val="center"/>
          </w:tcPr>
          <w:p w14:paraId="7A119FBF" w14:textId="7777777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top w:val="single" w:sz="4" w:space="0" w:color="auto"/>
              <w:left w:val="nil"/>
              <w:bottom w:val="nil"/>
              <w:right w:val="nil"/>
            </w:tcBorders>
          </w:tcPr>
          <w:p w14:paraId="346E134C"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heme="minorBidi"/>
                <w:sz w:val="20"/>
                <w:szCs w:val="20"/>
              </w:rPr>
            </w:pPr>
            <w:r w:rsidRPr="00E71BC8">
              <w:rPr>
                <w:rFonts w:ascii="Times New Roman" w:hAnsi="Times New Roman" w:cs="Times New Roman"/>
                <w:sz w:val="20"/>
                <w:szCs w:val="20"/>
              </w:rPr>
              <w:t xml:space="preserve"> </w:t>
            </w:r>
          </w:p>
          <w:p w14:paraId="112A4CCA" w14:textId="5E4266C9"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1,773,589 </w:t>
            </w:r>
          </w:p>
        </w:tc>
        <w:tc>
          <w:tcPr>
            <w:tcW w:w="270" w:type="dxa"/>
            <w:tcBorders>
              <w:top w:val="nil"/>
              <w:left w:val="nil"/>
              <w:bottom w:val="nil"/>
              <w:right w:val="nil"/>
            </w:tcBorders>
            <w:vAlign w:val="center"/>
          </w:tcPr>
          <w:p w14:paraId="1ED0922A" w14:textId="77777777" w:rsidR="00321959" w:rsidRPr="00944437" w:rsidRDefault="00321959" w:rsidP="00321959">
            <w:pPr>
              <w:tabs>
                <w:tab w:val="left" w:pos="567"/>
                <w:tab w:val="decimal" w:pos="1032"/>
              </w:tabs>
              <w:ind w:right="-125"/>
              <w:jc w:val="right"/>
              <w:rPr>
                <w:rFonts w:ascii="Times New Roman" w:hAnsi="Times New Roman" w:cs="Times New Roman"/>
                <w:sz w:val="20"/>
                <w:szCs w:val="20"/>
              </w:rPr>
            </w:pPr>
          </w:p>
        </w:tc>
        <w:tc>
          <w:tcPr>
            <w:tcW w:w="1260" w:type="dxa"/>
            <w:tcBorders>
              <w:top w:val="single" w:sz="4" w:space="0" w:color="auto"/>
              <w:left w:val="nil"/>
              <w:bottom w:val="nil"/>
              <w:right w:val="nil"/>
            </w:tcBorders>
          </w:tcPr>
          <w:p w14:paraId="27150576" w14:textId="77777777" w:rsidR="00321959" w:rsidRP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 </w:t>
            </w:r>
          </w:p>
          <w:p w14:paraId="42841240" w14:textId="7DE7221F"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24,566,269 </w:t>
            </w:r>
          </w:p>
        </w:tc>
        <w:tc>
          <w:tcPr>
            <w:tcW w:w="270" w:type="dxa"/>
            <w:tcBorders>
              <w:top w:val="nil"/>
              <w:left w:val="nil"/>
              <w:bottom w:val="nil"/>
              <w:right w:val="nil"/>
            </w:tcBorders>
            <w:vAlign w:val="center"/>
          </w:tcPr>
          <w:p w14:paraId="5FBCF58B" w14:textId="7777777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ind w:left="-108" w:right="-111"/>
              <w:jc w:val="right"/>
              <w:rPr>
                <w:rFonts w:ascii="Times New Roman" w:hAnsi="Times New Roman" w:cs="Times New Roman"/>
                <w:sz w:val="20"/>
                <w:szCs w:val="20"/>
              </w:rPr>
            </w:pPr>
          </w:p>
        </w:tc>
        <w:tc>
          <w:tcPr>
            <w:tcW w:w="1260" w:type="dxa"/>
            <w:tcBorders>
              <w:top w:val="single" w:sz="4" w:space="0" w:color="auto"/>
              <w:left w:val="nil"/>
              <w:bottom w:val="nil"/>
              <w:right w:val="nil"/>
            </w:tcBorders>
          </w:tcPr>
          <w:p w14:paraId="68B8F36E" w14:textId="77777777" w:rsidR="00321959" w:rsidRP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p w14:paraId="6F24BC98" w14:textId="6C7F3FA1"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158,872 </w:t>
            </w:r>
          </w:p>
        </w:tc>
        <w:tc>
          <w:tcPr>
            <w:tcW w:w="262" w:type="dxa"/>
            <w:tcBorders>
              <w:top w:val="nil"/>
              <w:left w:val="nil"/>
              <w:bottom w:val="nil"/>
              <w:right w:val="nil"/>
            </w:tcBorders>
            <w:vAlign w:val="center"/>
          </w:tcPr>
          <w:p w14:paraId="6F641105" w14:textId="77777777" w:rsidR="00321959" w:rsidRPr="00944437" w:rsidRDefault="00321959" w:rsidP="00321959">
            <w:pPr>
              <w:tabs>
                <w:tab w:val="left" w:pos="567"/>
              </w:tabs>
              <w:ind w:right="-111"/>
              <w:jc w:val="right"/>
              <w:rPr>
                <w:rFonts w:ascii="Times New Roman" w:hAnsi="Times New Roman" w:cs="Times New Roman"/>
                <w:sz w:val="20"/>
                <w:szCs w:val="20"/>
              </w:rPr>
            </w:pPr>
          </w:p>
        </w:tc>
        <w:tc>
          <w:tcPr>
            <w:tcW w:w="1268" w:type="dxa"/>
            <w:tcBorders>
              <w:top w:val="single" w:sz="4" w:space="0" w:color="auto"/>
              <w:left w:val="nil"/>
              <w:bottom w:val="nil"/>
              <w:right w:val="nil"/>
            </w:tcBorders>
            <w:vAlign w:val="bottom"/>
          </w:tcPr>
          <w:p w14:paraId="63371D50" w14:textId="77777777" w:rsidR="00321959" w:rsidRP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w:t>
            </w:r>
          </w:p>
          <w:p w14:paraId="6CEDEC1E" w14:textId="1A5FAB30"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181,017 </w:t>
            </w:r>
          </w:p>
        </w:tc>
        <w:tc>
          <w:tcPr>
            <w:tcW w:w="270" w:type="dxa"/>
            <w:tcBorders>
              <w:top w:val="nil"/>
              <w:left w:val="nil"/>
              <w:bottom w:val="nil"/>
              <w:right w:val="nil"/>
            </w:tcBorders>
            <w:vAlign w:val="center"/>
          </w:tcPr>
          <w:p w14:paraId="7E882C1D" w14:textId="7777777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 w:val="decimal" w:pos="1062"/>
              </w:tabs>
              <w:ind w:right="-165"/>
              <w:jc w:val="both"/>
              <w:rPr>
                <w:rFonts w:ascii="Times New Roman" w:hAnsi="Times New Roman" w:cs="Times New Roman"/>
                <w:sz w:val="20"/>
                <w:szCs w:val="20"/>
              </w:rPr>
            </w:pPr>
          </w:p>
        </w:tc>
        <w:tc>
          <w:tcPr>
            <w:tcW w:w="1354" w:type="dxa"/>
            <w:tcBorders>
              <w:top w:val="single" w:sz="4" w:space="0" w:color="auto"/>
              <w:left w:val="nil"/>
              <w:bottom w:val="nil"/>
              <w:right w:val="nil"/>
            </w:tcBorders>
          </w:tcPr>
          <w:p w14:paraId="5EBE9A89"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heme="minorBidi"/>
                <w:sz w:val="20"/>
                <w:szCs w:val="20"/>
              </w:rPr>
            </w:pPr>
          </w:p>
          <w:p w14:paraId="4911400F" w14:textId="546C6DD6"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1,494,695 </w:t>
            </w:r>
          </w:p>
        </w:tc>
        <w:tc>
          <w:tcPr>
            <w:tcW w:w="267" w:type="dxa"/>
            <w:tcBorders>
              <w:top w:val="nil"/>
              <w:left w:val="nil"/>
              <w:bottom w:val="nil"/>
              <w:right w:val="nil"/>
            </w:tcBorders>
            <w:vAlign w:val="center"/>
          </w:tcPr>
          <w:p w14:paraId="35D34C1A" w14:textId="7777777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 w:val="decimal" w:pos="1062"/>
              </w:tabs>
              <w:jc w:val="right"/>
              <w:rPr>
                <w:rFonts w:ascii="Times New Roman" w:hAnsi="Times New Roman" w:cs="Times New Roman"/>
                <w:sz w:val="20"/>
                <w:szCs w:val="20"/>
              </w:rPr>
            </w:pPr>
          </w:p>
        </w:tc>
        <w:tc>
          <w:tcPr>
            <w:tcW w:w="1173" w:type="dxa"/>
            <w:tcBorders>
              <w:top w:val="single" w:sz="4" w:space="0" w:color="auto"/>
              <w:left w:val="nil"/>
              <w:bottom w:val="nil"/>
              <w:right w:val="nil"/>
            </w:tcBorders>
            <w:vAlign w:val="center"/>
          </w:tcPr>
          <w:p w14:paraId="6C0ED8D3"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11"/>
              <w:rPr>
                <w:rFonts w:ascii="Times New Roman" w:hAnsi="Times New Roman" w:cstheme="minorBidi"/>
                <w:sz w:val="20"/>
                <w:szCs w:val="20"/>
              </w:rPr>
            </w:pPr>
          </w:p>
          <w:p w14:paraId="061B5452" w14:textId="513B53E8"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11"/>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center"/>
          </w:tcPr>
          <w:p w14:paraId="617E7D38" w14:textId="77777777"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Borders>
              <w:top w:val="single" w:sz="4" w:space="0" w:color="auto"/>
              <w:left w:val="nil"/>
              <w:bottom w:val="nil"/>
              <w:right w:val="nil"/>
            </w:tcBorders>
          </w:tcPr>
          <w:p w14:paraId="0C6CFE89" w14:textId="77777777" w:rsidR="003219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heme="minorBidi"/>
                <w:sz w:val="20"/>
                <w:szCs w:val="20"/>
              </w:rPr>
            </w:pPr>
          </w:p>
          <w:p w14:paraId="4C96A65C" w14:textId="10A105ED" w:rsidR="00321959" w:rsidRPr="0094443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31,694,751 </w:t>
            </w:r>
          </w:p>
        </w:tc>
      </w:tr>
      <w:tr w:rsidR="00321959" w:rsidRPr="000A518F" w14:paraId="7C4EFD62"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1B95F6F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Additions</w:t>
            </w:r>
          </w:p>
        </w:tc>
        <w:tc>
          <w:tcPr>
            <w:tcW w:w="1172" w:type="dxa"/>
            <w:tcBorders>
              <w:top w:val="nil"/>
              <w:left w:val="nil"/>
              <w:bottom w:val="nil"/>
              <w:right w:val="nil"/>
            </w:tcBorders>
          </w:tcPr>
          <w:p w14:paraId="6330C54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31,234 </w:t>
            </w:r>
          </w:p>
        </w:tc>
        <w:tc>
          <w:tcPr>
            <w:tcW w:w="266" w:type="dxa"/>
            <w:tcBorders>
              <w:top w:val="nil"/>
              <w:left w:val="nil"/>
              <w:bottom w:val="nil"/>
              <w:right w:val="nil"/>
            </w:tcBorders>
            <w:vAlign w:val="bottom"/>
          </w:tcPr>
          <w:p w14:paraId="610D740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top w:val="nil"/>
              <w:left w:val="nil"/>
              <w:bottom w:val="nil"/>
              <w:right w:val="nil"/>
            </w:tcBorders>
          </w:tcPr>
          <w:p w14:paraId="5C285F8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269,797 </w:t>
            </w:r>
          </w:p>
        </w:tc>
        <w:tc>
          <w:tcPr>
            <w:tcW w:w="270" w:type="dxa"/>
            <w:tcBorders>
              <w:top w:val="nil"/>
              <w:left w:val="nil"/>
              <w:bottom w:val="nil"/>
              <w:right w:val="nil"/>
            </w:tcBorders>
            <w:vAlign w:val="bottom"/>
          </w:tcPr>
          <w:p w14:paraId="13E64A24"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s>
              <w:ind w:right="-125"/>
              <w:jc w:val="right"/>
              <w:rPr>
                <w:rFonts w:ascii="Times New Roman" w:hAnsi="Times New Roman" w:cs="Times New Roman"/>
                <w:sz w:val="20"/>
                <w:szCs w:val="20"/>
              </w:rPr>
            </w:pPr>
          </w:p>
        </w:tc>
        <w:tc>
          <w:tcPr>
            <w:tcW w:w="1260" w:type="dxa"/>
            <w:tcBorders>
              <w:top w:val="nil"/>
              <w:left w:val="nil"/>
              <w:bottom w:val="nil"/>
              <w:right w:val="nil"/>
            </w:tcBorders>
          </w:tcPr>
          <w:p w14:paraId="04B6F71C"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 2,062,393 </w:t>
            </w:r>
          </w:p>
        </w:tc>
        <w:tc>
          <w:tcPr>
            <w:tcW w:w="270" w:type="dxa"/>
            <w:tcBorders>
              <w:top w:val="nil"/>
              <w:left w:val="nil"/>
              <w:bottom w:val="nil"/>
              <w:right w:val="nil"/>
            </w:tcBorders>
            <w:vAlign w:val="bottom"/>
          </w:tcPr>
          <w:p w14:paraId="7A32B134"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260" w:type="dxa"/>
            <w:tcBorders>
              <w:top w:val="nil"/>
              <w:left w:val="nil"/>
              <w:bottom w:val="nil"/>
              <w:right w:val="nil"/>
            </w:tcBorders>
          </w:tcPr>
          <w:p w14:paraId="05C5156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70,626 </w:t>
            </w:r>
          </w:p>
        </w:tc>
        <w:tc>
          <w:tcPr>
            <w:tcW w:w="262" w:type="dxa"/>
            <w:tcBorders>
              <w:top w:val="nil"/>
              <w:left w:val="nil"/>
              <w:bottom w:val="nil"/>
              <w:right w:val="nil"/>
            </w:tcBorders>
            <w:vAlign w:val="bottom"/>
          </w:tcPr>
          <w:p w14:paraId="74D2A71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268" w:type="dxa"/>
            <w:tcBorders>
              <w:top w:val="nil"/>
              <w:left w:val="nil"/>
              <w:bottom w:val="nil"/>
              <w:right w:val="nil"/>
            </w:tcBorders>
            <w:vAlign w:val="bottom"/>
          </w:tcPr>
          <w:p w14:paraId="50622B8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11,435 </w:t>
            </w:r>
          </w:p>
        </w:tc>
        <w:tc>
          <w:tcPr>
            <w:tcW w:w="270" w:type="dxa"/>
            <w:tcBorders>
              <w:top w:val="nil"/>
              <w:left w:val="nil"/>
              <w:bottom w:val="nil"/>
              <w:right w:val="nil"/>
            </w:tcBorders>
            <w:vAlign w:val="bottom"/>
          </w:tcPr>
          <w:p w14:paraId="612C96C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354" w:type="dxa"/>
            <w:tcBorders>
              <w:top w:val="nil"/>
              <w:left w:val="nil"/>
              <w:bottom w:val="nil"/>
              <w:right w:val="nil"/>
            </w:tcBorders>
          </w:tcPr>
          <w:p w14:paraId="06A268F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4,745,672 </w:t>
            </w:r>
          </w:p>
        </w:tc>
        <w:tc>
          <w:tcPr>
            <w:tcW w:w="267" w:type="dxa"/>
            <w:tcBorders>
              <w:top w:val="nil"/>
              <w:left w:val="nil"/>
              <w:bottom w:val="nil"/>
              <w:right w:val="nil"/>
            </w:tcBorders>
            <w:vAlign w:val="bottom"/>
          </w:tcPr>
          <w:p w14:paraId="1FA125B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3" w:type="dxa"/>
            <w:tcBorders>
              <w:top w:val="nil"/>
              <w:left w:val="nil"/>
              <w:bottom w:val="nil"/>
              <w:right w:val="nil"/>
            </w:tcBorders>
          </w:tcPr>
          <w:p w14:paraId="0431C058"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1"/>
              <w:rPr>
                <w:rFonts w:ascii="Times New Roman" w:hAnsi="Times New Roman" w:cstheme="minorBidi"/>
                <w:sz w:val="20"/>
                <w:szCs w:val="20"/>
              </w:rPr>
            </w:pPr>
            <w:r>
              <w:rPr>
                <w:rFonts w:ascii="Times New Roman" w:hAnsi="Times New Roman" w:cs="Times New Roman"/>
                <w:sz w:val="20"/>
                <w:szCs w:val="20"/>
              </w:rPr>
              <w:t>28</w:t>
            </w:r>
            <w:r>
              <w:rPr>
                <w:rFonts w:ascii="Times New Roman" w:hAnsi="Times New Roman" w:cstheme="minorBidi"/>
                <w:sz w:val="20"/>
                <w:szCs w:val="20"/>
              </w:rPr>
              <w:t>1</w:t>
            </w:r>
          </w:p>
        </w:tc>
        <w:tc>
          <w:tcPr>
            <w:tcW w:w="262" w:type="dxa"/>
            <w:tcBorders>
              <w:top w:val="nil"/>
              <w:left w:val="nil"/>
              <w:bottom w:val="nil"/>
              <w:right w:val="nil"/>
            </w:tcBorders>
          </w:tcPr>
          <w:p w14:paraId="03ACAD0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Borders>
              <w:top w:val="nil"/>
              <w:left w:val="nil"/>
              <w:bottom w:val="nil"/>
              <w:right w:val="nil"/>
            </w:tcBorders>
            <w:shd w:val="clear" w:color="auto" w:fill="auto"/>
          </w:tcPr>
          <w:p w14:paraId="12770D8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7,191,438 </w:t>
            </w:r>
          </w:p>
        </w:tc>
      </w:tr>
      <w:tr w:rsidR="00321959" w:rsidRPr="000A518F" w14:paraId="4652FF61"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7D5B96C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Disposals/written off</w:t>
            </w:r>
          </w:p>
        </w:tc>
        <w:tc>
          <w:tcPr>
            <w:tcW w:w="1172" w:type="dxa"/>
            <w:tcBorders>
              <w:top w:val="nil"/>
              <w:left w:val="nil"/>
              <w:bottom w:val="nil"/>
              <w:right w:val="nil"/>
            </w:tcBorders>
          </w:tcPr>
          <w:p w14:paraId="3DB44C00"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(1,821)</w:t>
            </w:r>
          </w:p>
        </w:tc>
        <w:tc>
          <w:tcPr>
            <w:tcW w:w="266" w:type="dxa"/>
            <w:tcBorders>
              <w:top w:val="nil"/>
              <w:left w:val="nil"/>
              <w:bottom w:val="nil"/>
              <w:right w:val="nil"/>
            </w:tcBorders>
            <w:vAlign w:val="bottom"/>
          </w:tcPr>
          <w:p w14:paraId="48D471A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top w:val="nil"/>
              <w:left w:val="nil"/>
              <w:bottom w:val="nil"/>
              <w:right w:val="nil"/>
            </w:tcBorders>
          </w:tcPr>
          <w:p w14:paraId="19189206"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(23,238)</w:t>
            </w:r>
          </w:p>
        </w:tc>
        <w:tc>
          <w:tcPr>
            <w:tcW w:w="270" w:type="dxa"/>
            <w:tcBorders>
              <w:top w:val="nil"/>
              <w:left w:val="nil"/>
              <w:bottom w:val="nil"/>
              <w:right w:val="nil"/>
            </w:tcBorders>
            <w:vAlign w:val="bottom"/>
          </w:tcPr>
          <w:p w14:paraId="5EA6A3C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s>
              <w:ind w:right="-125"/>
              <w:jc w:val="right"/>
              <w:rPr>
                <w:rFonts w:ascii="Times New Roman" w:hAnsi="Times New Roman" w:cs="Times New Roman"/>
                <w:sz w:val="20"/>
                <w:szCs w:val="20"/>
              </w:rPr>
            </w:pPr>
          </w:p>
        </w:tc>
        <w:tc>
          <w:tcPr>
            <w:tcW w:w="1260" w:type="dxa"/>
            <w:tcBorders>
              <w:top w:val="nil"/>
              <w:left w:val="nil"/>
              <w:bottom w:val="nil"/>
              <w:right w:val="nil"/>
            </w:tcBorders>
          </w:tcPr>
          <w:p w14:paraId="39E6F57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 (847,070)</w:t>
            </w:r>
          </w:p>
        </w:tc>
        <w:tc>
          <w:tcPr>
            <w:tcW w:w="270" w:type="dxa"/>
            <w:tcBorders>
              <w:top w:val="nil"/>
              <w:left w:val="nil"/>
              <w:bottom w:val="nil"/>
              <w:right w:val="nil"/>
            </w:tcBorders>
            <w:vAlign w:val="bottom"/>
          </w:tcPr>
          <w:p w14:paraId="6C62E78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260" w:type="dxa"/>
            <w:tcBorders>
              <w:top w:val="nil"/>
              <w:left w:val="nil"/>
              <w:bottom w:val="nil"/>
              <w:right w:val="nil"/>
            </w:tcBorders>
          </w:tcPr>
          <w:p w14:paraId="295A4E4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(20,370)</w:t>
            </w:r>
          </w:p>
        </w:tc>
        <w:tc>
          <w:tcPr>
            <w:tcW w:w="262" w:type="dxa"/>
            <w:tcBorders>
              <w:top w:val="nil"/>
              <w:left w:val="nil"/>
              <w:bottom w:val="nil"/>
              <w:right w:val="nil"/>
            </w:tcBorders>
            <w:vAlign w:val="bottom"/>
          </w:tcPr>
          <w:p w14:paraId="087A31B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268" w:type="dxa"/>
            <w:tcBorders>
              <w:top w:val="nil"/>
              <w:left w:val="nil"/>
              <w:bottom w:val="nil"/>
              <w:right w:val="nil"/>
            </w:tcBorders>
            <w:vAlign w:val="bottom"/>
          </w:tcPr>
          <w:p w14:paraId="52D31D17"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(33,219)</w:t>
            </w:r>
          </w:p>
        </w:tc>
        <w:tc>
          <w:tcPr>
            <w:tcW w:w="270" w:type="dxa"/>
            <w:tcBorders>
              <w:top w:val="nil"/>
              <w:left w:val="nil"/>
              <w:bottom w:val="nil"/>
              <w:right w:val="nil"/>
            </w:tcBorders>
            <w:vAlign w:val="bottom"/>
          </w:tcPr>
          <w:p w14:paraId="080FD7B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354" w:type="dxa"/>
            <w:tcBorders>
              <w:top w:val="nil"/>
              <w:left w:val="nil"/>
              <w:bottom w:val="nil"/>
              <w:right w:val="nil"/>
            </w:tcBorders>
          </w:tcPr>
          <w:p w14:paraId="62D46C70"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(4,922)</w:t>
            </w:r>
          </w:p>
        </w:tc>
        <w:tc>
          <w:tcPr>
            <w:tcW w:w="267" w:type="dxa"/>
            <w:tcBorders>
              <w:top w:val="nil"/>
              <w:left w:val="nil"/>
              <w:bottom w:val="nil"/>
              <w:right w:val="nil"/>
            </w:tcBorders>
            <w:vAlign w:val="bottom"/>
          </w:tcPr>
          <w:p w14:paraId="0A50EB6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3" w:type="dxa"/>
            <w:tcBorders>
              <w:top w:val="nil"/>
              <w:left w:val="nil"/>
              <w:bottom w:val="nil"/>
              <w:right w:val="nil"/>
            </w:tcBorders>
            <w:vAlign w:val="bottom"/>
          </w:tcPr>
          <w:p w14:paraId="5D641C78"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tcPr>
          <w:p w14:paraId="64A51510"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Borders>
              <w:top w:val="nil"/>
              <w:left w:val="nil"/>
              <w:bottom w:val="nil"/>
              <w:right w:val="nil"/>
            </w:tcBorders>
          </w:tcPr>
          <w:p w14:paraId="2C25EF1D"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(930,640)</w:t>
            </w:r>
          </w:p>
        </w:tc>
      </w:tr>
      <w:tr w:rsidR="00321959" w:rsidRPr="000A518F" w14:paraId="1D3C74C2" w14:textId="77777777" w:rsidTr="008159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2A1833BA" w14:textId="77777777" w:rsidR="005D74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 xml:space="preserve">Transfer </w:t>
            </w:r>
            <w:r w:rsidR="005D7459">
              <w:rPr>
                <w:rFonts w:ascii="Times New Roman" w:hAnsi="Times New Roman" w:cs="Times New Roman"/>
                <w:sz w:val="20"/>
                <w:szCs w:val="20"/>
              </w:rPr>
              <w:t>from</w:t>
            </w:r>
            <w:r w:rsidRPr="000A518F">
              <w:rPr>
                <w:rFonts w:ascii="Times New Roman" w:hAnsi="Times New Roman" w:cs="Times New Roman"/>
                <w:sz w:val="20"/>
                <w:szCs w:val="20"/>
              </w:rPr>
              <w:t xml:space="preserve"> investment </w:t>
            </w:r>
          </w:p>
          <w:p w14:paraId="791C0FE4" w14:textId="11DA125E" w:rsidR="00321959" w:rsidRPr="000A518F" w:rsidRDefault="005D74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   </w:t>
            </w:r>
            <w:r w:rsidR="00321959" w:rsidRPr="000A518F">
              <w:rPr>
                <w:rFonts w:ascii="Times New Roman" w:hAnsi="Times New Roman" w:cs="Times New Roman"/>
                <w:sz w:val="20"/>
                <w:szCs w:val="20"/>
              </w:rPr>
              <w:t>propert</w:t>
            </w:r>
            <w:r w:rsidR="00826A86">
              <w:rPr>
                <w:rFonts w:ascii="Times New Roman" w:hAnsi="Times New Roman" w:cs="Times New Roman"/>
                <w:sz w:val="20"/>
                <w:szCs w:val="20"/>
              </w:rPr>
              <w:t>y</w:t>
            </w:r>
          </w:p>
        </w:tc>
        <w:tc>
          <w:tcPr>
            <w:tcW w:w="1172" w:type="dxa"/>
            <w:tcBorders>
              <w:top w:val="nil"/>
              <w:left w:val="nil"/>
              <w:bottom w:val="nil"/>
              <w:right w:val="nil"/>
            </w:tcBorders>
          </w:tcPr>
          <w:p w14:paraId="27C56CE4" w14:textId="77777777" w:rsidR="005D7459"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w:t>
            </w:r>
          </w:p>
          <w:p w14:paraId="449A8DFF" w14:textId="261FA9E5"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cs/>
              </w:rPr>
            </w:pPr>
            <w:r w:rsidRPr="00E71BC8">
              <w:rPr>
                <w:rFonts w:ascii="Times New Roman" w:hAnsi="Times New Roman" w:cs="Times New Roman"/>
                <w:sz w:val="20"/>
                <w:szCs w:val="20"/>
              </w:rPr>
              <w:t xml:space="preserve">38,305 </w:t>
            </w:r>
          </w:p>
        </w:tc>
        <w:tc>
          <w:tcPr>
            <w:tcW w:w="266" w:type="dxa"/>
            <w:tcBorders>
              <w:top w:val="nil"/>
              <w:left w:val="nil"/>
              <w:bottom w:val="nil"/>
              <w:right w:val="nil"/>
            </w:tcBorders>
            <w:vAlign w:val="bottom"/>
          </w:tcPr>
          <w:p w14:paraId="78464653" w14:textId="77777777" w:rsidR="00321959" w:rsidRPr="00DD1087" w:rsidRDefault="00321959" w:rsidP="00321959">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top w:val="nil"/>
              <w:left w:val="nil"/>
              <w:bottom w:val="nil"/>
              <w:right w:val="nil"/>
            </w:tcBorders>
          </w:tcPr>
          <w:p w14:paraId="02408C70" w14:textId="77777777" w:rsidR="005D7459" w:rsidRDefault="005D74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11"/>
              <w:rPr>
                <w:rFonts w:ascii="Times New Roman" w:hAnsi="Times New Roman" w:cs="Times New Roman"/>
                <w:sz w:val="20"/>
                <w:szCs w:val="20"/>
              </w:rPr>
            </w:pPr>
          </w:p>
          <w:p w14:paraId="3B04E46D" w14:textId="5BEF313B"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w:t>
            </w:r>
          </w:p>
        </w:tc>
        <w:tc>
          <w:tcPr>
            <w:tcW w:w="270" w:type="dxa"/>
            <w:tcBorders>
              <w:top w:val="nil"/>
              <w:left w:val="nil"/>
              <w:bottom w:val="nil"/>
              <w:right w:val="nil"/>
            </w:tcBorders>
          </w:tcPr>
          <w:p w14:paraId="45BBF04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32"/>
              </w:tabs>
              <w:ind w:right="-125"/>
              <w:rPr>
                <w:rFonts w:ascii="Times New Roman" w:hAnsi="Times New Roman" w:cs="Times New Roman"/>
                <w:sz w:val="20"/>
                <w:szCs w:val="20"/>
              </w:rPr>
            </w:pPr>
          </w:p>
        </w:tc>
        <w:tc>
          <w:tcPr>
            <w:tcW w:w="1260" w:type="dxa"/>
            <w:tcBorders>
              <w:top w:val="nil"/>
              <w:left w:val="nil"/>
              <w:bottom w:val="nil"/>
              <w:right w:val="nil"/>
            </w:tcBorders>
          </w:tcPr>
          <w:p w14:paraId="35E78D2C" w14:textId="77777777" w:rsidR="005D7459" w:rsidRDefault="005D74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0"/>
              <w:rPr>
                <w:rFonts w:ascii="Times New Roman" w:hAnsi="Times New Roman" w:cs="Times New Roman"/>
                <w:sz w:val="20"/>
                <w:szCs w:val="20"/>
              </w:rPr>
            </w:pPr>
          </w:p>
          <w:p w14:paraId="55FCD277" w14:textId="01585CAA"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0"/>
              <w:rPr>
                <w:rFonts w:ascii="Times New Roman" w:hAnsi="Times New Roman" w:cs="Times New Roman"/>
                <w:sz w:val="20"/>
                <w:szCs w:val="20"/>
              </w:rPr>
            </w:pPr>
            <w:r w:rsidRPr="00E71BC8">
              <w:rPr>
                <w:rFonts w:ascii="Times New Roman" w:hAnsi="Times New Roman" w:cs="Times New Roman"/>
                <w:sz w:val="20"/>
                <w:szCs w:val="20"/>
              </w:rPr>
              <w:t xml:space="preserve"> -</w:t>
            </w:r>
          </w:p>
        </w:tc>
        <w:tc>
          <w:tcPr>
            <w:tcW w:w="270" w:type="dxa"/>
            <w:tcBorders>
              <w:top w:val="nil"/>
              <w:left w:val="nil"/>
              <w:bottom w:val="nil"/>
              <w:right w:val="nil"/>
            </w:tcBorders>
          </w:tcPr>
          <w:p w14:paraId="5F230BC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0" w:type="dxa"/>
            <w:tcBorders>
              <w:top w:val="nil"/>
              <w:left w:val="nil"/>
              <w:bottom w:val="nil"/>
              <w:right w:val="nil"/>
            </w:tcBorders>
          </w:tcPr>
          <w:p w14:paraId="4DBACF6A" w14:textId="77777777" w:rsidR="005D7459" w:rsidRDefault="005D74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111"/>
              <w:rPr>
                <w:rFonts w:ascii="Times New Roman" w:hAnsi="Times New Roman" w:cs="Times New Roman"/>
                <w:sz w:val="20"/>
                <w:szCs w:val="20"/>
              </w:rPr>
            </w:pPr>
          </w:p>
          <w:p w14:paraId="5E8898E1" w14:textId="0F1FB04A"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tcPr>
          <w:p w14:paraId="395DCEA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5ECE7BA4" w14:textId="483F23F9"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tcBorders>
              <w:top w:val="nil"/>
              <w:left w:val="nil"/>
              <w:bottom w:val="nil"/>
              <w:right w:val="nil"/>
            </w:tcBorders>
          </w:tcPr>
          <w:p w14:paraId="326A36A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2FBF1948" w14:textId="29AC3C9E"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5139A19E"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173" w:type="dxa"/>
            <w:tcBorders>
              <w:top w:val="nil"/>
              <w:left w:val="nil"/>
              <w:bottom w:val="nil"/>
              <w:right w:val="nil"/>
            </w:tcBorders>
            <w:vAlign w:val="bottom"/>
          </w:tcPr>
          <w:p w14:paraId="2AFA08A9"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tcPr>
          <w:p w14:paraId="552B023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sz w:val="20"/>
                <w:szCs w:val="20"/>
              </w:rPr>
            </w:pPr>
          </w:p>
        </w:tc>
        <w:tc>
          <w:tcPr>
            <w:tcW w:w="1268" w:type="dxa"/>
            <w:tcBorders>
              <w:top w:val="nil"/>
              <w:left w:val="nil"/>
              <w:bottom w:val="nil"/>
              <w:right w:val="nil"/>
            </w:tcBorders>
          </w:tcPr>
          <w:p w14:paraId="1AF50663" w14:textId="77777777" w:rsidR="005D7459" w:rsidRDefault="005D74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p>
          <w:p w14:paraId="6E005151" w14:textId="12B3E8C2"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38,305 </w:t>
            </w:r>
          </w:p>
        </w:tc>
      </w:tr>
      <w:tr w:rsidR="00321959" w:rsidRPr="000A518F" w14:paraId="05706EC2" w14:textId="77777777" w:rsidTr="008159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3357F25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Transfer to</w:t>
            </w:r>
            <w:r>
              <w:rPr>
                <w:rFonts w:ascii="Times New Roman" w:hAnsi="Times New Roman" w:cs="Times New Roman"/>
                <w:sz w:val="20"/>
                <w:szCs w:val="20"/>
              </w:rPr>
              <w:t xml:space="preserve"> other current assets</w:t>
            </w:r>
          </w:p>
        </w:tc>
        <w:tc>
          <w:tcPr>
            <w:tcW w:w="1172" w:type="dxa"/>
            <w:tcBorders>
              <w:top w:val="nil"/>
              <w:left w:val="nil"/>
              <w:bottom w:val="nil"/>
              <w:right w:val="nil"/>
            </w:tcBorders>
          </w:tcPr>
          <w:p w14:paraId="4FF8F8D4" w14:textId="0DAC2444"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w:t>
            </w:r>
          </w:p>
        </w:tc>
        <w:tc>
          <w:tcPr>
            <w:tcW w:w="266" w:type="dxa"/>
            <w:tcBorders>
              <w:top w:val="nil"/>
              <w:left w:val="nil"/>
              <w:bottom w:val="nil"/>
              <w:right w:val="nil"/>
            </w:tcBorders>
          </w:tcPr>
          <w:p w14:paraId="1D6EB535"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62"/>
              </w:tabs>
              <w:ind w:left="-108" w:right="-111"/>
              <w:jc w:val="right"/>
              <w:rPr>
                <w:rFonts w:ascii="Times New Roman" w:hAnsi="Times New Roman" w:cs="Times New Roman"/>
                <w:sz w:val="20"/>
                <w:szCs w:val="20"/>
              </w:rPr>
            </w:pPr>
          </w:p>
        </w:tc>
        <w:tc>
          <w:tcPr>
            <w:tcW w:w="1170" w:type="dxa"/>
            <w:tcBorders>
              <w:top w:val="nil"/>
              <w:left w:val="nil"/>
              <w:bottom w:val="nil"/>
              <w:right w:val="nil"/>
            </w:tcBorders>
          </w:tcPr>
          <w:p w14:paraId="3B2A8414" w14:textId="21DD5318"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w:t>
            </w:r>
            <w:r>
              <w:rPr>
                <w:rFonts w:ascii="Times New Roman" w:hAnsi="Times New Roman" w:cs="Times New Roman"/>
                <w:sz w:val="20"/>
                <w:szCs w:val="20"/>
              </w:rPr>
              <w:t>-</w:t>
            </w:r>
          </w:p>
        </w:tc>
        <w:tc>
          <w:tcPr>
            <w:tcW w:w="270" w:type="dxa"/>
            <w:tcBorders>
              <w:top w:val="nil"/>
              <w:left w:val="nil"/>
              <w:bottom w:val="nil"/>
              <w:right w:val="nil"/>
            </w:tcBorders>
          </w:tcPr>
          <w:p w14:paraId="6919B43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 w:val="decimal" w:pos="1062"/>
              </w:tabs>
              <w:ind w:right="-125"/>
              <w:jc w:val="right"/>
              <w:rPr>
                <w:rFonts w:ascii="Times New Roman" w:hAnsi="Times New Roman" w:cs="Times New Roman"/>
                <w:sz w:val="20"/>
                <w:szCs w:val="20"/>
              </w:rPr>
            </w:pPr>
          </w:p>
        </w:tc>
        <w:tc>
          <w:tcPr>
            <w:tcW w:w="1260" w:type="dxa"/>
            <w:tcBorders>
              <w:top w:val="nil"/>
              <w:left w:val="nil"/>
              <w:bottom w:val="nil"/>
              <w:right w:val="nil"/>
            </w:tcBorders>
          </w:tcPr>
          <w:p w14:paraId="1A24016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 (6,395)</w:t>
            </w:r>
          </w:p>
        </w:tc>
        <w:tc>
          <w:tcPr>
            <w:tcW w:w="270" w:type="dxa"/>
            <w:tcBorders>
              <w:top w:val="nil"/>
              <w:left w:val="nil"/>
              <w:bottom w:val="nil"/>
              <w:right w:val="nil"/>
            </w:tcBorders>
          </w:tcPr>
          <w:p w14:paraId="7257325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04"/>
                <w:tab w:val="decimal" w:pos="972"/>
                <w:tab w:val="decimal" w:pos="1062"/>
              </w:tabs>
              <w:ind w:left="-108" w:right="-111"/>
              <w:jc w:val="right"/>
              <w:rPr>
                <w:rFonts w:ascii="Times New Roman" w:hAnsi="Times New Roman" w:cs="Times New Roman"/>
                <w:sz w:val="20"/>
                <w:szCs w:val="20"/>
              </w:rPr>
            </w:pPr>
          </w:p>
        </w:tc>
        <w:tc>
          <w:tcPr>
            <w:tcW w:w="1260" w:type="dxa"/>
            <w:tcBorders>
              <w:top w:val="nil"/>
              <w:left w:val="nil"/>
              <w:bottom w:val="nil"/>
              <w:right w:val="nil"/>
            </w:tcBorders>
          </w:tcPr>
          <w:p w14:paraId="163451D0" w14:textId="5C73E82F"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tcPr>
          <w:p w14:paraId="7033503B" w14:textId="77777777" w:rsidR="00321959" w:rsidRPr="00DD1087" w:rsidRDefault="00321959" w:rsidP="00321959">
            <w:pPr>
              <w:tabs>
                <w:tab w:val="left" w:pos="567"/>
                <w:tab w:val="decimal" w:pos="972"/>
              </w:tabs>
              <w:ind w:right="-111"/>
              <w:jc w:val="right"/>
              <w:rPr>
                <w:rFonts w:ascii="Times New Roman" w:hAnsi="Times New Roman" w:cs="Times New Roman"/>
                <w:sz w:val="20"/>
                <w:szCs w:val="20"/>
              </w:rPr>
            </w:pPr>
          </w:p>
        </w:tc>
        <w:tc>
          <w:tcPr>
            <w:tcW w:w="1268" w:type="dxa"/>
            <w:tcBorders>
              <w:top w:val="nil"/>
              <w:left w:val="nil"/>
              <w:bottom w:val="nil"/>
              <w:right w:val="nil"/>
            </w:tcBorders>
            <w:vAlign w:val="bottom"/>
          </w:tcPr>
          <w:p w14:paraId="7B99E60F" w14:textId="248CCB38"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tcBorders>
              <w:top w:val="nil"/>
              <w:left w:val="nil"/>
              <w:bottom w:val="nil"/>
              <w:right w:val="nil"/>
            </w:tcBorders>
          </w:tcPr>
          <w:p w14:paraId="5A1BCCC0"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778AD2F7" w14:textId="068D6C9D"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23CC392E" w14:textId="77777777" w:rsidR="00321959" w:rsidRPr="00DD1087" w:rsidRDefault="00321959" w:rsidP="00321959">
            <w:pPr>
              <w:tabs>
                <w:tab w:val="left" w:pos="567"/>
                <w:tab w:val="decimal" w:pos="972"/>
              </w:tabs>
              <w:ind w:right="-111"/>
              <w:jc w:val="right"/>
              <w:rPr>
                <w:rFonts w:ascii="Times New Roman" w:hAnsi="Times New Roman" w:cs="Times New Roman"/>
                <w:sz w:val="20"/>
                <w:szCs w:val="20"/>
              </w:rPr>
            </w:pPr>
          </w:p>
        </w:tc>
        <w:tc>
          <w:tcPr>
            <w:tcW w:w="1173" w:type="dxa"/>
            <w:tcBorders>
              <w:top w:val="nil"/>
              <w:left w:val="nil"/>
              <w:bottom w:val="nil"/>
              <w:right w:val="nil"/>
            </w:tcBorders>
            <w:vAlign w:val="bottom"/>
          </w:tcPr>
          <w:p w14:paraId="6CBA5F77"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tcPr>
          <w:p w14:paraId="44ED5C8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907" w:right="-111" w:firstLine="112"/>
              <w:jc w:val="right"/>
              <w:rPr>
                <w:rFonts w:ascii="Times New Roman" w:hAnsi="Times New Roman" w:cs="Times New Roman"/>
                <w:sz w:val="20"/>
                <w:szCs w:val="20"/>
              </w:rPr>
            </w:pPr>
          </w:p>
        </w:tc>
        <w:tc>
          <w:tcPr>
            <w:tcW w:w="1268" w:type="dxa"/>
            <w:tcBorders>
              <w:top w:val="nil"/>
              <w:left w:val="nil"/>
              <w:bottom w:val="nil"/>
              <w:right w:val="nil"/>
            </w:tcBorders>
          </w:tcPr>
          <w:p w14:paraId="6104850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(6,395)</w:t>
            </w:r>
          </w:p>
        </w:tc>
      </w:tr>
      <w:tr w:rsidR="00321959" w:rsidRPr="000A518F" w14:paraId="2D81D32E"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4555BCB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A518F">
              <w:rPr>
                <w:rFonts w:ascii="Times New Roman" w:hAnsi="Times New Roman" w:cs="Times New Roman"/>
                <w:sz w:val="20"/>
                <w:szCs w:val="20"/>
              </w:rPr>
              <w:t>Transfers in (out)</w:t>
            </w:r>
          </w:p>
        </w:tc>
        <w:tc>
          <w:tcPr>
            <w:tcW w:w="1172" w:type="dxa"/>
            <w:tcBorders>
              <w:top w:val="nil"/>
              <w:left w:val="nil"/>
              <w:bottom w:val="nil"/>
              <w:right w:val="nil"/>
            </w:tcBorders>
          </w:tcPr>
          <w:p w14:paraId="05351006"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64,035 </w:t>
            </w:r>
          </w:p>
        </w:tc>
        <w:tc>
          <w:tcPr>
            <w:tcW w:w="266" w:type="dxa"/>
            <w:tcBorders>
              <w:top w:val="nil"/>
              <w:left w:val="nil"/>
              <w:bottom w:val="nil"/>
              <w:right w:val="nil"/>
            </w:tcBorders>
            <w:vAlign w:val="bottom"/>
          </w:tcPr>
          <w:p w14:paraId="5FB4665B" w14:textId="77777777" w:rsidR="00321959" w:rsidRPr="00DD1087" w:rsidRDefault="00321959" w:rsidP="003219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sz w:val="20"/>
                <w:szCs w:val="20"/>
              </w:rPr>
            </w:pPr>
          </w:p>
        </w:tc>
        <w:tc>
          <w:tcPr>
            <w:tcW w:w="1170" w:type="dxa"/>
            <w:tcBorders>
              <w:top w:val="nil"/>
              <w:left w:val="nil"/>
              <w:bottom w:val="nil"/>
              <w:right w:val="nil"/>
            </w:tcBorders>
          </w:tcPr>
          <w:p w14:paraId="26C7A965"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cs/>
              </w:rPr>
            </w:pPr>
            <w:r w:rsidRPr="00E71BC8">
              <w:rPr>
                <w:rFonts w:ascii="Times New Roman" w:hAnsi="Times New Roman" w:cs="Times New Roman"/>
                <w:sz w:val="20"/>
                <w:szCs w:val="20"/>
              </w:rPr>
              <w:t xml:space="preserve"> 497,277 </w:t>
            </w:r>
          </w:p>
        </w:tc>
        <w:tc>
          <w:tcPr>
            <w:tcW w:w="270" w:type="dxa"/>
            <w:tcBorders>
              <w:top w:val="nil"/>
              <w:left w:val="nil"/>
              <w:bottom w:val="nil"/>
              <w:right w:val="nil"/>
            </w:tcBorders>
            <w:vAlign w:val="bottom"/>
          </w:tcPr>
          <w:p w14:paraId="54BA5697" w14:textId="77777777" w:rsidR="00321959" w:rsidRPr="00DD1087" w:rsidRDefault="00321959" w:rsidP="00321959">
            <w:pPr>
              <w:tabs>
                <w:tab w:val="left" w:pos="567"/>
                <w:tab w:val="decimal" w:pos="1032"/>
              </w:tabs>
              <w:ind w:right="-125"/>
              <w:jc w:val="right"/>
              <w:rPr>
                <w:rFonts w:ascii="Times New Roman" w:hAnsi="Times New Roman" w:cs="Times New Roman"/>
                <w:sz w:val="20"/>
                <w:szCs w:val="20"/>
              </w:rPr>
            </w:pPr>
          </w:p>
        </w:tc>
        <w:tc>
          <w:tcPr>
            <w:tcW w:w="1260" w:type="dxa"/>
            <w:tcBorders>
              <w:top w:val="nil"/>
              <w:left w:val="nil"/>
              <w:bottom w:val="nil"/>
              <w:right w:val="nil"/>
            </w:tcBorders>
          </w:tcPr>
          <w:p w14:paraId="0B98C2F7"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cs/>
              </w:rPr>
            </w:pPr>
            <w:r w:rsidRPr="00E71BC8">
              <w:rPr>
                <w:rFonts w:ascii="Times New Roman" w:hAnsi="Times New Roman" w:cs="Times New Roman"/>
                <w:sz w:val="20"/>
                <w:szCs w:val="20"/>
              </w:rPr>
              <w:t xml:space="preserve"> 2,996,050 </w:t>
            </w:r>
          </w:p>
        </w:tc>
        <w:tc>
          <w:tcPr>
            <w:tcW w:w="270" w:type="dxa"/>
            <w:tcBorders>
              <w:top w:val="nil"/>
              <w:left w:val="nil"/>
              <w:bottom w:val="nil"/>
              <w:right w:val="nil"/>
            </w:tcBorders>
            <w:vAlign w:val="bottom"/>
          </w:tcPr>
          <w:p w14:paraId="7E7C249D"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260" w:type="dxa"/>
            <w:tcBorders>
              <w:top w:val="nil"/>
              <w:left w:val="nil"/>
              <w:bottom w:val="nil"/>
              <w:right w:val="nil"/>
            </w:tcBorders>
            <w:shd w:val="clear" w:color="auto" w:fill="auto"/>
          </w:tcPr>
          <w:p w14:paraId="7B95A5A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50,396 </w:t>
            </w:r>
          </w:p>
        </w:tc>
        <w:tc>
          <w:tcPr>
            <w:tcW w:w="262" w:type="dxa"/>
            <w:tcBorders>
              <w:top w:val="nil"/>
              <w:left w:val="nil"/>
              <w:bottom w:val="nil"/>
              <w:right w:val="nil"/>
            </w:tcBorders>
            <w:vAlign w:val="bottom"/>
          </w:tcPr>
          <w:p w14:paraId="3700D302"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268" w:type="dxa"/>
            <w:tcBorders>
              <w:top w:val="nil"/>
              <w:left w:val="nil"/>
              <w:bottom w:val="nil"/>
              <w:right w:val="nil"/>
            </w:tcBorders>
            <w:vAlign w:val="bottom"/>
          </w:tcPr>
          <w:p w14:paraId="35ABB76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3,989 </w:t>
            </w:r>
          </w:p>
        </w:tc>
        <w:tc>
          <w:tcPr>
            <w:tcW w:w="270" w:type="dxa"/>
            <w:tcBorders>
              <w:top w:val="nil"/>
              <w:left w:val="nil"/>
              <w:bottom w:val="nil"/>
              <w:right w:val="nil"/>
            </w:tcBorders>
            <w:vAlign w:val="bottom"/>
          </w:tcPr>
          <w:p w14:paraId="17A72BA2" w14:textId="77777777" w:rsidR="00321959" w:rsidRPr="00DD1087" w:rsidRDefault="00321959" w:rsidP="00321959">
            <w:pPr>
              <w:tabs>
                <w:tab w:val="left" w:pos="567"/>
              </w:tabs>
              <w:ind w:right="-111"/>
              <w:jc w:val="right"/>
              <w:rPr>
                <w:rFonts w:ascii="Times New Roman" w:hAnsi="Times New Roman" w:cs="Times New Roman"/>
                <w:sz w:val="20"/>
                <w:szCs w:val="20"/>
              </w:rPr>
            </w:pPr>
          </w:p>
        </w:tc>
        <w:tc>
          <w:tcPr>
            <w:tcW w:w="1354" w:type="dxa"/>
            <w:tcBorders>
              <w:top w:val="nil"/>
              <w:left w:val="nil"/>
              <w:bottom w:val="nil"/>
              <w:right w:val="nil"/>
            </w:tcBorders>
          </w:tcPr>
          <w:p w14:paraId="03419117"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(3,369,468)</w:t>
            </w:r>
          </w:p>
        </w:tc>
        <w:tc>
          <w:tcPr>
            <w:tcW w:w="267" w:type="dxa"/>
            <w:tcBorders>
              <w:top w:val="nil"/>
              <w:left w:val="nil"/>
              <w:bottom w:val="nil"/>
              <w:right w:val="nil"/>
            </w:tcBorders>
          </w:tcPr>
          <w:p w14:paraId="0567CB6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ind w:left="-108" w:right="-111"/>
              <w:jc w:val="right"/>
              <w:rPr>
                <w:rFonts w:ascii="Times New Roman" w:hAnsi="Times New Roman" w:cs="Times New Roman"/>
                <w:sz w:val="20"/>
                <w:szCs w:val="20"/>
              </w:rPr>
            </w:pPr>
          </w:p>
        </w:tc>
        <w:tc>
          <w:tcPr>
            <w:tcW w:w="1173" w:type="dxa"/>
            <w:tcBorders>
              <w:top w:val="nil"/>
              <w:left w:val="nil"/>
              <w:bottom w:val="nil"/>
              <w:right w:val="nil"/>
            </w:tcBorders>
          </w:tcPr>
          <w:p w14:paraId="79F373DA"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1"/>
              <w:rPr>
                <w:rFonts w:ascii="Times New Roman" w:hAnsi="Times New Roman" w:cs="Times New Roman"/>
                <w:sz w:val="20"/>
                <w:szCs w:val="20"/>
              </w:rPr>
            </w:pPr>
            <w:r>
              <w:rPr>
                <w:rFonts w:ascii="Times New Roman" w:hAnsi="Times New Roman" w:cs="Times New Roman"/>
                <w:sz w:val="20"/>
                <w:szCs w:val="20"/>
              </w:rPr>
              <w:t>18,016</w:t>
            </w:r>
          </w:p>
        </w:tc>
        <w:tc>
          <w:tcPr>
            <w:tcW w:w="262" w:type="dxa"/>
            <w:tcBorders>
              <w:top w:val="nil"/>
              <w:left w:val="nil"/>
              <w:bottom w:val="nil"/>
              <w:right w:val="nil"/>
            </w:tcBorders>
          </w:tcPr>
          <w:p w14:paraId="0BB07AE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00"/>
              </w:tabs>
              <w:ind w:left="-907" w:right="-111" w:firstLine="112"/>
              <w:jc w:val="right"/>
              <w:rPr>
                <w:rFonts w:ascii="Times New Roman" w:hAnsi="Times New Roman" w:cs="Times New Roman"/>
                <w:sz w:val="20"/>
                <w:szCs w:val="20"/>
              </w:rPr>
            </w:pPr>
          </w:p>
        </w:tc>
        <w:tc>
          <w:tcPr>
            <w:tcW w:w="1268" w:type="dxa"/>
            <w:tcBorders>
              <w:top w:val="nil"/>
              <w:left w:val="nil"/>
              <w:bottom w:val="nil"/>
              <w:right w:val="nil"/>
            </w:tcBorders>
          </w:tcPr>
          <w:p w14:paraId="0C68DA0D"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260,295 </w:t>
            </w:r>
          </w:p>
        </w:tc>
      </w:tr>
      <w:tr w:rsidR="00321959" w:rsidRPr="000A518F" w14:paraId="3218116B"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688F56D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Pr>
                <w:rFonts w:ascii="Times New Roman" w:hAnsi="Times New Roman" w:cs="Times New Roman"/>
                <w:sz w:val="20"/>
                <w:szCs w:val="20"/>
              </w:rPr>
              <w:t>C</w:t>
            </w:r>
            <w:r w:rsidRPr="000A518F">
              <w:rPr>
                <w:rFonts w:ascii="Times New Roman" w:hAnsi="Times New Roman" w:cs="Times New Roman"/>
                <w:sz w:val="20"/>
                <w:szCs w:val="20"/>
              </w:rPr>
              <w:t>urrency translation differences</w:t>
            </w:r>
          </w:p>
        </w:tc>
        <w:tc>
          <w:tcPr>
            <w:tcW w:w="1172" w:type="dxa"/>
            <w:tcBorders>
              <w:top w:val="nil"/>
              <w:left w:val="nil"/>
              <w:bottom w:val="single" w:sz="4" w:space="0" w:color="auto"/>
              <w:right w:val="nil"/>
            </w:tcBorders>
          </w:tcPr>
          <w:p w14:paraId="5E043D3E"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(40,439)</w:t>
            </w:r>
          </w:p>
        </w:tc>
        <w:tc>
          <w:tcPr>
            <w:tcW w:w="266" w:type="dxa"/>
            <w:tcBorders>
              <w:top w:val="nil"/>
              <w:left w:val="nil"/>
              <w:bottom w:val="nil"/>
              <w:right w:val="nil"/>
            </w:tcBorders>
            <w:vAlign w:val="bottom"/>
          </w:tcPr>
          <w:p w14:paraId="63AE4F0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170" w:type="dxa"/>
            <w:tcBorders>
              <w:top w:val="nil"/>
              <w:left w:val="nil"/>
              <w:bottom w:val="single" w:sz="4" w:space="0" w:color="auto"/>
              <w:right w:val="nil"/>
            </w:tcBorders>
          </w:tcPr>
          <w:p w14:paraId="3119F79D"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sz w:val="20"/>
                <w:szCs w:val="20"/>
              </w:rPr>
            </w:pPr>
            <w:r w:rsidRPr="00E71BC8">
              <w:rPr>
                <w:rFonts w:ascii="Times New Roman" w:hAnsi="Times New Roman" w:cs="Times New Roman"/>
                <w:sz w:val="20"/>
                <w:szCs w:val="20"/>
              </w:rPr>
              <w:t xml:space="preserve"> (155,720)</w:t>
            </w:r>
          </w:p>
        </w:tc>
        <w:tc>
          <w:tcPr>
            <w:tcW w:w="270" w:type="dxa"/>
            <w:tcBorders>
              <w:top w:val="nil"/>
              <w:left w:val="nil"/>
              <w:bottom w:val="nil"/>
              <w:right w:val="nil"/>
            </w:tcBorders>
            <w:vAlign w:val="bottom"/>
          </w:tcPr>
          <w:p w14:paraId="4C3D0D7D"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s>
              <w:ind w:right="-125"/>
              <w:rPr>
                <w:rFonts w:ascii="Times New Roman" w:hAnsi="Times New Roman" w:cs="Times New Roman"/>
                <w:sz w:val="20"/>
                <w:szCs w:val="20"/>
              </w:rPr>
            </w:pPr>
          </w:p>
        </w:tc>
        <w:tc>
          <w:tcPr>
            <w:tcW w:w="1260" w:type="dxa"/>
            <w:tcBorders>
              <w:top w:val="nil"/>
              <w:left w:val="nil"/>
              <w:bottom w:val="single" w:sz="4" w:space="0" w:color="auto"/>
              <w:right w:val="nil"/>
            </w:tcBorders>
          </w:tcPr>
          <w:p w14:paraId="5D3B4AE0"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00"/>
              <w:rPr>
                <w:rFonts w:ascii="Times New Roman" w:hAnsi="Times New Roman" w:cs="Times New Roman"/>
                <w:sz w:val="20"/>
                <w:szCs w:val="20"/>
              </w:rPr>
            </w:pPr>
            <w:r w:rsidRPr="00E71BC8">
              <w:rPr>
                <w:rFonts w:ascii="Times New Roman" w:hAnsi="Times New Roman" w:cs="Times New Roman"/>
                <w:sz w:val="20"/>
                <w:szCs w:val="20"/>
              </w:rPr>
              <w:t xml:space="preserve"> (981,281)</w:t>
            </w:r>
          </w:p>
        </w:tc>
        <w:tc>
          <w:tcPr>
            <w:tcW w:w="270" w:type="dxa"/>
            <w:tcBorders>
              <w:top w:val="nil"/>
              <w:left w:val="nil"/>
              <w:bottom w:val="nil"/>
              <w:right w:val="nil"/>
            </w:tcBorders>
            <w:vAlign w:val="bottom"/>
          </w:tcPr>
          <w:p w14:paraId="46B464BE" w14:textId="77777777" w:rsidR="00321959" w:rsidRPr="00DD1087" w:rsidRDefault="00321959" w:rsidP="00321959">
            <w:pPr>
              <w:tabs>
                <w:tab w:val="left" w:pos="567"/>
              </w:tabs>
              <w:ind w:right="-111"/>
              <w:rPr>
                <w:rFonts w:ascii="Times New Roman" w:hAnsi="Times New Roman" w:cs="Times New Roman"/>
                <w:sz w:val="20"/>
                <w:szCs w:val="20"/>
              </w:rPr>
            </w:pPr>
          </w:p>
        </w:tc>
        <w:tc>
          <w:tcPr>
            <w:tcW w:w="1260" w:type="dxa"/>
            <w:tcBorders>
              <w:top w:val="nil"/>
              <w:left w:val="nil"/>
              <w:bottom w:val="single" w:sz="4" w:space="0" w:color="auto"/>
              <w:right w:val="nil"/>
            </w:tcBorders>
          </w:tcPr>
          <w:p w14:paraId="1189A00C"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(6,097)</w:t>
            </w:r>
          </w:p>
        </w:tc>
        <w:tc>
          <w:tcPr>
            <w:tcW w:w="262" w:type="dxa"/>
            <w:tcBorders>
              <w:top w:val="nil"/>
              <w:left w:val="nil"/>
              <w:bottom w:val="nil"/>
              <w:right w:val="nil"/>
            </w:tcBorders>
            <w:vAlign w:val="bottom"/>
          </w:tcPr>
          <w:p w14:paraId="67CDA9B9"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rPr>
                <w:rFonts w:ascii="Times New Roman" w:hAnsi="Times New Roman" w:cs="Times New Roman"/>
                <w:sz w:val="20"/>
                <w:szCs w:val="20"/>
              </w:rPr>
            </w:pPr>
          </w:p>
        </w:tc>
        <w:tc>
          <w:tcPr>
            <w:tcW w:w="1268" w:type="dxa"/>
            <w:tcBorders>
              <w:top w:val="nil"/>
              <w:left w:val="nil"/>
              <w:bottom w:val="single" w:sz="4" w:space="0" w:color="auto"/>
              <w:right w:val="nil"/>
            </w:tcBorders>
            <w:vAlign w:val="bottom"/>
          </w:tcPr>
          <w:p w14:paraId="57F5155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4525">
              <w:rPr>
                <w:rFonts w:ascii="Times New Roman" w:hAnsi="Times New Roman" w:cs="Times New Roman"/>
                <w:sz w:val="20"/>
                <w:szCs w:val="20"/>
              </w:rPr>
              <w:t xml:space="preserve"> (4,820)</w:t>
            </w:r>
          </w:p>
        </w:tc>
        <w:tc>
          <w:tcPr>
            <w:tcW w:w="270" w:type="dxa"/>
            <w:tcBorders>
              <w:top w:val="nil"/>
              <w:left w:val="nil"/>
              <w:bottom w:val="nil"/>
              <w:right w:val="nil"/>
            </w:tcBorders>
            <w:vAlign w:val="bottom"/>
          </w:tcPr>
          <w:p w14:paraId="7040A376"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1"/>
              <w:rPr>
                <w:rFonts w:ascii="Times New Roman" w:hAnsi="Times New Roman" w:cs="Times New Roman"/>
                <w:sz w:val="20"/>
                <w:szCs w:val="20"/>
              </w:rPr>
            </w:pPr>
          </w:p>
        </w:tc>
        <w:tc>
          <w:tcPr>
            <w:tcW w:w="1354" w:type="dxa"/>
            <w:tcBorders>
              <w:top w:val="nil"/>
              <w:left w:val="nil"/>
              <w:bottom w:val="single" w:sz="4" w:space="0" w:color="auto"/>
              <w:right w:val="nil"/>
            </w:tcBorders>
          </w:tcPr>
          <w:p w14:paraId="7ACBE58B"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(62,617)</w:t>
            </w:r>
          </w:p>
        </w:tc>
        <w:tc>
          <w:tcPr>
            <w:tcW w:w="267" w:type="dxa"/>
            <w:tcBorders>
              <w:top w:val="nil"/>
              <w:left w:val="nil"/>
              <w:bottom w:val="nil"/>
              <w:right w:val="nil"/>
            </w:tcBorders>
            <w:vAlign w:val="bottom"/>
          </w:tcPr>
          <w:p w14:paraId="7B31F31D"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1"/>
              <w:rPr>
                <w:rFonts w:ascii="Times New Roman" w:hAnsi="Times New Roman" w:cs="Times New Roman"/>
                <w:sz w:val="20"/>
                <w:szCs w:val="20"/>
              </w:rPr>
            </w:pPr>
          </w:p>
        </w:tc>
        <w:tc>
          <w:tcPr>
            <w:tcW w:w="1173" w:type="dxa"/>
            <w:tcBorders>
              <w:top w:val="nil"/>
              <w:left w:val="nil"/>
              <w:bottom w:val="single" w:sz="4" w:space="0" w:color="auto"/>
              <w:right w:val="nil"/>
            </w:tcBorders>
            <w:vAlign w:val="bottom"/>
          </w:tcPr>
          <w:p w14:paraId="464895D9" w14:textId="77777777" w:rsidR="00321959" w:rsidRPr="00BE4F73"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tcPr>
          <w:p w14:paraId="69A9787A" w14:textId="77777777" w:rsidR="00321959" w:rsidRPr="00331A1A"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0"/>
                <w:szCs w:val="20"/>
              </w:rPr>
            </w:pPr>
          </w:p>
        </w:tc>
        <w:tc>
          <w:tcPr>
            <w:tcW w:w="1268" w:type="dxa"/>
            <w:tcBorders>
              <w:top w:val="nil"/>
              <w:left w:val="nil"/>
              <w:bottom w:val="single" w:sz="4" w:space="0" w:color="auto"/>
              <w:right w:val="nil"/>
            </w:tcBorders>
          </w:tcPr>
          <w:p w14:paraId="257FC79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(1,250,974)</w:t>
            </w:r>
          </w:p>
        </w:tc>
      </w:tr>
      <w:tr w:rsidR="00321959" w:rsidRPr="000A518F" w14:paraId="7C0361A2" w14:textId="77777777" w:rsidTr="003219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6061067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172" w:type="dxa"/>
            <w:tcBorders>
              <w:top w:val="single" w:sz="4" w:space="0" w:color="auto"/>
              <w:left w:val="nil"/>
              <w:bottom w:val="single" w:sz="4" w:space="0" w:color="auto"/>
              <w:right w:val="nil"/>
            </w:tcBorders>
            <w:vAlign w:val="center"/>
          </w:tcPr>
          <w:p w14:paraId="0542FAB3"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11"/>
              <w:rPr>
                <w:rFonts w:ascii="Times New Roman" w:hAnsi="Times New Roman" w:cs="Times New Roman"/>
                <w:b/>
                <w:bCs/>
                <w:sz w:val="20"/>
                <w:szCs w:val="20"/>
              </w:rPr>
            </w:pPr>
            <w:r>
              <w:rPr>
                <w:rFonts w:ascii="Times New Roman" w:hAnsi="Times New Roman" w:cs="Times New Roman"/>
                <w:b/>
                <w:bCs/>
                <w:sz w:val="20"/>
                <w:szCs w:val="20"/>
              </w:rPr>
              <w:t>7,925,183</w:t>
            </w:r>
          </w:p>
        </w:tc>
        <w:tc>
          <w:tcPr>
            <w:tcW w:w="266" w:type="dxa"/>
            <w:tcBorders>
              <w:top w:val="nil"/>
              <w:left w:val="nil"/>
              <w:bottom w:val="nil"/>
              <w:right w:val="nil"/>
            </w:tcBorders>
            <w:vAlign w:val="center"/>
          </w:tcPr>
          <w:p w14:paraId="7598603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ind w:left="-108" w:right="-111"/>
              <w:jc w:val="right"/>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vAlign w:val="center"/>
          </w:tcPr>
          <w:p w14:paraId="71B03136"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5"/>
              <w:rPr>
                <w:rFonts w:ascii="Times New Roman" w:hAnsi="Times New Roman" w:cs="Times New Roman"/>
                <w:b/>
                <w:bCs/>
                <w:sz w:val="20"/>
                <w:szCs w:val="20"/>
              </w:rPr>
            </w:pPr>
            <w:r w:rsidRPr="00E71BC8">
              <w:rPr>
                <w:rFonts w:ascii="Times New Roman" w:hAnsi="Times New Roman" w:cs="Times New Roman"/>
                <w:b/>
                <w:bCs/>
                <w:sz w:val="20"/>
                <w:szCs w:val="20"/>
              </w:rPr>
              <w:t>20,076,898</w:t>
            </w:r>
          </w:p>
        </w:tc>
        <w:tc>
          <w:tcPr>
            <w:tcW w:w="270" w:type="dxa"/>
            <w:tcBorders>
              <w:top w:val="nil"/>
              <w:left w:val="nil"/>
              <w:bottom w:val="nil"/>
              <w:right w:val="nil"/>
            </w:tcBorders>
            <w:vAlign w:val="center"/>
          </w:tcPr>
          <w:p w14:paraId="0F5CE1FA" w14:textId="77777777" w:rsidR="00321959" w:rsidRPr="00E71BC8" w:rsidRDefault="00321959" w:rsidP="00321959">
            <w:pPr>
              <w:tabs>
                <w:tab w:val="left" w:pos="567"/>
                <w:tab w:val="decimal" w:pos="1032"/>
              </w:tabs>
              <w:ind w:right="-125"/>
              <w:jc w:val="right"/>
              <w:rPr>
                <w:rFonts w:ascii="Times New Roman" w:hAnsi="Times New Roman" w:cs="Times New Roman"/>
                <w:b/>
                <w:bCs/>
                <w:sz w:val="20"/>
                <w:szCs w:val="20"/>
              </w:rPr>
            </w:pPr>
          </w:p>
        </w:tc>
        <w:tc>
          <w:tcPr>
            <w:tcW w:w="1260" w:type="dxa"/>
            <w:tcBorders>
              <w:top w:val="single" w:sz="4" w:space="0" w:color="auto"/>
              <w:left w:val="nil"/>
              <w:bottom w:val="single" w:sz="4" w:space="0" w:color="auto"/>
              <w:right w:val="nil"/>
            </w:tcBorders>
          </w:tcPr>
          <w:p w14:paraId="7955E2F2" w14:textId="77777777" w:rsidR="00321959" w:rsidRPr="00E71BC8"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right="-100"/>
              <w:rPr>
                <w:rFonts w:ascii="Times New Roman" w:hAnsi="Times New Roman" w:cs="Times New Roman"/>
                <w:b/>
                <w:bCs/>
                <w:sz w:val="20"/>
                <w:szCs w:val="20"/>
              </w:rPr>
            </w:pPr>
            <w:r w:rsidRPr="00E71BC8">
              <w:rPr>
                <w:rFonts w:ascii="Times New Roman" w:hAnsi="Times New Roman" w:cs="Times New Roman"/>
                <w:b/>
                <w:bCs/>
                <w:sz w:val="20"/>
                <w:szCs w:val="20"/>
              </w:rPr>
              <w:t xml:space="preserve"> 142,085,953 </w:t>
            </w:r>
          </w:p>
        </w:tc>
        <w:tc>
          <w:tcPr>
            <w:tcW w:w="270" w:type="dxa"/>
            <w:tcBorders>
              <w:top w:val="nil"/>
              <w:left w:val="nil"/>
              <w:bottom w:val="nil"/>
              <w:right w:val="nil"/>
            </w:tcBorders>
            <w:vAlign w:val="center"/>
          </w:tcPr>
          <w:p w14:paraId="6EF067C8"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ind w:left="-108" w:right="-111"/>
              <w:jc w:val="right"/>
              <w:rPr>
                <w:rFonts w:ascii="Times New Roman" w:hAnsi="Times New Roman" w:cs="Times New Roman"/>
                <w:b/>
                <w:bCs/>
                <w:sz w:val="20"/>
                <w:szCs w:val="20"/>
              </w:rPr>
            </w:pPr>
          </w:p>
        </w:tc>
        <w:tc>
          <w:tcPr>
            <w:tcW w:w="1260" w:type="dxa"/>
            <w:tcBorders>
              <w:top w:val="single" w:sz="4" w:space="0" w:color="auto"/>
              <w:left w:val="nil"/>
              <w:bottom w:val="single" w:sz="4" w:space="0" w:color="auto"/>
              <w:right w:val="nil"/>
            </w:tcBorders>
          </w:tcPr>
          <w:p w14:paraId="17CA45E4"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b/>
                <w:bCs/>
                <w:sz w:val="20"/>
                <w:szCs w:val="20"/>
              </w:rPr>
            </w:pPr>
            <w:r w:rsidRPr="00B94525">
              <w:rPr>
                <w:rFonts w:ascii="Times New Roman" w:hAnsi="Times New Roman" w:cs="Times New Roman"/>
                <w:b/>
                <w:bCs/>
                <w:sz w:val="20"/>
                <w:szCs w:val="20"/>
              </w:rPr>
              <w:t xml:space="preserve"> 2,048,013 </w:t>
            </w:r>
          </w:p>
        </w:tc>
        <w:tc>
          <w:tcPr>
            <w:tcW w:w="262" w:type="dxa"/>
            <w:tcBorders>
              <w:top w:val="nil"/>
              <w:left w:val="nil"/>
              <w:bottom w:val="nil"/>
              <w:right w:val="nil"/>
            </w:tcBorders>
            <w:vAlign w:val="center"/>
          </w:tcPr>
          <w:p w14:paraId="45E7F466" w14:textId="77777777" w:rsidR="00321959" w:rsidRPr="00B94525" w:rsidRDefault="00321959" w:rsidP="00321959">
            <w:pPr>
              <w:tabs>
                <w:tab w:val="left" w:pos="567"/>
              </w:tabs>
              <w:ind w:right="-111"/>
              <w:jc w:val="right"/>
              <w:rPr>
                <w:rFonts w:ascii="Times New Roman" w:hAnsi="Times New Roman" w:cs="Times New Roman"/>
                <w:b/>
                <w:bCs/>
                <w:sz w:val="20"/>
                <w:szCs w:val="20"/>
              </w:rPr>
            </w:pPr>
          </w:p>
        </w:tc>
        <w:tc>
          <w:tcPr>
            <w:tcW w:w="1268" w:type="dxa"/>
            <w:tcBorders>
              <w:top w:val="single" w:sz="4" w:space="0" w:color="auto"/>
              <w:left w:val="nil"/>
              <w:bottom w:val="single" w:sz="4" w:space="0" w:color="auto"/>
              <w:right w:val="nil"/>
            </w:tcBorders>
            <w:vAlign w:val="bottom"/>
          </w:tcPr>
          <w:p w14:paraId="6E97CC36"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b/>
                <w:bCs/>
                <w:sz w:val="20"/>
                <w:szCs w:val="20"/>
              </w:rPr>
            </w:pPr>
            <w:r w:rsidRPr="00B94525">
              <w:rPr>
                <w:rFonts w:ascii="Times New Roman" w:hAnsi="Times New Roman" w:cs="Times New Roman"/>
                <w:b/>
                <w:bCs/>
                <w:sz w:val="20"/>
                <w:szCs w:val="20"/>
              </w:rPr>
              <w:t xml:space="preserve"> 588,796 </w:t>
            </w:r>
          </w:p>
        </w:tc>
        <w:tc>
          <w:tcPr>
            <w:tcW w:w="270" w:type="dxa"/>
            <w:tcBorders>
              <w:top w:val="nil"/>
              <w:left w:val="nil"/>
              <w:bottom w:val="nil"/>
              <w:right w:val="nil"/>
            </w:tcBorders>
            <w:vAlign w:val="center"/>
          </w:tcPr>
          <w:p w14:paraId="508227AE"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 w:val="decimal" w:pos="1062"/>
              </w:tabs>
              <w:ind w:right="-165"/>
              <w:jc w:val="both"/>
              <w:rPr>
                <w:rFonts w:ascii="Times New Roman" w:hAnsi="Times New Roman" w:cs="Times New Roman"/>
                <w:b/>
                <w:bCs/>
                <w:sz w:val="20"/>
                <w:szCs w:val="20"/>
              </w:rPr>
            </w:pPr>
          </w:p>
        </w:tc>
        <w:tc>
          <w:tcPr>
            <w:tcW w:w="1354" w:type="dxa"/>
            <w:tcBorders>
              <w:top w:val="single" w:sz="4" w:space="0" w:color="auto"/>
              <w:left w:val="nil"/>
              <w:bottom w:val="single" w:sz="4" w:space="0" w:color="auto"/>
              <w:right w:val="nil"/>
            </w:tcBorders>
          </w:tcPr>
          <w:p w14:paraId="2C3925FD" w14:textId="32C55CD0"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108" w:right="-111"/>
              <w:rPr>
                <w:rFonts w:ascii="Times New Roman" w:hAnsi="Times New Roman" w:cs="Times New Roman"/>
                <w:b/>
                <w:bCs/>
                <w:sz w:val="20"/>
                <w:szCs w:val="20"/>
              </w:rPr>
            </w:pPr>
            <w:r w:rsidRPr="00B94525">
              <w:rPr>
                <w:rFonts w:ascii="Times New Roman" w:hAnsi="Times New Roman" w:cs="Times New Roman"/>
                <w:b/>
                <w:bCs/>
                <w:sz w:val="20"/>
                <w:szCs w:val="20"/>
              </w:rPr>
              <w:t xml:space="preserve"> 7,758,728</w:t>
            </w:r>
          </w:p>
        </w:tc>
        <w:tc>
          <w:tcPr>
            <w:tcW w:w="267" w:type="dxa"/>
            <w:tcBorders>
              <w:top w:val="nil"/>
              <w:left w:val="nil"/>
              <w:bottom w:val="nil"/>
              <w:right w:val="nil"/>
            </w:tcBorders>
            <w:vAlign w:val="center"/>
          </w:tcPr>
          <w:p w14:paraId="27732457"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32"/>
                <w:tab w:val="decimal" w:pos="1062"/>
              </w:tabs>
              <w:jc w:val="right"/>
              <w:rPr>
                <w:rFonts w:ascii="Times New Roman" w:hAnsi="Times New Roman" w:cs="Times New Roman"/>
                <w:b/>
                <w:bCs/>
                <w:sz w:val="20"/>
                <w:szCs w:val="20"/>
              </w:rPr>
            </w:pPr>
          </w:p>
        </w:tc>
        <w:tc>
          <w:tcPr>
            <w:tcW w:w="1173" w:type="dxa"/>
            <w:tcBorders>
              <w:top w:val="single" w:sz="4" w:space="0" w:color="auto"/>
              <w:left w:val="nil"/>
              <w:bottom w:val="single" w:sz="4" w:space="0" w:color="auto"/>
              <w:right w:val="nil"/>
            </w:tcBorders>
            <w:vAlign w:val="center"/>
          </w:tcPr>
          <w:p w14:paraId="0745F7BF"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1"/>
              <w:rPr>
                <w:rFonts w:ascii="Times New Roman" w:hAnsi="Times New Roman" w:cs="Times New Roman"/>
                <w:b/>
                <w:bCs/>
                <w:sz w:val="20"/>
                <w:szCs w:val="20"/>
              </w:rPr>
            </w:pPr>
            <w:r>
              <w:rPr>
                <w:rFonts w:ascii="Times New Roman" w:hAnsi="Times New Roman" w:cs="Times New Roman"/>
                <w:b/>
                <w:bCs/>
                <w:sz w:val="20"/>
                <w:szCs w:val="20"/>
              </w:rPr>
              <w:t>41,684</w:t>
            </w:r>
          </w:p>
        </w:tc>
        <w:tc>
          <w:tcPr>
            <w:tcW w:w="262" w:type="dxa"/>
            <w:tcBorders>
              <w:top w:val="nil"/>
              <w:left w:val="nil"/>
              <w:bottom w:val="nil"/>
              <w:right w:val="nil"/>
            </w:tcBorders>
            <w:vAlign w:val="center"/>
          </w:tcPr>
          <w:p w14:paraId="223E2192" w14:textId="77777777" w:rsidR="00321959" w:rsidRPr="00DD1087"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52"/>
              </w:tabs>
              <w:ind w:left="-907" w:right="-111" w:firstLine="112"/>
              <w:jc w:val="right"/>
              <w:rPr>
                <w:rFonts w:ascii="Times New Roman" w:hAnsi="Times New Roman" w:cs="Times New Roman"/>
                <w:b/>
                <w:bCs/>
                <w:sz w:val="20"/>
                <w:szCs w:val="20"/>
              </w:rPr>
            </w:pPr>
          </w:p>
        </w:tc>
        <w:tc>
          <w:tcPr>
            <w:tcW w:w="1268" w:type="dxa"/>
            <w:tcBorders>
              <w:top w:val="single" w:sz="4" w:space="0" w:color="auto"/>
              <w:left w:val="nil"/>
              <w:bottom w:val="single" w:sz="4" w:space="0" w:color="auto"/>
              <w:right w:val="nil"/>
            </w:tcBorders>
          </w:tcPr>
          <w:p w14:paraId="449AA6F2"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b/>
                <w:bCs/>
                <w:sz w:val="20"/>
                <w:szCs w:val="20"/>
              </w:rPr>
            </w:pPr>
            <w:r w:rsidRPr="00B94525">
              <w:rPr>
                <w:rFonts w:ascii="Times New Roman" w:hAnsi="Times New Roman" w:cs="Times New Roman"/>
                <w:b/>
                <w:bCs/>
                <w:sz w:val="20"/>
                <w:szCs w:val="20"/>
              </w:rPr>
              <w:t xml:space="preserve"> 180,525,255 </w:t>
            </w:r>
          </w:p>
        </w:tc>
      </w:tr>
      <w:tr w:rsidR="00321959" w:rsidRPr="000A518F" w14:paraId="54D38FCA"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28C58E3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single" w:sz="4" w:space="0" w:color="auto"/>
              <w:left w:val="nil"/>
              <w:bottom w:val="nil"/>
              <w:right w:val="nil"/>
            </w:tcBorders>
            <w:vAlign w:val="bottom"/>
          </w:tcPr>
          <w:p w14:paraId="3DEECD3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0D44B2D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single" w:sz="4" w:space="0" w:color="auto"/>
              <w:left w:val="nil"/>
              <w:bottom w:val="nil"/>
              <w:right w:val="nil"/>
            </w:tcBorders>
          </w:tcPr>
          <w:p w14:paraId="1F8EC55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43357A8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single" w:sz="4" w:space="0" w:color="auto"/>
              <w:left w:val="nil"/>
              <w:bottom w:val="nil"/>
              <w:right w:val="nil"/>
            </w:tcBorders>
          </w:tcPr>
          <w:p w14:paraId="75A9E09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111AA58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single" w:sz="4" w:space="0" w:color="auto"/>
              <w:left w:val="nil"/>
              <w:bottom w:val="nil"/>
              <w:right w:val="nil"/>
            </w:tcBorders>
          </w:tcPr>
          <w:p w14:paraId="464CF26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10FC226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single" w:sz="4" w:space="0" w:color="auto"/>
              <w:left w:val="nil"/>
              <w:bottom w:val="nil"/>
              <w:right w:val="nil"/>
            </w:tcBorders>
          </w:tcPr>
          <w:p w14:paraId="33C079BF" w14:textId="77777777" w:rsidR="00321959" w:rsidRPr="00B94525"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p>
        </w:tc>
        <w:tc>
          <w:tcPr>
            <w:tcW w:w="270" w:type="dxa"/>
            <w:tcBorders>
              <w:top w:val="nil"/>
              <w:left w:val="nil"/>
              <w:bottom w:val="nil"/>
              <w:right w:val="nil"/>
            </w:tcBorders>
          </w:tcPr>
          <w:p w14:paraId="7A0B744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single" w:sz="4" w:space="0" w:color="auto"/>
              <w:left w:val="nil"/>
              <w:bottom w:val="nil"/>
              <w:right w:val="nil"/>
            </w:tcBorders>
          </w:tcPr>
          <w:p w14:paraId="24794E4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67" w:type="dxa"/>
            <w:tcBorders>
              <w:top w:val="nil"/>
              <w:left w:val="nil"/>
              <w:bottom w:val="nil"/>
              <w:right w:val="nil"/>
            </w:tcBorders>
          </w:tcPr>
          <w:p w14:paraId="5CBC6BA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single" w:sz="4" w:space="0" w:color="auto"/>
              <w:left w:val="nil"/>
              <w:bottom w:val="nil"/>
              <w:right w:val="nil"/>
            </w:tcBorders>
          </w:tcPr>
          <w:p w14:paraId="4379F30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386D30D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single" w:sz="4" w:space="0" w:color="auto"/>
              <w:left w:val="nil"/>
              <w:bottom w:val="nil"/>
              <w:right w:val="nil"/>
            </w:tcBorders>
          </w:tcPr>
          <w:p w14:paraId="4FF71453"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r w:rsidR="00321959" w:rsidRPr="000A518F" w14:paraId="15553094"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534017D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nil"/>
              <w:left w:val="nil"/>
              <w:bottom w:val="nil"/>
              <w:right w:val="nil"/>
            </w:tcBorders>
            <w:vAlign w:val="bottom"/>
          </w:tcPr>
          <w:p w14:paraId="5CDF7CA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04BEF66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nil"/>
              <w:left w:val="nil"/>
              <w:bottom w:val="nil"/>
              <w:right w:val="nil"/>
            </w:tcBorders>
          </w:tcPr>
          <w:p w14:paraId="2D009DE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0BB736E9"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0EC249C3"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4E946B6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2EE8EC5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38BEA51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04D0FA2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70" w:type="dxa"/>
            <w:tcBorders>
              <w:top w:val="nil"/>
              <w:left w:val="nil"/>
              <w:bottom w:val="nil"/>
              <w:right w:val="nil"/>
            </w:tcBorders>
          </w:tcPr>
          <w:p w14:paraId="6019F2A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nil"/>
              <w:left w:val="nil"/>
              <w:bottom w:val="nil"/>
              <w:right w:val="nil"/>
            </w:tcBorders>
          </w:tcPr>
          <w:p w14:paraId="5E7FB362"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267" w:type="dxa"/>
            <w:tcBorders>
              <w:top w:val="nil"/>
              <w:left w:val="nil"/>
              <w:bottom w:val="nil"/>
              <w:right w:val="nil"/>
            </w:tcBorders>
          </w:tcPr>
          <w:p w14:paraId="64119CF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nil"/>
              <w:left w:val="nil"/>
              <w:bottom w:val="nil"/>
              <w:right w:val="nil"/>
            </w:tcBorders>
          </w:tcPr>
          <w:p w14:paraId="12BF1B2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48807656"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0348A7A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r w:rsidR="00321959" w:rsidRPr="000A518F" w14:paraId="433F08BF"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00354F00"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nil"/>
              <w:left w:val="nil"/>
              <w:bottom w:val="nil"/>
              <w:right w:val="nil"/>
            </w:tcBorders>
            <w:vAlign w:val="bottom"/>
          </w:tcPr>
          <w:p w14:paraId="1824641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47202C22"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nil"/>
              <w:left w:val="nil"/>
              <w:bottom w:val="nil"/>
              <w:right w:val="nil"/>
            </w:tcBorders>
          </w:tcPr>
          <w:p w14:paraId="3849E68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061DB4B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3CAAAAF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7A6EBC4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053A8A4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31D7712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311DABB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70" w:type="dxa"/>
            <w:tcBorders>
              <w:top w:val="nil"/>
              <w:left w:val="nil"/>
              <w:bottom w:val="nil"/>
              <w:right w:val="nil"/>
            </w:tcBorders>
          </w:tcPr>
          <w:p w14:paraId="5A5108D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nil"/>
              <w:left w:val="nil"/>
              <w:bottom w:val="nil"/>
              <w:right w:val="nil"/>
            </w:tcBorders>
          </w:tcPr>
          <w:p w14:paraId="71CDAC0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267" w:type="dxa"/>
            <w:tcBorders>
              <w:top w:val="nil"/>
              <w:left w:val="nil"/>
              <w:bottom w:val="nil"/>
              <w:right w:val="nil"/>
            </w:tcBorders>
          </w:tcPr>
          <w:p w14:paraId="7A4E372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nil"/>
              <w:left w:val="nil"/>
              <w:bottom w:val="nil"/>
              <w:right w:val="nil"/>
            </w:tcBorders>
          </w:tcPr>
          <w:p w14:paraId="25A7AC1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2C80BF40"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6235C12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r w:rsidR="00321959" w:rsidRPr="000A518F" w14:paraId="206C69E5"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643F679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nil"/>
              <w:left w:val="nil"/>
              <w:bottom w:val="nil"/>
              <w:right w:val="nil"/>
            </w:tcBorders>
            <w:vAlign w:val="bottom"/>
          </w:tcPr>
          <w:p w14:paraId="6F7614B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2006DE1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nil"/>
              <w:left w:val="nil"/>
              <w:bottom w:val="nil"/>
              <w:right w:val="nil"/>
            </w:tcBorders>
          </w:tcPr>
          <w:p w14:paraId="4284131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5FDE472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6D5C9A8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14A11472"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029A265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6EBEAC8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23EDA2B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70" w:type="dxa"/>
            <w:tcBorders>
              <w:top w:val="nil"/>
              <w:left w:val="nil"/>
              <w:bottom w:val="nil"/>
              <w:right w:val="nil"/>
            </w:tcBorders>
          </w:tcPr>
          <w:p w14:paraId="6E8837F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nil"/>
              <w:left w:val="nil"/>
              <w:bottom w:val="nil"/>
              <w:right w:val="nil"/>
            </w:tcBorders>
          </w:tcPr>
          <w:p w14:paraId="7AD9129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267" w:type="dxa"/>
            <w:tcBorders>
              <w:top w:val="nil"/>
              <w:left w:val="nil"/>
              <w:bottom w:val="nil"/>
              <w:right w:val="nil"/>
            </w:tcBorders>
          </w:tcPr>
          <w:p w14:paraId="74AB2CD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nil"/>
              <w:left w:val="nil"/>
              <w:bottom w:val="nil"/>
              <w:right w:val="nil"/>
            </w:tcBorders>
          </w:tcPr>
          <w:p w14:paraId="65E4AD1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10D13BF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45F6998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r w:rsidR="00321959" w:rsidRPr="000A518F" w14:paraId="3A39C0FE"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7A274337"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nil"/>
              <w:left w:val="nil"/>
              <w:bottom w:val="nil"/>
              <w:right w:val="nil"/>
            </w:tcBorders>
            <w:vAlign w:val="bottom"/>
          </w:tcPr>
          <w:p w14:paraId="4F4A8AB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79B78FEC"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nil"/>
              <w:left w:val="nil"/>
              <w:bottom w:val="nil"/>
              <w:right w:val="nil"/>
            </w:tcBorders>
          </w:tcPr>
          <w:p w14:paraId="121958F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71766B2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66FA4B5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2B29A9E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78685743"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55E89CB3"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57D0668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70" w:type="dxa"/>
            <w:tcBorders>
              <w:top w:val="nil"/>
              <w:left w:val="nil"/>
              <w:bottom w:val="nil"/>
              <w:right w:val="nil"/>
            </w:tcBorders>
          </w:tcPr>
          <w:p w14:paraId="70F936C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nil"/>
              <w:left w:val="nil"/>
              <w:bottom w:val="nil"/>
              <w:right w:val="nil"/>
            </w:tcBorders>
          </w:tcPr>
          <w:p w14:paraId="23B7814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267" w:type="dxa"/>
            <w:tcBorders>
              <w:top w:val="nil"/>
              <w:left w:val="nil"/>
              <w:bottom w:val="nil"/>
              <w:right w:val="nil"/>
            </w:tcBorders>
          </w:tcPr>
          <w:p w14:paraId="51E76CE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nil"/>
              <w:left w:val="nil"/>
              <w:bottom w:val="nil"/>
              <w:right w:val="nil"/>
            </w:tcBorders>
          </w:tcPr>
          <w:p w14:paraId="364A2AF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565F3D64"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1EC3023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r w:rsidR="00321959" w:rsidRPr="000A518F" w14:paraId="47F8D9A2"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2517A35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1172" w:type="dxa"/>
            <w:tcBorders>
              <w:top w:val="nil"/>
              <w:left w:val="nil"/>
              <w:bottom w:val="nil"/>
              <w:right w:val="nil"/>
            </w:tcBorders>
            <w:vAlign w:val="bottom"/>
          </w:tcPr>
          <w:p w14:paraId="16E347E2"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rPr>
                <w:rFonts w:ascii="Times New Roman" w:hAnsi="Times New Roman" w:cs="Times New Roman"/>
                <w:sz w:val="20"/>
                <w:szCs w:val="20"/>
              </w:rPr>
            </w:pPr>
          </w:p>
        </w:tc>
        <w:tc>
          <w:tcPr>
            <w:tcW w:w="266" w:type="dxa"/>
            <w:tcBorders>
              <w:top w:val="nil"/>
              <w:left w:val="nil"/>
              <w:bottom w:val="nil"/>
              <w:right w:val="nil"/>
            </w:tcBorders>
          </w:tcPr>
          <w:p w14:paraId="284970CF"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0"/>
                <w:szCs w:val="20"/>
              </w:rPr>
            </w:pPr>
          </w:p>
        </w:tc>
        <w:tc>
          <w:tcPr>
            <w:tcW w:w="1170" w:type="dxa"/>
            <w:tcBorders>
              <w:top w:val="nil"/>
              <w:left w:val="nil"/>
              <w:bottom w:val="nil"/>
              <w:right w:val="nil"/>
            </w:tcBorders>
          </w:tcPr>
          <w:p w14:paraId="24798886"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585"/>
              <w:rPr>
                <w:rFonts w:ascii="Times New Roman" w:hAnsi="Times New Roman" w:cs="Times New Roman"/>
                <w:b/>
                <w:bCs/>
                <w:sz w:val="20"/>
                <w:szCs w:val="20"/>
              </w:rPr>
            </w:pPr>
          </w:p>
        </w:tc>
        <w:tc>
          <w:tcPr>
            <w:tcW w:w="270" w:type="dxa"/>
            <w:tcBorders>
              <w:top w:val="nil"/>
              <w:left w:val="nil"/>
              <w:bottom w:val="nil"/>
              <w:right w:val="nil"/>
            </w:tcBorders>
          </w:tcPr>
          <w:p w14:paraId="65772F8E"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2868413D"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rPr>
                <w:rFonts w:ascii="Times New Roman" w:hAnsi="Times New Roman" w:cs="Times New Roman"/>
                <w:b/>
                <w:bCs/>
                <w:sz w:val="20"/>
                <w:szCs w:val="20"/>
              </w:rPr>
            </w:pPr>
          </w:p>
        </w:tc>
        <w:tc>
          <w:tcPr>
            <w:tcW w:w="270" w:type="dxa"/>
            <w:tcBorders>
              <w:top w:val="nil"/>
              <w:left w:val="nil"/>
              <w:bottom w:val="nil"/>
              <w:right w:val="nil"/>
            </w:tcBorders>
          </w:tcPr>
          <w:p w14:paraId="429B952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0" w:type="dxa"/>
            <w:tcBorders>
              <w:top w:val="nil"/>
              <w:left w:val="nil"/>
              <w:bottom w:val="nil"/>
              <w:right w:val="nil"/>
            </w:tcBorders>
          </w:tcPr>
          <w:p w14:paraId="65B5EAC2"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right="-125"/>
              <w:rPr>
                <w:rFonts w:ascii="Times New Roman" w:hAnsi="Times New Roman" w:cs="Times New Roman"/>
                <w:sz w:val="20"/>
                <w:szCs w:val="20"/>
              </w:rPr>
            </w:pPr>
          </w:p>
        </w:tc>
        <w:tc>
          <w:tcPr>
            <w:tcW w:w="262" w:type="dxa"/>
            <w:tcBorders>
              <w:top w:val="nil"/>
              <w:left w:val="nil"/>
              <w:bottom w:val="nil"/>
              <w:right w:val="nil"/>
            </w:tcBorders>
          </w:tcPr>
          <w:p w14:paraId="0EFBFC6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740ED2C8"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65"/>
              <w:rPr>
                <w:rFonts w:ascii="Times New Roman" w:hAnsi="Times New Roman" w:cs="Times New Roman"/>
                <w:b/>
                <w:bCs/>
                <w:sz w:val="20"/>
                <w:szCs w:val="20"/>
              </w:rPr>
            </w:pPr>
          </w:p>
        </w:tc>
        <w:tc>
          <w:tcPr>
            <w:tcW w:w="270" w:type="dxa"/>
            <w:tcBorders>
              <w:top w:val="nil"/>
              <w:left w:val="nil"/>
              <w:bottom w:val="nil"/>
              <w:right w:val="nil"/>
            </w:tcBorders>
          </w:tcPr>
          <w:p w14:paraId="77B93AE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354" w:type="dxa"/>
            <w:tcBorders>
              <w:top w:val="nil"/>
              <w:left w:val="nil"/>
              <w:bottom w:val="nil"/>
              <w:right w:val="nil"/>
            </w:tcBorders>
          </w:tcPr>
          <w:p w14:paraId="18161161"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267" w:type="dxa"/>
            <w:tcBorders>
              <w:top w:val="nil"/>
              <w:left w:val="nil"/>
              <w:bottom w:val="nil"/>
              <w:right w:val="nil"/>
            </w:tcBorders>
          </w:tcPr>
          <w:p w14:paraId="21A57F25"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173" w:type="dxa"/>
            <w:tcBorders>
              <w:top w:val="nil"/>
              <w:left w:val="nil"/>
              <w:bottom w:val="nil"/>
              <w:right w:val="nil"/>
            </w:tcBorders>
          </w:tcPr>
          <w:p w14:paraId="650B7E2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43" w:right="-129"/>
              <w:rPr>
                <w:rFonts w:ascii="Times New Roman" w:hAnsi="Times New Roman" w:cs="Times New Roman"/>
                <w:b/>
                <w:bCs/>
                <w:sz w:val="20"/>
                <w:szCs w:val="20"/>
              </w:rPr>
            </w:pPr>
          </w:p>
        </w:tc>
        <w:tc>
          <w:tcPr>
            <w:tcW w:w="262" w:type="dxa"/>
            <w:tcBorders>
              <w:top w:val="nil"/>
              <w:left w:val="nil"/>
              <w:bottom w:val="nil"/>
              <w:right w:val="nil"/>
            </w:tcBorders>
          </w:tcPr>
          <w:p w14:paraId="04F3F54A"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
                <w:bCs/>
                <w:sz w:val="20"/>
                <w:szCs w:val="20"/>
              </w:rPr>
            </w:pPr>
          </w:p>
        </w:tc>
        <w:tc>
          <w:tcPr>
            <w:tcW w:w="1268" w:type="dxa"/>
            <w:tcBorders>
              <w:top w:val="nil"/>
              <w:left w:val="nil"/>
              <w:bottom w:val="nil"/>
              <w:right w:val="nil"/>
            </w:tcBorders>
          </w:tcPr>
          <w:p w14:paraId="1E15DE2B" w14:textId="77777777" w:rsidR="00321959" w:rsidRPr="000A518F" w:rsidRDefault="00321959" w:rsidP="0032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97" w:right="-378"/>
              <w:rPr>
                <w:rFonts w:ascii="Times New Roman" w:hAnsi="Times New Roman" w:cs="Times New Roman"/>
                <w:b/>
                <w:bCs/>
                <w:sz w:val="20"/>
                <w:szCs w:val="20"/>
              </w:rPr>
            </w:pPr>
          </w:p>
        </w:tc>
      </w:tr>
    </w:tbl>
    <w:p w14:paraId="0756B65E" w14:textId="77777777" w:rsidR="004A7E20" w:rsidRPr="00EC1C09" w:rsidRDefault="004A7E20" w:rsidP="000A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00" w:lineRule="exact"/>
        <w:rPr>
          <w:rFonts w:ascii="Times New Roman" w:hAnsi="Times New Roman" w:cs="Times New Roman"/>
          <w:b/>
          <w:bCs/>
          <w:sz w:val="24"/>
          <w:szCs w:val="24"/>
        </w:rPr>
      </w:pPr>
    </w:p>
    <w:p w14:paraId="6A23FE54" w14:textId="77777777" w:rsidR="00BE4F73" w:rsidRPr="001215B2" w:rsidRDefault="00BE4F73" w:rsidP="001215B2">
      <w:pPr>
        <w:spacing w:line="240" w:lineRule="auto"/>
        <w:rPr>
          <w:sz w:val="2"/>
          <w:szCs w:val="2"/>
        </w:rPr>
      </w:pPr>
      <w:r>
        <w:br w:type="page"/>
      </w:r>
    </w:p>
    <w:tbl>
      <w:tblPr>
        <w:tblW w:w="14760" w:type="dxa"/>
        <w:tblInd w:w="558" w:type="dxa"/>
        <w:tblLayout w:type="fixed"/>
        <w:tblLook w:val="01E0" w:firstRow="1" w:lastRow="1" w:firstColumn="1" w:lastColumn="1" w:noHBand="0" w:noVBand="0"/>
      </w:tblPr>
      <w:tblGrid>
        <w:gridCol w:w="2968"/>
        <w:gridCol w:w="1172"/>
        <w:gridCol w:w="257"/>
        <w:gridCol w:w="9"/>
        <w:gridCol w:w="1155"/>
        <w:gridCol w:w="15"/>
        <w:gridCol w:w="247"/>
        <w:gridCol w:w="23"/>
        <w:gridCol w:w="1260"/>
        <w:gridCol w:w="270"/>
        <w:gridCol w:w="1260"/>
        <w:gridCol w:w="262"/>
        <w:gridCol w:w="1268"/>
        <w:gridCol w:w="270"/>
        <w:gridCol w:w="1354"/>
        <w:gridCol w:w="267"/>
        <w:gridCol w:w="1173"/>
        <w:gridCol w:w="262"/>
        <w:gridCol w:w="10"/>
        <w:gridCol w:w="1258"/>
      </w:tblGrid>
      <w:tr w:rsidR="004A7E20" w:rsidRPr="000A518F" w14:paraId="3031D9A8" w14:textId="77777777" w:rsidTr="004A7E20">
        <w:trPr>
          <w:tblHeader/>
        </w:trPr>
        <w:tc>
          <w:tcPr>
            <w:tcW w:w="2968" w:type="dxa"/>
          </w:tcPr>
          <w:p w14:paraId="76E8760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4F0540C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6" w:type="dxa"/>
            <w:gridSpan w:val="2"/>
          </w:tcPr>
          <w:p w14:paraId="17925EA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gridSpan w:val="2"/>
          </w:tcPr>
          <w:p w14:paraId="65469A3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gridSpan w:val="2"/>
          </w:tcPr>
          <w:p w14:paraId="60961BF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79BCE97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5F546BC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44B8193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Furniture,</w:t>
            </w:r>
          </w:p>
        </w:tc>
        <w:tc>
          <w:tcPr>
            <w:tcW w:w="262" w:type="dxa"/>
          </w:tcPr>
          <w:p w14:paraId="65AB73D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7D87254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44AD83B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4FA2A71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7" w:type="dxa"/>
          </w:tcPr>
          <w:p w14:paraId="2DF0421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7524636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1006CB6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gridSpan w:val="2"/>
          </w:tcPr>
          <w:p w14:paraId="6FB5E57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0A518F" w14:paraId="262D28D8" w14:textId="77777777" w:rsidTr="004A7E20">
        <w:trPr>
          <w:tblHeader/>
        </w:trPr>
        <w:tc>
          <w:tcPr>
            <w:tcW w:w="2968" w:type="dxa"/>
          </w:tcPr>
          <w:p w14:paraId="0377D59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2749568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Land and</w:t>
            </w:r>
          </w:p>
        </w:tc>
        <w:tc>
          <w:tcPr>
            <w:tcW w:w="266" w:type="dxa"/>
            <w:gridSpan w:val="2"/>
          </w:tcPr>
          <w:p w14:paraId="438A132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gridSpan w:val="2"/>
          </w:tcPr>
          <w:p w14:paraId="230D6DE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gridSpan w:val="2"/>
          </w:tcPr>
          <w:p w14:paraId="553EDDC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67CE525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70" w:type="dxa"/>
          </w:tcPr>
          <w:p w14:paraId="7138A40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24FA4A2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fixtures and</w:t>
            </w:r>
          </w:p>
        </w:tc>
        <w:tc>
          <w:tcPr>
            <w:tcW w:w="262" w:type="dxa"/>
          </w:tcPr>
          <w:p w14:paraId="30FBCCA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46E700A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Transportation</w:t>
            </w:r>
          </w:p>
        </w:tc>
        <w:tc>
          <w:tcPr>
            <w:tcW w:w="270" w:type="dxa"/>
          </w:tcPr>
          <w:p w14:paraId="270FF1C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29BB88E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7" w:type="dxa"/>
          </w:tcPr>
          <w:p w14:paraId="1A80F54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604F082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52F7913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gridSpan w:val="2"/>
          </w:tcPr>
          <w:p w14:paraId="7E8A996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0A518F" w14:paraId="7A91D620" w14:textId="77777777" w:rsidTr="004A7E20">
        <w:trPr>
          <w:tblHeader/>
        </w:trPr>
        <w:tc>
          <w:tcPr>
            <w:tcW w:w="2968" w:type="dxa"/>
          </w:tcPr>
          <w:p w14:paraId="2D84A12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2" w:type="dxa"/>
          </w:tcPr>
          <w:p w14:paraId="54269E2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land</w:t>
            </w:r>
          </w:p>
        </w:tc>
        <w:tc>
          <w:tcPr>
            <w:tcW w:w="266" w:type="dxa"/>
            <w:gridSpan w:val="2"/>
          </w:tcPr>
          <w:p w14:paraId="688ECB6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gridSpan w:val="2"/>
          </w:tcPr>
          <w:p w14:paraId="491D60C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Buildings and</w:t>
            </w:r>
          </w:p>
        </w:tc>
        <w:tc>
          <w:tcPr>
            <w:tcW w:w="270" w:type="dxa"/>
            <w:gridSpan w:val="2"/>
          </w:tcPr>
          <w:p w14:paraId="07171EB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1D01491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Machinery</w:t>
            </w:r>
          </w:p>
        </w:tc>
        <w:tc>
          <w:tcPr>
            <w:tcW w:w="270" w:type="dxa"/>
          </w:tcPr>
          <w:p w14:paraId="555CBFB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623354E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office</w:t>
            </w:r>
          </w:p>
        </w:tc>
        <w:tc>
          <w:tcPr>
            <w:tcW w:w="262" w:type="dxa"/>
          </w:tcPr>
          <w:p w14:paraId="664BF23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0A97DD7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Pr>
                <w:rFonts w:ascii="Times New Roman" w:hAnsi="Times New Roman" w:cs="Times New Roman"/>
                <w:sz w:val="20"/>
                <w:szCs w:val="20"/>
              </w:rPr>
              <w:t>and</w:t>
            </w:r>
          </w:p>
        </w:tc>
        <w:tc>
          <w:tcPr>
            <w:tcW w:w="270" w:type="dxa"/>
          </w:tcPr>
          <w:p w14:paraId="7F1885AE"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6ACD67C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Construction</w:t>
            </w:r>
          </w:p>
        </w:tc>
        <w:tc>
          <w:tcPr>
            <w:tcW w:w="267" w:type="dxa"/>
          </w:tcPr>
          <w:p w14:paraId="6513625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33B1434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262" w:type="dxa"/>
          </w:tcPr>
          <w:p w14:paraId="326DFAA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gridSpan w:val="2"/>
          </w:tcPr>
          <w:p w14:paraId="403634B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r>
      <w:tr w:rsidR="004A7E20" w:rsidRPr="00852A48" w14:paraId="776AF488" w14:textId="77777777" w:rsidTr="004A7E20">
        <w:trPr>
          <w:tblHeader/>
        </w:trPr>
        <w:tc>
          <w:tcPr>
            <w:tcW w:w="2968" w:type="dxa"/>
          </w:tcPr>
          <w:p w14:paraId="47D094E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2" w:type="dxa"/>
          </w:tcPr>
          <w:p w14:paraId="27EDC8A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improvements</w:t>
            </w:r>
          </w:p>
        </w:tc>
        <w:tc>
          <w:tcPr>
            <w:tcW w:w="266" w:type="dxa"/>
            <w:gridSpan w:val="2"/>
          </w:tcPr>
          <w:p w14:paraId="6836600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0" w:type="dxa"/>
            <w:gridSpan w:val="2"/>
          </w:tcPr>
          <w:p w14:paraId="090E54A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structures</w:t>
            </w:r>
          </w:p>
        </w:tc>
        <w:tc>
          <w:tcPr>
            <w:tcW w:w="270" w:type="dxa"/>
            <w:gridSpan w:val="2"/>
          </w:tcPr>
          <w:p w14:paraId="05D1F39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627AC3C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and equipment</w:t>
            </w:r>
          </w:p>
        </w:tc>
        <w:tc>
          <w:tcPr>
            <w:tcW w:w="270" w:type="dxa"/>
          </w:tcPr>
          <w:p w14:paraId="1AB617B8"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0" w:type="dxa"/>
          </w:tcPr>
          <w:p w14:paraId="56B8A09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equipment</w:t>
            </w:r>
          </w:p>
        </w:tc>
        <w:tc>
          <w:tcPr>
            <w:tcW w:w="262" w:type="dxa"/>
          </w:tcPr>
          <w:p w14:paraId="03F4D9C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tcPr>
          <w:p w14:paraId="63529D5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0A518F">
              <w:rPr>
                <w:rFonts w:ascii="Times New Roman" w:hAnsi="Times New Roman" w:cs="Times New Roman"/>
                <w:sz w:val="20"/>
                <w:szCs w:val="20"/>
              </w:rPr>
              <w:t>equipment</w:t>
            </w:r>
          </w:p>
        </w:tc>
        <w:tc>
          <w:tcPr>
            <w:tcW w:w="270" w:type="dxa"/>
          </w:tcPr>
          <w:p w14:paraId="736B502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354" w:type="dxa"/>
          </w:tcPr>
          <w:p w14:paraId="76EF96F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59"/>
              <w:jc w:val="center"/>
              <w:rPr>
                <w:rFonts w:ascii="Times New Roman" w:hAnsi="Times New Roman" w:cs="Times New Roman"/>
                <w:sz w:val="20"/>
                <w:szCs w:val="20"/>
              </w:rPr>
            </w:pPr>
            <w:r w:rsidRPr="000A518F">
              <w:rPr>
                <w:rFonts w:ascii="Times New Roman" w:hAnsi="Times New Roman" w:cs="Times New Roman"/>
                <w:sz w:val="20"/>
                <w:szCs w:val="20"/>
              </w:rPr>
              <w:t>in progress</w:t>
            </w:r>
          </w:p>
        </w:tc>
        <w:tc>
          <w:tcPr>
            <w:tcW w:w="267" w:type="dxa"/>
          </w:tcPr>
          <w:p w14:paraId="607EE8ED"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173" w:type="dxa"/>
          </w:tcPr>
          <w:p w14:paraId="7FBAC7A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Pr>
                <w:rFonts w:ascii="Times New Roman" w:hAnsi="Times New Roman" w:cs="Times New Roman"/>
                <w:sz w:val="20"/>
                <w:szCs w:val="20"/>
              </w:rPr>
              <w:t>Bearer plant</w:t>
            </w:r>
          </w:p>
        </w:tc>
        <w:tc>
          <w:tcPr>
            <w:tcW w:w="262" w:type="dxa"/>
          </w:tcPr>
          <w:p w14:paraId="3B8A3FA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p>
        </w:tc>
        <w:tc>
          <w:tcPr>
            <w:tcW w:w="1268" w:type="dxa"/>
            <w:gridSpan w:val="2"/>
          </w:tcPr>
          <w:p w14:paraId="41B9291C" w14:textId="77777777" w:rsidR="004A7E20" w:rsidRPr="00852A48"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sz w:val="20"/>
                <w:szCs w:val="20"/>
              </w:rPr>
            </w:pPr>
            <w:r w:rsidRPr="00852A48">
              <w:rPr>
                <w:rFonts w:ascii="Times New Roman" w:hAnsi="Times New Roman" w:cs="Times New Roman"/>
                <w:sz w:val="20"/>
                <w:szCs w:val="20"/>
              </w:rPr>
              <w:t>Total</w:t>
            </w:r>
          </w:p>
        </w:tc>
      </w:tr>
      <w:tr w:rsidR="004A7E20" w:rsidRPr="000A518F" w14:paraId="1C0CE210" w14:textId="77777777" w:rsidTr="004A7E20">
        <w:trPr>
          <w:tblHeader/>
        </w:trPr>
        <w:tc>
          <w:tcPr>
            <w:tcW w:w="2968" w:type="dxa"/>
          </w:tcPr>
          <w:p w14:paraId="5D33EBA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92" w:type="dxa"/>
            <w:gridSpan w:val="19"/>
          </w:tcPr>
          <w:p w14:paraId="2BE5702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7"/>
              <w:jc w:val="center"/>
              <w:rPr>
                <w:rFonts w:ascii="Times New Roman" w:hAnsi="Times New Roman" w:cs="Times New Roman"/>
                <w:i/>
                <w:iCs/>
                <w:sz w:val="20"/>
                <w:szCs w:val="20"/>
              </w:rPr>
            </w:pPr>
            <w:r w:rsidRPr="000A518F">
              <w:rPr>
                <w:rFonts w:ascii="Times New Roman" w:hAnsi="Times New Roman" w:cs="Times New Roman"/>
                <w:i/>
                <w:iCs/>
                <w:sz w:val="20"/>
                <w:szCs w:val="20"/>
              </w:rPr>
              <w:t>(in thousand Baht)</w:t>
            </w:r>
          </w:p>
        </w:tc>
      </w:tr>
      <w:tr w:rsidR="004A7E20" w:rsidRPr="000A518F" w14:paraId="1001D83A" w14:textId="77777777" w:rsidTr="004A7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35493B6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0"/>
                <w:szCs w:val="20"/>
              </w:rPr>
            </w:pPr>
            <w:r w:rsidRPr="000A518F">
              <w:rPr>
                <w:rFonts w:ascii="Times New Roman" w:hAnsi="Times New Roman" w:cs="Times New Roman"/>
                <w:b/>
                <w:bCs/>
                <w:i/>
                <w:iCs/>
                <w:sz w:val="20"/>
                <w:szCs w:val="20"/>
              </w:rPr>
              <w:t xml:space="preserve">Accumulated depreciation and </w:t>
            </w:r>
            <w:r w:rsidRPr="000A518F">
              <w:rPr>
                <w:rFonts w:ascii="Times New Roman" w:hAnsi="Times New Roman" w:cs="Times New Roman"/>
                <w:b/>
                <w:bCs/>
                <w:i/>
                <w:iCs/>
                <w:sz w:val="20"/>
                <w:szCs w:val="20"/>
              </w:rPr>
              <w:br/>
              <w:t xml:space="preserve">   accumulated impairment losses</w:t>
            </w:r>
          </w:p>
        </w:tc>
        <w:tc>
          <w:tcPr>
            <w:tcW w:w="1172" w:type="dxa"/>
            <w:tcBorders>
              <w:top w:val="nil"/>
              <w:left w:val="nil"/>
              <w:bottom w:val="nil"/>
              <w:right w:val="nil"/>
            </w:tcBorders>
            <w:vAlign w:val="bottom"/>
          </w:tcPr>
          <w:p w14:paraId="5577E19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spacing w:line="220" w:lineRule="exact"/>
              <w:rPr>
                <w:rFonts w:ascii="Times New Roman" w:hAnsi="Times New Roman" w:cs="Times New Roman"/>
                <w:sz w:val="20"/>
                <w:szCs w:val="20"/>
              </w:rPr>
            </w:pPr>
          </w:p>
        </w:tc>
        <w:tc>
          <w:tcPr>
            <w:tcW w:w="266" w:type="dxa"/>
            <w:gridSpan w:val="2"/>
            <w:tcBorders>
              <w:top w:val="nil"/>
              <w:left w:val="nil"/>
              <w:bottom w:val="nil"/>
              <w:right w:val="nil"/>
            </w:tcBorders>
          </w:tcPr>
          <w:p w14:paraId="7316202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tcPr>
          <w:p w14:paraId="32DCE1F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right="-585"/>
              <w:rPr>
                <w:rFonts w:ascii="Times New Roman" w:hAnsi="Times New Roman" w:cs="Times New Roman"/>
                <w:sz w:val="20"/>
                <w:szCs w:val="20"/>
              </w:rPr>
            </w:pPr>
          </w:p>
        </w:tc>
        <w:tc>
          <w:tcPr>
            <w:tcW w:w="270" w:type="dxa"/>
            <w:gridSpan w:val="2"/>
            <w:tcBorders>
              <w:top w:val="nil"/>
              <w:left w:val="nil"/>
              <w:bottom w:val="nil"/>
              <w:right w:val="nil"/>
            </w:tcBorders>
          </w:tcPr>
          <w:p w14:paraId="5ED4CFF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253B026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20" w:lineRule="exact"/>
              <w:rPr>
                <w:rFonts w:ascii="Times New Roman" w:hAnsi="Times New Roman" w:cs="Times New Roman"/>
                <w:sz w:val="20"/>
                <w:szCs w:val="20"/>
              </w:rPr>
            </w:pPr>
          </w:p>
        </w:tc>
        <w:tc>
          <w:tcPr>
            <w:tcW w:w="270" w:type="dxa"/>
            <w:tcBorders>
              <w:top w:val="nil"/>
              <w:left w:val="nil"/>
              <w:bottom w:val="nil"/>
              <w:right w:val="nil"/>
            </w:tcBorders>
          </w:tcPr>
          <w:p w14:paraId="63D83B2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79622C2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20" w:lineRule="exact"/>
              <w:ind w:right="-125"/>
              <w:rPr>
                <w:rFonts w:ascii="Times New Roman" w:hAnsi="Times New Roman" w:cs="Times New Roman"/>
                <w:sz w:val="20"/>
                <w:szCs w:val="20"/>
              </w:rPr>
            </w:pPr>
          </w:p>
        </w:tc>
        <w:tc>
          <w:tcPr>
            <w:tcW w:w="262" w:type="dxa"/>
            <w:tcBorders>
              <w:top w:val="nil"/>
              <w:left w:val="nil"/>
              <w:bottom w:val="nil"/>
              <w:right w:val="nil"/>
            </w:tcBorders>
          </w:tcPr>
          <w:p w14:paraId="4645682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268" w:type="dxa"/>
            <w:tcBorders>
              <w:top w:val="nil"/>
              <w:left w:val="nil"/>
              <w:bottom w:val="nil"/>
              <w:right w:val="nil"/>
            </w:tcBorders>
          </w:tcPr>
          <w:p w14:paraId="6FB8933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20" w:lineRule="exact"/>
              <w:ind w:right="-165"/>
              <w:rPr>
                <w:rFonts w:ascii="Times New Roman" w:hAnsi="Times New Roman" w:cs="Times New Roman"/>
                <w:sz w:val="20"/>
                <w:szCs w:val="20"/>
              </w:rPr>
            </w:pPr>
          </w:p>
        </w:tc>
        <w:tc>
          <w:tcPr>
            <w:tcW w:w="270" w:type="dxa"/>
            <w:tcBorders>
              <w:top w:val="nil"/>
              <w:left w:val="nil"/>
              <w:bottom w:val="nil"/>
              <w:right w:val="nil"/>
            </w:tcBorders>
          </w:tcPr>
          <w:p w14:paraId="16F4FEB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354" w:type="dxa"/>
            <w:tcBorders>
              <w:top w:val="nil"/>
              <w:left w:val="nil"/>
              <w:bottom w:val="nil"/>
              <w:right w:val="nil"/>
            </w:tcBorders>
          </w:tcPr>
          <w:p w14:paraId="4FDCD35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267" w:type="dxa"/>
            <w:tcBorders>
              <w:top w:val="nil"/>
              <w:left w:val="nil"/>
              <w:bottom w:val="nil"/>
              <w:right w:val="nil"/>
            </w:tcBorders>
          </w:tcPr>
          <w:p w14:paraId="65A4FCD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173" w:type="dxa"/>
            <w:tcBorders>
              <w:top w:val="nil"/>
              <w:left w:val="nil"/>
              <w:bottom w:val="nil"/>
              <w:right w:val="nil"/>
            </w:tcBorders>
          </w:tcPr>
          <w:p w14:paraId="0585639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220" w:lineRule="exact"/>
              <w:ind w:left="-43" w:right="-129"/>
              <w:rPr>
                <w:rFonts w:ascii="Times New Roman" w:hAnsi="Times New Roman" w:cs="Times New Roman"/>
                <w:sz w:val="20"/>
                <w:szCs w:val="20"/>
              </w:rPr>
            </w:pPr>
          </w:p>
        </w:tc>
        <w:tc>
          <w:tcPr>
            <w:tcW w:w="262" w:type="dxa"/>
            <w:tcBorders>
              <w:top w:val="nil"/>
              <w:left w:val="nil"/>
              <w:bottom w:val="nil"/>
              <w:right w:val="nil"/>
            </w:tcBorders>
          </w:tcPr>
          <w:p w14:paraId="694B096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rPr>
                <w:rFonts w:ascii="Times New Roman" w:hAnsi="Times New Roman" w:cs="Times New Roman"/>
                <w:sz w:val="20"/>
                <w:szCs w:val="20"/>
              </w:rPr>
            </w:pPr>
          </w:p>
        </w:tc>
        <w:tc>
          <w:tcPr>
            <w:tcW w:w="1268" w:type="dxa"/>
            <w:gridSpan w:val="2"/>
            <w:tcBorders>
              <w:top w:val="nil"/>
              <w:left w:val="nil"/>
              <w:bottom w:val="nil"/>
              <w:right w:val="nil"/>
            </w:tcBorders>
          </w:tcPr>
          <w:p w14:paraId="7EB5657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20" w:lineRule="exact"/>
              <w:ind w:left="-97" w:right="-378"/>
              <w:rPr>
                <w:rFonts w:ascii="Times New Roman" w:hAnsi="Times New Roman" w:cs="Times New Roman"/>
                <w:sz w:val="20"/>
                <w:szCs w:val="20"/>
              </w:rPr>
            </w:pPr>
          </w:p>
        </w:tc>
      </w:tr>
      <w:tr w:rsidR="004A7E20" w:rsidRPr="000A518F" w14:paraId="668697B1"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
        </w:trPr>
        <w:tc>
          <w:tcPr>
            <w:tcW w:w="2968" w:type="dxa"/>
            <w:tcBorders>
              <w:top w:val="nil"/>
              <w:left w:val="nil"/>
              <w:bottom w:val="nil"/>
              <w:right w:val="nil"/>
            </w:tcBorders>
          </w:tcPr>
          <w:p w14:paraId="31D0EED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At 1 January 201</w:t>
            </w:r>
            <w:r>
              <w:rPr>
                <w:rFonts w:ascii="Times New Roman" w:hAnsi="Times New Roman" w:cs="Times New Roman"/>
                <w:sz w:val="20"/>
                <w:szCs w:val="20"/>
              </w:rPr>
              <w:t>8</w:t>
            </w:r>
          </w:p>
        </w:tc>
        <w:tc>
          <w:tcPr>
            <w:tcW w:w="1172" w:type="dxa"/>
            <w:tcBorders>
              <w:top w:val="nil"/>
              <w:left w:val="nil"/>
              <w:bottom w:val="nil"/>
              <w:right w:val="nil"/>
            </w:tcBorders>
            <w:vAlign w:val="bottom"/>
          </w:tcPr>
          <w:p w14:paraId="376718FA"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20" w:lineRule="exact"/>
              <w:ind w:left="-108" w:right="-111"/>
              <w:rPr>
                <w:rFonts w:ascii="Times New Roman" w:hAnsi="Times New Roman" w:cs="Times New Roman"/>
                <w:sz w:val="20"/>
                <w:szCs w:val="20"/>
              </w:rPr>
            </w:pPr>
            <w:r w:rsidRPr="006C7700">
              <w:rPr>
                <w:rFonts w:ascii="Times New Roman" w:hAnsi="Times New Roman" w:cs="Times New Roman"/>
                <w:sz w:val="20"/>
                <w:szCs w:val="20"/>
              </w:rPr>
              <w:t>1,081,603</w:t>
            </w:r>
          </w:p>
        </w:tc>
        <w:tc>
          <w:tcPr>
            <w:tcW w:w="266" w:type="dxa"/>
            <w:gridSpan w:val="2"/>
            <w:tcBorders>
              <w:top w:val="nil"/>
              <w:left w:val="nil"/>
              <w:bottom w:val="nil"/>
              <w:right w:val="nil"/>
            </w:tcBorders>
            <w:vAlign w:val="bottom"/>
          </w:tcPr>
          <w:p w14:paraId="0936001F"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77AF5BCE"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6C7700">
              <w:rPr>
                <w:rFonts w:ascii="Times New Roman" w:hAnsi="Times New Roman" w:cs="Times New Roman"/>
                <w:sz w:val="20"/>
                <w:szCs w:val="20"/>
              </w:rPr>
              <w:t>9,002,688</w:t>
            </w:r>
          </w:p>
        </w:tc>
        <w:tc>
          <w:tcPr>
            <w:tcW w:w="270" w:type="dxa"/>
            <w:gridSpan w:val="2"/>
            <w:tcBorders>
              <w:top w:val="nil"/>
              <w:left w:val="nil"/>
              <w:bottom w:val="nil"/>
              <w:right w:val="nil"/>
            </w:tcBorders>
            <w:vAlign w:val="bottom"/>
          </w:tcPr>
          <w:p w14:paraId="1D61F708"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524EB7DC"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6C7700">
              <w:rPr>
                <w:rFonts w:ascii="Times New Roman" w:hAnsi="Times New Roman" w:cs="Times New Roman"/>
                <w:sz w:val="20"/>
                <w:szCs w:val="20"/>
              </w:rPr>
              <w:t>69,956,357</w:t>
            </w:r>
          </w:p>
        </w:tc>
        <w:tc>
          <w:tcPr>
            <w:tcW w:w="270" w:type="dxa"/>
            <w:tcBorders>
              <w:top w:val="nil"/>
              <w:left w:val="nil"/>
              <w:bottom w:val="nil"/>
              <w:right w:val="nil"/>
            </w:tcBorders>
            <w:vAlign w:val="bottom"/>
          </w:tcPr>
          <w:p w14:paraId="30F0577A"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0F58B405"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6C7700">
              <w:rPr>
                <w:rFonts w:ascii="Times New Roman" w:hAnsi="Times New Roman" w:cs="Times New Roman"/>
                <w:sz w:val="20"/>
                <w:szCs w:val="20"/>
              </w:rPr>
              <w:t>1,388,192</w:t>
            </w:r>
          </w:p>
        </w:tc>
        <w:tc>
          <w:tcPr>
            <w:tcW w:w="262" w:type="dxa"/>
            <w:tcBorders>
              <w:top w:val="nil"/>
              <w:left w:val="nil"/>
              <w:bottom w:val="nil"/>
              <w:right w:val="nil"/>
            </w:tcBorders>
            <w:vAlign w:val="bottom"/>
          </w:tcPr>
          <w:p w14:paraId="58FEEF58"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4730E067"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6C7700">
              <w:rPr>
                <w:rFonts w:ascii="Times New Roman" w:hAnsi="Times New Roman" w:cs="Times New Roman"/>
                <w:sz w:val="20"/>
                <w:szCs w:val="20"/>
              </w:rPr>
              <w:t>301,617</w:t>
            </w:r>
          </w:p>
        </w:tc>
        <w:tc>
          <w:tcPr>
            <w:tcW w:w="270" w:type="dxa"/>
            <w:tcBorders>
              <w:top w:val="nil"/>
              <w:left w:val="nil"/>
              <w:bottom w:val="nil"/>
              <w:right w:val="nil"/>
            </w:tcBorders>
            <w:vAlign w:val="bottom"/>
          </w:tcPr>
          <w:p w14:paraId="391DBCAA"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44DB9927"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sidRPr="006C7700">
              <w:rPr>
                <w:rFonts w:ascii="Times New Roman" w:hAnsi="Times New Roman" w:cs="Times New Roman"/>
                <w:sz w:val="20"/>
                <w:szCs w:val="20"/>
              </w:rPr>
              <w:t>-</w:t>
            </w:r>
          </w:p>
        </w:tc>
        <w:tc>
          <w:tcPr>
            <w:tcW w:w="267" w:type="dxa"/>
            <w:tcBorders>
              <w:top w:val="nil"/>
              <w:left w:val="nil"/>
              <w:bottom w:val="nil"/>
              <w:right w:val="nil"/>
            </w:tcBorders>
            <w:vAlign w:val="bottom"/>
          </w:tcPr>
          <w:p w14:paraId="378F4D60"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0F983E69"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43" w:right="-129"/>
              <w:rPr>
                <w:rFonts w:ascii="Times New Roman" w:hAnsi="Times New Roman" w:cs="Times New Roman"/>
                <w:sz w:val="20"/>
                <w:szCs w:val="20"/>
              </w:rPr>
            </w:pPr>
            <w:r w:rsidRPr="006C7700">
              <w:rPr>
                <w:rFonts w:ascii="Times New Roman" w:hAnsi="Times New Roman" w:cs="Times New Roman"/>
                <w:sz w:val="20"/>
                <w:szCs w:val="20"/>
              </w:rPr>
              <w:t>6,127</w:t>
            </w:r>
          </w:p>
        </w:tc>
        <w:tc>
          <w:tcPr>
            <w:tcW w:w="262" w:type="dxa"/>
            <w:tcBorders>
              <w:top w:val="nil"/>
              <w:left w:val="nil"/>
              <w:bottom w:val="nil"/>
              <w:right w:val="nil"/>
            </w:tcBorders>
            <w:vAlign w:val="bottom"/>
          </w:tcPr>
          <w:p w14:paraId="5E9EF026"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126FCFE1" w14:textId="77777777" w:rsidR="004A7E20" w:rsidRPr="006C770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6C7700">
              <w:rPr>
                <w:rFonts w:ascii="Times New Roman" w:hAnsi="Times New Roman" w:cs="Times New Roman"/>
                <w:sz w:val="20"/>
                <w:szCs w:val="20"/>
              </w:rPr>
              <w:t>81,736,584</w:t>
            </w:r>
          </w:p>
        </w:tc>
      </w:tr>
      <w:tr w:rsidR="004A7E20" w:rsidRPr="000A518F" w14:paraId="22FC3D59"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
        </w:trPr>
        <w:tc>
          <w:tcPr>
            <w:tcW w:w="2968" w:type="dxa"/>
            <w:tcBorders>
              <w:top w:val="nil"/>
              <w:left w:val="nil"/>
              <w:bottom w:val="nil"/>
              <w:right w:val="nil"/>
            </w:tcBorders>
          </w:tcPr>
          <w:p w14:paraId="547660E7" w14:textId="77777777" w:rsidR="004A7E2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Acquisition through business</w:t>
            </w:r>
          </w:p>
          <w:p w14:paraId="5C70649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 xml:space="preserve">   combinations</w:t>
            </w:r>
          </w:p>
        </w:tc>
        <w:tc>
          <w:tcPr>
            <w:tcW w:w="1172" w:type="dxa"/>
            <w:tcBorders>
              <w:top w:val="nil"/>
              <w:left w:val="nil"/>
              <w:bottom w:val="nil"/>
              <w:right w:val="nil"/>
            </w:tcBorders>
            <w:vAlign w:val="bottom"/>
          </w:tcPr>
          <w:p w14:paraId="5ECF090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6" w:type="dxa"/>
            <w:gridSpan w:val="2"/>
            <w:tcBorders>
              <w:top w:val="nil"/>
              <w:left w:val="nil"/>
              <w:bottom w:val="nil"/>
              <w:right w:val="nil"/>
            </w:tcBorders>
            <w:vAlign w:val="bottom"/>
          </w:tcPr>
          <w:p w14:paraId="479A697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09CE1511"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p>
          <w:p w14:paraId="420ADE2E"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13,913</w:t>
            </w:r>
          </w:p>
        </w:tc>
        <w:tc>
          <w:tcPr>
            <w:tcW w:w="270" w:type="dxa"/>
            <w:gridSpan w:val="2"/>
            <w:tcBorders>
              <w:top w:val="nil"/>
              <w:left w:val="nil"/>
              <w:bottom w:val="nil"/>
              <w:right w:val="nil"/>
            </w:tcBorders>
            <w:vAlign w:val="bottom"/>
          </w:tcPr>
          <w:p w14:paraId="35FA5C9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60BF949A"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p>
          <w:p w14:paraId="30B4C02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161,034</w:t>
            </w:r>
          </w:p>
        </w:tc>
        <w:tc>
          <w:tcPr>
            <w:tcW w:w="270" w:type="dxa"/>
            <w:tcBorders>
              <w:top w:val="nil"/>
              <w:left w:val="nil"/>
              <w:bottom w:val="nil"/>
              <w:right w:val="nil"/>
            </w:tcBorders>
            <w:vAlign w:val="bottom"/>
          </w:tcPr>
          <w:p w14:paraId="213D24D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41BBF3B3"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p>
          <w:p w14:paraId="6280E37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11,133</w:t>
            </w:r>
          </w:p>
        </w:tc>
        <w:tc>
          <w:tcPr>
            <w:tcW w:w="262" w:type="dxa"/>
            <w:tcBorders>
              <w:top w:val="nil"/>
              <w:left w:val="nil"/>
              <w:bottom w:val="nil"/>
              <w:right w:val="nil"/>
            </w:tcBorders>
            <w:vAlign w:val="bottom"/>
          </w:tcPr>
          <w:p w14:paraId="05A2D9A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8" w:type="dxa"/>
            <w:tcBorders>
              <w:top w:val="nil"/>
              <w:left w:val="nil"/>
              <w:bottom w:val="nil"/>
              <w:right w:val="nil"/>
            </w:tcBorders>
            <w:vAlign w:val="bottom"/>
          </w:tcPr>
          <w:p w14:paraId="5384561F"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p>
          <w:p w14:paraId="16E8D28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485</w:t>
            </w:r>
          </w:p>
        </w:tc>
        <w:tc>
          <w:tcPr>
            <w:tcW w:w="270" w:type="dxa"/>
            <w:tcBorders>
              <w:top w:val="nil"/>
              <w:left w:val="nil"/>
              <w:bottom w:val="nil"/>
              <w:right w:val="nil"/>
            </w:tcBorders>
            <w:vAlign w:val="bottom"/>
          </w:tcPr>
          <w:p w14:paraId="7CE17B2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713D850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6024D72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005FA26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left="-43" w:right="-129"/>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6FE6271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ind w:firstLine="112"/>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6B76060D"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p>
          <w:p w14:paraId="29D31C9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186,565</w:t>
            </w:r>
          </w:p>
        </w:tc>
      </w:tr>
      <w:tr w:rsidR="004A7E20" w:rsidRPr="000A518F" w14:paraId="185ECB80"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41CA422B"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Depreciation charge for the year</w:t>
            </w:r>
          </w:p>
        </w:tc>
        <w:tc>
          <w:tcPr>
            <w:tcW w:w="1172" w:type="dxa"/>
            <w:tcBorders>
              <w:top w:val="nil"/>
              <w:left w:val="nil"/>
              <w:bottom w:val="nil"/>
              <w:right w:val="nil"/>
            </w:tcBorders>
            <w:vAlign w:val="bottom"/>
          </w:tcPr>
          <w:p w14:paraId="0759465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102,891</w:t>
            </w:r>
          </w:p>
        </w:tc>
        <w:tc>
          <w:tcPr>
            <w:tcW w:w="266" w:type="dxa"/>
            <w:gridSpan w:val="2"/>
            <w:tcBorders>
              <w:top w:val="nil"/>
              <w:left w:val="nil"/>
              <w:bottom w:val="nil"/>
              <w:right w:val="nil"/>
            </w:tcBorders>
            <w:vAlign w:val="bottom"/>
          </w:tcPr>
          <w:p w14:paraId="06ED0FFE"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4F8B2B3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527,834</w:t>
            </w:r>
          </w:p>
        </w:tc>
        <w:tc>
          <w:tcPr>
            <w:tcW w:w="270" w:type="dxa"/>
            <w:gridSpan w:val="2"/>
            <w:tcBorders>
              <w:top w:val="nil"/>
              <w:left w:val="nil"/>
              <w:bottom w:val="nil"/>
              <w:right w:val="nil"/>
            </w:tcBorders>
            <w:vAlign w:val="bottom"/>
          </w:tcPr>
          <w:p w14:paraId="2905895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5472967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4,487,521</w:t>
            </w:r>
          </w:p>
        </w:tc>
        <w:tc>
          <w:tcPr>
            <w:tcW w:w="270" w:type="dxa"/>
            <w:tcBorders>
              <w:top w:val="nil"/>
              <w:left w:val="nil"/>
              <w:bottom w:val="nil"/>
              <w:right w:val="nil"/>
            </w:tcBorders>
            <w:vAlign w:val="bottom"/>
          </w:tcPr>
          <w:p w14:paraId="4B030E2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4F41B29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141,438</w:t>
            </w:r>
          </w:p>
        </w:tc>
        <w:tc>
          <w:tcPr>
            <w:tcW w:w="262" w:type="dxa"/>
            <w:tcBorders>
              <w:top w:val="nil"/>
              <w:left w:val="nil"/>
              <w:bottom w:val="nil"/>
              <w:right w:val="nil"/>
            </w:tcBorders>
            <w:vAlign w:val="bottom"/>
          </w:tcPr>
          <w:p w14:paraId="266E652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742BC93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41,355</w:t>
            </w:r>
          </w:p>
        </w:tc>
        <w:tc>
          <w:tcPr>
            <w:tcW w:w="270" w:type="dxa"/>
            <w:tcBorders>
              <w:top w:val="nil"/>
              <w:left w:val="nil"/>
              <w:bottom w:val="nil"/>
              <w:right w:val="nil"/>
            </w:tcBorders>
            <w:vAlign w:val="bottom"/>
          </w:tcPr>
          <w:p w14:paraId="4ED2E4F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0BA7F67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45A6CEF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2B5E486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3,394</w:t>
            </w:r>
          </w:p>
        </w:tc>
        <w:tc>
          <w:tcPr>
            <w:tcW w:w="262" w:type="dxa"/>
            <w:tcBorders>
              <w:top w:val="nil"/>
              <w:left w:val="nil"/>
              <w:bottom w:val="nil"/>
              <w:right w:val="nil"/>
            </w:tcBorders>
            <w:vAlign w:val="bottom"/>
          </w:tcPr>
          <w:p w14:paraId="5B0D32A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245CD4D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5,304,433</w:t>
            </w:r>
          </w:p>
        </w:tc>
      </w:tr>
      <w:tr w:rsidR="004A7E20" w:rsidRPr="000A518F" w14:paraId="4063DCC4"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07B19D3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Impairment losses</w:t>
            </w:r>
          </w:p>
        </w:tc>
        <w:tc>
          <w:tcPr>
            <w:tcW w:w="1172" w:type="dxa"/>
            <w:tcBorders>
              <w:top w:val="nil"/>
              <w:left w:val="nil"/>
              <w:bottom w:val="nil"/>
              <w:right w:val="nil"/>
            </w:tcBorders>
            <w:vAlign w:val="bottom"/>
          </w:tcPr>
          <w:p w14:paraId="43E9AEF5"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6" w:type="dxa"/>
            <w:gridSpan w:val="2"/>
            <w:tcBorders>
              <w:top w:val="nil"/>
              <w:left w:val="nil"/>
              <w:bottom w:val="nil"/>
              <w:right w:val="nil"/>
            </w:tcBorders>
            <w:vAlign w:val="bottom"/>
          </w:tcPr>
          <w:p w14:paraId="76E9D4A0"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038F065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9,688</w:t>
            </w:r>
          </w:p>
        </w:tc>
        <w:tc>
          <w:tcPr>
            <w:tcW w:w="270" w:type="dxa"/>
            <w:gridSpan w:val="2"/>
            <w:tcBorders>
              <w:top w:val="nil"/>
              <w:left w:val="nil"/>
              <w:bottom w:val="nil"/>
              <w:right w:val="nil"/>
            </w:tcBorders>
            <w:vAlign w:val="bottom"/>
          </w:tcPr>
          <w:p w14:paraId="20F3408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2EFE42D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14,438</w:t>
            </w:r>
          </w:p>
        </w:tc>
        <w:tc>
          <w:tcPr>
            <w:tcW w:w="270" w:type="dxa"/>
            <w:tcBorders>
              <w:top w:val="nil"/>
              <w:left w:val="nil"/>
              <w:bottom w:val="nil"/>
              <w:right w:val="nil"/>
            </w:tcBorders>
            <w:vAlign w:val="bottom"/>
          </w:tcPr>
          <w:p w14:paraId="6B582CB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30B8622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2C9ABE80"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spacing w:line="220" w:lineRule="exact"/>
              <w:rPr>
                <w:rFonts w:ascii="Times New Roman" w:hAnsi="Times New Roman" w:cs="Times New Roman"/>
                <w:sz w:val="20"/>
                <w:szCs w:val="20"/>
              </w:rPr>
            </w:pPr>
          </w:p>
        </w:tc>
        <w:tc>
          <w:tcPr>
            <w:tcW w:w="1268" w:type="dxa"/>
            <w:tcBorders>
              <w:top w:val="nil"/>
              <w:left w:val="nil"/>
              <w:bottom w:val="nil"/>
              <w:right w:val="nil"/>
            </w:tcBorders>
            <w:vAlign w:val="bottom"/>
          </w:tcPr>
          <w:p w14:paraId="478AF4C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vAlign w:val="bottom"/>
          </w:tcPr>
          <w:p w14:paraId="38DDBD61"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2DB6FD7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6026A62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173" w:type="dxa"/>
            <w:tcBorders>
              <w:top w:val="nil"/>
              <w:left w:val="nil"/>
              <w:bottom w:val="nil"/>
              <w:right w:val="nil"/>
            </w:tcBorders>
            <w:vAlign w:val="bottom"/>
          </w:tcPr>
          <w:p w14:paraId="45C123E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1D8B007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ind w:firstLine="112"/>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789D2A12"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24,126</w:t>
            </w:r>
          </w:p>
        </w:tc>
      </w:tr>
      <w:tr w:rsidR="004A7E20" w:rsidRPr="000A518F" w14:paraId="175B1DFC"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52191827"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Disposals/written off</w:t>
            </w:r>
          </w:p>
        </w:tc>
        <w:tc>
          <w:tcPr>
            <w:tcW w:w="1172" w:type="dxa"/>
            <w:tcBorders>
              <w:top w:val="nil"/>
              <w:left w:val="nil"/>
              <w:bottom w:val="nil"/>
              <w:right w:val="nil"/>
            </w:tcBorders>
            <w:vAlign w:val="bottom"/>
          </w:tcPr>
          <w:p w14:paraId="27C07EE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(193)</w:t>
            </w:r>
          </w:p>
        </w:tc>
        <w:tc>
          <w:tcPr>
            <w:tcW w:w="266" w:type="dxa"/>
            <w:gridSpan w:val="2"/>
            <w:tcBorders>
              <w:top w:val="nil"/>
              <w:left w:val="nil"/>
              <w:bottom w:val="nil"/>
              <w:right w:val="nil"/>
            </w:tcBorders>
            <w:vAlign w:val="bottom"/>
          </w:tcPr>
          <w:p w14:paraId="1ED19C52"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6A66A9F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(13,988)</w:t>
            </w:r>
          </w:p>
        </w:tc>
        <w:tc>
          <w:tcPr>
            <w:tcW w:w="270" w:type="dxa"/>
            <w:gridSpan w:val="2"/>
            <w:tcBorders>
              <w:top w:val="nil"/>
              <w:left w:val="nil"/>
              <w:bottom w:val="nil"/>
              <w:right w:val="nil"/>
            </w:tcBorders>
            <w:vAlign w:val="bottom"/>
          </w:tcPr>
          <w:p w14:paraId="7F92463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299C604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(1,504,690)</w:t>
            </w:r>
          </w:p>
        </w:tc>
        <w:tc>
          <w:tcPr>
            <w:tcW w:w="270" w:type="dxa"/>
            <w:tcBorders>
              <w:top w:val="nil"/>
              <w:left w:val="nil"/>
              <w:bottom w:val="nil"/>
              <w:right w:val="nil"/>
            </w:tcBorders>
            <w:vAlign w:val="bottom"/>
          </w:tcPr>
          <w:p w14:paraId="6F267BE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326C2D4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(103,272)</w:t>
            </w:r>
          </w:p>
        </w:tc>
        <w:tc>
          <w:tcPr>
            <w:tcW w:w="262" w:type="dxa"/>
            <w:tcBorders>
              <w:top w:val="nil"/>
              <w:left w:val="nil"/>
              <w:bottom w:val="nil"/>
              <w:right w:val="nil"/>
            </w:tcBorders>
            <w:vAlign w:val="bottom"/>
          </w:tcPr>
          <w:p w14:paraId="7B11C70B"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740DF16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DD1087">
              <w:rPr>
                <w:rFonts w:ascii="Times New Roman" w:hAnsi="Times New Roman" w:cs="Times New Roman"/>
                <w:sz w:val="20"/>
                <w:szCs w:val="20"/>
              </w:rPr>
              <w:t>(28,838)</w:t>
            </w:r>
          </w:p>
        </w:tc>
        <w:tc>
          <w:tcPr>
            <w:tcW w:w="270" w:type="dxa"/>
            <w:tcBorders>
              <w:top w:val="nil"/>
              <w:left w:val="nil"/>
              <w:bottom w:val="nil"/>
              <w:right w:val="nil"/>
            </w:tcBorders>
            <w:vAlign w:val="bottom"/>
          </w:tcPr>
          <w:p w14:paraId="55F3A2F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7EBF9267"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16606DD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0C634EE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58D63C9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2DE077A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(1,650,981)</w:t>
            </w:r>
          </w:p>
        </w:tc>
      </w:tr>
      <w:tr w:rsidR="004A7E20" w:rsidRPr="000A518F" w14:paraId="3B033971"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1D99F7A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Transfer to</w:t>
            </w:r>
            <w:r>
              <w:rPr>
                <w:rFonts w:ascii="Times New Roman" w:hAnsi="Times New Roman" w:cs="Times New Roman"/>
                <w:sz w:val="20"/>
                <w:szCs w:val="20"/>
              </w:rPr>
              <w:t xml:space="preserve"> other current assets</w:t>
            </w:r>
          </w:p>
        </w:tc>
        <w:tc>
          <w:tcPr>
            <w:tcW w:w="1172" w:type="dxa"/>
            <w:tcBorders>
              <w:top w:val="nil"/>
              <w:left w:val="nil"/>
              <w:bottom w:val="nil"/>
              <w:right w:val="nil"/>
            </w:tcBorders>
            <w:vAlign w:val="bottom"/>
          </w:tcPr>
          <w:p w14:paraId="36BDC65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6" w:type="dxa"/>
            <w:gridSpan w:val="2"/>
            <w:tcBorders>
              <w:top w:val="nil"/>
              <w:left w:val="nil"/>
              <w:bottom w:val="nil"/>
              <w:right w:val="nil"/>
            </w:tcBorders>
            <w:vAlign w:val="bottom"/>
          </w:tcPr>
          <w:p w14:paraId="296EABD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15C2D50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(145,764)</w:t>
            </w:r>
          </w:p>
        </w:tc>
        <w:tc>
          <w:tcPr>
            <w:tcW w:w="270" w:type="dxa"/>
            <w:gridSpan w:val="2"/>
            <w:tcBorders>
              <w:top w:val="nil"/>
              <w:left w:val="nil"/>
              <w:bottom w:val="nil"/>
              <w:right w:val="nil"/>
            </w:tcBorders>
            <w:vAlign w:val="bottom"/>
          </w:tcPr>
          <w:p w14:paraId="6E72844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3A491D0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(2,718)</w:t>
            </w:r>
          </w:p>
        </w:tc>
        <w:tc>
          <w:tcPr>
            <w:tcW w:w="270" w:type="dxa"/>
            <w:tcBorders>
              <w:top w:val="nil"/>
              <w:left w:val="nil"/>
              <w:bottom w:val="nil"/>
              <w:right w:val="nil"/>
            </w:tcBorders>
            <w:vAlign w:val="bottom"/>
          </w:tcPr>
          <w:p w14:paraId="21EBD7A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6FBE204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(3,569)</w:t>
            </w:r>
          </w:p>
        </w:tc>
        <w:tc>
          <w:tcPr>
            <w:tcW w:w="262" w:type="dxa"/>
            <w:tcBorders>
              <w:top w:val="nil"/>
              <w:left w:val="nil"/>
              <w:bottom w:val="nil"/>
              <w:right w:val="nil"/>
            </w:tcBorders>
            <w:vAlign w:val="bottom"/>
          </w:tcPr>
          <w:p w14:paraId="6BE8229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438512D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vAlign w:val="bottom"/>
          </w:tcPr>
          <w:p w14:paraId="63309D4B"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5B0F2242"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6EA219E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5BC8FAFA"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4851220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6B94801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(152,051)</w:t>
            </w:r>
          </w:p>
        </w:tc>
      </w:tr>
      <w:tr w:rsidR="004A7E20" w:rsidRPr="000A518F" w14:paraId="277B41F7"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05BF6F5C"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C</w:t>
            </w:r>
            <w:r w:rsidRPr="000A518F">
              <w:rPr>
                <w:rFonts w:ascii="Times New Roman" w:hAnsi="Times New Roman" w:cs="Times New Roman"/>
                <w:sz w:val="20"/>
                <w:szCs w:val="20"/>
              </w:rPr>
              <w:t>urrency translation differences</w:t>
            </w:r>
          </w:p>
        </w:tc>
        <w:tc>
          <w:tcPr>
            <w:tcW w:w="1172" w:type="dxa"/>
            <w:tcBorders>
              <w:top w:val="nil"/>
              <w:left w:val="nil"/>
              <w:bottom w:val="single" w:sz="4" w:space="0" w:color="auto"/>
              <w:right w:val="nil"/>
            </w:tcBorders>
            <w:vAlign w:val="bottom"/>
          </w:tcPr>
          <w:p w14:paraId="1C1FBE97"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(2,980)</w:t>
            </w:r>
          </w:p>
        </w:tc>
        <w:tc>
          <w:tcPr>
            <w:tcW w:w="266" w:type="dxa"/>
            <w:gridSpan w:val="2"/>
            <w:tcBorders>
              <w:top w:val="nil"/>
              <w:left w:val="nil"/>
              <w:bottom w:val="nil"/>
              <w:right w:val="nil"/>
            </w:tcBorders>
            <w:vAlign w:val="bottom"/>
          </w:tcPr>
          <w:p w14:paraId="08DF7A1B"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20" w:lineRule="exact"/>
              <w:rPr>
                <w:rFonts w:ascii="Times New Roman" w:hAnsi="Times New Roman" w:cs="Times New Roman"/>
                <w:sz w:val="20"/>
                <w:szCs w:val="20"/>
              </w:rPr>
            </w:pPr>
          </w:p>
        </w:tc>
        <w:tc>
          <w:tcPr>
            <w:tcW w:w="1170" w:type="dxa"/>
            <w:gridSpan w:val="2"/>
            <w:tcBorders>
              <w:top w:val="nil"/>
              <w:left w:val="nil"/>
              <w:bottom w:val="single" w:sz="4" w:space="0" w:color="auto"/>
              <w:right w:val="nil"/>
            </w:tcBorders>
            <w:vAlign w:val="bottom"/>
          </w:tcPr>
          <w:p w14:paraId="005C09B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(32,789)</w:t>
            </w:r>
          </w:p>
        </w:tc>
        <w:tc>
          <w:tcPr>
            <w:tcW w:w="270" w:type="dxa"/>
            <w:gridSpan w:val="2"/>
            <w:tcBorders>
              <w:top w:val="nil"/>
              <w:left w:val="nil"/>
              <w:bottom w:val="nil"/>
              <w:right w:val="nil"/>
            </w:tcBorders>
            <w:vAlign w:val="bottom"/>
          </w:tcPr>
          <w:p w14:paraId="65ED9C4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67903D3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(251,185)</w:t>
            </w:r>
          </w:p>
        </w:tc>
        <w:tc>
          <w:tcPr>
            <w:tcW w:w="270" w:type="dxa"/>
            <w:tcBorders>
              <w:top w:val="nil"/>
              <w:left w:val="nil"/>
              <w:bottom w:val="nil"/>
              <w:right w:val="nil"/>
            </w:tcBorders>
            <w:vAlign w:val="bottom"/>
          </w:tcPr>
          <w:p w14:paraId="238A03E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00C5B93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DD1087">
              <w:rPr>
                <w:rFonts w:ascii="Times New Roman" w:hAnsi="Times New Roman" w:cs="Times New Roman"/>
                <w:sz w:val="20"/>
                <w:szCs w:val="20"/>
              </w:rPr>
              <w:t>(11,080)</w:t>
            </w:r>
          </w:p>
        </w:tc>
        <w:tc>
          <w:tcPr>
            <w:tcW w:w="262" w:type="dxa"/>
            <w:tcBorders>
              <w:top w:val="nil"/>
              <w:left w:val="nil"/>
              <w:bottom w:val="nil"/>
              <w:right w:val="nil"/>
            </w:tcBorders>
            <w:vAlign w:val="bottom"/>
          </w:tcPr>
          <w:p w14:paraId="3C5E970B"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8" w:type="dxa"/>
            <w:tcBorders>
              <w:top w:val="nil"/>
              <w:left w:val="nil"/>
              <w:bottom w:val="single" w:sz="4" w:space="0" w:color="auto"/>
              <w:right w:val="nil"/>
            </w:tcBorders>
            <w:vAlign w:val="bottom"/>
          </w:tcPr>
          <w:p w14:paraId="13D55FB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25"/>
              <w:rPr>
                <w:rFonts w:ascii="Times New Roman" w:hAnsi="Times New Roman" w:cs="Times New Roman"/>
                <w:sz w:val="20"/>
                <w:szCs w:val="20"/>
              </w:rPr>
            </w:pPr>
            <w:r w:rsidRPr="00DD1087">
              <w:rPr>
                <w:rFonts w:ascii="Times New Roman" w:hAnsi="Times New Roman" w:cs="Times New Roman"/>
                <w:sz w:val="20"/>
                <w:szCs w:val="20"/>
              </w:rPr>
              <w:t>(814)</w:t>
            </w:r>
          </w:p>
        </w:tc>
        <w:tc>
          <w:tcPr>
            <w:tcW w:w="270" w:type="dxa"/>
            <w:tcBorders>
              <w:top w:val="nil"/>
              <w:left w:val="nil"/>
              <w:bottom w:val="nil"/>
              <w:right w:val="nil"/>
            </w:tcBorders>
            <w:vAlign w:val="bottom"/>
          </w:tcPr>
          <w:p w14:paraId="7BC5787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354" w:type="dxa"/>
            <w:tcBorders>
              <w:top w:val="nil"/>
              <w:left w:val="nil"/>
              <w:bottom w:val="single" w:sz="4" w:space="0" w:color="auto"/>
              <w:right w:val="nil"/>
            </w:tcBorders>
            <w:vAlign w:val="bottom"/>
          </w:tcPr>
          <w:p w14:paraId="61AB8C00"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0D26D84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173" w:type="dxa"/>
            <w:tcBorders>
              <w:top w:val="nil"/>
              <w:left w:val="nil"/>
              <w:bottom w:val="single" w:sz="4" w:space="0" w:color="auto"/>
              <w:right w:val="nil"/>
            </w:tcBorders>
            <w:vAlign w:val="bottom"/>
          </w:tcPr>
          <w:p w14:paraId="26450F4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Pr>
                <w:rFonts w:ascii="Times New Roman" w:hAnsi="Times New Roman" w:cs="Times New Roman"/>
                <w:sz w:val="20"/>
                <w:szCs w:val="20"/>
              </w:rPr>
              <w:t>-</w:t>
            </w:r>
          </w:p>
        </w:tc>
        <w:tc>
          <w:tcPr>
            <w:tcW w:w="262" w:type="dxa"/>
            <w:tcBorders>
              <w:top w:val="nil"/>
              <w:left w:val="nil"/>
              <w:bottom w:val="nil"/>
              <w:right w:val="nil"/>
            </w:tcBorders>
            <w:vAlign w:val="bottom"/>
          </w:tcPr>
          <w:p w14:paraId="4268536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s>
              <w:spacing w:line="220" w:lineRule="exact"/>
              <w:rPr>
                <w:rFonts w:ascii="Times New Roman" w:hAnsi="Times New Roman" w:cs="Times New Roman"/>
                <w:sz w:val="20"/>
                <w:szCs w:val="20"/>
              </w:rPr>
            </w:pPr>
          </w:p>
        </w:tc>
        <w:tc>
          <w:tcPr>
            <w:tcW w:w="1268" w:type="dxa"/>
            <w:gridSpan w:val="2"/>
            <w:tcBorders>
              <w:top w:val="nil"/>
              <w:left w:val="nil"/>
              <w:bottom w:val="single" w:sz="4" w:space="0" w:color="auto"/>
              <w:right w:val="nil"/>
            </w:tcBorders>
            <w:vAlign w:val="bottom"/>
          </w:tcPr>
          <w:p w14:paraId="3753DE1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DD1087">
              <w:rPr>
                <w:rFonts w:ascii="Times New Roman" w:hAnsi="Times New Roman" w:cs="Times New Roman"/>
                <w:sz w:val="20"/>
                <w:szCs w:val="20"/>
              </w:rPr>
              <w:t>(298,848)</w:t>
            </w:r>
          </w:p>
        </w:tc>
      </w:tr>
      <w:tr w:rsidR="004A7E20" w:rsidRPr="000A518F" w14:paraId="33171179"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3E9E6A03"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2" w:type="dxa"/>
            <w:tcBorders>
              <w:top w:val="single" w:sz="4" w:space="0" w:color="auto"/>
              <w:left w:val="nil"/>
              <w:bottom w:val="single" w:sz="4" w:space="0" w:color="auto"/>
              <w:right w:val="nil"/>
            </w:tcBorders>
            <w:vAlign w:val="bottom"/>
          </w:tcPr>
          <w:p w14:paraId="5E55C14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B97102">
              <w:rPr>
                <w:rFonts w:ascii="Times New Roman" w:hAnsi="Times New Roman" w:cs="Times New Roman"/>
                <w:b/>
                <w:bCs/>
                <w:sz w:val="20"/>
                <w:szCs w:val="20"/>
              </w:rPr>
              <w:t>1,181,321</w:t>
            </w:r>
          </w:p>
        </w:tc>
        <w:tc>
          <w:tcPr>
            <w:tcW w:w="266" w:type="dxa"/>
            <w:gridSpan w:val="2"/>
            <w:tcBorders>
              <w:top w:val="nil"/>
              <w:left w:val="nil"/>
              <w:bottom w:val="nil"/>
              <w:right w:val="nil"/>
            </w:tcBorders>
            <w:vAlign w:val="bottom"/>
          </w:tcPr>
          <w:p w14:paraId="1AE529A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0" w:type="dxa"/>
            <w:gridSpan w:val="2"/>
            <w:tcBorders>
              <w:top w:val="single" w:sz="4" w:space="0" w:color="auto"/>
              <w:left w:val="nil"/>
              <w:bottom w:val="single" w:sz="4" w:space="0" w:color="auto"/>
              <w:right w:val="nil"/>
            </w:tcBorders>
            <w:vAlign w:val="bottom"/>
          </w:tcPr>
          <w:p w14:paraId="647C73A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sz w:val="20"/>
                <w:szCs w:val="20"/>
              </w:rPr>
            </w:pPr>
            <w:r w:rsidRPr="00B97102">
              <w:rPr>
                <w:rFonts w:ascii="Times New Roman" w:hAnsi="Times New Roman" w:cs="Times New Roman"/>
                <w:b/>
                <w:bCs/>
                <w:sz w:val="20"/>
                <w:szCs w:val="20"/>
              </w:rPr>
              <w:t>9,361,582</w:t>
            </w:r>
          </w:p>
        </w:tc>
        <w:tc>
          <w:tcPr>
            <w:tcW w:w="270" w:type="dxa"/>
            <w:gridSpan w:val="2"/>
            <w:tcBorders>
              <w:top w:val="nil"/>
              <w:left w:val="nil"/>
              <w:bottom w:val="nil"/>
              <w:right w:val="nil"/>
            </w:tcBorders>
            <w:vAlign w:val="bottom"/>
          </w:tcPr>
          <w:p w14:paraId="156D315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190AE3D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7102">
              <w:rPr>
                <w:rFonts w:ascii="Times New Roman" w:hAnsi="Times New Roman" w:cs="Times New Roman"/>
                <w:b/>
                <w:bCs/>
                <w:sz w:val="20"/>
                <w:szCs w:val="20"/>
              </w:rPr>
              <w:t>72,860,757</w:t>
            </w:r>
          </w:p>
        </w:tc>
        <w:tc>
          <w:tcPr>
            <w:tcW w:w="270" w:type="dxa"/>
            <w:tcBorders>
              <w:top w:val="nil"/>
              <w:left w:val="nil"/>
              <w:bottom w:val="nil"/>
              <w:right w:val="nil"/>
            </w:tcBorders>
            <w:vAlign w:val="bottom"/>
          </w:tcPr>
          <w:p w14:paraId="51D3BE5E"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433B016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1"/>
              <w:rPr>
                <w:rFonts w:ascii="Times New Roman" w:hAnsi="Times New Roman" w:cs="Times New Roman"/>
                <w:sz w:val="20"/>
                <w:szCs w:val="20"/>
              </w:rPr>
            </w:pPr>
            <w:r w:rsidRPr="00B97102">
              <w:rPr>
                <w:rFonts w:ascii="Times New Roman" w:hAnsi="Times New Roman" w:cs="Times New Roman"/>
                <w:b/>
                <w:bCs/>
                <w:sz w:val="20"/>
                <w:szCs w:val="20"/>
              </w:rPr>
              <w:t>1,422,842</w:t>
            </w:r>
          </w:p>
        </w:tc>
        <w:tc>
          <w:tcPr>
            <w:tcW w:w="262" w:type="dxa"/>
            <w:tcBorders>
              <w:top w:val="nil"/>
              <w:left w:val="nil"/>
              <w:bottom w:val="nil"/>
              <w:right w:val="nil"/>
            </w:tcBorders>
            <w:vAlign w:val="bottom"/>
          </w:tcPr>
          <w:p w14:paraId="49B0A8E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tcBorders>
              <w:top w:val="single" w:sz="4" w:space="0" w:color="auto"/>
              <w:left w:val="nil"/>
              <w:bottom w:val="single" w:sz="4" w:space="0" w:color="auto"/>
              <w:right w:val="nil"/>
            </w:tcBorders>
            <w:vAlign w:val="bottom"/>
          </w:tcPr>
          <w:p w14:paraId="194D58E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sz w:val="20"/>
                <w:szCs w:val="20"/>
              </w:rPr>
            </w:pPr>
            <w:r w:rsidRPr="00B97102">
              <w:rPr>
                <w:rFonts w:ascii="Times New Roman" w:hAnsi="Times New Roman" w:cs="Times New Roman"/>
                <w:b/>
                <w:bCs/>
                <w:sz w:val="20"/>
                <w:szCs w:val="20"/>
              </w:rPr>
              <w:t>313,805</w:t>
            </w:r>
          </w:p>
        </w:tc>
        <w:tc>
          <w:tcPr>
            <w:tcW w:w="270" w:type="dxa"/>
            <w:tcBorders>
              <w:top w:val="nil"/>
              <w:left w:val="nil"/>
              <w:bottom w:val="nil"/>
              <w:right w:val="nil"/>
            </w:tcBorders>
            <w:vAlign w:val="bottom"/>
          </w:tcPr>
          <w:p w14:paraId="4758505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354" w:type="dxa"/>
            <w:tcBorders>
              <w:top w:val="single" w:sz="4" w:space="0" w:color="auto"/>
              <w:left w:val="nil"/>
              <w:bottom w:val="single" w:sz="4" w:space="0" w:color="auto"/>
              <w:right w:val="nil"/>
            </w:tcBorders>
            <w:vAlign w:val="bottom"/>
          </w:tcPr>
          <w:p w14:paraId="220FCD57"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right="-125"/>
              <w:rPr>
                <w:rFonts w:ascii="Times New Roman" w:hAnsi="Times New Roman" w:cs="Times New Roman"/>
                <w:sz w:val="20"/>
                <w:szCs w:val="20"/>
              </w:rPr>
            </w:pPr>
            <w:r w:rsidRPr="00B97102">
              <w:rPr>
                <w:rFonts w:ascii="Times New Roman" w:hAnsi="Times New Roman" w:cs="Times New Roman"/>
                <w:b/>
                <w:bCs/>
                <w:sz w:val="20"/>
                <w:szCs w:val="20"/>
              </w:rPr>
              <w:t>-</w:t>
            </w:r>
          </w:p>
        </w:tc>
        <w:tc>
          <w:tcPr>
            <w:tcW w:w="267" w:type="dxa"/>
            <w:tcBorders>
              <w:top w:val="nil"/>
              <w:left w:val="nil"/>
              <w:bottom w:val="nil"/>
              <w:right w:val="nil"/>
            </w:tcBorders>
            <w:vAlign w:val="bottom"/>
          </w:tcPr>
          <w:p w14:paraId="5345360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173" w:type="dxa"/>
            <w:tcBorders>
              <w:top w:val="single" w:sz="4" w:space="0" w:color="auto"/>
              <w:left w:val="nil"/>
              <w:bottom w:val="single" w:sz="4" w:space="0" w:color="auto"/>
              <w:right w:val="nil"/>
            </w:tcBorders>
            <w:vAlign w:val="bottom"/>
          </w:tcPr>
          <w:p w14:paraId="2135B56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20" w:lineRule="exact"/>
              <w:ind w:right="-125"/>
              <w:rPr>
                <w:rFonts w:ascii="Times New Roman" w:hAnsi="Times New Roman" w:cs="Times New Roman"/>
                <w:sz w:val="20"/>
                <w:szCs w:val="20"/>
              </w:rPr>
            </w:pPr>
            <w:r w:rsidRPr="00B97102">
              <w:rPr>
                <w:rFonts w:ascii="Times New Roman" w:hAnsi="Times New Roman" w:cs="Times New Roman"/>
                <w:b/>
                <w:bCs/>
                <w:sz w:val="20"/>
                <w:szCs w:val="20"/>
              </w:rPr>
              <w:t>9,521</w:t>
            </w:r>
          </w:p>
        </w:tc>
        <w:tc>
          <w:tcPr>
            <w:tcW w:w="262" w:type="dxa"/>
            <w:tcBorders>
              <w:top w:val="nil"/>
              <w:left w:val="nil"/>
              <w:bottom w:val="nil"/>
              <w:right w:val="nil"/>
            </w:tcBorders>
            <w:vAlign w:val="bottom"/>
          </w:tcPr>
          <w:p w14:paraId="247E1A7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sz w:val="20"/>
                <w:szCs w:val="20"/>
              </w:rPr>
            </w:pPr>
          </w:p>
        </w:tc>
        <w:tc>
          <w:tcPr>
            <w:tcW w:w="1268" w:type="dxa"/>
            <w:gridSpan w:val="2"/>
            <w:tcBorders>
              <w:top w:val="single" w:sz="4" w:space="0" w:color="auto"/>
              <w:left w:val="nil"/>
              <w:bottom w:val="single" w:sz="4" w:space="0" w:color="auto"/>
              <w:right w:val="nil"/>
            </w:tcBorders>
            <w:vAlign w:val="bottom"/>
          </w:tcPr>
          <w:p w14:paraId="14CA61C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sz w:val="20"/>
                <w:szCs w:val="20"/>
              </w:rPr>
            </w:pPr>
            <w:r w:rsidRPr="00B97102">
              <w:rPr>
                <w:rFonts w:ascii="Times New Roman" w:hAnsi="Times New Roman" w:cs="Times New Roman"/>
                <w:b/>
                <w:bCs/>
                <w:sz w:val="20"/>
                <w:szCs w:val="20"/>
              </w:rPr>
              <w:t>85,149,828</w:t>
            </w:r>
          </w:p>
        </w:tc>
      </w:tr>
      <w:tr w:rsidR="004A7E20" w:rsidRPr="000A518F" w14:paraId="687192BC"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17062F8B" w14:textId="77777777" w:rsidR="004A7E20"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Acquisition through business</w:t>
            </w:r>
          </w:p>
          <w:p w14:paraId="635AA024"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 xml:space="preserve">   combinations</w:t>
            </w:r>
          </w:p>
        </w:tc>
        <w:tc>
          <w:tcPr>
            <w:tcW w:w="1172" w:type="dxa"/>
            <w:tcBorders>
              <w:top w:val="single" w:sz="4" w:space="0" w:color="auto"/>
              <w:left w:val="nil"/>
              <w:bottom w:val="nil"/>
              <w:right w:val="nil"/>
            </w:tcBorders>
            <w:vAlign w:val="bottom"/>
          </w:tcPr>
          <w:p w14:paraId="26BE6B35"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w:t>
            </w:r>
          </w:p>
        </w:tc>
        <w:tc>
          <w:tcPr>
            <w:tcW w:w="266" w:type="dxa"/>
            <w:gridSpan w:val="2"/>
            <w:tcBorders>
              <w:top w:val="nil"/>
              <w:left w:val="nil"/>
              <w:bottom w:val="nil"/>
              <w:right w:val="nil"/>
            </w:tcBorders>
            <w:vAlign w:val="bottom"/>
          </w:tcPr>
          <w:p w14:paraId="722399D5"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0" w:type="dxa"/>
            <w:gridSpan w:val="2"/>
            <w:tcBorders>
              <w:top w:val="single" w:sz="4" w:space="0" w:color="auto"/>
              <w:left w:val="nil"/>
              <w:bottom w:val="nil"/>
              <w:right w:val="nil"/>
            </w:tcBorders>
            <w:vAlign w:val="bottom"/>
          </w:tcPr>
          <w:p w14:paraId="5AD16874"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670,534</w:t>
            </w:r>
          </w:p>
        </w:tc>
        <w:tc>
          <w:tcPr>
            <w:tcW w:w="270" w:type="dxa"/>
            <w:gridSpan w:val="2"/>
            <w:tcBorders>
              <w:top w:val="nil"/>
              <w:left w:val="nil"/>
              <w:bottom w:val="nil"/>
              <w:right w:val="nil"/>
            </w:tcBorders>
            <w:vAlign w:val="bottom"/>
          </w:tcPr>
          <w:p w14:paraId="2EA10F85"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single" w:sz="4" w:space="0" w:color="auto"/>
              <w:left w:val="nil"/>
              <w:bottom w:val="nil"/>
              <w:right w:val="nil"/>
            </w:tcBorders>
            <w:vAlign w:val="bottom"/>
          </w:tcPr>
          <w:p w14:paraId="73DD31F0"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6,836,129</w:t>
            </w:r>
          </w:p>
        </w:tc>
        <w:tc>
          <w:tcPr>
            <w:tcW w:w="270" w:type="dxa"/>
            <w:tcBorders>
              <w:top w:val="nil"/>
              <w:left w:val="nil"/>
              <w:bottom w:val="nil"/>
              <w:right w:val="nil"/>
            </w:tcBorders>
            <w:vAlign w:val="bottom"/>
          </w:tcPr>
          <w:p w14:paraId="07D1AF1D"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single" w:sz="4" w:space="0" w:color="auto"/>
              <w:left w:val="nil"/>
              <w:bottom w:val="nil"/>
              <w:right w:val="nil"/>
            </w:tcBorders>
            <w:vAlign w:val="bottom"/>
          </w:tcPr>
          <w:p w14:paraId="1237A6CE"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94,471</w:t>
            </w:r>
          </w:p>
        </w:tc>
        <w:tc>
          <w:tcPr>
            <w:tcW w:w="262" w:type="dxa"/>
            <w:tcBorders>
              <w:top w:val="nil"/>
              <w:left w:val="nil"/>
              <w:bottom w:val="nil"/>
              <w:right w:val="nil"/>
            </w:tcBorders>
            <w:vAlign w:val="bottom"/>
          </w:tcPr>
          <w:p w14:paraId="7C06FA4F"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tcBorders>
              <w:top w:val="single" w:sz="4" w:space="0" w:color="auto"/>
              <w:left w:val="nil"/>
              <w:bottom w:val="nil"/>
              <w:right w:val="nil"/>
            </w:tcBorders>
            <w:vAlign w:val="bottom"/>
          </w:tcPr>
          <w:p w14:paraId="32BDA1DC"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cs/>
              </w:rPr>
            </w:pPr>
            <w:r w:rsidRPr="00B94525">
              <w:rPr>
                <w:rFonts w:ascii="Times New Roman" w:hAnsi="Times New Roman" w:cs="Times New Roman"/>
                <w:sz w:val="20"/>
                <w:szCs w:val="20"/>
              </w:rPr>
              <w:t>137,628</w:t>
            </w:r>
          </w:p>
        </w:tc>
        <w:tc>
          <w:tcPr>
            <w:tcW w:w="270" w:type="dxa"/>
            <w:tcBorders>
              <w:top w:val="nil"/>
              <w:left w:val="nil"/>
              <w:bottom w:val="nil"/>
              <w:right w:val="nil"/>
            </w:tcBorders>
            <w:vAlign w:val="bottom"/>
          </w:tcPr>
          <w:p w14:paraId="2FF743D3"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354" w:type="dxa"/>
            <w:tcBorders>
              <w:top w:val="single" w:sz="4" w:space="0" w:color="auto"/>
              <w:left w:val="nil"/>
              <w:bottom w:val="nil"/>
              <w:right w:val="nil"/>
            </w:tcBorders>
            <w:vAlign w:val="bottom"/>
          </w:tcPr>
          <w:p w14:paraId="3BF1B365"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427BF6F1"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3" w:type="dxa"/>
            <w:tcBorders>
              <w:top w:val="single" w:sz="4" w:space="0" w:color="auto"/>
              <w:left w:val="nil"/>
              <w:bottom w:val="nil"/>
              <w:right w:val="nil"/>
            </w:tcBorders>
            <w:vAlign w:val="bottom"/>
          </w:tcPr>
          <w:p w14:paraId="28BD5FCE"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sidRPr="00B94525">
              <w:rPr>
                <w:rFonts w:ascii="Times New Roman" w:hAnsi="Times New Roman" w:cs="Times New Roman"/>
                <w:sz w:val="20"/>
                <w:szCs w:val="20"/>
              </w:rPr>
              <w:t>-</w:t>
            </w:r>
          </w:p>
        </w:tc>
        <w:tc>
          <w:tcPr>
            <w:tcW w:w="262" w:type="dxa"/>
            <w:tcBorders>
              <w:top w:val="nil"/>
              <w:left w:val="nil"/>
              <w:bottom w:val="nil"/>
              <w:right w:val="nil"/>
            </w:tcBorders>
            <w:vAlign w:val="bottom"/>
          </w:tcPr>
          <w:p w14:paraId="04113D07"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43" w:right="-129"/>
              <w:rPr>
                <w:rFonts w:ascii="Times New Roman" w:hAnsi="Times New Roman" w:cs="Times New Roman"/>
                <w:sz w:val="20"/>
                <w:szCs w:val="20"/>
              </w:rPr>
            </w:pPr>
          </w:p>
        </w:tc>
        <w:tc>
          <w:tcPr>
            <w:tcW w:w="1268" w:type="dxa"/>
            <w:gridSpan w:val="2"/>
            <w:tcBorders>
              <w:top w:val="single" w:sz="4" w:space="0" w:color="auto"/>
              <w:left w:val="nil"/>
              <w:bottom w:val="nil"/>
              <w:right w:val="nil"/>
            </w:tcBorders>
            <w:vAlign w:val="bottom"/>
          </w:tcPr>
          <w:p w14:paraId="245EEB32" w14:textId="77777777" w:rsidR="004A7E20" w:rsidRPr="00B94525"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7,738,762</w:t>
            </w:r>
          </w:p>
        </w:tc>
      </w:tr>
      <w:tr w:rsidR="004A7E20" w:rsidRPr="000A518F" w14:paraId="2522C11A"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681731A0"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Depreciation charge for the year</w:t>
            </w:r>
          </w:p>
        </w:tc>
        <w:tc>
          <w:tcPr>
            <w:tcW w:w="1172" w:type="dxa"/>
            <w:tcBorders>
              <w:top w:val="nil"/>
              <w:left w:val="nil"/>
              <w:bottom w:val="nil"/>
              <w:right w:val="nil"/>
            </w:tcBorders>
            <w:vAlign w:val="bottom"/>
          </w:tcPr>
          <w:p w14:paraId="5CD7C69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99,122 </w:t>
            </w:r>
          </w:p>
        </w:tc>
        <w:tc>
          <w:tcPr>
            <w:tcW w:w="266" w:type="dxa"/>
            <w:gridSpan w:val="2"/>
            <w:tcBorders>
              <w:top w:val="nil"/>
              <w:left w:val="nil"/>
              <w:bottom w:val="nil"/>
              <w:right w:val="nil"/>
            </w:tcBorders>
            <w:vAlign w:val="bottom"/>
          </w:tcPr>
          <w:p w14:paraId="5CE9F47B"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1654EEE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620,844 </w:t>
            </w:r>
          </w:p>
        </w:tc>
        <w:tc>
          <w:tcPr>
            <w:tcW w:w="270" w:type="dxa"/>
            <w:gridSpan w:val="2"/>
            <w:tcBorders>
              <w:top w:val="nil"/>
              <w:left w:val="nil"/>
              <w:bottom w:val="nil"/>
              <w:right w:val="nil"/>
            </w:tcBorders>
            <w:vAlign w:val="bottom"/>
          </w:tcPr>
          <w:p w14:paraId="535E9E3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6FE86C95" w14:textId="6597ADC6"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4,95</w:t>
            </w:r>
            <w:r w:rsidR="004230F8">
              <w:rPr>
                <w:rFonts w:ascii="Times New Roman" w:hAnsi="Times New Roman" w:cs="Times New Roman"/>
                <w:sz w:val="20"/>
                <w:szCs w:val="20"/>
              </w:rPr>
              <w:t>8</w:t>
            </w:r>
            <w:r w:rsidRPr="00B94525">
              <w:rPr>
                <w:rFonts w:ascii="Times New Roman" w:hAnsi="Times New Roman" w:cs="Times New Roman"/>
                <w:sz w:val="20"/>
                <w:szCs w:val="20"/>
              </w:rPr>
              <w:t>,</w:t>
            </w:r>
            <w:r w:rsidR="00DC2122">
              <w:rPr>
                <w:rFonts w:ascii="Times New Roman" w:hAnsi="Times New Roman" w:cs="Times New Roman"/>
                <w:sz w:val="20"/>
                <w:szCs w:val="20"/>
              </w:rPr>
              <w:t>239</w:t>
            </w:r>
            <w:r w:rsidRPr="00B94525">
              <w:rPr>
                <w:rFonts w:ascii="Times New Roman" w:hAnsi="Times New Roman" w:cs="Times New Roman"/>
                <w:sz w:val="20"/>
                <w:szCs w:val="20"/>
              </w:rPr>
              <w:t xml:space="preserve"> </w:t>
            </w:r>
          </w:p>
        </w:tc>
        <w:tc>
          <w:tcPr>
            <w:tcW w:w="270" w:type="dxa"/>
            <w:tcBorders>
              <w:top w:val="nil"/>
              <w:left w:val="nil"/>
              <w:bottom w:val="nil"/>
              <w:right w:val="nil"/>
            </w:tcBorders>
            <w:vAlign w:val="bottom"/>
          </w:tcPr>
          <w:p w14:paraId="429A90B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3EAE3DE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147,325 </w:t>
            </w:r>
          </w:p>
        </w:tc>
        <w:tc>
          <w:tcPr>
            <w:tcW w:w="262" w:type="dxa"/>
            <w:tcBorders>
              <w:top w:val="nil"/>
              <w:left w:val="nil"/>
              <w:bottom w:val="nil"/>
              <w:right w:val="nil"/>
            </w:tcBorders>
            <w:vAlign w:val="bottom"/>
          </w:tcPr>
          <w:p w14:paraId="3D89B21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6681064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48,211 </w:t>
            </w:r>
          </w:p>
        </w:tc>
        <w:tc>
          <w:tcPr>
            <w:tcW w:w="270" w:type="dxa"/>
            <w:tcBorders>
              <w:top w:val="nil"/>
              <w:left w:val="nil"/>
              <w:bottom w:val="nil"/>
              <w:right w:val="nil"/>
            </w:tcBorders>
            <w:vAlign w:val="bottom"/>
          </w:tcPr>
          <w:p w14:paraId="7EDA8BEF"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21374E3B"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61C0F16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41F97FD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3,457 </w:t>
            </w:r>
          </w:p>
        </w:tc>
        <w:tc>
          <w:tcPr>
            <w:tcW w:w="262" w:type="dxa"/>
            <w:tcBorders>
              <w:top w:val="nil"/>
              <w:left w:val="nil"/>
              <w:bottom w:val="nil"/>
              <w:right w:val="nil"/>
            </w:tcBorders>
            <w:vAlign w:val="bottom"/>
          </w:tcPr>
          <w:p w14:paraId="1BAB28C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104794C3" w14:textId="63A753AD"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5,87</w:t>
            </w:r>
            <w:r w:rsidR="00DC2122">
              <w:rPr>
                <w:rFonts w:ascii="Times New Roman" w:hAnsi="Times New Roman" w:cs="Times New Roman"/>
                <w:sz w:val="20"/>
                <w:szCs w:val="20"/>
              </w:rPr>
              <w:t>7,198</w:t>
            </w:r>
          </w:p>
        </w:tc>
      </w:tr>
      <w:tr w:rsidR="004A7E20" w:rsidRPr="000A518F" w14:paraId="1D4B98FD"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4156C821"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Impairment losses</w:t>
            </w:r>
          </w:p>
        </w:tc>
        <w:tc>
          <w:tcPr>
            <w:tcW w:w="1172" w:type="dxa"/>
            <w:tcBorders>
              <w:top w:val="nil"/>
              <w:left w:val="nil"/>
              <w:bottom w:val="nil"/>
              <w:right w:val="nil"/>
            </w:tcBorders>
            <w:vAlign w:val="bottom"/>
          </w:tcPr>
          <w:p w14:paraId="394870FB" w14:textId="7ADEF22F"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6" w:type="dxa"/>
            <w:gridSpan w:val="2"/>
            <w:tcBorders>
              <w:top w:val="nil"/>
              <w:left w:val="nil"/>
              <w:bottom w:val="nil"/>
              <w:right w:val="nil"/>
            </w:tcBorders>
            <w:vAlign w:val="bottom"/>
          </w:tcPr>
          <w:p w14:paraId="2B23229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 w:val="decimal" w:pos="1062"/>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7DF34A7A" w14:textId="43DF319B"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gridSpan w:val="2"/>
            <w:tcBorders>
              <w:top w:val="nil"/>
              <w:left w:val="nil"/>
              <w:bottom w:val="nil"/>
              <w:right w:val="nil"/>
            </w:tcBorders>
            <w:vAlign w:val="bottom"/>
          </w:tcPr>
          <w:p w14:paraId="797D370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53B532E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34,033 </w:t>
            </w:r>
          </w:p>
        </w:tc>
        <w:tc>
          <w:tcPr>
            <w:tcW w:w="270" w:type="dxa"/>
            <w:tcBorders>
              <w:top w:val="nil"/>
              <w:left w:val="nil"/>
              <w:bottom w:val="nil"/>
              <w:right w:val="nil"/>
            </w:tcBorders>
            <w:vAlign w:val="bottom"/>
          </w:tcPr>
          <w:p w14:paraId="696EB1A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56A1C5BB" w14:textId="486AAF34"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r w:rsidR="00FB2466">
              <w:rPr>
                <w:rFonts w:ascii="Times New Roman" w:hAnsi="Times New Roman" w:cs="Times New Roman"/>
                <w:sz w:val="20"/>
                <w:szCs w:val="20"/>
              </w:rPr>
              <w:t>-</w:t>
            </w:r>
          </w:p>
        </w:tc>
        <w:tc>
          <w:tcPr>
            <w:tcW w:w="262" w:type="dxa"/>
            <w:tcBorders>
              <w:top w:val="nil"/>
              <w:left w:val="nil"/>
              <w:bottom w:val="nil"/>
              <w:right w:val="nil"/>
            </w:tcBorders>
            <w:vAlign w:val="bottom"/>
          </w:tcPr>
          <w:p w14:paraId="172B790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 w:val="decimal" w:pos="1062"/>
              </w:tabs>
              <w:spacing w:line="220" w:lineRule="exact"/>
              <w:rPr>
                <w:rFonts w:ascii="Times New Roman" w:hAnsi="Times New Roman" w:cs="Times New Roman"/>
                <w:sz w:val="20"/>
                <w:szCs w:val="20"/>
              </w:rPr>
            </w:pPr>
          </w:p>
        </w:tc>
        <w:tc>
          <w:tcPr>
            <w:tcW w:w="1268" w:type="dxa"/>
            <w:tcBorders>
              <w:top w:val="nil"/>
              <w:left w:val="nil"/>
              <w:bottom w:val="nil"/>
              <w:right w:val="nil"/>
            </w:tcBorders>
            <w:vAlign w:val="bottom"/>
          </w:tcPr>
          <w:p w14:paraId="79CE5F5F" w14:textId="49A29ED1"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tcBorders>
              <w:top w:val="nil"/>
              <w:left w:val="nil"/>
              <w:bottom w:val="nil"/>
              <w:right w:val="nil"/>
            </w:tcBorders>
            <w:vAlign w:val="bottom"/>
          </w:tcPr>
          <w:p w14:paraId="7D2DC64E"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32"/>
                <w:tab w:val="decimal" w:pos="106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601D95D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2,590</w:t>
            </w:r>
          </w:p>
        </w:tc>
        <w:tc>
          <w:tcPr>
            <w:tcW w:w="267" w:type="dxa"/>
            <w:tcBorders>
              <w:top w:val="nil"/>
              <w:left w:val="nil"/>
              <w:bottom w:val="nil"/>
              <w:right w:val="nil"/>
            </w:tcBorders>
            <w:vAlign w:val="bottom"/>
          </w:tcPr>
          <w:p w14:paraId="6A0A74E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173" w:type="dxa"/>
            <w:tcBorders>
              <w:top w:val="nil"/>
              <w:left w:val="nil"/>
              <w:bottom w:val="nil"/>
              <w:right w:val="nil"/>
            </w:tcBorders>
            <w:vAlign w:val="bottom"/>
          </w:tcPr>
          <w:p w14:paraId="2E32CDC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vAlign w:val="bottom"/>
          </w:tcPr>
          <w:p w14:paraId="6E0D36A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ind w:firstLine="112"/>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0BF6FCC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36,623 </w:t>
            </w:r>
          </w:p>
        </w:tc>
      </w:tr>
      <w:tr w:rsidR="004A7E20" w:rsidRPr="000A518F" w14:paraId="6C46D051"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7838D4B5"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Disposals/written off</w:t>
            </w:r>
          </w:p>
        </w:tc>
        <w:tc>
          <w:tcPr>
            <w:tcW w:w="1172" w:type="dxa"/>
            <w:tcBorders>
              <w:top w:val="nil"/>
              <w:left w:val="nil"/>
              <w:bottom w:val="nil"/>
              <w:right w:val="nil"/>
            </w:tcBorders>
            <w:vAlign w:val="bottom"/>
          </w:tcPr>
          <w:p w14:paraId="374529C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(121)</w:t>
            </w:r>
          </w:p>
        </w:tc>
        <w:tc>
          <w:tcPr>
            <w:tcW w:w="266" w:type="dxa"/>
            <w:gridSpan w:val="2"/>
            <w:tcBorders>
              <w:top w:val="nil"/>
              <w:left w:val="nil"/>
              <w:bottom w:val="nil"/>
              <w:right w:val="nil"/>
            </w:tcBorders>
            <w:vAlign w:val="bottom"/>
          </w:tcPr>
          <w:p w14:paraId="736175A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7CEBCC9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(21,229)</w:t>
            </w:r>
          </w:p>
        </w:tc>
        <w:tc>
          <w:tcPr>
            <w:tcW w:w="270" w:type="dxa"/>
            <w:gridSpan w:val="2"/>
            <w:tcBorders>
              <w:top w:val="nil"/>
              <w:left w:val="nil"/>
              <w:bottom w:val="nil"/>
              <w:right w:val="nil"/>
            </w:tcBorders>
            <w:vAlign w:val="bottom"/>
          </w:tcPr>
          <w:p w14:paraId="7D14311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0AAC2BC8"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(782,226)</w:t>
            </w:r>
          </w:p>
        </w:tc>
        <w:tc>
          <w:tcPr>
            <w:tcW w:w="270" w:type="dxa"/>
            <w:tcBorders>
              <w:top w:val="nil"/>
              <w:left w:val="nil"/>
              <w:bottom w:val="nil"/>
              <w:right w:val="nil"/>
            </w:tcBorders>
            <w:vAlign w:val="bottom"/>
          </w:tcPr>
          <w:p w14:paraId="0A1844D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nil"/>
              <w:right w:val="nil"/>
            </w:tcBorders>
            <w:vAlign w:val="bottom"/>
          </w:tcPr>
          <w:p w14:paraId="6015B3E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(19,766)</w:t>
            </w:r>
          </w:p>
        </w:tc>
        <w:tc>
          <w:tcPr>
            <w:tcW w:w="262" w:type="dxa"/>
            <w:tcBorders>
              <w:top w:val="nil"/>
              <w:left w:val="nil"/>
              <w:bottom w:val="nil"/>
              <w:right w:val="nil"/>
            </w:tcBorders>
            <w:vAlign w:val="bottom"/>
          </w:tcPr>
          <w:p w14:paraId="3BA2E5C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tcBorders>
              <w:top w:val="nil"/>
              <w:left w:val="nil"/>
              <w:bottom w:val="nil"/>
              <w:right w:val="nil"/>
            </w:tcBorders>
            <w:vAlign w:val="bottom"/>
          </w:tcPr>
          <w:p w14:paraId="7354F23B"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(29,593)</w:t>
            </w:r>
          </w:p>
        </w:tc>
        <w:tc>
          <w:tcPr>
            <w:tcW w:w="270" w:type="dxa"/>
            <w:tcBorders>
              <w:top w:val="nil"/>
              <w:left w:val="nil"/>
              <w:bottom w:val="nil"/>
              <w:right w:val="nil"/>
            </w:tcBorders>
            <w:vAlign w:val="bottom"/>
          </w:tcPr>
          <w:p w14:paraId="1CDDA87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354" w:type="dxa"/>
            <w:tcBorders>
              <w:top w:val="nil"/>
              <w:left w:val="nil"/>
              <w:bottom w:val="nil"/>
              <w:right w:val="nil"/>
            </w:tcBorders>
            <w:vAlign w:val="bottom"/>
          </w:tcPr>
          <w:p w14:paraId="7E948769"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231BD17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3" w:type="dxa"/>
            <w:tcBorders>
              <w:top w:val="nil"/>
              <w:left w:val="nil"/>
              <w:bottom w:val="nil"/>
              <w:right w:val="nil"/>
            </w:tcBorders>
            <w:vAlign w:val="bottom"/>
          </w:tcPr>
          <w:p w14:paraId="7D3F81B1"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vAlign w:val="bottom"/>
          </w:tcPr>
          <w:p w14:paraId="085F5DB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4D9BC7A4"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(852,935)</w:t>
            </w:r>
          </w:p>
        </w:tc>
      </w:tr>
      <w:tr w:rsidR="004A7E20" w:rsidRPr="000A518F" w14:paraId="21F38CB5"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73B2A94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Transfer to</w:t>
            </w:r>
            <w:r>
              <w:rPr>
                <w:rFonts w:ascii="Times New Roman" w:hAnsi="Times New Roman" w:cs="Times New Roman"/>
                <w:sz w:val="20"/>
                <w:szCs w:val="20"/>
              </w:rPr>
              <w:t xml:space="preserve"> other current assets</w:t>
            </w:r>
          </w:p>
        </w:tc>
        <w:tc>
          <w:tcPr>
            <w:tcW w:w="1172" w:type="dxa"/>
            <w:tcBorders>
              <w:top w:val="nil"/>
              <w:left w:val="nil"/>
              <w:bottom w:val="nil"/>
              <w:right w:val="nil"/>
            </w:tcBorders>
            <w:vAlign w:val="bottom"/>
          </w:tcPr>
          <w:p w14:paraId="28154B15" w14:textId="1FB20ABE"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6" w:type="dxa"/>
            <w:gridSpan w:val="2"/>
            <w:tcBorders>
              <w:top w:val="nil"/>
              <w:left w:val="nil"/>
              <w:bottom w:val="nil"/>
              <w:right w:val="nil"/>
            </w:tcBorders>
            <w:vAlign w:val="bottom"/>
          </w:tcPr>
          <w:p w14:paraId="53EE3E51"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 w:val="decimal" w:pos="1062"/>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75D99385" w14:textId="7942F7C3"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gridSpan w:val="2"/>
            <w:tcBorders>
              <w:top w:val="nil"/>
              <w:left w:val="nil"/>
              <w:bottom w:val="nil"/>
              <w:right w:val="nil"/>
            </w:tcBorders>
            <w:vAlign w:val="bottom"/>
          </w:tcPr>
          <w:p w14:paraId="36FD5D5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30F1939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(5,670)</w:t>
            </w:r>
          </w:p>
        </w:tc>
        <w:tc>
          <w:tcPr>
            <w:tcW w:w="270" w:type="dxa"/>
            <w:tcBorders>
              <w:top w:val="nil"/>
              <w:left w:val="nil"/>
              <w:bottom w:val="nil"/>
              <w:right w:val="nil"/>
            </w:tcBorders>
            <w:vAlign w:val="bottom"/>
          </w:tcPr>
          <w:p w14:paraId="3EB8C7C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51D5CE2D"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vAlign w:val="bottom"/>
          </w:tcPr>
          <w:p w14:paraId="125371D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8" w:type="dxa"/>
            <w:tcBorders>
              <w:top w:val="nil"/>
              <w:left w:val="nil"/>
              <w:bottom w:val="nil"/>
              <w:right w:val="nil"/>
            </w:tcBorders>
            <w:vAlign w:val="bottom"/>
          </w:tcPr>
          <w:p w14:paraId="2643D2C6" w14:textId="5C3A5DEA"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70" w:type="dxa"/>
            <w:tcBorders>
              <w:top w:val="nil"/>
              <w:left w:val="nil"/>
              <w:bottom w:val="nil"/>
              <w:right w:val="nil"/>
            </w:tcBorders>
            <w:vAlign w:val="bottom"/>
          </w:tcPr>
          <w:p w14:paraId="12F9C535"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130F3C7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4A8FCCF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173" w:type="dxa"/>
            <w:tcBorders>
              <w:top w:val="nil"/>
              <w:left w:val="nil"/>
              <w:bottom w:val="nil"/>
              <w:right w:val="nil"/>
            </w:tcBorders>
            <w:vAlign w:val="bottom"/>
          </w:tcPr>
          <w:p w14:paraId="09B705DD"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right="-125"/>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vAlign w:val="bottom"/>
          </w:tcPr>
          <w:p w14:paraId="4D68928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3FC9209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(5,670)</w:t>
            </w:r>
          </w:p>
        </w:tc>
      </w:tr>
      <w:tr w:rsidR="004A7E20" w:rsidRPr="000A518F" w14:paraId="001B0C4F"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1769C569"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sidRPr="000A518F">
              <w:rPr>
                <w:rFonts w:ascii="Times New Roman" w:hAnsi="Times New Roman" w:cs="Times New Roman"/>
                <w:sz w:val="20"/>
                <w:szCs w:val="20"/>
              </w:rPr>
              <w:t>Transfers in (out)</w:t>
            </w:r>
          </w:p>
        </w:tc>
        <w:tc>
          <w:tcPr>
            <w:tcW w:w="1172" w:type="dxa"/>
            <w:tcBorders>
              <w:top w:val="nil"/>
              <w:left w:val="nil"/>
              <w:bottom w:val="nil"/>
              <w:right w:val="nil"/>
            </w:tcBorders>
            <w:vAlign w:val="bottom"/>
          </w:tcPr>
          <w:p w14:paraId="4FC715D3"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(13,228)</w:t>
            </w:r>
          </w:p>
        </w:tc>
        <w:tc>
          <w:tcPr>
            <w:tcW w:w="266" w:type="dxa"/>
            <w:gridSpan w:val="2"/>
            <w:tcBorders>
              <w:top w:val="nil"/>
              <w:left w:val="nil"/>
              <w:bottom w:val="nil"/>
              <w:right w:val="nil"/>
            </w:tcBorders>
            <w:vAlign w:val="bottom"/>
          </w:tcPr>
          <w:p w14:paraId="239D20D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 w:val="decimal" w:pos="1062"/>
              </w:tabs>
              <w:spacing w:line="220" w:lineRule="exact"/>
              <w:rPr>
                <w:rFonts w:ascii="Times New Roman" w:hAnsi="Times New Roman" w:cs="Times New Roman"/>
                <w:sz w:val="20"/>
                <w:szCs w:val="20"/>
              </w:rPr>
            </w:pPr>
          </w:p>
        </w:tc>
        <w:tc>
          <w:tcPr>
            <w:tcW w:w="1170" w:type="dxa"/>
            <w:gridSpan w:val="2"/>
            <w:tcBorders>
              <w:top w:val="nil"/>
              <w:left w:val="nil"/>
              <w:bottom w:val="nil"/>
              <w:right w:val="nil"/>
            </w:tcBorders>
            <w:vAlign w:val="bottom"/>
          </w:tcPr>
          <w:p w14:paraId="5E017BC5"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36,575 </w:t>
            </w:r>
          </w:p>
        </w:tc>
        <w:tc>
          <w:tcPr>
            <w:tcW w:w="270" w:type="dxa"/>
            <w:gridSpan w:val="2"/>
            <w:tcBorders>
              <w:top w:val="nil"/>
              <w:left w:val="nil"/>
              <w:bottom w:val="nil"/>
              <w:right w:val="nil"/>
            </w:tcBorders>
            <w:vAlign w:val="bottom"/>
          </w:tcPr>
          <w:p w14:paraId="79F6201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7239DEEE" w14:textId="4839224C"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26</w:t>
            </w:r>
            <w:r w:rsidR="00C57F24">
              <w:rPr>
                <w:rFonts w:ascii="Times New Roman" w:hAnsi="Times New Roman" w:cs="Times New Roman"/>
                <w:sz w:val="20"/>
                <w:szCs w:val="20"/>
              </w:rPr>
              <w:t>7</w:t>
            </w:r>
            <w:r w:rsidR="00DC2122">
              <w:rPr>
                <w:rFonts w:ascii="Times New Roman" w:hAnsi="Times New Roman" w:cs="Times New Roman"/>
                <w:sz w:val="20"/>
                <w:szCs w:val="20"/>
              </w:rPr>
              <w:t>,</w:t>
            </w:r>
            <w:r w:rsidR="006B5F69">
              <w:rPr>
                <w:rFonts w:ascii="Times New Roman" w:hAnsi="Times New Roman" w:cs="Times New Roman"/>
                <w:sz w:val="20"/>
                <w:szCs w:val="20"/>
              </w:rPr>
              <w:t>745</w:t>
            </w:r>
            <w:r w:rsidRPr="00B94525">
              <w:rPr>
                <w:rFonts w:ascii="Times New Roman" w:hAnsi="Times New Roman" w:cs="Times New Roman"/>
                <w:sz w:val="20"/>
                <w:szCs w:val="20"/>
              </w:rPr>
              <w:t xml:space="preserve"> </w:t>
            </w:r>
          </w:p>
        </w:tc>
        <w:tc>
          <w:tcPr>
            <w:tcW w:w="270" w:type="dxa"/>
            <w:tcBorders>
              <w:top w:val="nil"/>
              <w:left w:val="nil"/>
              <w:bottom w:val="nil"/>
              <w:right w:val="nil"/>
            </w:tcBorders>
            <w:vAlign w:val="bottom"/>
          </w:tcPr>
          <w:p w14:paraId="312A42E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3D54734D"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7,038 </w:t>
            </w:r>
          </w:p>
        </w:tc>
        <w:tc>
          <w:tcPr>
            <w:tcW w:w="262" w:type="dxa"/>
            <w:tcBorders>
              <w:top w:val="nil"/>
              <w:left w:val="nil"/>
              <w:bottom w:val="nil"/>
              <w:right w:val="nil"/>
            </w:tcBorders>
            <w:vAlign w:val="bottom"/>
          </w:tcPr>
          <w:p w14:paraId="6BD8285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8" w:type="dxa"/>
            <w:tcBorders>
              <w:top w:val="nil"/>
              <w:left w:val="nil"/>
              <w:bottom w:val="nil"/>
              <w:right w:val="nil"/>
            </w:tcBorders>
            <w:vAlign w:val="bottom"/>
          </w:tcPr>
          <w:p w14:paraId="5E906380"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(797)</w:t>
            </w:r>
          </w:p>
        </w:tc>
        <w:tc>
          <w:tcPr>
            <w:tcW w:w="270" w:type="dxa"/>
            <w:tcBorders>
              <w:top w:val="nil"/>
              <w:left w:val="nil"/>
              <w:bottom w:val="nil"/>
              <w:right w:val="nil"/>
            </w:tcBorders>
            <w:vAlign w:val="bottom"/>
          </w:tcPr>
          <w:p w14:paraId="644613DE"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354" w:type="dxa"/>
            <w:tcBorders>
              <w:top w:val="nil"/>
              <w:left w:val="nil"/>
              <w:bottom w:val="nil"/>
              <w:right w:val="nil"/>
            </w:tcBorders>
            <w:vAlign w:val="bottom"/>
          </w:tcPr>
          <w:p w14:paraId="6F751AD7"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7A93993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173" w:type="dxa"/>
            <w:tcBorders>
              <w:top w:val="nil"/>
              <w:left w:val="nil"/>
              <w:bottom w:val="nil"/>
              <w:right w:val="nil"/>
            </w:tcBorders>
            <w:vAlign w:val="bottom"/>
          </w:tcPr>
          <w:p w14:paraId="0B6A07F0" w14:textId="77777777"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327 </w:t>
            </w:r>
          </w:p>
        </w:tc>
        <w:tc>
          <w:tcPr>
            <w:tcW w:w="262" w:type="dxa"/>
            <w:tcBorders>
              <w:top w:val="nil"/>
              <w:left w:val="nil"/>
              <w:bottom w:val="nil"/>
              <w:right w:val="nil"/>
            </w:tcBorders>
            <w:vAlign w:val="bottom"/>
          </w:tcPr>
          <w:p w14:paraId="7DBF28C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 w:val="decimal" w:pos="1032"/>
                <w:tab w:val="decimal" w:pos="1062"/>
              </w:tabs>
              <w:spacing w:line="220" w:lineRule="exact"/>
              <w:rPr>
                <w:rFonts w:ascii="Times New Roman" w:hAnsi="Times New Roman" w:cs="Times New Roman"/>
                <w:sz w:val="20"/>
                <w:szCs w:val="20"/>
              </w:rPr>
            </w:pPr>
          </w:p>
        </w:tc>
        <w:tc>
          <w:tcPr>
            <w:tcW w:w="1268" w:type="dxa"/>
            <w:gridSpan w:val="2"/>
            <w:tcBorders>
              <w:top w:val="nil"/>
              <w:left w:val="nil"/>
              <w:bottom w:val="nil"/>
              <w:right w:val="nil"/>
            </w:tcBorders>
            <w:vAlign w:val="bottom"/>
          </w:tcPr>
          <w:p w14:paraId="298C22AD" w14:textId="5F66F8A6" w:rsidR="004A7E20"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29</w:t>
            </w:r>
            <w:r w:rsidR="006B5F69">
              <w:rPr>
                <w:rFonts w:ascii="Times New Roman" w:hAnsi="Times New Roman" w:cs="Times New Roman"/>
                <w:sz w:val="20"/>
                <w:szCs w:val="20"/>
              </w:rPr>
              <w:t>7</w:t>
            </w:r>
            <w:r w:rsidR="00DC2122">
              <w:rPr>
                <w:rFonts w:ascii="Times New Roman" w:hAnsi="Times New Roman" w:cs="Times New Roman"/>
                <w:sz w:val="20"/>
                <w:szCs w:val="20"/>
              </w:rPr>
              <w:t>,</w:t>
            </w:r>
            <w:r w:rsidR="006B5F69">
              <w:rPr>
                <w:rFonts w:ascii="Times New Roman" w:hAnsi="Times New Roman" w:cs="Times New Roman"/>
                <w:sz w:val="20"/>
                <w:szCs w:val="20"/>
              </w:rPr>
              <w:t>660</w:t>
            </w:r>
            <w:r w:rsidRPr="00B94525">
              <w:rPr>
                <w:rFonts w:ascii="Times New Roman" w:hAnsi="Times New Roman" w:cs="Times New Roman"/>
                <w:sz w:val="20"/>
                <w:szCs w:val="20"/>
              </w:rPr>
              <w:t xml:space="preserve"> </w:t>
            </w:r>
          </w:p>
        </w:tc>
      </w:tr>
      <w:tr w:rsidR="004A7E20" w:rsidRPr="000A518F" w14:paraId="35847600"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8" w:type="dxa"/>
            <w:tcBorders>
              <w:top w:val="nil"/>
              <w:left w:val="nil"/>
              <w:bottom w:val="nil"/>
              <w:right w:val="nil"/>
            </w:tcBorders>
          </w:tcPr>
          <w:p w14:paraId="28B3F4CA"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r>
              <w:rPr>
                <w:rFonts w:ascii="Times New Roman" w:hAnsi="Times New Roman" w:cs="Times New Roman"/>
                <w:sz w:val="20"/>
                <w:szCs w:val="20"/>
              </w:rPr>
              <w:t>C</w:t>
            </w:r>
            <w:r w:rsidRPr="000A518F">
              <w:rPr>
                <w:rFonts w:ascii="Times New Roman" w:hAnsi="Times New Roman" w:cs="Times New Roman"/>
                <w:sz w:val="20"/>
                <w:szCs w:val="20"/>
              </w:rPr>
              <w:t>urrency translation differences</w:t>
            </w:r>
          </w:p>
        </w:tc>
        <w:tc>
          <w:tcPr>
            <w:tcW w:w="1172" w:type="dxa"/>
            <w:tcBorders>
              <w:top w:val="nil"/>
              <w:left w:val="nil"/>
              <w:bottom w:val="single" w:sz="4" w:space="0" w:color="auto"/>
              <w:right w:val="nil"/>
            </w:tcBorders>
            <w:vAlign w:val="bottom"/>
          </w:tcPr>
          <w:p w14:paraId="1AC2A4CE"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(2,025)</w:t>
            </w:r>
          </w:p>
        </w:tc>
        <w:tc>
          <w:tcPr>
            <w:tcW w:w="266" w:type="dxa"/>
            <w:gridSpan w:val="2"/>
            <w:tcBorders>
              <w:top w:val="nil"/>
              <w:left w:val="nil"/>
              <w:bottom w:val="nil"/>
              <w:right w:val="nil"/>
            </w:tcBorders>
            <w:vAlign w:val="bottom"/>
          </w:tcPr>
          <w:p w14:paraId="38393646"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0" w:type="dxa"/>
            <w:gridSpan w:val="2"/>
            <w:tcBorders>
              <w:top w:val="nil"/>
              <w:left w:val="nil"/>
              <w:bottom w:val="single" w:sz="4" w:space="0" w:color="auto"/>
              <w:right w:val="nil"/>
            </w:tcBorders>
            <w:vAlign w:val="bottom"/>
          </w:tcPr>
          <w:p w14:paraId="05E3E131"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(59,783)</w:t>
            </w:r>
          </w:p>
        </w:tc>
        <w:tc>
          <w:tcPr>
            <w:tcW w:w="270" w:type="dxa"/>
            <w:gridSpan w:val="2"/>
            <w:tcBorders>
              <w:top w:val="nil"/>
              <w:left w:val="nil"/>
              <w:bottom w:val="nil"/>
              <w:right w:val="nil"/>
            </w:tcBorders>
            <w:vAlign w:val="bottom"/>
          </w:tcPr>
          <w:p w14:paraId="1242CC6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27A8365B" w14:textId="1BE1D1C5"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(509,</w:t>
            </w:r>
            <w:r w:rsidR="006B5F69">
              <w:rPr>
                <w:rFonts w:ascii="Times New Roman" w:hAnsi="Times New Roman" w:cs="Times New Roman"/>
                <w:sz w:val="20"/>
                <w:szCs w:val="20"/>
              </w:rPr>
              <w:t>758</w:t>
            </w:r>
            <w:r w:rsidRPr="00B94525">
              <w:rPr>
                <w:rFonts w:ascii="Times New Roman" w:hAnsi="Times New Roman" w:cs="Times New Roman"/>
                <w:sz w:val="20"/>
                <w:szCs w:val="20"/>
              </w:rPr>
              <w:t>)</w:t>
            </w:r>
          </w:p>
        </w:tc>
        <w:tc>
          <w:tcPr>
            <w:tcW w:w="270" w:type="dxa"/>
            <w:tcBorders>
              <w:top w:val="nil"/>
              <w:left w:val="nil"/>
              <w:bottom w:val="nil"/>
              <w:right w:val="nil"/>
            </w:tcBorders>
            <w:vAlign w:val="bottom"/>
          </w:tcPr>
          <w:p w14:paraId="7B39F79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79DCD823"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(4,492)</w:t>
            </w:r>
          </w:p>
        </w:tc>
        <w:tc>
          <w:tcPr>
            <w:tcW w:w="262" w:type="dxa"/>
            <w:tcBorders>
              <w:top w:val="nil"/>
              <w:left w:val="nil"/>
              <w:bottom w:val="nil"/>
              <w:right w:val="nil"/>
            </w:tcBorders>
            <w:vAlign w:val="bottom"/>
          </w:tcPr>
          <w:p w14:paraId="285CA709"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tcBorders>
              <w:top w:val="nil"/>
              <w:left w:val="nil"/>
              <w:bottom w:val="single" w:sz="4" w:space="0" w:color="auto"/>
              <w:right w:val="nil"/>
            </w:tcBorders>
            <w:vAlign w:val="bottom"/>
          </w:tcPr>
          <w:p w14:paraId="0580C28A"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(3,720)</w:t>
            </w:r>
          </w:p>
        </w:tc>
        <w:tc>
          <w:tcPr>
            <w:tcW w:w="270" w:type="dxa"/>
            <w:tcBorders>
              <w:top w:val="nil"/>
              <w:left w:val="nil"/>
              <w:bottom w:val="nil"/>
              <w:right w:val="nil"/>
            </w:tcBorders>
            <w:vAlign w:val="bottom"/>
          </w:tcPr>
          <w:p w14:paraId="37B3D970"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354" w:type="dxa"/>
            <w:tcBorders>
              <w:top w:val="nil"/>
              <w:left w:val="nil"/>
              <w:bottom w:val="single" w:sz="4" w:space="0" w:color="auto"/>
              <w:right w:val="nil"/>
            </w:tcBorders>
            <w:vAlign w:val="bottom"/>
          </w:tcPr>
          <w:p w14:paraId="09A96519"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08" w:right="-111"/>
              <w:rPr>
                <w:rFonts w:ascii="Times New Roman" w:hAnsi="Times New Roman" w:cs="Times New Roman"/>
                <w:sz w:val="20"/>
                <w:szCs w:val="20"/>
              </w:rPr>
            </w:pPr>
            <w:r>
              <w:rPr>
                <w:rFonts w:ascii="Times New Roman" w:hAnsi="Times New Roman" w:cs="Times New Roman"/>
                <w:sz w:val="20"/>
                <w:szCs w:val="20"/>
              </w:rPr>
              <w:t>-</w:t>
            </w:r>
          </w:p>
        </w:tc>
        <w:tc>
          <w:tcPr>
            <w:tcW w:w="267" w:type="dxa"/>
            <w:tcBorders>
              <w:top w:val="nil"/>
              <w:left w:val="nil"/>
              <w:bottom w:val="nil"/>
              <w:right w:val="nil"/>
            </w:tcBorders>
            <w:vAlign w:val="bottom"/>
          </w:tcPr>
          <w:p w14:paraId="42982787"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173" w:type="dxa"/>
            <w:tcBorders>
              <w:top w:val="nil"/>
              <w:left w:val="nil"/>
              <w:bottom w:val="single" w:sz="4" w:space="0" w:color="auto"/>
              <w:right w:val="nil"/>
            </w:tcBorders>
            <w:vAlign w:val="bottom"/>
          </w:tcPr>
          <w:p w14:paraId="62314FC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w:t>
            </w:r>
          </w:p>
        </w:tc>
        <w:tc>
          <w:tcPr>
            <w:tcW w:w="262" w:type="dxa"/>
            <w:tcBorders>
              <w:top w:val="nil"/>
              <w:left w:val="nil"/>
              <w:bottom w:val="nil"/>
              <w:right w:val="nil"/>
            </w:tcBorders>
            <w:vAlign w:val="bottom"/>
          </w:tcPr>
          <w:p w14:paraId="18CDF75C" w14:textId="77777777"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1062"/>
              </w:tabs>
              <w:spacing w:line="220" w:lineRule="exact"/>
              <w:ind w:left="-108" w:right="-111"/>
              <w:rPr>
                <w:rFonts w:ascii="Times New Roman" w:hAnsi="Times New Roman" w:cs="Times New Roman"/>
                <w:sz w:val="20"/>
                <w:szCs w:val="20"/>
              </w:rPr>
            </w:pPr>
          </w:p>
        </w:tc>
        <w:tc>
          <w:tcPr>
            <w:tcW w:w="1268" w:type="dxa"/>
            <w:gridSpan w:val="2"/>
            <w:tcBorders>
              <w:top w:val="nil"/>
              <w:left w:val="nil"/>
              <w:bottom w:val="single" w:sz="4" w:space="0" w:color="auto"/>
              <w:right w:val="nil"/>
            </w:tcBorders>
            <w:vAlign w:val="bottom"/>
          </w:tcPr>
          <w:p w14:paraId="30974024" w14:textId="23A5C359" w:rsidR="004A7E20" w:rsidRPr="00DD1087"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sz w:val="20"/>
                <w:szCs w:val="20"/>
              </w:rPr>
            </w:pPr>
            <w:r w:rsidRPr="00B94525">
              <w:rPr>
                <w:rFonts w:ascii="Times New Roman" w:hAnsi="Times New Roman" w:cs="Times New Roman"/>
                <w:sz w:val="20"/>
                <w:szCs w:val="20"/>
              </w:rPr>
              <w:t xml:space="preserve"> (579,</w:t>
            </w:r>
            <w:r w:rsidR="006B5F69">
              <w:rPr>
                <w:rFonts w:ascii="Times New Roman" w:hAnsi="Times New Roman" w:cs="Times New Roman"/>
                <w:sz w:val="20"/>
                <w:szCs w:val="20"/>
              </w:rPr>
              <w:t>778</w:t>
            </w:r>
            <w:r w:rsidRPr="00B94525">
              <w:rPr>
                <w:rFonts w:ascii="Times New Roman" w:hAnsi="Times New Roman" w:cs="Times New Roman"/>
                <w:sz w:val="20"/>
                <w:szCs w:val="20"/>
              </w:rPr>
              <w:t>)</w:t>
            </w:r>
          </w:p>
        </w:tc>
      </w:tr>
      <w:tr w:rsidR="004A7E20" w:rsidRPr="000A518F" w14:paraId="08FED28E" w14:textId="77777777" w:rsidTr="00FB24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2968" w:type="dxa"/>
            <w:tcBorders>
              <w:top w:val="nil"/>
              <w:left w:val="nil"/>
              <w:bottom w:val="nil"/>
              <w:right w:val="nil"/>
            </w:tcBorders>
          </w:tcPr>
          <w:p w14:paraId="35AFBE6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172" w:type="dxa"/>
            <w:tcBorders>
              <w:top w:val="single" w:sz="4" w:space="0" w:color="auto"/>
              <w:left w:val="nil"/>
              <w:bottom w:val="single" w:sz="4" w:space="0" w:color="auto"/>
              <w:right w:val="nil"/>
            </w:tcBorders>
            <w:vAlign w:val="bottom"/>
          </w:tcPr>
          <w:p w14:paraId="32297966"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b/>
                <w:bCs/>
                <w:sz w:val="20"/>
                <w:szCs w:val="20"/>
              </w:rPr>
            </w:pPr>
            <w:r>
              <w:rPr>
                <w:rFonts w:ascii="Times New Roman" w:hAnsi="Times New Roman" w:cs="Times New Roman"/>
                <w:b/>
                <w:bCs/>
                <w:sz w:val="20"/>
                <w:szCs w:val="20"/>
              </w:rPr>
              <w:t>1,265,069</w:t>
            </w:r>
          </w:p>
        </w:tc>
        <w:tc>
          <w:tcPr>
            <w:tcW w:w="266" w:type="dxa"/>
            <w:gridSpan w:val="2"/>
            <w:tcBorders>
              <w:top w:val="nil"/>
              <w:left w:val="nil"/>
              <w:bottom w:val="nil"/>
              <w:right w:val="nil"/>
            </w:tcBorders>
            <w:vAlign w:val="bottom"/>
          </w:tcPr>
          <w:p w14:paraId="7C23060F"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170" w:type="dxa"/>
            <w:gridSpan w:val="2"/>
            <w:tcBorders>
              <w:top w:val="single" w:sz="4" w:space="0" w:color="auto"/>
              <w:left w:val="nil"/>
              <w:bottom w:val="single" w:sz="4" w:space="0" w:color="auto"/>
              <w:right w:val="nil"/>
            </w:tcBorders>
            <w:vAlign w:val="bottom"/>
          </w:tcPr>
          <w:p w14:paraId="66AC5CA4"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11"/>
              <w:rPr>
                <w:rFonts w:ascii="Times New Roman" w:hAnsi="Times New Roman" w:cs="Times New Roman"/>
                <w:b/>
                <w:bCs/>
                <w:sz w:val="20"/>
                <w:szCs w:val="20"/>
              </w:rPr>
            </w:pPr>
            <w:r>
              <w:rPr>
                <w:rFonts w:ascii="Times New Roman" w:hAnsi="Times New Roman" w:cs="Times New Roman"/>
                <w:b/>
                <w:bCs/>
                <w:sz w:val="20"/>
                <w:szCs w:val="20"/>
              </w:rPr>
              <w:t>10,608,523</w:t>
            </w:r>
          </w:p>
        </w:tc>
        <w:tc>
          <w:tcPr>
            <w:tcW w:w="270" w:type="dxa"/>
            <w:gridSpan w:val="2"/>
            <w:tcBorders>
              <w:top w:val="nil"/>
              <w:left w:val="nil"/>
              <w:bottom w:val="nil"/>
              <w:right w:val="nil"/>
            </w:tcBorders>
            <w:vAlign w:val="bottom"/>
          </w:tcPr>
          <w:p w14:paraId="7D6AEEB1"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260" w:type="dxa"/>
            <w:tcBorders>
              <w:top w:val="single" w:sz="4" w:space="0" w:color="auto"/>
              <w:left w:val="nil"/>
              <w:bottom w:val="single" w:sz="4" w:space="0" w:color="auto"/>
              <w:right w:val="nil"/>
            </w:tcBorders>
            <w:vAlign w:val="bottom"/>
          </w:tcPr>
          <w:p w14:paraId="0A540AD1" w14:textId="417B09EF"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b/>
                <w:bCs/>
                <w:sz w:val="20"/>
                <w:szCs w:val="20"/>
              </w:rPr>
            </w:pPr>
            <w:r w:rsidRPr="00B94525">
              <w:rPr>
                <w:rFonts w:ascii="Times New Roman" w:hAnsi="Times New Roman" w:cs="Times New Roman"/>
                <w:b/>
                <w:bCs/>
                <w:sz w:val="20"/>
                <w:szCs w:val="20"/>
              </w:rPr>
              <w:t>83,65</w:t>
            </w:r>
            <w:r w:rsidR="006B5F69">
              <w:rPr>
                <w:rFonts w:ascii="Times New Roman" w:hAnsi="Times New Roman" w:cs="Times New Roman"/>
                <w:b/>
                <w:bCs/>
                <w:sz w:val="20"/>
                <w:szCs w:val="20"/>
              </w:rPr>
              <w:t>9</w:t>
            </w:r>
            <w:r w:rsidR="00DC2122">
              <w:rPr>
                <w:rFonts w:ascii="Times New Roman" w:hAnsi="Times New Roman" w:cs="Times New Roman"/>
                <w:b/>
                <w:bCs/>
                <w:sz w:val="20"/>
                <w:szCs w:val="20"/>
              </w:rPr>
              <w:t>,</w:t>
            </w:r>
            <w:r w:rsidR="006B5F69">
              <w:rPr>
                <w:rFonts w:ascii="Times New Roman" w:hAnsi="Times New Roman" w:cs="Times New Roman"/>
                <w:b/>
                <w:bCs/>
                <w:sz w:val="20"/>
                <w:szCs w:val="20"/>
              </w:rPr>
              <w:t>249</w:t>
            </w:r>
          </w:p>
        </w:tc>
        <w:tc>
          <w:tcPr>
            <w:tcW w:w="270" w:type="dxa"/>
            <w:tcBorders>
              <w:top w:val="nil"/>
              <w:left w:val="nil"/>
              <w:bottom w:val="nil"/>
              <w:right w:val="nil"/>
            </w:tcBorders>
            <w:vAlign w:val="bottom"/>
          </w:tcPr>
          <w:p w14:paraId="552FB9FC"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260" w:type="dxa"/>
            <w:tcBorders>
              <w:top w:val="single" w:sz="4" w:space="0" w:color="auto"/>
              <w:left w:val="nil"/>
              <w:bottom w:val="single" w:sz="4" w:space="0" w:color="auto"/>
              <w:right w:val="nil"/>
            </w:tcBorders>
            <w:vAlign w:val="bottom"/>
          </w:tcPr>
          <w:p w14:paraId="22FECC05"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11"/>
              <w:rPr>
                <w:rFonts w:ascii="Times New Roman" w:hAnsi="Times New Roman" w:cs="Times New Roman"/>
                <w:b/>
                <w:bCs/>
                <w:sz w:val="20"/>
                <w:szCs w:val="20"/>
              </w:rPr>
            </w:pPr>
            <w:r>
              <w:rPr>
                <w:rFonts w:ascii="Times New Roman" w:hAnsi="Times New Roman" w:cs="Times New Roman"/>
                <w:b/>
                <w:bCs/>
                <w:sz w:val="20"/>
                <w:szCs w:val="20"/>
              </w:rPr>
              <w:t>1,647,418</w:t>
            </w:r>
          </w:p>
        </w:tc>
        <w:tc>
          <w:tcPr>
            <w:tcW w:w="262" w:type="dxa"/>
            <w:tcBorders>
              <w:top w:val="nil"/>
              <w:left w:val="nil"/>
              <w:bottom w:val="nil"/>
              <w:right w:val="nil"/>
            </w:tcBorders>
            <w:vAlign w:val="bottom"/>
          </w:tcPr>
          <w:p w14:paraId="23E59CA2"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268" w:type="dxa"/>
            <w:tcBorders>
              <w:top w:val="single" w:sz="4" w:space="0" w:color="auto"/>
              <w:left w:val="nil"/>
              <w:bottom w:val="single" w:sz="4" w:space="0" w:color="auto"/>
              <w:right w:val="nil"/>
            </w:tcBorders>
            <w:vAlign w:val="bottom"/>
          </w:tcPr>
          <w:p w14:paraId="3AB6AAE6"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right="-165"/>
              <w:rPr>
                <w:rFonts w:ascii="Times New Roman" w:hAnsi="Times New Roman" w:cs="Times New Roman"/>
                <w:b/>
                <w:bCs/>
                <w:sz w:val="20"/>
                <w:szCs w:val="20"/>
                <w:cs/>
              </w:rPr>
            </w:pPr>
            <w:r>
              <w:rPr>
                <w:rFonts w:ascii="Times New Roman" w:hAnsi="Times New Roman" w:cs="Times New Roman"/>
                <w:b/>
                <w:bCs/>
                <w:sz w:val="20"/>
                <w:szCs w:val="20"/>
              </w:rPr>
              <w:t>465,534</w:t>
            </w:r>
          </w:p>
        </w:tc>
        <w:tc>
          <w:tcPr>
            <w:tcW w:w="270" w:type="dxa"/>
            <w:tcBorders>
              <w:top w:val="nil"/>
              <w:left w:val="nil"/>
              <w:bottom w:val="nil"/>
              <w:right w:val="nil"/>
            </w:tcBorders>
            <w:vAlign w:val="bottom"/>
          </w:tcPr>
          <w:p w14:paraId="0CC70E4D"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354" w:type="dxa"/>
            <w:tcBorders>
              <w:top w:val="single" w:sz="4" w:space="0" w:color="auto"/>
              <w:left w:val="nil"/>
              <w:bottom w:val="single" w:sz="4" w:space="0" w:color="auto"/>
              <w:right w:val="nil"/>
            </w:tcBorders>
            <w:vAlign w:val="bottom"/>
          </w:tcPr>
          <w:p w14:paraId="4B7C6428"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20" w:lineRule="exact"/>
              <w:ind w:left="-108" w:right="-111"/>
              <w:rPr>
                <w:rFonts w:ascii="Times New Roman" w:hAnsi="Times New Roman" w:cs="Times New Roman"/>
                <w:b/>
                <w:bCs/>
                <w:sz w:val="20"/>
                <w:szCs w:val="20"/>
              </w:rPr>
            </w:pPr>
            <w:r>
              <w:rPr>
                <w:rFonts w:ascii="Times New Roman" w:hAnsi="Times New Roman" w:cs="Times New Roman"/>
                <w:b/>
                <w:bCs/>
                <w:sz w:val="20"/>
                <w:szCs w:val="20"/>
              </w:rPr>
              <w:t>2,590</w:t>
            </w:r>
          </w:p>
        </w:tc>
        <w:tc>
          <w:tcPr>
            <w:tcW w:w="267" w:type="dxa"/>
            <w:tcBorders>
              <w:top w:val="nil"/>
              <w:left w:val="nil"/>
              <w:bottom w:val="nil"/>
              <w:right w:val="nil"/>
            </w:tcBorders>
            <w:vAlign w:val="bottom"/>
          </w:tcPr>
          <w:p w14:paraId="7E1B379B"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2"/>
              </w:tabs>
              <w:spacing w:line="220" w:lineRule="exact"/>
              <w:ind w:left="-108" w:right="-111"/>
              <w:rPr>
                <w:rFonts w:ascii="Times New Roman" w:hAnsi="Times New Roman" w:cs="Times New Roman"/>
                <w:b/>
                <w:bCs/>
                <w:sz w:val="20"/>
                <w:szCs w:val="20"/>
              </w:rPr>
            </w:pPr>
          </w:p>
        </w:tc>
        <w:tc>
          <w:tcPr>
            <w:tcW w:w="1173" w:type="dxa"/>
            <w:tcBorders>
              <w:top w:val="single" w:sz="4" w:space="0" w:color="auto"/>
              <w:left w:val="nil"/>
              <w:bottom w:val="single" w:sz="4" w:space="0" w:color="auto"/>
              <w:right w:val="nil"/>
            </w:tcBorders>
            <w:vAlign w:val="bottom"/>
          </w:tcPr>
          <w:p w14:paraId="753136C8"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43" w:right="-129"/>
              <w:rPr>
                <w:rFonts w:ascii="Times New Roman" w:hAnsi="Times New Roman" w:cs="Times New Roman"/>
                <w:b/>
                <w:bCs/>
                <w:sz w:val="20"/>
                <w:szCs w:val="20"/>
              </w:rPr>
            </w:pPr>
            <w:r>
              <w:rPr>
                <w:rFonts w:ascii="Times New Roman" w:hAnsi="Times New Roman" w:cs="Times New Roman"/>
                <w:b/>
                <w:bCs/>
                <w:sz w:val="20"/>
                <w:szCs w:val="20"/>
              </w:rPr>
              <w:t>13,305</w:t>
            </w:r>
          </w:p>
        </w:tc>
        <w:tc>
          <w:tcPr>
            <w:tcW w:w="262" w:type="dxa"/>
            <w:tcBorders>
              <w:top w:val="nil"/>
              <w:left w:val="nil"/>
              <w:bottom w:val="nil"/>
              <w:right w:val="nil"/>
            </w:tcBorders>
            <w:vAlign w:val="bottom"/>
          </w:tcPr>
          <w:p w14:paraId="7C0F920F"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75"/>
              </w:tabs>
              <w:spacing w:line="220" w:lineRule="exact"/>
              <w:ind w:left="-43" w:right="-129"/>
              <w:rPr>
                <w:rFonts w:ascii="Times New Roman" w:hAnsi="Times New Roman" w:cs="Times New Roman"/>
                <w:b/>
                <w:bCs/>
                <w:sz w:val="20"/>
                <w:szCs w:val="20"/>
              </w:rPr>
            </w:pPr>
          </w:p>
        </w:tc>
        <w:tc>
          <w:tcPr>
            <w:tcW w:w="1268" w:type="dxa"/>
            <w:gridSpan w:val="2"/>
            <w:tcBorders>
              <w:top w:val="single" w:sz="4" w:space="0" w:color="auto"/>
              <w:left w:val="nil"/>
              <w:bottom w:val="single" w:sz="4" w:space="0" w:color="auto"/>
              <w:right w:val="nil"/>
            </w:tcBorders>
            <w:vAlign w:val="bottom"/>
          </w:tcPr>
          <w:p w14:paraId="7C634FF1" w14:textId="0DB0BDBB"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11"/>
              <w:rPr>
                <w:rFonts w:ascii="Times New Roman" w:hAnsi="Times New Roman" w:cs="Times New Roman"/>
                <w:b/>
                <w:bCs/>
                <w:sz w:val="20"/>
                <w:szCs w:val="20"/>
              </w:rPr>
            </w:pPr>
            <w:r w:rsidRPr="00B94525">
              <w:rPr>
                <w:rFonts w:ascii="Times New Roman" w:hAnsi="Times New Roman" w:cs="Times New Roman"/>
                <w:b/>
                <w:bCs/>
                <w:sz w:val="20"/>
                <w:szCs w:val="20"/>
              </w:rPr>
              <w:t>97,661,6</w:t>
            </w:r>
            <w:r w:rsidR="006B5F69">
              <w:rPr>
                <w:rFonts w:ascii="Times New Roman" w:hAnsi="Times New Roman" w:cs="Times New Roman"/>
                <w:b/>
                <w:bCs/>
                <w:sz w:val="20"/>
                <w:szCs w:val="20"/>
              </w:rPr>
              <w:t>88</w:t>
            </w:r>
          </w:p>
        </w:tc>
      </w:tr>
      <w:tr w:rsidR="004A7E20" w:rsidRPr="000A518F" w14:paraId="75CC210C" w14:textId="77777777" w:rsidTr="00FB2466">
        <w:trPr>
          <w:trHeight w:val="213"/>
        </w:trPr>
        <w:tc>
          <w:tcPr>
            <w:tcW w:w="2968" w:type="dxa"/>
          </w:tcPr>
          <w:p w14:paraId="32E04AC2"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0"/>
                <w:szCs w:val="20"/>
              </w:rPr>
            </w:pPr>
          </w:p>
        </w:tc>
        <w:tc>
          <w:tcPr>
            <w:tcW w:w="1172" w:type="dxa"/>
            <w:vAlign w:val="bottom"/>
          </w:tcPr>
          <w:p w14:paraId="61A0BEA7"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57" w:type="dxa"/>
            <w:vAlign w:val="bottom"/>
          </w:tcPr>
          <w:p w14:paraId="6EBF0620"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164" w:type="dxa"/>
            <w:gridSpan w:val="2"/>
            <w:vAlign w:val="bottom"/>
          </w:tcPr>
          <w:p w14:paraId="315AE453"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left="-108" w:right="-111"/>
              <w:rPr>
                <w:rFonts w:ascii="Times New Roman" w:hAnsi="Times New Roman" w:cs="Times New Roman"/>
                <w:b/>
                <w:bCs/>
                <w:sz w:val="20"/>
                <w:szCs w:val="20"/>
              </w:rPr>
            </w:pPr>
          </w:p>
        </w:tc>
        <w:tc>
          <w:tcPr>
            <w:tcW w:w="262" w:type="dxa"/>
            <w:gridSpan w:val="2"/>
            <w:vAlign w:val="bottom"/>
          </w:tcPr>
          <w:p w14:paraId="06F610C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83" w:type="dxa"/>
            <w:gridSpan w:val="2"/>
            <w:vAlign w:val="bottom"/>
          </w:tcPr>
          <w:p w14:paraId="28EF81B5"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70" w:type="dxa"/>
            <w:vAlign w:val="bottom"/>
          </w:tcPr>
          <w:p w14:paraId="074FD28D"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60" w:type="dxa"/>
            <w:vAlign w:val="bottom"/>
          </w:tcPr>
          <w:p w14:paraId="1C4D1DE0"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62" w:type="dxa"/>
            <w:vAlign w:val="bottom"/>
          </w:tcPr>
          <w:p w14:paraId="557FEC1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68" w:type="dxa"/>
            <w:vAlign w:val="bottom"/>
          </w:tcPr>
          <w:p w14:paraId="2792419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52"/>
              </w:tabs>
              <w:spacing w:line="220" w:lineRule="exact"/>
              <w:ind w:right="-95"/>
              <w:rPr>
                <w:rFonts w:ascii="Times New Roman" w:hAnsi="Times New Roman" w:cs="Times New Roman"/>
                <w:b/>
                <w:bCs/>
                <w:sz w:val="20"/>
                <w:szCs w:val="20"/>
              </w:rPr>
            </w:pPr>
          </w:p>
        </w:tc>
        <w:tc>
          <w:tcPr>
            <w:tcW w:w="270" w:type="dxa"/>
            <w:vAlign w:val="bottom"/>
          </w:tcPr>
          <w:p w14:paraId="30EC3ADE"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354" w:type="dxa"/>
            <w:vAlign w:val="bottom"/>
          </w:tcPr>
          <w:p w14:paraId="719B22C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55"/>
              </w:tabs>
              <w:spacing w:line="220" w:lineRule="exact"/>
              <w:ind w:right="-95"/>
              <w:rPr>
                <w:rFonts w:ascii="Times New Roman" w:hAnsi="Times New Roman" w:cs="Times New Roman"/>
                <w:b/>
                <w:bCs/>
                <w:sz w:val="20"/>
                <w:szCs w:val="20"/>
              </w:rPr>
            </w:pPr>
          </w:p>
        </w:tc>
        <w:tc>
          <w:tcPr>
            <w:tcW w:w="267" w:type="dxa"/>
            <w:vAlign w:val="bottom"/>
          </w:tcPr>
          <w:p w14:paraId="6791F4B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173" w:type="dxa"/>
            <w:vAlign w:val="bottom"/>
          </w:tcPr>
          <w:p w14:paraId="6567361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72" w:type="dxa"/>
            <w:gridSpan w:val="2"/>
            <w:vAlign w:val="bottom"/>
          </w:tcPr>
          <w:p w14:paraId="439360CE"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42"/>
              </w:tabs>
              <w:spacing w:line="220" w:lineRule="exact"/>
              <w:ind w:right="-95"/>
              <w:rPr>
                <w:rFonts w:ascii="Times New Roman" w:hAnsi="Times New Roman" w:cs="Times New Roman"/>
                <w:b/>
                <w:bCs/>
                <w:sz w:val="20"/>
                <w:szCs w:val="20"/>
              </w:rPr>
            </w:pPr>
          </w:p>
        </w:tc>
        <w:tc>
          <w:tcPr>
            <w:tcW w:w="1258" w:type="dxa"/>
            <w:vAlign w:val="bottom"/>
          </w:tcPr>
          <w:p w14:paraId="07F5A51E"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right="-95"/>
              <w:rPr>
                <w:rFonts w:ascii="Times New Roman" w:hAnsi="Times New Roman" w:cs="Times New Roman"/>
                <w:b/>
                <w:bCs/>
                <w:sz w:val="20"/>
                <w:szCs w:val="20"/>
              </w:rPr>
            </w:pPr>
          </w:p>
        </w:tc>
      </w:tr>
      <w:tr w:rsidR="004A7E20" w:rsidRPr="000A518F" w14:paraId="6A11B01A" w14:textId="77777777" w:rsidTr="00FB2466">
        <w:trPr>
          <w:trHeight w:val="213"/>
        </w:trPr>
        <w:tc>
          <w:tcPr>
            <w:tcW w:w="2968" w:type="dxa"/>
          </w:tcPr>
          <w:p w14:paraId="331CCF8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0"/>
                <w:szCs w:val="20"/>
              </w:rPr>
            </w:pPr>
            <w:r w:rsidRPr="000A518F">
              <w:rPr>
                <w:rFonts w:ascii="Times New Roman" w:hAnsi="Times New Roman" w:cs="Times New Roman"/>
                <w:b/>
                <w:bCs/>
                <w:i/>
                <w:iCs/>
                <w:sz w:val="20"/>
                <w:szCs w:val="20"/>
              </w:rPr>
              <w:t>Carrying amount</w:t>
            </w:r>
          </w:p>
        </w:tc>
        <w:tc>
          <w:tcPr>
            <w:tcW w:w="1172" w:type="dxa"/>
            <w:vAlign w:val="bottom"/>
          </w:tcPr>
          <w:p w14:paraId="735360B6"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57" w:type="dxa"/>
            <w:vAlign w:val="bottom"/>
          </w:tcPr>
          <w:p w14:paraId="60B2160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164" w:type="dxa"/>
            <w:gridSpan w:val="2"/>
            <w:vAlign w:val="bottom"/>
          </w:tcPr>
          <w:p w14:paraId="2B0525AD"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left="-108" w:right="-111"/>
              <w:rPr>
                <w:rFonts w:ascii="Times New Roman" w:hAnsi="Times New Roman" w:cs="Times New Roman"/>
                <w:b/>
                <w:bCs/>
                <w:sz w:val="20"/>
                <w:szCs w:val="20"/>
              </w:rPr>
            </w:pPr>
          </w:p>
        </w:tc>
        <w:tc>
          <w:tcPr>
            <w:tcW w:w="262" w:type="dxa"/>
            <w:gridSpan w:val="2"/>
            <w:vAlign w:val="bottom"/>
          </w:tcPr>
          <w:p w14:paraId="7F832AB8"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83" w:type="dxa"/>
            <w:gridSpan w:val="2"/>
            <w:vAlign w:val="bottom"/>
          </w:tcPr>
          <w:p w14:paraId="660AE2FB"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70" w:type="dxa"/>
            <w:vAlign w:val="bottom"/>
          </w:tcPr>
          <w:p w14:paraId="4AB2A70D"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60" w:type="dxa"/>
            <w:vAlign w:val="bottom"/>
          </w:tcPr>
          <w:p w14:paraId="42BF7ED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62" w:type="dxa"/>
            <w:vAlign w:val="bottom"/>
          </w:tcPr>
          <w:p w14:paraId="47717471"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268" w:type="dxa"/>
            <w:vAlign w:val="bottom"/>
          </w:tcPr>
          <w:p w14:paraId="668CDC54"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52"/>
              </w:tabs>
              <w:spacing w:line="220" w:lineRule="exact"/>
              <w:ind w:right="-95"/>
              <w:rPr>
                <w:rFonts w:ascii="Times New Roman" w:hAnsi="Times New Roman" w:cs="Times New Roman"/>
                <w:b/>
                <w:bCs/>
                <w:sz w:val="20"/>
                <w:szCs w:val="20"/>
              </w:rPr>
            </w:pPr>
          </w:p>
        </w:tc>
        <w:tc>
          <w:tcPr>
            <w:tcW w:w="270" w:type="dxa"/>
            <w:vAlign w:val="bottom"/>
          </w:tcPr>
          <w:p w14:paraId="44ED7515"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354" w:type="dxa"/>
            <w:vAlign w:val="bottom"/>
          </w:tcPr>
          <w:p w14:paraId="64B1760D"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55"/>
              </w:tabs>
              <w:spacing w:line="220" w:lineRule="exact"/>
              <w:ind w:right="-95"/>
              <w:rPr>
                <w:rFonts w:ascii="Times New Roman" w:hAnsi="Times New Roman" w:cs="Times New Roman"/>
                <w:b/>
                <w:bCs/>
                <w:sz w:val="20"/>
                <w:szCs w:val="20"/>
              </w:rPr>
            </w:pPr>
          </w:p>
        </w:tc>
        <w:tc>
          <w:tcPr>
            <w:tcW w:w="267" w:type="dxa"/>
            <w:vAlign w:val="bottom"/>
          </w:tcPr>
          <w:p w14:paraId="070ABF3F"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1173" w:type="dxa"/>
            <w:vAlign w:val="bottom"/>
          </w:tcPr>
          <w:p w14:paraId="4257844A"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20" w:lineRule="exact"/>
              <w:ind w:right="-95"/>
              <w:rPr>
                <w:rFonts w:ascii="Times New Roman" w:hAnsi="Times New Roman" w:cs="Times New Roman"/>
                <w:b/>
                <w:bCs/>
                <w:sz w:val="20"/>
                <w:szCs w:val="20"/>
              </w:rPr>
            </w:pPr>
          </w:p>
        </w:tc>
        <w:tc>
          <w:tcPr>
            <w:tcW w:w="272" w:type="dxa"/>
            <w:gridSpan w:val="2"/>
            <w:vAlign w:val="bottom"/>
          </w:tcPr>
          <w:p w14:paraId="327AF1C3"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 w:val="decimal" w:pos="1042"/>
              </w:tabs>
              <w:spacing w:line="220" w:lineRule="exact"/>
              <w:ind w:right="-95"/>
              <w:rPr>
                <w:rFonts w:ascii="Times New Roman" w:hAnsi="Times New Roman" w:cs="Times New Roman"/>
                <w:b/>
                <w:bCs/>
                <w:sz w:val="20"/>
                <w:szCs w:val="20"/>
              </w:rPr>
            </w:pPr>
          </w:p>
        </w:tc>
        <w:tc>
          <w:tcPr>
            <w:tcW w:w="1258" w:type="dxa"/>
            <w:vAlign w:val="bottom"/>
          </w:tcPr>
          <w:p w14:paraId="31998861" w14:textId="77777777" w:rsidR="004A7E20" w:rsidRPr="000A518F"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right="-95"/>
              <w:rPr>
                <w:rFonts w:ascii="Times New Roman" w:hAnsi="Times New Roman" w:cs="Times New Roman"/>
                <w:b/>
                <w:bCs/>
                <w:sz w:val="20"/>
                <w:szCs w:val="20"/>
              </w:rPr>
            </w:pPr>
          </w:p>
        </w:tc>
      </w:tr>
      <w:tr w:rsidR="004A7E20" w:rsidRPr="000A518F" w14:paraId="7E32ADB4" w14:textId="77777777" w:rsidTr="00FB2466">
        <w:tc>
          <w:tcPr>
            <w:tcW w:w="2968" w:type="dxa"/>
          </w:tcPr>
          <w:p w14:paraId="439DBE7F"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2" w:type="dxa"/>
            <w:vAlign w:val="bottom"/>
          </w:tcPr>
          <w:p w14:paraId="15A1DAF1"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r w:rsidRPr="00B97102">
              <w:rPr>
                <w:rFonts w:ascii="Times New Roman" w:hAnsi="Times New Roman" w:cs="Times New Roman"/>
                <w:b/>
                <w:bCs/>
                <w:sz w:val="20"/>
                <w:szCs w:val="20"/>
              </w:rPr>
              <w:t>3,132,239</w:t>
            </w:r>
          </w:p>
        </w:tc>
        <w:tc>
          <w:tcPr>
            <w:tcW w:w="257" w:type="dxa"/>
            <w:vAlign w:val="bottom"/>
          </w:tcPr>
          <w:p w14:paraId="7D5909FE"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164" w:type="dxa"/>
            <w:gridSpan w:val="2"/>
            <w:vAlign w:val="bottom"/>
          </w:tcPr>
          <w:p w14:paraId="5BE14930"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r w:rsidRPr="00B97102">
              <w:rPr>
                <w:rFonts w:ascii="Times New Roman" w:hAnsi="Times New Roman" w:cs="Times New Roman"/>
                <w:b/>
                <w:bCs/>
                <w:sz w:val="20"/>
                <w:szCs w:val="20"/>
              </w:rPr>
              <w:t>8,353,611</w:t>
            </w:r>
          </w:p>
        </w:tc>
        <w:tc>
          <w:tcPr>
            <w:tcW w:w="262" w:type="dxa"/>
            <w:gridSpan w:val="2"/>
            <w:vAlign w:val="bottom"/>
          </w:tcPr>
          <w:p w14:paraId="6CC19046"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83" w:type="dxa"/>
            <w:gridSpan w:val="2"/>
            <w:vAlign w:val="bottom"/>
          </w:tcPr>
          <w:p w14:paraId="58C8C577"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20" w:lineRule="exact"/>
              <w:ind w:left="-108" w:right="-190"/>
              <w:rPr>
                <w:rFonts w:ascii="Times New Roman" w:hAnsi="Times New Roman" w:cs="Times New Roman"/>
                <w:b/>
                <w:bCs/>
                <w:sz w:val="20"/>
                <w:szCs w:val="20"/>
              </w:rPr>
            </w:pPr>
            <w:r w:rsidRPr="00B97102">
              <w:rPr>
                <w:rFonts w:ascii="Times New Roman" w:hAnsi="Times New Roman" w:cs="Times New Roman"/>
                <w:b/>
                <w:bCs/>
                <w:sz w:val="20"/>
                <w:szCs w:val="20"/>
              </w:rPr>
              <w:t>41,435,230*</w:t>
            </w:r>
          </w:p>
        </w:tc>
        <w:tc>
          <w:tcPr>
            <w:tcW w:w="270" w:type="dxa"/>
            <w:vAlign w:val="bottom"/>
          </w:tcPr>
          <w:p w14:paraId="294C3FC6"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60" w:type="dxa"/>
            <w:vAlign w:val="bottom"/>
          </w:tcPr>
          <w:p w14:paraId="6D3744BA"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95"/>
              <w:rPr>
                <w:rFonts w:ascii="Times New Roman" w:hAnsi="Times New Roman" w:cs="Times New Roman"/>
                <w:b/>
                <w:bCs/>
                <w:sz w:val="20"/>
                <w:szCs w:val="20"/>
              </w:rPr>
            </w:pPr>
            <w:r w:rsidRPr="00B97102">
              <w:rPr>
                <w:rFonts w:ascii="Times New Roman" w:hAnsi="Times New Roman" w:cs="Times New Roman"/>
                <w:b/>
                <w:bCs/>
                <w:sz w:val="20"/>
                <w:szCs w:val="20"/>
              </w:rPr>
              <w:t>371,744</w:t>
            </w:r>
          </w:p>
        </w:tc>
        <w:tc>
          <w:tcPr>
            <w:tcW w:w="262" w:type="dxa"/>
            <w:vAlign w:val="bottom"/>
          </w:tcPr>
          <w:p w14:paraId="7C547D71"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68" w:type="dxa"/>
            <w:vAlign w:val="bottom"/>
          </w:tcPr>
          <w:p w14:paraId="505D4B37"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left="-108" w:right="-95"/>
              <w:rPr>
                <w:rFonts w:ascii="Times New Roman" w:hAnsi="Times New Roman" w:cs="Times New Roman"/>
                <w:b/>
                <w:bCs/>
                <w:sz w:val="20"/>
                <w:szCs w:val="20"/>
              </w:rPr>
            </w:pPr>
            <w:r w:rsidRPr="00B97102">
              <w:rPr>
                <w:rFonts w:ascii="Times New Roman" w:hAnsi="Times New Roman" w:cs="Times New Roman"/>
                <w:b/>
                <w:bCs/>
                <w:sz w:val="20"/>
                <w:szCs w:val="20"/>
              </w:rPr>
              <w:t>116,589</w:t>
            </w:r>
          </w:p>
        </w:tc>
        <w:tc>
          <w:tcPr>
            <w:tcW w:w="270" w:type="dxa"/>
            <w:vAlign w:val="bottom"/>
          </w:tcPr>
          <w:p w14:paraId="261B5DDD"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20" w:lineRule="exact"/>
              <w:ind w:left="-108" w:right="-95"/>
              <w:rPr>
                <w:rFonts w:ascii="Times New Roman" w:hAnsi="Times New Roman" w:cs="Times New Roman"/>
                <w:b/>
                <w:bCs/>
                <w:sz w:val="20"/>
                <w:szCs w:val="20"/>
              </w:rPr>
            </w:pPr>
          </w:p>
        </w:tc>
        <w:tc>
          <w:tcPr>
            <w:tcW w:w="1354" w:type="dxa"/>
            <w:vAlign w:val="bottom"/>
          </w:tcPr>
          <w:p w14:paraId="02ECBBCF"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20" w:lineRule="exact"/>
              <w:ind w:left="-43" w:right="-129"/>
              <w:rPr>
                <w:rFonts w:ascii="Times New Roman" w:hAnsi="Times New Roman" w:cs="Times New Roman"/>
                <w:b/>
                <w:bCs/>
                <w:sz w:val="20"/>
                <w:szCs w:val="20"/>
              </w:rPr>
            </w:pPr>
            <w:r w:rsidRPr="00B97102">
              <w:rPr>
                <w:rFonts w:ascii="Times New Roman" w:hAnsi="Times New Roman" w:cs="Times New Roman"/>
                <w:b/>
                <w:bCs/>
                <w:sz w:val="20"/>
                <w:szCs w:val="20"/>
              </w:rPr>
              <w:t>4,955,368</w:t>
            </w:r>
          </w:p>
        </w:tc>
        <w:tc>
          <w:tcPr>
            <w:tcW w:w="267" w:type="dxa"/>
            <w:vAlign w:val="bottom"/>
          </w:tcPr>
          <w:p w14:paraId="4EEDA37A"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20" w:lineRule="exact"/>
              <w:ind w:left="-43" w:right="-129"/>
              <w:rPr>
                <w:rFonts w:ascii="Times New Roman" w:hAnsi="Times New Roman" w:cs="Times New Roman"/>
                <w:b/>
                <w:bCs/>
                <w:sz w:val="20"/>
                <w:szCs w:val="20"/>
              </w:rPr>
            </w:pPr>
          </w:p>
        </w:tc>
        <w:tc>
          <w:tcPr>
            <w:tcW w:w="1173" w:type="dxa"/>
            <w:vAlign w:val="bottom"/>
          </w:tcPr>
          <w:p w14:paraId="0DA570C4"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43" w:right="-129"/>
              <w:rPr>
                <w:rFonts w:ascii="Times New Roman" w:hAnsi="Times New Roman" w:cs="Times New Roman"/>
                <w:b/>
                <w:bCs/>
                <w:sz w:val="20"/>
                <w:szCs w:val="20"/>
              </w:rPr>
            </w:pPr>
            <w:r w:rsidRPr="00B97102">
              <w:rPr>
                <w:rFonts w:ascii="Times New Roman" w:hAnsi="Times New Roman" w:cs="Times New Roman"/>
                <w:b/>
                <w:bCs/>
                <w:sz w:val="20"/>
                <w:szCs w:val="20"/>
              </w:rPr>
              <w:t>13,866</w:t>
            </w:r>
          </w:p>
        </w:tc>
        <w:tc>
          <w:tcPr>
            <w:tcW w:w="272" w:type="dxa"/>
            <w:gridSpan w:val="2"/>
            <w:vAlign w:val="bottom"/>
          </w:tcPr>
          <w:p w14:paraId="1EE3D9D6"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2"/>
              </w:tabs>
              <w:spacing w:line="220" w:lineRule="exact"/>
              <w:ind w:left="-108" w:right="-95"/>
              <w:rPr>
                <w:rFonts w:ascii="Times New Roman" w:hAnsi="Times New Roman" w:cs="Times New Roman"/>
                <w:b/>
                <w:bCs/>
                <w:sz w:val="20"/>
                <w:szCs w:val="20"/>
              </w:rPr>
            </w:pPr>
          </w:p>
        </w:tc>
        <w:tc>
          <w:tcPr>
            <w:tcW w:w="1258" w:type="dxa"/>
            <w:vAlign w:val="bottom"/>
          </w:tcPr>
          <w:p w14:paraId="262896EC"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95"/>
              <w:rPr>
                <w:rFonts w:ascii="Times New Roman" w:hAnsi="Times New Roman" w:cs="Times New Roman"/>
                <w:b/>
                <w:bCs/>
                <w:sz w:val="20"/>
                <w:szCs w:val="20"/>
              </w:rPr>
            </w:pPr>
            <w:r w:rsidRPr="00B97102">
              <w:rPr>
                <w:rFonts w:ascii="Times New Roman" w:hAnsi="Times New Roman" w:cs="Times New Roman"/>
                <w:b/>
                <w:bCs/>
                <w:sz w:val="20"/>
                <w:szCs w:val="20"/>
              </w:rPr>
              <w:t>58,378,647</w:t>
            </w:r>
          </w:p>
        </w:tc>
      </w:tr>
      <w:tr w:rsidR="004A7E20" w:rsidRPr="00B97102" w14:paraId="09ED28AC" w14:textId="77777777" w:rsidTr="00FB2466">
        <w:trPr>
          <w:trHeight w:val="74"/>
        </w:trPr>
        <w:tc>
          <w:tcPr>
            <w:tcW w:w="2968" w:type="dxa"/>
          </w:tcPr>
          <w:p w14:paraId="793EC7A6" w14:textId="77777777" w:rsidR="004A7E20" w:rsidRPr="000A518F" w:rsidRDefault="004A7E2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rPr>
                <w:rFonts w:ascii="Times New Roman" w:hAnsi="Times New Roman" w:cs="Times New Roman"/>
                <w:b/>
                <w:bCs/>
                <w:sz w:val="20"/>
                <w:szCs w:val="20"/>
              </w:rPr>
            </w:pPr>
            <w:r w:rsidRPr="000A518F">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172" w:type="dxa"/>
            <w:vAlign w:val="bottom"/>
          </w:tcPr>
          <w:p w14:paraId="787E35D8"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20" w:lineRule="exact"/>
              <w:ind w:left="-108" w:right="-95"/>
              <w:rPr>
                <w:rFonts w:ascii="Times New Roman" w:hAnsi="Times New Roman" w:cs="Times New Roman"/>
                <w:b/>
                <w:bCs/>
                <w:sz w:val="20"/>
                <w:szCs w:val="20"/>
              </w:rPr>
            </w:pPr>
            <w:r>
              <w:rPr>
                <w:rFonts w:ascii="Times New Roman" w:hAnsi="Times New Roman" w:cs="Times New Roman"/>
                <w:b/>
                <w:bCs/>
                <w:sz w:val="20"/>
                <w:szCs w:val="20"/>
              </w:rPr>
              <w:t>6,660,114</w:t>
            </w:r>
          </w:p>
        </w:tc>
        <w:tc>
          <w:tcPr>
            <w:tcW w:w="257" w:type="dxa"/>
            <w:vAlign w:val="bottom"/>
          </w:tcPr>
          <w:p w14:paraId="1CE49A21"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164" w:type="dxa"/>
            <w:gridSpan w:val="2"/>
            <w:vAlign w:val="bottom"/>
          </w:tcPr>
          <w:p w14:paraId="08F9A4CE"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r>
              <w:rPr>
                <w:rFonts w:ascii="Times New Roman" w:hAnsi="Times New Roman" w:cs="Times New Roman"/>
                <w:b/>
                <w:bCs/>
                <w:sz w:val="20"/>
                <w:szCs w:val="20"/>
              </w:rPr>
              <w:t>9,468,375</w:t>
            </w:r>
          </w:p>
        </w:tc>
        <w:tc>
          <w:tcPr>
            <w:tcW w:w="262" w:type="dxa"/>
            <w:gridSpan w:val="2"/>
            <w:vAlign w:val="bottom"/>
          </w:tcPr>
          <w:p w14:paraId="6C342AE1"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83" w:type="dxa"/>
            <w:gridSpan w:val="2"/>
            <w:vAlign w:val="bottom"/>
          </w:tcPr>
          <w:p w14:paraId="285DF4D9" w14:textId="6568DAF3"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20" w:lineRule="exact"/>
              <w:ind w:left="-108" w:right="-95"/>
              <w:rPr>
                <w:rFonts w:ascii="Times New Roman" w:hAnsi="Times New Roman" w:cs="Times New Roman"/>
                <w:b/>
                <w:bCs/>
                <w:sz w:val="20"/>
                <w:szCs w:val="20"/>
              </w:rPr>
            </w:pPr>
            <w:r>
              <w:rPr>
                <w:rFonts w:ascii="Times New Roman" w:hAnsi="Times New Roman" w:cs="Times New Roman"/>
                <w:b/>
                <w:bCs/>
                <w:sz w:val="20"/>
                <w:szCs w:val="20"/>
              </w:rPr>
              <w:t>58,4</w:t>
            </w:r>
            <w:r w:rsidR="006B5F69">
              <w:rPr>
                <w:rFonts w:ascii="Times New Roman" w:hAnsi="Times New Roman" w:cs="Times New Roman"/>
                <w:b/>
                <w:bCs/>
                <w:sz w:val="20"/>
                <w:szCs w:val="20"/>
              </w:rPr>
              <w:t>26</w:t>
            </w:r>
            <w:r w:rsidR="00DC2122">
              <w:rPr>
                <w:rFonts w:ascii="Times New Roman" w:hAnsi="Times New Roman" w:cs="Times New Roman"/>
                <w:b/>
                <w:bCs/>
                <w:sz w:val="20"/>
                <w:szCs w:val="20"/>
              </w:rPr>
              <w:t>,</w:t>
            </w:r>
            <w:r w:rsidR="006B5F69">
              <w:rPr>
                <w:rFonts w:ascii="Times New Roman" w:hAnsi="Times New Roman" w:cs="Times New Roman"/>
                <w:b/>
                <w:bCs/>
                <w:sz w:val="20"/>
                <w:szCs w:val="20"/>
              </w:rPr>
              <w:t>704</w:t>
            </w:r>
            <w:r w:rsidR="001F67F0" w:rsidRPr="00B97102">
              <w:rPr>
                <w:rFonts w:ascii="Times New Roman" w:hAnsi="Times New Roman" w:cs="Times New Roman"/>
                <w:b/>
                <w:bCs/>
                <w:sz w:val="20"/>
                <w:szCs w:val="20"/>
              </w:rPr>
              <w:t>*</w:t>
            </w:r>
          </w:p>
        </w:tc>
        <w:tc>
          <w:tcPr>
            <w:tcW w:w="270" w:type="dxa"/>
            <w:vAlign w:val="bottom"/>
          </w:tcPr>
          <w:p w14:paraId="3786ED18"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60" w:type="dxa"/>
            <w:vAlign w:val="bottom"/>
          </w:tcPr>
          <w:p w14:paraId="4E427767"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95"/>
              <w:rPr>
                <w:rFonts w:ascii="Times New Roman" w:hAnsi="Times New Roman" w:cs="Times New Roman"/>
                <w:b/>
                <w:bCs/>
                <w:sz w:val="20"/>
                <w:szCs w:val="20"/>
              </w:rPr>
            </w:pPr>
            <w:r>
              <w:rPr>
                <w:rFonts w:ascii="Times New Roman" w:hAnsi="Times New Roman" w:cs="Times New Roman"/>
                <w:b/>
                <w:bCs/>
                <w:sz w:val="20"/>
                <w:szCs w:val="20"/>
              </w:rPr>
              <w:t>400,595</w:t>
            </w:r>
          </w:p>
        </w:tc>
        <w:tc>
          <w:tcPr>
            <w:tcW w:w="262" w:type="dxa"/>
            <w:vAlign w:val="bottom"/>
          </w:tcPr>
          <w:p w14:paraId="66EB8168"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tc>
        <w:tc>
          <w:tcPr>
            <w:tcW w:w="1268" w:type="dxa"/>
            <w:vAlign w:val="bottom"/>
          </w:tcPr>
          <w:p w14:paraId="73D06E8F"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20" w:lineRule="exact"/>
              <w:ind w:left="-108" w:right="-95"/>
              <w:rPr>
                <w:rFonts w:ascii="Times New Roman" w:hAnsi="Times New Roman" w:cs="Times New Roman"/>
                <w:b/>
                <w:bCs/>
                <w:sz w:val="20"/>
                <w:szCs w:val="20"/>
              </w:rPr>
            </w:pPr>
            <w:r>
              <w:rPr>
                <w:rFonts w:ascii="Times New Roman" w:hAnsi="Times New Roman" w:cs="Times New Roman"/>
                <w:b/>
                <w:bCs/>
                <w:sz w:val="20"/>
                <w:szCs w:val="20"/>
              </w:rPr>
              <w:t>123,262</w:t>
            </w:r>
          </w:p>
        </w:tc>
        <w:tc>
          <w:tcPr>
            <w:tcW w:w="270" w:type="dxa"/>
            <w:vAlign w:val="bottom"/>
          </w:tcPr>
          <w:p w14:paraId="1E2E66DA"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20" w:lineRule="exact"/>
              <w:ind w:left="-108" w:right="-95"/>
              <w:rPr>
                <w:rFonts w:ascii="Times New Roman" w:hAnsi="Times New Roman" w:cs="Times New Roman"/>
                <w:b/>
                <w:bCs/>
                <w:sz w:val="20"/>
                <w:szCs w:val="20"/>
              </w:rPr>
            </w:pPr>
          </w:p>
        </w:tc>
        <w:tc>
          <w:tcPr>
            <w:tcW w:w="1354" w:type="dxa"/>
            <w:vAlign w:val="bottom"/>
          </w:tcPr>
          <w:p w14:paraId="752C7942"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20" w:lineRule="exact"/>
              <w:ind w:left="-43" w:right="-129"/>
              <w:rPr>
                <w:rFonts w:ascii="Times New Roman" w:hAnsi="Times New Roman" w:cs="Times New Roman"/>
                <w:b/>
                <w:bCs/>
                <w:sz w:val="20"/>
                <w:szCs w:val="20"/>
              </w:rPr>
            </w:pPr>
            <w:r>
              <w:rPr>
                <w:rFonts w:ascii="Times New Roman" w:hAnsi="Times New Roman" w:cs="Times New Roman"/>
                <w:b/>
                <w:bCs/>
                <w:sz w:val="20"/>
                <w:szCs w:val="20"/>
              </w:rPr>
              <w:t>7,756,138</w:t>
            </w:r>
          </w:p>
        </w:tc>
        <w:tc>
          <w:tcPr>
            <w:tcW w:w="267" w:type="dxa"/>
            <w:vAlign w:val="bottom"/>
          </w:tcPr>
          <w:p w14:paraId="4634BE6E"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20" w:lineRule="exact"/>
              <w:ind w:left="-43" w:right="-129"/>
              <w:rPr>
                <w:rFonts w:ascii="Times New Roman" w:hAnsi="Times New Roman" w:cs="Times New Roman"/>
                <w:b/>
                <w:bCs/>
                <w:sz w:val="20"/>
                <w:szCs w:val="20"/>
              </w:rPr>
            </w:pPr>
          </w:p>
        </w:tc>
        <w:tc>
          <w:tcPr>
            <w:tcW w:w="1173" w:type="dxa"/>
            <w:vAlign w:val="bottom"/>
          </w:tcPr>
          <w:p w14:paraId="707A59B3"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43" w:right="-129"/>
              <w:rPr>
                <w:rFonts w:ascii="Times New Roman" w:hAnsi="Times New Roman" w:cs="Times New Roman"/>
                <w:b/>
                <w:bCs/>
                <w:sz w:val="20"/>
                <w:szCs w:val="20"/>
              </w:rPr>
            </w:pPr>
            <w:r>
              <w:rPr>
                <w:rFonts w:ascii="Times New Roman" w:hAnsi="Times New Roman" w:cs="Times New Roman"/>
                <w:b/>
                <w:bCs/>
                <w:sz w:val="20"/>
                <w:szCs w:val="20"/>
              </w:rPr>
              <w:t>28,379</w:t>
            </w:r>
          </w:p>
        </w:tc>
        <w:tc>
          <w:tcPr>
            <w:tcW w:w="272" w:type="dxa"/>
            <w:gridSpan w:val="2"/>
            <w:vAlign w:val="bottom"/>
          </w:tcPr>
          <w:p w14:paraId="20D01CC5" w14:textId="77777777" w:rsidR="004A7E20" w:rsidRPr="00B97102"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2"/>
              </w:tabs>
              <w:spacing w:line="220" w:lineRule="exact"/>
              <w:ind w:left="-108" w:right="-95"/>
              <w:rPr>
                <w:rFonts w:ascii="Times New Roman" w:hAnsi="Times New Roman" w:cs="Times New Roman"/>
                <w:b/>
                <w:bCs/>
                <w:sz w:val="20"/>
                <w:szCs w:val="20"/>
              </w:rPr>
            </w:pPr>
          </w:p>
        </w:tc>
        <w:tc>
          <w:tcPr>
            <w:tcW w:w="1258" w:type="dxa"/>
            <w:vAlign w:val="bottom"/>
          </w:tcPr>
          <w:p w14:paraId="6AEC650A" w14:textId="3E4BC826" w:rsidR="004A7E20" w:rsidRPr="008763E4" w:rsidRDefault="004A7E20" w:rsidP="00FB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95"/>
              <w:rPr>
                <w:rFonts w:ascii="Times New Roman" w:hAnsi="Times New Roman" w:cstheme="minorBidi"/>
                <w:b/>
                <w:bCs/>
                <w:sz w:val="20"/>
                <w:szCs w:val="20"/>
                <w:cs/>
              </w:rPr>
            </w:pPr>
            <w:r>
              <w:rPr>
                <w:rFonts w:ascii="Times New Roman" w:hAnsi="Times New Roman" w:cs="Times New Roman"/>
                <w:b/>
                <w:bCs/>
                <w:sz w:val="20"/>
                <w:szCs w:val="20"/>
              </w:rPr>
              <w:t>82,86</w:t>
            </w:r>
            <w:r w:rsidR="006B5F69">
              <w:rPr>
                <w:rFonts w:ascii="Times New Roman" w:hAnsi="Times New Roman" w:cs="Times New Roman"/>
                <w:b/>
                <w:bCs/>
                <w:sz w:val="20"/>
                <w:szCs w:val="20"/>
              </w:rPr>
              <w:t>3</w:t>
            </w:r>
            <w:r w:rsidR="00DC2122">
              <w:rPr>
                <w:rFonts w:ascii="Times New Roman" w:hAnsi="Times New Roman" w:cs="Times New Roman"/>
                <w:b/>
                <w:bCs/>
                <w:sz w:val="20"/>
                <w:szCs w:val="20"/>
              </w:rPr>
              <w:t>,5</w:t>
            </w:r>
            <w:r w:rsidR="006B5F69">
              <w:rPr>
                <w:rFonts w:ascii="Times New Roman" w:hAnsi="Times New Roman" w:cs="Times New Roman"/>
                <w:b/>
                <w:bCs/>
                <w:sz w:val="20"/>
                <w:szCs w:val="20"/>
              </w:rPr>
              <w:t>6</w:t>
            </w:r>
            <w:r w:rsidR="00DC2122">
              <w:rPr>
                <w:rFonts w:ascii="Times New Roman" w:hAnsi="Times New Roman" w:cs="Times New Roman"/>
                <w:b/>
                <w:bCs/>
                <w:sz w:val="20"/>
                <w:szCs w:val="20"/>
              </w:rPr>
              <w:t>7</w:t>
            </w:r>
          </w:p>
        </w:tc>
      </w:tr>
    </w:tbl>
    <w:p w14:paraId="215B27CB" w14:textId="2E24826D" w:rsidR="007F1492" w:rsidRDefault="007F1492" w:rsidP="00B9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108" w:right="-95"/>
        <w:rPr>
          <w:rFonts w:ascii="Times New Roman" w:hAnsi="Times New Roman" w:cs="Times New Roman"/>
          <w:b/>
          <w:bCs/>
          <w:sz w:val="20"/>
          <w:szCs w:val="20"/>
        </w:rPr>
      </w:pPr>
    </w:p>
    <w:p w14:paraId="42E1BE38" w14:textId="4641E5E4" w:rsidR="00F51628" w:rsidRDefault="00033493" w:rsidP="00F9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33493">
        <w:rPr>
          <w:rFonts w:ascii="Times New Roman" w:hAnsi="Times New Roman" w:cs="Times New Roman"/>
          <w:sz w:val="22"/>
          <w:szCs w:val="22"/>
          <w:lang w:val="en-GB"/>
        </w:rPr>
        <w:t xml:space="preserve">* These include machinery acquired under financial lease with carrying amount Baht </w:t>
      </w:r>
      <w:r w:rsidR="00561336">
        <w:rPr>
          <w:rFonts w:ascii="Times New Roman" w:hAnsi="Times New Roman" w:cs="Times New Roman"/>
          <w:sz w:val="22"/>
          <w:szCs w:val="22"/>
          <w:lang w:val="en-GB"/>
        </w:rPr>
        <w:t>1,6</w:t>
      </w:r>
      <w:r w:rsidR="00BA6CDA">
        <w:rPr>
          <w:rFonts w:ascii="Times New Roman" w:hAnsi="Times New Roman"/>
          <w:sz w:val="22"/>
          <w:szCs w:val="28"/>
        </w:rPr>
        <w:t>44</w:t>
      </w:r>
      <w:r w:rsidRPr="00033493">
        <w:rPr>
          <w:rFonts w:ascii="Times New Roman" w:hAnsi="Times New Roman" w:cs="Times New Roman"/>
          <w:sz w:val="22"/>
          <w:szCs w:val="22"/>
          <w:lang w:val="en-GB"/>
        </w:rPr>
        <w:t xml:space="preserve"> million at 31 December 2019 </w:t>
      </w:r>
      <w:r w:rsidRPr="00FB2466">
        <w:rPr>
          <w:rFonts w:ascii="Times New Roman" w:hAnsi="Times New Roman" w:cs="Times New Roman"/>
          <w:i/>
          <w:iCs/>
          <w:sz w:val="22"/>
          <w:szCs w:val="22"/>
          <w:lang w:val="en-GB"/>
        </w:rPr>
        <w:t>(2018: Baht 50 million)</w:t>
      </w:r>
      <w:r w:rsidRPr="00033493">
        <w:rPr>
          <w:rFonts w:ascii="Times New Roman" w:hAnsi="Times New Roman" w:cs="Times New Roman"/>
          <w:sz w:val="22"/>
          <w:szCs w:val="22"/>
          <w:lang w:val="en-GB"/>
        </w:rPr>
        <w:t>.</w:t>
      </w:r>
    </w:p>
    <w:p w14:paraId="430518D7" w14:textId="77777777" w:rsidR="00033493" w:rsidRDefault="00033493" w:rsidP="00F9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0724B505" w14:textId="77777777" w:rsidR="00F51628" w:rsidRDefault="00F51628" w:rsidP="00F9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sectPr w:rsidR="00F51628" w:rsidSect="00C34139">
          <w:footerReference w:type="default" r:id="rId14"/>
          <w:type w:val="nextColumn"/>
          <w:pgSz w:w="16834" w:h="11909" w:orient="landscape" w:code="9"/>
          <w:pgMar w:top="691" w:right="1152" w:bottom="576" w:left="1152" w:header="720" w:footer="720" w:gutter="0"/>
          <w:cols w:space="720"/>
          <w:docGrid w:linePitch="245"/>
        </w:sectPr>
      </w:pPr>
    </w:p>
    <w:p w14:paraId="37C0F42B" w14:textId="62C5A83D" w:rsidR="004A7E20" w:rsidRDefault="00FA1C8B" w:rsidP="00125F22">
      <w:pPr>
        <w:pStyle w:val="BodyText"/>
        <w:spacing w:after="0" w:line="0" w:lineRule="atLeast"/>
        <w:ind w:left="562"/>
        <w:jc w:val="both"/>
        <w:rPr>
          <w:rFonts w:ascii="Times New Roman" w:hAnsi="Times New Roman" w:cs="Times New Roman"/>
          <w:spacing w:val="-2"/>
          <w:sz w:val="22"/>
          <w:szCs w:val="22"/>
          <w:lang w:val="en-GB"/>
        </w:rPr>
      </w:pPr>
      <w:r w:rsidRPr="00FA1C8B">
        <w:rPr>
          <w:rFonts w:ascii="Times New Roman" w:hAnsi="Times New Roman" w:cs="Times New Roman"/>
          <w:spacing w:val="-2"/>
          <w:sz w:val="22"/>
          <w:szCs w:val="22"/>
          <w:lang w:val="en-GB"/>
        </w:rPr>
        <w:lastRenderedPageBreak/>
        <w:t xml:space="preserve">In 2019, the Group capitalized borrowing costs relating to the acquisition of the property, plant and equipment were capitalized as part of the cost of construction in progress, amounting to Baht 81 million </w:t>
      </w:r>
      <w:r w:rsidRPr="00735A21">
        <w:rPr>
          <w:rFonts w:ascii="Times New Roman" w:hAnsi="Times New Roman" w:cs="Times New Roman"/>
          <w:i/>
          <w:iCs/>
          <w:spacing w:val="-2"/>
          <w:sz w:val="22"/>
          <w:szCs w:val="22"/>
          <w:lang w:val="en-GB"/>
        </w:rPr>
        <w:t>(2018: Baht 25 million)</w:t>
      </w:r>
      <w:r w:rsidRPr="00FA1C8B">
        <w:rPr>
          <w:rFonts w:ascii="Times New Roman" w:hAnsi="Times New Roman" w:cs="Times New Roman"/>
          <w:spacing w:val="-2"/>
          <w:sz w:val="22"/>
          <w:szCs w:val="22"/>
          <w:lang w:val="en-GB"/>
        </w:rPr>
        <w:t xml:space="preserve">, rates of interest capitalized at 1.95% - 5.45% per annum </w:t>
      </w:r>
      <w:r w:rsidRPr="00FB2466">
        <w:rPr>
          <w:rFonts w:ascii="Times New Roman" w:hAnsi="Times New Roman" w:cs="Times New Roman"/>
          <w:i/>
          <w:iCs/>
          <w:spacing w:val="-2"/>
          <w:sz w:val="22"/>
          <w:szCs w:val="22"/>
          <w:lang w:val="en-GB"/>
        </w:rPr>
        <w:t>(2018: 1.90% - 5.65% per annum)</w:t>
      </w:r>
      <w:r w:rsidRPr="00FA1C8B">
        <w:rPr>
          <w:rFonts w:ascii="Times New Roman" w:hAnsi="Times New Roman" w:cs="Times New Roman"/>
          <w:spacing w:val="-2"/>
          <w:sz w:val="22"/>
          <w:szCs w:val="22"/>
          <w:lang w:val="en-GB"/>
        </w:rPr>
        <w:t>.</w:t>
      </w:r>
    </w:p>
    <w:p w14:paraId="53D41283" w14:textId="77777777" w:rsidR="00FA1C8B" w:rsidRPr="00E2022B" w:rsidRDefault="00FA1C8B" w:rsidP="00FA1C8B">
      <w:pPr>
        <w:pStyle w:val="BodyText"/>
        <w:spacing w:after="0"/>
        <w:ind w:left="567"/>
        <w:jc w:val="thaiDistribute"/>
        <w:rPr>
          <w:rFonts w:ascii="Times New Roman" w:hAnsi="Times New Roman" w:cs="Times New Roman"/>
          <w:spacing w:val="-2"/>
          <w:sz w:val="22"/>
          <w:szCs w:val="22"/>
        </w:rPr>
      </w:pPr>
    </w:p>
    <w:p w14:paraId="0CEC5F2F" w14:textId="1BC7481E" w:rsidR="008370E2" w:rsidRPr="00FA1C8B" w:rsidRDefault="008370E2" w:rsidP="00FA1C8B">
      <w:pPr>
        <w:pStyle w:val="BodyText"/>
        <w:spacing w:after="0"/>
        <w:ind w:left="567"/>
        <w:jc w:val="thaiDistribute"/>
        <w:rPr>
          <w:rFonts w:ascii="Times New Roman" w:hAnsi="Times New Roman" w:cs="Times New Roman"/>
          <w:spacing w:val="-2"/>
          <w:sz w:val="22"/>
          <w:szCs w:val="22"/>
        </w:rPr>
      </w:pPr>
      <w:r w:rsidRPr="00FA1C8B">
        <w:rPr>
          <w:rFonts w:ascii="Times New Roman" w:hAnsi="Times New Roman" w:cs="Times New Roman"/>
          <w:spacing w:val="-2"/>
          <w:sz w:val="22"/>
          <w:szCs w:val="22"/>
        </w:rPr>
        <w:t>During 201</w:t>
      </w:r>
      <w:r w:rsidR="00275CD8">
        <w:rPr>
          <w:rFonts w:ascii="Times New Roman" w:hAnsi="Times New Roman" w:cs="Times New Roman"/>
          <w:spacing w:val="-2"/>
          <w:sz w:val="22"/>
          <w:szCs w:val="22"/>
        </w:rPr>
        <w:t>9</w:t>
      </w:r>
      <w:r w:rsidRPr="00FA1C8B">
        <w:rPr>
          <w:rFonts w:ascii="Times New Roman" w:hAnsi="Times New Roman" w:cs="Times New Roman"/>
          <w:spacing w:val="-2"/>
          <w:sz w:val="22"/>
          <w:szCs w:val="22"/>
        </w:rPr>
        <w:t>,</w:t>
      </w:r>
      <w:r w:rsidRPr="00FA1C8B">
        <w:rPr>
          <w:rFonts w:ascii="Times New Roman" w:hAnsi="Times New Roman" w:cs="Times New Roman" w:hint="cs"/>
          <w:spacing w:val="-2"/>
          <w:sz w:val="22"/>
          <w:szCs w:val="22"/>
          <w:cs/>
        </w:rPr>
        <w:t xml:space="preserve"> </w:t>
      </w:r>
      <w:r w:rsidRPr="00FA1C8B">
        <w:rPr>
          <w:rFonts w:ascii="Times New Roman" w:hAnsi="Times New Roman" w:cs="Times New Roman"/>
          <w:spacing w:val="-2"/>
          <w:sz w:val="22"/>
          <w:szCs w:val="22"/>
        </w:rPr>
        <w:t xml:space="preserve">the Group had income from sales of some assets in Singapore from a business which was terminated in June </w:t>
      </w:r>
      <w:r w:rsidR="00C319A0" w:rsidRPr="00FA1C8B">
        <w:rPr>
          <w:rFonts w:ascii="Times New Roman" w:hAnsi="Times New Roman" w:cs="Times New Roman"/>
          <w:spacing w:val="-2"/>
          <w:sz w:val="22"/>
          <w:szCs w:val="22"/>
        </w:rPr>
        <w:t>2018</w:t>
      </w:r>
      <w:r w:rsidRPr="00FA1C8B">
        <w:rPr>
          <w:rFonts w:ascii="Times New Roman" w:hAnsi="Times New Roman" w:cs="Times New Roman"/>
          <w:spacing w:val="-2"/>
          <w:sz w:val="22"/>
          <w:szCs w:val="22"/>
          <w:cs/>
        </w:rPr>
        <w:t xml:space="preserve">. </w:t>
      </w:r>
      <w:r w:rsidRPr="00FA1C8B">
        <w:rPr>
          <w:rFonts w:ascii="Times New Roman" w:hAnsi="Times New Roman" w:cs="Times New Roman"/>
          <w:spacing w:val="-2"/>
          <w:sz w:val="22"/>
          <w:szCs w:val="22"/>
        </w:rPr>
        <w:t xml:space="preserve">The group recognized </w:t>
      </w:r>
      <w:r w:rsidR="00AA03EA">
        <w:rPr>
          <w:rFonts w:ascii="Times New Roman" w:hAnsi="Times New Roman" w:cs="Times New Roman"/>
          <w:spacing w:val="-2"/>
          <w:sz w:val="22"/>
          <w:szCs w:val="22"/>
        </w:rPr>
        <w:t xml:space="preserve">a </w:t>
      </w:r>
      <w:r w:rsidRPr="00FA1C8B">
        <w:rPr>
          <w:rFonts w:ascii="Times New Roman" w:hAnsi="Times New Roman" w:cs="Times New Roman"/>
          <w:spacing w:val="-2"/>
          <w:sz w:val="22"/>
          <w:szCs w:val="22"/>
        </w:rPr>
        <w:t xml:space="preserve">gain on sale of fixed assets amounting to Baht </w:t>
      </w:r>
      <w:r w:rsidR="00C319A0" w:rsidRPr="00FA1C8B">
        <w:rPr>
          <w:rFonts w:ascii="Times New Roman" w:hAnsi="Times New Roman" w:cs="Times New Roman"/>
          <w:spacing w:val="-2"/>
          <w:sz w:val="22"/>
          <w:szCs w:val="22"/>
        </w:rPr>
        <w:t>26</w:t>
      </w:r>
      <w:r w:rsidR="00FA1C8B" w:rsidRPr="00FA1C8B">
        <w:rPr>
          <w:rFonts w:ascii="Times New Roman" w:hAnsi="Times New Roman" w:cs="Times New Roman"/>
          <w:spacing w:val="-2"/>
          <w:sz w:val="22"/>
          <w:szCs w:val="22"/>
        </w:rPr>
        <w:t>0</w:t>
      </w:r>
      <w:r w:rsidRPr="00FA1C8B">
        <w:rPr>
          <w:rFonts w:ascii="Times New Roman" w:hAnsi="Times New Roman" w:cs="Times New Roman"/>
          <w:spacing w:val="-2"/>
          <w:sz w:val="22"/>
          <w:szCs w:val="22"/>
          <w:cs/>
        </w:rPr>
        <w:t xml:space="preserve"> </w:t>
      </w:r>
      <w:r w:rsidRPr="00FA1C8B">
        <w:rPr>
          <w:rFonts w:ascii="Times New Roman" w:hAnsi="Times New Roman" w:cs="Times New Roman"/>
          <w:spacing w:val="-2"/>
          <w:sz w:val="22"/>
          <w:szCs w:val="22"/>
        </w:rPr>
        <w:t xml:space="preserve">million in the consolidated income statement for the </w:t>
      </w:r>
      <w:r w:rsidR="00FA1C8B" w:rsidRPr="00FA1C8B">
        <w:rPr>
          <w:rFonts w:ascii="Times New Roman" w:hAnsi="Times New Roman" w:cs="Times New Roman"/>
          <w:spacing w:val="-2"/>
          <w:sz w:val="22"/>
          <w:szCs w:val="22"/>
        </w:rPr>
        <w:t>year ended 31 December 2019.</w:t>
      </w:r>
    </w:p>
    <w:p w14:paraId="2BD0F1D4" w14:textId="77777777" w:rsidR="00125F22" w:rsidRPr="00E2022B" w:rsidRDefault="00125F22" w:rsidP="00E2022B">
      <w:pPr>
        <w:pStyle w:val="BodyText"/>
        <w:spacing w:after="0"/>
        <w:ind w:left="567"/>
        <w:jc w:val="thaiDistribute"/>
        <w:rPr>
          <w:rFonts w:ascii="Times New Roman" w:hAnsi="Times New Roman" w:cs="Times New Roman"/>
          <w:spacing w:val="-2"/>
          <w:sz w:val="22"/>
          <w:szCs w:val="22"/>
        </w:rPr>
      </w:pPr>
    </w:p>
    <w:p w14:paraId="41EBFF31" w14:textId="2DBC9E22" w:rsidR="008370E2" w:rsidRPr="00916ADE" w:rsidRDefault="00331A1A" w:rsidP="008370E2">
      <w:pPr>
        <w:pStyle w:val="BodyText"/>
        <w:spacing w:after="0"/>
        <w:ind w:left="567"/>
        <w:jc w:val="thaiDistribute"/>
        <w:rPr>
          <w:rFonts w:cs="Times New Roman"/>
          <w:spacing w:val="2"/>
          <w:sz w:val="24"/>
          <w:szCs w:val="24"/>
        </w:rPr>
      </w:pPr>
      <w:r>
        <w:rPr>
          <w:rFonts w:ascii="Times New Roman" w:hAnsi="Times New Roman" w:cs="Times New Roman"/>
          <w:spacing w:val="-2"/>
          <w:sz w:val="22"/>
          <w:szCs w:val="22"/>
        </w:rPr>
        <w:t xml:space="preserve">For the purpose of impairment testing of </w:t>
      </w:r>
      <w:r w:rsidR="00A10865">
        <w:rPr>
          <w:rFonts w:ascii="Times New Roman" w:hAnsi="Times New Roman" w:cs="Times New Roman"/>
          <w:spacing w:val="-2"/>
          <w:sz w:val="22"/>
          <w:szCs w:val="22"/>
        </w:rPr>
        <w:t xml:space="preserve">property, plant and equipment of </w:t>
      </w:r>
      <w:r>
        <w:rPr>
          <w:rFonts w:ascii="Times New Roman" w:hAnsi="Times New Roman" w:cs="Times New Roman"/>
          <w:spacing w:val="-2"/>
          <w:sz w:val="22"/>
          <w:szCs w:val="22"/>
        </w:rPr>
        <w:t>the Group</w:t>
      </w:r>
      <w:r w:rsidR="00A10865">
        <w:rPr>
          <w:rFonts w:ascii="Times New Roman" w:hAnsi="Times New Roman" w:cs="Times New Roman"/>
          <w:spacing w:val="-2"/>
          <w:sz w:val="22"/>
          <w:szCs w:val="22"/>
        </w:rPr>
        <w:t xml:space="preserve"> where indicators occurred</w:t>
      </w:r>
      <w:r>
        <w:rPr>
          <w:rFonts w:ascii="Times New Roman" w:hAnsi="Times New Roman" w:cs="Times New Roman"/>
          <w:spacing w:val="-2"/>
          <w:sz w:val="22"/>
          <w:szCs w:val="22"/>
        </w:rPr>
        <w:t>, the recoverable amoun</w:t>
      </w:r>
      <w:r w:rsidR="00A10865">
        <w:rPr>
          <w:rFonts w:ascii="Times New Roman" w:hAnsi="Times New Roman" w:cs="Times New Roman"/>
          <w:spacing w:val="-2"/>
          <w:sz w:val="22"/>
          <w:szCs w:val="22"/>
        </w:rPr>
        <w:t xml:space="preserve">t was based on its value in use, </w:t>
      </w:r>
      <w:r>
        <w:rPr>
          <w:rFonts w:ascii="Times New Roman" w:hAnsi="Times New Roman" w:cs="Times New Roman"/>
          <w:spacing w:val="-2"/>
          <w:sz w:val="22"/>
          <w:szCs w:val="22"/>
        </w:rPr>
        <w:t xml:space="preserve">determined by discounting the future cash flows </w:t>
      </w:r>
      <w:r w:rsidR="00A10865">
        <w:rPr>
          <w:rFonts w:ascii="Times New Roman" w:hAnsi="Times New Roman" w:cs="Times New Roman"/>
          <w:spacing w:val="-2"/>
          <w:sz w:val="22"/>
          <w:szCs w:val="22"/>
        </w:rPr>
        <w:t xml:space="preserve">which included estimates </w:t>
      </w:r>
      <w:r>
        <w:rPr>
          <w:rFonts w:ascii="Times New Roman" w:hAnsi="Times New Roman" w:cs="Times New Roman"/>
          <w:spacing w:val="-2"/>
          <w:sz w:val="22"/>
          <w:szCs w:val="22"/>
        </w:rPr>
        <w:t>for five years and a terminal growth rate thereafter. The terminal growth rate was determined based on the lon</w:t>
      </w:r>
      <w:r w:rsidR="0028498D">
        <w:rPr>
          <w:rFonts w:ascii="Times New Roman" w:hAnsi="Times New Roman" w:cs="Times New Roman"/>
          <w:spacing w:val="-2"/>
          <w:sz w:val="22"/>
          <w:szCs w:val="22"/>
        </w:rPr>
        <w:t>g-</w:t>
      </w:r>
      <w:r>
        <w:rPr>
          <w:rFonts w:ascii="Times New Roman" w:hAnsi="Times New Roman" w:cs="Times New Roman"/>
          <w:spacing w:val="-2"/>
          <w:sz w:val="22"/>
          <w:szCs w:val="22"/>
        </w:rPr>
        <w:t>term compound annual EBITDA growth rate estimated by management. Discount rate was determined by using weighted average cost of capital of the Group.</w:t>
      </w:r>
      <w:r w:rsidR="008370E2" w:rsidRPr="008370E2">
        <w:rPr>
          <w:rFonts w:ascii="Times New Roman" w:hAnsi="Times New Roman" w:cs="Times New Roman"/>
          <w:color w:val="FF0000"/>
          <w:sz w:val="24"/>
          <w:szCs w:val="24"/>
        </w:rPr>
        <w:t xml:space="preserve"> </w:t>
      </w:r>
    </w:p>
    <w:p w14:paraId="09DA1EE5" w14:textId="77777777" w:rsidR="00331A1A" w:rsidRDefault="00331A1A" w:rsidP="00E2022B">
      <w:pPr>
        <w:pStyle w:val="BodyText"/>
        <w:spacing w:after="0"/>
        <w:ind w:left="567"/>
        <w:jc w:val="thaiDistribute"/>
        <w:rPr>
          <w:rFonts w:ascii="Times New Roman" w:hAnsi="Times New Roman" w:cs="Times New Roman"/>
          <w:spacing w:val="-2"/>
          <w:sz w:val="22"/>
          <w:szCs w:val="22"/>
        </w:rPr>
      </w:pPr>
    </w:p>
    <w:p w14:paraId="1E511BBE" w14:textId="28BF7BAE" w:rsidR="00E47172" w:rsidRDefault="001E591D" w:rsidP="0033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436C78">
        <w:rPr>
          <w:rFonts w:ascii="Times New Roman" w:hAnsi="Times New Roman" w:cs="Times New Roman"/>
          <w:b/>
          <w:bCs/>
          <w:sz w:val="24"/>
          <w:szCs w:val="24"/>
        </w:rPr>
        <w:t>3</w:t>
      </w:r>
      <w:r w:rsidR="00E47172" w:rsidRPr="00EC1C09">
        <w:rPr>
          <w:rFonts w:ascii="Times New Roman" w:hAnsi="Times New Roman" w:cs="Times New Roman"/>
          <w:b/>
          <w:bCs/>
          <w:sz w:val="24"/>
          <w:szCs w:val="24"/>
        </w:rPr>
        <w:tab/>
      </w:r>
      <w:r w:rsidR="004D400F" w:rsidRPr="00EC1C09">
        <w:rPr>
          <w:rFonts w:ascii="Times New Roman" w:hAnsi="Times New Roman" w:cs="Times New Roman"/>
          <w:b/>
          <w:bCs/>
          <w:sz w:val="24"/>
          <w:szCs w:val="24"/>
        </w:rPr>
        <w:t>G</w:t>
      </w:r>
      <w:r w:rsidR="00E41F19" w:rsidRPr="00EC1C09">
        <w:rPr>
          <w:rFonts w:ascii="Times New Roman" w:hAnsi="Times New Roman" w:cs="Times New Roman"/>
          <w:b/>
          <w:bCs/>
          <w:sz w:val="24"/>
          <w:szCs w:val="24"/>
        </w:rPr>
        <w:t>oodwill</w:t>
      </w:r>
    </w:p>
    <w:p w14:paraId="54F87E4D" w14:textId="77777777" w:rsidR="00D63573" w:rsidRPr="00EC1C09" w:rsidRDefault="00D63573" w:rsidP="0033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45" w:type="dxa"/>
        <w:tblInd w:w="558" w:type="dxa"/>
        <w:tblLayout w:type="fixed"/>
        <w:tblLook w:val="0000" w:firstRow="0" w:lastRow="0" w:firstColumn="0" w:lastColumn="0" w:noHBand="0" w:noVBand="0"/>
      </w:tblPr>
      <w:tblGrid>
        <w:gridCol w:w="4995"/>
        <w:gridCol w:w="810"/>
        <w:gridCol w:w="270"/>
        <w:gridCol w:w="1350"/>
        <w:gridCol w:w="270"/>
        <w:gridCol w:w="1350"/>
      </w:tblGrid>
      <w:tr w:rsidR="00EC1C09" w:rsidRPr="00EC1C09" w14:paraId="55CF985D" w14:textId="77777777" w:rsidTr="00C83D9C">
        <w:tc>
          <w:tcPr>
            <w:tcW w:w="4995" w:type="dxa"/>
          </w:tcPr>
          <w:p w14:paraId="28A1FBCD" w14:textId="77777777" w:rsidR="00770ED4" w:rsidRPr="00EC1C09" w:rsidRDefault="00770ED4" w:rsidP="00DF6118">
            <w:pPr>
              <w:spacing w:line="260" w:lineRule="atLeast"/>
              <w:rPr>
                <w:rFonts w:ascii="Times New Roman" w:hAnsi="Times New Roman" w:cs="Times New Roman"/>
                <w:b/>
                <w:bCs/>
                <w:sz w:val="22"/>
                <w:szCs w:val="22"/>
              </w:rPr>
            </w:pPr>
            <w:r w:rsidRPr="00EC1C09">
              <w:rPr>
                <w:rFonts w:ascii="Times New Roman" w:hAnsi="Times New Roman" w:cs="Times New Roman"/>
                <w:sz w:val="22"/>
                <w:szCs w:val="22"/>
              </w:rPr>
              <w:tab/>
            </w:r>
          </w:p>
        </w:tc>
        <w:tc>
          <w:tcPr>
            <w:tcW w:w="810" w:type="dxa"/>
          </w:tcPr>
          <w:p w14:paraId="6945AEA7" w14:textId="77777777" w:rsidR="00770ED4" w:rsidRPr="00EC1C09" w:rsidRDefault="00770ED4" w:rsidP="00DF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C1C09">
              <w:rPr>
                <w:rFonts w:ascii="Times New Roman" w:hAnsi="Times New Roman" w:cs="Times New Roman"/>
                <w:i/>
                <w:iCs/>
                <w:sz w:val="22"/>
                <w:szCs w:val="22"/>
              </w:rPr>
              <w:t>Note</w:t>
            </w:r>
          </w:p>
        </w:tc>
        <w:tc>
          <w:tcPr>
            <w:tcW w:w="270" w:type="dxa"/>
          </w:tcPr>
          <w:p w14:paraId="314A2BF0" w14:textId="77777777" w:rsidR="00770ED4" w:rsidRPr="00EC1C09" w:rsidRDefault="00770ED4" w:rsidP="00DF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0" w:type="dxa"/>
          </w:tcPr>
          <w:p w14:paraId="058465EA" w14:textId="77777777" w:rsidR="00770ED4" w:rsidRPr="00EC1C09" w:rsidRDefault="006C7700" w:rsidP="00C61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43467FAD" w14:textId="77777777" w:rsidR="00770ED4" w:rsidRPr="00EC1C09" w:rsidRDefault="00770ED4" w:rsidP="00C3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50" w:type="dxa"/>
          </w:tcPr>
          <w:p w14:paraId="029CD622" w14:textId="77777777" w:rsidR="00770ED4" w:rsidRPr="00EC1C09" w:rsidRDefault="006C7700"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70ED4" w:rsidRPr="00EC1C09" w14:paraId="0BD4003E" w14:textId="77777777" w:rsidTr="00C83D9C">
        <w:tc>
          <w:tcPr>
            <w:tcW w:w="4995" w:type="dxa"/>
          </w:tcPr>
          <w:p w14:paraId="1815029A" w14:textId="77777777" w:rsidR="00770ED4" w:rsidRPr="00EC1C09" w:rsidRDefault="00770ED4" w:rsidP="00DF6118">
            <w:pPr>
              <w:spacing w:line="260" w:lineRule="atLeast"/>
              <w:rPr>
                <w:rFonts w:ascii="Times New Roman" w:hAnsi="Times New Roman" w:cs="Times New Roman"/>
                <w:sz w:val="22"/>
                <w:szCs w:val="22"/>
              </w:rPr>
            </w:pPr>
          </w:p>
        </w:tc>
        <w:tc>
          <w:tcPr>
            <w:tcW w:w="810" w:type="dxa"/>
          </w:tcPr>
          <w:p w14:paraId="79119E1E" w14:textId="77777777" w:rsidR="00770ED4" w:rsidRPr="00EC1C09" w:rsidRDefault="00770ED4" w:rsidP="00DF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p>
        </w:tc>
        <w:tc>
          <w:tcPr>
            <w:tcW w:w="270" w:type="dxa"/>
          </w:tcPr>
          <w:p w14:paraId="33EBCC60" w14:textId="77777777" w:rsidR="00770ED4" w:rsidRPr="00EC1C09" w:rsidRDefault="00770ED4" w:rsidP="00DF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p>
        </w:tc>
        <w:tc>
          <w:tcPr>
            <w:tcW w:w="2970" w:type="dxa"/>
            <w:gridSpan w:val="3"/>
          </w:tcPr>
          <w:p w14:paraId="780C52DE" w14:textId="77777777" w:rsidR="00770ED4" w:rsidRPr="00EC1C09" w:rsidRDefault="00770ED4" w:rsidP="00DF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6C7700" w:rsidRPr="00EC1C09" w14:paraId="6CF9F348" w14:textId="77777777" w:rsidTr="00C83D9C">
        <w:tc>
          <w:tcPr>
            <w:tcW w:w="4995" w:type="dxa"/>
          </w:tcPr>
          <w:p w14:paraId="5F1A0C16"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C1C09">
              <w:rPr>
                <w:rFonts w:ascii="Times New Roman" w:hAnsi="Times New Roman" w:cs="Times New Roman"/>
                <w:sz w:val="22"/>
                <w:szCs w:val="22"/>
              </w:rPr>
              <w:t xml:space="preserve">At 1 January </w:t>
            </w:r>
          </w:p>
        </w:tc>
        <w:tc>
          <w:tcPr>
            <w:tcW w:w="810" w:type="dxa"/>
          </w:tcPr>
          <w:p w14:paraId="054E7F5D" w14:textId="77777777" w:rsidR="006C7700" w:rsidRPr="00EC1C09" w:rsidRDefault="006C7700" w:rsidP="006C7700">
            <w:pPr>
              <w:pStyle w:val="acctfourfigures"/>
              <w:tabs>
                <w:tab w:val="clear" w:pos="765"/>
                <w:tab w:val="decimal" w:pos="1242"/>
              </w:tabs>
              <w:spacing w:line="240" w:lineRule="auto"/>
              <w:rPr>
                <w:rFonts w:cs="Times New Roman"/>
                <w:szCs w:val="22"/>
                <w:lang w:val="en-US"/>
              </w:rPr>
            </w:pPr>
          </w:p>
        </w:tc>
        <w:tc>
          <w:tcPr>
            <w:tcW w:w="270" w:type="dxa"/>
          </w:tcPr>
          <w:p w14:paraId="2F78BE52" w14:textId="77777777" w:rsidR="006C7700" w:rsidRPr="00EC1C09" w:rsidRDefault="006C7700" w:rsidP="006C7700">
            <w:pPr>
              <w:pStyle w:val="acctfourfigures"/>
              <w:tabs>
                <w:tab w:val="clear" w:pos="765"/>
                <w:tab w:val="decimal" w:pos="1242"/>
              </w:tabs>
              <w:spacing w:line="240" w:lineRule="auto"/>
              <w:rPr>
                <w:rFonts w:cs="Times New Roman"/>
                <w:szCs w:val="22"/>
                <w:lang w:val="en-US"/>
              </w:rPr>
            </w:pPr>
          </w:p>
        </w:tc>
        <w:tc>
          <w:tcPr>
            <w:tcW w:w="1350" w:type="dxa"/>
          </w:tcPr>
          <w:p w14:paraId="462A17B8" w14:textId="38639CEE" w:rsidR="006C7700" w:rsidRPr="00B97102" w:rsidRDefault="00761BA5" w:rsidP="006C7700">
            <w:pPr>
              <w:pStyle w:val="acctfourfigures"/>
              <w:tabs>
                <w:tab w:val="clear" w:pos="765"/>
                <w:tab w:val="decimal" w:pos="1080"/>
              </w:tabs>
              <w:spacing w:line="240" w:lineRule="auto"/>
              <w:ind w:left="-108" w:right="-126"/>
              <w:rPr>
                <w:rFonts w:cs="Times New Roman"/>
                <w:szCs w:val="22"/>
                <w:lang w:val="en-US"/>
              </w:rPr>
            </w:pPr>
            <w:r w:rsidRPr="00761BA5">
              <w:rPr>
                <w:rFonts w:cs="Times New Roman"/>
                <w:szCs w:val="22"/>
                <w:lang w:val="en-US"/>
              </w:rPr>
              <w:t>2,289,836</w:t>
            </w:r>
          </w:p>
        </w:tc>
        <w:tc>
          <w:tcPr>
            <w:tcW w:w="270" w:type="dxa"/>
          </w:tcPr>
          <w:p w14:paraId="57DCD611" w14:textId="77777777" w:rsidR="006C7700" w:rsidRPr="00EC1C09" w:rsidRDefault="006C7700" w:rsidP="006C7700">
            <w:pPr>
              <w:pStyle w:val="acctfourfigures"/>
              <w:tabs>
                <w:tab w:val="clear" w:pos="765"/>
                <w:tab w:val="decimal" w:pos="1080"/>
              </w:tabs>
              <w:spacing w:line="240" w:lineRule="auto"/>
              <w:ind w:left="-108" w:right="-126"/>
              <w:rPr>
                <w:rFonts w:cs="Times New Roman"/>
                <w:szCs w:val="22"/>
                <w:lang w:val="en-US"/>
              </w:rPr>
            </w:pPr>
          </w:p>
        </w:tc>
        <w:tc>
          <w:tcPr>
            <w:tcW w:w="1350" w:type="dxa"/>
          </w:tcPr>
          <w:p w14:paraId="4E0D3D6A" w14:textId="77777777" w:rsidR="006C7700" w:rsidRPr="00B97102" w:rsidRDefault="006C7700" w:rsidP="006C7700">
            <w:pPr>
              <w:pStyle w:val="acctfourfigures"/>
              <w:tabs>
                <w:tab w:val="clear" w:pos="765"/>
                <w:tab w:val="decimal" w:pos="1080"/>
              </w:tabs>
              <w:spacing w:line="240" w:lineRule="auto"/>
              <w:ind w:left="-108" w:right="-126"/>
              <w:rPr>
                <w:rFonts w:cs="Times New Roman"/>
                <w:szCs w:val="22"/>
                <w:lang w:val="en-US"/>
              </w:rPr>
            </w:pPr>
            <w:r w:rsidRPr="00B97102">
              <w:rPr>
                <w:rFonts w:cs="Times New Roman"/>
                <w:szCs w:val="22"/>
                <w:lang w:val="en-US"/>
              </w:rPr>
              <w:t>1,994,878</w:t>
            </w:r>
          </w:p>
        </w:tc>
      </w:tr>
      <w:tr w:rsidR="006C7700" w:rsidRPr="00FF3EDA" w14:paraId="5F1A1867" w14:textId="77777777" w:rsidTr="00C83D9C">
        <w:tc>
          <w:tcPr>
            <w:tcW w:w="4995" w:type="dxa"/>
          </w:tcPr>
          <w:p w14:paraId="4BF700F3"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C1C09">
              <w:rPr>
                <w:rFonts w:ascii="Times New Roman" w:hAnsi="Times New Roman" w:cs="Times New Roman"/>
                <w:sz w:val="22"/>
                <w:szCs w:val="22"/>
              </w:rPr>
              <w:t xml:space="preserve">Acquisitions through business combinations </w:t>
            </w:r>
          </w:p>
        </w:tc>
        <w:tc>
          <w:tcPr>
            <w:tcW w:w="810" w:type="dxa"/>
          </w:tcPr>
          <w:p w14:paraId="5DEC446A"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r w:rsidRPr="00EC1C09">
              <w:rPr>
                <w:rFonts w:ascii="Times New Roman" w:hAnsi="Times New Roman" w:cs="Times New Roman"/>
                <w:i/>
                <w:iCs/>
                <w:sz w:val="22"/>
                <w:szCs w:val="22"/>
              </w:rPr>
              <w:t>4</w:t>
            </w:r>
          </w:p>
        </w:tc>
        <w:tc>
          <w:tcPr>
            <w:tcW w:w="270" w:type="dxa"/>
          </w:tcPr>
          <w:p w14:paraId="4C09840D" w14:textId="77777777" w:rsidR="006C7700" w:rsidRPr="00EC1C09" w:rsidRDefault="006C7700" w:rsidP="006C7700">
            <w:pPr>
              <w:pStyle w:val="acctfourfigures"/>
              <w:tabs>
                <w:tab w:val="clear" w:pos="765"/>
                <w:tab w:val="decimal" w:pos="1242"/>
              </w:tabs>
              <w:spacing w:line="240" w:lineRule="auto"/>
              <w:rPr>
                <w:rFonts w:cs="Times New Roman"/>
                <w:szCs w:val="22"/>
                <w:lang w:val="en-US"/>
              </w:rPr>
            </w:pPr>
          </w:p>
        </w:tc>
        <w:tc>
          <w:tcPr>
            <w:tcW w:w="1350" w:type="dxa"/>
          </w:tcPr>
          <w:p w14:paraId="241BD5FE" w14:textId="709614D5" w:rsidR="006C7700" w:rsidRPr="00B97102" w:rsidRDefault="00761BA5" w:rsidP="006C7700">
            <w:pPr>
              <w:pStyle w:val="acctfourfigures"/>
              <w:tabs>
                <w:tab w:val="clear" w:pos="765"/>
                <w:tab w:val="decimal" w:pos="1080"/>
              </w:tabs>
              <w:spacing w:line="240" w:lineRule="auto"/>
              <w:ind w:left="-108" w:right="-126"/>
              <w:rPr>
                <w:rFonts w:cs="Times New Roman"/>
                <w:szCs w:val="22"/>
                <w:lang w:val="en-US"/>
              </w:rPr>
            </w:pPr>
            <w:r>
              <w:rPr>
                <w:rFonts w:cs="Times New Roman"/>
                <w:szCs w:val="22"/>
                <w:lang w:val="en-US"/>
              </w:rPr>
              <w:t>15,475,019</w:t>
            </w:r>
          </w:p>
        </w:tc>
        <w:tc>
          <w:tcPr>
            <w:tcW w:w="270" w:type="dxa"/>
          </w:tcPr>
          <w:p w14:paraId="5AED40FF" w14:textId="77777777" w:rsidR="006C7700" w:rsidRPr="00EC1C09" w:rsidRDefault="006C7700" w:rsidP="006C7700">
            <w:pPr>
              <w:pStyle w:val="acctfourfigures"/>
              <w:tabs>
                <w:tab w:val="clear" w:pos="765"/>
                <w:tab w:val="decimal" w:pos="1080"/>
              </w:tabs>
              <w:spacing w:line="240" w:lineRule="auto"/>
              <w:ind w:left="-108" w:right="-126"/>
              <w:rPr>
                <w:rFonts w:cs="Times New Roman"/>
                <w:szCs w:val="22"/>
                <w:lang w:val="en-US"/>
              </w:rPr>
            </w:pPr>
          </w:p>
        </w:tc>
        <w:tc>
          <w:tcPr>
            <w:tcW w:w="1350" w:type="dxa"/>
          </w:tcPr>
          <w:p w14:paraId="5AE35AAA" w14:textId="77777777" w:rsidR="006C7700" w:rsidRPr="00B97102" w:rsidRDefault="006C7700" w:rsidP="006C7700">
            <w:pPr>
              <w:pStyle w:val="acctfourfigures"/>
              <w:tabs>
                <w:tab w:val="clear" w:pos="765"/>
                <w:tab w:val="decimal" w:pos="1080"/>
              </w:tabs>
              <w:spacing w:line="240" w:lineRule="auto"/>
              <w:ind w:left="-108" w:right="-126"/>
              <w:rPr>
                <w:rFonts w:cs="Times New Roman"/>
                <w:szCs w:val="22"/>
                <w:lang w:val="en-US"/>
              </w:rPr>
            </w:pPr>
            <w:r w:rsidRPr="00B97102">
              <w:rPr>
                <w:rFonts w:cs="Times New Roman"/>
                <w:szCs w:val="22"/>
                <w:lang w:val="en-US"/>
              </w:rPr>
              <w:t>318,504</w:t>
            </w:r>
          </w:p>
        </w:tc>
      </w:tr>
      <w:tr w:rsidR="006C7700" w:rsidRPr="00FF3EDA" w14:paraId="33E3E3E0" w14:textId="77777777" w:rsidTr="00C83D9C">
        <w:tc>
          <w:tcPr>
            <w:tcW w:w="4995" w:type="dxa"/>
          </w:tcPr>
          <w:p w14:paraId="07270FCC"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t>C</w:t>
            </w:r>
            <w:r w:rsidRPr="00EC1C09">
              <w:rPr>
                <w:rFonts w:ascii="Times New Roman" w:hAnsi="Times New Roman" w:cs="Times New Roman"/>
                <w:sz w:val="22"/>
                <w:szCs w:val="22"/>
              </w:rPr>
              <w:t>urrency translation differences</w:t>
            </w:r>
          </w:p>
        </w:tc>
        <w:tc>
          <w:tcPr>
            <w:tcW w:w="810" w:type="dxa"/>
          </w:tcPr>
          <w:p w14:paraId="0095B990" w14:textId="77777777" w:rsidR="006C7700" w:rsidRPr="00EC1C09" w:rsidRDefault="006C7700" w:rsidP="006C7700">
            <w:pPr>
              <w:pStyle w:val="acctfourfigures"/>
              <w:tabs>
                <w:tab w:val="clear" w:pos="765"/>
                <w:tab w:val="decimal" w:pos="1242"/>
              </w:tabs>
              <w:spacing w:line="240" w:lineRule="auto"/>
              <w:ind w:right="101"/>
              <w:rPr>
                <w:rFonts w:cs="Times New Roman"/>
                <w:b/>
                <w:bCs/>
                <w:szCs w:val="22"/>
                <w:lang w:val="en-US"/>
              </w:rPr>
            </w:pPr>
          </w:p>
        </w:tc>
        <w:tc>
          <w:tcPr>
            <w:tcW w:w="270" w:type="dxa"/>
          </w:tcPr>
          <w:p w14:paraId="0AFC827D" w14:textId="77777777" w:rsidR="006C7700" w:rsidRPr="00EC1C09" w:rsidRDefault="006C7700" w:rsidP="006C7700">
            <w:pPr>
              <w:pStyle w:val="acctfourfigures"/>
              <w:tabs>
                <w:tab w:val="clear" w:pos="765"/>
                <w:tab w:val="decimal" w:pos="1242"/>
              </w:tabs>
              <w:spacing w:line="240" w:lineRule="auto"/>
              <w:ind w:right="101"/>
              <w:rPr>
                <w:rFonts w:cs="Times New Roman"/>
                <w:b/>
                <w:bCs/>
                <w:szCs w:val="22"/>
                <w:lang w:val="en-US"/>
              </w:rPr>
            </w:pPr>
          </w:p>
        </w:tc>
        <w:tc>
          <w:tcPr>
            <w:tcW w:w="1350" w:type="dxa"/>
            <w:tcBorders>
              <w:bottom w:val="single" w:sz="4" w:space="0" w:color="auto"/>
            </w:tcBorders>
          </w:tcPr>
          <w:p w14:paraId="1426993B" w14:textId="1D0E6FED" w:rsidR="006C7700" w:rsidRPr="00646F9D" w:rsidRDefault="00761BA5" w:rsidP="006C7700">
            <w:pPr>
              <w:pStyle w:val="acctfourfigures"/>
              <w:tabs>
                <w:tab w:val="clear" w:pos="765"/>
                <w:tab w:val="decimal" w:pos="1080"/>
              </w:tabs>
              <w:spacing w:line="240" w:lineRule="auto"/>
              <w:ind w:left="-108" w:right="-126"/>
              <w:rPr>
                <w:rFonts w:cstheme="minorBidi"/>
                <w:szCs w:val="28"/>
                <w:cs/>
                <w:lang w:val="en-US" w:bidi="th-TH"/>
              </w:rPr>
            </w:pPr>
            <w:r>
              <w:rPr>
                <w:rFonts w:cs="Times New Roman"/>
                <w:szCs w:val="22"/>
                <w:lang w:val="en-US"/>
              </w:rPr>
              <w:t>(152,589)</w:t>
            </w:r>
          </w:p>
        </w:tc>
        <w:tc>
          <w:tcPr>
            <w:tcW w:w="270" w:type="dxa"/>
          </w:tcPr>
          <w:p w14:paraId="27D124AB" w14:textId="77777777" w:rsidR="006C7700" w:rsidRPr="00EC1C09" w:rsidRDefault="006C7700" w:rsidP="006C7700">
            <w:pPr>
              <w:pStyle w:val="acctfourfigures"/>
              <w:tabs>
                <w:tab w:val="clear" w:pos="765"/>
                <w:tab w:val="decimal" w:pos="1080"/>
              </w:tabs>
              <w:spacing w:line="240" w:lineRule="auto"/>
              <w:ind w:left="-108" w:right="-126"/>
              <w:rPr>
                <w:rFonts w:cs="Times New Roman"/>
                <w:b/>
                <w:bCs/>
                <w:szCs w:val="22"/>
                <w:lang w:val="en-US"/>
              </w:rPr>
            </w:pPr>
          </w:p>
        </w:tc>
        <w:tc>
          <w:tcPr>
            <w:tcW w:w="1350" w:type="dxa"/>
            <w:tcBorders>
              <w:bottom w:val="single" w:sz="4" w:space="0" w:color="auto"/>
            </w:tcBorders>
          </w:tcPr>
          <w:p w14:paraId="1D78871B" w14:textId="77777777" w:rsidR="006C7700" w:rsidRPr="00B97102" w:rsidRDefault="006C7700" w:rsidP="006C7700">
            <w:pPr>
              <w:pStyle w:val="acctfourfigures"/>
              <w:tabs>
                <w:tab w:val="clear" w:pos="765"/>
                <w:tab w:val="decimal" w:pos="1080"/>
              </w:tabs>
              <w:spacing w:line="240" w:lineRule="auto"/>
              <w:ind w:left="-108" w:right="-126"/>
              <w:rPr>
                <w:rFonts w:cs="Times New Roman"/>
                <w:szCs w:val="22"/>
                <w:lang w:val="en-US"/>
              </w:rPr>
            </w:pPr>
            <w:r w:rsidRPr="00B97102">
              <w:rPr>
                <w:rFonts w:cs="Times New Roman"/>
                <w:szCs w:val="22"/>
                <w:lang w:val="en-US"/>
              </w:rPr>
              <w:t>(23,546)</w:t>
            </w:r>
          </w:p>
        </w:tc>
      </w:tr>
      <w:tr w:rsidR="006C7700" w:rsidRPr="00FF3EDA" w14:paraId="2145E553" w14:textId="77777777" w:rsidTr="00C83D9C">
        <w:tc>
          <w:tcPr>
            <w:tcW w:w="4995" w:type="dxa"/>
            <w:vAlign w:val="center"/>
          </w:tcPr>
          <w:p w14:paraId="48A9C807"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C1C09">
              <w:rPr>
                <w:rFonts w:ascii="Times New Roman" w:hAnsi="Times New Roman" w:cs="Times New Roman"/>
                <w:b/>
                <w:bCs/>
                <w:sz w:val="22"/>
                <w:szCs w:val="22"/>
              </w:rPr>
              <w:t>At 31 December</w:t>
            </w:r>
          </w:p>
        </w:tc>
        <w:tc>
          <w:tcPr>
            <w:tcW w:w="810" w:type="dxa"/>
            <w:vAlign w:val="center"/>
          </w:tcPr>
          <w:p w14:paraId="346B86DA" w14:textId="77777777" w:rsidR="006C7700" w:rsidRPr="00EC1C09" w:rsidRDefault="006C7700" w:rsidP="006C7700">
            <w:pPr>
              <w:pStyle w:val="acctfourfigures"/>
              <w:tabs>
                <w:tab w:val="clear" w:pos="765"/>
                <w:tab w:val="decimal" w:pos="1242"/>
              </w:tabs>
              <w:spacing w:line="240" w:lineRule="auto"/>
              <w:ind w:right="101"/>
              <w:jc w:val="center"/>
              <w:rPr>
                <w:rFonts w:cs="Times New Roman"/>
                <w:b/>
                <w:bCs/>
                <w:szCs w:val="22"/>
                <w:lang w:val="en-US"/>
              </w:rPr>
            </w:pPr>
          </w:p>
        </w:tc>
        <w:tc>
          <w:tcPr>
            <w:tcW w:w="270" w:type="dxa"/>
            <w:vAlign w:val="center"/>
          </w:tcPr>
          <w:p w14:paraId="1C213450" w14:textId="77777777" w:rsidR="006C7700" w:rsidRPr="00EC1C09" w:rsidRDefault="006C7700" w:rsidP="006C7700">
            <w:pPr>
              <w:pStyle w:val="acctfourfigures"/>
              <w:tabs>
                <w:tab w:val="clear" w:pos="765"/>
                <w:tab w:val="decimal" w:pos="1242"/>
              </w:tabs>
              <w:spacing w:line="240" w:lineRule="auto"/>
              <w:ind w:right="101"/>
              <w:jc w:val="center"/>
              <w:rPr>
                <w:rFonts w:cs="Times New Roman"/>
                <w:b/>
                <w:bCs/>
                <w:szCs w:val="22"/>
                <w:lang w:val="en-US"/>
              </w:rPr>
            </w:pPr>
          </w:p>
        </w:tc>
        <w:tc>
          <w:tcPr>
            <w:tcW w:w="1350" w:type="dxa"/>
            <w:tcBorders>
              <w:top w:val="single" w:sz="4" w:space="0" w:color="auto"/>
              <w:bottom w:val="double" w:sz="4" w:space="0" w:color="auto"/>
            </w:tcBorders>
          </w:tcPr>
          <w:p w14:paraId="40E08FBE" w14:textId="4DE13ED1" w:rsidR="006C7700" w:rsidRPr="00B97102" w:rsidRDefault="00761BA5" w:rsidP="006C7700">
            <w:pPr>
              <w:pStyle w:val="acctfourfigures"/>
              <w:tabs>
                <w:tab w:val="clear" w:pos="765"/>
                <w:tab w:val="decimal" w:pos="1080"/>
              </w:tabs>
              <w:spacing w:line="240" w:lineRule="auto"/>
              <w:ind w:left="-108" w:right="-126"/>
              <w:rPr>
                <w:rFonts w:cs="Times New Roman"/>
                <w:b/>
                <w:bCs/>
                <w:szCs w:val="22"/>
                <w:lang w:val="en-US"/>
              </w:rPr>
            </w:pPr>
            <w:r w:rsidRPr="00761BA5">
              <w:rPr>
                <w:rFonts w:cs="Times New Roman"/>
                <w:b/>
                <w:bCs/>
                <w:szCs w:val="22"/>
                <w:lang w:val="en-US"/>
              </w:rPr>
              <w:t>17,612,266</w:t>
            </w:r>
          </w:p>
        </w:tc>
        <w:tc>
          <w:tcPr>
            <w:tcW w:w="270" w:type="dxa"/>
            <w:vAlign w:val="center"/>
          </w:tcPr>
          <w:p w14:paraId="01F74C16" w14:textId="77777777" w:rsidR="006C7700" w:rsidRPr="00EC1C09" w:rsidRDefault="006C7700" w:rsidP="006C7700">
            <w:pPr>
              <w:pStyle w:val="acctfourfigures"/>
              <w:tabs>
                <w:tab w:val="clear" w:pos="765"/>
                <w:tab w:val="decimal" w:pos="1080"/>
              </w:tabs>
              <w:spacing w:line="240" w:lineRule="auto"/>
              <w:ind w:left="-108" w:right="-126"/>
              <w:rPr>
                <w:rFonts w:cs="Times New Roman"/>
                <w:b/>
                <w:bCs/>
                <w:szCs w:val="22"/>
                <w:lang w:val="en-US"/>
              </w:rPr>
            </w:pPr>
          </w:p>
        </w:tc>
        <w:tc>
          <w:tcPr>
            <w:tcW w:w="1350" w:type="dxa"/>
            <w:tcBorders>
              <w:top w:val="single" w:sz="4" w:space="0" w:color="auto"/>
              <w:bottom w:val="double" w:sz="4" w:space="0" w:color="auto"/>
            </w:tcBorders>
          </w:tcPr>
          <w:p w14:paraId="072E963A" w14:textId="77777777" w:rsidR="006C7700" w:rsidRPr="00B97102" w:rsidRDefault="006C7700" w:rsidP="006C7700">
            <w:pPr>
              <w:pStyle w:val="acctfourfigures"/>
              <w:tabs>
                <w:tab w:val="clear" w:pos="765"/>
                <w:tab w:val="decimal" w:pos="1080"/>
              </w:tabs>
              <w:spacing w:line="240" w:lineRule="auto"/>
              <w:ind w:left="-108" w:right="-126"/>
              <w:rPr>
                <w:rFonts w:cs="Times New Roman"/>
                <w:b/>
                <w:bCs/>
                <w:szCs w:val="22"/>
                <w:lang w:val="en-US"/>
              </w:rPr>
            </w:pPr>
            <w:r w:rsidRPr="00B97102">
              <w:rPr>
                <w:rFonts w:cs="Times New Roman"/>
                <w:b/>
                <w:bCs/>
                <w:szCs w:val="22"/>
                <w:lang w:val="en-US"/>
              </w:rPr>
              <w:t>2,289,836</w:t>
            </w:r>
          </w:p>
        </w:tc>
      </w:tr>
    </w:tbl>
    <w:p w14:paraId="117B58BE" w14:textId="77777777" w:rsidR="004D400F" w:rsidRPr="00E2022B" w:rsidRDefault="004D400F" w:rsidP="00E2022B">
      <w:pPr>
        <w:pStyle w:val="BodyText"/>
        <w:spacing w:after="0"/>
        <w:ind w:left="567"/>
        <w:jc w:val="thaiDistribute"/>
        <w:rPr>
          <w:rFonts w:ascii="Times New Roman" w:hAnsi="Times New Roman" w:cs="Times New Roman"/>
          <w:spacing w:val="-2"/>
          <w:sz w:val="22"/>
          <w:szCs w:val="22"/>
        </w:rPr>
      </w:pPr>
    </w:p>
    <w:p w14:paraId="44083313" w14:textId="42B7F2C2" w:rsidR="00A10865" w:rsidRDefault="00A10865" w:rsidP="00852A48">
      <w:pPr>
        <w:pStyle w:val="BodyText"/>
        <w:spacing w:after="0" w:line="240" w:lineRule="auto"/>
        <w:ind w:left="562"/>
        <w:jc w:val="both"/>
        <w:rPr>
          <w:rFonts w:ascii="Times New Roman" w:hAnsi="Times New Roman" w:cs="Times New Roman"/>
          <w:sz w:val="22"/>
          <w:szCs w:val="22"/>
        </w:rPr>
      </w:pPr>
      <w:r w:rsidRPr="00A10865">
        <w:rPr>
          <w:rFonts w:ascii="Times New Roman" w:hAnsi="Times New Roman" w:cs="Times New Roman"/>
          <w:sz w:val="22"/>
          <w:szCs w:val="22"/>
        </w:rPr>
        <w:t xml:space="preserve">For the purpose of impairment testing of </w:t>
      </w:r>
      <w:r>
        <w:rPr>
          <w:rFonts w:ascii="Times New Roman" w:hAnsi="Times New Roman" w:cs="Times New Roman"/>
          <w:sz w:val="22"/>
          <w:szCs w:val="22"/>
        </w:rPr>
        <w:t>goodwill</w:t>
      </w:r>
      <w:r w:rsidRPr="00A10865">
        <w:rPr>
          <w:rFonts w:ascii="Times New Roman" w:hAnsi="Times New Roman" w:cs="Times New Roman"/>
          <w:sz w:val="22"/>
          <w:szCs w:val="22"/>
        </w:rPr>
        <w:t xml:space="preserve"> of the Group, the recoverable amount was based on its value in use, determined by discounting the future cash flows which included estimates for five years and a terminal growth rate thereafter. The terminal growth rate was determined based on the long-term compound annual EBITDA growth rate estimated by management. Discount rate was determined by using weighted average cost of capital of the Group.</w:t>
      </w:r>
    </w:p>
    <w:p w14:paraId="099C2B06" w14:textId="77777777" w:rsidR="00852A48" w:rsidRPr="00125F22" w:rsidRDefault="00852A48" w:rsidP="00125F22">
      <w:pPr>
        <w:pStyle w:val="BodyText"/>
        <w:spacing w:after="0" w:line="0" w:lineRule="atLeast"/>
        <w:ind w:left="562"/>
        <w:jc w:val="both"/>
        <w:rPr>
          <w:rFonts w:ascii="Times New Roman" w:hAnsi="Times New Roman" w:cs="Times New Roman"/>
          <w:spacing w:val="-2"/>
          <w:sz w:val="16"/>
          <w:szCs w:val="16"/>
        </w:rPr>
      </w:pPr>
    </w:p>
    <w:p w14:paraId="6E34A1B5" w14:textId="77777777" w:rsidR="00C83D9C"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472B2925" w14:textId="6A66360E" w:rsidR="001946B0" w:rsidRDefault="001E591D"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36C78">
        <w:rPr>
          <w:rFonts w:ascii="Times New Roman" w:hAnsi="Times New Roman" w:cs="Times New Roman"/>
          <w:b/>
          <w:bCs/>
          <w:sz w:val="24"/>
          <w:szCs w:val="24"/>
        </w:rPr>
        <w:t>4</w:t>
      </w:r>
      <w:r w:rsidR="00B81EA6" w:rsidRPr="00EC1C09">
        <w:rPr>
          <w:rFonts w:ascii="Times New Roman" w:hAnsi="Times New Roman" w:cs="Times New Roman"/>
          <w:b/>
          <w:bCs/>
          <w:sz w:val="24"/>
          <w:szCs w:val="24"/>
        </w:rPr>
        <w:tab/>
      </w:r>
      <w:r w:rsidR="00331A1A">
        <w:rPr>
          <w:rFonts w:ascii="Times New Roman" w:hAnsi="Times New Roman" w:cs="Times New Roman"/>
          <w:b/>
          <w:bCs/>
          <w:sz w:val="24"/>
          <w:szCs w:val="24"/>
        </w:rPr>
        <w:t>Other i</w:t>
      </w:r>
      <w:r w:rsidR="0080363C" w:rsidRPr="00EC1C09">
        <w:rPr>
          <w:rFonts w:ascii="Times New Roman" w:hAnsi="Times New Roman" w:cs="Times New Roman"/>
          <w:b/>
          <w:bCs/>
          <w:sz w:val="24"/>
          <w:szCs w:val="24"/>
        </w:rPr>
        <w:t>ntangible assets</w:t>
      </w:r>
    </w:p>
    <w:p w14:paraId="6161BA38" w14:textId="77777777" w:rsidR="00033493" w:rsidRPr="00033493" w:rsidRDefault="00033493"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036" w:type="dxa"/>
        <w:tblInd w:w="558" w:type="dxa"/>
        <w:tblLayout w:type="fixed"/>
        <w:tblLook w:val="0000" w:firstRow="0" w:lastRow="0" w:firstColumn="0" w:lastColumn="0" w:noHBand="0" w:noVBand="0"/>
      </w:tblPr>
      <w:tblGrid>
        <w:gridCol w:w="2952"/>
        <w:gridCol w:w="270"/>
        <w:gridCol w:w="1260"/>
        <w:gridCol w:w="270"/>
        <w:gridCol w:w="1260"/>
        <w:gridCol w:w="270"/>
        <w:gridCol w:w="1260"/>
        <w:gridCol w:w="270"/>
        <w:gridCol w:w="1224"/>
      </w:tblGrid>
      <w:tr w:rsidR="00C83D9C" w:rsidRPr="00EC1C09" w14:paraId="660BBCE8" w14:textId="52A80E56" w:rsidTr="00C83D9C">
        <w:trPr>
          <w:tblHeader/>
        </w:trPr>
        <w:tc>
          <w:tcPr>
            <w:tcW w:w="2952" w:type="dxa"/>
          </w:tcPr>
          <w:p w14:paraId="5DD65179" w14:textId="77777777" w:rsidR="00C83D9C" w:rsidRPr="000147F2" w:rsidRDefault="00C83D9C" w:rsidP="000147F2">
            <w:pPr>
              <w:rPr>
                <w:rFonts w:ascii="Times New Roman" w:hAnsi="Times New Roman" w:cs="Times New Roman"/>
                <w:b/>
                <w:bCs/>
                <w:sz w:val="22"/>
                <w:szCs w:val="22"/>
              </w:rPr>
            </w:pPr>
            <w:bookmarkStart w:id="6" w:name="_Hlk31629260"/>
            <w:r w:rsidRPr="000147F2">
              <w:rPr>
                <w:rFonts w:ascii="Times New Roman" w:hAnsi="Times New Roman" w:cs="Times New Roman"/>
                <w:sz w:val="22"/>
                <w:szCs w:val="22"/>
              </w:rPr>
              <w:tab/>
            </w:r>
          </w:p>
        </w:tc>
        <w:tc>
          <w:tcPr>
            <w:tcW w:w="270" w:type="dxa"/>
          </w:tcPr>
          <w:p w14:paraId="2B5BE10D" w14:textId="77777777"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0200716B" w14:textId="0F62FA0C"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02AE8D1A" w14:textId="77777777"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312BCD9B" w14:textId="0875875C"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Technology</w:t>
            </w:r>
          </w:p>
        </w:tc>
        <w:tc>
          <w:tcPr>
            <w:tcW w:w="270" w:type="dxa"/>
          </w:tcPr>
          <w:p w14:paraId="63CAF2BB" w14:textId="77777777"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1E77DEC5" w14:textId="2A3E21C3"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Customer</w:t>
            </w:r>
          </w:p>
        </w:tc>
        <w:tc>
          <w:tcPr>
            <w:tcW w:w="270" w:type="dxa"/>
          </w:tcPr>
          <w:p w14:paraId="3B161FDA" w14:textId="060C3C74"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24" w:type="dxa"/>
          </w:tcPr>
          <w:p w14:paraId="58A67A27" w14:textId="7741494A" w:rsidR="00C83D9C" w:rsidRPr="000147F2" w:rsidRDefault="00C83D9C" w:rsidP="0001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C83D9C" w:rsidRPr="00EC1C09" w14:paraId="103C3BAC" w14:textId="77777777" w:rsidTr="00C83D9C">
        <w:trPr>
          <w:tblHeader/>
        </w:trPr>
        <w:tc>
          <w:tcPr>
            <w:tcW w:w="2952" w:type="dxa"/>
          </w:tcPr>
          <w:p w14:paraId="7D0000A7" w14:textId="77777777" w:rsidR="00C83D9C" w:rsidRPr="000147F2" w:rsidRDefault="00C83D9C" w:rsidP="00C83D9C">
            <w:pPr>
              <w:rPr>
                <w:rFonts w:ascii="Times New Roman" w:hAnsi="Times New Roman" w:cs="Times New Roman"/>
                <w:sz w:val="22"/>
                <w:szCs w:val="22"/>
              </w:rPr>
            </w:pPr>
          </w:p>
        </w:tc>
        <w:tc>
          <w:tcPr>
            <w:tcW w:w="270" w:type="dxa"/>
          </w:tcPr>
          <w:p w14:paraId="0425F68A"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3F6FC6F4" w14:textId="5341A89B"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47F2">
              <w:rPr>
                <w:rFonts w:ascii="Times New Roman" w:hAnsi="Times New Roman" w:cs="Times New Roman"/>
                <w:sz w:val="22"/>
                <w:szCs w:val="22"/>
              </w:rPr>
              <w:t xml:space="preserve">Software </w:t>
            </w:r>
          </w:p>
        </w:tc>
        <w:tc>
          <w:tcPr>
            <w:tcW w:w="270" w:type="dxa"/>
          </w:tcPr>
          <w:p w14:paraId="3E3048AC"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5D60B3A4" w14:textId="4B85959E" w:rsidR="00C83D9C" w:rsidRPr="00C83D9C" w:rsidRDefault="00275CD8"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l</w:t>
            </w:r>
            <w:r w:rsidR="00C83D9C" w:rsidRPr="00C83D9C">
              <w:rPr>
                <w:rFonts w:ascii="Times New Roman" w:hAnsi="Times New Roman" w:cs="Times New Roman"/>
                <w:sz w:val="22"/>
                <w:szCs w:val="22"/>
              </w:rPr>
              <w:t>icenses and</w:t>
            </w:r>
          </w:p>
        </w:tc>
        <w:tc>
          <w:tcPr>
            <w:tcW w:w="270" w:type="dxa"/>
          </w:tcPr>
          <w:p w14:paraId="61D88D84"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4BB9F338" w14:textId="7BD48079" w:rsidR="00C83D9C" w:rsidRDefault="00275CD8"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c</w:t>
            </w:r>
            <w:r w:rsidR="00447F50">
              <w:rPr>
                <w:rFonts w:ascii="Times New Roman" w:hAnsi="Times New Roman" w:cs="Times New Roman"/>
                <w:sz w:val="22"/>
                <w:szCs w:val="22"/>
              </w:rPr>
              <w:t>ontracts and</w:t>
            </w:r>
          </w:p>
        </w:tc>
        <w:tc>
          <w:tcPr>
            <w:tcW w:w="270" w:type="dxa"/>
          </w:tcPr>
          <w:p w14:paraId="37B48542"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24" w:type="dxa"/>
          </w:tcPr>
          <w:p w14:paraId="23690D9E" w14:textId="77777777" w:rsidR="00C83D9C"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C83D9C" w:rsidRPr="00EC1C09" w14:paraId="6670EC08" w14:textId="32ABFCAD" w:rsidTr="00C83D9C">
        <w:trPr>
          <w:tblHeader/>
        </w:trPr>
        <w:tc>
          <w:tcPr>
            <w:tcW w:w="2952" w:type="dxa"/>
          </w:tcPr>
          <w:p w14:paraId="653217C0" w14:textId="77777777" w:rsidR="00C83D9C" w:rsidRPr="000147F2" w:rsidRDefault="00C83D9C" w:rsidP="00C83D9C">
            <w:pPr>
              <w:rPr>
                <w:rFonts w:ascii="Times New Roman" w:hAnsi="Times New Roman" w:cs="Times New Roman"/>
                <w:sz w:val="22"/>
                <w:szCs w:val="22"/>
              </w:rPr>
            </w:pPr>
          </w:p>
        </w:tc>
        <w:tc>
          <w:tcPr>
            <w:tcW w:w="270" w:type="dxa"/>
          </w:tcPr>
          <w:p w14:paraId="4DC607B3"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41224DE5" w14:textId="18EE3434"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147F2">
              <w:rPr>
                <w:rFonts w:ascii="Times New Roman" w:hAnsi="Times New Roman" w:cs="Times New Roman"/>
                <w:sz w:val="22"/>
                <w:szCs w:val="22"/>
              </w:rPr>
              <w:t>licenses</w:t>
            </w:r>
          </w:p>
        </w:tc>
        <w:tc>
          <w:tcPr>
            <w:tcW w:w="270" w:type="dxa"/>
          </w:tcPr>
          <w:p w14:paraId="5C132B4C"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34FFD234" w14:textId="393A0440" w:rsidR="00C83D9C" w:rsidRPr="00C83D9C"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83D9C">
              <w:rPr>
                <w:rFonts w:ascii="Times New Roman" w:hAnsi="Times New Roman" w:cs="Times New Roman"/>
                <w:sz w:val="22"/>
                <w:szCs w:val="22"/>
              </w:rPr>
              <w:t>knowhow</w:t>
            </w:r>
          </w:p>
        </w:tc>
        <w:tc>
          <w:tcPr>
            <w:tcW w:w="270" w:type="dxa"/>
          </w:tcPr>
          <w:p w14:paraId="482DB672"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4FF4A015" w14:textId="2E1BB025" w:rsidR="00C83D9C" w:rsidRPr="00C83D9C" w:rsidRDefault="00447F50"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relationship</w:t>
            </w:r>
          </w:p>
        </w:tc>
        <w:tc>
          <w:tcPr>
            <w:tcW w:w="270" w:type="dxa"/>
          </w:tcPr>
          <w:p w14:paraId="15D91B7B" w14:textId="77AA00FB" w:rsidR="00C83D9C" w:rsidRPr="00C83D9C"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24" w:type="dxa"/>
          </w:tcPr>
          <w:p w14:paraId="3F761920" w14:textId="45179809" w:rsidR="00C83D9C" w:rsidRPr="00C83D9C" w:rsidRDefault="00447F50"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Total</w:t>
            </w:r>
          </w:p>
        </w:tc>
      </w:tr>
      <w:tr w:rsidR="00C83D9C" w:rsidRPr="00EC1C09" w14:paraId="0A072921" w14:textId="000C37BC" w:rsidTr="00447F50">
        <w:trPr>
          <w:tblHeader/>
        </w:trPr>
        <w:tc>
          <w:tcPr>
            <w:tcW w:w="2952" w:type="dxa"/>
          </w:tcPr>
          <w:p w14:paraId="6B5B0279" w14:textId="77777777" w:rsidR="00C83D9C" w:rsidRPr="000147F2" w:rsidRDefault="00C83D9C" w:rsidP="00C83D9C">
            <w:pPr>
              <w:rPr>
                <w:rFonts w:ascii="Times New Roman" w:hAnsi="Times New Roman" w:cs="Times New Roman"/>
                <w:sz w:val="22"/>
                <w:szCs w:val="22"/>
              </w:rPr>
            </w:pPr>
          </w:p>
        </w:tc>
        <w:tc>
          <w:tcPr>
            <w:tcW w:w="270" w:type="dxa"/>
          </w:tcPr>
          <w:p w14:paraId="60F70BE3"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814" w:type="dxa"/>
            <w:gridSpan w:val="7"/>
          </w:tcPr>
          <w:p w14:paraId="37C19519" w14:textId="5BA1516F"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147F2">
              <w:rPr>
                <w:rFonts w:ascii="Times New Roman" w:hAnsi="Times New Roman" w:cs="Times New Roman"/>
                <w:i/>
                <w:iCs/>
                <w:sz w:val="22"/>
                <w:szCs w:val="22"/>
              </w:rPr>
              <w:t>(in thousand Baht)</w:t>
            </w:r>
          </w:p>
        </w:tc>
      </w:tr>
      <w:tr w:rsidR="00C83D9C" w:rsidRPr="00EC1C09" w14:paraId="67D54EFB" w14:textId="1FF6BF20" w:rsidTr="00C83D9C">
        <w:tc>
          <w:tcPr>
            <w:tcW w:w="2952" w:type="dxa"/>
          </w:tcPr>
          <w:p w14:paraId="4FC19447" w14:textId="77777777" w:rsidR="00C83D9C" w:rsidRPr="000147F2"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147F2">
              <w:rPr>
                <w:rFonts w:ascii="Times New Roman" w:hAnsi="Times New Roman" w:cs="Times New Roman"/>
                <w:b/>
                <w:bCs/>
                <w:i/>
                <w:iCs/>
                <w:sz w:val="22"/>
                <w:szCs w:val="22"/>
              </w:rPr>
              <w:t>Cost</w:t>
            </w:r>
          </w:p>
        </w:tc>
        <w:tc>
          <w:tcPr>
            <w:tcW w:w="270" w:type="dxa"/>
          </w:tcPr>
          <w:p w14:paraId="2E6E19DE" w14:textId="77777777"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1260" w:type="dxa"/>
          </w:tcPr>
          <w:p w14:paraId="506257F6" w14:textId="008FF9C8"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270" w:type="dxa"/>
          </w:tcPr>
          <w:p w14:paraId="00AEED03" w14:textId="77777777"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1260" w:type="dxa"/>
          </w:tcPr>
          <w:p w14:paraId="3CB6414F" w14:textId="77777777"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270" w:type="dxa"/>
          </w:tcPr>
          <w:p w14:paraId="581ABA83" w14:textId="77777777"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1260" w:type="dxa"/>
          </w:tcPr>
          <w:p w14:paraId="6A2BFABF" w14:textId="0224C809"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270" w:type="dxa"/>
          </w:tcPr>
          <w:p w14:paraId="584C8183" w14:textId="428457E0"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c>
          <w:tcPr>
            <w:tcW w:w="1224" w:type="dxa"/>
          </w:tcPr>
          <w:p w14:paraId="405C8BB9" w14:textId="6D6BB6B0" w:rsidR="00C83D9C" w:rsidRPr="00721093" w:rsidRDefault="00C83D9C" w:rsidP="00C8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rPr>
                <w:rFonts w:ascii="Times New Roman" w:hAnsi="Times New Roman" w:cs="Times New Roman"/>
                <w:sz w:val="22"/>
                <w:szCs w:val="22"/>
              </w:rPr>
            </w:pPr>
          </w:p>
        </w:tc>
      </w:tr>
      <w:tr w:rsidR="00447F50" w:rsidRPr="00EC1C09" w14:paraId="356EC611" w14:textId="4F638157" w:rsidTr="00C83D9C">
        <w:tc>
          <w:tcPr>
            <w:tcW w:w="2952" w:type="dxa"/>
          </w:tcPr>
          <w:p w14:paraId="7D43F27C"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At 1 January 201</w:t>
            </w:r>
            <w:r>
              <w:rPr>
                <w:rFonts w:ascii="Times New Roman" w:hAnsi="Times New Roman" w:cs="Times New Roman"/>
                <w:sz w:val="22"/>
                <w:szCs w:val="22"/>
              </w:rPr>
              <w:t>8</w:t>
            </w:r>
          </w:p>
        </w:tc>
        <w:tc>
          <w:tcPr>
            <w:tcW w:w="270" w:type="dxa"/>
          </w:tcPr>
          <w:p w14:paraId="327296AD" w14:textId="7777777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2BA7031" w14:textId="452A10D1" w:rsidR="00447F50" w:rsidRPr="006C7700" w:rsidRDefault="00447F50" w:rsidP="00447F50">
            <w:pPr>
              <w:pStyle w:val="acctfourfigures"/>
              <w:tabs>
                <w:tab w:val="clear" w:pos="765"/>
                <w:tab w:val="decimal" w:pos="974"/>
              </w:tabs>
              <w:spacing w:line="240" w:lineRule="atLeast"/>
              <w:ind w:right="-115"/>
              <w:rPr>
                <w:rFonts w:cs="Times New Roman"/>
                <w:szCs w:val="22"/>
                <w:lang w:val="en-US"/>
              </w:rPr>
            </w:pPr>
            <w:r w:rsidRPr="006C7700">
              <w:rPr>
                <w:rFonts w:cs="Times New Roman"/>
                <w:szCs w:val="22"/>
                <w:lang w:val="en-US"/>
              </w:rPr>
              <w:t>936,393</w:t>
            </w:r>
          </w:p>
        </w:tc>
        <w:tc>
          <w:tcPr>
            <w:tcW w:w="270" w:type="dxa"/>
          </w:tcPr>
          <w:p w14:paraId="652BE058" w14:textId="7777777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54248641" w14:textId="24324EFD" w:rsidR="00447F50" w:rsidRPr="006C770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7AEC6A6B" w14:textId="7777777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00EFBFCA" w14:textId="1AB3358B" w:rsidR="00447F50" w:rsidRPr="006C770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640C838" w14:textId="343F7171"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0CDAFF92" w14:textId="3DE7CF2E" w:rsidR="00447F50" w:rsidRPr="006C7700" w:rsidRDefault="00447F50" w:rsidP="00447F50">
            <w:pPr>
              <w:pStyle w:val="acctfourfigures"/>
              <w:tabs>
                <w:tab w:val="clear" w:pos="765"/>
                <w:tab w:val="decimal" w:pos="974"/>
              </w:tabs>
              <w:spacing w:line="240" w:lineRule="atLeast"/>
              <w:ind w:right="-115"/>
              <w:rPr>
                <w:rFonts w:cs="Times New Roman"/>
                <w:szCs w:val="22"/>
                <w:lang w:val="en-US"/>
              </w:rPr>
            </w:pPr>
            <w:r w:rsidRPr="006C7700">
              <w:rPr>
                <w:rFonts w:cs="Times New Roman"/>
                <w:szCs w:val="22"/>
                <w:lang w:val="en-US"/>
              </w:rPr>
              <w:t>936,393</w:t>
            </w:r>
          </w:p>
        </w:tc>
      </w:tr>
      <w:tr w:rsidR="00447F50" w:rsidRPr="00EC1C09" w14:paraId="6E187942" w14:textId="54E82ED8" w:rsidTr="00C83D9C">
        <w:tc>
          <w:tcPr>
            <w:tcW w:w="2952" w:type="dxa"/>
          </w:tcPr>
          <w:p w14:paraId="75B151D7"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Additions</w:t>
            </w:r>
          </w:p>
        </w:tc>
        <w:tc>
          <w:tcPr>
            <w:tcW w:w="270" w:type="dxa"/>
          </w:tcPr>
          <w:p w14:paraId="59177CF1"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2E9D92E0" w14:textId="79D3E8F4"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77,220</w:t>
            </w:r>
          </w:p>
        </w:tc>
        <w:tc>
          <w:tcPr>
            <w:tcW w:w="270" w:type="dxa"/>
          </w:tcPr>
          <w:p w14:paraId="4989E52A"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F43FA35" w14:textId="43ECEB97"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690C7B7A"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904CB26" w14:textId="44B7D6A8"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E4DA1B1" w14:textId="089D63A8"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22F6F0EF" w14:textId="0103E27E"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77,220</w:t>
            </w:r>
          </w:p>
        </w:tc>
      </w:tr>
      <w:tr w:rsidR="00447F50" w:rsidRPr="00EC1C09" w14:paraId="7AA8689F" w14:textId="199641AA" w:rsidTr="00C83D9C">
        <w:tc>
          <w:tcPr>
            <w:tcW w:w="2952" w:type="dxa"/>
          </w:tcPr>
          <w:p w14:paraId="3BF0C9AB"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Disposals/written off</w:t>
            </w:r>
          </w:p>
        </w:tc>
        <w:tc>
          <w:tcPr>
            <w:tcW w:w="270" w:type="dxa"/>
          </w:tcPr>
          <w:p w14:paraId="131AF07F"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F758628" w14:textId="519CE056"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(4,371)</w:t>
            </w:r>
          </w:p>
        </w:tc>
        <w:tc>
          <w:tcPr>
            <w:tcW w:w="270" w:type="dxa"/>
          </w:tcPr>
          <w:p w14:paraId="32008A6A"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AB9E77D" w14:textId="7316D4F9"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0CA4F114"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5011B822" w14:textId="75906129"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4D2260B6" w14:textId="67F228BD"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0456E925" w14:textId="0D14B9E4"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(4,371)</w:t>
            </w:r>
          </w:p>
        </w:tc>
      </w:tr>
      <w:tr w:rsidR="00447F50" w:rsidRPr="009D5EE8" w14:paraId="7B6992D3" w14:textId="27672829" w:rsidTr="00447F50">
        <w:tc>
          <w:tcPr>
            <w:tcW w:w="2952" w:type="dxa"/>
          </w:tcPr>
          <w:p w14:paraId="29C28F87"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Transfers in</w:t>
            </w:r>
          </w:p>
        </w:tc>
        <w:tc>
          <w:tcPr>
            <w:tcW w:w="270" w:type="dxa"/>
          </w:tcPr>
          <w:p w14:paraId="20EB9EE1"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2808F9F2" w14:textId="0A571B49"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26,875</w:t>
            </w:r>
          </w:p>
        </w:tc>
        <w:tc>
          <w:tcPr>
            <w:tcW w:w="270" w:type="dxa"/>
          </w:tcPr>
          <w:p w14:paraId="559E7B11"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208F9F8B" w14:textId="4DF53B7C"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44922666"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55D36522" w14:textId="0E0BE45E"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7F6CDDF7" w14:textId="52D1CDDC"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10FB6C63" w14:textId="6F2C298E"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26,875</w:t>
            </w:r>
          </w:p>
        </w:tc>
      </w:tr>
      <w:tr w:rsidR="00447F50" w:rsidRPr="00EC1C09" w14:paraId="3E461172" w14:textId="2EFF9D5F" w:rsidTr="00447F50">
        <w:trPr>
          <w:trHeight w:val="74"/>
        </w:trPr>
        <w:tc>
          <w:tcPr>
            <w:tcW w:w="2952" w:type="dxa"/>
          </w:tcPr>
          <w:p w14:paraId="387A7D98"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147F2">
              <w:rPr>
                <w:rFonts w:ascii="Times New Roman" w:hAnsi="Times New Roman" w:cs="Times New Roman"/>
                <w:sz w:val="22"/>
                <w:szCs w:val="22"/>
              </w:rPr>
              <w:t>urrency translation</w:t>
            </w:r>
          </w:p>
          <w:p w14:paraId="1C32A7A9" w14:textId="4895878E"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147F2">
              <w:rPr>
                <w:rFonts w:ascii="Times New Roman" w:hAnsi="Times New Roman" w:cs="Times New Roman"/>
                <w:sz w:val="22"/>
                <w:szCs w:val="22"/>
              </w:rPr>
              <w:t xml:space="preserve"> differences</w:t>
            </w:r>
          </w:p>
        </w:tc>
        <w:tc>
          <w:tcPr>
            <w:tcW w:w="270" w:type="dxa"/>
          </w:tcPr>
          <w:p w14:paraId="0F8FA49A"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4ABE8367"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5E56AD60" w14:textId="09C3F5FD"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(331)</w:t>
            </w:r>
          </w:p>
        </w:tc>
        <w:tc>
          <w:tcPr>
            <w:tcW w:w="270" w:type="dxa"/>
          </w:tcPr>
          <w:p w14:paraId="371876DC"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65A3AF2C"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2B7419EA" w14:textId="538410A9"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356A1395"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5737C21E"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6E3AD07D" w14:textId="111ED4D7" w:rsidR="00447F50" w:rsidRPr="00726F5B" w:rsidRDefault="00447F50" w:rsidP="00447F50">
            <w:pPr>
              <w:pStyle w:val="acctfourfigures"/>
              <w:tabs>
                <w:tab w:val="clear" w:pos="765"/>
                <w:tab w:val="decimal" w:pos="714"/>
              </w:tabs>
              <w:spacing w:line="240" w:lineRule="atLeast"/>
              <w:ind w:right="-115"/>
              <w:rPr>
                <w:rFonts w:cs="Times New Roman"/>
                <w:szCs w:val="22"/>
                <w:lang w:val="en-US"/>
              </w:rPr>
            </w:pPr>
            <w:r>
              <w:rPr>
                <w:rFonts w:cs="Times New Roman"/>
                <w:szCs w:val="22"/>
                <w:lang w:val="en-US"/>
              </w:rPr>
              <w:t>-</w:t>
            </w:r>
          </w:p>
        </w:tc>
        <w:tc>
          <w:tcPr>
            <w:tcW w:w="270" w:type="dxa"/>
          </w:tcPr>
          <w:p w14:paraId="3525D8F4" w14:textId="29DBBEFE"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Borders>
              <w:bottom w:val="single" w:sz="4" w:space="0" w:color="auto"/>
            </w:tcBorders>
          </w:tcPr>
          <w:p w14:paraId="0C432E1A"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1663E603" w14:textId="084C60E8"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(331)</w:t>
            </w:r>
          </w:p>
        </w:tc>
      </w:tr>
      <w:tr w:rsidR="00447F50" w:rsidRPr="00EC1C09" w14:paraId="0C59C49F" w14:textId="39F30FD1" w:rsidTr="00447F50">
        <w:tc>
          <w:tcPr>
            <w:tcW w:w="2952" w:type="dxa"/>
          </w:tcPr>
          <w:p w14:paraId="21180687"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147F2">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270" w:type="dxa"/>
          </w:tcPr>
          <w:p w14:paraId="668D8F63" w14:textId="77777777"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tcBorders>
          </w:tcPr>
          <w:p w14:paraId="31BF20CA" w14:textId="3DC0B025" w:rsidR="00447F50" w:rsidRPr="00447F50"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b/>
                <w:bCs/>
                <w:szCs w:val="22"/>
                <w:lang w:val="en-US"/>
              </w:rPr>
              <w:t>1,035,786</w:t>
            </w:r>
          </w:p>
        </w:tc>
        <w:tc>
          <w:tcPr>
            <w:tcW w:w="270" w:type="dxa"/>
          </w:tcPr>
          <w:p w14:paraId="229AC3DA" w14:textId="77777777"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tcBorders>
          </w:tcPr>
          <w:p w14:paraId="1110FA7C" w14:textId="0C800FE5" w:rsidR="00447F50" w:rsidRPr="00447F50" w:rsidRDefault="00447F50" w:rsidP="00447F50">
            <w:pPr>
              <w:pStyle w:val="acctfourfigures"/>
              <w:tabs>
                <w:tab w:val="clear" w:pos="765"/>
                <w:tab w:val="decimal" w:pos="707"/>
              </w:tabs>
              <w:spacing w:line="240" w:lineRule="atLeast"/>
              <w:ind w:right="-115"/>
              <w:rPr>
                <w:rFonts w:cs="Times New Roman"/>
                <w:b/>
                <w:bCs/>
                <w:szCs w:val="22"/>
                <w:lang w:val="en-US"/>
              </w:rPr>
            </w:pPr>
            <w:r w:rsidRPr="00447F50">
              <w:rPr>
                <w:rFonts w:cs="Times New Roman"/>
                <w:b/>
                <w:bCs/>
                <w:szCs w:val="22"/>
                <w:lang w:val="en-US"/>
              </w:rPr>
              <w:t>-</w:t>
            </w:r>
          </w:p>
        </w:tc>
        <w:tc>
          <w:tcPr>
            <w:tcW w:w="270" w:type="dxa"/>
          </w:tcPr>
          <w:p w14:paraId="1DEB94C6" w14:textId="77777777" w:rsidR="00447F50" w:rsidRPr="00447F50"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tcBorders>
          </w:tcPr>
          <w:p w14:paraId="53F0EEC8" w14:textId="04542136" w:rsidR="00447F50" w:rsidRPr="00447F50" w:rsidRDefault="00447F50" w:rsidP="00447F50">
            <w:pPr>
              <w:pStyle w:val="acctfourfigures"/>
              <w:tabs>
                <w:tab w:val="clear" w:pos="765"/>
                <w:tab w:val="decimal" w:pos="707"/>
              </w:tabs>
              <w:spacing w:line="240" w:lineRule="atLeast"/>
              <w:ind w:right="-115"/>
              <w:rPr>
                <w:rFonts w:cs="Times New Roman"/>
                <w:b/>
                <w:bCs/>
                <w:szCs w:val="22"/>
                <w:lang w:val="en-US"/>
              </w:rPr>
            </w:pPr>
            <w:r w:rsidRPr="00447F50">
              <w:rPr>
                <w:rFonts w:cs="Times New Roman"/>
                <w:b/>
                <w:bCs/>
                <w:szCs w:val="22"/>
                <w:lang w:val="en-US"/>
              </w:rPr>
              <w:t>-</w:t>
            </w:r>
          </w:p>
        </w:tc>
        <w:tc>
          <w:tcPr>
            <w:tcW w:w="270" w:type="dxa"/>
          </w:tcPr>
          <w:p w14:paraId="2578F4CC" w14:textId="615D50C8"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24" w:type="dxa"/>
            <w:tcBorders>
              <w:top w:val="single" w:sz="4" w:space="0" w:color="auto"/>
            </w:tcBorders>
          </w:tcPr>
          <w:p w14:paraId="55B34357" w14:textId="752E665D" w:rsidR="00447F50" w:rsidRPr="00726F5B" w:rsidRDefault="00447F50" w:rsidP="00447F50">
            <w:pPr>
              <w:pStyle w:val="acctfourfigures"/>
              <w:tabs>
                <w:tab w:val="clear" w:pos="765"/>
                <w:tab w:val="decimal" w:pos="974"/>
              </w:tabs>
              <w:spacing w:line="240" w:lineRule="atLeast"/>
              <w:ind w:right="-115"/>
              <w:rPr>
                <w:rFonts w:cs="Times New Roman"/>
                <w:b/>
                <w:bCs/>
                <w:szCs w:val="22"/>
                <w:lang w:val="en-US"/>
              </w:rPr>
            </w:pPr>
            <w:r w:rsidRPr="00726F5B">
              <w:rPr>
                <w:rFonts w:cs="Times New Roman"/>
                <w:b/>
                <w:bCs/>
                <w:szCs w:val="22"/>
                <w:lang w:val="en-US"/>
              </w:rPr>
              <w:t>1,035,786</w:t>
            </w:r>
          </w:p>
        </w:tc>
      </w:tr>
      <w:tr w:rsidR="00447F50" w:rsidRPr="00EC1C09" w14:paraId="4F94E06E" w14:textId="29C6EACB" w:rsidTr="00C83D9C">
        <w:tc>
          <w:tcPr>
            <w:tcW w:w="2952" w:type="dxa"/>
          </w:tcPr>
          <w:p w14:paraId="67E72E21"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6B9D">
              <w:rPr>
                <w:rFonts w:ascii="Times New Roman" w:hAnsi="Times New Roman" w:cs="Times New Roman"/>
                <w:sz w:val="22"/>
                <w:szCs w:val="22"/>
              </w:rPr>
              <w:t>Acquisition through business</w:t>
            </w:r>
          </w:p>
          <w:p w14:paraId="3904711C" w14:textId="337A311F" w:rsidR="00447F50" w:rsidRPr="00A26B9D"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26B9D">
              <w:rPr>
                <w:rFonts w:ascii="Times New Roman" w:hAnsi="Times New Roman" w:cs="Times New Roman"/>
                <w:sz w:val="22"/>
                <w:szCs w:val="22"/>
              </w:rPr>
              <w:t>combinations</w:t>
            </w:r>
          </w:p>
        </w:tc>
        <w:tc>
          <w:tcPr>
            <w:tcW w:w="270" w:type="dxa"/>
          </w:tcPr>
          <w:p w14:paraId="4C22A585"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8BF39DC"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7A74029B" w14:textId="3F07EEE8"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67,948</w:t>
            </w:r>
          </w:p>
        </w:tc>
        <w:tc>
          <w:tcPr>
            <w:tcW w:w="270" w:type="dxa"/>
          </w:tcPr>
          <w:p w14:paraId="2282A87A"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65A3F96"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1144DF23" w14:textId="06545D7A"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374,341</w:t>
            </w:r>
          </w:p>
        </w:tc>
        <w:tc>
          <w:tcPr>
            <w:tcW w:w="270" w:type="dxa"/>
          </w:tcPr>
          <w:p w14:paraId="1EC405AE"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485E169"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320AFBA9" w14:textId="20280F2B"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153,597</w:t>
            </w:r>
          </w:p>
        </w:tc>
        <w:tc>
          <w:tcPr>
            <w:tcW w:w="270" w:type="dxa"/>
          </w:tcPr>
          <w:p w14:paraId="2C5438B9" w14:textId="5D055E99"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101A05EF"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6DE910FE" w14:textId="516256F3"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sidRPr="00A26B9D">
              <w:rPr>
                <w:rFonts w:cs="Times New Roman"/>
                <w:szCs w:val="22"/>
                <w:lang w:val="en-US"/>
              </w:rPr>
              <w:t>595,886</w:t>
            </w:r>
          </w:p>
        </w:tc>
      </w:tr>
      <w:tr w:rsidR="00447F50" w:rsidRPr="00EC1C09" w14:paraId="66C40E63" w14:textId="21573634" w:rsidTr="00C83D9C">
        <w:tc>
          <w:tcPr>
            <w:tcW w:w="2952" w:type="dxa"/>
          </w:tcPr>
          <w:p w14:paraId="6AD8B611"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Additions</w:t>
            </w:r>
          </w:p>
        </w:tc>
        <w:tc>
          <w:tcPr>
            <w:tcW w:w="270" w:type="dxa"/>
          </w:tcPr>
          <w:p w14:paraId="4B36F39D"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6CD8DC2" w14:textId="71C3F972"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75,313</w:t>
            </w:r>
          </w:p>
        </w:tc>
        <w:tc>
          <w:tcPr>
            <w:tcW w:w="270" w:type="dxa"/>
          </w:tcPr>
          <w:p w14:paraId="760D121D"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637787C1" w14:textId="4EC8A0FD"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9029584"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98849E5" w14:textId="0D061552"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404731DA" w14:textId="6A654155"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5C0D8EC2" w14:textId="44AE79CD" w:rsidR="00447F50"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75,313</w:t>
            </w:r>
          </w:p>
        </w:tc>
      </w:tr>
      <w:tr w:rsidR="00447F50" w:rsidRPr="00EC1C09" w14:paraId="31B46023" w14:textId="5B04A0DD" w:rsidTr="00C83D9C">
        <w:tc>
          <w:tcPr>
            <w:tcW w:w="2952" w:type="dxa"/>
          </w:tcPr>
          <w:p w14:paraId="0A68CDAD"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Disposals/written off</w:t>
            </w:r>
          </w:p>
        </w:tc>
        <w:tc>
          <w:tcPr>
            <w:tcW w:w="270" w:type="dxa"/>
          </w:tcPr>
          <w:p w14:paraId="4C5EB4F5"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1A713ED" w14:textId="06457A70"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(9,610)</w:t>
            </w:r>
          </w:p>
        </w:tc>
        <w:tc>
          <w:tcPr>
            <w:tcW w:w="270" w:type="dxa"/>
          </w:tcPr>
          <w:p w14:paraId="46DFAC2B"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155E1D1" w14:textId="01D4D73E"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4541286B"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FA66FFA" w14:textId="3D6C9739"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408C230" w14:textId="0C87C53D"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6EE4376E" w14:textId="748378EC" w:rsidR="00447F50"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(9,610)</w:t>
            </w:r>
          </w:p>
        </w:tc>
      </w:tr>
      <w:tr w:rsidR="00447F50" w:rsidRPr="00EC1C09" w14:paraId="4020A1D3" w14:textId="1227A954" w:rsidTr="00C83D9C">
        <w:tc>
          <w:tcPr>
            <w:tcW w:w="2952" w:type="dxa"/>
          </w:tcPr>
          <w:p w14:paraId="6FD8EE10"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Transfers in</w:t>
            </w:r>
          </w:p>
        </w:tc>
        <w:tc>
          <w:tcPr>
            <w:tcW w:w="270" w:type="dxa"/>
          </w:tcPr>
          <w:p w14:paraId="05A84A51"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031C35C" w14:textId="3276BD15"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10,108</w:t>
            </w:r>
          </w:p>
        </w:tc>
        <w:tc>
          <w:tcPr>
            <w:tcW w:w="270" w:type="dxa"/>
          </w:tcPr>
          <w:p w14:paraId="6CA5AB77"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9734C47" w14:textId="5D520F7B"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0E2AF917"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24E9524" w14:textId="09F23489"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1D7A4B2E" w14:textId="3F22BA3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68216449" w14:textId="72C2F290" w:rsidR="00447F50"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10,108</w:t>
            </w:r>
          </w:p>
        </w:tc>
      </w:tr>
      <w:tr w:rsidR="00447F50" w:rsidRPr="00EC1C09" w14:paraId="1B38CBDD" w14:textId="56CD392A" w:rsidTr="00447F50">
        <w:tc>
          <w:tcPr>
            <w:tcW w:w="2952" w:type="dxa"/>
          </w:tcPr>
          <w:p w14:paraId="0586F9BE"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147F2">
              <w:rPr>
                <w:rFonts w:ascii="Times New Roman" w:hAnsi="Times New Roman" w:cs="Times New Roman"/>
                <w:sz w:val="22"/>
                <w:szCs w:val="22"/>
              </w:rPr>
              <w:t>urrency translation</w:t>
            </w:r>
          </w:p>
          <w:p w14:paraId="3EECE9CE" w14:textId="4137F406"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147F2">
              <w:rPr>
                <w:rFonts w:ascii="Times New Roman" w:hAnsi="Times New Roman" w:cs="Times New Roman"/>
                <w:sz w:val="22"/>
                <w:szCs w:val="22"/>
              </w:rPr>
              <w:t>differences</w:t>
            </w:r>
          </w:p>
        </w:tc>
        <w:tc>
          <w:tcPr>
            <w:tcW w:w="270" w:type="dxa"/>
          </w:tcPr>
          <w:p w14:paraId="07BA933C"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1040906B"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21D2489F" w14:textId="17F11EC8"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A26B9D">
              <w:rPr>
                <w:rFonts w:cs="Times New Roman"/>
                <w:szCs w:val="22"/>
                <w:lang w:val="en-US"/>
              </w:rPr>
              <w:t>2,92</w:t>
            </w:r>
            <w:r>
              <w:rPr>
                <w:rFonts w:cs="Times New Roman"/>
                <w:szCs w:val="22"/>
                <w:lang w:val="en-US"/>
              </w:rPr>
              <w:t>8)</w:t>
            </w:r>
          </w:p>
        </w:tc>
        <w:tc>
          <w:tcPr>
            <w:tcW w:w="270" w:type="dxa"/>
          </w:tcPr>
          <w:p w14:paraId="37810344"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47E66725"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38B3E904" w14:textId="29D0BCC4"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7603B015" w14:textId="77777777"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551FCB87"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52BBC2EF" w14:textId="50F7FFDE" w:rsidR="00447F5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3F0348A4" w14:textId="0BBC52A9" w:rsidR="00447F5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Borders>
              <w:bottom w:val="single" w:sz="4" w:space="0" w:color="auto"/>
            </w:tcBorders>
          </w:tcPr>
          <w:p w14:paraId="3BE06FD4"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0491E9E0" w14:textId="2C2EF90D" w:rsidR="00447F50"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A26B9D">
              <w:rPr>
                <w:rFonts w:cs="Times New Roman"/>
                <w:szCs w:val="22"/>
                <w:lang w:val="en-US"/>
              </w:rPr>
              <w:t>2,92</w:t>
            </w:r>
            <w:r>
              <w:rPr>
                <w:rFonts w:cs="Times New Roman"/>
                <w:szCs w:val="22"/>
                <w:lang w:val="en-US"/>
              </w:rPr>
              <w:t>8)</w:t>
            </w:r>
          </w:p>
        </w:tc>
      </w:tr>
      <w:tr w:rsidR="00447F50" w:rsidRPr="00EC1C09" w14:paraId="5E56FD52" w14:textId="7C26A6D1" w:rsidTr="00447F50">
        <w:tc>
          <w:tcPr>
            <w:tcW w:w="2952" w:type="dxa"/>
          </w:tcPr>
          <w:p w14:paraId="6CF1976D"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147F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270" w:type="dxa"/>
          </w:tcPr>
          <w:p w14:paraId="25491DDD" w14:textId="77777777" w:rsidR="00447F50" w:rsidRPr="0005479C"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0B4B2F01" w14:textId="1F3A51EF" w:rsidR="00447F50" w:rsidRPr="00447F50" w:rsidRDefault="00447F50" w:rsidP="00447F50">
            <w:pPr>
              <w:pStyle w:val="acctfourfigures"/>
              <w:tabs>
                <w:tab w:val="clear" w:pos="765"/>
                <w:tab w:val="decimal" w:pos="974"/>
              </w:tabs>
              <w:spacing w:line="240" w:lineRule="atLeast"/>
              <w:ind w:right="-115"/>
              <w:rPr>
                <w:rFonts w:cs="Times New Roman"/>
                <w:b/>
                <w:bCs/>
                <w:szCs w:val="22"/>
                <w:lang w:val="en-US"/>
              </w:rPr>
            </w:pPr>
            <w:r w:rsidRPr="00447F50">
              <w:rPr>
                <w:rFonts w:cs="Times New Roman"/>
                <w:b/>
                <w:bCs/>
                <w:szCs w:val="22"/>
                <w:lang w:val="en-US"/>
              </w:rPr>
              <w:t>1,176,617</w:t>
            </w:r>
          </w:p>
        </w:tc>
        <w:tc>
          <w:tcPr>
            <w:tcW w:w="270" w:type="dxa"/>
          </w:tcPr>
          <w:p w14:paraId="6EC67FEF" w14:textId="77777777" w:rsidR="00447F50" w:rsidRPr="00447F50"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19E9EE3C" w14:textId="7A44C441" w:rsidR="00447F50" w:rsidRPr="00447F50" w:rsidRDefault="00447F50" w:rsidP="00447F50">
            <w:pPr>
              <w:pStyle w:val="acctfourfigures"/>
              <w:tabs>
                <w:tab w:val="clear" w:pos="765"/>
                <w:tab w:val="decimal" w:pos="974"/>
              </w:tabs>
              <w:spacing w:line="240" w:lineRule="atLeast"/>
              <w:ind w:right="-115"/>
              <w:rPr>
                <w:rFonts w:cs="Times New Roman"/>
                <w:b/>
                <w:bCs/>
                <w:szCs w:val="22"/>
                <w:lang w:val="en-US"/>
              </w:rPr>
            </w:pPr>
            <w:r w:rsidRPr="00447F50">
              <w:rPr>
                <w:rFonts w:cs="Times New Roman"/>
                <w:b/>
                <w:bCs/>
                <w:szCs w:val="22"/>
                <w:lang w:val="en-US"/>
              </w:rPr>
              <w:t>374,341</w:t>
            </w:r>
          </w:p>
        </w:tc>
        <w:tc>
          <w:tcPr>
            <w:tcW w:w="270" w:type="dxa"/>
          </w:tcPr>
          <w:p w14:paraId="067D2838" w14:textId="77777777" w:rsidR="00447F50" w:rsidRPr="00447F50"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06B83F4E" w14:textId="4E762F6D" w:rsidR="00447F50" w:rsidRPr="00447F50" w:rsidRDefault="00447F50" w:rsidP="00447F50">
            <w:pPr>
              <w:pStyle w:val="acctfourfigures"/>
              <w:tabs>
                <w:tab w:val="clear" w:pos="765"/>
                <w:tab w:val="decimal" w:pos="974"/>
              </w:tabs>
              <w:spacing w:line="240" w:lineRule="atLeast"/>
              <w:ind w:right="-115"/>
              <w:rPr>
                <w:rFonts w:cs="Times New Roman"/>
                <w:b/>
                <w:bCs/>
                <w:szCs w:val="22"/>
                <w:lang w:val="en-US"/>
              </w:rPr>
            </w:pPr>
            <w:r w:rsidRPr="00447F50">
              <w:rPr>
                <w:rFonts w:cs="Times New Roman"/>
                <w:b/>
                <w:bCs/>
                <w:szCs w:val="22"/>
                <w:lang w:val="en-US"/>
              </w:rPr>
              <w:t>153,597</w:t>
            </w:r>
          </w:p>
        </w:tc>
        <w:tc>
          <w:tcPr>
            <w:tcW w:w="270" w:type="dxa"/>
          </w:tcPr>
          <w:p w14:paraId="2484F133" w14:textId="083224BE" w:rsidR="00447F50" w:rsidRPr="0005479C"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24" w:type="dxa"/>
            <w:tcBorders>
              <w:top w:val="single" w:sz="4" w:space="0" w:color="auto"/>
              <w:bottom w:val="single" w:sz="4" w:space="0" w:color="auto"/>
            </w:tcBorders>
          </w:tcPr>
          <w:p w14:paraId="005879FC" w14:textId="211523D1" w:rsidR="00447F50" w:rsidRPr="0005479C" w:rsidRDefault="00447F50" w:rsidP="00447F50">
            <w:pPr>
              <w:pStyle w:val="acctfourfigures"/>
              <w:tabs>
                <w:tab w:val="clear" w:pos="765"/>
                <w:tab w:val="decimal" w:pos="974"/>
              </w:tabs>
              <w:spacing w:line="240" w:lineRule="atLeast"/>
              <w:ind w:right="-115"/>
              <w:rPr>
                <w:rFonts w:cs="Times New Roman"/>
                <w:b/>
                <w:bCs/>
                <w:szCs w:val="22"/>
                <w:lang w:val="en-US"/>
              </w:rPr>
            </w:pPr>
            <w:r w:rsidRPr="0005479C">
              <w:rPr>
                <w:rFonts w:cs="Times New Roman"/>
                <w:b/>
                <w:bCs/>
                <w:szCs w:val="22"/>
                <w:lang w:val="en-US"/>
              </w:rPr>
              <w:t>1,704,555</w:t>
            </w:r>
          </w:p>
        </w:tc>
      </w:tr>
      <w:tr w:rsidR="00447F50" w:rsidRPr="00EC1C09" w14:paraId="2C0704FA" w14:textId="77777777" w:rsidTr="00447F50">
        <w:trPr>
          <w:trHeight w:val="144"/>
        </w:trPr>
        <w:tc>
          <w:tcPr>
            <w:tcW w:w="2952" w:type="dxa"/>
          </w:tcPr>
          <w:p w14:paraId="454274DE" w14:textId="77777777" w:rsidR="00447F50" w:rsidRPr="00447F50" w:rsidRDefault="00447F50" w:rsidP="00447F50">
            <w:pPr>
              <w:rPr>
                <w:rFonts w:ascii="Times New Roman" w:hAnsi="Times New Roman" w:cs="Times New Roman"/>
                <w:sz w:val="20"/>
                <w:szCs w:val="20"/>
              </w:rPr>
            </w:pPr>
          </w:p>
        </w:tc>
        <w:tc>
          <w:tcPr>
            <w:tcW w:w="270" w:type="dxa"/>
          </w:tcPr>
          <w:p w14:paraId="218A4051" w14:textId="77777777" w:rsidR="00447F50" w:rsidRPr="00447F50" w:rsidRDefault="00447F50" w:rsidP="00447F50">
            <w:pPr>
              <w:pStyle w:val="acctfourfigures"/>
              <w:tabs>
                <w:tab w:val="clear" w:pos="765"/>
                <w:tab w:val="left" w:pos="227"/>
                <w:tab w:val="left" w:pos="454"/>
                <w:tab w:val="left" w:pos="680"/>
                <w:tab w:val="left" w:pos="907"/>
                <w:tab w:val="decimal" w:pos="15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cs="Times New Roman"/>
                <w:sz w:val="20"/>
                <w:lang w:val="en-US" w:bidi="th-TH"/>
              </w:rPr>
            </w:pPr>
          </w:p>
        </w:tc>
        <w:tc>
          <w:tcPr>
            <w:tcW w:w="1260" w:type="dxa"/>
            <w:tcBorders>
              <w:top w:val="single" w:sz="4" w:space="0" w:color="auto"/>
            </w:tcBorders>
          </w:tcPr>
          <w:p w14:paraId="4FD22AD5" w14:textId="77777777" w:rsidR="00447F50" w:rsidRPr="00447F50"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4CC20B30" w14:textId="77777777" w:rsidR="00447F50" w:rsidRPr="00447F50" w:rsidRDefault="00447F50" w:rsidP="00447F50">
            <w:pPr>
              <w:pStyle w:val="acctfourfigures"/>
              <w:tabs>
                <w:tab w:val="clear" w:pos="765"/>
                <w:tab w:val="left" w:pos="227"/>
                <w:tab w:val="left" w:pos="454"/>
                <w:tab w:val="left" w:pos="680"/>
                <w:tab w:val="left" w:pos="907"/>
                <w:tab w:val="decimal" w:pos="15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cs="Times New Roman"/>
                <w:sz w:val="20"/>
                <w:lang w:val="en-US" w:bidi="th-TH"/>
              </w:rPr>
            </w:pPr>
          </w:p>
        </w:tc>
        <w:tc>
          <w:tcPr>
            <w:tcW w:w="1260" w:type="dxa"/>
            <w:tcBorders>
              <w:top w:val="single" w:sz="4" w:space="0" w:color="auto"/>
            </w:tcBorders>
          </w:tcPr>
          <w:p w14:paraId="4B341A29" w14:textId="77777777" w:rsidR="00447F50" w:rsidRPr="00447F50"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28DC7C0D" w14:textId="77777777" w:rsidR="00447F50" w:rsidRPr="00447F50" w:rsidRDefault="00447F50" w:rsidP="00447F50">
            <w:pPr>
              <w:pStyle w:val="acctfourfigures"/>
              <w:tabs>
                <w:tab w:val="clear" w:pos="765"/>
                <w:tab w:val="left" w:pos="227"/>
                <w:tab w:val="left" w:pos="454"/>
                <w:tab w:val="left" w:pos="680"/>
                <w:tab w:val="left" w:pos="907"/>
                <w:tab w:val="decimal" w:pos="15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cs="Times New Roman"/>
                <w:sz w:val="20"/>
                <w:lang w:val="en-US" w:bidi="th-TH"/>
              </w:rPr>
            </w:pPr>
          </w:p>
        </w:tc>
        <w:tc>
          <w:tcPr>
            <w:tcW w:w="1260" w:type="dxa"/>
            <w:tcBorders>
              <w:top w:val="single" w:sz="4" w:space="0" w:color="auto"/>
            </w:tcBorders>
          </w:tcPr>
          <w:p w14:paraId="2D8FBA71" w14:textId="77777777" w:rsidR="00447F50" w:rsidRPr="00447F50"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7DF051F8" w14:textId="77777777" w:rsidR="00447F50" w:rsidRPr="00447F50" w:rsidRDefault="00447F50" w:rsidP="00447F50">
            <w:pPr>
              <w:pStyle w:val="acctfourfigures"/>
              <w:tabs>
                <w:tab w:val="clear" w:pos="765"/>
                <w:tab w:val="left" w:pos="227"/>
                <w:tab w:val="left" w:pos="454"/>
                <w:tab w:val="left" w:pos="680"/>
                <w:tab w:val="left" w:pos="907"/>
                <w:tab w:val="decimal" w:pos="15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cs="Times New Roman"/>
                <w:sz w:val="20"/>
                <w:lang w:val="en-US" w:bidi="th-TH"/>
              </w:rPr>
            </w:pPr>
          </w:p>
        </w:tc>
        <w:tc>
          <w:tcPr>
            <w:tcW w:w="1224" w:type="dxa"/>
            <w:tcBorders>
              <w:top w:val="single" w:sz="4" w:space="0" w:color="auto"/>
            </w:tcBorders>
          </w:tcPr>
          <w:p w14:paraId="07859DE5" w14:textId="77777777" w:rsidR="00447F50" w:rsidRPr="00447F50" w:rsidRDefault="00447F50" w:rsidP="00447F50">
            <w:pPr>
              <w:pStyle w:val="acctfourfigures"/>
              <w:tabs>
                <w:tab w:val="clear" w:pos="765"/>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cs="Times New Roman"/>
                <w:sz w:val="20"/>
                <w:lang w:val="en-US" w:bidi="th-TH"/>
              </w:rPr>
            </w:pPr>
          </w:p>
        </w:tc>
      </w:tr>
      <w:tr w:rsidR="00447F50" w:rsidRPr="00EC1C09" w14:paraId="4392114B" w14:textId="515E3D1B" w:rsidTr="00C83D9C">
        <w:tc>
          <w:tcPr>
            <w:tcW w:w="2952" w:type="dxa"/>
          </w:tcPr>
          <w:p w14:paraId="74928A7A" w14:textId="05DB67AD"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br w:type="page"/>
            </w:r>
            <w:r w:rsidRPr="000147F2">
              <w:rPr>
                <w:rFonts w:ascii="Times New Roman" w:hAnsi="Times New Roman" w:cs="Times New Roman"/>
                <w:b/>
                <w:bCs/>
                <w:i/>
                <w:iCs/>
                <w:sz w:val="22"/>
                <w:szCs w:val="22"/>
              </w:rPr>
              <w:t xml:space="preserve">Accumulated </w:t>
            </w:r>
            <w:r>
              <w:rPr>
                <w:rFonts w:ascii="Times New Roman" w:hAnsi="Times New Roman" w:cs="Times New Roman"/>
                <w:b/>
                <w:bCs/>
                <w:i/>
                <w:iCs/>
                <w:sz w:val="22"/>
                <w:szCs w:val="22"/>
              </w:rPr>
              <w:t>amortization</w:t>
            </w:r>
          </w:p>
        </w:tc>
        <w:tc>
          <w:tcPr>
            <w:tcW w:w="270" w:type="dxa"/>
          </w:tcPr>
          <w:p w14:paraId="2574A617" w14:textId="77777777" w:rsidR="00447F50" w:rsidRPr="00721093"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4D752D9" w14:textId="40089CD0" w:rsidR="00447F50" w:rsidRPr="00721093"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3372B0F5" w14:textId="77777777" w:rsidR="00447F50" w:rsidRPr="00721093"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298CE50" w14:textId="77777777" w:rsidR="00447F50" w:rsidRPr="00721093"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7159DCAC" w14:textId="77777777" w:rsidR="00447F50" w:rsidRPr="00721093"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5C39AF3D" w14:textId="1DB98617" w:rsidR="00447F50" w:rsidRPr="00721093" w:rsidRDefault="00447F50" w:rsidP="00447F50">
            <w:pPr>
              <w:pStyle w:val="acctfourfigures"/>
              <w:tabs>
                <w:tab w:val="clear" w:pos="765"/>
                <w:tab w:val="decimal" w:pos="974"/>
              </w:tabs>
              <w:spacing w:line="240" w:lineRule="atLeast"/>
              <w:ind w:right="-115"/>
              <w:rPr>
                <w:rFonts w:cs="Times New Roman"/>
                <w:szCs w:val="22"/>
                <w:lang w:val="en-US"/>
              </w:rPr>
            </w:pPr>
          </w:p>
        </w:tc>
        <w:tc>
          <w:tcPr>
            <w:tcW w:w="270" w:type="dxa"/>
          </w:tcPr>
          <w:p w14:paraId="41D2F8E9" w14:textId="44250B92" w:rsidR="00447F50" w:rsidRPr="00721093"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1671234C" w14:textId="207BA0C2" w:rsidR="00447F50" w:rsidRPr="00721093" w:rsidRDefault="00447F50" w:rsidP="00447F50">
            <w:pPr>
              <w:pStyle w:val="acctfourfigures"/>
              <w:tabs>
                <w:tab w:val="clear" w:pos="765"/>
                <w:tab w:val="decimal" w:pos="974"/>
              </w:tabs>
              <w:spacing w:line="240" w:lineRule="atLeast"/>
              <w:ind w:right="-115"/>
              <w:rPr>
                <w:rFonts w:cs="Times New Roman"/>
                <w:szCs w:val="22"/>
                <w:lang w:val="en-US"/>
              </w:rPr>
            </w:pPr>
          </w:p>
        </w:tc>
      </w:tr>
      <w:tr w:rsidR="00447F50" w:rsidRPr="00EC1C09" w14:paraId="6028FAA7" w14:textId="6B64C6F1" w:rsidTr="00C83D9C">
        <w:tc>
          <w:tcPr>
            <w:tcW w:w="2952" w:type="dxa"/>
          </w:tcPr>
          <w:p w14:paraId="46264EDE" w14:textId="77777777" w:rsidR="00447F50" w:rsidRPr="000147F2" w:rsidRDefault="00447F50" w:rsidP="00447F50">
            <w:pPr>
              <w:ind w:left="720" w:hanging="720"/>
              <w:rPr>
                <w:rFonts w:ascii="Times New Roman" w:hAnsi="Times New Roman" w:cs="Times New Roman"/>
                <w:sz w:val="22"/>
                <w:szCs w:val="22"/>
              </w:rPr>
            </w:pPr>
            <w:r>
              <w:rPr>
                <w:rFonts w:ascii="Times New Roman" w:hAnsi="Times New Roman" w:cs="Times New Roman"/>
                <w:sz w:val="22"/>
                <w:szCs w:val="22"/>
              </w:rPr>
              <w:t>At 1 January 2018</w:t>
            </w:r>
          </w:p>
        </w:tc>
        <w:tc>
          <w:tcPr>
            <w:tcW w:w="270" w:type="dxa"/>
          </w:tcPr>
          <w:p w14:paraId="38BD6C41" w14:textId="7777777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6AC6EF1" w14:textId="3C06B063" w:rsidR="00447F50" w:rsidRPr="006C7700" w:rsidRDefault="00447F50" w:rsidP="00447F50">
            <w:pPr>
              <w:pStyle w:val="acctfourfigures"/>
              <w:tabs>
                <w:tab w:val="clear" w:pos="765"/>
                <w:tab w:val="decimal" w:pos="974"/>
              </w:tabs>
              <w:spacing w:line="240" w:lineRule="atLeast"/>
              <w:ind w:right="-115"/>
              <w:rPr>
                <w:rFonts w:cs="Times New Roman"/>
                <w:szCs w:val="22"/>
                <w:lang w:val="en-US"/>
              </w:rPr>
            </w:pPr>
            <w:r w:rsidRPr="006C7700">
              <w:rPr>
                <w:rFonts w:cs="Times New Roman"/>
                <w:szCs w:val="22"/>
                <w:lang w:val="en-US"/>
              </w:rPr>
              <w:t>659,983</w:t>
            </w:r>
          </w:p>
        </w:tc>
        <w:tc>
          <w:tcPr>
            <w:tcW w:w="270" w:type="dxa"/>
          </w:tcPr>
          <w:p w14:paraId="34A53D05" w14:textId="7777777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5F5967F8" w14:textId="160B2AD5" w:rsidR="00447F50" w:rsidRPr="006C770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301FEF36" w14:textId="77777777" w:rsidR="00447F50" w:rsidRPr="006C7700" w:rsidRDefault="00447F50" w:rsidP="00447F50">
            <w:pPr>
              <w:pStyle w:val="acctfourfigures"/>
              <w:tabs>
                <w:tab w:val="clear" w:pos="765"/>
                <w:tab w:val="decimal" w:pos="707"/>
                <w:tab w:val="decimal" w:pos="1509"/>
              </w:tabs>
              <w:spacing w:line="240" w:lineRule="atLeast"/>
              <w:ind w:right="-115"/>
              <w:rPr>
                <w:rFonts w:cs="Times New Roman"/>
                <w:szCs w:val="22"/>
                <w:lang w:val="en-US"/>
              </w:rPr>
            </w:pPr>
          </w:p>
        </w:tc>
        <w:tc>
          <w:tcPr>
            <w:tcW w:w="1260" w:type="dxa"/>
          </w:tcPr>
          <w:p w14:paraId="4632DF0F" w14:textId="0CF27601" w:rsidR="00447F50" w:rsidRPr="006C7700"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08D2E3CB" w14:textId="2C0490C7" w:rsidR="00447F50" w:rsidRPr="006C7700"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47A12247" w14:textId="430BD654" w:rsidR="00447F50" w:rsidRPr="006C7700" w:rsidRDefault="00447F50" w:rsidP="00447F50">
            <w:pPr>
              <w:pStyle w:val="acctfourfigures"/>
              <w:tabs>
                <w:tab w:val="clear" w:pos="765"/>
                <w:tab w:val="decimal" w:pos="974"/>
              </w:tabs>
              <w:spacing w:line="240" w:lineRule="atLeast"/>
              <w:ind w:right="-115"/>
              <w:rPr>
                <w:rFonts w:cs="Times New Roman"/>
                <w:szCs w:val="22"/>
                <w:lang w:val="en-US"/>
              </w:rPr>
            </w:pPr>
            <w:r w:rsidRPr="006C7700">
              <w:rPr>
                <w:rFonts w:cs="Times New Roman"/>
                <w:szCs w:val="22"/>
                <w:lang w:val="en-US"/>
              </w:rPr>
              <w:t>659,983</w:t>
            </w:r>
          </w:p>
        </w:tc>
      </w:tr>
      <w:tr w:rsidR="00447F50" w:rsidRPr="00EC1C09" w14:paraId="519F7271" w14:textId="339AB68A" w:rsidTr="00C83D9C">
        <w:tc>
          <w:tcPr>
            <w:tcW w:w="2952" w:type="dxa"/>
          </w:tcPr>
          <w:p w14:paraId="6E9C4F2C"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Amortization</w:t>
            </w:r>
            <w:r w:rsidRPr="00030D36">
              <w:rPr>
                <w:rFonts w:ascii="Times New Roman" w:hAnsi="Times New Roman" w:cs="Times New Roman"/>
                <w:sz w:val="22"/>
                <w:szCs w:val="22"/>
              </w:rPr>
              <w:t xml:space="preserve"> charge for the </w:t>
            </w:r>
          </w:p>
          <w:p w14:paraId="1F24B01D" w14:textId="33E31E40" w:rsidR="00447F50" w:rsidRPr="00030D36"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30D36">
              <w:rPr>
                <w:rFonts w:ascii="Times New Roman" w:hAnsi="Times New Roman" w:cs="Times New Roman"/>
                <w:sz w:val="22"/>
                <w:szCs w:val="22"/>
              </w:rPr>
              <w:t>year</w:t>
            </w:r>
          </w:p>
        </w:tc>
        <w:tc>
          <w:tcPr>
            <w:tcW w:w="270" w:type="dxa"/>
          </w:tcPr>
          <w:p w14:paraId="477A8C12"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7868DFD"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5D84FB09" w14:textId="79BD8AE6"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72,544</w:t>
            </w:r>
          </w:p>
        </w:tc>
        <w:tc>
          <w:tcPr>
            <w:tcW w:w="270" w:type="dxa"/>
          </w:tcPr>
          <w:p w14:paraId="4656C975"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FEDD9CB" w14:textId="4576EC65"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3A283822" w14:textId="77777777" w:rsidR="00447F50" w:rsidRPr="00726F5B" w:rsidRDefault="00447F50" w:rsidP="00447F50">
            <w:pPr>
              <w:pStyle w:val="acctfourfigures"/>
              <w:tabs>
                <w:tab w:val="clear" w:pos="765"/>
                <w:tab w:val="decimal" w:pos="707"/>
                <w:tab w:val="decimal" w:pos="1509"/>
              </w:tabs>
              <w:spacing w:line="240" w:lineRule="atLeast"/>
              <w:ind w:right="-115"/>
              <w:rPr>
                <w:rFonts w:cs="Times New Roman"/>
                <w:szCs w:val="22"/>
                <w:lang w:val="en-US"/>
              </w:rPr>
            </w:pPr>
          </w:p>
        </w:tc>
        <w:tc>
          <w:tcPr>
            <w:tcW w:w="1260" w:type="dxa"/>
          </w:tcPr>
          <w:p w14:paraId="3CA71FFE" w14:textId="4CA5C8D9"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D7C0F41" w14:textId="28A42834"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5F271781"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01940B1F" w14:textId="503D6A62"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72,544</w:t>
            </w:r>
          </w:p>
        </w:tc>
      </w:tr>
      <w:tr w:rsidR="00447F50" w:rsidRPr="00EC1C09" w14:paraId="6F00526C" w14:textId="77B6EDD3" w:rsidTr="00C83D9C">
        <w:tc>
          <w:tcPr>
            <w:tcW w:w="2952" w:type="dxa"/>
          </w:tcPr>
          <w:p w14:paraId="6CF641A6"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Disposals/written off</w:t>
            </w:r>
          </w:p>
        </w:tc>
        <w:tc>
          <w:tcPr>
            <w:tcW w:w="270" w:type="dxa"/>
          </w:tcPr>
          <w:p w14:paraId="49A1B3FB"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3E416D06" w14:textId="6E3F97B7"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(4,295)</w:t>
            </w:r>
          </w:p>
        </w:tc>
        <w:tc>
          <w:tcPr>
            <w:tcW w:w="270" w:type="dxa"/>
          </w:tcPr>
          <w:p w14:paraId="3E042C70"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2A9FC3D" w14:textId="7E57AF50"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3EEF5A46" w14:textId="77777777" w:rsidR="00447F50" w:rsidRPr="00726F5B" w:rsidRDefault="00447F50" w:rsidP="00447F50">
            <w:pPr>
              <w:pStyle w:val="acctfourfigures"/>
              <w:tabs>
                <w:tab w:val="clear" w:pos="765"/>
                <w:tab w:val="decimal" w:pos="707"/>
                <w:tab w:val="decimal" w:pos="1509"/>
              </w:tabs>
              <w:spacing w:line="240" w:lineRule="atLeast"/>
              <w:ind w:right="-115"/>
              <w:rPr>
                <w:rFonts w:cs="Times New Roman"/>
                <w:szCs w:val="22"/>
                <w:lang w:val="en-US"/>
              </w:rPr>
            </w:pPr>
          </w:p>
        </w:tc>
        <w:tc>
          <w:tcPr>
            <w:tcW w:w="1260" w:type="dxa"/>
          </w:tcPr>
          <w:p w14:paraId="2CDF6949" w14:textId="0F17076C"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7F87A426" w14:textId="7283299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41EA5EF2" w14:textId="4327A2EA"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(4,295)</w:t>
            </w:r>
          </w:p>
        </w:tc>
      </w:tr>
      <w:tr w:rsidR="00447F50" w:rsidRPr="00EC1C09" w14:paraId="3FA40EAC" w14:textId="760BD9EC" w:rsidTr="00447F50">
        <w:tc>
          <w:tcPr>
            <w:tcW w:w="2952" w:type="dxa"/>
          </w:tcPr>
          <w:p w14:paraId="117915EC"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147F2">
              <w:rPr>
                <w:rFonts w:ascii="Times New Roman" w:hAnsi="Times New Roman" w:cs="Times New Roman"/>
                <w:sz w:val="22"/>
                <w:szCs w:val="22"/>
              </w:rPr>
              <w:t>urrency translation</w:t>
            </w:r>
          </w:p>
          <w:p w14:paraId="7A66F1DE" w14:textId="65A67328"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147F2">
              <w:rPr>
                <w:rFonts w:ascii="Times New Roman" w:hAnsi="Times New Roman" w:cs="Times New Roman"/>
                <w:sz w:val="22"/>
                <w:szCs w:val="22"/>
              </w:rPr>
              <w:t xml:space="preserve"> differences</w:t>
            </w:r>
          </w:p>
        </w:tc>
        <w:tc>
          <w:tcPr>
            <w:tcW w:w="270" w:type="dxa"/>
          </w:tcPr>
          <w:p w14:paraId="3920B2BB"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11316ACE"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5A59BC92" w14:textId="71F2F86D"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(162)</w:t>
            </w:r>
          </w:p>
        </w:tc>
        <w:tc>
          <w:tcPr>
            <w:tcW w:w="270" w:type="dxa"/>
          </w:tcPr>
          <w:p w14:paraId="761502CE" w14:textId="77777777"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431EAC2E"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436BA634" w14:textId="14134A86"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2D23A187" w14:textId="77777777" w:rsidR="00447F50" w:rsidRPr="00726F5B" w:rsidRDefault="00447F50" w:rsidP="00447F50">
            <w:pPr>
              <w:pStyle w:val="acctfourfigures"/>
              <w:tabs>
                <w:tab w:val="clear" w:pos="765"/>
                <w:tab w:val="decimal" w:pos="707"/>
                <w:tab w:val="decimal" w:pos="1509"/>
              </w:tabs>
              <w:spacing w:line="240" w:lineRule="atLeast"/>
              <w:ind w:right="-115"/>
              <w:rPr>
                <w:rFonts w:cs="Times New Roman"/>
                <w:szCs w:val="22"/>
                <w:lang w:val="en-US"/>
              </w:rPr>
            </w:pPr>
          </w:p>
        </w:tc>
        <w:tc>
          <w:tcPr>
            <w:tcW w:w="1260" w:type="dxa"/>
            <w:tcBorders>
              <w:bottom w:val="single" w:sz="4" w:space="0" w:color="auto"/>
            </w:tcBorders>
          </w:tcPr>
          <w:p w14:paraId="09CCD955"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7DE2EB81" w14:textId="0AC02EB7" w:rsidR="00447F50" w:rsidRPr="00726F5B" w:rsidRDefault="00447F50" w:rsidP="00447F50">
            <w:pPr>
              <w:pStyle w:val="acctfourfigures"/>
              <w:tabs>
                <w:tab w:val="clear" w:pos="765"/>
                <w:tab w:val="decimal" w:pos="707"/>
              </w:tabs>
              <w:spacing w:line="240" w:lineRule="atLeast"/>
              <w:ind w:right="-115"/>
              <w:rPr>
                <w:rFonts w:cs="Times New Roman"/>
                <w:szCs w:val="22"/>
                <w:lang w:val="en-US"/>
              </w:rPr>
            </w:pPr>
            <w:r>
              <w:rPr>
                <w:rFonts w:cs="Times New Roman"/>
                <w:szCs w:val="22"/>
                <w:lang w:val="en-US"/>
              </w:rPr>
              <w:t>-</w:t>
            </w:r>
          </w:p>
        </w:tc>
        <w:tc>
          <w:tcPr>
            <w:tcW w:w="270" w:type="dxa"/>
          </w:tcPr>
          <w:p w14:paraId="575C1D8B" w14:textId="11D6F0DC" w:rsidR="00447F50" w:rsidRPr="00726F5B"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Borders>
              <w:bottom w:val="single" w:sz="4" w:space="0" w:color="auto"/>
            </w:tcBorders>
          </w:tcPr>
          <w:p w14:paraId="05A97014"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3086C703" w14:textId="2FDB2865"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szCs w:val="22"/>
                <w:lang w:val="en-US"/>
              </w:rPr>
              <w:t>(162)</w:t>
            </w:r>
          </w:p>
        </w:tc>
      </w:tr>
      <w:tr w:rsidR="00447F50" w:rsidRPr="00EC1C09" w14:paraId="4834BB15" w14:textId="006903A0" w:rsidTr="00447F50">
        <w:tc>
          <w:tcPr>
            <w:tcW w:w="2952" w:type="dxa"/>
          </w:tcPr>
          <w:p w14:paraId="13D3A9F7" w14:textId="77777777" w:rsidR="00447F50" w:rsidRPr="000147F2"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270" w:type="dxa"/>
          </w:tcPr>
          <w:p w14:paraId="54C35327" w14:textId="77777777"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tcBorders>
          </w:tcPr>
          <w:p w14:paraId="3A2C152A" w14:textId="24A891ED" w:rsidR="00447F50" w:rsidRPr="00447F50" w:rsidRDefault="00447F50" w:rsidP="00447F50">
            <w:pPr>
              <w:pStyle w:val="acctfourfigures"/>
              <w:tabs>
                <w:tab w:val="clear" w:pos="765"/>
                <w:tab w:val="decimal" w:pos="974"/>
              </w:tabs>
              <w:spacing w:line="240" w:lineRule="atLeast"/>
              <w:ind w:right="-115"/>
              <w:rPr>
                <w:rFonts w:cs="Times New Roman"/>
                <w:szCs w:val="22"/>
                <w:lang w:val="en-US"/>
              </w:rPr>
            </w:pPr>
            <w:r w:rsidRPr="00726F5B">
              <w:rPr>
                <w:rFonts w:cs="Times New Roman"/>
                <w:b/>
                <w:bCs/>
                <w:szCs w:val="22"/>
                <w:lang w:val="en-US"/>
              </w:rPr>
              <w:t>728,070</w:t>
            </w:r>
          </w:p>
        </w:tc>
        <w:tc>
          <w:tcPr>
            <w:tcW w:w="270" w:type="dxa"/>
          </w:tcPr>
          <w:p w14:paraId="32C6552E" w14:textId="77777777"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tcBorders>
          </w:tcPr>
          <w:p w14:paraId="47BA2316" w14:textId="2593F72E" w:rsidR="00447F50" w:rsidRPr="00447F50" w:rsidRDefault="00447F50" w:rsidP="00447F50">
            <w:pPr>
              <w:pStyle w:val="acctfourfigures"/>
              <w:tabs>
                <w:tab w:val="clear" w:pos="765"/>
                <w:tab w:val="decimal" w:pos="707"/>
              </w:tabs>
              <w:spacing w:line="240" w:lineRule="atLeast"/>
              <w:ind w:right="-115"/>
              <w:rPr>
                <w:rFonts w:cs="Times New Roman"/>
                <w:b/>
                <w:bCs/>
                <w:szCs w:val="22"/>
                <w:lang w:val="en-US"/>
              </w:rPr>
            </w:pPr>
            <w:r w:rsidRPr="00447F50">
              <w:rPr>
                <w:rFonts w:cs="Times New Roman"/>
                <w:b/>
                <w:bCs/>
                <w:szCs w:val="22"/>
                <w:lang w:val="en-US"/>
              </w:rPr>
              <w:t>-</w:t>
            </w:r>
          </w:p>
        </w:tc>
        <w:tc>
          <w:tcPr>
            <w:tcW w:w="270" w:type="dxa"/>
          </w:tcPr>
          <w:p w14:paraId="39B442CC" w14:textId="77777777" w:rsidR="00447F50" w:rsidRPr="00447F50" w:rsidRDefault="00447F50" w:rsidP="00447F50">
            <w:pPr>
              <w:pStyle w:val="acctfourfigures"/>
              <w:tabs>
                <w:tab w:val="clear" w:pos="765"/>
                <w:tab w:val="decimal" w:pos="707"/>
                <w:tab w:val="decimal" w:pos="1509"/>
              </w:tabs>
              <w:spacing w:line="240" w:lineRule="atLeast"/>
              <w:ind w:right="-115"/>
              <w:rPr>
                <w:rFonts w:cs="Times New Roman"/>
                <w:b/>
                <w:bCs/>
                <w:szCs w:val="22"/>
                <w:lang w:val="en-US"/>
              </w:rPr>
            </w:pPr>
          </w:p>
        </w:tc>
        <w:tc>
          <w:tcPr>
            <w:tcW w:w="1260" w:type="dxa"/>
            <w:tcBorders>
              <w:top w:val="single" w:sz="4" w:space="0" w:color="auto"/>
            </w:tcBorders>
          </w:tcPr>
          <w:p w14:paraId="752A0C86" w14:textId="53E9E8D4" w:rsidR="00447F50" w:rsidRPr="00447F50" w:rsidRDefault="00447F50" w:rsidP="00447F50">
            <w:pPr>
              <w:pStyle w:val="acctfourfigures"/>
              <w:tabs>
                <w:tab w:val="clear" w:pos="765"/>
                <w:tab w:val="decimal" w:pos="707"/>
              </w:tabs>
              <w:spacing w:line="240" w:lineRule="atLeast"/>
              <w:ind w:right="-115"/>
              <w:rPr>
                <w:rFonts w:cs="Times New Roman"/>
                <w:b/>
                <w:bCs/>
                <w:szCs w:val="22"/>
                <w:lang w:val="en-US"/>
              </w:rPr>
            </w:pPr>
            <w:r w:rsidRPr="00447F50">
              <w:rPr>
                <w:rFonts w:cs="Times New Roman"/>
                <w:b/>
                <w:bCs/>
                <w:szCs w:val="22"/>
                <w:lang w:val="en-US"/>
              </w:rPr>
              <w:t>-</w:t>
            </w:r>
          </w:p>
        </w:tc>
        <w:tc>
          <w:tcPr>
            <w:tcW w:w="270" w:type="dxa"/>
          </w:tcPr>
          <w:p w14:paraId="33E838C4" w14:textId="0571ADED" w:rsidR="00447F50" w:rsidRPr="00726F5B" w:rsidRDefault="00447F50" w:rsidP="00447F50">
            <w:pPr>
              <w:pStyle w:val="acctfourfigures"/>
              <w:tabs>
                <w:tab w:val="clear" w:pos="765"/>
                <w:tab w:val="decimal" w:pos="1509"/>
              </w:tabs>
              <w:spacing w:line="240" w:lineRule="atLeast"/>
              <w:ind w:right="-115"/>
              <w:rPr>
                <w:rFonts w:cs="Times New Roman"/>
                <w:b/>
                <w:bCs/>
                <w:szCs w:val="22"/>
                <w:lang w:val="en-US"/>
              </w:rPr>
            </w:pPr>
          </w:p>
        </w:tc>
        <w:tc>
          <w:tcPr>
            <w:tcW w:w="1224" w:type="dxa"/>
            <w:tcBorders>
              <w:top w:val="single" w:sz="4" w:space="0" w:color="auto"/>
            </w:tcBorders>
          </w:tcPr>
          <w:p w14:paraId="7AC2A5DF" w14:textId="7379A575" w:rsidR="00447F50" w:rsidRPr="00726F5B" w:rsidRDefault="00447F50" w:rsidP="00447F50">
            <w:pPr>
              <w:pStyle w:val="acctfourfigures"/>
              <w:tabs>
                <w:tab w:val="clear" w:pos="765"/>
                <w:tab w:val="decimal" w:pos="974"/>
              </w:tabs>
              <w:spacing w:line="240" w:lineRule="atLeast"/>
              <w:ind w:right="-115"/>
              <w:rPr>
                <w:rFonts w:cs="Times New Roman"/>
                <w:b/>
                <w:bCs/>
                <w:szCs w:val="22"/>
                <w:lang w:val="en-US"/>
              </w:rPr>
            </w:pPr>
            <w:r w:rsidRPr="00726F5B">
              <w:rPr>
                <w:rFonts w:cs="Times New Roman"/>
                <w:b/>
                <w:bCs/>
                <w:szCs w:val="22"/>
                <w:lang w:val="en-US"/>
              </w:rPr>
              <w:t>728,070</w:t>
            </w:r>
          </w:p>
        </w:tc>
      </w:tr>
      <w:tr w:rsidR="00447F50" w:rsidRPr="00EC1C09" w14:paraId="347CFFBC" w14:textId="7D53D632" w:rsidTr="00C83D9C">
        <w:tc>
          <w:tcPr>
            <w:tcW w:w="2952" w:type="dxa"/>
          </w:tcPr>
          <w:p w14:paraId="41AE16BA"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6B9D">
              <w:rPr>
                <w:rFonts w:ascii="Times New Roman" w:hAnsi="Times New Roman" w:cs="Times New Roman"/>
                <w:sz w:val="22"/>
                <w:szCs w:val="22"/>
              </w:rPr>
              <w:t>Acquisition through business</w:t>
            </w:r>
          </w:p>
          <w:p w14:paraId="4D3D0740" w14:textId="08C92C1C" w:rsidR="00447F50" w:rsidRPr="00A26B9D"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26B9D">
              <w:rPr>
                <w:rFonts w:ascii="Times New Roman" w:hAnsi="Times New Roman" w:cs="Times New Roman"/>
                <w:sz w:val="22"/>
                <w:szCs w:val="22"/>
              </w:rPr>
              <w:t xml:space="preserve"> combinations</w:t>
            </w:r>
          </w:p>
        </w:tc>
        <w:tc>
          <w:tcPr>
            <w:tcW w:w="270" w:type="dxa"/>
          </w:tcPr>
          <w:p w14:paraId="6A258283"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4EF5FFA9"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394C0588" w14:textId="4E5DC931"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sidRPr="00A26B9D">
              <w:rPr>
                <w:rFonts w:cs="Times New Roman"/>
                <w:szCs w:val="22"/>
                <w:lang w:val="en-US"/>
              </w:rPr>
              <w:t>64,403</w:t>
            </w:r>
          </w:p>
        </w:tc>
        <w:tc>
          <w:tcPr>
            <w:tcW w:w="270" w:type="dxa"/>
          </w:tcPr>
          <w:p w14:paraId="1133017B"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613D4099"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2D6E011B" w14:textId="05E42A0B" w:rsidR="00447F50" w:rsidRPr="00A26B9D" w:rsidRDefault="00447F50" w:rsidP="00447F50">
            <w:pPr>
              <w:pStyle w:val="acctfourfigures"/>
              <w:tabs>
                <w:tab w:val="clear" w:pos="765"/>
                <w:tab w:val="decimal" w:pos="704"/>
              </w:tabs>
              <w:spacing w:line="240" w:lineRule="atLeast"/>
              <w:ind w:right="-115"/>
              <w:rPr>
                <w:rFonts w:cs="Times New Roman"/>
                <w:szCs w:val="22"/>
                <w:lang w:val="en-US"/>
              </w:rPr>
            </w:pPr>
            <w:r>
              <w:rPr>
                <w:rFonts w:cs="Times New Roman"/>
                <w:szCs w:val="22"/>
                <w:lang w:val="en-US"/>
              </w:rPr>
              <w:t>-</w:t>
            </w:r>
          </w:p>
        </w:tc>
        <w:tc>
          <w:tcPr>
            <w:tcW w:w="270" w:type="dxa"/>
          </w:tcPr>
          <w:p w14:paraId="0AA28968"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66E4A281" w14:textId="77777777" w:rsidR="00447F50" w:rsidRDefault="00447F50" w:rsidP="00447F50">
            <w:pPr>
              <w:pStyle w:val="acctfourfigures"/>
              <w:tabs>
                <w:tab w:val="clear" w:pos="765"/>
                <w:tab w:val="decimal" w:pos="707"/>
              </w:tabs>
              <w:spacing w:line="240" w:lineRule="atLeast"/>
              <w:ind w:right="-115"/>
              <w:rPr>
                <w:rFonts w:cs="Times New Roman"/>
                <w:szCs w:val="22"/>
                <w:lang w:val="en-US"/>
              </w:rPr>
            </w:pPr>
          </w:p>
          <w:p w14:paraId="5BEAC132" w14:textId="6C3B1CEE" w:rsidR="00447F50" w:rsidRPr="00A26B9D" w:rsidRDefault="00447F50" w:rsidP="00447F50">
            <w:pPr>
              <w:pStyle w:val="acctfourfigures"/>
              <w:tabs>
                <w:tab w:val="clear" w:pos="765"/>
                <w:tab w:val="decimal" w:pos="711"/>
              </w:tabs>
              <w:spacing w:line="240" w:lineRule="atLeast"/>
              <w:ind w:right="-115"/>
              <w:rPr>
                <w:rFonts w:cs="Times New Roman"/>
                <w:szCs w:val="22"/>
                <w:lang w:val="en-US"/>
              </w:rPr>
            </w:pPr>
            <w:r>
              <w:rPr>
                <w:rFonts w:cs="Times New Roman"/>
                <w:szCs w:val="22"/>
                <w:lang w:val="en-US"/>
              </w:rPr>
              <w:t>-</w:t>
            </w:r>
          </w:p>
        </w:tc>
        <w:tc>
          <w:tcPr>
            <w:tcW w:w="270" w:type="dxa"/>
          </w:tcPr>
          <w:p w14:paraId="37259493" w14:textId="692F700E"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11FE4130"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11D16C36" w14:textId="4426725D"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sidRPr="00A26B9D">
              <w:rPr>
                <w:rFonts w:cs="Times New Roman"/>
                <w:szCs w:val="22"/>
                <w:lang w:val="en-US"/>
              </w:rPr>
              <w:t>64,403</w:t>
            </w:r>
          </w:p>
        </w:tc>
      </w:tr>
      <w:tr w:rsidR="00447F50" w:rsidRPr="00EC1C09" w14:paraId="07C19449" w14:textId="72AA0CF7" w:rsidTr="00C83D9C">
        <w:tc>
          <w:tcPr>
            <w:tcW w:w="2952" w:type="dxa"/>
          </w:tcPr>
          <w:p w14:paraId="328565AB" w14:textId="77777777" w:rsidR="00447F50"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Amortization</w:t>
            </w:r>
            <w:r w:rsidRPr="00030D36">
              <w:rPr>
                <w:rFonts w:ascii="Times New Roman" w:hAnsi="Times New Roman" w:cs="Times New Roman"/>
                <w:sz w:val="22"/>
                <w:szCs w:val="22"/>
              </w:rPr>
              <w:t xml:space="preserve"> charge for the</w:t>
            </w:r>
          </w:p>
          <w:p w14:paraId="29F9F1C4" w14:textId="410FE3CA" w:rsidR="00447F50" w:rsidRPr="00030D36" w:rsidRDefault="00447F50" w:rsidP="0044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30D36">
              <w:rPr>
                <w:rFonts w:ascii="Times New Roman" w:hAnsi="Times New Roman" w:cs="Times New Roman"/>
                <w:sz w:val="22"/>
                <w:szCs w:val="22"/>
              </w:rPr>
              <w:t xml:space="preserve"> year</w:t>
            </w:r>
          </w:p>
        </w:tc>
        <w:tc>
          <w:tcPr>
            <w:tcW w:w="270" w:type="dxa"/>
          </w:tcPr>
          <w:p w14:paraId="50CC7549"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7B12BEAD"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74BCBD93" w14:textId="4C236584" w:rsidR="00447F50" w:rsidRPr="00726F5B"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77,624</w:t>
            </w:r>
          </w:p>
        </w:tc>
        <w:tc>
          <w:tcPr>
            <w:tcW w:w="270" w:type="dxa"/>
          </w:tcPr>
          <w:p w14:paraId="7D50CCE4"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13F5B6E4"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1334AE0C" w14:textId="5475F4BD"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24,081</w:t>
            </w:r>
          </w:p>
        </w:tc>
        <w:tc>
          <w:tcPr>
            <w:tcW w:w="270" w:type="dxa"/>
          </w:tcPr>
          <w:p w14:paraId="34C824BD" w14:textId="77777777"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60" w:type="dxa"/>
          </w:tcPr>
          <w:p w14:paraId="0799ED76"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72498DC8" w14:textId="522D27FD"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8,319</w:t>
            </w:r>
          </w:p>
        </w:tc>
        <w:tc>
          <w:tcPr>
            <w:tcW w:w="270" w:type="dxa"/>
          </w:tcPr>
          <w:p w14:paraId="1C17FFBF" w14:textId="58027B85" w:rsidR="00447F50" w:rsidRPr="00A26B9D" w:rsidRDefault="00447F50" w:rsidP="00447F50">
            <w:pPr>
              <w:pStyle w:val="acctfourfigures"/>
              <w:tabs>
                <w:tab w:val="clear" w:pos="765"/>
                <w:tab w:val="decimal" w:pos="1509"/>
              </w:tabs>
              <w:spacing w:line="240" w:lineRule="atLeast"/>
              <w:ind w:right="-115"/>
              <w:rPr>
                <w:rFonts w:cs="Times New Roman"/>
                <w:szCs w:val="22"/>
                <w:lang w:val="en-US"/>
              </w:rPr>
            </w:pPr>
          </w:p>
        </w:tc>
        <w:tc>
          <w:tcPr>
            <w:tcW w:w="1224" w:type="dxa"/>
          </w:tcPr>
          <w:p w14:paraId="3EB113B6" w14:textId="77777777" w:rsidR="00447F50" w:rsidRDefault="00447F50" w:rsidP="00447F50">
            <w:pPr>
              <w:pStyle w:val="acctfourfigures"/>
              <w:tabs>
                <w:tab w:val="clear" w:pos="765"/>
                <w:tab w:val="decimal" w:pos="974"/>
              </w:tabs>
              <w:spacing w:line="240" w:lineRule="atLeast"/>
              <w:ind w:right="-115"/>
              <w:rPr>
                <w:rFonts w:cs="Times New Roman"/>
                <w:szCs w:val="22"/>
                <w:lang w:val="en-US"/>
              </w:rPr>
            </w:pPr>
          </w:p>
          <w:p w14:paraId="378502E6" w14:textId="62179B63" w:rsidR="00447F50" w:rsidRPr="00A26B9D" w:rsidRDefault="00447F50" w:rsidP="00447F50">
            <w:pPr>
              <w:pStyle w:val="acctfourfigures"/>
              <w:tabs>
                <w:tab w:val="clear" w:pos="765"/>
                <w:tab w:val="decimal" w:pos="974"/>
              </w:tabs>
              <w:spacing w:line="240" w:lineRule="atLeast"/>
              <w:ind w:right="-115"/>
              <w:rPr>
                <w:rFonts w:cs="Times New Roman"/>
                <w:szCs w:val="22"/>
                <w:lang w:val="en-US"/>
              </w:rPr>
            </w:pPr>
            <w:r w:rsidRPr="00A26B9D">
              <w:rPr>
                <w:rFonts w:cs="Times New Roman"/>
                <w:szCs w:val="22"/>
                <w:lang w:val="en-US"/>
              </w:rPr>
              <w:t>110,02</w:t>
            </w:r>
            <w:r>
              <w:rPr>
                <w:rFonts w:cs="Times New Roman"/>
                <w:szCs w:val="22"/>
                <w:lang w:val="en-US"/>
              </w:rPr>
              <w:t>4</w:t>
            </w:r>
          </w:p>
        </w:tc>
      </w:tr>
      <w:tr w:rsidR="00580CB3" w:rsidRPr="00EC1C09" w14:paraId="3247C3E0" w14:textId="6B1F7455" w:rsidTr="00C83D9C">
        <w:tc>
          <w:tcPr>
            <w:tcW w:w="2952" w:type="dxa"/>
          </w:tcPr>
          <w:p w14:paraId="28626CF1" w14:textId="77777777" w:rsidR="00580CB3" w:rsidRPr="000147F2" w:rsidRDefault="00580CB3" w:rsidP="005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47F2">
              <w:rPr>
                <w:rFonts w:ascii="Times New Roman" w:hAnsi="Times New Roman" w:cs="Times New Roman"/>
                <w:sz w:val="22"/>
                <w:szCs w:val="22"/>
              </w:rPr>
              <w:t>Disposals/written off</w:t>
            </w:r>
          </w:p>
        </w:tc>
        <w:tc>
          <w:tcPr>
            <w:tcW w:w="270" w:type="dxa"/>
          </w:tcPr>
          <w:p w14:paraId="28421E7E"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Pr>
          <w:p w14:paraId="62FA2AC5" w14:textId="187C2007" w:rsidR="00580CB3" w:rsidRPr="00726F5B" w:rsidRDefault="00580CB3" w:rsidP="00580CB3">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A26B9D">
              <w:rPr>
                <w:rFonts w:cs="Times New Roman"/>
                <w:szCs w:val="22"/>
                <w:lang w:val="en-US"/>
              </w:rPr>
              <w:t>9,5</w:t>
            </w:r>
            <w:r>
              <w:rPr>
                <w:rFonts w:cs="Times New Roman"/>
                <w:szCs w:val="22"/>
                <w:lang w:val="en-US"/>
              </w:rPr>
              <w:t>98)</w:t>
            </w:r>
          </w:p>
        </w:tc>
        <w:tc>
          <w:tcPr>
            <w:tcW w:w="270" w:type="dxa"/>
          </w:tcPr>
          <w:p w14:paraId="37857359"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Pr>
          <w:p w14:paraId="6533F556" w14:textId="604A92CC" w:rsidR="00580CB3" w:rsidRDefault="00580CB3" w:rsidP="00580CB3">
            <w:pPr>
              <w:pStyle w:val="acctfourfigures"/>
              <w:tabs>
                <w:tab w:val="clear" w:pos="765"/>
                <w:tab w:val="decimal" w:pos="703"/>
              </w:tabs>
              <w:spacing w:line="240" w:lineRule="atLeast"/>
              <w:ind w:right="-115"/>
              <w:rPr>
                <w:rFonts w:cs="Times New Roman"/>
                <w:szCs w:val="22"/>
                <w:lang w:val="en-US"/>
              </w:rPr>
            </w:pPr>
            <w:r>
              <w:rPr>
                <w:rFonts w:cs="Times New Roman"/>
                <w:szCs w:val="22"/>
                <w:lang w:val="en-US"/>
              </w:rPr>
              <w:t>-</w:t>
            </w:r>
          </w:p>
        </w:tc>
        <w:tc>
          <w:tcPr>
            <w:tcW w:w="270" w:type="dxa"/>
          </w:tcPr>
          <w:p w14:paraId="24584B8E"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Pr>
          <w:p w14:paraId="14648E43" w14:textId="27EE7833" w:rsidR="00580CB3" w:rsidRDefault="00580CB3" w:rsidP="00580CB3">
            <w:pPr>
              <w:pStyle w:val="acctfourfigures"/>
              <w:tabs>
                <w:tab w:val="clear" w:pos="765"/>
                <w:tab w:val="decimal" w:pos="703"/>
              </w:tabs>
              <w:spacing w:line="240" w:lineRule="atLeast"/>
              <w:ind w:right="-115"/>
              <w:rPr>
                <w:rFonts w:cs="Times New Roman"/>
                <w:szCs w:val="22"/>
                <w:lang w:val="en-US"/>
              </w:rPr>
            </w:pPr>
            <w:r>
              <w:rPr>
                <w:rFonts w:cs="Times New Roman"/>
                <w:szCs w:val="22"/>
                <w:lang w:val="en-US"/>
              </w:rPr>
              <w:t>-</w:t>
            </w:r>
          </w:p>
        </w:tc>
        <w:tc>
          <w:tcPr>
            <w:tcW w:w="270" w:type="dxa"/>
          </w:tcPr>
          <w:p w14:paraId="27287AE7" w14:textId="0AD12426"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24" w:type="dxa"/>
          </w:tcPr>
          <w:p w14:paraId="4715EC10" w14:textId="1EBA2240" w:rsidR="00580CB3" w:rsidRDefault="00580CB3" w:rsidP="00580CB3">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A26B9D">
              <w:rPr>
                <w:rFonts w:cs="Times New Roman"/>
                <w:szCs w:val="22"/>
                <w:lang w:val="en-US"/>
              </w:rPr>
              <w:t>9,5</w:t>
            </w:r>
            <w:r>
              <w:rPr>
                <w:rFonts w:cs="Times New Roman"/>
                <w:szCs w:val="22"/>
                <w:lang w:val="en-US"/>
              </w:rPr>
              <w:t>98)</w:t>
            </w:r>
          </w:p>
        </w:tc>
      </w:tr>
      <w:tr w:rsidR="00580CB3" w:rsidRPr="00EC1C09" w14:paraId="1D84BFE8" w14:textId="20CE9964" w:rsidTr="00447F50">
        <w:tc>
          <w:tcPr>
            <w:tcW w:w="2952" w:type="dxa"/>
          </w:tcPr>
          <w:p w14:paraId="0D38FC95" w14:textId="77777777" w:rsidR="00580CB3" w:rsidRDefault="00580CB3" w:rsidP="005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147F2">
              <w:rPr>
                <w:rFonts w:ascii="Times New Roman" w:hAnsi="Times New Roman" w:cs="Times New Roman"/>
                <w:sz w:val="22"/>
                <w:szCs w:val="22"/>
              </w:rPr>
              <w:t xml:space="preserve">urrency translation </w:t>
            </w:r>
          </w:p>
          <w:p w14:paraId="063228F8" w14:textId="437394F6" w:rsidR="00580CB3" w:rsidRPr="000147F2" w:rsidRDefault="00580CB3" w:rsidP="005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147F2">
              <w:rPr>
                <w:rFonts w:ascii="Times New Roman" w:hAnsi="Times New Roman" w:cs="Times New Roman"/>
                <w:sz w:val="22"/>
                <w:szCs w:val="22"/>
              </w:rPr>
              <w:t>differences</w:t>
            </w:r>
          </w:p>
        </w:tc>
        <w:tc>
          <w:tcPr>
            <w:tcW w:w="270" w:type="dxa"/>
          </w:tcPr>
          <w:p w14:paraId="776BED80"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6CE56603" w14:textId="77777777" w:rsidR="00580CB3" w:rsidRDefault="00580CB3" w:rsidP="00580CB3">
            <w:pPr>
              <w:pStyle w:val="acctfourfigures"/>
              <w:tabs>
                <w:tab w:val="clear" w:pos="765"/>
                <w:tab w:val="decimal" w:pos="974"/>
              </w:tabs>
              <w:spacing w:line="240" w:lineRule="atLeast"/>
              <w:ind w:right="-115"/>
              <w:rPr>
                <w:rFonts w:cs="Times New Roman"/>
                <w:szCs w:val="22"/>
                <w:lang w:val="en-US"/>
              </w:rPr>
            </w:pPr>
          </w:p>
          <w:p w14:paraId="4D5A553C" w14:textId="37876725" w:rsidR="00580CB3" w:rsidRPr="00726F5B" w:rsidRDefault="00580CB3" w:rsidP="00580CB3">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97696D">
              <w:rPr>
                <w:rFonts w:cs="Times New Roman"/>
                <w:szCs w:val="22"/>
                <w:lang w:val="en-US"/>
              </w:rPr>
              <w:t>2,37</w:t>
            </w:r>
            <w:r>
              <w:rPr>
                <w:rFonts w:cs="Times New Roman"/>
                <w:szCs w:val="22"/>
                <w:lang w:val="en-US"/>
              </w:rPr>
              <w:t>6)</w:t>
            </w:r>
          </w:p>
        </w:tc>
        <w:tc>
          <w:tcPr>
            <w:tcW w:w="270" w:type="dxa"/>
          </w:tcPr>
          <w:p w14:paraId="4059D0AF"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0285F913" w14:textId="77777777" w:rsidR="00580CB3" w:rsidRDefault="00580CB3" w:rsidP="00580CB3">
            <w:pPr>
              <w:pStyle w:val="acctfourfigures"/>
              <w:tabs>
                <w:tab w:val="clear" w:pos="765"/>
                <w:tab w:val="decimal" w:pos="703"/>
              </w:tabs>
              <w:spacing w:line="240" w:lineRule="atLeast"/>
              <w:ind w:right="-115"/>
              <w:rPr>
                <w:rFonts w:cs="Times New Roman"/>
                <w:szCs w:val="22"/>
                <w:lang w:val="en-US"/>
              </w:rPr>
            </w:pPr>
          </w:p>
          <w:p w14:paraId="673D0296" w14:textId="68B0F862" w:rsidR="00580CB3" w:rsidRDefault="00580CB3" w:rsidP="00580CB3">
            <w:pPr>
              <w:pStyle w:val="acctfourfigures"/>
              <w:tabs>
                <w:tab w:val="clear" w:pos="765"/>
                <w:tab w:val="decimal" w:pos="703"/>
              </w:tabs>
              <w:spacing w:line="240" w:lineRule="atLeast"/>
              <w:ind w:right="-115"/>
              <w:rPr>
                <w:rFonts w:cs="Times New Roman"/>
                <w:szCs w:val="22"/>
                <w:lang w:val="en-US"/>
              </w:rPr>
            </w:pPr>
            <w:r>
              <w:rPr>
                <w:rFonts w:cs="Times New Roman"/>
                <w:szCs w:val="22"/>
                <w:lang w:val="en-US"/>
              </w:rPr>
              <w:t>-</w:t>
            </w:r>
          </w:p>
        </w:tc>
        <w:tc>
          <w:tcPr>
            <w:tcW w:w="270" w:type="dxa"/>
          </w:tcPr>
          <w:p w14:paraId="31EAAC00" w14:textId="77777777"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60" w:type="dxa"/>
            <w:tcBorders>
              <w:bottom w:val="single" w:sz="4" w:space="0" w:color="auto"/>
            </w:tcBorders>
          </w:tcPr>
          <w:p w14:paraId="6835C76E" w14:textId="77777777" w:rsidR="00580CB3" w:rsidRDefault="00580CB3" w:rsidP="00580CB3">
            <w:pPr>
              <w:pStyle w:val="acctfourfigures"/>
              <w:tabs>
                <w:tab w:val="clear" w:pos="765"/>
                <w:tab w:val="decimal" w:pos="703"/>
              </w:tabs>
              <w:spacing w:line="240" w:lineRule="atLeast"/>
              <w:ind w:right="-115"/>
              <w:rPr>
                <w:rFonts w:cs="Times New Roman"/>
                <w:szCs w:val="22"/>
                <w:lang w:val="en-US"/>
              </w:rPr>
            </w:pPr>
          </w:p>
          <w:p w14:paraId="07FDBFCB" w14:textId="7230B328" w:rsidR="00580CB3" w:rsidRDefault="00580CB3" w:rsidP="00580CB3">
            <w:pPr>
              <w:pStyle w:val="acctfourfigures"/>
              <w:tabs>
                <w:tab w:val="clear" w:pos="765"/>
                <w:tab w:val="decimal" w:pos="703"/>
              </w:tabs>
              <w:spacing w:line="240" w:lineRule="atLeast"/>
              <w:ind w:right="-115"/>
              <w:rPr>
                <w:rFonts w:cs="Times New Roman"/>
                <w:szCs w:val="22"/>
                <w:lang w:val="en-US"/>
              </w:rPr>
            </w:pPr>
            <w:r>
              <w:rPr>
                <w:rFonts w:cs="Times New Roman"/>
                <w:szCs w:val="22"/>
                <w:lang w:val="en-US"/>
              </w:rPr>
              <w:t>-</w:t>
            </w:r>
          </w:p>
        </w:tc>
        <w:tc>
          <w:tcPr>
            <w:tcW w:w="270" w:type="dxa"/>
          </w:tcPr>
          <w:p w14:paraId="28AAA5AD" w14:textId="70B26C9D" w:rsidR="00580CB3" w:rsidRDefault="00580CB3" w:rsidP="00580CB3">
            <w:pPr>
              <w:pStyle w:val="acctfourfigures"/>
              <w:tabs>
                <w:tab w:val="clear" w:pos="765"/>
                <w:tab w:val="decimal" w:pos="1509"/>
              </w:tabs>
              <w:spacing w:line="240" w:lineRule="atLeast"/>
              <w:ind w:right="-115"/>
              <w:rPr>
                <w:rFonts w:cs="Times New Roman"/>
                <w:szCs w:val="22"/>
                <w:lang w:val="en-US"/>
              </w:rPr>
            </w:pPr>
          </w:p>
        </w:tc>
        <w:tc>
          <w:tcPr>
            <w:tcW w:w="1224" w:type="dxa"/>
            <w:tcBorders>
              <w:bottom w:val="single" w:sz="4" w:space="0" w:color="auto"/>
            </w:tcBorders>
          </w:tcPr>
          <w:p w14:paraId="0B5A1A1D" w14:textId="77777777" w:rsidR="00580CB3" w:rsidRDefault="00580CB3" w:rsidP="00580CB3">
            <w:pPr>
              <w:pStyle w:val="acctfourfigures"/>
              <w:tabs>
                <w:tab w:val="clear" w:pos="765"/>
                <w:tab w:val="decimal" w:pos="974"/>
              </w:tabs>
              <w:spacing w:line="240" w:lineRule="atLeast"/>
              <w:ind w:right="-115"/>
              <w:rPr>
                <w:rFonts w:cs="Times New Roman"/>
                <w:szCs w:val="22"/>
                <w:lang w:val="en-US"/>
              </w:rPr>
            </w:pPr>
          </w:p>
          <w:p w14:paraId="496485D8" w14:textId="1AA88E33" w:rsidR="00580CB3" w:rsidRDefault="00580CB3" w:rsidP="00580CB3">
            <w:pPr>
              <w:pStyle w:val="acctfourfigures"/>
              <w:tabs>
                <w:tab w:val="clear" w:pos="765"/>
                <w:tab w:val="decimal" w:pos="974"/>
              </w:tabs>
              <w:spacing w:line="240" w:lineRule="atLeast"/>
              <w:ind w:right="-115"/>
              <w:rPr>
                <w:rFonts w:cs="Times New Roman"/>
                <w:szCs w:val="22"/>
                <w:lang w:val="en-US"/>
              </w:rPr>
            </w:pPr>
            <w:r>
              <w:rPr>
                <w:rFonts w:cs="Times New Roman"/>
                <w:szCs w:val="22"/>
                <w:lang w:val="en-US"/>
              </w:rPr>
              <w:t>(</w:t>
            </w:r>
            <w:r w:rsidRPr="0097696D">
              <w:rPr>
                <w:rFonts w:cs="Times New Roman"/>
                <w:szCs w:val="22"/>
                <w:lang w:val="en-US"/>
              </w:rPr>
              <w:t>2,37</w:t>
            </w:r>
            <w:r>
              <w:rPr>
                <w:rFonts w:cs="Times New Roman"/>
                <w:szCs w:val="22"/>
                <w:lang w:val="en-US"/>
              </w:rPr>
              <w:t>6)</w:t>
            </w:r>
          </w:p>
        </w:tc>
      </w:tr>
      <w:tr w:rsidR="00580CB3" w:rsidRPr="00EC1C09" w14:paraId="2C479274" w14:textId="04C351F2" w:rsidTr="00447F50">
        <w:tc>
          <w:tcPr>
            <w:tcW w:w="2952" w:type="dxa"/>
          </w:tcPr>
          <w:p w14:paraId="08C2EA59" w14:textId="77777777" w:rsidR="00580CB3" w:rsidRPr="000147F2" w:rsidRDefault="00580CB3" w:rsidP="005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270" w:type="dxa"/>
          </w:tcPr>
          <w:p w14:paraId="7FF8666E" w14:textId="77777777" w:rsidR="00580CB3" w:rsidRPr="0005479C"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38A4FB40" w14:textId="6F1867BA" w:rsidR="00580CB3" w:rsidRPr="005E21D2" w:rsidRDefault="005E21D2" w:rsidP="005E21D2">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858,123</w:t>
            </w:r>
          </w:p>
        </w:tc>
        <w:tc>
          <w:tcPr>
            <w:tcW w:w="270" w:type="dxa"/>
          </w:tcPr>
          <w:p w14:paraId="4A154C9A" w14:textId="77777777" w:rsidR="00580CB3" w:rsidRPr="005E21D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4E099611" w14:textId="5F3A5B2C" w:rsidR="00580CB3" w:rsidRPr="005E21D2" w:rsidRDefault="005E21D2" w:rsidP="00580CB3">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24,081</w:t>
            </w:r>
          </w:p>
        </w:tc>
        <w:tc>
          <w:tcPr>
            <w:tcW w:w="270" w:type="dxa"/>
          </w:tcPr>
          <w:p w14:paraId="1A654C25" w14:textId="77777777" w:rsidR="00580CB3" w:rsidRPr="005E21D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Borders>
              <w:top w:val="single" w:sz="4" w:space="0" w:color="auto"/>
              <w:bottom w:val="single" w:sz="4" w:space="0" w:color="auto"/>
            </w:tcBorders>
          </w:tcPr>
          <w:p w14:paraId="0015B9AC" w14:textId="30AB48FE" w:rsidR="00580CB3" w:rsidRPr="005E21D2" w:rsidRDefault="005E21D2" w:rsidP="00580CB3">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8,319</w:t>
            </w:r>
          </w:p>
        </w:tc>
        <w:tc>
          <w:tcPr>
            <w:tcW w:w="270" w:type="dxa"/>
          </w:tcPr>
          <w:p w14:paraId="3A2F1D7F" w14:textId="2CB392DB" w:rsidR="00580CB3" w:rsidRPr="0005479C"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24" w:type="dxa"/>
            <w:tcBorders>
              <w:top w:val="single" w:sz="4" w:space="0" w:color="auto"/>
              <w:bottom w:val="single" w:sz="4" w:space="0" w:color="auto"/>
            </w:tcBorders>
          </w:tcPr>
          <w:p w14:paraId="42E7C261" w14:textId="2E75D776" w:rsidR="00580CB3" w:rsidRPr="0005479C" w:rsidRDefault="00580CB3" w:rsidP="00580CB3">
            <w:pPr>
              <w:pStyle w:val="acctfourfigures"/>
              <w:tabs>
                <w:tab w:val="clear" w:pos="765"/>
                <w:tab w:val="decimal" w:pos="974"/>
              </w:tabs>
              <w:spacing w:line="240" w:lineRule="atLeast"/>
              <w:ind w:right="-115"/>
              <w:rPr>
                <w:rFonts w:cs="Times New Roman"/>
                <w:b/>
                <w:bCs/>
                <w:szCs w:val="22"/>
                <w:lang w:val="en-US"/>
              </w:rPr>
            </w:pPr>
            <w:r w:rsidRPr="0005479C">
              <w:rPr>
                <w:rFonts w:cs="Times New Roman"/>
                <w:b/>
                <w:bCs/>
                <w:szCs w:val="22"/>
                <w:lang w:val="en-US"/>
              </w:rPr>
              <w:t>890,523</w:t>
            </w:r>
          </w:p>
        </w:tc>
      </w:tr>
      <w:tr w:rsidR="00580CB3" w:rsidRPr="00EC1C09" w14:paraId="57594F25" w14:textId="1FA302E8" w:rsidTr="00447F50">
        <w:trPr>
          <w:trHeight w:val="187"/>
        </w:trPr>
        <w:tc>
          <w:tcPr>
            <w:tcW w:w="2952" w:type="dxa"/>
          </w:tcPr>
          <w:p w14:paraId="50CA3B90" w14:textId="77777777" w:rsidR="00580CB3" w:rsidRPr="00447F50" w:rsidRDefault="00580CB3" w:rsidP="00580CB3">
            <w:pPr>
              <w:rPr>
                <w:rFonts w:ascii="Times New Roman" w:hAnsi="Times New Roman" w:cs="Times New Roman"/>
                <w:sz w:val="20"/>
                <w:szCs w:val="20"/>
              </w:rPr>
            </w:pPr>
          </w:p>
        </w:tc>
        <w:tc>
          <w:tcPr>
            <w:tcW w:w="270" w:type="dxa"/>
          </w:tcPr>
          <w:p w14:paraId="4AD54989" w14:textId="77777777" w:rsidR="00580CB3" w:rsidRPr="00447F50" w:rsidRDefault="00580CB3" w:rsidP="00580CB3">
            <w:pPr>
              <w:pStyle w:val="acctfourfigures"/>
              <w:tabs>
                <w:tab w:val="clear" w:pos="765"/>
                <w:tab w:val="decimal" w:pos="1509"/>
              </w:tabs>
              <w:spacing w:line="240" w:lineRule="atLeast"/>
              <w:ind w:right="-115"/>
              <w:rPr>
                <w:rFonts w:cs="Times New Roman"/>
                <w:b/>
                <w:bCs/>
                <w:sz w:val="20"/>
                <w:lang w:val="en-US"/>
              </w:rPr>
            </w:pPr>
          </w:p>
        </w:tc>
        <w:tc>
          <w:tcPr>
            <w:tcW w:w="1260" w:type="dxa"/>
            <w:tcBorders>
              <w:top w:val="single" w:sz="4" w:space="0" w:color="auto"/>
            </w:tcBorders>
          </w:tcPr>
          <w:p w14:paraId="795BF1D4" w14:textId="777E7ED9"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6534CA70" w14:textId="77777777" w:rsidR="00580CB3" w:rsidRPr="00447F50" w:rsidRDefault="00580CB3" w:rsidP="00580CB3">
            <w:pPr>
              <w:pStyle w:val="acctfourfigures"/>
              <w:tabs>
                <w:tab w:val="clear" w:pos="765"/>
                <w:tab w:val="decimal" w:pos="1509"/>
              </w:tabs>
              <w:spacing w:line="240" w:lineRule="atLeast"/>
              <w:ind w:right="-115"/>
              <w:rPr>
                <w:rFonts w:cs="Times New Roman"/>
                <w:b/>
                <w:bCs/>
                <w:sz w:val="20"/>
                <w:lang w:val="en-US"/>
              </w:rPr>
            </w:pPr>
          </w:p>
        </w:tc>
        <w:tc>
          <w:tcPr>
            <w:tcW w:w="1260" w:type="dxa"/>
            <w:tcBorders>
              <w:top w:val="single" w:sz="4" w:space="0" w:color="auto"/>
            </w:tcBorders>
          </w:tcPr>
          <w:p w14:paraId="7BCF01F8" w14:textId="77777777"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60B40C7C" w14:textId="77777777" w:rsidR="00580CB3" w:rsidRPr="00447F50" w:rsidRDefault="00580CB3" w:rsidP="00580CB3">
            <w:pPr>
              <w:pStyle w:val="acctfourfigures"/>
              <w:tabs>
                <w:tab w:val="clear" w:pos="765"/>
                <w:tab w:val="decimal" w:pos="1509"/>
              </w:tabs>
              <w:spacing w:line="240" w:lineRule="atLeast"/>
              <w:ind w:right="-115"/>
              <w:rPr>
                <w:rFonts w:cs="Times New Roman"/>
                <w:b/>
                <w:bCs/>
                <w:sz w:val="20"/>
                <w:lang w:val="en-US"/>
              </w:rPr>
            </w:pPr>
          </w:p>
        </w:tc>
        <w:tc>
          <w:tcPr>
            <w:tcW w:w="1260" w:type="dxa"/>
            <w:tcBorders>
              <w:top w:val="single" w:sz="4" w:space="0" w:color="auto"/>
            </w:tcBorders>
          </w:tcPr>
          <w:p w14:paraId="5093DBBA" w14:textId="3B26F5E4"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493DE564" w14:textId="5C80B45B" w:rsidR="00580CB3" w:rsidRPr="00447F50" w:rsidRDefault="00580CB3" w:rsidP="00580CB3">
            <w:pPr>
              <w:pStyle w:val="acctfourfigures"/>
              <w:tabs>
                <w:tab w:val="clear" w:pos="765"/>
                <w:tab w:val="decimal" w:pos="1509"/>
              </w:tabs>
              <w:spacing w:line="240" w:lineRule="atLeast"/>
              <w:ind w:right="-115"/>
              <w:rPr>
                <w:rFonts w:cs="Times New Roman"/>
                <w:b/>
                <w:bCs/>
                <w:sz w:val="20"/>
                <w:lang w:val="en-US"/>
              </w:rPr>
            </w:pPr>
          </w:p>
        </w:tc>
        <w:tc>
          <w:tcPr>
            <w:tcW w:w="1224" w:type="dxa"/>
            <w:tcBorders>
              <w:top w:val="single" w:sz="4" w:space="0" w:color="auto"/>
            </w:tcBorders>
          </w:tcPr>
          <w:p w14:paraId="64144360" w14:textId="3C8B5B64" w:rsidR="00580CB3" w:rsidRPr="00447F50" w:rsidRDefault="00580CB3" w:rsidP="00580CB3">
            <w:pPr>
              <w:pStyle w:val="acctfourfigures"/>
              <w:tabs>
                <w:tab w:val="clear" w:pos="765"/>
                <w:tab w:val="decimal" w:pos="974"/>
              </w:tabs>
              <w:spacing w:line="240" w:lineRule="atLeast"/>
              <w:ind w:right="-115"/>
              <w:rPr>
                <w:rFonts w:cs="Times New Roman"/>
                <w:b/>
                <w:bCs/>
                <w:sz w:val="20"/>
                <w:lang w:val="en-US"/>
              </w:rPr>
            </w:pPr>
          </w:p>
        </w:tc>
      </w:tr>
      <w:tr w:rsidR="00580CB3" w:rsidRPr="00EC1C09" w14:paraId="70DCEF27" w14:textId="4C6D813D" w:rsidTr="00C83D9C">
        <w:tc>
          <w:tcPr>
            <w:tcW w:w="2952" w:type="dxa"/>
          </w:tcPr>
          <w:p w14:paraId="190BA57A" w14:textId="77777777" w:rsidR="00580CB3" w:rsidRPr="000147F2" w:rsidRDefault="00580CB3" w:rsidP="005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147F2">
              <w:rPr>
                <w:rFonts w:ascii="Times New Roman" w:hAnsi="Times New Roman" w:cs="Times New Roman"/>
                <w:b/>
                <w:bCs/>
                <w:i/>
                <w:iCs/>
                <w:sz w:val="22"/>
                <w:szCs w:val="22"/>
              </w:rPr>
              <w:t>Carrying amount</w:t>
            </w:r>
          </w:p>
        </w:tc>
        <w:tc>
          <w:tcPr>
            <w:tcW w:w="270" w:type="dxa"/>
          </w:tcPr>
          <w:p w14:paraId="46086C9C" w14:textId="77777777" w:rsidR="00580CB3" w:rsidRPr="000147F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Pr>
          <w:p w14:paraId="6ED808F7" w14:textId="5FB1E0C2"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2871DCF3" w14:textId="77777777" w:rsidR="00580CB3" w:rsidRPr="000147F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Pr>
          <w:p w14:paraId="208CA6A9" w14:textId="77777777"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6FA14AF4" w14:textId="77777777" w:rsidR="00580CB3" w:rsidRPr="000147F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60" w:type="dxa"/>
          </w:tcPr>
          <w:p w14:paraId="17326CEB" w14:textId="3A307264" w:rsidR="00580CB3" w:rsidRPr="00447F50" w:rsidRDefault="00580CB3" w:rsidP="00580CB3">
            <w:pPr>
              <w:pStyle w:val="acctfourfigures"/>
              <w:tabs>
                <w:tab w:val="clear" w:pos="765"/>
                <w:tab w:val="decimal" w:pos="974"/>
              </w:tabs>
              <w:spacing w:line="240" w:lineRule="atLeast"/>
              <w:ind w:right="-115"/>
              <w:rPr>
                <w:rFonts w:cs="Times New Roman"/>
                <w:szCs w:val="22"/>
                <w:lang w:val="en-US"/>
              </w:rPr>
            </w:pPr>
          </w:p>
        </w:tc>
        <w:tc>
          <w:tcPr>
            <w:tcW w:w="270" w:type="dxa"/>
          </w:tcPr>
          <w:p w14:paraId="29D339E9" w14:textId="18D3FA34" w:rsidR="00580CB3" w:rsidRPr="000147F2" w:rsidRDefault="00580CB3" w:rsidP="00580CB3">
            <w:pPr>
              <w:pStyle w:val="acctfourfigures"/>
              <w:tabs>
                <w:tab w:val="clear" w:pos="765"/>
                <w:tab w:val="decimal" w:pos="1509"/>
              </w:tabs>
              <w:spacing w:line="240" w:lineRule="atLeast"/>
              <w:ind w:right="-115"/>
              <w:rPr>
                <w:rFonts w:cs="Times New Roman"/>
                <w:b/>
                <w:bCs/>
                <w:szCs w:val="22"/>
                <w:lang w:val="en-US"/>
              </w:rPr>
            </w:pPr>
          </w:p>
        </w:tc>
        <w:tc>
          <w:tcPr>
            <w:tcW w:w="1224" w:type="dxa"/>
          </w:tcPr>
          <w:p w14:paraId="792D1C38" w14:textId="0FC23E0D" w:rsidR="00580CB3" w:rsidRPr="000147F2" w:rsidRDefault="00580CB3" w:rsidP="00580CB3">
            <w:pPr>
              <w:pStyle w:val="acctfourfigures"/>
              <w:tabs>
                <w:tab w:val="clear" w:pos="765"/>
                <w:tab w:val="decimal" w:pos="974"/>
              </w:tabs>
              <w:spacing w:line="240" w:lineRule="atLeast"/>
              <w:ind w:right="-115"/>
              <w:rPr>
                <w:rFonts w:cs="Times New Roman"/>
                <w:b/>
                <w:bCs/>
                <w:szCs w:val="22"/>
                <w:lang w:val="en-US"/>
              </w:rPr>
            </w:pPr>
          </w:p>
        </w:tc>
      </w:tr>
      <w:tr w:rsidR="005E21D2" w:rsidRPr="00EC1C09" w14:paraId="372EBBA4" w14:textId="4E0C8B26" w:rsidTr="00C83D9C">
        <w:tc>
          <w:tcPr>
            <w:tcW w:w="2952" w:type="dxa"/>
          </w:tcPr>
          <w:p w14:paraId="66CF9C15" w14:textId="77777777" w:rsidR="005E21D2" w:rsidRPr="000147F2" w:rsidRDefault="005E21D2" w:rsidP="005E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270" w:type="dxa"/>
          </w:tcPr>
          <w:p w14:paraId="20AB8C59" w14:textId="77777777" w:rsidR="005E21D2" w:rsidRPr="00726F5B"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45A3C7A4" w14:textId="7E9F11F6" w:rsidR="005E21D2" w:rsidRPr="00447F50" w:rsidRDefault="005E21D2" w:rsidP="005E21D2">
            <w:pPr>
              <w:pStyle w:val="acctfourfigures"/>
              <w:tabs>
                <w:tab w:val="clear" w:pos="765"/>
                <w:tab w:val="decimal" w:pos="974"/>
              </w:tabs>
              <w:spacing w:line="240" w:lineRule="atLeast"/>
              <w:ind w:right="-115"/>
              <w:rPr>
                <w:rFonts w:cs="Times New Roman"/>
                <w:szCs w:val="22"/>
                <w:lang w:val="en-US"/>
              </w:rPr>
            </w:pPr>
            <w:r w:rsidRPr="00726F5B">
              <w:rPr>
                <w:rFonts w:cs="Times New Roman"/>
                <w:b/>
                <w:bCs/>
                <w:szCs w:val="22"/>
                <w:lang w:val="en-US"/>
              </w:rPr>
              <w:t>307,716</w:t>
            </w:r>
          </w:p>
        </w:tc>
        <w:tc>
          <w:tcPr>
            <w:tcW w:w="270" w:type="dxa"/>
          </w:tcPr>
          <w:p w14:paraId="3D9C4634" w14:textId="77777777" w:rsidR="005E21D2" w:rsidRPr="00726F5B"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5C8E18CB" w14:textId="76A7D345" w:rsidR="005E21D2" w:rsidRPr="005E21D2" w:rsidRDefault="005E21D2" w:rsidP="005E21D2">
            <w:pPr>
              <w:pStyle w:val="acctfourfigures"/>
              <w:tabs>
                <w:tab w:val="clear" w:pos="765"/>
                <w:tab w:val="decimal" w:pos="698"/>
              </w:tabs>
              <w:spacing w:line="240" w:lineRule="atLeast"/>
              <w:ind w:right="-115"/>
              <w:rPr>
                <w:rFonts w:cs="Times New Roman"/>
                <w:b/>
                <w:bCs/>
                <w:szCs w:val="22"/>
                <w:lang w:val="en-US"/>
              </w:rPr>
            </w:pPr>
            <w:r w:rsidRPr="005E21D2">
              <w:rPr>
                <w:rFonts w:cs="Times New Roman"/>
                <w:b/>
                <w:bCs/>
                <w:szCs w:val="22"/>
                <w:lang w:val="en-US"/>
              </w:rPr>
              <w:t>-</w:t>
            </w:r>
          </w:p>
        </w:tc>
        <w:tc>
          <w:tcPr>
            <w:tcW w:w="270" w:type="dxa"/>
          </w:tcPr>
          <w:p w14:paraId="46803E0A" w14:textId="77777777" w:rsidR="005E21D2" w:rsidRPr="005E21D2"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1C98A506" w14:textId="1F60E984" w:rsidR="005E21D2" w:rsidRPr="005E21D2" w:rsidRDefault="005E21D2" w:rsidP="005E21D2">
            <w:pPr>
              <w:pStyle w:val="acctfourfigures"/>
              <w:tabs>
                <w:tab w:val="clear" w:pos="765"/>
                <w:tab w:val="decimal" w:pos="694"/>
              </w:tabs>
              <w:spacing w:line="240" w:lineRule="atLeast"/>
              <w:ind w:right="-115"/>
              <w:rPr>
                <w:rFonts w:cs="Times New Roman"/>
                <w:b/>
                <w:bCs/>
                <w:szCs w:val="22"/>
                <w:lang w:val="en-US"/>
              </w:rPr>
            </w:pPr>
            <w:r w:rsidRPr="005E21D2">
              <w:rPr>
                <w:rFonts w:cs="Times New Roman"/>
                <w:b/>
                <w:bCs/>
                <w:szCs w:val="22"/>
                <w:lang w:val="en-US"/>
              </w:rPr>
              <w:t>-</w:t>
            </w:r>
          </w:p>
        </w:tc>
        <w:tc>
          <w:tcPr>
            <w:tcW w:w="270" w:type="dxa"/>
          </w:tcPr>
          <w:p w14:paraId="61A699E8" w14:textId="0489268D" w:rsidR="005E21D2" w:rsidRPr="00726F5B"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24" w:type="dxa"/>
          </w:tcPr>
          <w:p w14:paraId="72077CEF" w14:textId="79D7A234" w:rsidR="005E21D2" w:rsidRPr="00726F5B" w:rsidRDefault="005E21D2" w:rsidP="005E21D2">
            <w:pPr>
              <w:pStyle w:val="acctfourfigures"/>
              <w:tabs>
                <w:tab w:val="clear" w:pos="765"/>
                <w:tab w:val="decimal" w:pos="974"/>
              </w:tabs>
              <w:spacing w:line="240" w:lineRule="atLeast"/>
              <w:ind w:right="-115"/>
              <w:rPr>
                <w:rFonts w:cs="Times New Roman"/>
                <w:b/>
                <w:bCs/>
                <w:szCs w:val="22"/>
                <w:lang w:val="en-US"/>
              </w:rPr>
            </w:pPr>
            <w:r w:rsidRPr="00726F5B">
              <w:rPr>
                <w:rFonts w:cs="Times New Roman"/>
                <w:b/>
                <w:bCs/>
                <w:szCs w:val="22"/>
                <w:lang w:val="en-US"/>
              </w:rPr>
              <w:t>307,716</w:t>
            </w:r>
          </w:p>
        </w:tc>
      </w:tr>
      <w:tr w:rsidR="005E21D2" w:rsidRPr="00EC1C09" w14:paraId="7C2CE668" w14:textId="6F33222C" w:rsidTr="00C83D9C">
        <w:tc>
          <w:tcPr>
            <w:tcW w:w="2952" w:type="dxa"/>
          </w:tcPr>
          <w:p w14:paraId="16E14CFC" w14:textId="77777777" w:rsidR="005E21D2" w:rsidRPr="000147F2" w:rsidRDefault="005E21D2" w:rsidP="005E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147F2">
              <w:rPr>
                <w:rFonts w:ascii="Times New Roman" w:hAnsi="Times New Roman" w:cs="Times New Roman"/>
                <w:b/>
                <w:bCs/>
                <w:sz w:val="22"/>
                <w:szCs w:val="22"/>
              </w:rPr>
              <w:t>At 31 Dece</w:t>
            </w:r>
            <w:r>
              <w:rPr>
                <w:rFonts w:ascii="Times New Roman" w:hAnsi="Times New Roman" w:cs="Times New Roman"/>
                <w:b/>
                <w:bCs/>
                <w:sz w:val="22"/>
                <w:szCs w:val="22"/>
              </w:rPr>
              <w:t>mber 2019</w:t>
            </w:r>
          </w:p>
        </w:tc>
        <w:tc>
          <w:tcPr>
            <w:tcW w:w="270" w:type="dxa"/>
          </w:tcPr>
          <w:p w14:paraId="1739CBDE" w14:textId="77777777" w:rsidR="005E21D2" w:rsidRPr="00646F9D"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5C53212F" w14:textId="50D30B24" w:rsidR="005E21D2" w:rsidRPr="005E21D2" w:rsidRDefault="005E21D2" w:rsidP="005E21D2">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318,494</w:t>
            </w:r>
          </w:p>
        </w:tc>
        <w:tc>
          <w:tcPr>
            <w:tcW w:w="270" w:type="dxa"/>
          </w:tcPr>
          <w:p w14:paraId="7CCE712D" w14:textId="77777777" w:rsidR="005E21D2" w:rsidRPr="005E21D2"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63E33853" w14:textId="4707BC74" w:rsidR="005E21D2" w:rsidRPr="005E21D2" w:rsidRDefault="005E21D2" w:rsidP="005E21D2">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350,260</w:t>
            </w:r>
          </w:p>
        </w:tc>
        <w:tc>
          <w:tcPr>
            <w:tcW w:w="270" w:type="dxa"/>
          </w:tcPr>
          <w:p w14:paraId="5DB0F7B8" w14:textId="77777777" w:rsidR="005E21D2" w:rsidRPr="005E21D2"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60" w:type="dxa"/>
          </w:tcPr>
          <w:p w14:paraId="36DE4507" w14:textId="3BC21BEC" w:rsidR="005E21D2" w:rsidRPr="005E21D2" w:rsidRDefault="005E21D2" w:rsidP="005E21D2">
            <w:pPr>
              <w:pStyle w:val="acctfourfigures"/>
              <w:tabs>
                <w:tab w:val="clear" w:pos="765"/>
                <w:tab w:val="decimal" w:pos="974"/>
              </w:tabs>
              <w:spacing w:line="240" w:lineRule="atLeast"/>
              <w:ind w:right="-115"/>
              <w:rPr>
                <w:rFonts w:cs="Times New Roman"/>
                <w:b/>
                <w:bCs/>
                <w:szCs w:val="22"/>
                <w:lang w:val="en-US"/>
              </w:rPr>
            </w:pPr>
            <w:r w:rsidRPr="005E21D2">
              <w:rPr>
                <w:rFonts w:cs="Times New Roman"/>
                <w:b/>
                <w:bCs/>
                <w:szCs w:val="22"/>
                <w:lang w:val="en-US"/>
              </w:rPr>
              <w:t>145,278</w:t>
            </w:r>
          </w:p>
        </w:tc>
        <w:tc>
          <w:tcPr>
            <w:tcW w:w="270" w:type="dxa"/>
          </w:tcPr>
          <w:p w14:paraId="615DDDDC" w14:textId="26FF9AB1" w:rsidR="005E21D2" w:rsidRPr="00646F9D" w:rsidRDefault="005E21D2" w:rsidP="005E21D2">
            <w:pPr>
              <w:pStyle w:val="acctfourfigures"/>
              <w:tabs>
                <w:tab w:val="clear" w:pos="765"/>
                <w:tab w:val="decimal" w:pos="1509"/>
              </w:tabs>
              <w:spacing w:line="240" w:lineRule="atLeast"/>
              <w:ind w:right="-115"/>
              <w:rPr>
                <w:rFonts w:cs="Times New Roman"/>
                <w:b/>
                <w:bCs/>
                <w:szCs w:val="22"/>
                <w:lang w:val="en-US"/>
              </w:rPr>
            </w:pPr>
          </w:p>
        </w:tc>
        <w:tc>
          <w:tcPr>
            <w:tcW w:w="1224" w:type="dxa"/>
          </w:tcPr>
          <w:p w14:paraId="4D618588" w14:textId="6076AB03" w:rsidR="005E21D2" w:rsidRPr="00646F9D" w:rsidRDefault="005E21D2" w:rsidP="005E21D2">
            <w:pPr>
              <w:pStyle w:val="acctfourfigures"/>
              <w:tabs>
                <w:tab w:val="clear" w:pos="765"/>
                <w:tab w:val="decimal" w:pos="974"/>
              </w:tabs>
              <w:spacing w:line="240" w:lineRule="atLeast"/>
              <w:ind w:right="-115"/>
              <w:rPr>
                <w:rFonts w:cs="Times New Roman"/>
                <w:b/>
                <w:bCs/>
                <w:szCs w:val="22"/>
                <w:lang w:val="en-US"/>
              </w:rPr>
            </w:pPr>
            <w:r w:rsidRPr="00646F9D">
              <w:rPr>
                <w:rFonts w:cs="Times New Roman"/>
                <w:b/>
                <w:bCs/>
                <w:szCs w:val="22"/>
                <w:lang w:val="en-US"/>
              </w:rPr>
              <w:t>814,032</w:t>
            </w:r>
          </w:p>
        </w:tc>
      </w:tr>
      <w:bookmarkEnd w:id="6"/>
    </w:tbl>
    <w:p w14:paraId="619017EB" w14:textId="091AAC70" w:rsidR="00125F22" w:rsidRDefault="00125F22" w:rsidP="008B1851">
      <w:pPr>
        <w:pStyle w:val="Heading1"/>
        <w:numPr>
          <w:ilvl w:val="0"/>
          <w:numId w:val="0"/>
        </w:numPr>
        <w:tabs>
          <w:tab w:val="left" w:pos="540"/>
        </w:tabs>
        <w:rPr>
          <w:rFonts w:ascii="Times New Roman" w:hAnsi="Times New Roman"/>
          <w:sz w:val="24"/>
          <w:szCs w:val="24"/>
          <w:u w:val="none"/>
        </w:rPr>
      </w:pPr>
    </w:p>
    <w:p w14:paraId="5F55FA56" w14:textId="0071912F" w:rsidR="00447F50" w:rsidRDefault="00447F50" w:rsidP="00447F50"/>
    <w:p w14:paraId="1FDB66AF" w14:textId="3EFEFA4D" w:rsidR="00447F50" w:rsidRDefault="00447F50" w:rsidP="00447F50"/>
    <w:p w14:paraId="56D54030" w14:textId="4E0C5C49" w:rsidR="00447F50" w:rsidRDefault="00447F50" w:rsidP="00447F50"/>
    <w:p w14:paraId="4B3D371C" w14:textId="0677F7CE" w:rsidR="00447F50" w:rsidRDefault="00447F50" w:rsidP="00447F50"/>
    <w:p w14:paraId="436A4A04" w14:textId="5FA64D6C" w:rsidR="00447F50" w:rsidRDefault="00447F50" w:rsidP="00447F50"/>
    <w:p w14:paraId="1D9398C7" w14:textId="77777777" w:rsidR="00447F50" w:rsidRPr="00447F50" w:rsidRDefault="00447F50" w:rsidP="00447F50"/>
    <w:p w14:paraId="6FF28130" w14:textId="6C8C77B8" w:rsidR="003B6C79" w:rsidRPr="00EC1C09" w:rsidRDefault="001E591D" w:rsidP="008B1851">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1</w:t>
      </w:r>
      <w:r w:rsidR="00436C78">
        <w:rPr>
          <w:rFonts w:ascii="Times New Roman" w:hAnsi="Times New Roman"/>
          <w:sz w:val="24"/>
          <w:szCs w:val="24"/>
          <w:u w:val="none"/>
        </w:rPr>
        <w:t>5</w:t>
      </w:r>
      <w:r w:rsidR="003B6C79" w:rsidRPr="00EC1C09">
        <w:rPr>
          <w:rFonts w:ascii="Times New Roman" w:hAnsi="Times New Roman"/>
          <w:sz w:val="24"/>
          <w:szCs w:val="24"/>
          <w:u w:val="none"/>
        </w:rPr>
        <w:tab/>
        <w:t>Deferred tax</w:t>
      </w:r>
      <w:r w:rsidR="008A4FDA" w:rsidRPr="00EC1C09">
        <w:rPr>
          <w:rFonts w:ascii="Times New Roman" w:hAnsi="Times New Roman"/>
          <w:sz w:val="24"/>
          <w:szCs w:val="24"/>
          <w:u w:val="none"/>
        </w:rPr>
        <w:t xml:space="preserve"> assets</w:t>
      </w:r>
      <w:r w:rsidR="0040559C" w:rsidRPr="00EC1C09">
        <w:rPr>
          <w:rFonts w:ascii="Times New Roman" w:hAnsi="Times New Roman"/>
          <w:sz w:val="24"/>
          <w:szCs w:val="24"/>
          <w:u w:val="none"/>
        </w:rPr>
        <w:t xml:space="preserve"> (d</w:t>
      </w:r>
      <w:r w:rsidR="00E57F08" w:rsidRPr="00EC1C09">
        <w:rPr>
          <w:rFonts w:ascii="Times New Roman" w:hAnsi="Times New Roman"/>
          <w:sz w:val="24"/>
          <w:szCs w:val="24"/>
          <w:u w:val="none"/>
        </w:rPr>
        <w:t>eferred tax liabilities)</w:t>
      </w:r>
    </w:p>
    <w:p w14:paraId="45530114" w14:textId="77777777" w:rsidR="00A726B7" w:rsidRPr="00331A1A" w:rsidRDefault="00A726B7" w:rsidP="00F93CBD">
      <w:pPr>
        <w:pStyle w:val="Heading1"/>
        <w:numPr>
          <w:ilvl w:val="0"/>
          <w:numId w:val="0"/>
        </w:numPr>
        <w:tabs>
          <w:tab w:val="left" w:pos="540"/>
        </w:tabs>
        <w:rPr>
          <w:rFonts w:ascii="Times New Roman" w:hAnsi="Times New Roman"/>
          <w:u w:val="none"/>
        </w:rPr>
      </w:pPr>
    </w:p>
    <w:p w14:paraId="1C5D32CF" w14:textId="77777777" w:rsidR="00A726B7" w:rsidRPr="00EC1C09" w:rsidRDefault="00A726B7" w:rsidP="00D2586C">
      <w:pPr>
        <w:pStyle w:val="BodyText"/>
        <w:spacing w:after="0" w:line="240" w:lineRule="auto"/>
        <w:ind w:left="562"/>
        <w:jc w:val="both"/>
        <w:rPr>
          <w:rFonts w:ascii="Times New Roman" w:hAnsi="Times New Roman" w:cs="Times New Roman"/>
          <w:sz w:val="22"/>
          <w:szCs w:val="22"/>
        </w:rPr>
      </w:pPr>
      <w:r w:rsidRPr="00EC1C09">
        <w:rPr>
          <w:rFonts w:ascii="Times New Roman" w:hAnsi="Times New Roman" w:cs="Times New Roman"/>
          <w:sz w:val="22"/>
          <w:szCs w:val="22"/>
        </w:rPr>
        <w:t xml:space="preserve">Deferred tax assets and liabilities are offset if there is a legally enforceable right to offset current tax </w:t>
      </w:r>
      <w:r w:rsidR="00331A1A">
        <w:rPr>
          <w:rFonts w:ascii="Times New Roman" w:hAnsi="Times New Roman" w:cs="Times New Roman"/>
          <w:sz w:val="22"/>
          <w:szCs w:val="22"/>
        </w:rPr>
        <w:t xml:space="preserve">assets and liabilities, </w:t>
      </w:r>
      <w:r w:rsidRPr="00EC1C09">
        <w:rPr>
          <w:rFonts w:ascii="Times New Roman" w:hAnsi="Times New Roman" w:cs="Times New Roman"/>
          <w:sz w:val="22"/>
          <w:szCs w:val="22"/>
        </w:rPr>
        <w:t xml:space="preserve">and they relate to income taxes levied by the same tax authority </w:t>
      </w:r>
      <w:r w:rsidR="00331A1A">
        <w:rPr>
          <w:rFonts w:ascii="Times New Roman" w:hAnsi="Times New Roman" w:cs="Times New Roman"/>
          <w:sz w:val="22"/>
          <w:szCs w:val="22"/>
        </w:rPr>
        <w:t xml:space="preserve">on the same taxable entity, and </w:t>
      </w:r>
      <w:r w:rsidRPr="00EC1C09">
        <w:rPr>
          <w:rFonts w:ascii="Times New Roman" w:hAnsi="Times New Roman" w:cs="Times New Roman"/>
          <w:sz w:val="22"/>
          <w:szCs w:val="22"/>
        </w:rPr>
        <w:t>are included in the</w:t>
      </w:r>
      <w:r w:rsidR="00D018A0">
        <w:rPr>
          <w:rFonts w:ascii="Times New Roman" w:hAnsi="Times New Roman" w:cs="Times New Roman"/>
          <w:sz w:val="22"/>
          <w:szCs w:val="22"/>
        </w:rPr>
        <w:t xml:space="preserve"> consolidated</w:t>
      </w:r>
      <w:r w:rsidRPr="00EC1C09">
        <w:rPr>
          <w:rFonts w:ascii="Times New Roman" w:hAnsi="Times New Roman" w:cs="Times New Roman"/>
          <w:sz w:val="22"/>
          <w:szCs w:val="22"/>
        </w:rPr>
        <w:t xml:space="preserve"> statements of financial position as follows:</w:t>
      </w:r>
    </w:p>
    <w:p w14:paraId="3E73012C" w14:textId="77777777" w:rsidR="001946B0" w:rsidRPr="00331A1A" w:rsidRDefault="001946B0" w:rsidP="00194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tbl>
      <w:tblPr>
        <w:tblW w:w="9153" w:type="dxa"/>
        <w:tblInd w:w="567" w:type="dxa"/>
        <w:tblLayout w:type="fixed"/>
        <w:tblLook w:val="0000" w:firstRow="0" w:lastRow="0" w:firstColumn="0" w:lastColumn="0" w:noHBand="0" w:noVBand="0"/>
      </w:tblPr>
      <w:tblGrid>
        <w:gridCol w:w="6183"/>
        <w:gridCol w:w="1350"/>
        <w:gridCol w:w="270"/>
        <w:gridCol w:w="1350"/>
      </w:tblGrid>
      <w:tr w:rsidR="00EC1C09" w:rsidRPr="00EC1C09" w14:paraId="255945A1" w14:textId="77777777" w:rsidTr="001C2085">
        <w:tc>
          <w:tcPr>
            <w:tcW w:w="6183" w:type="dxa"/>
          </w:tcPr>
          <w:p w14:paraId="5D00C3E2" w14:textId="77777777" w:rsidR="00770ED4" w:rsidRPr="00EC1C09" w:rsidRDefault="00770ED4" w:rsidP="001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01679936" w14:textId="77777777" w:rsidR="00770ED4" w:rsidRPr="00EC1C09" w:rsidRDefault="006C7700" w:rsidP="0082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7E6D5380" w14:textId="77777777" w:rsidR="00770ED4" w:rsidRPr="00EC1C09" w:rsidRDefault="00770ED4" w:rsidP="00C3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50" w:type="dxa"/>
          </w:tcPr>
          <w:p w14:paraId="4329601E" w14:textId="77777777" w:rsidR="00770ED4" w:rsidRPr="00EC1C09" w:rsidRDefault="006C7700" w:rsidP="0082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70ED4" w:rsidRPr="00EC1C09" w14:paraId="1C4BE23F" w14:textId="77777777" w:rsidTr="001C2085">
        <w:tc>
          <w:tcPr>
            <w:tcW w:w="6183" w:type="dxa"/>
          </w:tcPr>
          <w:p w14:paraId="6CD0E616" w14:textId="77777777" w:rsidR="00770ED4" w:rsidRPr="00EC1C09" w:rsidRDefault="00770ED4" w:rsidP="001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2517C777" w14:textId="77777777" w:rsidR="00770ED4" w:rsidRPr="00EC1C09" w:rsidRDefault="00770ED4" w:rsidP="001946B0">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6C7700" w:rsidRPr="00EC1C09" w14:paraId="768C936B" w14:textId="77777777" w:rsidTr="001C2085">
        <w:tc>
          <w:tcPr>
            <w:tcW w:w="6183" w:type="dxa"/>
          </w:tcPr>
          <w:p w14:paraId="26333F57"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Deferred tax assets</w:t>
            </w:r>
          </w:p>
        </w:tc>
        <w:tc>
          <w:tcPr>
            <w:tcW w:w="1350" w:type="dxa"/>
          </w:tcPr>
          <w:p w14:paraId="1711A5C7" w14:textId="326DBA4D" w:rsidR="006C7700" w:rsidRPr="00726F5B" w:rsidRDefault="004143D7" w:rsidP="006C7700">
            <w:pPr>
              <w:pStyle w:val="acctfourfigures"/>
              <w:tabs>
                <w:tab w:val="clear" w:pos="765"/>
                <w:tab w:val="decimal" w:pos="1080"/>
              </w:tabs>
              <w:spacing w:line="240" w:lineRule="auto"/>
              <w:ind w:right="-126"/>
              <w:rPr>
                <w:rFonts w:cs="Times New Roman"/>
                <w:szCs w:val="22"/>
                <w:lang w:val="en-US"/>
              </w:rPr>
            </w:pPr>
            <w:r w:rsidRPr="004143D7">
              <w:rPr>
                <w:rFonts w:cs="Times New Roman"/>
                <w:szCs w:val="22"/>
                <w:lang w:val="en-US"/>
              </w:rPr>
              <w:t>744,955</w:t>
            </w:r>
          </w:p>
        </w:tc>
        <w:tc>
          <w:tcPr>
            <w:tcW w:w="270" w:type="dxa"/>
          </w:tcPr>
          <w:p w14:paraId="1B118D79"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0B6D2E0E" w14:textId="77777777" w:rsidR="006C7700" w:rsidRPr="00726F5B" w:rsidRDefault="006C7700" w:rsidP="006463C5">
            <w:pPr>
              <w:pStyle w:val="acctfourfigures"/>
              <w:tabs>
                <w:tab w:val="clear" w:pos="765"/>
                <w:tab w:val="decimal" w:pos="1080"/>
              </w:tabs>
              <w:spacing w:line="240" w:lineRule="auto"/>
              <w:ind w:right="-126"/>
              <w:rPr>
                <w:rFonts w:cs="Times New Roman"/>
                <w:szCs w:val="22"/>
                <w:lang w:val="en-US"/>
              </w:rPr>
            </w:pPr>
            <w:r w:rsidRPr="00726F5B">
              <w:rPr>
                <w:rFonts w:cs="Times New Roman"/>
                <w:szCs w:val="22"/>
                <w:lang w:val="en-US"/>
              </w:rPr>
              <w:t>378,649</w:t>
            </w:r>
          </w:p>
        </w:tc>
      </w:tr>
      <w:tr w:rsidR="006C7700" w:rsidRPr="00390E19" w14:paraId="405FB278" w14:textId="77777777" w:rsidTr="000A387B">
        <w:tc>
          <w:tcPr>
            <w:tcW w:w="6183" w:type="dxa"/>
          </w:tcPr>
          <w:p w14:paraId="0A0062E4" w14:textId="77777777" w:rsidR="006C7700" w:rsidRPr="00EC1C09" w:rsidRDefault="006C7700" w:rsidP="006C7700">
            <w:pPr>
              <w:rPr>
                <w:rFonts w:ascii="Times New Roman" w:hAnsi="Times New Roman" w:cs="Times New Roman"/>
                <w:sz w:val="22"/>
                <w:szCs w:val="22"/>
              </w:rPr>
            </w:pPr>
            <w:r w:rsidRPr="00EC1C09">
              <w:rPr>
                <w:rFonts w:ascii="Times New Roman" w:hAnsi="Times New Roman" w:cs="Times New Roman"/>
                <w:sz w:val="22"/>
                <w:szCs w:val="22"/>
              </w:rPr>
              <w:t>Deferred tax liabilities</w:t>
            </w:r>
          </w:p>
        </w:tc>
        <w:tc>
          <w:tcPr>
            <w:tcW w:w="1350" w:type="dxa"/>
          </w:tcPr>
          <w:p w14:paraId="4BDE7169" w14:textId="4AD6DDB2" w:rsidR="006C7700" w:rsidRPr="00726F5B" w:rsidRDefault="004143D7" w:rsidP="006C7700">
            <w:pPr>
              <w:pStyle w:val="acctfourfigures"/>
              <w:tabs>
                <w:tab w:val="clear" w:pos="765"/>
                <w:tab w:val="decimal" w:pos="1080"/>
              </w:tabs>
              <w:spacing w:line="240" w:lineRule="auto"/>
              <w:ind w:right="-126"/>
              <w:rPr>
                <w:rFonts w:cs="Times New Roman"/>
                <w:szCs w:val="22"/>
                <w:lang w:val="en-US"/>
              </w:rPr>
            </w:pPr>
            <w:r>
              <w:rPr>
                <w:szCs w:val="28"/>
                <w:lang w:val="en-US" w:bidi="th-TH"/>
              </w:rPr>
              <w:t>(</w:t>
            </w:r>
            <w:r w:rsidR="005218FA" w:rsidRPr="005218FA">
              <w:rPr>
                <w:rFonts w:cs="Times New Roman"/>
                <w:szCs w:val="22"/>
                <w:lang w:val="en-US"/>
              </w:rPr>
              <w:t>2,873,568</w:t>
            </w:r>
            <w:r>
              <w:rPr>
                <w:rFonts w:cs="Times New Roman"/>
                <w:szCs w:val="22"/>
                <w:lang w:val="en-US"/>
              </w:rPr>
              <w:t>)</w:t>
            </w:r>
          </w:p>
        </w:tc>
        <w:tc>
          <w:tcPr>
            <w:tcW w:w="270" w:type="dxa"/>
          </w:tcPr>
          <w:p w14:paraId="2FB1A5E8"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Borders>
              <w:bottom w:val="single" w:sz="4" w:space="0" w:color="auto"/>
            </w:tcBorders>
          </w:tcPr>
          <w:p w14:paraId="4D368A2D" w14:textId="77777777" w:rsidR="006C7700" w:rsidRPr="00726F5B" w:rsidRDefault="006C7700" w:rsidP="006463C5">
            <w:pPr>
              <w:pStyle w:val="acctfourfigures"/>
              <w:tabs>
                <w:tab w:val="clear" w:pos="765"/>
                <w:tab w:val="decimal" w:pos="1080"/>
              </w:tabs>
              <w:spacing w:line="240" w:lineRule="auto"/>
              <w:ind w:right="-126"/>
              <w:rPr>
                <w:rFonts w:cs="Times New Roman"/>
                <w:szCs w:val="22"/>
                <w:lang w:val="en-US"/>
              </w:rPr>
            </w:pPr>
            <w:r w:rsidRPr="00726F5B">
              <w:rPr>
                <w:rFonts w:cs="Times New Roman"/>
                <w:szCs w:val="22"/>
                <w:lang w:val="en-US"/>
              </w:rPr>
              <w:t>(216,694)</w:t>
            </w:r>
          </w:p>
        </w:tc>
      </w:tr>
      <w:tr w:rsidR="006C7700" w:rsidRPr="00EC1C09" w14:paraId="5E31A814" w14:textId="77777777" w:rsidTr="001C2085">
        <w:tc>
          <w:tcPr>
            <w:tcW w:w="6183" w:type="dxa"/>
          </w:tcPr>
          <w:p w14:paraId="324E826E" w14:textId="77777777" w:rsidR="006C7700" w:rsidRPr="00EC1C09" w:rsidRDefault="006C7700" w:rsidP="006C7700">
            <w:pPr>
              <w:rPr>
                <w:rFonts w:ascii="Times New Roman" w:hAnsi="Times New Roman" w:cs="Times New Roman"/>
                <w:b/>
                <w:bCs/>
                <w:sz w:val="22"/>
                <w:szCs w:val="22"/>
              </w:rPr>
            </w:pPr>
            <w:r w:rsidRPr="00EC1C09">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8EE91D4" w14:textId="3F8C034D" w:rsidR="006C7700" w:rsidRPr="00F31ED3" w:rsidRDefault="004143D7" w:rsidP="006C7700">
            <w:pPr>
              <w:pStyle w:val="acctfourfigures"/>
              <w:tabs>
                <w:tab w:val="clear" w:pos="765"/>
                <w:tab w:val="decimal" w:pos="1080"/>
              </w:tabs>
              <w:spacing w:line="240" w:lineRule="auto"/>
              <w:ind w:right="-126"/>
              <w:rPr>
                <w:rFonts w:cs="Times New Roman"/>
                <w:b/>
                <w:bCs/>
                <w:szCs w:val="22"/>
                <w:lang w:val="en-US"/>
              </w:rPr>
            </w:pPr>
            <w:r>
              <w:rPr>
                <w:rFonts w:cs="Times New Roman"/>
                <w:b/>
                <w:bCs/>
                <w:szCs w:val="22"/>
                <w:lang w:val="en-US"/>
              </w:rPr>
              <w:t>(</w:t>
            </w:r>
            <w:r w:rsidRPr="004143D7">
              <w:rPr>
                <w:rFonts w:cs="Times New Roman"/>
                <w:b/>
                <w:bCs/>
                <w:szCs w:val="22"/>
                <w:lang w:val="en-US"/>
              </w:rPr>
              <w:t>2,128,613</w:t>
            </w:r>
            <w:r>
              <w:rPr>
                <w:rFonts w:cs="Times New Roman"/>
                <w:b/>
                <w:bCs/>
                <w:szCs w:val="22"/>
                <w:lang w:val="en-US"/>
              </w:rPr>
              <w:t>)</w:t>
            </w:r>
          </w:p>
        </w:tc>
        <w:tc>
          <w:tcPr>
            <w:tcW w:w="270" w:type="dxa"/>
          </w:tcPr>
          <w:p w14:paraId="435D19A7"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5ADF8E0" w14:textId="77777777" w:rsidR="006C7700" w:rsidRPr="00F31ED3" w:rsidRDefault="006C7700" w:rsidP="006463C5">
            <w:pPr>
              <w:pStyle w:val="acctfourfigures"/>
              <w:tabs>
                <w:tab w:val="clear" w:pos="765"/>
                <w:tab w:val="decimal" w:pos="1080"/>
              </w:tabs>
              <w:spacing w:line="240" w:lineRule="auto"/>
              <w:ind w:right="-126"/>
              <w:rPr>
                <w:rFonts w:cs="Times New Roman"/>
                <w:b/>
                <w:bCs/>
                <w:szCs w:val="22"/>
                <w:lang w:val="en-US"/>
              </w:rPr>
            </w:pPr>
            <w:r w:rsidRPr="00F31ED3">
              <w:rPr>
                <w:rFonts w:cs="Times New Roman"/>
                <w:b/>
                <w:bCs/>
                <w:szCs w:val="22"/>
                <w:lang w:val="en-US"/>
              </w:rPr>
              <w:t>161,955</w:t>
            </w:r>
          </w:p>
        </w:tc>
      </w:tr>
    </w:tbl>
    <w:p w14:paraId="3209E706" w14:textId="77777777" w:rsidR="00852A48" w:rsidRPr="00331A1A" w:rsidRDefault="00852A48" w:rsidP="00F93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rPr>
      </w:pPr>
    </w:p>
    <w:p w14:paraId="40F0B044" w14:textId="77777777" w:rsidR="00F14E5A" w:rsidRDefault="00F14E5A" w:rsidP="00852A48">
      <w:pPr>
        <w:pStyle w:val="BodyText"/>
        <w:spacing w:after="0" w:line="240" w:lineRule="auto"/>
        <w:ind w:left="562"/>
        <w:jc w:val="both"/>
        <w:rPr>
          <w:rFonts w:ascii="Times New Roman" w:hAnsi="Times New Roman" w:cs="Times New Roman"/>
          <w:sz w:val="22"/>
          <w:szCs w:val="22"/>
        </w:rPr>
      </w:pPr>
      <w:r w:rsidRPr="00EC1C09">
        <w:rPr>
          <w:rFonts w:ascii="Times New Roman" w:hAnsi="Times New Roman" w:cs="Times New Roman"/>
          <w:sz w:val="22"/>
          <w:szCs w:val="22"/>
        </w:rPr>
        <w:t>Movements in total deferred tax assets and liabilities during the year were as follows:</w:t>
      </w:r>
    </w:p>
    <w:p w14:paraId="6CA6E76F" w14:textId="77777777" w:rsidR="006C7700" w:rsidRDefault="006C7700" w:rsidP="00852A48">
      <w:pPr>
        <w:pStyle w:val="BodyText"/>
        <w:spacing w:after="0" w:line="240" w:lineRule="auto"/>
        <w:ind w:left="562"/>
        <w:jc w:val="both"/>
        <w:rPr>
          <w:rFonts w:ascii="Times New Roman" w:hAnsi="Times New Roman" w:cs="Times New Roman"/>
          <w:sz w:val="22"/>
          <w:szCs w:val="22"/>
        </w:rPr>
      </w:pPr>
    </w:p>
    <w:p w14:paraId="5A097925" w14:textId="77777777" w:rsidR="006C7700" w:rsidRPr="00B11F6E" w:rsidRDefault="006C7700" w:rsidP="006C7700">
      <w:pPr>
        <w:spacing w:line="240" w:lineRule="auto"/>
        <w:rPr>
          <w:sz w:val="2"/>
          <w:szCs w:val="2"/>
        </w:rPr>
      </w:pPr>
    </w:p>
    <w:tbl>
      <w:tblPr>
        <w:tblW w:w="9333" w:type="dxa"/>
        <w:tblInd w:w="529" w:type="dxa"/>
        <w:tblLayout w:type="fixed"/>
        <w:tblCellMar>
          <w:left w:w="79" w:type="dxa"/>
          <w:right w:w="79" w:type="dxa"/>
        </w:tblCellMar>
        <w:tblLook w:val="0000" w:firstRow="0" w:lastRow="0" w:firstColumn="0" w:lastColumn="0" w:noHBand="0" w:noVBand="0"/>
      </w:tblPr>
      <w:tblGrid>
        <w:gridCol w:w="2754"/>
        <w:gridCol w:w="819"/>
        <w:gridCol w:w="180"/>
        <w:gridCol w:w="765"/>
        <w:gridCol w:w="180"/>
        <w:gridCol w:w="1215"/>
        <w:gridCol w:w="180"/>
        <w:gridCol w:w="1080"/>
        <w:gridCol w:w="180"/>
        <w:gridCol w:w="927"/>
        <w:gridCol w:w="178"/>
        <w:gridCol w:w="875"/>
      </w:tblGrid>
      <w:tr w:rsidR="006C7700" w:rsidRPr="00EC1C09" w14:paraId="4D2BCF92" w14:textId="77777777" w:rsidTr="006C7700">
        <w:trPr>
          <w:tblHeader/>
        </w:trPr>
        <w:tc>
          <w:tcPr>
            <w:tcW w:w="2754" w:type="dxa"/>
            <w:vAlign w:val="bottom"/>
          </w:tcPr>
          <w:p w14:paraId="387968F8" w14:textId="77777777" w:rsidR="006C7700" w:rsidRPr="00EC1C09" w:rsidRDefault="006C7700" w:rsidP="006C7700">
            <w:pPr>
              <w:pStyle w:val="acctfourfigures"/>
              <w:tabs>
                <w:tab w:val="clear" w:pos="765"/>
              </w:tabs>
              <w:spacing w:line="240" w:lineRule="atLeast"/>
              <w:rPr>
                <w:rFonts w:cs="Times New Roman"/>
                <w:i/>
                <w:iCs/>
                <w:sz w:val="20"/>
              </w:rPr>
            </w:pPr>
            <w:r>
              <w:rPr>
                <w:rFonts w:ascii="Arial" w:hAnsi="Arial"/>
                <w:sz w:val="18"/>
                <w:szCs w:val="18"/>
                <w:lang w:val="en-US" w:bidi="th-TH"/>
              </w:rPr>
              <w:br w:type="page"/>
            </w:r>
          </w:p>
        </w:tc>
        <w:tc>
          <w:tcPr>
            <w:tcW w:w="819" w:type="dxa"/>
            <w:vAlign w:val="bottom"/>
          </w:tcPr>
          <w:p w14:paraId="24BCB47B" w14:textId="77777777" w:rsidR="006C7700" w:rsidRPr="00EC1C09"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p>
        </w:tc>
        <w:tc>
          <w:tcPr>
            <w:tcW w:w="180" w:type="dxa"/>
            <w:vAlign w:val="bottom"/>
          </w:tcPr>
          <w:p w14:paraId="7664A9F9"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2160" w:type="dxa"/>
            <w:gridSpan w:val="3"/>
            <w:tcBorders>
              <w:bottom w:val="single" w:sz="4" w:space="0" w:color="auto"/>
            </w:tcBorders>
            <w:vAlign w:val="bottom"/>
          </w:tcPr>
          <w:p w14:paraId="0ED9A6C0" w14:textId="77777777" w:rsidR="006C7700" w:rsidRPr="00EC1C09"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r>
              <w:rPr>
                <w:rFonts w:cs="Times New Roman"/>
                <w:sz w:val="20"/>
              </w:rPr>
              <w:t>Credited (</w:t>
            </w:r>
            <w:r w:rsidRPr="00EC1C09">
              <w:rPr>
                <w:rFonts w:cs="Times New Roman"/>
                <w:sz w:val="20"/>
              </w:rPr>
              <w:t>charged</w:t>
            </w:r>
            <w:r>
              <w:rPr>
                <w:rFonts w:cs="Times New Roman"/>
                <w:sz w:val="20"/>
              </w:rPr>
              <w:t>)</w:t>
            </w:r>
            <w:r w:rsidRPr="00EC1C09">
              <w:rPr>
                <w:rFonts w:cs="Times New Roman"/>
                <w:sz w:val="20"/>
              </w:rPr>
              <w:t xml:space="preserve"> to</w:t>
            </w:r>
          </w:p>
        </w:tc>
        <w:tc>
          <w:tcPr>
            <w:tcW w:w="180" w:type="dxa"/>
          </w:tcPr>
          <w:p w14:paraId="4EDEDFCD"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080" w:type="dxa"/>
          </w:tcPr>
          <w:p w14:paraId="573CA352"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80" w:type="dxa"/>
            <w:vAlign w:val="bottom"/>
          </w:tcPr>
          <w:p w14:paraId="4C52778D"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927" w:type="dxa"/>
          </w:tcPr>
          <w:p w14:paraId="12C1323E" w14:textId="77777777" w:rsidR="006C7700" w:rsidRPr="00EC1C09" w:rsidRDefault="006C7700" w:rsidP="006C7700">
            <w:pPr>
              <w:pStyle w:val="acctfourfigures"/>
              <w:tabs>
                <w:tab w:val="clear" w:pos="765"/>
                <w:tab w:val="decimal" w:pos="731"/>
              </w:tabs>
              <w:spacing w:line="240" w:lineRule="atLeast"/>
              <w:ind w:left="-77" w:right="11"/>
              <w:jc w:val="center"/>
              <w:rPr>
                <w:rFonts w:cs="Times New Roman"/>
                <w:sz w:val="20"/>
              </w:rPr>
            </w:pPr>
          </w:p>
        </w:tc>
        <w:tc>
          <w:tcPr>
            <w:tcW w:w="178" w:type="dxa"/>
            <w:vAlign w:val="bottom"/>
          </w:tcPr>
          <w:p w14:paraId="18B13C15" w14:textId="77777777" w:rsidR="006C7700" w:rsidRPr="00EC1C09" w:rsidRDefault="006C7700" w:rsidP="006C7700">
            <w:pPr>
              <w:pStyle w:val="acctfourfigures"/>
              <w:tabs>
                <w:tab w:val="clear" w:pos="765"/>
                <w:tab w:val="decimal" w:pos="371"/>
                <w:tab w:val="decimal" w:pos="731"/>
              </w:tabs>
              <w:spacing w:line="240" w:lineRule="atLeast"/>
              <w:ind w:right="11"/>
              <w:rPr>
                <w:rFonts w:cs="Times New Roman"/>
                <w:sz w:val="20"/>
              </w:rPr>
            </w:pPr>
          </w:p>
        </w:tc>
        <w:tc>
          <w:tcPr>
            <w:tcW w:w="875" w:type="dxa"/>
            <w:vAlign w:val="bottom"/>
          </w:tcPr>
          <w:p w14:paraId="625AB703" w14:textId="77777777" w:rsidR="006C7700" w:rsidRPr="00EC1C09" w:rsidRDefault="006C7700" w:rsidP="006C7700">
            <w:pPr>
              <w:pStyle w:val="acctfourfigures"/>
              <w:tabs>
                <w:tab w:val="decimal" w:pos="731"/>
              </w:tabs>
              <w:spacing w:line="240" w:lineRule="atLeast"/>
              <w:ind w:left="-113" w:right="11"/>
              <w:jc w:val="center"/>
              <w:rPr>
                <w:rFonts w:cs="Times New Roman"/>
                <w:sz w:val="20"/>
              </w:rPr>
            </w:pPr>
          </w:p>
        </w:tc>
      </w:tr>
      <w:tr w:rsidR="006C7700" w:rsidRPr="00EC1C09" w14:paraId="70C115F2" w14:textId="77777777" w:rsidTr="006C7700">
        <w:trPr>
          <w:tblHeader/>
        </w:trPr>
        <w:tc>
          <w:tcPr>
            <w:tcW w:w="2754" w:type="dxa"/>
            <w:vAlign w:val="bottom"/>
          </w:tcPr>
          <w:p w14:paraId="24C6F9F2" w14:textId="77777777" w:rsidR="006C7700" w:rsidRPr="00EC1C09" w:rsidRDefault="006C7700" w:rsidP="006C7700">
            <w:pPr>
              <w:pStyle w:val="acctfourfigures"/>
              <w:tabs>
                <w:tab w:val="clear" w:pos="765"/>
              </w:tabs>
              <w:spacing w:line="240" w:lineRule="atLeast"/>
              <w:rPr>
                <w:rFonts w:cs="Times New Roman"/>
                <w:i/>
                <w:iCs/>
                <w:sz w:val="20"/>
              </w:rPr>
            </w:pPr>
          </w:p>
        </w:tc>
        <w:tc>
          <w:tcPr>
            <w:tcW w:w="819" w:type="dxa"/>
            <w:vAlign w:val="bottom"/>
          </w:tcPr>
          <w:p w14:paraId="006F6D98" w14:textId="77777777" w:rsidR="006C7700" w:rsidRPr="00EC1C09" w:rsidRDefault="006C7700" w:rsidP="006C7700">
            <w:pPr>
              <w:pStyle w:val="acctfourfigures"/>
              <w:tabs>
                <w:tab w:val="clear" w:pos="765"/>
                <w:tab w:val="decimal" w:pos="371"/>
                <w:tab w:val="decimal" w:pos="731"/>
              </w:tabs>
              <w:spacing w:line="240" w:lineRule="atLeast"/>
              <w:ind w:left="-79" w:right="11"/>
              <w:jc w:val="center"/>
              <w:rPr>
                <w:rFonts w:cs="Times New Roman"/>
                <w:b/>
                <w:bCs/>
                <w:sz w:val="20"/>
              </w:rPr>
            </w:pPr>
          </w:p>
        </w:tc>
        <w:tc>
          <w:tcPr>
            <w:tcW w:w="180" w:type="dxa"/>
            <w:vAlign w:val="bottom"/>
          </w:tcPr>
          <w:p w14:paraId="4DCC07EE"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765" w:type="dxa"/>
            <w:vAlign w:val="bottom"/>
          </w:tcPr>
          <w:p w14:paraId="275919A5" w14:textId="77777777" w:rsidR="006C7700" w:rsidRPr="00EC1C09"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p>
        </w:tc>
        <w:tc>
          <w:tcPr>
            <w:tcW w:w="180" w:type="dxa"/>
            <w:vAlign w:val="bottom"/>
          </w:tcPr>
          <w:p w14:paraId="20398844"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215" w:type="dxa"/>
            <w:vAlign w:val="bottom"/>
          </w:tcPr>
          <w:p w14:paraId="5A2D4A74" w14:textId="77777777" w:rsidR="006C7700" w:rsidRPr="00EC1C09" w:rsidRDefault="006C7700" w:rsidP="006C7700">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other</w:t>
            </w:r>
          </w:p>
        </w:tc>
        <w:tc>
          <w:tcPr>
            <w:tcW w:w="180" w:type="dxa"/>
          </w:tcPr>
          <w:p w14:paraId="168E355C"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080" w:type="dxa"/>
          </w:tcPr>
          <w:p w14:paraId="68A1CF81" w14:textId="77777777" w:rsidR="006C7700" w:rsidRPr="00EC1C09" w:rsidRDefault="006C7700" w:rsidP="006C7700">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Increase</w:t>
            </w:r>
          </w:p>
        </w:tc>
        <w:tc>
          <w:tcPr>
            <w:tcW w:w="180" w:type="dxa"/>
            <w:vAlign w:val="bottom"/>
          </w:tcPr>
          <w:p w14:paraId="22A273D6"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927" w:type="dxa"/>
          </w:tcPr>
          <w:p w14:paraId="4D42A8C4" w14:textId="77777777" w:rsidR="006C7700" w:rsidRPr="00EC1C09" w:rsidRDefault="006C7700" w:rsidP="006C7700">
            <w:pPr>
              <w:pStyle w:val="acctfourfigures"/>
              <w:tabs>
                <w:tab w:val="decimal" w:pos="731"/>
              </w:tabs>
              <w:spacing w:line="240" w:lineRule="atLeast"/>
              <w:ind w:left="-113" w:right="11"/>
              <w:jc w:val="center"/>
              <w:rPr>
                <w:rFonts w:cs="Times New Roman"/>
                <w:sz w:val="20"/>
              </w:rPr>
            </w:pPr>
          </w:p>
        </w:tc>
        <w:tc>
          <w:tcPr>
            <w:tcW w:w="178" w:type="dxa"/>
            <w:vAlign w:val="bottom"/>
          </w:tcPr>
          <w:p w14:paraId="115140BF" w14:textId="77777777" w:rsidR="006C7700" w:rsidRPr="00EC1C09" w:rsidRDefault="006C7700" w:rsidP="006C7700">
            <w:pPr>
              <w:pStyle w:val="acctfourfigures"/>
              <w:tabs>
                <w:tab w:val="clear" w:pos="765"/>
                <w:tab w:val="decimal" w:pos="371"/>
                <w:tab w:val="decimal" w:pos="731"/>
              </w:tabs>
              <w:spacing w:line="240" w:lineRule="atLeast"/>
              <w:ind w:right="11"/>
              <w:rPr>
                <w:rFonts w:cs="Times New Roman"/>
                <w:sz w:val="20"/>
              </w:rPr>
            </w:pPr>
          </w:p>
        </w:tc>
        <w:tc>
          <w:tcPr>
            <w:tcW w:w="875" w:type="dxa"/>
            <w:vAlign w:val="bottom"/>
          </w:tcPr>
          <w:p w14:paraId="752D952F" w14:textId="77777777" w:rsidR="006C7700" w:rsidRPr="00EC1C09" w:rsidRDefault="006C7700" w:rsidP="006C7700">
            <w:pPr>
              <w:pStyle w:val="acctfourfigures"/>
              <w:tabs>
                <w:tab w:val="clear" w:pos="765"/>
                <w:tab w:val="decimal" w:pos="371"/>
                <w:tab w:val="decimal" w:pos="731"/>
              </w:tabs>
              <w:spacing w:line="240" w:lineRule="atLeast"/>
              <w:ind w:left="-79" w:right="11"/>
              <w:jc w:val="center"/>
              <w:rPr>
                <w:rFonts w:cs="Times New Roman"/>
                <w:b/>
                <w:bCs/>
                <w:sz w:val="20"/>
              </w:rPr>
            </w:pPr>
          </w:p>
        </w:tc>
      </w:tr>
      <w:tr w:rsidR="006C7700" w:rsidRPr="00EC1C09" w14:paraId="4578533A" w14:textId="77777777" w:rsidTr="006C7700">
        <w:trPr>
          <w:tblHeader/>
        </w:trPr>
        <w:tc>
          <w:tcPr>
            <w:tcW w:w="2754" w:type="dxa"/>
            <w:vAlign w:val="bottom"/>
          </w:tcPr>
          <w:p w14:paraId="3A73D814" w14:textId="77777777" w:rsidR="006C7700" w:rsidRPr="00EC1C09" w:rsidRDefault="006C7700" w:rsidP="006C7700">
            <w:pPr>
              <w:pStyle w:val="acctfourfigures"/>
              <w:tabs>
                <w:tab w:val="clear" w:pos="765"/>
              </w:tabs>
              <w:spacing w:line="240" w:lineRule="atLeast"/>
              <w:rPr>
                <w:rFonts w:cs="Times New Roman"/>
                <w:i/>
                <w:iCs/>
                <w:sz w:val="20"/>
              </w:rPr>
            </w:pPr>
          </w:p>
        </w:tc>
        <w:tc>
          <w:tcPr>
            <w:tcW w:w="819" w:type="dxa"/>
            <w:vAlign w:val="bottom"/>
          </w:tcPr>
          <w:p w14:paraId="09355827" w14:textId="77777777" w:rsidR="006C7700" w:rsidRPr="00331A1A"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At 1</w:t>
            </w:r>
          </w:p>
        </w:tc>
        <w:tc>
          <w:tcPr>
            <w:tcW w:w="180" w:type="dxa"/>
            <w:vAlign w:val="bottom"/>
          </w:tcPr>
          <w:p w14:paraId="5E837E52"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765" w:type="dxa"/>
            <w:vAlign w:val="bottom"/>
          </w:tcPr>
          <w:p w14:paraId="75920BCB" w14:textId="77777777" w:rsidR="006C7700" w:rsidRPr="00EC1C09" w:rsidRDefault="006C7700" w:rsidP="006C7700">
            <w:pPr>
              <w:pStyle w:val="acctfourfigures"/>
              <w:tabs>
                <w:tab w:val="clear" w:pos="765"/>
              </w:tabs>
              <w:spacing w:line="240" w:lineRule="atLeast"/>
              <w:ind w:left="-79" w:right="-79"/>
              <w:jc w:val="center"/>
              <w:rPr>
                <w:rFonts w:cs="Times New Roman"/>
                <w:sz w:val="20"/>
              </w:rPr>
            </w:pPr>
            <w:r w:rsidRPr="00EC1C09">
              <w:rPr>
                <w:rFonts w:cs="Times New Roman"/>
                <w:sz w:val="20"/>
              </w:rPr>
              <w:t>profit</w:t>
            </w:r>
          </w:p>
        </w:tc>
        <w:tc>
          <w:tcPr>
            <w:tcW w:w="180" w:type="dxa"/>
            <w:vAlign w:val="bottom"/>
          </w:tcPr>
          <w:p w14:paraId="7EDB5C2F"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215" w:type="dxa"/>
            <w:vAlign w:val="bottom"/>
          </w:tcPr>
          <w:p w14:paraId="406C7794" w14:textId="77777777" w:rsidR="006C7700" w:rsidRPr="00EC1C09" w:rsidRDefault="006C7700" w:rsidP="006C7700">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comprehensive</w:t>
            </w:r>
          </w:p>
        </w:tc>
        <w:tc>
          <w:tcPr>
            <w:tcW w:w="180" w:type="dxa"/>
          </w:tcPr>
          <w:p w14:paraId="1C343006"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080" w:type="dxa"/>
          </w:tcPr>
          <w:p w14:paraId="1923260E" w14:textId="63572323" w:rsidR="006C7700" w:rsidRPr="00EC1C09" w:rsidRDefault="00FB2466" w:rsidP="006C7700">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t</w:t>
            </w:r>
            <w:r w:rsidR="006C7700">
              <w:rPr>
                <w:rFonts w:cs="Times New Roman"/>
                <w:sz w:val="20"/>
              </w:rPr>
              <w:t>hrough</w:t>
            </w:r>
          </w:p>
        </w:tc>
        <w:tc>
          <w:tcPr>
            <w:tcW w:w="180" w:type="dxa"/>
            <w:vAlign w:val="bottom"/>
          </w:tcPr>
          <w:p w14:paraId="7477B2B0"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927" w:type="dxa"/>
          </w:tcPr>
          <w:p w14:paraId="2F0EEE58" w14:textId="77777777" w:rsidR="006C7700" w:rsidRPr="00EC1C09" w:rsidRDefault="006C7700" w:rsidP="006C7700">
            <w:pPr>
              <w:pStyle w:val="acctfourfigures"/>
              <w:tabs>
                <w:tab w:val="clear" w:pos="765"/>
              </w:tabs>
              <w:spacing w:line="240" w:lineRule="atLeast"/>
              <w:ind w:left="-113" w:right="-115"/>
              <w:jc w:val="center"/>
              <w:rPr>
                <w:rFonts w:cs="Times New Roman"/>
                <w:sz w:val="20"/>
              </w:rPr>
            </w:pPr>
            <w:r>
              <w:rPr>
                <w:rFonts w:cs="Times New Roman"/>
                <w:sz w:val="20"/>
              </w:rPr>
              <w:t>Currency</w:t>
            </w:r>
          </w:p>
        </w:tc>
        <w:tc>
          <w:tcPr>
            <w:tcW w:w="178" w:type="dxa"/>
            <w:vAlign w:val="bottom"/>
          </w:tcPr>
          <w:p w14:paraId="6ADA68BA" w14:textId="77777777" w:rsidR="006C7700" w:rsidRPr="00EC1C09" w:rsidRDefault="006C7700" w:rsidP="006C7700">
            <w:pPr>
              <w:pStyle w:val="acctfourfigures"/>
              <w:tabs>
                <w:tab w:val="clear" w:pos="765"/>
                <w:tab w:val="decimal" w:pos="371"/>
                <w:tab w:val="decimal" w:pos="731"/>
              </w:tabs>
              <w:spacing w:line="240" w:lineRule="atLeast"/>
              <w:ind w:right="11"/>
              <w:rPr>
                <w:rFonts w:cs="Times New Roman"/>
                <w:sz w:val="20"/>
              </w:rPr>
            </w:pPr>
          </w:p>
        </w:tc>
        <w:tc>
          <w:tcPr>
            <w:tcW w:w="875" w:type="dxa"/>
            <w:vAlign w:val="bottom"/>
          </w:tcPr>
          <w:p w14:paraId="57F0A1B4" w14:textId="77777777" w:rsidR="006C7700" w:rsidRPr="00331A1A" w:rsidRDefault="006C7700" w:rsidP="006C7700">
            <w:pPr>
              <w:pStyle w:val="acctfourfigures"/>
              <w:tabs>
                <w:tab w:val="clear" w:pos="765"/>
              </w:tabs>
              <w:spacing w:line="240" w:lineRule="atLeast"/>
              <w:ind w:left="-79" w:right="-79"/>
              <w:jc w:val="center"/>
              <w:rPr>
                <w:rFonts w:cs="Times New Roman"/>
                <w:sz w:val="20"/>
              </w:rPr>
            </w:pPr>
            <w:r w:rsidRPr="00331A1A">
              <w:rPr>
                <w:rFonts w:cs="Times New Roman"/>
                <w:sz w:val="20"/>
              </w:rPr>
              <w:t>At 31</w:t>
            </w:r>
          </w:p>
        </w:tc>
      </w:tr>
      <w:tr w:rsidR="006C7700" w:rsidRPr="00EC1C09" w14:paraId="441A0002" w14:textId="77777777" w:rsidTr="006C7700">
        <w:trPr>
          <w:tblHeader/>
        </w:trPr>
        <w:tc>
          <w:tcPr>
            <w:tcW w:w="2754" w:type="dxa"/>
            <w:vAlign w:val="bottom"/>
          </w:tcPr>
          <w:p w14:paraId="341DB3EF" w14:textId="77777777" w:rsidR="006C7700" w:rsidRPr="00EC1C09" w:rsidRDefault="006C7700" w:rsidP="006C7700">
            <w:pPr>
              <w:pStyle w:val="acctfourfigures"/>
              <w:tabs>
                <w:tab w:val="clear" w:pos="765"/>
              </w:tabs>
              <w:spacing w:line="240" w:lineRule="atLeast"/>
              <w:rPr>
                <w:rFonts w:cs="Times New Roman"/>
                <w:i/>
                <w:iCs/>
                <w:sz w:val="20"/>
              </w:rPr>
            </w:pPr>
          </w:p>
        </w:tc>
        <w:tc>
          <w:tcPr>
            <w:tcW w:w="819" w:type="dxa"/>
            <w:vAlign w:val="bottom"/>
          </w:tcPr>
          <w:p w14:paraId="728CA5D2" w14:textId="77777777" w:rsidR="006C7700" w:rsidRPr="00331A1A"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January</w:t>
            </w:r>
          </w:p>
        </w:tc>
        <w:tc>
          <w:tcPr>
            <w:tcW w:w="180" w:type="dxa"/>
            <w:vAlign w:val="bottom"/>
          </w:tcPr>
          <w:p w14:paraId="18C26CDE"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765" w:type="dxa"/>
            <w:vAlign w:val="bottom"/>
          </w:tcPr>
          <w:p w14:paraId="75D7329F" w14:textId="77777777" w:rsidR="006C7700" w:rsidRPr="00EC1C09" w:rsidRDefault="006C7700" w:rsidP="006C7700">
            <w:pPr>
              <w:pStyle w:val="acctfourfigures"/>
              <w:tabs>
                <w:tab w:val="clear" w:pos="765"/>
              </w:tabs>
              <w:spacing w:line="240" w:lineRule="atLeast"/>
              <w:ind w:left="-79" w:right="-79"/>
              <w:jc w:val="center"/>
              <w:rPr>
                <w:rFonts w:cs="Times New Roman"/>
                <w:sz w:val="20"/>
              </w:rPr>
            </w:pPr>
            <w:r w:rsidRPr="00EC1C09">
              <w:rPr>
                <w:rFonts w:cs="Times New Roman"/>
                <w:sz w:val="20"/>
              </w:rPr>
              <w:t>or loss</w:t>
            </w:r>
          </w:p>
        </w:tc>
        <w:tc>
          <w:tcPr>
            <w:tcW w:w="180" w:type="dxa"/>
            <w:vAlign w:val="bottom"/>
          </w:tcPr>
          <w:p w14:paraId="5BBE03E2"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215" w:type="dxa"/>
            <w:vAlign w:val="bottom"/>
          </w:tcPr>
          <w:p w14:paraId="23A7D456" w14:textId="77777777" w:rsidR="006C7700" w:rsidRPr="00EC1C09" w:rsidRDefault="006C7700" w:rsidP="006C7700">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income</w:t>
            </w:r>
          </w:p>
        </w:tc>
        <w:tc>
          <w:tcPr>
            <w:tcW w:w="180" w:type="dxa"/>
          </w:tcPr>
          <w:p w14:paraId="7889BBE8"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080" w:type="dxa"/>
          </w:tcPr>
          <w:p w14:paraId="56FABD39" w14:textId="16FB4D69" w:rsidR="006C7700" w:rsidRPr="00EC1C09" w:rsidRDefault="00FB2466" w:rsidP="006C7700">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b</w:t>
            </w:r>
            <w:r w:rsidR="006C7700">
              <w:rPr>
                <w:rFonts w:cs="Times New Roman"/>
                <w:sz w:val="20"/>
              </w:rPr>
              <w:t>usiness</w:t>
            </w:r>
          </w:p>
        </w:tc>
        <w:tc>
          <w:tcPr>
            <w:tcW w:w="180" w:type="dxa"/>
            <w:vAlign w:val="bottom"/>
          </w:tcPr>
          <w:p w14:paraId="6C3A1CFB"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927" w:type="dxa"/>
          </w:tcPr>
          <w:p w14:paraId="0C76AAE5" w14:textId="77777777" w:rsidR="006C7700" w:rsidRPr="00EC1C09" w:rsidRDefault="006C7700" w:rsidP="006C7700">
            <w:pPr>
              <w:pStyle w:val="acctfourfigures"/>
              <w:tabs>
                <w:tab w:val="clear" w:pos="765"/>
              </w:tabs>
              <w:spacing w:line="240" w:lineRule="atLeast"/>
              <w:ind w:left="-113" w:right="-115"/>
              <w:jc w:val="center"/>
              <w:rPr>
                <w:rFonts w:cs="Times New Roman"/>
                <w:sz w:val="20"/>
              </w:rPr>
            </w:pPr>
            <w:r>
              <w:rPr>
                <w:rFonts w:cs="Times New Roman"/>
                <w:sz w:val="20"/>
              </w:rPr>
              <w:t>t</w:t>
            </w:r>
            <w:r w:rsidRPr="00EC1C09">
              <w:rPr>
                <w:rFonts w:cs="Times New Roman"/>
                <w:sz w:val="20"/>
              </w:rPr>
              <w:t>ranslation</w:t>
            </w:r>
          </w:p>
        </w:tc>
        <w:tc>
          <w:tcPr>
            <w:tcW w:w="178" w:type="dxa"/>
            <w:vAlign w:val="bottom"/>
          </w:tcPr>
          <w:p w14:paraId="3F86C146" w14:textId="77777777" w:rsidR="006C7700" w:rsidRPr="00EC1C09" w:rsidRDefault="006C7700" w:rsidP="006C7700">
            <w:pPr>
              <w:pStyle w:val="acctfourfigures"/>
              <w:tabs>
                <w:tab w:val="clear" w:pos="765"/>
                <w:tab w:val="decimal" w:pos="371"/>
                <w:tab w:val="decimal" w:pos="731"/>
              </w:tabs>
              <w:spacing w:line="240" w:lineRule="atLeast"/>
              <w:ind w:right="11"/>
              <w:rPr>
                <w:rFonts w:cs="Times New Roman"/>
                <w:sz w:val="20"/>
              </w:rPr>
            </w:pPr>
          </w:p>
        </w:tc>
        <w:tc>
          <w:tcPr>
            <w:tcW w:w="875" w:type="dxa"/>
            <w:vAlign w:val="bottom"/>
          </w:tcPr>
          <w:p w14:paraId="2FB1691B" w14:textId="77777777" w:rsidR="006C7700" w:rsidRPr="00331A1A" w:rsidRDefault="006C7700" w:rsidP="006C7700">
            <w:pPr>
              <w:pStyle w:val="acctfourfigures"/>
              <w:tabs>
                <w:tab w:val="clear" w:pos="765"/>
              </w:tabs>
              <w:spacing w:line="240" w:lineRule="atLeast"/>
              <w:ind w:left="-79" w:right="-79"/>
              <w:jc w:val="center"/>
              <w:rPr>
                <w:rFonts w:cs="Times New Roman"/>
                <w:sz w:val="20"/>
              </w:rPr>
            </w:pPr>
            <w:r w:rsidRPr="00331A1A">
              <w:rPr>
                <w:rFonts w:cs="Times New Roman"/>
                <w:sz w:val="20"/>
              </w:rPr>
              <w:t>December</w:t>
            </w:r>
          </w:p>
        </w:tc>
      </w:tr>
      <w:tr w:rsidR="006C7700" w:rsidRPr="00EC1C09" w14:paraId="2DE3B44B" w14:textId="77777777" w:rsidTr="006C7700">
        <w:trPr>
          <w:tblHeader/>
        </w:trPr>
        <w:tc>
          <w:tcPr>
            <w:tcW w:w="2754" w:type="dxa"/>
            <w:vAlign w:val="bottom"/>
          </w:tcPr>
          <w:p w14:paraId="347F2658" w14:textId="77777777" w:rsidR="006C7700" w:rsidRPr="00EC1C09" w:rsidRDefault="006C7700" w:rsidP="006C7700">
            <w:pPr>
              <w:pStyle w:val="acctfourfigures"/>
              <w:tabs>
                <w:tab w:val="clear" w:pos="765"/>
              </w:tabs>
              <w:spacing w:line="240" w:lineRule="atLeast"/>
              <w:rPr>
                <w:rFonts w:cs="Times New Roman"/>
                <w:i/>
                <w:iCs/>
                <w:sz w:val="20"/>
              </w:rPr>
            </w:pPr>
          </w:p>
        </w:tc>
        <w:tc>
          <w:tcPr>
            <w:tcW w:w="819" w:type="dxa"/>
            <w:vAlign w:val="bottom"/>
          </w:tcPr>
          <w:p w14:paraId="0CEEBABD" w14:textId="77777777" w:rsidR="006C7700" w:rsidRPr="00331A1A" w:rsidRDefault="006C7700" w:rsidP="006C7700">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201</w:t>
            </w:r>
            <w:r>
              <w:rPr>
                <w:rFonts w:cs="Times New Roman"/>
                <w:sz w:val="20"/>
              </w:rPr>
              <w:t>8</w:t>
            </w:r>
          </w:p>
        </w:tc>
        <w:tc>
          <w:tcPr>
            <w:tcW w:w="180" w:type="dxa"/>
            <w:vAlign w:val="bottom"/>
          </w:tcPr>
          <w:p w14:paraId="3D7EA40D"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2160" w:type="dxa"/>
            <w:gridSpan w:val="3"/>
            <w:vAlign w:val="bottom"/>
          </w:tcPr>
          <w:p w14:paraId="3E6853D3" w14:textId="314AD1A6" w:rsidR="006C7700" w:rsidRPr="00EC1C09" w:rsidRDefault="006C7700" w:rsidP="006C7700">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i/>
                <w:iCs/>
                <w:sz w:val="20"/>
              </w:rPr>
              <w:t>(N</w:t>
            </w:r>
            <w:r w:rsidRPr="00852A48">
              <w:rPr>
                <w:rFonts w:cs="Times New Roman"/>
                <w:i/>
                <w:iCs/>
                <w:sz w:val="20"/>
              </w:rPr>
              <w:t>ote 2</w:t>
            </w:r>
            <w:r w:rsidR="005812C3">
              <w:rPr>
                <w:rFonts w:cs="Times New Roman"/>
                <w:i/>
                <w:iCs/>
                <w:sz w:val="20"/>
              </w:rPr>
              <w:t>7</w:t>
            </w:r>
            <w:r>
              <w:rPr>
                <w:rFonts w:cs="Times New Roman"/>
                <w:i/>
                <w:iCs/>
                <w:sz w:val="20"/>
              </w:rPr>
              <w:t>)</w:t>
            </w:r>
          </w:p>
        </w:tc>
        <w:tc>
          <w:tcPr>
            <w:tcW w:w="180" w:type="dxa"/>
          </w:tcPr>
          <w:p w14:paraId="43649BF8"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1080" w:type="dxa"/>
          </w:tcPr>
          <w:p w14:paraId="05C05C87" w14:textId="77777777" w:rsidR="006C7700" w:rsidRPr="00EC1C09" w:rsidRDefault="006C7700" w:rsidP="006C7700">
            <w:pPr>
              <w:pStyle w:val="acctfourfigures"/>
              <w:tabs>
                <w:tab w:val="clear" w:pos="765"/>
              </w:tabs>
              <w:spacing w:line="240" w:lineRule="atLeast"/>
              <w:ind w:left="-79" w:right="-79"/>
              <w:jc w:val="center"/>
              <w:rPr>
                <w:rFonts w:cs="Times New Roman"/>
                <w:sz w:val="20"/>
              </w:rPr>
            </w:pPr>
            <w:r>
              <w:rPr>
                <w:rFonts w:cs="Times New Roman"/>
                <w:sz w:val="20"/>
              </w:rPr>
              <w:t>combinations</w:t>
            </w:r>
          </w:p>
        </w:tc>
        <w:tc>
          <w:tcPr>
            <w:tcW w:w="180" w:type="dxa"/>
            <w:vAlign w:val="bottom"/>
          </w:tcPr>
          <w:p w14:paraId="3FAA5BF1" w14:textId="77777777" w:rsidR="006C7700" w:rsidRPr="00EC1C09" w:rsidRDefault="006C7700" w:rsidP="006C7700">
            <w:pPr>
              <w:pStyle w:val="acctfourfigures"/>
              <w:tabs>
                <w:tab w:val="clear" w:pos="765"/>
                <w:tab w:val="decimal" w:pos="731"/>
              </w:tabs>
              <w:spacing w:line="240" w:lineRule="atLeast"/>
              <w:ind w:left="-79" w:right="11"/>
              <w:jc w:val="center"/>
              <w:rPr>
                <w:rFonts w:cs="Times New Roman"/>
                <w:sz w:val="20"/>
              </w:rPr>
            </w:pPr>
          </w:p>
        </w:tc>
        <w:tc>
          <w:tcPr>
            <w:tcW w:w="927" w:type="dxa"/>
            <w:vAlign w:val="bottom"/>
          </w:tcPr>
          <w:p w14:paraId="05960F89" w14:textId="77777777" w:rsidR="006C7700" w:rsidRPr="00EC1C09" w:rsidRDefault="006C7700" w:rsidP="006C7700">
            <w:pPr>
              <w:pStyle w:val="acctfourfigures"/>
              <w:tabs>
                <w:tab w:val="clear" w:pos="765"/>
              </w:tabs>
              <w:spacing w:line="240" w:lineRule="atLeast"/>
              <w:ind w:left="-113" w:right="-115"/>
              <w:jc w:val="center"/>
              <w:rPr>
                <w:rFonts w:cs="Times New Roman"/>
                <w:sz w:val="20"/>
              </w:rPr>
            </w:pPr>
            <w:r w:rsidRPr="00EC1C09">
              <w:rPr>
                <w:rFonts w:cs="Times New Roman"/>
                <w:sz w:val="20"/>
              </w:rPr>
              <w:t>differences</w:t>
            </w:r>
          </w:p>
        </w:tc>
        <w:tc>
          <w:tcPr>
            <w:tcW w:w="178" w:type="dxa"/>
            <w:vAlign w:val="bottom"/>
          </w:tcPr>
          <w:p w14:paraId="68DEAC38" w14:textId="77777777" w:rsidR="006C7700" w:rsidRPr="00EC1C09" w:rsidRDefault="006C7700" w:rsidP="006C7700">
            <w:pPr>
              <w:pStyle w:val="acctfourfigures"/>
              <w:tabs>
                <w:tab w:val="clear" w:pos="765"/>
                <w:tab w:val="decimal" w:pos="371"/>
                <w:tab w:val="decimal" w:pos="731"/>
              </w:tabs>
              <w:spacing w:line="240" w:lineRule="atLeast"/>
              <w:ind w:right="11"/>
              <w:rPr>
                <w:rFonts w:cs="Times New Roman"/>
                <w:sz w:val="20"/>
              </w:rPr>
            </w:pPr>
          </w:p>
        </w:tc>
        <w:tc>
          <w:tcPr>
            <w:tcW w:w="875" w:type="dxa"/>
          </w:tcPr>
          <w:p w14:paraId="4181DC0D" w14:textId="77777777" w:rsidR="006C7700" w:rsidRPr="00331A1A" w:rsidRDefault="006C7700" w:rsidP="006C7700">
            <w:pPr>
              <w:pStyle w:val="acctfourfigures"/>
              <w:tabs>
                <w:tab w:val="clear" w:pos="765"/>
              </w:tabs>
              <w:spacing w:line="240" w:lineRule="atLeast"/>
              <w:ind w:left="-79" w:right="-79"/>
              <w:jc w:val="center"/>
              <w:rPr>
                <w:rFonts w:cs="Times New Roman"/>
                <w:sz w:val="20"/>
              </w:rPr>
            </w:pPr>
            <w:r w:rsidRPr="00331A1A">
              <w:rPr>
                <w:rFonts w:cs="Times New Roman"/>
                <w:sz w:val="20"/>
              </w:rPr>
              <w:t>201</w:t>
            </w:r>
            <w:r>
              <w:rPr>
                <w:rFonts w:cs="Times New Roman"/>
                <w:sz w:val="20"/>
              </w:rPr>
              <w:t>8</w:t>
            </w:r>
          </w:p>
        </w:tc>
      </w:tr>
      <w:tr w:rsidR="006C7700" w:rsidRPr="00EC1C09" w14:paraId="46827ADB" w14:textId="77777777" w:rsidTr="006C7700">
        <w:tc>
          <w:tcPr>
            <w:tcW w:w="2754" w:type="dxa"/>
          </w:tcPr>
          <w:p w14:paraId="1388655C" w14:textId="77777777" w:rsidR="006C7700" w:rsidRPr="00EC1C09" w:rsidRDefault="006C7700" w:rsidP="006C7700">
            <w:pPr>
              <w:ind w:left="180" w:hanging="180"/>
              <w:rPr>
                <w:rFonts w:ascii="Times New Roman" w:hAnsi="Times New Roman" w:cs="Times New Roman"/>
                <w:b/>
                <w:bCs/>
                <w:i/>
                <w:iCs/>
                <w:sz w:val="20"/>
                <w:szCs w:val="20"/>
              </w:rPr>
            </w:pPr>
          </w:p>
        </w:tc>
        <w:tc>
          <w:tcPr>
            <w:tcW w:w="6579" w:type="dxa"/>
            <w:gridSpan w:val="11"/>
          </w:tcPr>
          <w:p w14:paraId="72A5322A" w14:textId="77777777" w:rsidR="006C7700" w:rsidRPr="008A6F40" w:rsidRDefault="006C7700" w:rsidP="006C7700">
            <w:pPr>
              <w:pStyle w:val="acctfourfigures"/>
              <w:tabs>
                <w:tab w:val="clear" w:pos="765"/>
                <w:tab w:val="decimal" w:pos="821"/>
              </w:tabs>
              <w:spacing w:line="240" w:lineRule="atLeast"/>
              <w:ind w:right="11"/>
              <w:jc w:val="center"/>
              <w:rPr>
                <w:rFonts w:cs="Times New Roman"/>
                <w:sz w:val="20"/>
              </w:rPr>
            </w:pPr>
            <w:r w:rsidRPr="008A6F40">
              <w:rPr>
                <w:rFonts w:cs="Times New Roman"/>
                <w:i/>
                <w:iCs/>
                <w:sz w:val="20"/>
              </w:rPr>
              <w:t>(in thousand Baht)</w:t>
            </w:r>
          </w:p>
        </w:tc>
      </w:tr>
      <w:tr w:rsidR="006C7700" w:rsidRPr="00EC1C09" w14:paraId="50597A58" w14:textId="77777777" w:rsidTr="006C7700">
        <w:tc>
          <w:tcPr>
            <w:tcW w:w="2754" w:type="dxa"/>
            <w:vAlign w:val="bottom"/>
          </w:tcPr>
          <w:p w14:paraId="16AFF84E" w14:textId="77777777" w:rsidR="006C7700" w:rsidRPr="00EC1C09" w:rsidRDefault="006C7700" w:rsidP="006C7700">
            <w:pPr>
              <w:ind w:left="180" w:hanging="180"/>
              <w:rPr>
                <w:rFonts w:ascii="Times New Roman" w:hAnsi="Times New Roman" w:cs="Times New Roman"/>
                <w:sz w:val="20"/>
                <w:szCs w:val="20"/>
              </w:rPr>
            </w:pPr>
            <w:r w:rsidRPr="00EC1C09">
              <w:rPr>
                <w:rFonts w:ascii="Times New Roman" w:hAnsi="Times New Roman" w:cs="Times New Roman"/>
                <w:b/>
                <w:bCs/>
                <w:i/>
                <w:iCs/>
                <w:sz w:val="20"/>
                <w:szCs w:val="20"/>
              </w:rPr>
              <w:t>Deferred tax assets</w:t>
            </w:r>
          </w:p>
        </w:tc>
        <w:tc>
          <w:tcPr>
            <w:tcW w:w="819" w:type="dxa"/>
            <w:vAlign w:val="bottom"/>
          </w:tcPr>
          <w:p w14:paraId="77D58C85" w14:textId="77777777" w:rsidR="006C7700" w:rsidRPr="00EC1C09" w:rsidRDefault="006C7700" w:rsidP="006C7700">
            <w:pPr>
              <w:pStyle w:val="acctfourfigures"/>
              <w:tabs>
                <w:tab w:val="clear" w:pos="765"/>
                <w:tab w:val="decimal" w:pos="742"/>
              </w:tabs>
              <w:spacing w:line="240" w:lineRule="atLeast"/>
              <w:ind w:right="11"/>
              <w:rPr>
                <w:rFonts w:cs="Times New Roman"/>
                <w:sz w:val="20"/>
              </w:rPr>
            </w:pPr>
          </w:p>
        </w:tc>
        <w:tc>
          <w:tcPr>
            <w:tcW w:w="180" w:type="dxa"/>
            <w:vAlign w:val="bottom"/>
          </w:tcPr>
          <w:p w14:paraId="567CAF65" w14:textId="77777777" w:rsidR="006C7700" w:rsidRPr="00EC1C09" w:rsidRDefault="006C7700" w:rsidP="006C7700">
            <w:pPr>
              <w:pStyle w:val="acctfourfigures"/>
              <w:spacing w:line="240" w:lineRule="atLeast"/>
              <w:rPr>
                <w:rFonts w:cs="Times New Roman"/>
                <w:sz w:val="20"/>
              </w:rPr>
            </w:pPr>
          </w:p>
        </w:tc>
        <w:tc>
          <w:tcPr>
            <w:tcW w:w="765" w:type="dxa"/>
            <w:vAlign w:val="bottom"/>
          </w:tcPr>
          <w:p w14:paraId="086190E2" w14:textId="77777777" w:rsidR="006C7700" w:rsidRPr="00EC1C09" w:rsidRDefault="006C7700" w:rsidP="006C7700">
            <w:pPr>
              <w:pStyle w:val="acctfourfigures"/>
              <w:tabs>
                <w:tab w:val="clear" w:pos="765"/>
                <w:tab w:val="decimal" w:pos="823"/>
              </w:tabs>
              <w:spacing w:line="240" w:lineRule="atLeast"/>
              <w:ind w:right="11"/>
              <w:rPr>
                <w:rFonts w:cs="Times New Roman"/>
                <w:sz w:val="20"/>
              </w:rPr>
            </w:pPr>
          </w:p>
        </w:tc>
        <w:tc>
          <w:tcPr>
            <w:tcW w:w="180" w:type="dxa"/>
            <w:vAlign w:val="bottom"/>
          </w:tcPr>
          <w:p w14:paraId="21FFE3C1" w14:textId="77777777" w:rsidR="006C7700" w:rsidRPr="00EC1C09" w:rsidRDefault="006C7700" w:rsidP="006C7700">
            <w:pPr>
              <w:pStyle w:val="acctfourfigures"/>
              <w:spacing w:line="240" w:lineRule="atLeast"/>
              <w:rPr>
                <w:rFonts w:cs="Times New Roman"/>
                <w:sz w:val="20"/>
              </w:rPr>
            </w:pPr>
          </w:p>
        </w:tc>
        <w:tc>
          <w:tcPr>
            <w:tcW w:w="1215" w:type="dxa"/>
            <w:vAlign w:val="bottom"/>
          </w:tcPr>
          <w:p w14:paraId="70D118AF" w14:textId="77777777" w:rsidR="006C7700" w:rsidRPr="00EC1C09" w:rsidRDefault="006C7700" w:rsidP="006C7700">
            <w:pPr>
              <w:pStyle w:val="acctfourfigures"/>
              <w:tabs>
                <w:tab w:val="clear" w:pos="765"/>
                <w:tab w:val="decimal" w:pos="1183"/>
              </w:tabs>
              <w:spacing w:line="240" w:lineRule="atLeast"/>
              <w:ind w:right="191"/>
              <w:rPr>
                <w:rFonts w:cs="Times New Roman"/>
                <w:sz w:val="20"/>
              </w:rPr>
            </w:pPr>
          </w:p>
        </w:tc>
        <w:tc>
          <w:tcPr>
            <w:tcW w:w="180" w:type="dxa"/>
          </w:tcPr>
          <w:p w14:paraId="20ACECE9" w14:textId="77777777" w:rsidR="006C7700" w:rsidRPr="00EC1C09" w:rsidRDefault="006C7700" w:rsidP="006C7700">
            <w:pPr>
              <w:pStyle w:val="acctfourfigures"/>
              <w:spacing w:line="240" w:lineRule="atLeast"/>
              <w:rPr>
                <w:rFonts w:cs="Times New Roman"/>
                <w:sz w:val="20"/>
              </w:rPr>
            </w:pPr>
          </w:p>
        </w:tc>
        <w:tc>
          <w:tcPr>
            <w:tcW w:w="1080" w:type="dxa"/>
          </w:tcPr>
          <w:p w14:paraId="25095986" w14:textId="77777777" w:rsidR="006C7700" w:rsidRPr="00EC1C09" w:rsidRDefault="006C7700" w:rsidP="006C7700">
            <w:pPr>
              <w:pStyle w:val="acctfourfigures"/>
              <w:spacing w:line="240" w:lineRule="atLeast"/>
              <w:rPr>
                <w:rFonts w:cs="Times New Roman"/>
                <w:sz w:val="20"/>
              </w:rPr>
            </w:pPr>
          </w:p>
        </w:tc>
        <w:tc>
          <w:tcPr>
            <w:tcW w:w="180" w:type="dxa"/>
            <w:vAlign w:val="bottom"/>
          </w:tcPr>
          <w:p w14:paraId="72BC29F7" w14:textId="77777777" w:rsidR="006C7700" w:rsidRPr="00EC1C09" w:rsidRDefault="006C7700" w:rsidP="006C7700">
            <w:pPr>
              <w:pStyle w:val="acctfourfigures"/>
              <w:spacing w:line="240" w:lineRule="atLeast"/>
              <w:rPr>
                <w:rFonts w:cs="Times New Roman"/>
                <w:sz w:val="20"/>
              </w:rPr>
            </w:pPr>
          </w:p>
        </w:tc>
        <w:tc>
          <w:tcPr>
            <w:tcW w:w="927" w:type="dxa"/>
            <w:vAlign w:val="bottom"/>
          </w:tcPr>
          <w:p w14:paraId="37A2E317" w14:textId="77777777" w:rsidR="006C7700" w:rsidRPr="00EC1C09" w:rsidRDefault="006C7700" w:rsidP="006C7700">
            <w:pPr>
              <w:pStyle w:val="acctfourfigures"/>
              <w:tabs>
                <w:tab w:val="clear" w:pos="765"/>
                <w:tab w:val="decimal" w:pos="821"/>
              </w:tabs>
              <w:spacing w:line="240" w:lineRule="atLeast"/>
              <w:ind w:right="11"/>
              <w:rPr>
                <w:rFonts w:cs="Times New Roman"/>
                <w:sz w:val="20"/>
              </w:rPr>
            </w:pPr>
          </w:p>
        </w:tc>
        <w:tc>
          <w:tcPr>
            <w:tcW w:w="178" w:type="dxa"/>
            <w:vAlign w:val="bottom"/>
          </w:tcPr>
          <w:p w14:paraId="7EEEB4A8" w14:textId="77777777" w:rsidR="006C7700" w:rsidRPr="00EC1C09" w:rsidRDefault="006C7700" w:rsidP="006C7700">
            <w:pPr>
              <w:pStyle w:val="acctfourfigures"/>
              <w:tabs>
                <w:tab w:val="clear" w:pos="765"/>
                <w:tab w:val="decimal" w:pos="823"/>
              </w:tabs>
              <w:spacing w:line="240" w:lineRule="atLeast"/>
              <w:ind w:right="11"/>
              <w:rPr>
                <w:rFonts w:cs="Times New Roman"/>
                <w:sz w:val="20"/>
              </w:rPr>
            </w:pPr>
          </w:p>
        </w:tc>
        <w:tc>
          <w:tcPr>
            <w:tcW w:w="875" w:type="dxa"/>
            <w:vAlign w:val="bottom"/>
          </w:tcPr>
          <w:p w14:paraId="26957FED" w14:textId="77777777" w:rsidR="006C7700" w:rsidRPr="00EC1C09" w:rsidRDefault="006C7700" w:rsidP="006C7700">
            <w:pPr>
              <w:pStyle w:val="acctfourfigures"/>
              <w:tabs>
                <w:tab w:val="clear" w:pos="765"/>
                <w:tab w:val="decimal" w:pos="821"/>
              </w:tabs>
              <w:spacing w:line="240" w:lineRule="atLeast"/>
              <w:ind w:right="11"/>
              <w:rPr>
                <w:rFonts w:cs="Times New Roman"/>
                <w:sz w:val="20"/>
              </w:rPr>
            </w:pPr>
          </w:p>
        </w:tc>
      </w:tr>
      <w:tr w:rsidR="006C7700" w:rsidRPr="00EC1C09" w14:paraId="28EF4734" w14:textId="77777777" w:rsidTr="006C7700">
        <w:tc>
          <w:tcPr>
            <w:tcW w:w="2754" w:type="dxa"/>
            <w:vAlign w:val="bottom"/>
          </w:tcPr>
          <w:p w14:paraId="13B7543E"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Loss carry forward</w:t>
            </w:r>
          </w:p>
        </w:tc>
        <w:tc>
          <w:tcPr>
            <w:tcW w:w="819" w:type="dxa"/>
            <w:vAlign w:val="bottom"/>
          </w:tcPr>
          <w:p w14:paraId="7B2792EE"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83,863</w:t>
            </w:r>
          </w:p>
        </w:tc>
        <w:tc>
          <w:tcPr>
            <w:tcW w:w="180" w:type="dxa"/>
            <w:vAlign w:val="bottom"/>
          </w:tcPr>
          <w:p w14:paraId="383CAE72" w14:textId="77777777" w:rsidR="006C7700" w:rsidRPr="00726F5B" w:rsidRDefault="006C7700" w:rsidP="006C7700">
            <w:pPr>
              <w:pStyle w:val="acctfourfigures"/>
              <w:spacing w:line="240" w:lineRule="atLeast"/>
              <w:ind w:right="-378"/>
              <w:rPr>
                <w:rFonts w:cs="Times New Roman"/>
                <w:sz w:val="20"/>
                <w:lang w:val="en-US" w:bidi="th-TH"/>
              </w:rPr>
            </w:pPr>
          </w:p>
        </w:tc>
        <w:tc>
          <w:tcPr>
            <w:tcW w:w="765" w:type="dxa"/>
            <w:vAlign w:val="bottom"/>
          </w:tcPr>
          <w:p w14:paraId="0AFD1A2B" w14:textId="77777777" w:rsidR="006C7700" w:rsidRPr="00726F5B" w:rsidRDefault="006C7700" w:rsidP="006C7700">
            <w:pPr>
              <w:pStyle w:val="acctfourfigures"/>
              <w:tabs>
                <w:tab w:val="clear" w:pos="765"/>
                <w:tab w:val="decimal" w:pos="607"/>
              </w:tabs>
              <w:spacing w:line="240" w:lineRule="atLeast"/>
              <w:ind w:right="-378"/>
              <w:rPr>
                <w:rFonts w:cs="Times New Roman"/>
                <w:sz w:val="20"/>
                <w:lang w:val="en-US" w:bidi="th-TH"/>
              </w:rPr>
            </w:pPr>
            <w:r w:rsidRPr="00726F5B">
              <w:rPr>
                <w:rFonts w:cs="Times New Roman"/>
                <w:sz w:val="20"/>
                <w:lang w:val="en-US" w:bidi="th-TH"/>
              </w:rPr>
              <w:t>(56,067)</w:t>
            </w:r>
          </w:p>
        </w:tc>
        <w:tc>
          <w:tcPr>
            <w:tcW w:w="180" w:type="dxa"/>
            <w:vAlign w:val="bottom"/>
          </w:tcPr>
          <w:p w14:paraId="2AE1936D" w14:textId="77777777" w:rsidR="006C7700" w:rsidRPr="00726F5B" w:rsidRDefault="006C7700" w:rsidP="006C7700">
            <w:pPr>
              <w:pStyle w:val="acctfourfigures"/>
              <w:tabs>
                <w:tab w:val="clear" w:pos="765"/>
                <w:tab w:val="left" w:pos="567"/>
              </w:tabs>
              <w:spacing w:line="240" w:lineRule="auto"/>
              <w:ind w:right="-378"/>
              <w:jc w:val="right"/>
              <w:rPr>
                <w:rFonts w:cs="Times New Roman"/>
                <w:sz w:val="20"/>
                <w:lang w:val="en-US" w:bidi="th-TH"/>
              </w:rPr>
            </w:pPr>
          </w:p>
        </w:tc>
        <w:tc>
          <w:tcPr>
            <w:tcW w:w="1215" w:type="dxa"/>
            <w:vAlign w:val="bottom"/>
          </w:tcPr>
          <w:p w14:paraId="2AE19218" w14:textId="77777777" w:rsidR="006C7700" w:rsidRPr="00726F5B" w:rsidRDefault="006C7700" w:rsidP="006C7700">
            <w:pPr>
              <w:pStyle w:val="acctfourfigures"/>
              <w:tabs>
                <w:tab w:val="clear" w:pos="765"/>
                <w:tab w:val="decimal" w:pos="727"/>
              </w:tabs>
              <w:spacing w:line="240" w:lineRule="atLeast"/>
              <w:ind w:right="-378"/>
              <w:rPr>
                <w:rFonts w:cs="Times New Roman"/>
                <w:sz w:val="20"/>
                <w:lang w:val="en-US" w:bidi="th-TH"/>
              </w:rPr>
            </w:pPr>
            <w:r w:rsidRPr="00726F5B">
              <w:rPr>
                <w:rFonts w:cs="Times New Roman"/>
                <w:sz w:val="20"/>
                <w:lang w:val="en-US" w:bidi="th-TH"/>
              </w:rPr>
              <w:t>-</w:t>
            </w:r>
          </w:p>
        </w:tc>
        <w:tc>
          <w:tcPr>
            <w:tcW w:w="180" w:type="dxa"/>
            <w:vAlign w:val="bottom"/>
          </w:tcPr>
          <w:p w14:paraId="2AAE5FDD"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080" w:type="dxa"/>
            <w:vAlign w:val="bottom"/>
          </w:tcPr>
          <w:p w14:paraId="7EA05D26"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69228006"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927" w:type="dxa"/>
            <w:vAlign w:val="bottom"/>
          </w:tcPr>
          <w:p w14:paraId="6B9664E2" w14:textId="77777777" w:rsidR="006C7700" w:rsidRPr="00EC1C09" w:rsidRDefault="006C7700" w:rsidP="006C7700">
            <w:pPr>
              <w:pStyle w:val="acctfourfigures"/>
              <w:tabs>
                <w:tab w:val="decimal" w:pos="488"/>
              </w:tabs>
              <w:spacing w:line="240" w:lineRule="atLeast"/>
              <w:ind w:right="-115"/>
              <w:jc w:val="center"/>
              <w:rPr>
                <w:rFonts w:cs="Times New Roman"/>
                <w:sz w:val="20"/>
              </w:rPr>
            </w:pPr>
            <w:r>
              <w:rPr>
                <w:rFonts w:cs="Times New Roman"/>
                <w:sz w:val="20"/>
              </w:rPr>
              <w:t>-</w:t>
            </w:r>
          </w:p>
        </w:tc>
        <w:tc>
          <w:tcPr>
            <w:tcW w:w="178" w:type="dxa"/>
            <w:vAlign w:val="bottom"/>
          </w:tcPr>
          <w:p w14:paraId="03A911DD"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875" w:type="dxa"/>
            <w:vAlign w:val="bottom"/>
          </w:tcPr>
          <w:p w14:paraId="081F0429" w14:textId="77777777" w:rsidR="006C7700" w:rsidRPr="00726F5B" w:rsidRDefault="006C7700" w:rsidP="006C7700">
            <w:pPr>
              <w:pStyle w:val="acctfourfigures"/>
              <w:tabs>
                <w:tab w:val="clear" w:pos="765"/>
                <w:tab w:val="decimal" w:pos="717"/>
              </w:tabs>
              <w:spacing w:line="240" w:lineRule="atLeast"/>
              <w:ind w:right="-378"/>
              <w:rPr>
                <w:rFonts w:cs="Times New Roman"/>
                <w:sz w:val="20"/>
                <w:lang w:val="en-US" w:bidi="th-TH"/>
              </w:rPr>
            </w:pPr>
            <w:r w:rsidRPr="00726F5B">
              <w:rPr>
                <w:rFonts w:cs="Times New Roman"/>
                <w:sz w:val="20"/>
                <w:lang w:val="en-US" w:bidi="th-TH"/>
              </w:rPr>
              <w:t>27,796</w:t>
            </w:r>
          </w:p>
        </w:tc>
      </w:tr>
      <w:tr w:rsidR="006C7700" w:rsidRPr="00EC1C09" w14:paraId="291E33A9" w14:textId="77777777" w:rsidTr="006C7700">
        <w:tc>
          <w:tcPr>
            <w:tcW w:w="2754" w:type="dxa"/>
            <w:vAlign w:val="bottom"/>
          </w:tcPr>
          <w:p w14:paraId="7E8B531B"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Trade receivables</w:t>
            </w:r>
          </w:p>
        </w:tc>
        <w:tc>
          <w:tcPr>
            <w:tcW w:w="819" w:type="dxa"/>
            <w:vAlign w:val="bottom"/>
          </w:tcPr>
          <w:p w14:paraId="42001C02"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28,748</w:t>
            </w:r>
          </w:p>
        </w:tc>
        <w:tc>
          <w:tcPr>
            <w:tcW w:w="180" w:type="dxa"/>
            <w:vAlign w:val="bottom"/>
          </w:tcPr>
          <w:p w14:paraId="193F5378" w14:textId="77777777" w:rsidR="006C7700" w:rsidRPr="00726F5B" w:rsidRDefault="006C7700" w:rsidP="006C7700">
            <w:pPr>
              <w:pStyle w:val="acctfourfigures"/>
              <w:spacing w:line="240" w:lineRule="atLeast"/>
              <w:ind w:right="-378"/>
              <w:rPr>
                <w:rFonts w:cs="Times New Roman"/>
                <w:sz w:val="20"/>
                <w:lang w:val="en-US" w:bidi="th-TH"/>
              </w:rPr>
            </w:pPr>
          </w:p>
        </w:tc>
        <w:tc>
          <w:tcPr>
            <w:tcW w:w="765" w:type="dxa"/>
            <w:vAlign w:val="bottom"/>
          </w:tcPr>
          <w:p w14:paraId="2D71D4CC" w14:textId="77777777" w:rsidR="006C7700" w:rsidRPr="00726F5B" w:rsidRDefault="006C7700" w:rsidP="006C7700">
            <w:pPr>
              <w:pStyle w:val="acctfourfigures"/>
              <w:tabs>
                <w:tab w:val="clear" w:pos="765"/>
                <w:tab w:val="decimal" w:pos="607"/>
              </w:tabs>
              <w:spacing w:line="240" w:lineRule="atLeast"/>
              <w:ind w:right="-378"/>
              <w:rPr>
                <w:rFonts w:cs="Times New Roman"/>
                <w:sz w:val="20"/>
                <w:lang w:val="en-US" w:bidi="th-TH"/>
              </w:rPr>
            </w:pPr>
            <w:r w:rsidRPr="00726F5B">
              <w:rPr>
                <w:rFonts w:cs="Times New Roman"/>
                <w:sz w:val="20"/>
                <w:lang w:val="en-US" w:bidi="th-TH"/>
              </w:rPr>
              <w:t>(8,144)</w:t>
            </w:r>
          </w:p>
        </w:tc>
        <w:tc>
          <w:tcPr>
            <w:tcW w:w="180" w:type="dxa"/>
            <w:vAlign w:val="bottom"/>
          </w:tcPr>
          <w:p w14:paraId="02FD646A" w14:textId="77777777" w:rsidR="006C7700" w:rsidRPr="00726F5B" w:rsidRDefault="006C7700" w:rsidP="006C7700">
            <w:pPr>
              <w:pStyle w:val="acctfourfigures"/>
              <w:tabs>
                <w:tab w:val="clear" w:pos="765"/>
                <w:tab w:val="left" w:pos="567"/>
              </w:tabs>
              <w:spacing w:line="240" w:lineRule="auto"/>
              <w:ind w:right="-378"/>
              <w:jc w:val="right"/>
              <w:rPr>
                <w:rFonts w:cs="Times New Roman"/>
                <w:sz w:val="20"/>
                <w:lang w:val="en-US" w:bidi="th-TH"/>
              </w:rPr>
            </w:pPr>
          </w:p>
        </w:tc>
        <w:tc>
          <w:tcPr>
            <w:tcW w:w="1215" w:type="dxa"/>
            <w:vAlign w:val="bottom"/>
          </w:tcPr>
          <w:p w14:paraId="4E01E2DD" w14:textId="77777777" w:rsidR="006C7700" w:rsidRPr="00726F5B" w:rsidRDefault="006C7700" w:rsidP="006C7700">
            <w:pPr>
              <w:pStyle w:val="acctfourfigures"/>
              <w:tabs>
                <w:tab w:val="clear" w:pos="765"/>
                <w:tab w:val="decimal" w:pos="727"/>
              </w:tabs>
              <w:spacing w:line="240" w:lineRule="atLeast"/>
              <w:ind w:right="-378"/>
              <w:rPr>
                <w:rFonts w:cs="Times New Roman"/>
                <w:sz w:val="20"/>
                <w:lang w:val="en-US" w:bidi="th-TH"/>
              </w:rPr>
            </w:pPr>
            <w:r w:rsidRPr="00726F5B">
              <w:rPr>
                <w:rFonts w:cs="Times New Roman"/>
                <w:sz w:val="20"/>
                <w:lang w:val="en-US" w:bidi="th-TH"/>
              </w:rPr>
              <w:t>-</w:t>
            </w:r>
          </w:p>
        </w:tc>
        <w:tc>
          <w:tcPr>
            <w:tcW w:w="180" w:type="dxa"/>
            <w:vAlign w:val="bottom"/>
          </w:tcPr>
          <w:p w14:paraId="39692682"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080" w:type="dxa"/>
            <w:vAlign w:val="bottom"/>
          </w:tcPr>
          <w:p w14:paraId="11F71B20"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4FD8628E"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927" w:type="dxa"/>
            <w:vAlign w:val="bottom"/>
          </w:tcPr>
          <w:p w14:paraId="3B49C9D0" w14:textId="77777777" w:rsidR="006C7700" w:rsidRPr="00EC1C09" w:rsidRDefault="006C7700" w:rsidP="006C7700">
            <w:pPr>
              <w:pStyle w:val="acctfourfigures"/>
              <w:tabs>
                <w:tab w:val="decimal" w:pos="488"/>
              </w:tabs>
              <w:spacing w:line="240" w:lineRule="atLeast"/>
              <w:ind w:right="-115"/>
              <w:jc w:val="center"/>
              <w:rPr>
                <w:rFonts w:cs="Times New Roman"/>
                <w:sz w:val="20"/>
              </w:rPr>
            </w:pPr>
            <w:r>
              <w:rPr>
                <w:rFonts w:cs="Times New Roman"/>
                <w:sz w:val="20"/>
              </w:rPr>
              <w:t>-</w:t>
            </w:r>
          </w:p>
        </w:tc>
        <w:tc>
          <w:tcPr>
            <w:tcW w:w="178" w:type="dxa"/>
            <w:vAlign w:val="bottom"/>
          </w:tcPr>
          <w:p w14:paraId="18CFFD71"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875" w:type="dxa"/>
            <w:vAlign w:val="bottom"/>
          </w:tcPr>
          <w:p w14:paraId="7E3A9976" w14:textId="77777777" w:rsidR="006C7700" w:rsidRPr="00726F5B" w:rsidRDefault="006C7700" w:rsidP="006C7700">
            <w:pPr>
              <w:pStyle w:val="acctfourfigures"/>
              <w:tabs>
                <w:tab w:val="clear" w:pos="765"/>
                <w:tab w:val="decimal" w:pos="717"/>
              </w:tabs>
              <w:spacing w:line="240" w:lineRule="atLeast"/>
              <w:ind w:right="-378"/>
              <w:rPr>
                <w:rFonts w:cs="Times New Roman"/>
                <w:sz w:val="20"/>
                <w:lang w:val="en-US" w:bidi="th-TH"/>
              </w:rPr>
            </w:pPr>
            <w:r w:rsidRPr="00726F5B">
              <w:rPr>
                <w:rFonts w:cs="Times New Roman"/>
                <w:sz w:val="20"/>
                <w:lang w:val="en-US" w:bidi="th-TH"/>
              </w:rPr>
              <w:t>20,604</w:t>
            </w:r>
          </w:p>
        </w:tc>
      </w:tr>
      <w:tr w:rsidR="006C7700" w:rsidRPr="00EC1C09" w14:paraId="7B5F8BD1" w14:textId="77777777" w:rsidTr="006C7700">
        <w:trPr>
          <w:trHeight w:val="80"/>
        </w:trPr>
        <w:tc>
          <w:tcPr>
            <w:tcW w:w="2754" w:type="dxa"/>
            <w:vAlign w:val="bottom"/>
          </w:tcPr>
          <w:p w14:paraId="06B0B489"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Inventories</w:t>
            </w:r>
          </w:p>
        </w:tc>
        <w:tc>
          <w:tcPr>
            <w:tcW w:w="819" w:type="dxa"/>
            <w:vAlign w:val="bottom"/>
          </w:tcPr>
          <w:p w14:paraId="440AB2F4"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54,453</w:t>
            </w:r>
          </w:p>
        </w:tc>
        <w:tc>
          <w:tcPr>
            <w:tcW w:w="180" w:type="dxa"/>
            <w:vAlign w:val="bottom"/>
          </w:tcPr>
          <w:p w14:paraId="6980038B" w14:textId="77777777" w:rsidR="006C7700" w:rsidRPr="00726F5B" w:rsidRDefault="006C7700" w:rsidP="006C7700">
            <w:pPr>
              <w:pStyle w:val="acctfourfigures"/>
              <w:spacing w:line="240" w:lineRule="atLeast"/>
              <w:rPr>
                <w:rFonts w:cs="Times New Roman"/>
                <w:sz w:val="20"/>
                <w:lang w:val="en-US" w:bidi="th-TH"/>
              </w:rPr>
            </w:pPr>
          </w:p>
        </w:tc>
        <w:tc>
          <w:tcPr>
            <w:tcW w:w="765" w:type="dxa"/>
            <w:vAlign w:val="bottom"/>
          </w:tcPr>
          <w:p w14:paraId="6F14E195"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34,927</w:t>
            </w:r>
          </w:p>
        </w:tc>
        <w:tc>
          <w:tcPr>
            <w:tcW w:w="180" w:type="dxa"/>
            <w:vAlign w:val="bottom"/>
          </w:tcPr>
          <w:p w14:paraId="0F1EF529"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5" w:type="dxa"/>
            <w:vAlign w:val="bottom"/>
          </w:tcPr>
          <w:p w14:paraId="31AFEC41"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r w:rsidRPr="00726F5B">
              <w:rPr>
                <w:rFonts w:cs="Times New Roman"/>
                <w:sz w:val="20"/>
                <w:lang w:val="en-US" w:bidi="th-TH"/>
              </w:rPr>
              <w:t>-</w:t>
            </w:r>
          </w:p>
        </w:tc>
        <w:tc>
          <w:tcPr>
            <w:tcW w:w="180" w:type="dxa"/>
            <w:vAlign w:val="bottom"/>
          </w:tcPr>
          <w:p w14:paraId="45074298"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vAlign w:val="bottom"/>
          </w:tcPr>
          <w:p w14:paraId="429297E9"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0CDAA58E"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27" w:type="dxa"/>
            <w:vAlign w:val="bottom"/>
          </w:tcPr>
          <w:p w14:paraId="3B0DFF3E" w14:textId="77777777" w:rsidR="006C7700" w:rsidRPr="00EC1C09" w:rsidRDefault="006C7700" w:rsidP="006C7700">
            <w:pPr>
              <w:pStyle w:val="acctfourfigures"/>
              <w:tabs>
                <w:tab w:val="decimal" w:pos="488"/>
              </w:tabs>
              <w:spacing w:line="240" w:lineRule="atLeast"/>
              <w:ind w:right="-115"/>
              <w:jc w:val="center"/>
              <w:rPr>
                <w:rFonts w:cs="Times New Roman"/>
                <w:sz w:val="20"/>
              </w:rPr>
            </w:pPr>
            <w:r>
              <w:rPr>
                <w:rFonts w:cs="Times New Roman"/>
                <w:sz w:val="20"/>
              </w:rPr>
              <w:t>-</w:t>
            </w:r>
          </w:p>
        </w:tc>
        <w:tc>
          <w:tcPr>
            <w:tcW w:w="178" w:type="dxa"/>
            <w:vAlign w:val="bottom"/>
          </w:tcPr>
          <w:p w14:paraId="2305D261"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875" w:type="dxa"/>
            <w:vAlign w:val="bottom"/>
          </w:tcPr>
          <w:p w14:paraId="31649973"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89,380</w:t>
            </w:r>
          </w:p>
        </w:tc>
      </w:tr>
      <w:tr w:rsidR="006C7700" w:rsidRPr="00EC1C09" w14:paraId="77194421" w14:textId="77777777" w:rsidTr="006C7700">
        <w:tc>
          <w:tcPr>
            <w:tcW w:w="2754" w:type="dxa"/>
            <w:vAlign w:val="bottom"/>
          </w:tcPr>
          <w:p w14:paraId="1B83D63A"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Property, plant and equipment</w:t>
            </w:r>
          </w:p>
        </w:tc>
        <w:tc>
          <w:tcPr>
            <w:tcW w:w="819" w:type="dxa"/>
            <w:vAlign w:val="bottom"/>
          </w:tcPr>
          <w:p w14:paraId="2BBE27F1"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39,137</w:t>
            </w:r>
          </w:p>
        </w:tc>
        <w:tc>
          <w:tcPr>
            <w:tcW w:w="180" w:type="dxa"/>
            <w:vAlign w:val="bottom"/>
          </w:tcPr>
          <w:p w14:paraId="390F1D38" w14:textId="77777777" w:rsidR="006C7700" w:rsidRPr="00726F5B" w:rsidRDefault="006C7700" w:rsidP="006C7700">
            <w:pPr>
              <w:pStyle w:val="acctfourfigures"/>
              <w:spacing w:line="240" w:lineRule="atLeast"/>
              <w:rPr>
                <w:rFonts w:cs="Times New Roman"/>
                <w:sz w:val="20"/>
                <w:lang w:val="en-US" w:bidi="th-TH"/>
              </w:rPr>
            </w:pPr>
          </w:p>
        </w:tc>
        <w:tc>
          <w:tcPr>
            <w:tcW w:w="765" w:type="dxa"/>
            <w:vAlign w:val="bottom"/>
          </w:tcPr>
          <w:p w14:paraId="13E0D0ED"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(12,310)</w:t>
            </w:r>
          </w:p>
        </w:tc>
        <w:tc>
          <w:tcPr>
            <w:tcW w:w="180" w:type="dxa"/>
            <w:vAlign w:val="bottom"/>
          </w:tcPr>
          <w:p w14:paraId="32BBD6EF"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5" w:type="dxa"/>
            <w:vAlign w:val="bottom"/>
          </w:tcPr>
          <w:p w14:paraId="6B31698F"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r w:rsidRPr="00726F5B">
              <w:rPr>
                <w:rFonts w:cs="Times New Roman"/>
                <w:sz w:val="20"/>
                <w:lang w:val="en-US" w:bidi="th-TH"/>
              </w:rPr>
              <w:t>-</w:t>
            </w:r>
          </w:p>
        </w:tc>
        <w:tc>
          <w:tcPr>
            <w:tcW w:w="180" w:type="dxa"/>
            <w:vAlign w:val="bottom"/>
          </w:tcPr>
          <w:p w14:paraId="61AB91E0"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vAlign w:val="bottom"/>
          </w:tcPr>
          <w:p w14:paraId="0E083331"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6BA09918"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27" w:type="dxa"/>
            <w:vAlign w:val="bottom"/>
          </w:tcPr>
          <w:p w14:paraId="0B1E13B3" w14:textId="77777777" w:rsidR="006C7700" w:rsidRPr="00726F5B" w:rsidRDefault="006C7700" w:rsidP="006C7700">
            <w:pPr>
              <w:pStyle w:val="acctfourfigures"/>
              <w:spacing w:line="240" w:lineRule="atLeast"/>
              <w:ind w:right="-106"/>
              <w:rPr>
                <w:rFonts w:cs="Times New Roman"/>
                <w:sz w:val="20"/>
              </w:rPr>
            </w:pPr>
            <w:r w:rsidRPr="00726F5B">
              <w:rPr>
                <w:rFonts w:cs="Times New Roman"/>
                <w:sz w:val="20"/>
              </w:rPr>
              <w:t>(134)</w:t>
            </w:r>
          </w:p>
        </w:tc>
        <w:tc>
          <w:tcPr>
            <w:tcW w:w="178" w:type="dxa"/>
            <w:vAlign w:val="bottom"/>
          </w:tcPr>
          <w:p w14:paraId="1BE675BF"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875" w:type="dxa"/>
            <w:vAlign w:val="bottom"/>
          </w:tcPr>
          <w:p w14:paraId="733FF14E"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26,693</w:t>
            </w:r>
          </w:p>
        </w:tc>
      </w:tr>
      <w:tr w:rsidR="006C7700" w:rsidRPr="00EC1C09" w14:paraId="6C30458B" w14:textId="77777777" w:rsidTr="006C7700">
        <w:tc>
          <w:tcPr>
            <w:tcW w:w="2754" w:type="dxa"/>
            <w:vAlign w:val="bottom"/>
          </w:tcPr>
          <w:p w14:paraId="1F579D80"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Pr>
                <w:rFonts w:ascii="Times New Roman" w:hAnsi="Times New Roman" w:cs="Times New Roman"/>
                <w:sz w:val="20"/>
                <w:szCs w:val="20"/>
              </w:rPr>
              <w:t>Provisions for employee benefits</w:t>
            </w:r>
          </w:p>
        </w:tc>
        <w:tc>
          <w:tcPr>
            <w:tcW w:w="819" w:type="dxa"/>
            <w:vAlign w:val="bottom"/>
          </w:tcPr>
          <w:p w14:paraId="7F42068C"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309,125</w:t>
            </w:r>
          </w:p>
        </w:tc>
        <w:tc>
          <w:tcPr>
            <w:tcW w:w="180" w:type="dxa"/>
            <w:vAlign w:val="bottom"/>
          </w:tcPr>
          <w:p w14:paraId="23021AE7" w14:textId="77777777" w:rsidR="006C7700" w:rsidRPr="00726F5B" w:rsidRDefault="006C7700" w:rsidP="006C7700">
            <w:pPr>
              <w:pStyle w:val="acctfourfigures"/>
              <w:spacing w:line="240" w:lineRule="atLeast"/>
              <w:rPr>
                <w:rFonts w:cs="Times New Roman"/>
                <w:sz w:val="20"/>
                <w:lang w:val="en-US" w:bidi="th-TH"/>
              </w:rPr>
            </w:pPr>
          </w:p>
        </w:tc>
        <w:tc>
          <w:tcPr>
            <w:tcW w:w="765" w:type="dxa"/>
            <w:vAlign w:val="bottom"/>
          </w:tcPr>
          <w:p w14:paraId="22CED514"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18,824</w:t>
            </w:r>
          </w:p>
        </w:tc>
        <w:tc>
          <w:tcPr>
            <w:tcW w:w="180" w:type="dxa"/>
            <w:vAlign w:val="bottom"/>
          </w:tcPr>
          <w:p w14:paraId="73D12CD7"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5" w:type="dxa"/>
            <w:vAlign w:val="bottom"/>
          </w:tcPr>
          <w:p w14:paraId="3AB2265F" w14:textId="77777777" w:rsidR="006C7700" w:rsidRPr="00726F5B" w:rsidRDefault="006C7700" w:rsidP="006C7700">
            <w:pPr>
              <w:pStyle w:val="acctfourfigures"/>
              <w:tabs>
                <w:tab w:val="clear" w:pos="765"/>
                <w:tab w:val="decimal" w:pos="1010"/>
              </w:tabs>
              <w:spacing w:line="240" w:lineRule="atLeast"/>
              <w:ind w:right="-79"/>
              <w:rPr>
                <w:rFonts w:cs="Times New Roman"/>
                <w:sz w:val="20"/>
                <w:lang w:val="en-US" w:bidi="th-TH"/>
              </w:rPr>
            </w:pPr>
            <w:r w:rsidRPr="00726F5B">
              <w:rPr>
                <w:rFonts w:cs="Times New Roman"/>
                <w:sz w:val="20"/>
              </w:rPr>
              <w:t>65</w:t>
            </w:r>
            <w:r w:rsidRPr="00726F5B">
              <w:rPr>
                <w:rFonts w:cs="Times New Roman"/>
                <w:sz w:val="20"/>
                <w:lang w:val="en-US" w:bidi="th-TH"/>
              </w:rPr>
              <w:t>,805</w:t>
            </w:r>
          </w:p>
        </w:tc>
        <w:tc>
          <w:tcPr>
            <w:tcW w:w="180" w:type="dxa"/>
            <w:vAlign w:val="bottom"/>
          </w:tcPr>
          <w:p w14:paraId="5F76E480"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1080" w:type="dxa"/>
            <w:vAlign w:val="bottom"/>
          </w:tcPr>
          <w:p w14:paraId="6F28E21B"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0E771D53"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927" w:type="dxa"/>
            <w:vAlign w:val="bottom"/>
          </w:tcPr>
          <w:p w14:paraId="0AACA1D8" w14:textId="77777777" w:rsidR="006C7700" w:rsidRPr="00726F5B" w:rsidRDefault="006C7700" w:rsidP="006C7700">
            <w:pPr>
              <w:pStyle w:val="acctfourfigures"/>
              <w:spacing w:line="240" w:lineRule="atLeast"/>
              <w:ind w:right="-106"/>
              <w:rPr>
                <w:rFonts w:cs="Times New Roman"/>
                <w:sz w:val="20"/>
              </w:rPr>
            </w:pPr>
            <w:r w:rsidRPr="00726F5B">
              <w:rPr>
                <w:rFonts w:cs="Times New Roman"/>
                <w:sz w:val="20"/>
              </w:rPr>
              <w:t>(1,708)</w:t>
            </w:r>
          </w:p>
        </w:tc>
        <w:tc>
          <w:tcPr>
            <w:tcW w:w="178" w:type="dxa"/>
            <w:vAlign w:val="bottom"/>
          </w:tcPr>
          <w:p w14:paraId="1BC980C9"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875" w:type="dxa"/>
            <w:vAlign w:val="bottom"/>
          </w:tcPr>
          <w:p w14:paraId="1C5E6408"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392,046</w:t>
            </w:r>
          </w:p>
        </w:tc>
      </w:tr>
      <w:tr w:rsidR="006C7700" w:rsidRPr="00EC1C09" w14:paraId="5F97CCB4" w14:textId="77777777" w:rsidTr="006C7700">
        <w:tc>
          <w:tcPr>
            <w:tcW w:w="2754" w:type="dxa"/>
            <w:vAlign w:val="bottom"/>
          </w:tcPr>
          <w:p w14:paraId="12E8E002"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Others</w:t>
            </w:r>
          </w:p>
        </w:tc>
        <w:tc>
          <w:tcPr>
            <w:tcW w:w="819" w:type="dxa"/>
            <w:tcBorders>
              <w:bottom w:val="single" w:sz="4" w:space="0" w:color="auto"/>
            </w:tcBorders>
            <w:vAlign w:val="bottom"/>
          </w:tcPr>
          <w:p w14:paraId="0AE65F9B"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859</w:t>
            </w:r>
          </w:p>
        </w:tc>
        <w:tc>
          <w:tcPr>
            <w:tcW w:w="180" w:type="dxa"/>
            <w:vAlign w:val="bottom"/>
          </w:tcPr>
          <w:p w14:paraId="42EE7D99" w14:textId="77777777" w:rsidR="006C7700" w:rsidRPr="00726F5B" w:rsidRDefault="006C7700" w:rsidP="006C7700">
            <w:pPr>
              <w:pStyle w:val="acctfourfigures"/>
              <w:spacing w:line="240" w:lineRule="atLeast"/>
              <w:rPr>
                <w:rFonts w:cs="Times New Roman"/>
                <w:sz w:val="20"/>
                <w:lang w:val="en-US" w:bidi="th-TH"/>
              </w:rPr>
            </w:pPr>
          </w:p>
        </w:tc>
        <w:tc>
          <w:tcPr>
            <w:tcW w:w="765" w:type="dxa"/>
            <w:tcBorders>
              <w:bottom w:val="single" w:sz="4" w:space="0" w:color="auto"/>
            </w:tcBorders>
            <w:vAlign w:val="bottom"/>
          </w:tcPr>
          <w:p w14:paraId="52552A93"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(5)</w:t>
            </w:r>
          </w:p>
        </w:tc>
        <w:tc>
          <w:tcPr>
            <w:tcW w:w="180" w:type="dxa"/>
            <w:vAlign w:val="bottom"/>
          </w:tcPr>
          <w:p w14:paraId="284F3AFF"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5" w:type="dxa"/>
            <w:tcBorders>
              <w:bottom w:val="single" w:sz="4" w:space="0" w:color="auto"/>
            </w:tcBorders>
            <w:vAlign w:val="bottom"/>
          </w:tcPr>
          <w:p w14:paraId="02970A34"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r w:rsidRPr="00726F5B">
              <w:rPr>
                <w:rFonts w:cs="Times New Roman"/>
                <w:sz w:val="20"/>
                <w:lang w:val="en-US" w:bidi="th-TH"/>
              </w:rPr>
              <w:t>-</w:t>
            </w:r>
          </w:p>
        </w:tc>
        <w:tc>
          <w:tcPr>
            <w:tcW w:w="180" w:type="dxa"/>
            <w:vAlign w:val="bottom"/>
          </w:tcPr>
          <w:p w14:paraId="776F1DE4"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tcBorders>
              <w:bottom w:val="single" w:sz="4" w:space="0" w:color="auto"/>
            </w:tcBorders>
            <w:vAlign w:val="bottom"/>
          </w:tcPr>
          <w:p w14:paraId="7CDAAC16" w14:textId="77777777" w:rsidR="006C7700" w:rsidRPr="00EC1C09" w:rsidRDefault="006C7700" w:rsidP="006C7700">
            <w:pPr>
              <w:pStyle w:val="acctfourfigures"/>
              <w:tabs>
                <w:tab w:val="clear" w:pos="765"/>
                <w:tab w:val="decimal" w:pos="643"/>
              </w:tabs>
              <w:spacing w:line="240" w:lineRule="atLeast"/>
              <w:ind w:right="-115"/>
              <w:rPr>
                <w:rFonts w:cs="Times New Roman"/>
                <w:sz w:val="20"/>
              </w:rPr>
            </w:pPr>
            <w:r>
              <w:rPr>
                <w:rFonts w:cs="Times New Roman"/>
                <w:sz w:val="20"/>
              </w:rPr>
              <w:t>-</w:t>
            </w:r>
          </w:p>
        </w:tc>
        <w:tc>
          <w:tcPr>
            <w:tcW w:w="180" w:type="dxa"/>
            <w:vAlign w:val="bottom"/>
          </w:tcPr>
          <w:p w14:paraId="6C08CD4A"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27" w:type="dxa"/>
            <w:tcBorders>
              <w:bottom w:val="single" w:sz="4" w:space="0" w:color="auto"/>
            </w:tcBorders>
            <w:vAlign w:val="bottom"/>
          </w:tcPr>
          <w:p w14:paraId="28B86F1E" w14:textId="77777777" w:rsidR="006C7700" w:rsidRPr="00726F5B" w:rsidRDefault="006C7700" w:rsidP="006C7700">
            <w:pPr>
              <w:pStyle w:val="acctfourfigures"/>
              <w:spacing w:line="240" w:lineRule="atLeast"/>
              <w:ind w:right="-106"/>
              <w:rPr>
                <w:rFonts w:cs="Times New Roman"/>
                <w:sz w:val="20"/>
              </w:rPr>
            </w:pPr>
            <w:r w:rsidRPr="00726F5B">
              <w:rPr>
                <w:rFonts w:cs="Times New Roman"/>
                <w:sz w:val="20"/>
              </w:rPr>
              <w:t>(2)</w:t>
            </w:r>
          </w:p>
        </w:tc>
        <w:tc>
          <w:tcPr>
            <w:tcW w:w="178" w:type="dxa"/>
            <w:vAlign w:val="bottom"/>
          </w:tcPr>
          <w:p w14:paraId="468BA6A4"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875" w:type="dxa"/>
            <w:tcBorders>
              <w:bottom w:val="single" w:sz="4" w:space="0" w:color="auto"/>
            </w:tcBorders>
            <w:vAlign w:val="bottom"/>
          </w:tcPr>
          <w:p w14:paraId="7684CC20" w14:textId="500D349C" w:rsidR="006C7700" w:rsidRPr="00726F5B" w:rsidRDefault="00C319A0" w:rsidP="006C7700">
            <w:pPr>
              <w:pStyle w:val="acctfourfigures"/>
              <w:tabs>
                <w:tab w:val="clear" w:pos="765"/>
                <w:tab w:val="decimal" w:pos="717"/>
              </w:tabs>
              <w:spacing w:line="240" w:lineRule="atLeast"/>
              <w:ind w:right="-88"/>
              <w:rPr>
                <w:rFonts w:cs="Times New Roman"/>
                <w:sz w:val="20"/>
                <w:lang w:val="en-US" w:bidi="th-TH"/>
              </w:rPr>
            </w:pPr>
            <w:r w:rsidRPr="00C319A0">
              <w:rPr>
                <w:rFonts w:cs="Times New Roman" w:hint="cs"/>
                <w:sz w:val="20"/>
                <w:lang w:val="en-US" w:bidi="th-TH"/>
              </w:rPr>
              <w:t>852</w:t>
            </w:r>
          </w:p>
        </w:tc>
      </w:tr>
      <w:tr w:rsidR="006C7700" w:rsidRPr="00EC1C09" w14:paraId="541F23F4" w14:textId="77777777" w:rsidTr="006C7700">
        <w:tc>
          <w:tcPr>
            <w:tcW w:w="2754" w:type="dxa"/>
            <w:vAlign w:val="bottom"/>
          </w:tcPr>
          <w:p w14:paraId="5D94F094"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Total</w:t>
            </w:r>
          </w:p>
        </w:tc>
        <w:tc>
          <w:tcPr>
            <w:tcW w:w="819" w:type="dxa"/>
            <w:tcBorders>
              <w:top w:val="single" w:sz="4" w:space="0" w:color="auto"/>
              <w:bottom w:val="single" w:sz="4" w:space="0" w:color="auto"/>
            </w:tcBorders>
            <w:vAlign w:val="bottom"/>
          </w:tcPr>
          <w:p w14:paraId="35DE39C7" w14:textId="77777777" w:rsidR="006C7700" w:rsidRPr="00726F5B" w:rsidRDefault="006C7700" w:rsidP="006C7700">
            <w:pPr>
              <w:pStyle w:val="acctfourfigures"/>
              <w:tabs>
                <w:tab w:val="clear" w:pos="765"/>
              </w:tabs>
              <w:spacing w:line="240" w:lineRule="atLeast"/>
              <w:ind w:right="-378"/>
              <w:rPr>
                <w:rFonts w:cs="Times New Roman"/>
                <w:b/>
                <w:bCs/>
                <w:sz w:val="20"/>
                <w:lang w:val="en-US" w:bidi="th-TH"/>
              </w:rPr>
            </w:pPr>
            <w:r w:rsidRPr="00726F5B">
              <w:rPr>
                <w:rFonts w:cs="Times New Roman"/>
                <w:b/>
                <w:bCs/>
                <w:sz w:val="20"/>
                <w:lang w:val="en-US" w:bidi="th-TH"/>
              </w:rPr>
              <w:t>516,185</w:t>
            </w:r>
          </w:p>
        </w:tc>
        <w:tc>
          <w:tcPr>
            <w:tcW w:w="180" w:type="dxa"/>
            <w:vAlign w:val="bottom"/>
          </w:tcPr>
          <w:p w14:paraId="295B633B" w14:textId="77777777" w:rsidR="006C7700" w:rsidRPr="00726F5B" w:rsidRDefault="006C7700" w:rsidP="006C7700">
            <w:pPr>
              <w:pStyle w:val="acctfourfigures"/>
              <w:spacing w:line="240" w:lineRule="atLeast"/>
              <w:ind w:right="-378"/>
              <w:rPr>
                <w:rFonts w:cs="Times New Roman"/>
                <w:b/>
                <w:bCs/>
                <w:sz w:val="20"/>
                <w:lang w:val="en-US" w:bidi="th-TH"/>
              </w:rPr>
            </w:pPr>
          </w:p>
        </w:tc>
        <w:tc>
          <w:tcPr>
            <w:tcW w:w="765" w:type="dxa"/>
            <w:tcBorders>
              <w:top w:val="single" w:sz="4" w:space="0" w:color="auto"/>
              <w:bottom w:val="single" w:sz="4" w:space="0" w:color="auto"/>
            </w:tcBorders>
            <w:vAlign w:val="bottom"/>
          </w:tcPr>
          <w:p w14:paraId="31FAA367" w14:textId="77777777" w:rsidR="006C7700" w:rsidRPr="00726F5B" w:rsidRDefault="006C7700" w:rsidP="006C7700">
            <w:pPr>
              <w:pStyle w:val="acctfourfigures"/>
              <w:tabs>
                <w:tab w:val="clear" w:pos="765"/>
                <w:tab w:val="decimal" w:pos="607"/>
              </w:tabs>
              <w:spacing w:line="240" w:lineRule="atLeast"/>
              <w:ind w:right="-378"/>
              <w:rPr>
                <w:rFonts w:cs="Times New Roman"/>
                <w:b/>
                <w:bCs/>
                <w:sz w:val="20"/>
                <w:lang w:val="en-US" w:bidi="th-TH"/>
              </w:rPr>
            </w:pPr>
            <w:r w:rsidRPr="00726F5B">
              <w:rPr>
                <w:rFonts w:cs="Times New Roman"/>
                <w:b/>
                <w:bCs/>
                <w:sz w:val="20"/>
                <w:lang w:val="en-US" w:bidi="th-TH"/>
              </w:rPr>
              <w:t>(22,775)</w:t>
            </w:r>
          </w:p>
        </w:tc>
        <w:tc>
          <w:tcPr>
            <w:tcW w:w="180" w:type="dxa"/>
            <w:vAlign w:val="bottom"/>
          </w:tcPr>
          <w:p w14:paraId="775B7F81" w14:textId="77777777" w:rsidR="006C7700" w:rsidRPr="00726F5B" w:rsidRDefault="006C7700" w:rsidP="006C7700">
            <w:pPr>
              <w:pStyle w:val="acctfourfigures"/>
              <w:tabs>
                <w:tab w:val="clear" w:pos="765"/>
                <w:tab w:val="left" w:pos="567"/>
              </w:tabs>
              <w:spacing w:line="240" w:lineRule="auto"/>
              <w:ind w:right="-378"/>
              <w:jc w:val="right"/>
              <w:rPr>
                <w:rFonts w:cs="Times New Roman"/>
                <w:b/>
                <w:bCs/>
                <w:sz w:val="20"/>
                <w:lang w:val="en-US" w:bidi="th-TH"/>
              </w:rPr>
            </w:pPr>
          </w:p>
        </w:tc>
        <w:tc>
          <w:tcPr>
            <w:tcW w:w="1215" w:type="dxa"/>
            <w:tcBorders>
              <w:top w:val="single" w:sz="4" w:space="0" w:color="auto"/>
              <w:bottom w:val="single" w:sz="4" w:space="0" w:color="auto"/>
            </w:tcBorders>
            <w:vAlign w:val="bottom"/>
          </w:tcPr>
          <w:p w14:paraId="0C3776F2" w14:textId="77777777" w:rsidR="006C7700" w:rsidRPr="00726F5B" w:rsidRDefault="006C7700" w:rsidP="006C7700">
            <w:pPr>
              <w:pStyle w:val="acctfourfigures"/>
              <w:tabs>
                <w:tab w:val="clear" w:pos="765"/>
                <w:tab w:val="decimal" w:pos="1010"/>
              </w:tabs>
              <w:spacing w:line="240" w:lineRule="atLeast"/>
              <w:ind w:right="-79"/>
              <w:rPr>
                <w:rFonts w:cs="Times New Roman"/>
                <w:b/>
                <w:bCs/>
                <w:sz w:val="20"/>
                <w:lang w:val="en-US" w:bidi="th-TH"/>
              </w:rPr>
            </w:pPr>
            <w:r w:rsidRPr="00726F5B">
              <w:rPr>
                <w:rFonts w:cs="Times New Roman"/>
                <w:b/>
                <w:bCs/>
                <w:sz w:val="20"/>
              </w:rPr>
              <w:t>65,805</w:t>
            </w:r>
          </w:p>
        </w:tc>
        <w:tc>
          <w:tcPr>
            <w:tcW w:w="180" w:type="dxa"/>
            <w:vAlign w:val="bottom"/>
          </w:tcPr>
          <w:p w14:paraId="46DAD7CA"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1080" w:type="dxa"/>
            <w:tcBorders>
              <w:top w:val="single" w:sz="4" w:space="0" w:color="auto"/>
              <w:bottom w:val="single" w:sz="4" w:space="0" w:color="auto"/>
            </w:tcBorders>
            <w:vAlign w:val="bottom"/>
          </w:tcPr>
          <w:p w14:paraId="54952ADC" w14:textId="77777777" w:rsidR="006C7700" w:rsidRPr="00726F5B" w:rsidRDefault="006C7700" w:rsidP="006C7700">
            <w:pPr>
              <w:pStyle w:val="acctfourfigures"/>
              <w:tabs>
                <w:tab w:val="clear" w:pos="765"/>
                <w:tab w:val="decimal" w:pos="643"/>
              </w:tabs>
              <w:spacing w:line="240" w:lineRule="atLeast"/>
              <w:ind w:right="-115"/>
              <w:rPr>
                <w:rFonts w:cs="Times New Roman"/>
                <w:b/>
                <w:bCs/>
                <w:sz w:val="20"/>
                <w:lang w:val="en-US" w:bidi="th-TH"/>
              </w:rPr>
            </w:pPr>
            <w:r w:rsidRPr="00726F5B">
              <w:rPr>
                <w:rFonts w:cs="Times New Roman"/>
                <w:b/>
                <w:bCs/>
                <w:sz w:val="20"/>
              </w:rPr>
              <w:t>-</w:t>
            </w:r>
          </w:p>
        </w:tc>
        <w:tc>
          <w:tcPr>
            <w:tcW w:w="180" w:type="dxa"/>
            <w:vAlign w:val="bottom"/>
          </w:tcPr>
          <w:p w14:paraId="799A28E3"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927" w:type="dxa"/>
            <w:tcBorders>
              <w:top w:val="single" w:sz="4" w:space="0" w:color="auto"/>
              <w:bottom w:val="single" w:sz="4" w:space="0" w:color="auto"/>
            </w:tcBorders>
            <w:vAlign w:val="bottom"/>
          </w:tcPr>
          <w:p w14:paraId="2A1F8D0B" w14:textId="77777777" w:rsidR="006C7700" w:rsidRPr="00726F5B" w:rsidRDefault="006C7700" w:rsidP="006C7700">
            <w:pPr>
              <w:pStyle w:val="acctfourfigures"/>
              <w:spacing w:line="240" w:lineRule="atLeast"/>
              <w:ind w:right="-378"/>
              <w:rPr>
                <w:rFonts w:cs="Times New Roman"/>
                <w:b/>
                <w:bCs/>
                <w:sz w:val="20"/>
                <w:lang w:val="en-US" w:bidi="th-TH"/>
              </w:rPr>
            </w:pPr>
            <w:r w:rsidRPr="00726F5B">
              <w:rPr>
                <w:rFonts w:cs="Times New Roman"/>
                <w:b/>
                <w:bCs/>
                <w:sz w:val="20"/>
                <w:lang w:val="en-US" w:bidi="th-TH"/>
              </w:rPr>
              <w:t>(1,844)</w:t>
            </w:r>
          </w:p>
        </w:tc>
        <w:tc>
          <w:tcPr>
            <w:tcW w:w="178" w:type="dxa"/>
            <w:vAlign w:val="bottom"/>
          </w:tcPr>
          <w:p w14:paraId="1772AD26"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875" w:type="dxa"/>
            <w:tcBorders>
              <w:top w:val="single" w:sz="4" w:space="0" w:color="auto"/>
              <w:bottom w:val="single" w:sz="4" w:space="0" w:color="auto"/>
            </w:tcBorders>
            <w:vAlign w:val="bottom"/>
          </w:tcPr>
          <w:p w14:paraId="25694F97" w14:textId="77777777" w:rsidR="006C7700" w:rsidRPr="00726F5B" w:rsidRDefault="006C7700" w:rsidP="006C7700">
            <w:pPr>
              <w:pStyle w:val="acctfourfigures"/>
              <w:tabs>
                <w:tab w:val="clear" w:pos="765"/>
                <w:tab w:val="decimal" w:pos="717"/>
              </w:tabs>
              <w:spacing w:line="240" w:lineRule="atLeast"/>
              <w:ind w:right="-378"/>
              <w:rPr>
                <w:rFonts w:cs="Times New Roman"/>
                <w:b/>
                <w:bCs/>
                <w:sz w:val="20"/>
                <w:lang w:val="en-US" w:bidi="th-TH"/>
              </w:rPr>
            </w:pPr>
            <w:r w:rsidRPr="00726F5B">
              <w:rPr>
                <w:rFonts w:cs="Times New Roman"/>
                <w:b/>
                <w:bCs/>
                <w:sz w:val="20"/>
                <w:lang w:val="en-US" w:bidi="th-TH"/>
              </w:rPr>
              <w:t>557,371</w:t>
            </w:r>
          </w:p>
        </w:tc>
      </w:tr>
      <w:tr w:rsidR="006C7700" w:rsidRPr="00EC1C09" w14:paraId="3022FC6D" w14:textId="77777777" w:rsidTr="006C7700">
        <w:tc>
          <w:tcPr>
            <w:tcW w:w="2754" w:type="dxa"/>
            <w:vAlign w:val="bottom"/>
          </w:tcPr>
          <w:p w14:paraId="49B32826" w14:textId="77777777" w:rsidR="006C7700" w:rsidRPr="00EC1C09" w:rsidRDefault="006C7700" w:rsidP="006C7700">
            <w:pPr>
              <w:ind w:left="180" w:hanging="180"/>
              <w:rPr>
                <w:rFonts w:ascii="Times New Roman" w:hAnsi="Times New Roman" w:cs="Times New Roman"/>
                <w:b/>
                <w:bCs/>
                <w:sz w:val="20"/>
                <w:szCs w:val="20"/>
              </w:rPr>
            </w:pPr>
          </w:p>
        </w:tc>
        <w:tc>
          <w:tcPr>
            <w:tcW w:w="819" w:type="dxa"/>
            <w:tcBorders>
              <w:top w:val="single" w:sz="4" w:space="0" w:color="auto"/>
            </w:tcBorders>
            <w:vAlign w:val="bottom"/>
          </w:tcPr>
          <w:p w14:paraId="791811D8" w14:textId="77777777" w:rsidR="006C7700" w:rsidRPr="00EC1C09" w:rsidRDefault="006C7700" w:rsidP="006C7700">
            <w:pPr>
              <w:pStyle w:val="acctfourfigures"/>
              <w:tabs>
                <w:tab w:val="clear" w:pos="765"/>
                <w:tab w:val="decimal" w:pos="695"/>
              </w:tabs>
              <w:spacing w:line="240" w:lineRule="atLeast"/>
              <w:ind w:right="-169"/>
              <w:rPr>
                <w:rFonts w:cs="Times New Roman"/>
                <w:sz w:val="20"/>
              </w:rPr>
            </w:pPr>
          </w:p>
        </w:tc>
        <w:tc>
          <w:tcPr>
            <w:tcW w:w="180" w:type="dxa"/>
            <w:vAlign w:val="bottom"/>
          </w:tcPr>
          <w:p w14:paraId="2B7175B8" w14:textId="77777777" w:rsidR="006C7700" w:rsidRPr="00EC1C09" w:rsidRDefault="006C7700" w:rsidP="006C7700">
            <w:pPr>
              <w:pStyle w:val="acctfourfigures"/>
              <w:spacing w:line="240" w:lineRule="atLeast"/>
              <w:rPr>
                <w:rFonts w:cs="Times New Roman"/>
                <w:b/>
                <w:bCs/>
                <w:sz w:val="20"/>
              </w:rPr>
            </w:pPr>
          </w:p>
        </w:tc>
        <w:tc>
          <w:tcPr>
            <w:tcW w:w="765" w:type="dxa"/>
            <w:tcBorders>
              <w:top w:val="single" w:sz="4" w:space="0" w:color="auto"/>
            </w:tcBorders>
            <w:vAlign w:val="bottom"/>
          </w:tcPr>
          <w:p w14:paraId="3ABDDD33" w14:textId="77777777" w:rsidR="006C7700" w:rsidRPr="008A6F40" w:rsidRDefault="006C7700" w:rsidP="006C7700">
            <w:pPr>
              <w:pStyle w:val="acctfourfigures"/>
              <w:tabs>
                <w:tab w:val="clear" w:pos="765"/>
                <w:tab w:val="decimal" w:pos="607"/>
              </w:tabs>
              <w:spacing w:line="240" w:lineRule="atLeast"/>
              <w:ind w:left="-169" w:right="-88"/>
              <w:jc w:val="center"/>
              <w:rPr>
                <w:rFonts w:cs="Times New Roman"/>
                <w:sz w:val="20"/>
              </w:rPr>
            </w:pPr>
          </w:p>
        </w:tc>
        <w:tc>
          <w:tcPr>
            <w:tcW w:w="180" w:type="dxa"/>
            <w:vAlign w:val="bottom"/>
          </w:tcPr>
          <w:p w14:paraId="20DBC0B3" w14:textId="77777777" w:rsidR="006C7700" w:rsidRPr="00EC1C09" w:rsidRDefault="006C7700" w:rsidP="006C7700">
            <w:pPr>
              <w:pStyle w:val="acctfourfigures"/>
              <w:spacing w:line="240" w:lineRule="atLeast"/>
              <w:jc w:val="right"/>
              <w:rPr>
                <w:rFonts w:cs="Times New Roman"/>
                <w:b/>
                <w:bCs/>
                <w:sz w:val="20"/>
              </w:rPr>
            </w:pPr>
          </w:p>
        </w:tc>
        <w:tc>
          <w:tcPr>
            <w:tcW w:w="1215" w:type="dxa"/>
            <w:tcBorders>
              <w:top w:val="single" w:sz="4" w:space="0" w:color="auto"/>
            </w:tcBorders>
            <w:vAlign w:val="bottom"/>
          </w:tcPr>
          <w:p w14:paraId="297C5E55" w14:textId="77777777" w:rsidR="006C7700" w:rsidRPr="00726F5B" w:rsidRDefault="006C7700"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233BAB69" w14:textId="77777777" w:rsidR="006C7700" w:rsidRPr="00EC1C09" w:rsidRDefault="006C7700" w:rsidP="006C7700">
            <w:pPr>
              <w:pStyle w:val="acctfourfigures"/>
              <w:spacing w:line="240" w:lineRule="atLeast"/>
              <w:jc w:val="center"/>
              <w:rPr>
                <w:rFonts w:cs="Times New Roman"/>
                <w:b/>
                <w:bCs/>
                <w:sz w:val="20"/>
              </w:rPr>
            </w:pPr>
          </w:p>
        </w:tc>
        <w:tc>
          <w:tcPr>
            <w:tcW w:w="1080" w:type="dxa"/>
            <w:tcBorders>
              <w:top w:val="single" w:sz="4" w:space="0" w:color="auto"/>
            </w:tcBorders>
            <w:vAlign w:val="bottom"/>
          </w:tcPr>
          <w:p w14:paraId="432BAE64" w14:textId="77777777" w:rsidR="006C7700" w:rsidRPr="00726F5B" w:rsidRDefault="006C7700" w:rsidP="006C7700">
            <w:pPr>
              <w:pStyle w:val="acctfourfigures"/>
              <w:tabs>
                <w:tab w:val="clear" w:pos="765"/>
                <w:tab w:val="decimal" w:pos="877"/>
              </w:tabs>
              <w:spacing w:line="240" w:lineRule="atLeast"/>
              <w:rPr>
                <w:rFonts w:cs="Times New Roman"/>
                <w:sz w:val="20"/>
              </w:rPr>
            </w:pPr>
          </w:p>
        </w:tc>
        <w:tc>
          <w:tcPr>
            <w:tcW w:w="180" w:type="dxa"/>
            <w:vAlign w:val="bottom"/>
          </w:tcPr>
          <w:p w14:paraId="7DCE0499" w14:textId="77777777" w:rsidR="006C7700" w:rsidRPr="00EC1C09" w:rsidRDefault="006C7700" w:rsidP="006C7700">
            <w:pPr>
              <w:pStyle w:val="acctfourfigures"/>
              <w:spacing w:line="240" w:lineRule="atLeast"/>
              <w:jc w:val="center"/>
              <w:rPr>
                <w:rFonts w:cs="Times New Roman"/>
                <w:b/>
                <w:bCs/>
                <w:sz w:val="20"/>
              </w:rPr>
            </w:pPr>
          </w:p>
        </w:tc>
        <w:tc>
          <w:tcPr>
            <w:tcW w:w="927" w:type="dxa"/>
            <w:tcBorders>
              <w:top w:val="single" w:sz="4" w:space="0" w:color="auto"/>
            </w:tcBorders>
            <w:vAlign w:val="bottom"/>
          </w:tcPr>
          <w:p w14:paraId="63934C5A" w14:textId="77777777" w:rsidR="006C7700" w:rsidRPr="008A6F40" w:rsidRDefault="006C7700" w:rsidP="006C7700">
            <w:pPr>
              <w:pStyle w:val="acctfourfigures"/>
              <w:spacing w:line="240" w:lineRule="atLeast"/>
              <w:ind w:right="-106"/>
              <w:rPr>
                <w:rFonts w:cs="Times New Roman"/>
                <w:sz w:val="20"/>
              </w:rPr>
            </w:pPr>
          </w:p>
        </w:tc>
        <w:tc>
          <w:tcPr>
            <w:tcW w:w="178" w:type="dxa"/>
            <w:vAlign w:val="bottom"/>
          </w:tcPr>
          <w:p w14:paraId="24E512C1" w14:textId="77777777" w:rsidR="006C7700" w:rsidRPr="00EC1C09" w:rsidRDefault="006C7700" w:rsidP="006C7700">
            <w:pPr>
              <w:pStyle w:val="acctfourfigures"/>
              <w:tabs>
                <w:tab w:val="clear" w:pos="765"/>
                <w:tab w:val="decimal" w:pos="823"/>
              </w:tabs>
              <w:spacing w:line="240" w:lineRule="atLeast"/>
              <w:ind w:right="11"/>
              <w:jc w:val="center"/>
              <w:rPr>
                <w:rFonts w:cs="Times New Roman"/>
                <w:b/>
                <w:bCs/>
                <w:sz w:val="20"/>
              </w:rPr>
            </w:pPr>
          </w:p>
        </w:tc>
        <w:tc>
          <w:tcPr>
            <w:tcW w:w="875" w:type="dxa"/>
            <w:tcBorders>
              <w:top w:val="single" w:sz="4" w:space="0" w:color="auto"/>
            </w:tcBorders>
            <w:vAlign w:val="bottom"/>
          </w:tcPr>
          <w:p w14:paraId="030D4BD6" w14:textId="77777777" w:rsidR="006C7700" w:rsidRPr="00EC1C09" w:rsidRDefault="006C7700" w:rsidP="006C7700">
            <w:pPr>
              <w:pStyle w:val="acctfourfigures"/>
              <w:tabs>
                <w:tab w:val="clear" w:pos="765"/>
                <w:tab w:val="decimal" w:pos="717"/>
              </w:tabs>
              <w:spacing w:line="240" w:lineRule="atLeast"/>
              <w:ind w:right="-88"/>
              <w:rPr>
                <w:rFonts w:cs="Times New Roman"/>
                <w:sz w:val="20"/>
              </w:rPr>
            </w:pPr>
          </w:p>
        </w:tc>
      </w:tr>
      <w:tr w:rsidR="006C7700" w:rsidRPr="00EC1C09" w14:paraId="4CDD14B1" w14:textId="77777777" w:rsidTr="006C7700">
        <w:tc>
          <w:tcPr>
            <w:tcW w:w="2754" w:type="dxa"/>
            <w:vAlign w:val="bottom"/>
          </w:tcPr>
          <w:p w14:paraId="493AB778"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r w:rsidRPr="00EC1C09">
              <w:rPr>
                <w:rFonts w:ascii="Times New Roman" w:hAnsi="Times New Roman" w:cs="Times New Roman"/>
                <w:b/>
                <w:bCs/>
                <w:i/>
                <w:iCs/>
                <w:sz w:val="20"/>
                <w:szCs w:val="20"/>
              </w:rPr>
              <w:t>Deferred tax liabilities</w:t>
            </w:r>
          </w:p>
        </w:tc>
        <w:tc>
          <w:tcPr>
            <w:tcW w:w="819" w:type="dxa"/>
            <w:vAlign w:val="bottom"/>
          </w:tcPr>
          <w:p w14:paraId="6C9D4737" w14:textId="77777777" w:rsidR="006C7700" w:rsidRPr="00EC1C09" w:rsidRDefault="006C7700" w:rsidP="006C7700">
            <w:pPr>
              <w:pStyle w:val="acctfourfigures"/>
              <w:tabs>
                <w:tab w:val="clear" w:pos="765"/>
                <w:tab w:val="decimal" w:pos="695"/>
              </w:tabs>
              <w:spacing w:line="240" w:lineRule="atLeast"/>
              <w:ind w:right="-169"/>
              <w:rPr>
                <w:rFonts w:cs="Times New Roman"/>
                <w:sz w:val="20"/>
              </w:rPr>
            </w:pPr>
          </w:p>
        </w:tc>
        <w:tc>
          <w:tcPr>
            <w:tcW w:w="180" w:type="dxa"/>
            <w:vAlign w:val="bottom"/>
          </w:tcPr>
          <w:p w14:paraId="68C1F3E7" w14:textId="77777777" w:rsidR="006C7700" w:rsidRPr="00EC1C09" w:rsidRDefault="006C7700" w:rsidP="006C7700">
            <w:pPr>
              <w:pStyle w:val="acctfourfigures"/>
              <w:spacing w:line="240" w:lineRule="atLeast"/>
              <w:rPr>
                <w:rFonts w:cs="Times New Roman"/>
                <w:sz w:val="20"/>
              </w:rPr>
            </w:pPr>
          </w:p>
        </w:tc>
        <w:tc>
          <w:tcPr>
            <w:tcW w:w="765" w:type="dxa"/>
            <w:vAlign w:val="bottom"/>
          </w:tcPr>
          <w:p w14:paraId="73B6C68C" w14:textId="77777777" w:rsidR="006C7700" w:rsidRPr="00EC1C09" w:rsidRDefault="006C7700" w:rsidP="006C7700">
            <w:pPr>
              <w:pStyle w:val="acctfourfigures"/>
              <w:tabs>
                <w:tab w:val="clear" w:pos="765"/>
                <w:tab w:val="decimal" w:pos="607"/>
              </w:tabs>
              <w:spacing w:line="240" w:lineRule="atLeast"/>
              <w:ind w:right="-79"/>
              <w:rPr>
                <w:rFonts w:cs="Times New Roman"/>
                <w:sz w:val="20"/>
              </w:rPr>
            </w:pPr>
          </w:p>
        </w:tc>
        <w:tc>
          <w:tcPr>
            <w:tcW w:w="180" w:type="dxa"/>
            <w:vAlign w:val="bottom"/>
          </w:tcPr>
          <w:p w14:paraId="45EBDCB3" w14:textId="77777777" w:rsidR="006C7700" w:rsidRPr="00EC1C09" w:rsidRDefault="006C7700" w:rsidP="006C7700">
            <w:pPr>
              <w:pStyle w:val="acctfourfigures"/>
              <w:spacing w:line="240" w:lineRule="atLeast"/>
              <w:jc w:val="right"/>
              <w:rPr>
                <w:rFonts w:cs="Times New Roman"/>
                <w:sz w:val="20"/>
              </w:rPr>
            </w:pPr>
          </w:p>
        </w:tc>
        <w:tc>
          <w:tcPr>
            <w:tcW w:w="1215" w:type="dxa"/>
            <w:vAlign w:val="bottom"/>
          </w:tcPr>
          <w:p w14:paraId="047E91FA" w14:textId="77777777" w:rsidR="006C7700" w:rsidRPr="00EC1C09" w:rsidRDefault="006C7700"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06B2DA39" w14:textId="77777777" w:rsidR="006C7700" w:rsidRPr="00EC1C09" w:rsidRDefault="006C7700" w:rsidP="006C7700">
            <w:pPr>
              <w:pStyle w:val="acctfourfigures"/>
              <w:spacing w:line="240" w:lineRule="atLeast"/>
              <w:jc w:val="center"/>
              <w:rPr>
                <w:rFonts w:cs="Times New Roman"/>
                <w:sz w:val="20"/>
              </w:rPr>
            </w:pPr>
          </w:p>
        </w:tc>
        <w:tc>
          <w:tcPr>
            <w:tcW w:w="1080" w:type="dxa"/>
            <w:vAlign w:val="bottom"/>
          </w:tcPr>
          <w:p w14:paraId="166A6B3E" w14:textId="77777777" w:rsidR="006C7700" w:rsidRPr="00EC1C09" w:rsidRDefault="006C7700" w:rsidP="006C7700">
            <w:pPr>
              <w:pStyle w:val="acctfourfigures"/>
              <w:tabs>
                <w:tab w:val="clear" w:pos="765"/>
                <w:tab w:val="decimal" w:pos="877"/>
              </w:tabs>
              <w:spacing w:line="240" w:lineRule="atLeast"/>
              <w:rPr>
                <w:rFonts w:cs="Times New Roman"/>
                <w:sz w:val="20"/>
              </w:rPr>
            </w:pPr>
          </w:p>
        </w:tc>
        <w:tc>
          <w:tcPr>
            <w:tcW w:w="180" w:type="dxa"/>
            <w:vAlign w:val="bottom"/>
          </w:tcPr>
          <w:p w14:paraId="0BA0D549" w14:textId="77777777" w:rsidR="006C7700" w:rsidRPr="00EC1C09" w:rsidRDefault="006C7700" w:rsidP="006C7700">
            <w:pPr>
              <w:pStyle w:val="acctfourfigures"/>
              <w:spacing w:line="240" w:lineRule="atLeast"/>
              <w:jc w:val="center"/>
              <w:rPr>
                <w:rFonts w:cs="Times New Roman"/>
                <w:sz w:val="20"/>
              </w:rPr>
            </w:pPr>
          </w:p>
        </w:tc>
        <w:tc>
          <w:tcPr>
            <w:tcW w:w="927" w:type="dxa"/>
            <w:vAlign w:val="bottom"/>
          </w:tcPr>
          <w:p w14:paraId="342307FE" w14:textId="77777777" w:rsidR="006C7700" w:rsidRPr="00EC1C09" w:rsidRDefault="006C7700" w:rsidP="006C7700">
            <w:pPr>
              <w:pStyle w:val="acctfourfigures"/>
              <w:spacing w:line="240" w:lineRule="atLeast"/>
              <w:ind w:right="-106"/>
              <w:rPr>
                <w:rFonts w:cs="Times New Roman"/>
                <w:sz w:val="20"/>
              </w:rPr>
            </w:pPr>
          </w:p>
        </w:tc>
        <w:tc>
          <w:tcPr>
            <w:tcW w:w="178" w:type="dxa"/>
            <w:vAlign w:val="bottom"/>
          </w:tcPr>
          <w:p w14:paraId="3EF67723" w14:textId="77777777" w:rsidR="006C7700" w:rsidRPr="00EC1C09" w:rsidRDefault="006C7700" w:rsidP="006C7700">
            <w:pPr>
              <w:pStyle w:val="acctfourfigures"/>
              <w:tabs>
                <w:tab w:val="clear" w:pos="765"/>
                <w:tab w:val="decimal" w:pos="823"/>
              </w:tabs>
              <w:spacing w:line="240" w:lineRule="atLeast"/>
              <w:ind w:right="11"/>
              <w:jc w:val="center"/>
              <w:rPr>
                <w:rFonts w:cs="Times New Roman"/>
                <w:sz w:val="20"/>
              </w:rPr>
            </w:pPr>
          </w:p>
        </w:tc>
        <w:tc>
          <w:tcPr>
            <w:tcW w:w="875" w:type="dxa"/>
            <w:vAlign w:val="bottom"/>
          </w:tcPr>
          <w:p w14:paraId="104547B8" w14:textId="77777777" w:rsidR="006C7700" w:rsidRPr="00EC1C09" w:rsidRDefault="006C7700" w:rsidP="006C7700">
            <w:pPr>
              <w:pStyle w:val="acctfourfigures"/>
              <w:tabs>
                <w:tab w:val="clear" w:pos="765"/>
                <w:tab w:val="decimal" w:pos="717"/>
              </w:tabs>
              <w:spacing w:line="240" w:lineRule="atLeast"/>
              <w:ind w:right="-88"/>
              <w:rPr>
                <w:rFonts w:cs="Times New Roman"/>
                <w:sz w:val="20"/>
              </w:rPr>
            </w:pPr>
          </w:p>
        </w:tc>
      </w:tr>
      <w:tr w:rsidR="006C7700" w:rsidRPr="00EC1C09" w14:paraId="18DC1031" w14:textId="77777777" w:rsidTr="006C7700">
        <w:tc>
          <w:tcPr>
            <w:tcW w:w="2754" w:type="dxa"/>
            <w:vAlign w:val="bottom"/>
          </w:tcPr>
          <w:p w14:paraId="586FA2A4"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 xml:space="preserve">Property, plant and equipment   </w:t>
            </w:r>
          </w:p>
        </w:tc>
        <w:tc>
          <w:tcPr>
            <w:tcW w:w="819" w:type="dxa"/>
            <w:vAlign w:val="bottom"/>
          </w:tcPr>
          <w:p w14:paraId="4DBF4D56"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339,317</w:t>
            </w:r>
          </w:p>
        </w:tc>
        <w:tc>
          <w:tcPr>
            <w:tcW w:w="180" w:type="dxa"/>
            <w:vAlign w:val="bottom"/>
          </w:tcPr>
          <w:p w14:paraId="3F06BB54" w14:textId="77777777" w:rsidR="006C7700" w:rsidRPr="00726F5B" w:rsidRDefault="006C7700" w:rsidP="006C7700">
            <w:pPr>
              <w:pStyle w:val="acctfourfigures"/>
              <w:spacing w:line="240" w:lineRule="atLeast"/>
              <w:rPr>
                <w:rFonts w:cs="Times New Roman"/>
                <w:sz w:val="20"/>
                <w:lang w:val="en-US" w:bidi="th-TH"/>
              </w:rPr>
            </w:pPr>
          </w:p>
        </w:tc>
        <w:tc>
          <w:tcPr>
            <w:tcW w:w="765" w:type="dxa"/>
            <w:vAlign w:val="bottom"/>
          </w:tcPr>
          <w:p w14:paraId="004D4C41"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35,285</w:t>
            </w:r>
          </w:p>
        </w:tc>
        <w:tc>
          <w:tcPr>
            <w:tcW w:w="180" w:type="dxa"/>
            <w:vAlign w:val="bottom"/>
          </w:tcPr>
          <w:p w14:paraId="3072F8B6" w14:textId="77777777" w:rsidR="006C7700" w:rsidRPr="00726F5B" w:rsidRDefault="006C7700" w:rsidP="006C7700">
            <w:pPr>
              <w:pStyle w:val="acctfourfigures"/>
              <w:tabs>
                <w:tab w:val="clear" w:pos="765"/>
                <w:tab w:val="left" w:pos="567"/>
                <w:tab w:val="decimal" w:pos="882"/>
              </w:tabs>
              <w:spacing w:line="240" w:lineRule="atLeast"/>
              <w:ind w:left="-169" w:right="-88"/>
              <w:jc w:val="right"/>
              <w:rPr>
                <w:rFonts w:cs="Times New Roman"/>
                <w:sz w:val="20"/>
                <w:lang w:val="en-US" w:bidi="th-TH"/>
              </w:rPr>
            </w:pPr>
          </w:p>
        </w:tc>
        <w:tc>
          <w:tcPr>
            <w:tcW w:w="1215" w:type="dxa"/>
            <w:vAlign w:val="bottom"/>
          </w:tcPr>
          <w:p w14:paraId="45BC2035"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r w:rsidRPr="00726F5B">
              <w:rPr>
                <w:rFonts w:cs="Times New Roman"/>
                <w:sz w:val="20"/>
                <w:lang w:val="en-US" w:bidi="th-TH"/>
              </w:rPr>
              <w:t>-</w:t>
            </w:r>
          </w:p>
        </w:tc>
        <w:tc>
          <w:tcPr>
            <w:tcW w:w="180" w:type="dxa"/>
            <w:vAlign w:val="bottom"/>
          </w:tcPr>
          <w:p w14:paraId="5D2C5B0F"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080" w:type="dxa"/>
            <w:vAlign w:val="bottom"/>
          </w:tcPr>
          <w:p w14:paraId="09AE2512" w14:textId="77777777" w:rsidR="006C7700" w:rsidRPr="00726F5B" w:rsidRDefault="006C7700" w:rsidP="006C7700">
            <w:pPr>
              <w:pStyle w:val="acctfourfigures"/>
              <w:tabs>
                <w:tab w:val="clear" w:pos="765"/>
                <w:tab w:val="decimal" w:pos="877"/>
              </w:tabs>
              <w:spacing w:line="240" w:lineRule="atLeast"/>
              <w:rPr>
                <w:rFonts w:cs="Times New Roman"/>
                <w:sz w:val="20"/>
                <w:lang w:val="en-US" w:bidi="th-TH"/>
              </w:rPr>
            </w:pPr>
            <w:r w:rsidRPr="00726F5B">
              <w:rPr>
                <w:rFonts w:cs="Times New Roman"/>
                <w:sz w:val="20"/>
                <w:lang w:val="en-US" w:bidi="th-TH"/>
              </w:rPr>
              <w:t>13,435</w:t>
            </w:r>
          </w:p>
        </w:tc>
        <w:tc>
          <w:tcPr>
            <w:tcW w:w="180" w:type="dxa"/>
            <w:vAlign w:val="bottom"/>
          </w:tcPr>
          <w:p w14:paraId="78D0D61D"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927" w:type="dxa"/>
            <w:vAlign w:val="bottom"/>
          </w:tcPr>
          <w:p w14:paraId="7EB307AC" w14:textId="77777777" w:rsidR="006C7700" w:rsidRPr="00726F5B" w:rsidRDefault="006C7700" w:rsidP="006C7700">
            <w:pPr>
              <w:pStyle w:val="acctfourfigures"/>
              <w:spacing w:line="240" w:lineRule="atLeast"/>
              <w:ind w:right="-106"/>
              <w:rPr>
                <w:rFonts w:cs="Times New Roman"/>
                <w:sz w:val="20"/>
                <w:lang w:val="en-US" w:bidi="th-TH"/>
              </w:rPr>
            </w:pPr>
            <w:r w:rsidRPr="00726F5B">
              <w:rPr>
                <w:rFonts w:cs="Times New Roman"/>
                <w:sz w:val="20"/>
                <w:lang w:val="en-US" w:bidi="th-TH"/>
              </w:rPr>
              <w:t>(173)</w:t>
            </w:r>
          </w:p>
        </w:tc>
        <w:tc>
          <w:tcPr>
            <w:tcW w:w="178" w:type="dxa"/>
            <w:vAlign w:val="bottom"/>
          </w:tcPr>
          <w:p w14:paraId="353A5C7A"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875" w:type="dxa"/>
            <w:vAlign w:val="bottom"/>
          </w:tcPr>
          <w:p w14:paraId="1AFA8C10"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387,864</w:t>
            </w:r>
          </w:p>
        </w:tc>
      </w:tr>
      <w:tr w:rsidR="006C7700" w:rsidRPr="00EC1C09" w14:paraId="3666F03F" w14:textId="77777777" w:rsidTr="006C7700">
        <w:tc>
          <w:tcPr>
            <w:tcW w:w="2754" w:type="dxa"/>
            <w:vAlign w:val="bottom"/>
          </w:tcPr>
          <w:p w14:paraId="4D65DB20"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Others</w:t>
            </w:r>
          </w:p>
        </w:tc>
        <w:tc>
          <w:tcPr>
            <w:tcW w:w="819" w:type="dxa"/>
            <w:tcBorders>
              <w:bottom w:val="single" w:sz="4" w:space="0" w:color="auto"/>
            </w:tcBorders>
            <w:vAlign w:val="bottom"/>
          </w:tcPr>
          <w:p w14:paraId="579444B9"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r w:rsidRPr="00726F5B">
              <w:rPr>
                <w:rFonts w:cs="Times New Roman"/>
                <w:sz w:val="20"/>
                <w:lang w:val="en-US" w:bidi="th-TH"/>
              </w:rPr>
              <w:t>41,891</w:t>
            </w:r>
          </w:p>
        </w:tc>
        <w:tc>
          <w:tcPr>
            <w:tcW w:w="180" w:type="dxa"/>
            <w:vAlign w:val="bottom"/>
          </w:tcPr>
          <w:p w14:paraId="6E1D4ED6" w14:textId="77777777" w:rsidR="006C7700" w:rsidRPr="00726F5B" w:rsidRDefault="006C7700" w:rsidP="006C7700">
            <w:pPr>
              <w:pStyle w:val="acctfourfigures"/>
              <w:spacing w:line="240" w:lineRule="atLeast"/>
              <w:rPr>
                <w:rFonts w:cs="Times New Roman"/>
                <w:sz w:val="20"/>
                <w:lang w:val="en-US" w:bidi="th-TH"/>
              </w:rPr>
            </w:pPr>
          </w:p>
        </w:tc>
        <w:tc>
          <w:tcPr>
            <w:tcW w:w="765" w:type="dxa"/>
            <w:tcBorders>
              <w:bottom w:val="single" w:sz="4" w:space="0" w:color="auto"/>
            </w:tcBorders>
            <w:vAlign w:val="bottom"/>
          </w:tcPr>
          <w:p w14:paraId="75665B94"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r w:rsidRPr="00726F5B">
              <w:rPr>
                <w:rFonts w:cs="Times New Roman"/>
                <w:sz w:val="20"/>
                <w:lang w:val="en-US" w:bidi="th-TH"/>
              </w:rPr>
              <w:t>(34,339)</w:t>
            </w:r>
          </w:p>
        </w:tc>
        <w:tc>
          <w:tcPr>
            <w:tcW w:w="180" w:type="dxa"/>
            <w:vAlign w:val="bottom"/>
          </w:tcPr>
          <w:p w14:paraId="72D43612" w14:textId="77777777" w:rsidR="006C7700" w:rsidRPr="00726F5B" w:rsidRDefault="006C7700" w:rsidP="006C7700">
            <w:pPr>
              <w:pStyle w:val="acctfourfigures"/>
              <w:tabs>
                <w:tab w:val="clear" w:pos="765"/>
                <w:tab w:val="left" w:pos="567"/>
                <w:tab w:val="decimal" w:pos="882"/>
              </w:tabs>
              <w:spacing w:line="240" w:lineRule="atLeast"/>
              <w:ind w:left="-169" w:right="-88"/>
              <w:jc w:val="right"/>
              <w:rPr>
                <w:rFonts w:cs="Times New Roman"/>
                <w:sz w:val="20"/>
                <w:lang w:val="en-US" w:bidi="th-TH"/>
              </w:rPr>
            </w:pPr>
          </w:p>
        </w:tc>
        <w:tc>
          <w:tcPr>
            <w:tcW w:w="1215" w:type="dxa"/>
            <w:tcBorders>
              <w:bottom w:val="single" w:sz="4" w:space="0" w:color="auto"/>
            </w:tcBorders>
            <w:vAlign w:val="bottom"/>
          </w:tcPr>
          <w:p w14:paraId="522B53BD"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r w:rsidRPr="00726F5B">
              <w:rPr>
                <w:rFonts w:cs="Times New Roman"/>
                <w:sz w:val="20"/>
                <w:lang w:val="en-US" w:bidi="th-TH"/>
              </w:rPr>
              <w:t>-</w:t>
            </w:r>
          </w:p>
        </w:tc>
        <w:tc>
          <w:tcPr>
            <w:tcW w:w="180" w:type="dxa"/>
            <w:vAlign w:val="bottom"/>
          </w:tcPr>
          <w:p w14:paraId="63385598"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080" w:type="dxa"/>
            <w:tcBorders>
              <w:bottom w:val="single" w:sz="4" w:space="0" w:color="auto"/>
            </w:tcBorders>
            <w:vAlign w:val="bottom"/>
          </w:tcPr>
          <w:p w14:paraId="0338A38E" w14:textId="77777777" w:rsidR="006C7700" w:rsidRPr="00EC1C09" w:rsidRDefault="006C7700" w:rsidP="006C7700">
            <w:pPr>
              <w:pStyle w:val="acctfourfigures"/>
              <w:tabs>
                <w:tab w:val="decimal" w:pos="488"/>
              </w:tabs>
              <w:spacing w:line="240" w:lineRule="atLeast"/>
              <w:ind w:right="-115"/>
              <w:jc w:val="center"/>
              <w:rPr>
                <w:rFonts w:cs="Times New Roman"/>
                <w:sz w:val="20"/>
              </w:rPr>
            </w:pPr>
            <w:r>
              <w:rPr>
                <w:rFonts w:cs="Times New Roman"/>
                <w:sz w:val="20"/>
              </w:rPr>
              <w:t>-</w:t>
            </w:r>
          </w:p>
        </w:tc>
        <w:tc>
          <w:tcPr>
            <w:tcW w:w="180" w:type="dxa"/>
            <w:vAlign w:val="bottom"/>
          </w:tcPr>
          <w:p w14:paraId="2EE73150"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927" w:type="dxa"/>
            <w:tcBorders>
              <w:bottom w:val="single" w:sz="4" w:space="0" w:color="auto"/>
            </w:tcBorders>
            <w:vAlign w:val="bottom"/>
          </w:tcPr>
          <w:p w14:paraId="765BA2C7" w14:textId="77777777" w:rsidR="006C7700" w:rsidRPr="00EC1C09" w:rsidRDefault="006C7700" w:rsidP="006C7700">
            <w:pPr>
              <w:pStyle w:val="acctfourfigures"/>
              <w:tabs>
                <w:tab w:val="decimal" w:pos="488"/>
              </w:tabs>
              <w:spacing w:line="240" w:lineRule="atLeast"/>
              <w:ind w:right="-115"/>
              <w:jc w:val="center"/>
              <w:rPr>
                <w:rFonts w:cs="Times New Roman"/>
                <w:sz w:val="20"/>
              </w:rPr>
            </w:pPr>
            <w:r>
              <w:rPr>
                <w:rFonts w:cs="Times New Roman"/>
                <w:sz w:val="20"/>
              </w:rPr>
              <w:t>-</w:t>
            </w:r>
          </w:p>
        </w:tc>
        <w:tc>
          <w:tcPr>
            <w:tcW w:w="178" w:type="dxa"/>
            <w:vAlign w:val="bottom"/>
          </w:tcPr>
          <w:p w14:paraId="34809F89" w14:textId="77777777" w:rsidR="006C7700" w:rsidRPr="00726F5B" w:rsidRDefault="006C7700" w:rsidP="006C7700">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875" w:type="dxa"/>
            <w:tcBorders>
              <w:bottom w:val="single" w:sz="4" w:space="0" w:color="auto"/>
            </w:tcBorders>
            <w:vAlign w:val="bottom"/>
          </w:tcPr>
          <w:p w14:paraId="45750C55"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7,552</w:t>
            </w:r>
          </w:p>
        </w:tc>
      </w:tr>
      <w:tr w:rsidR="006C7700" w:rsidRPr="00EC1C09" w14:paraId="0860493B" w14:textId="77777777" w:rsidTr="006C7700">
        <w:tc>
          <w:tcPr>
            <w:tcW w:w="2754" w:type="dxa"/>
            <w:vAlign w:val="bottom"/>
          </w:tcPr>
          <w:p w14:paraId="261B72C9"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Total</w:t>
            </w:r>
          </w:p>
        </w:tc>
        <w:tc>
          <w:tcPr>
            <w:tcW w:w="819" w:type="dxa"/>
            <w:tcBorders>
              <w:top w:val="single" w:sz="4" w:space="0" w:color="auto"/>
              <w:bottom w:val="single" w:sz="4" w:space="0" w:color="auto"/>
            </w:tcBorders>
            <w:vAlign w:val="bottom"/>
          </w:tcPr>
          <w:p w14:paraId="060F50F4" w14:textId="77777777" w:rsidR="006C7700" w:rsidRPr="00726F5B" w:rsidRDefault="006C7700" w:rsidP="006C7700">
            <w:pPr>
              <w:pStyle w:val="acctfourfigures"/>
              <w:tabs>
                <w:tab w:val="clear" w:pos="765"/>
                <w:tab w:val="decimal" w:pos="695"/>
              </w:tabs>
              <w:spacing w:line="240" w:lineRule="atLeast"/>
              <w:ind w:right="-169"/>
              <w:rPr>
                <w:rFonts w:cs="Times New Roman"/>
                <w:b/>
                <w:bCs/>
                <w:sz w:val="20"/>
                <w:lang w:val="en-US" w:bidi="th-TH"/>
              </w:rPr>
            </w:pPr>
            <w:r w:rsidRPr="00726F5B">
              <w:rPr>
                <w:rFonts w:cs="Times New Roman"/>
                <w:b/>
                <w:bCs/>
                <w:sz w:val="20"/>
                <w:lang w:val="en-US" w:bidi="th-TH"/>
              </w:rPr>
              <w:t>381,208</w:t>
            </w:r>
          </w:p>
        </w:tc>
        <w:tc>
          <w:tcPr>
            <w:tcW w:w="180" w:type="dxa"/>
            <w:vAlign w:val="bottom"/>
          </w:tcPr>
          <w:p w14:paraId="14A16281" w14:textId="77777777" w:rsidR="006C7700" w:rsidRPr="00726F5B" w:rsidRDefault="006C7700" w:rsidP="006C7700">
            <w:pPr>
              <w:pStyle w:val="acctfourfigures"/>
              <w:spacing w:line="240" w:lineRule="atLeast"/>
              <w:rPr>
                <w:rFonts w:cs="Times New Roman"/>
                <w:b/>
                <w:bCs/>
                <w:sz w:val="20"/>
                <w:lang w:val="en-US" w:bidi="th-TH"/>
              </w:rPr>
            </w:pPr>
          </w:p>
        </w:tc>
        <w:tc>
          <w:tcPr>
            <w:tcW w:w="765" w:type="dxa"/>
            <w:tcBorders>
              <w:top w:val="single" w:sz="4" w:space="0" w:color="auto"/>
              <w:bottom w:val="single" w:sz="4" w:space="0" w:color="auto"/>
            </w:tcBorders>
            <w:vAlign w:val="bottom"/>
          </w:tcPr>
          <w:p w14:paraId="0E4CBBBE" w14:textId="77777777" w:rsidR="006C7700" w:rsidRPr="00726F5B" w:rsidRDefault="006C7700" w:rsidP="006C7700">
            <w:pPr>
              <w:pStyle w:val="acctfourfigures"/>
              <w:tabs>
                <w:tab w:val="clear" w:pos="765"/>
                <w:tab w:val="decimal" w:pos="607"/>
              </w:tabs>
              <w:spacing w:line="240" w:lineRule="atLeast"/>
              <w:ind w:right="-79"/>
              <w:rPr>
                <w:rFonts w:cs="Times New Roman"/>
                <w:b/>
                <w:bCs/>
                <w:sz w:val="20"/>
                <w:lang w:val="en-US" w:bidi="th-TH"/>
              </w:rPr>
            </w:pPr>
            <w:r w:rsidRPr="00726F5B">
              <w:rPr>
                <w:rFonts w:cs="Times New Roman"/>
                <w:b/>
                <w:bCs/>
                <w:sz w:val="20"/>
                <w:lang w:val="en-US" w:bidi="th-TH"/>
              </w:rPr>
              <w:t>946</w:t>
            </w:r>
          </w:p>
        </w:tc>
        <w:tc>
          <w:tcPr>
            <w:tcW w:w="180" w:type="dxa"/>
            <w:vAlign w:val="bottom"/>
          </w:tcPr>
          <w:p w14:paraId="30CB2970"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1215" w:type="dxa"/>
            <w:tcBorders>
              <w:top w:val="single" w:sz="4" w:space="0" w:color="auto"/>
              <w:bottom w:val="single" w:sz="4" w:space="0" w:color="auto"/>
            </w:tcBorders>
            <w:vAlign w:val="bottom"/>
          </w:tcPr>
          <w:p w14:paraId="7D01771D" w14:textId="77777777" w:rsidR="006C7700" w:rsidRPr="00726F5B" w:rsidRDefault="006C7700" w:rsidP="006C7700">
            <w:pPr>
              <w:pStyle w:val="acctfourfigures"/>
              <w:tabs>
                <w:tab w:val="clear" w:pos="765"/>
                <w:tab w:val="decimal" w:pos="727"/>
              </w:tabs>
              <w:spacing w:line="240" w:lineRule="atLeast"/>
              <w:ind w:right="-115"/>
              <w:rPr>
                <w:rFonts w:cs="Times New Roman"/>
                <w:b/>
                <w:bCs/>
                <w:sz w:val="20"/>
                <w:lang w:val="en-US" w:bidi="th-TH"/>
              </w:rPr>
            </w:pPr>
            <w:r w:rsidRPr="00726F5B">
              <w:rPr>
                <w:rFonts w:cs="Times New Roman"/>
                <w:b/>
                <w:bCs/>
                <w:sz w:val="20"/>
                <w:lang w:val="en-US" w:bidi="th-TH"/>
              </w:rPr>
              <w:t>-</w:t>
            </w:r>
          </w:p>
        </w:tc>
        <w:tc>
          <w:tcPr>
            <w:tcW w:w="180" w:type="dxa"/>
            <w:vAlign w:val="bottom"/>
          </w:tcPr>
          <w:p w14:paraId="3C43940A" w14:textId="77777777" w:rsidR="006C7700" w:rsidRPr="00726F5B" w:rsidRDefault="006C7700" w:rsidP="006C7700">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1080" w:type="dxa"/>
            <w:tcBorders>
              <w:top w:val="single" w:sz="4" w:space="0" w:color="auto"/>
              <w:bottom w:val="single" w:sz="4" w:space="0" w:color="auto"/>
            </w:tcBorders>
            <w:vAlign w:val="bottom"/>
          </w:tcPr>
          <w:p w14:paraId="07930AE5" w14:textId="77777777" w:rsidR="006C7700" w:rsidRPr="00726F5B" w:rsidRDefault="006C7700" w:rsidP="006C7700">
            <w:pPr>
              <w:pStyle w:val="acctfourfigures"/>
              <w:tabs>
                <w:tab w:val="clear" w:pos="765"/>
                <w:tab w:val="decimal" w:pos="877"/>
              </w:tabs>
              <w:spacing w:line="240" w:lineRule="atLeast"/>
              <w:rPr>
                <w:rFonts w:cs="Times New Roman"/>
                <w:b/>
                <w:bCs/>
                <w:sz w:val="20"/>
                <w:lang w:val="en-US" w:bidi="th-TH"/>
              </w:rPr>
            </w:pPr>
            <w:r w:rsidRPr="00726F5B">
              <w:rPr>
                <w:rFonts w:cs="Times New Roman"/>
                <w:b/>
                <w:bCs/>
                <w:sz w:val="20"/>
                <w:lang w:val="en-US" w:bidi="th-TH"/>
              </w:rPr>
              <w:t>13,435</w:t>
            </w:r>
          </w:p>
        </w:tc>
        <w:tc>
          <w:tcPr>
            <w:tcW w:w="180" w:type="dxa"/>
            <w:vAlign w:val="bottom"/>
          </w:tcPr>
          <w:p w14:paraId="2F159CB4" w14:textId="77777777" w:rsidR="006C7700" w:rsidRPr="00726F5B" w:rsidRDefault="006C7700" w:rsidP="006C7700">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927" w:type="dxa"/>
            <w:tcBorders>
              <w:top w:val="single" w:sz="4" w:space="0" w:color="auto"/>
              <w:bottom w:val="single" w:sz="4" w:space="0" w:color="auto"/>
            </w:tcBorders>
            <w:vAlign w:val="bottom"/>
          </w:tcPr>
          <w:p w14:paraId="6B2970FE" w14:textId="77777777" w:rsidR="006C7700" w:rsidRPr="00726F5B" w:rsidRDefault="006C7700" w:rsidP="006C7700">
            <w:pPr>
              <w:pStyle w:val="acctfourfigures"/>
              <w:spacing w:line="240" w:lineRule="atLeast"/>
              <w:ind w:right="-106"/>
              <w:rPr>
                <w:rFonts w:cs="Times New Roman"/>
                <w:b/>
                <w:bCs/>
                <w:sz w:val="20"/>
                <w:lang w:val="en-US" w:bidi="th-TH"/>
              </w:rPr>
            </w:pPr>
            <w:r w:rsidRPr="00726F5B">
              <w:rPr>
                <w:rFonts w:cs="Times New Roman"/>
                <w:b/>
                <w:bCs/>
                <w:sz w:val="20"/>
                <w:lang w:val="en-US" w:bidi="th-TH"/>
              </w:rPr>
              <w:t>(173)</w:t>
            </w:r>
          </w:p>
        </w:tc>
        <w:tc>
          <w:tcPr>
            <w:tcW w:w="178" w:type="dxa"/>
            <w:vAlign w:val="bottom"/>
          </w:tcPr>
          <w:p w14:paraId="2FE0A4AE" w14:textId="77777777" w:rsidR="006C7700" w:rsidRPr="00726F5B" w:rsidRDefault="006C7700" w:rsidP="006C7700">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875" w:type="dxa"/>
            <w:tcBorders>
              <w:top w:val="single" w:sz="4" w:space="0" w:color="auto"/>
              <w:bottom w:val="single" w:sz="4" w:space="0" w:color="auto"/>
            </w:tcBorders>
            <w:vAlign w:val="bottom"/>
          </w:tcPr>
          <w:p w14:paraId="581A69F9" w14:textId="77777777" w:rsidR="006C7700" w:rsidRPr="00726F5B" w:rsidRDefault="006C7700" w:rsidP="006C7700">
            <w:pPr>
              <w:pStyle w:val="acctfourfigures"/>
              <w:tabs>
                <w:tab w:val="clear" w:pos="765"/>
                <w:tab w:val="decimal" w:pos="717"/>
              </w:tabs>
              <w:spacing w:line="240" w:lineRule="atLeast"/>
              <w:ind w:right="-88"/>
              <w:rPr>
                <w:rFonts w:cs="Times New Roman"/>
                <w:b/>
                <w:bCs/>
                <w:sz w:val="20"/>
                <w:lang w:val="en-US" w:bidi="th-TH"/>
              </w:rPr>
            </w:pPr>
            <w:r w:rsidRPr="00726F5B">
              <w:rPr>
                <w:rFonts w:cs="Times New Roman"/>
                <w:b/>
                <w:bCs/>
                <w:sz w:val="20"/>
                <w:lang w:val="en-US" w:bidi="th-TH"/>
              </w:rPr>
              <w:t>395,416</w:t>
            </w:r>
          </w:p>
        </w:tc>
      </w:tr>
      <w:tr w:rsidR="006C7700" w:rsidRPr="00EC1C09" w14:paraId="23F59E9D" w14:textId="77777777" w:rsidTr="006C7700">
        <w:tc>
          <w:tcPr>
            <w:tcW w:w="2754" w:type="dxa"/>
            <w:vAlign w:val="bottom"/>
          </w:tcPr>
          <w:p w14:paraId="70E612C1"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p>
        </w:tc>
        <w:tc>
          <w:tcPr>
            <w:tcW w:w="819" w:type="dxa"/>
            <w:tcBorders>
              <w:top w:val="single" w:sz="4" w:space="0" w:color="auto"/>
            </w:tcBorders>
            <w:vAlign w:val="bottom"/>
          </w:tcPr>
          <w:p w14:paraId="456A6A67" w14:textId="77777777" w:rsidR="006C7700" w:rsidRPr="00726F5B" w:rsidRDefault="006C7700" w:rsidP="006C7700">
            <w:pPr>
              <w:pStyle w:val="acctfourfigures"/>
              <w:tabs>
                <w:tab w:val="clear" w:pos="765"/>
                <w:tab w:val="decimal" w:pos="695"/>
              </w:tabs>
              <w:spacing w:line="240" w:lineRule="atLeast"/>
              <w:ind w:right="-169"/>
              <w:rPr>
                <w:rFonts w:cs="Times New Roman"/>
                <w:sz w:val="20"/>
                <w:lang w:val="en-US" w:bidi="th-TH"/>
              </w:rPr>
            </w:pPr>
          </w:p>
        </w:tc>
        <w:tc>
          <w:tcPr>
            <w:tcW w:w="180" w:type="dxa"/>
            <w:vAlign w:val="bottom"/>
          </w:tcPr>
          <w:p w14:paraId="1E80C7AA" w14:textId="77777777" w:rsidR="006C7700" w:rsidRPr="00726F5B" w:rsidRDefault="006C7700" w:rsidP="006C7700">
            <w:pPr>
              <w:pStyle w:val="acctfourfigures"/>
              <w:spacing w:line="240" w:lineRule="atLeast"/>
              <w:rPr>
                <w:rFonts w:cs="Times New Roman"/>
                <w:sz w:val="20"/>
                <w:lang w:val="en-US" w:bidi="th-TH"/>
              </w:rPr>
            </w:pPr>
          </w:p>
        </w:tc>
        <w:tc>
          <w:tcPr>
            <w:tcW w:w="765" w:type="dxa"/>
            <w:tcBorders>
              <w:top w:val="single" w:sz="4" w:space="0" w:color="auto"/>
            </w:tcBorders>
            <w:vAlign w:val="bottom"/>
          </w:tcPr>
          <w:p w14:paraId="4D787ADB" w14:textId="77777777" w:rsidR="006C7700" w:rsidRPr="00726F5B" w:rsidRDefault="006C7700" w:rsidP="006C7700">
            <w:pPr>
              <w:pStyle w:val="acctfourfigures"/>
              <w:tabs>
                <w:tab w:val="clear" w:pos="765"/>
                <w:tab w:val="decimal" w:pos="607"/>
              </w:tabs>
              <w:spacing w:line="240" w:lineRule="atLeast"/>
              <w:ind w:right="-79"/>
              <w:rPr>
                <w:rFonts w:cs="Times New Roman"/>
                <w:sz w:val="20"/>
                <w:lang w:val="en-US" w:bidi="th-TH"/>
              </w:rPr>
            </w:pPr>
          </w:p>
        </w:tc>
        <w:tc>
          <w:tcPr>
            <w:tcW w:w="180" w:type="dxa"/>
            <w:vAlign w:val="bottom"/>
          </w:tcPr>
          <w:p w14:paraId="220E02F2"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right"/>
              <w:rPr>
                <w:rFonts w:ascii="Times New Roman" w:hAnsi="Times New Roman" w:cs="Times New Roman"/>
                <w:sz w:val="20"/>
                <w:szCs w:val="20"/>
              </w:rPr>
            </w:pPr>
          </w:p>
        </w:tc>
        <w:tc>
          <w:tcPr>
            <w:tcW w:w="1215" w:type="dxa"/>
            <w:tcBorders>
              <w:top w:val="single" w:sz="4" w:space="0" w:color="auto"/>
            </w:tcBorders>
            <w:vAlign w:val="bottom"/>
          </w:tcPr>
          <w:p w14:paraId="0E93BA29" w14:textId="77777777" w:rsidR="006C7700" w:rsidRPr="00726F5B" w:rsidRDefault="006C7700" w:rsidP="006C7700">
            <w:pPr>
              <w:pStyle w:val="acctfourfigures"/>
              <w:tabs>
                <w:tab w:val="clear" w:pos="765"/>
                <w:tab w:val="decimal" w:pos="727"/>
              </w:tabs>
              <w:spacing w:line="240" w:lineRule="atLeast"/>
              <w:ind w:right="-115"/>
              <w:rPr>
                <w:rFonts w:cs="Times New Roman"/>
                <w:sz w:val="20"/>
                <w:lang w:val="en-US" w:bidi="th-TH"/>
              </w:rPr>
            </w:pPr>
          </w:p>
        </w:tc>
        <w:tc>
          <w:tcPr>
            <w:tcW w:w="180" w:type="dxa"/>
            <w:vAlign w:val="bottom"/>
          </w:tcPr>
          <w:p w14:paraId="54596BDE"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center"/>
              <w:rPr>
                <w:rFonts w:ascii="Times New Roman" w:hAnsi="Times New Roman" w:cs="Times New Roman"/>
                <w:sz w:val="20"/>
                <w:szCs w:val="20"/>
              </w:rPr>
            </w:pPr>
          </w:p>
        </w:tc>
        <w:tc>
          <w:tcPr>
            <w:tcW w:w="1080" w:type="dxa"/>
            <w:tcBorders>
              <w:top w:val="single" w:sz="4" w:space="0" w:color="auto"/>
            </w:tcBorders>
            <w:vAlign w:val="bottom"/>
          </w:tcPr>
          <w:p w14:paraId="058C0D9A" w14:textId="77777777" w:rsidR="006C7700" w:rsidRPr="00726F5B" w:rsidRDefault="006C7700" w:rsidP="006C7700">
            <w:pPr>
              <w:pStyle w:val="acctfourfigures"/>
              <w:tabs>
                <w:tab w:val="clear" w:pos="765"/>
                <w:tab w:val="decimal" w:pos="877"/>
              </w:tabs>
              <w:spacing w:line="240" w:lineRule="atLeast"/>
              <w:rPr>
                <w:rFonts w:cs="Times New Roman"/>
                <w:sz w:val="20"/>
                <w:lang w:val="en-US" w:bidi="th-TH"/>
              </w:rPr>
            </w:pPr>
          </w:p>
        </w:tc>
        <w:tc>
          <w:tcPr>
            <w:tcW w:w="180" w:type="dxa"/>
            <w:vAlign w:val="bottom"/>
          </w:tcPr>
          <w:p w14:paraId="68F27A46" w14:textId="77777777" w:rsidR="006C7700" w:rsidRPr="00726F5B" w:rsidRDefault="006C7700" w:rsidP="006C7700">
            <w:pPr>
              <w:tabs>
                <w:tab w:val="left" w:pos="567"/>
              </w:tabs>
              <w:jc w:val="center"/>
              <w:rPr>
                <w:rFonts w:ascii="Times New Roman" w:hAnsi="Times New Roman" w:cs="Times New Roman"/>
                <w:sz w:val="20"/>
                <w:szCs w:val="20"/>
              </w:rPr>
            </w:pPr>
          </w:p>
        </w:tc>
        <w:tc>
          <w:tcPr>
            <w:tcW w:w="927" w:type="dxa"/>
            <w:tcBorders>
              <w:top w:val="single" w:sz="4" w:space="0" w:color="auto"/>
            </w:tcBorders>
            <w:vAlign w:val="bottom"/>
          </w:tcPr>
          <w:p w14:paraId="3949CB83" w14:textId="77777777" w:rsidR="006C7700" w:rsidRPr="00726F5B" w:rsidRDefault="006C7700" w:rsidP="006C7700">
            <w:pPr>
              <w:pStyle w:val="acctfourfigures"/>
              <w:spacing w:line="240" w:lineRule="atLeast"/>
              <w:ind w:right="-106"/>
              <w:rPr>
                <w:rFonts w:cs="Times New Roman"/>
                <w:sz w:val="20"/>
                <w:lang w:val="en-US" w:bidi="th-TH"/>
              </w:rPr>
            </w:pPr>
          </w:p>
        </w:tc>
        <w:tc>
          <w:tcPr>
            <w:tcW w:w="178" w:type="dxa"/>
            <w:vAlign w:val="bottom"/>
          </w:tcPr>
          <w:p w14:paraId="5F1132A2"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center"/>
              <w:rPr>
                <w:rFonts w:ascii="Times New Roman" w:hAnsi="Times New Roman" w:cs="Times New Roman"/>
                <w:sz w:val="20"/>
                <w:szCs w:val="20"/>
              </w:rPr>
            </w:pPr>
          </w:p>
        </w:tc>
        <w:tc>
          <w:tcPr>
            <w:tcW w:w="875" w:type="dxa"/>
            <w:tcBorders>
              <w:top w:val="single" w:sz="4" w:space="0" w:color="auto"/>
            </w:tcBorders>
            <w:vAlign w:val="bottom"/>
          </w:tcPr>
          <w:p w14:paraId="31D06D15"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p>
        </w:tc>
      </w:tr>
      <w:tr w:rsidR="006C7700" w:rsidRPr="00EC1C09" w14:paraId="3563EA06" w14:textId="77777777" w:rsidTr="006C7700">
        <w:tc>
          <w:tcPr>
            <w:tcW w:w="2754" w:type="dxa"/>
            <w:vAlign w:val="bottom"/>
          </w:tcPr>
          <w:p w14:paraId="20D2BAAA"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Net</w:t>
            </w:r>
          </w:p>
        </w:tc>
        <w:tc>
          <w:tcPr>
            <w:tcW w:w="819" w:type="dxa"/>
            <w:tcBorders>
              <w:bottom w:val="double" w:sz="4" w:space="0" w:color="auto"/>
            </w:tcBorders>
            <w:vAlign w:val="bottom"/>
          </w:tcPr>
          <w:p w14:paraId="4F4FC620" w14:textId="77777777" w:rsidR="006C7700" w:rsidRPr="00726F5B" w:rsidRDefault="006C7700" w:rsidP="006C7700">
            <w:pPr>
              <w:pStyle w:val="acctfourfigures"/>
              <w:tabs>
                <w:tab w:val="clear" w:pos="765"/>
                <w:tab w:val="decimal" w:pos="695"/>
              </w:tabs>
              <w:spacing w:line="240" w:lineRule="atLeast"/>
              <w:ind w:right="-169"/>
              <w:rPr>
                <w:rFonts w:cs="Times New Roman"/>
                <w:b/>
                <w:bCs/>
                <w:sz w:val="20"/>
                <w:lang w:val="en-US" w:bidi="th-TH"/>
              </w:rPr>
            </w:pPr>
            <w:r w:rsidRPr="00726F5B">
              <w:rPr>
                <w:rFonts w:cs="Times New Roman"/>
                <w:b/>
                <w:bCs/>
                <w:sz w:val="20"/>
                <w:lang w:val="en-US" w:bidi="th-TH"/>
              </w:rPr>
              <w:t>134,977</w:t>
            </w:r>
          </w:p>
        </w:tc>
        <w:tc>
          <w:tcPr>
            <w:tcW w:w="180" w:type="dxa"/>
            <w:vAlign w:val="bottom"/>
          </w:tcPr>
          <w:p w14:paraId="4270A692" w14:textId="77777777" w:rsidR="006C7700" w:rsidRPr="00726F5B" w:rsidRDefault="006C7700" w:rsidP="006C7700">
            <w:pPr>
              <w:pStyle w:val="acctfourfigures"/>
              <w:spacing w:line="240" w:lineRule="atLeast"/>
              <w:rPr>
                <w:rFonts w:cs="Times New Roman"/>
                <w:b/>
                <w:bCs/>
                <w:sz w:val="20"/>
                <w:lang w:val="en-US" w:bidi="th-TH"/>
              </w:rPr>
            </w:pPr>
          </w:p>
        </w:tc>
        <w:tc>
          <w:tcPr>
            <w:tcW w:w="765" w:type="dxa"/>
            <w:tcBorders>
              <w:bottom w:val="double" w:sz="4" w:space="0" w:color="auto"/>
            </w:tcBorders>
            <w:vAlign w:val="bottom"/>
          </w:tcPr>
          <w:p w14:paraId="76B30CEC" w14:textId="77777777" w:rsidR="006C7700" w:rsidRPr="00726F5B" w:rsidRDefault="006C7700" w:rsidP="006C7700">
            <w:pPr>
              <w:pStyle w:val="acctfourfigures"/>
              <w:tabs>
                <w:tab w:val="clear" w:pos="765"/>
                <w:tab w:val="decimal" w:pos="607"/>
              </w:tabs>
              <w:spacing w:line="240" w:lineRule="atLeast"/>
              <w:ind w:right="-79"/>
              <w:rPr>
                <w:rFonts w:cs="Times New Roman"/>
                <w:b/>
                <w:bCs/>
                <w:sz w:val="20"/>
                <w:lang w:val="en-US" w:bidi="th-TH"/>
              </w:rPr>
            </w:pPr>
            <w:r w:rsidRPr="00726F5B">
              <w:rPr>
                <w:rFonts w:cs="Times New Roman"/>
                <w:b/>
                <w:bCs/>
                <w:sz w:val="20"/>
                <w:lang w:val="en-US" w:bidi="th-TH"/>
              </w:rPr>
              <w:t>(23,721)</w:t>
            </w:r>
          </w:p>
        </w:tc>
        <w:tc>
          <w:tcPr>
            <w:tcW w:w="180" w:type="dxa"/>
            <w:vAlign w:val="bottom"/>
          </w:tcPr>
          <w:p w14:paraId="4E03AA6D" w14:textId="77777777" w:rsidR="006C7700" w:rsidRPr="00726F5B" w:rsidRDefault="006C7700" w:rsidP="006C7700">
            <w:pPr>
              <w:pStyle w:val="acctfourfigures"/>
              <w:tabs>
                <w:tab w:val="clear" w:pos="765"/>
                <w:tab w:val="left" w:pos="567"/>
                <w:tab w:val="decimal" w:pos="882"/>
              </w:tabs>
              <w:spacing w:line="240" w:lineRule="atLeast"/>
              <w:ind w:left="-169" w:right="-88"/>
              <w:jc w:val="right"/>
              <w:rPr>
                <w:rFonts w:cs="Times New Roman"/>
                <w:b/>
                <w:bCs/>
                <w:sz w:val="20"/>
                <w:lang w:val="en-US" w:bidi="th-TH"/>
              </w:rPr>
            </w:pPr>
          </w:p>
        </w:tc>
        <w:tc>
          <w:tcPr>
            <w:tcW w:w="1215" w:type="dxa"/>
            <w:tcBorders>
              <w:bottom w:val="double" w:sz="4" w:space="0" w:color="auto"/>
            </w:tcBorders>
            <w:vAlign w:val="bottom"/>
          </w:tcPr>
          <w:p w14:paraId="7DADF8A0" w14:textId="77777777" w:rsidR="006C7700" w:rsidRPr="00726F5B" w:rsidRDefault="006C7700" w:rsidP="006C7700">
            <w:pPr>
              <w:pStyle w:val="acctfourfigures"/>
              <w:tabs>
                <w:tab w:val="clear" w:pos="765"/>
                <w:tab w:val="decimal" w:pos="1010"/>
              </w:tabs>
              <w:spacing w:line="240" w:lineRule="atLeast"/>
              <w:ind w:right="-79"/>
              <w:rPr>
                <w:rFonts w:cs="Times New Roman"/>
                <w:b/>
                <w:bCs/>
                <w:sz w:val="20"/>
                <w:lang w:val="en-US" w:bidi="th-TH"/>
              </w:rPr>
            </w:pPr>
            <w:r w:rsidRPr="00726F5B">
              <w:rPr>
                <w:rFonts w:cs="Times New Roman"/>
                <w:b/>
                <w:bCs/>
                <w:sz w:val="20"/>
                <w:lang w:val="en-US" w:bidi="th-TH"/>
              </w:rPr>
              <w:t>65,805</w:t>
            </w:r>
          </w:p>
        </w:tc>
        <w:tc>
          <w:tcPr>
            <w:tcW w:w="180" w:type="dxa"/>
            <w:vAlign w:val="bottom"/>
          </w:tcPr>
          <w:p w14:paraId="16281AF2"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1080" w:type="dxa"/>
            <w:tcBorders>
              <w:bottom w:val="double" w:sz="4" w:space="0" w:color="auto"/>
            </w:tcBorders>
            <w:vAlign w:val="bottom"/>
          </w:tcPr>
          <w:p w14:paraId="1B9E8378" w14:textId="77777777" w:rsidR="006C7700" w:rsidRPr="00726F5B" w:rsidRDefault="006C7700" w:rsidP="006C7700">
            <w:pPr>
              <w:pStyle w:val="acctfourfigures"/>
              <w:tabs>
                <w:tab w:val="clear" w:pos="765"/>
                <w:tab w:val="decimal" w:pos="877"/>
              </w:tabs>
              <w:spacing w:line="240" w:lineRule="atLeast"/>
              <w:rPr>
                <w:rFonts w:cs="Times New Roman"/>
                <w:b/>
                <w:bCs/>
                <w:sz w:val="20"/>
                <w:lang w:val="en-US" w:bidi="th-TH"/>
              </w:rPr>
            </w:pPr>
            <w:r w:rsidRPr="00726F5B">
              <w:rPr>
                <w:rFonts w:cs="Times New Roman"/>
                <w:b/>
                <w:bCs/>
                <w:sz w:val="20"/>
                <w:lang w:val="en-US" w:bidi="th-TH"/>
              </w:rPr>
              <w:t>(13,435)</w:t>
            </w:r>
          </w:p>
        </w:tc>
        <w:tc>
          <w:tcPr>
            <w:tcW w:w="180" w:type="dxa"/>
            <w:vAlign w:val="bottom"/>
          </w:tcPr>
          <w:p w14:paraId="2B2645FF"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927" w:type="dxa"/>
            <w:tcBorders>
              <w:bottom w:val="double" w:sz="4" w:space="0" w:color="auto"/>
            </w:tcBorders>
            <w:vAlign w:val="bottom"/>
          </w:tcPr>
          <w:p w14:paraId="76581256" w14:textId="77777777" w:rsidR="006C7700" w:rsidRPr="00726F5B" w:rsidRDefault="006C7700" w:rsidP="006C7700">
            <w:pPr>
              <w:pStyle w:val="acctfourfigures"/>
              <w:spacing w:line="240" w:lineRule="atLeast"/>
              <w:ind w:right="-106"/>
              <w:rPr>
                <w:rFonts w:cs="Times New Roman"/>
                <w:b/>
                <w:bCs/>
                <w:sz w:val="20"/>
                <w:lang w:val="en-US" w:bidi="th-TH"/>
              </w:rPr>
            </w:pPr>
            <w:r w:rsidRPr="00726F5B">
              <w:rPr>
                <w:rFonts w:cs="Times New Roman"/>
                <w:b/>
                <w:bCs/>
                <w:sz w:val="20"/>
                <w:lang w:val="en-US" w:bidi="th-TH"/>
              </w:rPr>
              <w:t>(1,671)</w:t>
            </w:r>
          </w:p>
        </w:tc>
        <w:tc>
          <w:tcPr>
            <w:tcW w:w="178" w:type="dxa"/>
            <w:vAlign w:val="bottom"/>
          </w:tcPr>
          <w:p w14:paraId="2BC4711E"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875" w:type="dxa"/>
            <w:tcBorders>
              <w:bottom w:val="double" w:sz="4" w:space="0" w:color="auto"/>
            </w:tcBorders>
            <w:vAlign w:val="bottom"/>
          </w:tcPr>
          <w:p w14:paraId="2A3459C0" w14:textId="77777777" w:rsidR="006C7700" w:rsidRPr="00726F5B" w:rsidRDefault="006C7700" w:rsidP="006C7700">
            <w:pPr>
              <w:pStyle w:val="acctfourfigures"/>
              <w:tabs>
                <w:tab w:val="clear" w:pos="765"/>
                <w:tab w:val="decimal" w:pos="717"/>
              </w:tabs>
              <w:spacing w:line="240" w:lineRule="atLeast"/>
              <w:ind w:right="-88"/>
              <w:rPr>
                <w:rFonts w:cs="Times New Roman"/>
                <w:b/>
                <w:bCs/>
                <w:sz w:val="20"/>
                <w:lang w:val="en-US" w:bidi="th-TH"/>
              </w:rPr>
            </w:pPr>
            <w:r w:rsidRPr="00726F5B">
              <w:rPr>
                <w:rFonts w:cs="Times New Roman"/>
                <w:b/>
                <w:bCs/>
                <w:sz w:val="20"/>
                <w:lang w:val="en-US" w:bidi="th-TH"/>
              </w:rPr>
              <w:t>161,955</w:t>
            </w:r>
          </w:p>
        </w:tc>
      </w:tr>
    </w:tbl>
    <w:p w14:paraId="3A4C50DA" w14:textId="77777777" w:rsidR="005E21D2" w:rsidRDefault="005E21D2" w:rsidP="006C7700">
      <w:pPr>
        <w:tabs>
          <w:tab w:val="clear" w:pos="227"/>
          <w:tab w:val="clear" w:pos="454"/>
        </w:tabs>
        <w:ind w:left="540"/>
        <w:jc w:val="both"/>
        <w:rPr>
          <w:rFonts w:ascii="Times New Roman" w:hAnsi="Times New Roman" w:cs="Times New Roman"/>
          <w:sz w:val="22"/>
          <w:szCs w:val="22"/>
        </w:rPr>
      </w:pPr>
    </w:p>
    <w:p w14:paraId="3FC3BFD9" w14:textId="0C39897C" w:rsidR="00B11F6E" w:rsidRPr="00B11F6E" w:rsidRDefault="00B11F6E" w:rsidP="00B11F6E">
      <w:pPr>
        <w:spacing w:line="240" w:lineRule="auto"/>
        <w:rPr>
          <w:sz w:val="2"/>
          <w:szCs w:val="2"/>
        </w:rPr>
      </w:pPr>
    </w:p>
    <w:tbl>
      <w:tblPr>
        <w:tblW w:w="9731" w:type="dxa"/>
        <w:tblInd w:w="529" w:type="dxa"/>
        <w:tblLayout w:type="fixed"/>
        <w:tblCellMar>
          <w:left w:w="79" w:type="dxa"/>
          <w:right w:w="79" w:type="dxa"/>
        </w:tblCellMar>
        <w:tblLook w:val="0000" w:firstRow="0" w:lastRow="0" w:firstColumn="0" w:lastColumn="0" w:noHBand="0" w:noVBand="0"/>
      </w:tblPr>
      <w:tblGrid>
        <w:gridCol w:w="2754"/>
        <w:gridCol w:w="857"/>
        <w:gridCol w:w="181"/>
        <w:gridCol w:w="843"/>
        <w:gridCol w:w="178"/>
        <w:gridCol w:w="1217"/>
        <w:gridCol w:w="180"/>
        <w:gridCol w:w="1180"/>
        <w:gridCol w:w="181"/>
        <w:gridCol w:w="900"/>
        <w:gridCol w:w="180"/>
        <w:gridCol w:w="1080"/>
      </w:tblGrid>
      <w:tr w:rsidR="008A6F40" w:rsidRPr="00EC1C09" w14:paraId="2AA9038B" w14:textId="77777777" w:rsidTr="006463C5">
        <w:trPr>
          <w:tblHeader/>
        </w:trPr>
        <w:tc>
          <w:tcPr>
            <w:tcW w:w="2754" w:type="dxa"/>
            <w:vAlign w:val="bottom"/>
          </w:tcPr>
          <w:p w14:paraId="53A3CDF5" w14:textId="77777777" w:rsidR="008A6F40" w:rsidRPr="00EC1C09" w:rsidRDefault="008A6F40" w:rsidP="00B54F74">
            <w:pPr>
              <w:pStyle w:val="acctfourfigures"/>
              <w:tabs>
                <w:tab w:val="clear" w:pos="765"/>
              </w:tabs>
              <w:spacing w:line="240" w:lineRule="atLeast"/>
              <w:rPr>
                <w:rFonts w:cs="Times New Roman"/>
                <w:i/>
                <w:iCs/>
                <w:sz w:val="20"/>
              </w:rPr>
            </w:pPr>
            <w:r>
              <w:rPr>
                <w:rFonts w:ascii="Arial" w:hAnsi="Arial"/>
                <w:sz w:val="18"/>
                <w:szCs w:val="18"/>
                <w:lang w:val="en-US" w:bidi="th-TH"/>
              </w:rPr>
              <w:br w:type="page"/>
            </w:r>
          </w:p>
        </w:tc>
        <w:tc>
          <w:tcPr>
            <w:tcW w:w="857" w:type="dxa"/>
            <w:vAlign w:val="bottom"/>
          </w:tcPr>
          <w:p w14:paraId="4E211FF2" w14:textId="77777777" w:rsidR="008A6F40" w:rsidRPr="00EC1C09" w:rsidRDefault="008A6F40" w:rsidP="00B54F74">
            <w:pPr>
              <w:pStyle w:val="acctfourfigures"/>
              <w:tabs>
                <w:tab w:val="clear" w:pos="765"/>
                <w:tab w:val="decimal" w:pos="371"/>
                <w:tab w:val="decimal" w:pos="731"/>
              </w:tabs>
              <w:spacing w:line="240" w:lineRule="atLeast"/>
              <w:ind w:left="-79" w:right="11"/>
              <w:jc w:val="center"/>
              <w:rPr>
                <w:rFonts w:cs="Times New Roman"/>
                <w:sz w:val="20"/>
              </w:rPr>
            </w:pPr>
          </w:p>
        </w:tc>
        <w:tc>
          <w:tcPr>
            <w:tcW w:w="181" w:type="dxa"/>
            <w:vAlign w:val="bottom"/>
          </w:tcPr>
          <w:p w14:paraId="67D36EFD"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2238" w:type="dxa"/>
            <w:gridSpan w:val="3"/>
            <w:tcBorders>
              <w:bottom w:val="single" w:sz="4" w:space="0" w:color="auto"/>
            </w:tcBorders>
            <w:vAlign w:val="bottom"/>
          </w:tcPr>
          <w:p w14:paraId="3555C537" w14:textId="77777777" w:rsidR="008A6F40" w:rsidRPr="00EC1C09" w:rsidRDefault="008A6F40" w:rsidP="00B54F74">
            <w:pPr>
              <w:pStyle w:val="acctfourfigures"/>
              <w:tabs>
                <w:tab w:val="clear" w:pos="765"/>
                <w:tab w:val="decimal" w:pos="371"/>
                <w:tab w:val="decimal" w:pos="731"/>
              </w:tabs>
              <w:spacing w:line="240" w:lineRule="atLeast"/>
              <w:ind w:left="-79" w:right="11"/>
              <w:jc w:val="center"/>
              <w:rPr>
                <w:rFonts w:cs="Times New Roman"/>
                <w:sz w:val="20"/>
              </w:rPr>
            </w:pPr>
            <w:r>
              <w:rPr>
                <w:rFonts w:cs="Times New Roman"/>
                <w:sz w:val="20"/>
              </w:rPr>
              <w:t>Credited (</w:t>
            </w:r>
            <w:r w:rsidRPr="00EC1C09">
              <w:rPr>
                <w:rFonts w:cs="Times New Roman"/>
                <w:sz w:val="20"/>
              </w:rPr>
              <w:t>charged</w:t>
            </w:r>
            <w:r>
              <w:rPr>
                <w:rFonts w:cs="Times New Roman"/>
                <w:sz w:val="20"/>
              </w:rPr>
              <w:t>)</w:t>
            </w:r>
            <w:r w:rsidRPr="00EC1C09">
              <w:rPr>
                <w:rFonts w:cs="Times New Roman"/>
                <w:sz w:val="20"/>
              </w:rPr>
              <w:t xml:space="preserve"> to</w:t>
            </w:r>
          </w:p>
        </w:tc>
        <w:tc>
          <w:tcPr>
            <w:tcW w:w="180" w:type="dxa"/>
          </w:tcPr>
          <w:p w14:paraId="367B98A3"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180" w:type="dxa"/>
          </w:tcPr>
          <w:p w14:paraId="3E9B6DE5"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81" w:type="dxa"/>
            <w:vAlign w:val="bottom"/>
          </w:tcPr>
          <w:p w14:paraId="6BD3CB5F"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900" w:type="dxa"/>
          </w:tcPr>
          <w:p w14:paraId="372DEBE8" w14:textId="77777777" w:rsidR="008A6F40" w:rsidRPr="00EC1C09" w:rsidRDefault="008A6F40" w:rsidP="00B54F74">
            <w:pPr>
              <w:pStyle w:val="acctfourfigures"/>
              <w:tabs>
                <w:tab w:val="clear" w:pos="765"/>
                <w:tab w:val="decimal" w:pos="731"/>
              </w:tabs>
              <w:spacing w:line="240" w:lineRule="atLeast"/>
              <w:ind w:left="-77" w:right="11"/>
              <w:jc w:val="center"/>
              <w:rPr>
                <w:rFonts w:cs="Times New Roman"/>
                <w:sz w:val="20"/>
              </w:rPr>
            </w:pPr>
          </w:p>
        </w:tc>
        <w:tc>
          <w:tcPr>
            <w:tcW w:w="180" w:type="dxa"/>
            <w:vAlign w:val="bottom"/>
          </w:tcPr>
          <w:p w14:paraId="77BFE870" w14:textId="77777777" w:rsidR="008A6F40" w:rsidRPr="00EC1C09" w:rsidRDefault="008A6F40" w:rsidP="00B54F74">
            <w:pPr>
              <w:pStyle w:val="acctfourfigures"/>
              <w:tabs>
                <w:tab w:val="clear" w:pos="765"/>
                <w:tab w:val="decimal" w:pos="371"/>
                <w:tab w:val="decimal" w:pos="731"/>
              </w:tabs>
              <w:spacing w:line="240" w:lineRule="atLeast"/>
              <w:ind w:right="11"/>
              <w:rPr>
                <w:rFonts w:cs="Times New Roman"/>
                <w:sz w:val="20"/>
              </w:rPr>
            </w:pPr>
          </w:p>
        </w:tc>
        <w:tc>
          <w:tcPr>
            <w:tcW w:w="1080" w:type="dxa"/>
            <w:vAlign w:val="bottom"/>
          </w:tcPr>
          <w:p w14:paraId="184503A1" w14:textId="77777777" w:rsidR="008A6F40" w:rsidRPr="00EC1C09" w:rsidRDefault="008A6F40" w:rsidP="00B54F74">
            <w:pPr>
              <w:pStyle w:val="acctfourfigures"/>
              <w:tabs>
                <w:tab w:val="decimal" w:pos="731"/>
              </w:tabs>
              <w:spacing w:line="240" w:lineRule="atLeast"/>
              <w:ind w:left="-113" w:right="11"/>
              <w:jc w:val="center"/>
              <w:rPr>
                <w:rFonts w:cs="Times New Roman"/>
                <w:sz w:val="20"/>
              </w:rPr>
            </w:pPr>
          </w:p>
        </w:tc>
      </w:tr>
      <w:tr w:rsidR="008A6F40" w:rsidRPr="00EC1C09" w14:paraId="3C987B9B" w14:textId="77777777" w:rsidTr="006463C5">
        <w:trPr>
          <w:tblHeader/>
        </w:trPr>
        <w:tc>
          <w:tcPr>
            <w:tcW w:w="2754" w:type="dxa"/>
            <w:vAlign w:val="bottom"/>
          </w:tcPr>
          <w:p w14:paraId="30F9ACFC" w14:textId="77777777" w:rsidR="008A6F40" w:rsidRPr="00EC1C09" w:rsidRDefault="008A6F40" w:rsidP="00B54F74">
            <w:pPr>
              <w:pStyle w:val="acctfourfigures"/>
              <w:tabs>
                <w:tab w:val="clear" w:pos="765"/>
              </w:tabs>
              <w:spacing w:line="240" w:lineRule="atLeast"/>
              <w:rPr>
                <w:rFonts w:cs="Times New Roman"/>
                <w:i/>
                <w:iCs/>
                <w:sz w:val="20"/>
              </w:rPr>
            </w:pPr>
          </w:p>
        </w:tc>
        <w:tc>
          <w:tcPr>
            <w:tcW w:w="857" w:type="dxa"/>
            <w:vAlign w:val="bottom"/>
          </w:tcPr>
          <w:p w14:paraId="756E0FF1" w14:textId="77777777" w:rsidR="008A6F40" w:rsidRPr="00EC1C09" w:rsidRDefault="008A6F40" w:rsidP="00B54F74">
            <w:pPr>
              <w:pStyle w:val="acctfourfigures"/>
              <w:tabs>
                <w:tab w:val="clear" w:pos="765"/>
                <w:tab w:val="decimal" w:pos="371"/>
                <w:tab w:val="decimal" w:pos="731"/>
              </w:tabs>
              <w:spacing w:line="240" w:lineRule="atLeast"/>
              <w:ind w:left="-79" w:right="11"/>
              <w:jc w:val="center"/>
              <w:rPr>
                <w:rFonts w:cs="Times New Roman"/>
                <w:b/>
                <w:bCs/>
                <w:sz w:val="20"/>
              </w:rPr>
            </w:pPr>
          </w:p>
        </w:tc>
        <w:tc>
          <w:tcPr>
            <w:tcW w:w="181" w:type="dxa"/>
            <w:vAlign w:val="bottom"/>
          </w:tcPr>
          <w:p w14:paraId="1A668CEF"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843" w:type="dxa"/>
            <w:vAlign w:val="bottom"/>
          </w:tcPr>
          <w:p w14:paraId="6B397461" w14:textId="77777777" w:rsidR="008A6F40" w:rsidRPr="00EC1C09" w:rsidRDefault="008A6F40" w:rsidP="00B54F74">
            <w:pPr>
              <w:pStyle w:val="acctfourfigures"/>
              <w:tabs>
                <w:tab w:val="clear" w:pos="765"/>
                <w:tab w:val="decimal" w:pos="371"/>
                <w:tab w:val="decimal" w:pos="731"/>
              </w:tabs>
              <w:spacing w:line="240" w:lineRule="atLeast"/>
              <w:ind w:left="-79" w:right="11"/>
              <w:jc w:val="center"/>
              <w:rPr>
                <w:rFonts w:cs="Times New Roman"/>
                <w:sz w:val="20"/>
              </w:rPr>
            </w:pPr>
          </w:p>
        </w:tc>
        <w:tc>
          <w:tcPr>
            <w:tcW w:w="178" w:type="dxa"/>
            <w:vAlign w:val="bottom"/>
          </w:tcPr>
          <w:p w14:paraId="163298FD"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217" w:type="dxa"/>
            <w:vAlign w:val="bottom"/>
          </w:tcPr>
          <w:p w14:paraId="2E23DD2E" w14:textId="77777777" w:rsidR="008A6F40" w:rsidRPr="00EC1C09" w:rsidRDefault="008A6F40" w:rsidP="00B54F74">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other</w:t>
            </w:r>
          </w:p>
        </w:tc>
        <w:tc>
          <w:tcPr>
            <w:tcW w:w="180" w:type="dxa"/>
          </w:tcPr>
          <w:p w14:paraId="30E8FB30"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180" w:type="dxa"/>
          </w:tcPr>
          <w:p w14:paraId="74F9333B" w14:textId="77777777" w:rsidR="008A6F40" w:rsidRPr="00EC1C09" w:rsidRDefault="008A6F40" w:rsidP="00A10865">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Increase</w:t>
            </w:r>
          </w:p>
        </w:tc>
        <w:tc>
          <w:tcPr>
            <w:tcW w:w="181" w:type="dxa"/>
            <w:vAlign w:val="bottom"/>
          </w:tcPr>
          <w:p w14:paraId="172F53A0"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900" w:type="dxa"/>
          </w:tcPr>
          <w:p w14:paraId="0DA7D7E7" w14:textId="77777777" w:rsidR="008A6F40" w:rsidRPr="00EC1C09" w:rsidRDefault="008A6F40" w:rsidP="00B54F74">
            <w:pPr>
              <w:pStyle w:val="acctfourfigures"/>
              <w:tabs>
                <w:tab w:val="decimal" w:pos="731"/>
              </w:tabs>
              <w:spacing w:line="240" w:lineRule="atLeast"/>
              <w:ind w:left="-113" w:right="11"/>
              <w:jc w:val="center"/>
              <w:rPr>
                <w:rFonts w:cs="Times New Roman"/>
                <w:sz w:val="20"/>
              </w:rPr>
            </w:pPr>
          </w:p>
        </w:tc>
        <w:tc>
          <w:tcPr>
            <w:tcW w:w="180" w:type="dxa"/>
            <w:vAlign w:val="bottom"/>
          </w:tcPr>
          <w:p w14:paraId="7B1263EC" w14:textId="77777777" w:rsidR="008A6F40" w:rsidRPr="00EC1C09" w:rsidRDefault="008A6F40" w:rsidP="00B54F74">
            <w:pPr>
              <w:pStyle w:val="acctfourfigures"/>
              <w:tabs>
                <w:tab w:val="clear" w:pos="765"/>
                <w:tab w:val="decimal" w:pos="371"/>
                <w:tab w:val="decimal" w:pos="731"/>
              </w:tabs>
              <w:spacing w:line="240" w:lineRule="atLeast"/>
              <w:ind w:right="11"/>
              <w:rPr>
                <w:rFonts w:cs="Times New Roman"/>
                <w:sz w:val="20"/>
              </w:rPr>
            </w:pPr>
          </w:p>
        </w:tc>
        <w:tc>
          <w:tcPr>
            <w:tcW w:w="1080" w:type="dxa"/>
            <w:vAlign w:val="bottom"/>
          </w:tcPr>
          <w:p w14:paraId="0B905EFB" w14:textId="77777777" w:rsidR="008A6F40" w:rsidRPr="00EC1C09" w:rsidRDefault="008A6F40" w:rsidP="00B54F74">
            <w:pPr>
              <w:pStyle w:val="acctfourfigures"/>
              <w:tabs>
                <w:tab w:val="clear" w:pos="765"/>
                <w:tab w:val="decimal" w:pos="371"/>
                <w:tab w:val="decimal" w:pos="731"/>
              </w:tabs>
              <w:spacing w:line="240" w:lineRule="atLeast"/>
              <w:ind w:left="-79" w:right="11"/>
              <w:jc w:val="center"/>
              <w:rPr>
                <w:rFonts w:cs="Times New Roman"/>
                <w:b/>
                <w:bCs/>
                <w:sz w:val="20"/>
              </w:rPr>
            </w:pPr>
          </w:p>
        </w:tc>
      </w:tr>
      <w:tr w:rsidR="008A6F40" w:rsidRPr="00EC1C09" w14:paraId="54F6B5F5" w14:textId="77777777" w:rsidTr="006463C5">
        <w:trPr>
          <w:tblHeader/>
        </w:trPr>
        <w:tc>
          <w:tcPr>
            <w:tcW w:w="2754" w:type="dxa"/>
            <w:vAlign w:val="bottom"/>
          </w:tcPr>
          <w:p w14:paraId="40CABA88" w14:textId="77777777" w:rsidR="008A6F40" w:rsidRPr="00EC1C09" w:rsidRDefault="008A6F40" w:rsidP="00B54F74">
            <w:pPr>
              <w:pStyle w:val="acctfourfigures"/>
              <w:tabs>
                <w:tab w:val="clear" w:pos="765"/>
              </w:tabs>
              <w:spacing w:line="240" w:lineRule="atLeast"/>
              <w:rPr>
                <w:rFonts w:cs="Times New Roman"/>
                <w:i/>
                <w:iCs/>
                <w:sz w:val="20"/>
              </w:rPr>
            </w:pPr>
          </w:p>
        </w:tc>
        <w:tc>
          <w:tcPr>
            <w:tcW w:w="857" w:type="dxa"/>
            <w:vAlign w:val="bottom"/>
          </w:tcPr>
          <w:p w14:paraId="3C62C959" w14:textId="77777777" w:rsidR="008A6F40" w:rsidRPr="00331A1A" w:rsidRDefault="008A6F40" w:rsidP="00B54F74">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At 1</w:t>
            </w:r>
          </w:p>
        </w:tc>
        <w:tc>
          <w:tcPr>
            <w:tcW w:w="181" w:type="dxa"/>
            <w:vAlign w:val="bottom"/>
          </w:tcPr>
          <w:p w14:paraId="34D34249"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843" w:type="dxa"/>
            <w:vAlign w:val="bottom"/>
          </w:tcPr>
          <w:p w14:paraId="27A2B407" w14:textId="77777777" w:rsidR="008A6F40" w:rsidRPr="00EC1C09" w:rsidRDefault="008A6F40" w:rsidP="008A6F40">
            <w:pPr>
              <w:pStyle w:val="acctfourfigures"/>
              <w:tabs>
                <w:tab w:val="clear" w:pos="765"/>
              </w:tabs>
              <w:spacing w:line="240" w:lineRule="atLeast"/>
              <w:ind w:left="-79" w:right="-79"/>
              <w:jc w:val="center"/>
              <w:rPr>
                <w:rFonts w:cs="Times New Roman"/>
                <w:sz w:val="20"/>
              </w:rPr>
            </w:pPr>
            <w:r w:rsidRPr="00EC1C09">
              <w:rPr>
                <w:rFonts w:cs="Times New Roman"/>
                <w:sz w:val="20"/>
              </w:rPr>
              <w:t>profit</w:t>
            </w:r>
          </w:p>
        </w:tc>
        <w:tc>
          <w:tcPr>
            <w:tcW w:w="178" w:type="dxa"/>
            <w:vAlign w:val="bottom"/>
          </w:tcPr>
          <w:p w14:paraId="27E12B4A"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217" w:type="dxa"/>
            <w:vAlign w:val="bottom"/>
          </w:tcPr>
          <w:p w14:paraId="044678F3" w14:textId="77777777" w:rsidR="008A6F40" w:rsidRPr="00EC1C09" w:rsidRDefault="008A6F40" w:rsidP="00B54F74">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comprehensive</w:t>
            </w:r>
          </w:p>
        </w:tc>
        <w:tc>
          <w:tcPr>
            <w:tcW w:w="180" w:type="dxa"/>
          </w:tcPr>
          <w:p w14:paraId="1E9AA532"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180" w:type="dxa"/>
          </w:tcPr>
          <w:p w14:paraId="2DC03B5E" w14:textId="3329EB22" w:rsidR="008A6F40" w:rsidRPr="00EC1C09" w:rsidRDefault="00466EDC" w:rsidP="00A10865">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t</w:t>
            </w:r>
            <w:r w:rsidR="008A6F40">
              <w:rPr>
                <w:rFonts w:cs="Times New Roman"/>
                <w:sz w:val="20"/>
              </w:rPr>
              <w:t>hrough</w:t>
            </w:r>
          </w:p>
        </w:tc>
        <w:tc>
          <w:tcPr>
            <w:tcW w:w="181" w:type="dxa"/>
            <w:vAlign w:val="bottom"/>
          </w:tcPr>
          <w:p w14:paraId="42B25493"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900" w:type="dxa"/>
          </w:tcPr>
          <w:p w14:paraId="4E63538F" w14:textId="77777777" w:rsidR="008A6F40" w:rsidRPr="00EC1C09" w:rsidRDefault="008A6F40" w:rsidP="008A6F40">
            <w:pPr>
              <w:pStyle w:val="acctfourfigures"/>
              <w:tabs>
                <w:tab w:val="clear" w:pos="765"/>
              </w:tabs>
              <w:spacing w:line="240" w:lineRule="atLeast"/>
              <w:ind w:left="-113" w:right="-115"/>
              <w:jc w:val="center"/>
              <w:rPr>
                <w:rFonts w:cs="Times New Roman"/>
                <w:sz w:val="20"/>
              </w:rPr>
            </w:pPr>
            <w:r>
              <w:rPr>
                <w:rFonts w:cs="Times New Roman"/>
                <w:sz w:val="20"/>
              </w:rPr>
              <w:t>Currency</w:t>
            </w:r>
          </w:p>
        </w:tc>
        <w:tc>
          <w:tcPr>
            <w:tcW w:w="180" w:type="dxa"/>
            <w:vAlign w:val="bottom"/>
          </w:tcPr>
          <w:p w14:paraId="53896BB7" w14:textId="77777777" w:rsidR="008A6F40" w:rsidRPr="00EC1C09" w:rsidRDefault="008A6F40" w:rsidP="00B54F74">
            <w:pPr>
              <w:pStyle w:val="acctfourfigures"/>
              <w:tabs>
                <w:tab w:val="clear" w:pos="765"/>
                <w:tab w:val="decimal" w:pos="371"/>
                <w:tab w:val="decimal" w:pos="731"/>
              </w:tabs>
              <w:spacing w:line="240" w:lineRule="atLeast"/>
              <w:ind w:right="11"/>
              <w:rPr>
                <w:rFonts w:cs="Times New Roman"/>
                <w:sz w:val="20"/>
              </w:rPr>
            </w:pPr>
          </w:p>
        </w:tc>
        <w:tc>
          <w:tcPr>
            <w:tcW w:w="1080" w:type="dxa"/>
            <w:vAlign w:val="bottom"/>
          </w:tcPr>
          <w:p w14:paraId="59F6325B" w14:textId="77777777" w:rsidR="008A6F40" w:rsidRPr="00331A1A" w:rsidRDefault="008A6F40" w:rsidP="008A6F40">
            <w:pPr>
              <w:pStyle w:val="acctfourfigures"/>
              <w:tabs>
                <w:tab w:val="clear" w:pos="765"/>
              </w:tabs>
              <w:spacing w:line="240" w:lineRule="atLeast"/>
              <w:ind w:left="-79" w:right="-79"/>
              <w:jc w:val="center"/>
              <w:rPr>
                <w:rFonts w:cs="Times New Roman"/>
                <w:sz w:val="20"/>
              </w:rPr>
            </w:pPr>
            <w:r w:rsidRPr="00331A1A">
              <w:rPr>
                <w:rFonts w:cs="Times New Roman"/>
                <w:sz w:val="20"/>
              </w:rPr>
              <w:t>At 31</w:t>
            </w:r>
          </w:p>
        </w:tc>
      </w:tr>
      <w:tr w:rsidR="008A6F40" w:rsidRPr="00EC1C09" w14:paraId="383F6400" w14:textId="77777777" w:rsidTr="006463C5">
        <w:trPr>
          <w:tblHeader/>
        </w:trPr>
        <w:tc>
          <w:tcPr>
            <w:tcW w:w="2754" w:type="dxa"/>
            <w:vAlign w:val="bottom"/>
          </w:tcPr>
          <w:p w14:paraId="17AF5D3C" w14:textId="77777777" w:rsidR="008A6F40" w:rsidRPr="00EC1C09" w:rsidRDefault="008A6F40" w:rsidP="00B54F74">
            <w:pPr>
              <w:pStyle w:val="acctfourfigures"/>
              <w:tabs>
                <w:tab w:val="clear" w:pos="765"/>
              </w:tabs>
              <w:spacing w:line="240" w:lineRule="atLeast"/>
              <w:rPr>
                <w:rFonts w:cs="Times New Roman"/>
                <w:i/>
                <w:iCs/>
                <w:sz w:val="20"/>
              </w:rPr>
            </w:pPr>
          </w:p>
        </w:tc>
        <w:tc>
          <w:tcPr>
            <w:tcW w:w="857" w:type="dxa"/>
            <w:vAlign w:val="bottom"/>
          </w:tcPr>
          <w:p w14:paraId="3D98897C" w14:textId="77777777" w:rsidR="008A6F40" w:rsidRPr="00331A1A" w:rsidRDefault="008A6F40" w:rsidP="00B54F74">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January</w:t>
            </w:r>
          </w:p>
        </w:tc>
        <w:tc>
          <w:tcPr>
            <w:tcW w:w="181" w:type="dxa"/>
            <w:vAlign w:val="bottom"/>
          </w:tcPr>
          <w:p w14:paraId="1FDF26DA"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843" w:type="dxa"/>
            <w:vAlign w:val="bottom"/>
          </w:tcPr>
          <w:p w14:paraId="4EE233A4" w14:textId="77777777" w:rsidR="008A6F40" w:rsidRPr="00EC1C09" w:rsidRDefault="008A6F40" w:rsidP="008A6F40">
            <w:pPr>
              <w:pStyle w:val="acctfourfigures"/>
              <w:tabs>
                <w:tab w:val="clear" w:pos="765"/>
              </w:tabs>
              <w:spacing w:line="240" w:lineRule="atLeast"/>
              <w:ind w:left="-79" w:right="-79"/>
              <w:jc w:val="center"/>
              <w:rPr>
                <w:rFonts w:cs="Times New Roman"/>
                <w:sz w:val="20"/>
              </w:rPr>
            </w:pPr>
            <w:r w:rsidRPr="00EC1C09">
              <w:rPr>
                <w:rFonts w:cs="Times New Roman"/>
                <w:sz w:val="20"/>
              </w:rPr>
              <w:t>or loss</w:t>
            </w:r>
          </w:p>
        </w:tc>
        <w:tc>
          <w:tcPr>
            <w:tcW w:w="178" w:type="dxa"/>
            <w:vAlign w:val="bottom"/>
          </w:tcPr>
          <w:p w14:paraId="56E3E821"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217" w:type="dxa"/>
            <w:vAlign w:val="bottom"/>
          </w:tcPr>
          <w:p w14:paraId="004D13C2" w14:textId="77777777" w:rsidR="008A6F40" w:rsidRPr="00EC1C09" w:rsidRDefault="008A6F40" w:rsidP="00B54F74">
            <w:pPr>
              <w:pStyle w:val="acctfourfigures"/>
              <w:tabs>
                <w:tab w:val="clear" w:pos="765"/>
                <w:tab w:val="decimal" w:pos="371"/>
                <w:tab w:val="decimal" w:pos="731"/>
              </w:tabs>
              <w:spacing w:line="240" w:lineRule="atLeast"/>
              <w:ind w:left="-79" w:right="-90"/>
              <w:jc w:val="center"/>
              <w:rPr>
                <w:rFonts w:cs="Times New Roman"/>
                <w:sz w:val="20"/>
              </w:rPr>
            </w:pPr>
            <w:r w:rsidRPr="00EC1C09">
              <w:rPr>
                <w:rFonts w:cs="Times New Roman"/>
                <w:sz w:val="20"/>
              </w:rPr>
              <w:t>income</w:t>
            </w:r>
          </w:p>
        </w:tc>
        <w:tc>
          <w:tcPr>
            <w:tcW w:w="180" w:type="dxa"/>
          </w:tcPr>
          <w:p w14:paraId="27FB9DD2"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180" w:type="dxa"/>
          </w:tcPr>
          <w:p w14:paraId="7AE2386F" w14:textId="0EFBCA52" w:rsidR="008A6F40" w:rsidRPr="00EC1C09" w:rsidRDefault="00466EDC" w:rsidP="00A10865">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sz w:val="20"/>
              </w:rPr>
              <w:t>b</w:t>
            </w:r>
            <w:r w:rsidR="008A6F40">
              <w:rPr>
                <w:rFonts w:cs="Times New Roman"/>
                <w:sz w:val="20"/>
              </w:rPr>
              <w:t>usiness</w:t>
            </w:r>
          </w:p>
        </w:tc>
        <w:tc>
          <w:tcPr>
            <w:tcW w:w="181" w:type="dxa"/>
            <w:vAlign w:val="bottom"/>
          </w:tcPr>
          <w:p w14:paraId="539BFCEC"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900" w:type="dxa"/>
          </w:tcPr>
          <w:p w14:paraId="2242DAA7" w14:textId="77777777" w:rsidR="008A6F40" w:rsidRPr="00EC1C09" w:rsidRDefault="008A6F40" w:rsidP="008A6F40">
            <w:pPr>
              <w:pStyle w:val="acctfourfigures"/>
              <w:tabs>
                <w:tab w:val="clear" w:pos="765"/>
              </w:tabs>
              <w:spacing w:line="240" w:lineRule="atLeast"/>
              <w:ind w:left="-113" w:right="-115"/>
              <w:jc w:val="center"/>
              <w:rPr>
                <w:rFonts w:cs="Times New Roman"/>
                <w:sz w:val="20"/>
              </w:rPr>
            </w:pPr>
            <w:r>
              <w:rPr>
                <w:rFonts w:cs="Times New Roman"/>
                <w:sz w:val="20"/>
              </w:rPr>
              <w:t>t</w:t>
            </w:r>
            <w:r w:rsidRPr="00EC1C09">
              <w:rPr>
                <w:rFonts w:cs="Times New Roman"/>
                <w:sz w:val="20"/>
              </w:rPr>
              <w:t>ranslation</w:t>
            </w:r>
          </w:p>
        </w:tc>
        <w:tc>
          <w:tcPr>
            <w:tcW w:w="180" w:type="dxa"/>
            <w:vAlign w:val="bottom"/>
          </w:tcPr>
          <w:p w14:paraId="79CB083D" w14:textId="77777777" w:rsidR="008A6F40" w:rsidRPr="00EC1C09" w:rsidRDefault="008A6F40" w:rsidP="00B54F74">
            <w:pPr>
              <w:pStyle w:val="acctfourfigures"/>
              <w:tabs>
                <w:tab w:val="clear" w:pos="765"/>
                <w:tab w:val="decimal" w:pos="371"/>
                <w:tab w:val="decimal" w:pos="731"/>
              </w:tabs>
              <w:spacing w:line="240" w:lineRule="atLeast"/>
              <w:ind w:right="11"/>
              <w:rPr>
                <w:rFonts w:cs="Times New Roman"/>
                <w:sz w:val="20"/>
              </w:rPr>
            </w:pPr>
          </w:p>
        </w:tc>
        <w:tc>
          <w:tcPr>
            <w:tcW w:w="1080" w:type="dxa"/>
            <w:vAlign w:val="bottom"/>
          </w:tcPr>
          <w:p w14:paraId="7D08089D" w14:textId="77777777" w:rsidR="008A6F40" w:rsidRPr="00331A1A" w:rsidRDefault="008A6F40" w:rsidP="008A6F40">
            <w:pPr>
              <w:pStyle w:val="acctfourfigures"/>
              <w:tabs>
                <w:tab w:val="clear" w:pos="765"/>
              </w:tabs>
              <w:spacing w:line="240" w:lineRule="atLeast"/>
              <w:ind w:left="-79" w:right="-79"/>
              <w:jc w:val="center"/>
              <w:rPr>
                <w:rFonts w:cs="Times New Roman"/>
                <w:sz w:val="20"/>
              </w:rPr>
            </w:pPr>
            <w:r w:rsidRPr="00331A1A">
              <w:rPr>
                <w:rFonts w:cs="Times New Roman"/>
                <w:sz w:val="20"/>
              </w:rPr>
              <w:t>December</w:t>
            </w:r>
          </w:p>
        </w:tc>
      </w:tr>
      <w:tr w:rsidR="008A6F40" w:rsidRPr="00EC1C09" w14:paraId="796A7E60" w14:textId="77777777" w:rsidTr="006463C5">
        <w:trPr>
          <w:tblHeader/>
        </w:trPr>
        <w:tc>
          <w:tcPr>
            <w:tcW w:w="2754" w:type="dxa"/>
            <w:vAlign w:val="bottom"/>
          </w:tcPr>
          <w:p w14:paraId="72EC1C4E" w14:textId="77777777" w:rsidR="008A6F40" w:rsidRPr="00EC1C09" w:rsidRDefault="008A6F40" w:rsidP="00B54F74">
            <w:pPr>
              <w:pStyle w:val="acctfourfigures"/>
              <w:tabs>
                <w:tab w:val="clear" w:pos="765"/>
              </w:tabs>
              <w:spacing w:line="240" w:lineRule="atLeast"/>
              <w:rPr>
                <w:rFonts w:cs="Times New Roman"/>
                <w:i/>
                <w:iCs/>
                <w:sz w:val="20"/>
              </w:rPr>
            </w:pPr>
          </w:p>
        </w:tc>
        <w:tc>
          <w:tcPr>
            <w:tcW w:w="857" w:type="dxa"/>
            <w:vAlign w:val="bottom"/>
          </w:tcPr>
          <w:p w14:paraId="6706C10A" w14:textId="77777777" w:rsidR="008A6F40" w:rsidRPr="00331A1A" w:rsidRDefault="008A6F40" w:rsidP="00B11F6E">
            <w:pPr>
              <w:pStyle w:val="acctfourfigures"/>
              <w:tabs>
                <w:tab w:val="clear" w:pos="765"/>
                <w:tab w:val="decimal" w:pos="371"/>
                <w:tab w:val="decimal" w:pos="731"/>
              </w:tabs>
              <w:spacing w:line="240" w:lineRule="atLeast"/>
              <w:ind w:left="-79" w:right="11"/>
              <w:jc w:val="center"/>
              <w:rPr>
                <w:rFonts w:cs="Times New Roman"/>
                <w:sz w:val="20"/>
              </w:rPr>
            </w:pPr>
            <w:r w:rsidRPr="00331A1A">
              <w:rPr>
                <w:rFonts w:cs="Times New Roman"/>
                <w:sz w:val="20"/>
              </w:rPr>
              <w:t>201</w:t>
            </w:r>
            <w:r w:rsidR="006C7700">
              <w:rPr>
                <w:rFonts w:cs="Times New Roman"/>
                <w:sz w:val="20"/>
              </w:rPr>
              <w:t>9</w:t>
            </w:r>
          </w:p>
        </w:tc>
        <w:tc>
          <w:tcPr>
            <w:tcW w:w="181" w:type="dxa"/>
            <w:vAlign w:val="bottom"/>
          </w:tcPr>
          <w:p w14:paraId="09287B45"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2238" w:type="dxa"/>
            <w:gridSpan w:val="3"/>
            <w:vAlign w:val="bottom"/>
          </w:tcPr>
          <w:p w14:paraId="710DC959" w14:textId="173DF3B6" w:rsidR="008A6F40" w:rsidRPr="00EC1C09" w:rsidRDefault="008A6F40" w:rsidP="00B54F74">
            <w:pPr>
              <w:pStyle w:val="acctfourfigures"/>
              <w:tabs>
                <w:tab w:val="clear" w:pos="765"/>
                <w:tab w:val="decimal" w:pos="371"/>
                <w:tab w:val="decimal" w:pos="731"/>
              </w:tabs>
              <w:spacing w:line="240" w:lineRule="atLeast"/>
              <w:ind w:left="-79" w:right="-90"/>
              <w:jc w:val="center"/>
              <w:rPr>
                <w:rFonts w:cs="Times New Roman"/>
                <w:sz w:val="20"/>
              </w:rPr>
            </w:pPr>
            <w:r>
              <w:rPr>
                <w:rFonts w:cs="Times New Roman"/>
                <w:i/>
                <w:iCs/>
                <w:sz w:val="20"/>
              </w:rPr>
              <w:t>(N</w:t>
            </w:r>
            <w:r w:rsidRPr="00852A48">
              <w:rPr>
                <w:rFonts w:cs="Times New Roman"/>
                <w:i/>
                <w:iCs/>
                <w:sz w:val="20"/>
              </w:rPr>
              <w:t>ote 2</w:t>
            </w:r>
            <w:r w:rsidR="005812C3">
              <w:rPr>
                <w:rFonts w:cs="Times New Roman"/>
                <w:i/>
                <w:iCs/>
                <w:sz w:val="20"/>
              </w:rPr>
              <w:t>7</w:t>
            </w:r>
            <w:r>
              <w:rPr>
                <w:rFonts w:cs="Times New Roman"/>
                <w:i/>
                <w:iCs/>
                <w:sz w:val="20"/>
              </w:rPr>
              <w:t>)</w:t>
            </w:r>
          </w:p>
        </w:tc>
        <w:tc>
          <w:tcPr>
            <w:tcW w:w="180" w:type="dxa"/>
          </w:tcPr>
          <w:p w14:paraId="38F25FE2"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1180" w:type="dxa"/>
          </w:tcPr>
          <w:p w14:paraId="45552104" w14:textId="77777777" w:rsidR="008A6F40" w:rsidRPr="00EC1C09" w:rsidRDefault="008A6F40" w:rsidP="00A10865">
            <w:pPr>
              <w:pStyle w:val="acctfourfigures"/>
              <w:tabs>
                <w:tab w:val="clear" w:pos="765"/>
              </w:tabs>
              <w:spacing w:line="240" w:lineRule="atLeast"/>
              <w:ind w:left="-79" w:right="-79"/>
              <w:jc w:val="center"/>
              <w:rPr>
                <w:rFonts w:cs="Times New Roman"/>
                <w:sz w:val="20"/>
              </w:rPr>
            </w:pPr>
            <w:r>
              <w:rPr>
                <w:rFonts w:cs="Times New Roman"/>
                <w:sz w:val="20"/>
              </w:rPr>
              <w:t>combinations</w:t>
            </w:r>
          </w:p>
        </w:tc>
        <w:tc>
          <w:tcPr>
            <w:tcW w:w="181" w:type="dxa"/>
            <w:vAlign w:val="bottom"/>
          </w:tcPr>
          <w:p w14:paraId="6DE06DF8" w14:textId="77777777" w:rsidR="008A6F40" w:rsidRPr="00EC1C09" w:rsidRDefault="008A6F40" w:rsidP="00B54F74">
            <w:pPr>
              <w:pStyle w:val="acctfourfigures"/>
              <w:tabs>
                <w:tab w:val="clear" w:pos="765"/>
                <w:tab w:val="decimal" w:pos="731"/>
              </w:tabs>
              <w:spacing w:line="240" w:lineRule="atLeast"/>
              <w:ind w:left="-79" w:right="11"/>
              <w:jc w:val="center"/>
              <w:rPr>
                <w:rFonts w:cs="Times New Roman"/>
                <w:sz w:val="20"/>
              </w:rPr>
            </w:pPr>
          </w:p>
        </w:tc>
        <w:tc>
          <w:tcPr>
            <w:tcW w:w="900" w:type="dxa"/>
            <w:vAlign w:val="bottom"/>
          </w:tcPr>
          <w:p w14:paraId="55E7A2ED" w14:textId="77777777" w:rsidR="008A6F40" w:rsidRPr="00EC1C09" w:rsidRDefault="008A6F40" w:rsidP="008A6F40">
            <w:pPr>
              <w:pStyle w:val="acctfourfigures"/>
              <w:tabs>
                <w:tab w:val="clear" w:pos="765"/>
              </w:tabs>
              <w:spacing w:line="240" w:lineRule="atLeast"/>
              <w:ind w:left="-113" w:right="-115"/>
              <w:jc w:val="center"/>
              <w:rPr>
                <w:rFonts w:cs="Times New Roman"/>
                <w:sz w:val="20"/>
              </w:rPr>
            </w:pPr>
            <w:r w:rsidRPr="00EC1C09">
              <w:rPr>
                <w:rFonts w:cs="Times New Roman"/>
                <w:sz w:val="20"/>
              </w:rPr>
              <w:t>differences</w:t>
            </w:r>
          </w:p>
        </w:tc>
        <w:tc>
          <w:tcPr>
            <w:tcW w:w="180" w:type="dxa"/>
            <w:vAlign w:val="bottom"/>
          </w:tcPr>
          <w:p w14:paraId="3262443A" w14:textId="77777777" w:rsidR="008A6F40" w:rsidRPr="00EC1C09" w:rsidRDefault="008A6F40" w:rsidP="00B54F74">
            <w:pPr>
              <w:pStyle w:val="acctfourfigures"/>
              <w:tabs>
                <w:tab w:val="clear" w:pos="765"/>
                <w:tab w:val="decimal" w:pos="371"/>
                <w:tab w:val="decimal" w:pos="731"/>
              </w:tabs>
              <w:spacing w:line="240" w:lineRule="atLeast"/>
              <w:ind w:right="11"/>
              <w:rPr>
                <w:rFonts w:cs="Times New Roman"/>
                <w:sz w:val="20"/>
              </w:rPr>
            </w:pPr>
          </w:p>
        </w:tc>
        <w:tc>
          <w:tcPr>
            <w:tcW w:w="1080" w:type="dxa"/>
          </w:tcPr>
          <w:p w14:paraId="7EE02EA5" w14:textId="77777777" w:rsidR="008A6F40" w:rsidRPr="00331A1A" w:rsidRDefault="008A6F40" w:rsidP="00B11F6E">
            <w:pPr>
              <w:pStyle w:val="acctfourfigures"/>
              <w:tabs>
                <w:tab w:val="clear" w:pos="765"/>
              </w:tabs>
              <w:spacing w:line="240" w:lineRule="atLeast"/>
              <w:ind w:left="-79" w:right="-79"/>
              <w:jc w:val="center"/>
              <w:rPr>
                <w:rFonts w:cs="Times New Roman"/>
                <w:sz w:val="20"/>
              </w:rPr>
            </w:pPr>
            <w:r w:rsidRPr="00331A1A">
              <w:rPr>
                <w:rFonts w:cs="Times New Roman"/>
                <w:sz w:val="20"/>
              </w:rPr>
              <w:t>201</w:t>
            </w:r>
            <w:r w:rsidR="006C7700">
              <w:rPr>
                <w:rFonts w:cs="Times New Roman"/>
                <w:sz w:val="20"/>
              </w:rPr>
              <w:t>9</w:t>
            </w:r>
          </w:p>
        </w:tc>
      </w:tr>
      <w:tr w:rsidR="00B11F6E" w:rsidRPr="00EC1C09" w14:paraId="684A249C" w14:textId="77777777" w:rsidTr="00A30BA5">
        <w:tc>
          <w:tcPr>
            <w:tcW w:w="2754" w:type="dxa"/>
          </w:tcPr>
          <w:p w14:paraId="057F349F" w14:textId="77777777" w:rsidR="00B11F6E" w:rsidRPr="00EC1C09" w:rsidRDefault="00B11F6E" w:rsidP="00B54F74">
            <w:pPr>
              <w:ind w:left="180" w:hanging="180"/>
              <w:rPr>
                <w:rFonts w:ascii="Times New Roman" w:hAnsi="Times New Roman" w:cs="Times New Roman"/>
                <w:b/>
                <w:bCs/>
                <w:i/>
                <w:iCs/>
                <w:sz w:val="20"/>
                <w:szCs w:val="20"/>
              </w:rPr>
            </w:pPr>
          </w:p>
        </w:tc>
        <w:tc>
          <w:tcPr>
            <w:tcW w:w="6977" w:type="dxa"/>
            <w:gridSpan w:val="11"/>
          </w:tcPr>
          <w:p w14:paraId="7C126218" w14:textId="77777777" w:rsidR="00B11F6E" w:rsidRPr="008A6F40" w:rsidRDefault="00B11F6E" w:rsidP="00B54F74">
            <w:pPr>
              <w:pStyle w:val="acctfourfigures"/>
              <w:tabs>
                <w:tab w:val="clear" w:pos="765"/>
                <w:tab w:val="decimal" w:pos="821"/>
              </w:tabs>
              <w:spacing w:line="240" w:lineRule="atLeast"/>
              <w:ind w:right="11"/>
              <w:jc w:val="center"/>
              <w:rPr>
                <w:rFonts w:cs="Times New Roman"/>
                <w:sz w:val="20"/>
              </w:rPr>
            </w:pPr>
            <w:r w:rsidRPr="008A6F40">
              <w:rPr>
                <w:rFonts w:cs="Times New Roman"/>
                <w:i/>
                <w:iCs/>
                <w:sz w:val="20"/>
              </w:rPr>
              <w:t>(in thousand Baht)</w:t>
            </w:r>
          </w:p>
        </w:tc>
      </w:tr>
      <w:tr w:rsidR="008A6F40" w:rsidRPr="00EC1C09" w14:paraId="3BDCDF87" w14:textId="77777777" w:rsidTr="006463C5">
        <w:tc>
          <w:tcPr>
            <w:tcW w:w="2754" w:type="dxa"/>
            <w:vAlign w:val="bottom"/>
          </w:tcPr>
          <w:p w14:paraId="7F6B521B" w14:textId="77777777" w:rsidR="008A6F40" w:rsidRPr="00EC1C09" w:rsidRDefault="008A6F40" w:rsidP="00B54F74">
            <w:pPr>
              <w:ind w:left="180" w:hanging="180"/>
              <w:rPr>
                <w:rFonts w:ascii="Times New Roman" w:hAnsi="Times New Roman" w:cs="Times New Roman"/>
                <w:sz w:val="20"/>
                <w:szCs w:val="20"/>
              </w:rPr>
            </w:pPr>
            <w:r w:rsidRPr="00EC1C09">
              <w:rPr>
                <w:rFonts w:ascii="Times New Roman" w:hAnsi="Times New Roman" w:cs="Times New Roman"/>
                <w:b/>
                <w:bCs/>
                <w:i/>
                <w:iCs/>
                <w:sz w:val="20"/>
                <w:szCs w:val="20"/>
              </w:rPr>
              <w:t>Deferred tax assets</w:t>
            </w:r>
          </w:p>
        </w:tc>
        <w:tc>
          <w:tcPr>
            <w:tcW w:w="857" w:type="dxa"/>
            <w:vAlign w:val="bottom"/>
          </w:tcPr>
          <w:p w14:paraId="5339C30E" w14:textId="77777777" w:rsidR="008A6F40" w:rsidRPr="00EC1C09" w:rsidRDefault="008A6F40" w:rsidP="00B54F74">
            <w:pPr>
              <w:pStyle w:val="acctfourfigures"/>
              <w:tabs>
                <w:tab w:val="clear" w:pos="765"/>
                <w:tab w:val="decimal" w:pos="742"/>
              </w:tabs>
              <w:spacing w:line="240" w:lineRule="atLeast"/>
              <w:ind w:right="11"/>
              <w:rPr>
                <w:rFonts w:cs="Times New Roman"/>
                <w:sz w:val="20"/>
              </w:rPr>
            </w:pPr>
          </w:p>
        </w:tc>
        <w:tc>
          <w:tcPr>
            <w:tcW w:w="181" w:type="dxa"/>
            <w:vAlign w:val="bottom"/>
          </w:tcPr>
          <w:p w14:paraId="69FCC3A1" w14:textId="77777777" w:rsidR="008A6F40" w:rsidRPr="00EC1C09" w:rsidRDefault="008A6F40" w:rsidP="00B54F74">
            <w:pPr>
              <w:pStyle w:val="acctfourfigures"/>
              <w:spacing w:line="240" w:lineRule="atLeast"/>
              <w:rPr>
                <w:rFonts w:cs="Times New Roman"/>
                <w:sz w:val="20"/>
              </w:rPr>
            </w:pPr>
          </w:p>
        </w:tc>
        <w:tc>
          <w:tcPr>
            <w:tcW w:w="843" w:type="dxa"/>
            <w:vAlign w:val="bottom"/>
          </w:tcPr>
          <w:p w14:paraId="20E9E5A3" w14:textId="77777777" w:rsidR="008A6F40" w:rsidRPr="00EC1C09" w:rsidRDefault="008A6F40" w:rsidP="00B54F74">
            <w:pPr>
              <w:pStyle w:val="acctfourfigures"/>
              <w:tabs>
                <w:tab w:val="clear" w:pos="765"/>
                <w:tab w:val="decimal" w:pos="823"/>
              </w:tabs>
              <w:spacing w:line="240" w:lineRule="atLeast"/>
              <w:ind w:right="11"/>
              <w:rPr>
                <w:rFonts w:cs="Times New Roman"/>
                <w:sz w:val="20"/>
              </w:rPr>
            </w:pPr>
          </w:p>
        </w:tc>
        <w:tc>
          <w:tcPr>
            <w:tcW w:w="178" w:type="dxa"/>
            <w:vAlign w:val="bottom"/>
          </w:tcPr>
          <w:p w14:paraId="481B5224" w14:textId="77777777" w:rsidR="008A6F40" w:rsidRPr="00EC1C09" w:rsidRDefault="008A6F40" w:rsidP="00B54F74">
            <w:pPr>
              <w:pStyle w:val="acctfourfigures"/>
              <w:spacing w:line="240" w:lineRule="atLeast"/>
              <w:rPr>
                <w:rFonts w:cs="Times New Roman"/>
                <w:sz w:val="20"/>
              </w:rPr>
            </w:pPr>
          </w:p>
        </w:tc>
        <w:tc>
          <w:tcPr>
            <w:tcW w:w="1217" w:type="dxa"/>
            <w:vAlign w:val="bottom"/>
          </w:tcPr>
          <w:p w14:paraId="5B2B0432" w14:textId="77777777" w:rsidR="008A6F40" w:rsidRPr="00EC1C09" w:rsidRDefault="008A6F40" w:rsidP="00B54F74">
            <w:pPr>
              <w:pStyle w:val="acctfourfigures"/>
              <w:tabs>
                <w:tab w:val="clear" w:pos="765"/>
                <w:tab w:val="decimal" w:pos="1183"/>
              </w:tabs>
              <w:spacing w:line="240" w:lineRule="atLeast"/>
              <w:ind w:right="191"/>
              <w:rPr>
                <w:rFonts w:cs="Times New Roman"/>
                <w:sz w:val="20"/>
              </w:rPr>
            </w:pPr>
          </w:p>
        </w:tc>
        <w:tc>
          <w:tcPr>
            <w:tcW w:w="180" w:type="dxa"/>
          </w:tcPr>
          <w:p w14:paraId="1C4CD931" w14:textId="77777777" w:rsidR="008A6F40" w:rsidRPr="00EC1C09" w:rsidRDefault="008A6F40" w:rsidP="00B54F74">
            <w:pPr>
              <w:pStyle w:val="acctfourfigures"/>
              <w:spacing w:line="240" w:lineRule="atLeast"/>
              <w:rPr>
                <w:rFonts w:cs="Times New Roman"/>
                <w:sz w:val="20"/>
              </w:rPr>
            </w:pPr>
          </w:p>
        </w:tc>
        <w:tc>
          <w:tcPr>
            <w:tcW w:w="1180" w:type="dxa"/>
          </w:tcPr>
          <w:p w14:paraId="4B34FD46" w14:textId="77777777" w:rsidR="008A6F40" w:rsidRPr="00EC1C09" w:rsidRDefault="008A6F40" w:rsidP="00B54F74">
            <w:pPr>
              <w:pStyle w:val="acctfourfigures"/>
              <w:spacing w:line="240" w:lineRule="atLeast"/>
              <w:rPr>
                <w:rFonts w:cs="Times New Roman"/>
                <w:sz w:val="20"/>
              </w:rPr>
            </w:pPr>
          </w:p>
        </w:tc>
        <w:tc>
          <w:tcPr>
            <w:tcW w:w="181" w:type="dxa"/>
            <w:vAlign w:val="bottom"/>
          </w:tcPr>
          <w:p w14:paraId="4AE5436A" w14:textId="77777777" w:rsidR="008A6F40" w:rsidRPr="00EC1C09" w:rsidRDefault="008A6F40" w:rsidP="00B54F74">
            <w:pPr>
              <w:pStyle w:val="acctfourfigures"/>
              <w:spacing w:line="240" w:lineRule="atLeast"/>
              <w:rPr>
                <w:rFonts w:cs="Times New Roman"/>
                <w:sz w:val="20"/>
              </w:rPr>
            </w:pPr>
          </w:p>
        </w:tc>
        <w:tc>
          <w:tcPr>
            <w:tcW w:w="900" w:type="dxa"/>
            <w:vAlign w:val="bottom"/>
          </w:tcPr>
          <w:p w14:paraId="5858234E" w14:textId="77777777" w:rsidR="008A6F40" w:rsidRPr="00EC1C09" w:rsidRDefault="008A6F40" w:rsidP="00B54F74">
            <w:pPr>
              <w:pStyle w:val="acctfourfigures"/>
              <w:tabs>
                <w:tab w:val="clear" w:pos="765"/>
                <w:tab w:val="decimal" w:pos="821"/>
              </w:tabs>
              <w:spacing w:line="240" w:lineRule="atLeast"/>
              <w:ind w:right="11"/>
              <w:rPr>
                <w:rFonts w:cs="Times New Roman"/>
                <w:sz w:val="20"/>
              </w:rPr>
            </w:pPr>
          </w:p>
        </w:tc>
        <w:tc>
          <w:tcPr>
            <w:tcW w:w="180" w:type="dxa"/>
            <w:vAlign w:val="bottom"/>
          </w:tcPr>
          <w:p w14:paraId="484F5375" w14:textId="77777777" w:rsidR="008A6F40" w:rsidRPr="00EC1C09" w:rsidRDefault="008A6F40" w:rsidP="00B54F74">
            <w:pPr>
              <w:pStyle w:val="acctfourfigures"/>
              <w:tabs>
                <w:tab w:val="clear" w:pos="765"/>
                <w:tab w:val="decimal" w:pos="823"/>
              </w:tabs>
              <w:spacing w:line="240" w:lineRule="atLeast"/>
              <w:ind w:right="11"/>
              <w:rPr>
                <w:rFonts w:cs="Times New Roman"/>
                <w:sz w:val="20"/>
              </w:rPr>
            </w:pPr>
          </w:p>
        </w:tc>
        <w:tc>
          <w:tcPr>
            <w:tcW w:w="1080" w:type="dxa"/>
            <w:vAlign w:val="bottom"/>
          </w:tcPr>
          <w:p w14:paraId="26418D77" w14:textId="77777777" w:rsidR="008A6F40" w:rsidRPr="00EC1C09" w:rsidRDefault="008A6F40" w:rsidP="00B54F74">
            <w:pPr>
              <w:pStyle w:val="acctfourfigures"/>
              <w:tabs>
                <w:tab w:val="clear" w:pos="765"/>
                <w:tab w:val="decimal" w:pos="821"/>
              </w:tabs>
              <w:spacing w:line="240" w:lineRule="atLeast"/>
              <w:ind w:right="11"/>
              <w:rPr>
                <w:rFonts w:cs="Times New Roman"/>
                <w:sz w:val="20"/>
              </w:rPr>
            </w:pPr>
          </w:p>
        </w:tc>
      </w:tr>
      <w:tr w:rsidR="006C7700" w:rsidRPr="00EC1C09" w14:paraId="3BA567C6" w14:textId="77777777" w:rsidTr="006463C5">
        <w:tc>
          <w:tcPr>
            <w:tcW w:w="2754" w:type="dxa"/>
            <w:vAlign w:val="bottom"/>
          </w:tcPr>
          <w:p w14:paraId="23781AF5"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Loss carry forward</w:t>
            </w:r>
          </w:p>
        </w:tc>
        <w:tc>
          <w:tcPr>
            <w:tcW w:w="857" w:type="dxa"/>
            <w:vAlign w:val="bottom"/>
          </w:tcPr>
          <w:p w14:paraId="51AEE578" w14:textId="77777777" w:rsidR="006C7700" w:rsidRPr="00726F5B" w:rsidRDefault="006C7700" w:rsidP="006C7700">
            <w:pPr>
              <w:pStyle w:val="acctfourfigures"/>
              <w:tabs>
                <w:tab w:val="clear" w:pos="765"/>
                <w:tab w:val="decimal" w:pos="717"/>
              </w:tabs>
              <w:spacing w:line="240" w:lineRule="atLeast"/>
              <w:ind w:right="-378"/>
              <w:rPr>
                <w:rFonts w:cs="Times New Roman"/>
                <w:sz w:val="20"/>
                <w:lang w:val="en-US" w:bidi="th-TH"/>
              </w:rPr>
            </w:pPr>
            <w:r w:rsidRPr="00726F5B">
              <w:rPr>
                <w:rFonts w:cs="Times New Roman"/>
                <w:sz w:val="20"/>
                <w:lang w:val="en-US" w:bidi="th-TH"/>
              </w:rPr>
              <w:t>27,796</w:t>
            </w:r>
          </w:p>
        </w:tc>
        <w:tc>
          <w:tcPr>
            <w:tcW w:w="181" w:type="dxa"/>
            <w:vAlign w:val="bottom"/>
          </w:tcPr>
          <w:p w14:paraId="3DA61CD6" w14:textId="77777777" w:rsidR="006C7700" w:rsidRPr="00726F5B" w:rsidRDefault="006C7700" w:rsidP="006C7700">
            <w:pPr>
              <w:pStyle w:val="acctfourfigures"/>
              <w:spacing w:line="240" w:lineRule="atLeast"/>
              <w:ind w:right="-378"/>
              <w:rPr>
                <w:rFonts w:cs="Times New Roman"/>
                <w:sz w:val="20"/>
                <w:lang w:val="en-US" w:bidi="th-TH"/>
              </w:rPr>
            </w:pPr>
          </w:p>
        </w:tc>
        <w:tc>
          <w:tcPr>
            <w:tcW w:w="843" w:type="dxa"/>
            <w:vAlign w:val="bottom"/>
          </w:tcPr>
          <w:p w14:paraId="28AD1B54" w14:textId="6B1515BE" w:rsidR="006C7700" w:rsidRPr="00726F5B" w:rsidRDefault="005812C3" w:rsidP="006463C5">
            <w:pPr>
              <w:pStyle w:val="acctfourfigures"/>
              <w:tabs>
                <w:tab w:val="clear" w:pos="765"/>
                <w:tab w:val="decimal" w:pos="654"/>
              </w:tabs>
              <w:spacing w:line="240" w:lineRule="atLeast"/>
              <w:ind w:right="-378"/>
              <w:rPr>
                <w:rFonts w:cs="Times New Roman"/>
                <w:sz w:val="20"/>
                <w:lang w:val="en-US" w:bidi="th-TH"/>
              </w:rPr>
            </w:pPr>
            <w:r w:rsidRPr="005812C3">
              <w:rPr>
                <w:rFonts w:cs="Times New Roman"/>
                <w:sz w:val="20"/>
                <w:lang w:val="en-US" w:bidi="th-TH"/>
              </w:rPr>
              <w:t>221,11</w:t>
            </w:r>
            <w:r>
              <w:rPr>
                <w:rFonts w:cs="Times New Roman"/>
                <w:sz w:val="20"/>
                <w:lang w:val="en-US" w:bidi="th-TH"/>
              </w:rPr>
              <w:t>9</w:t>
            </w:r>
          </w:p>
        </w:tc>
        <w:tc>
          <w:tcPr>
            <w:tcW w:w="178" w:type="dxa"/>
            <w:vAlign w:val="bottom"/>
          </w:tcPr>
          <w:p w14:paraId="13FE3A56" w14:textId="77777777" w:rsidR="006C7700" w:rsidRPr="00726F5B" w:rsidRDefault="006C7700" w:rsidP="006C7700">
            <w:pPr>
              <w:pStyle w:val="acctfourfigures"/>
              <w:tabs>
                <w:tab w:val="clear" w:pos="765"/>
                <w:tab w:val="left" w:pos="567"/>
              </w:tabs>
              <w:spacing w:line="240" w:lineRule="auto"/>
              <w:ind w:right="-378"/>
              <w:jc w:val="right"/>
              <w:rPr>
                <w:rFonts w:cs="Times New Roman"/>
                <w:sz w:val="20"/>
                <w:lang w:val="en-US" w:bidi="th-TH"/>
              </w:rPr>
            </w:pPr>
          </w:p>
        </w:tc>
        <w:tc>
          <w:tcPr>
            <w:tcW w:w="1217" w:type="dxa"/>
            <w:vAlign w:val="bottom"/>
          </w:tcPr>
          <w:p w14:paraId="1B10C066" w14:textId="68368177" w:rsidR="006C7700" w:rsidRPr="00726F5B" w:rsidRDefault="005812C3" w:rsidP="00A30BA5">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6CB1C3A5"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180" w:type="dxa"/>
            <w:vAlign w:val="bottom"/>
          </w:tcPr>
          <w:p w14:paraId="7AAB92CA" w14:textId="67B49BC3" w:rsidR="006C7700" w:rsidRPr="00A30BA5" w:rsidRDefault="005812C3" w:rsidP="006463C5">
            <w:pPr>
              <w:pStyle w:val="acctfourfigures"/>
              <w:tabs>
                <w:tab w:val="clear" w:pos="765"/>
                <w:tab w:val="decimal" w:pos="1006"/>
              </w:tabs>
              <w:spacing w:line="240" w:lineRule="atLeast"/>
              <w:ind w:right="-378"/>
              <w:rPr>
                <w:rFonts w:cs="Times New Roman"/>
                <w:sz w:val="20"/>
                <w:lang w:val="en-US" w:bidi="th-TH"/>
              </w:rPr>
            </w:pPr>
            <w:r w:rsidRPr="00A30BA5">
              <w:rPr>
                <w:rFonts w:cs="Times New Roman"/>
                <w:sz w:val="20"/>
                <w:lang w:val="en-US" w:bidi="th-TH"/>
              </w:rPr>
              <w:t>38,618</w:t>
            </w:r>
          </w:p>
        </w:tc>
        <w:tc>
          <w:tcPr>
            <w:tcW w:w="181" w:type="dxa"/>
            <w:vAlign w:val="bottom"/>
          </w:tcPr>
          <w:p w14:paraId="232B4758"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900" w:type="dxa"/>
            <w:vAlign w:val="bottom"/>
          </w:tcPr>
          <w:p w14:paraId="4E5CCD77" w14:textId="1315B472"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(335)</w:t>
            </w:r>
          </w:p>
        </w:tc>
        <w:tc>
          <w:tcPr>
            <w:tcW w:w="180" w:type="dxa"/>
            <w:vAlign w:val="bottom"/>
          </w:tcPr>
          <w:p w14:paraId="5943278B"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080" w:type="dxa"/>
            <w:vAlign w:val="bottom"/>
          </w:tcPr>
          <w:p w14:paraId="0050ED1F" w14:textId="1B953E9A" w:rsidR="00977B50" w:rsidRPr="00A30BA5" w:rsidRDefault="00801F2E" w:rsidP="006463C5">
            <w:pPr>
              <w:pStyle w:val="acctfourfigures"/>
              <w:tabs>
                <w:tab w:val="clear" w:pos="765"/>
                <w:tab w:val="decimal" w:pos="897"/>
              </w:tabs>
              <w:spacing w:line="240" w:lineRule="atLeast"/>
              <w:ind w:right="-378"/>
              <w:rPr>
                <w:rFonts w:cs="Times New Roman"/>
                <w:sz w:val="20"/>
                <w:lang w:val="en-US" w:bidi="th-TH"/>
              </w:rPr>
            </w:pPr>
            <w:r w:rsidRPr="00801F2E">
              <w:rPr>
                <w:rFonts w:cs="Times New Roman"/>
                <w:sz w:val="20"/>
                <w:lang w:val="en-US" w:bidi="th-TH"/>
              </w:rPr>
              <w:t>287</w:t>
            </w:r>
            <w:r w:rsidR="00977B50" w:rsidRPr="00977B50">
              <w:rPr>
                <w:rFonts w:cs="Times New Roman"/>
                <w:sz w:val="20"/>
                <w:lang w:val="en-US" w:bidi="th-TH"/>
              </w:rPr>
              <w:t>,</w:t>
            </w:r>
            <w:r w:rsidRPr="00801F2E">
              <w:rPr>
                <w:rFonts w:cs="Times New Roman"/>
                <w:sz w:val="20"/>
                <w:lang w:val="en-US" w:bidi="th-TH"/>
              </w:rPr>
              <w:t>19</w:t>
            </w:r>
            <w:r w:rsidR="00977B50" w:rsidRPr="00A30BA5">
              <w:rPr>
                <w:rFonts w:cs="Times New Roman"/>
                <w:sz w:val="20"/>
                <w:lang w:val="en-US" w:bidi="th-TH"/>
              </w:rPr>
              <w:t>8</w:t>
            </w:r>
          </w:p>
        </w:tc>
      </w:tr>
      <w:tr w:rsidR="006C7700" w:rsidRPr="00EC1C09" w14:paraId="67A8DFCA" w14:textId="77777777" w:rsidTr="006463C5">
        <w:tc>
          <w:tcPr>
            <w:tcW w:w="2754" w:type="dxa"/>
            <w:vAlign w:val="bottom"/>
          </w:tcPr>
          <w:p w14:paraId="538AE288"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Trade receivables</w:t>
            </w:r>
          </w:p>
        </w:tc>
        <w:tc>
          <w:tcPr>
            <w:tcW w:w="857" w:type="dxa"/>
            <w:vAlign w:val="bottom"/>
          </w:tcPr>
          <w:p w14:paraId="12216E33" w14:textId="77777777" w:rsidR="006C7700" w:rsidRPr="00726F5B" w:rsidRDefault="006C7700" w:rsidP="006C7700">
            <w:pPr>
              <w:pStyle w:val="acctfourfigures"/>
              <w:tabs>
                <w:tab w:val="clear" w:pos="765"/>
                <w:tab w:val="decimal" w:pos="717"/>
              </w:tabs>
              <w:spacing w:line="240" w:lineRule="atLeast"/>
              <w:ind w:right="-378"/>
              <w:rPr>
                <w:rFonts w:cs="Times New Roman"/>
                <w:sz w:val="20"/>
                <w:lang w:val="en-US" w:bidi="th-TH"/>
              </w:rPr>
            </w:pPr>
            <w:r w:rsidRPr="00726F5B">
              <w:rPr>
                <w:rFonts w:cs="Times New Roman"/>
                <w:sz w:val="20"/>
                <w:lang w:val="en-US" w:bidi="th-TH"/>
              </w:rPr>
              <w:t>20,604</w:t>
            </w:r>
          </w:p>
        </w:tc>
        <w:tc>
          <w:tcPr>
            <w:tcW w:w="181" w:type="dxa"/>
            <w:vAlign w:val="bottom"/>
          </w:tcPr>
          <w:p w14:paraId="278D587F" w14:textId="77777777" w:rsidR="006C7700" w:rsidRPr="00726F5B" w:rsidRDefault="006C7700" w:rsidP="006C7700">
            <w:pPr>
              <w:pStyle w:val="acctfourfigures"/>
              <w:spacing w:line="240" w:lineRule="atLeast"/>
              <w:ind w:right="-378"/>
              <w:rPr>
                <w:rFonts w:cs="Times New Roman"/>
                <w:sz w:val="20"/>
                <w:lang w:val="en-US" w:bidi="th-TH"/>
              </w:rPr>
            </w:pPr>
          </w:p>
        </w:tc>
        <w:tc>
          <w:tcPr>
            <w:tcW w:w="843" w:type="dxa"/>
            <w:vAlign w:val="bottom"/>
          </w:tcPr>
          <w:p w14:paraId="7488BBED" w14:textId="6603DFED" w:rsidR="006C7700" w:rsidRPr="00726F5B" w:rsidRDefault="005812C3" w:rsidP="006463C5">
            <w:pPr>
              <w:pStyle w:val="acctfourfigures"/>
              <w:tabs>
                <w:tab w:val="clear" w:pos="765"/>
                <w:tab w:val="decimal" w:pos="654"/>
              </w:tabs>
              <w:spacing w:line="240" w:lineRule="atLeast"/>
              <w:ind w:right="-378"/>
              <w:rPr>
                <w:rFonts w:cs="Times New Roman"/>
                <w:sz w:val="20"/>
                <w:lang w:val="en-US" w:bidi="th-TH"/>
              </w:rPr>
            </w:pPr>
            <w:r w:rsidRPr="005812C3">
              <w:rPr>
                <w:rFonts w:cs="Times New Roman"/>
                <w:sz w:val="20"/>
                <w:lang w:val="en-US" w:bidi="th-TH"/>
              </w:rPr>
              <w:t>6,45</w:t>
            </w:r>
            <w:r>
              <w:rPr>
                <w:rFonts w:cs="Times New Roman"/>
                <w:sz w:val="20"/>
                <w:lang w:val="en-US" w:bidi="th-TH"/>
              </w:rPr>
              <w:t>4</w:t>
            </w:r>
          </w:p>
        </w:tc>
        <w:tc>
          <w:tcPr>
            <w:tcW w:w="178" w:type="dxa"/>
            <w:vAlign w:val="bottom"/>
          </w:tcPr>
          <w:p w14:paraId="3C9E715A" w14:textId="77777777" w:rsidR="006C7700" w:rsidRPr="00726F5B" w:rsidRDefault="006C7700" w:rsidP="006C7700">
            <w:pPr>
              <w:pStyle w:val="acctfourfigures"/>
              <w:tabs>
                <w:tab w:val="clear" w:pos="765"/>
                <w:tab w:val="left" w:pos="567"/>
              </w:tabs>
              <w:spacing w:line="240" w:lineRule="auto"/>
              <w:ind w:right="-378"/>
              <w:jc w:val="right"/>
              <w:rPr>
                <w:rFonts w:cs="Times New Roman"/>
                <w:sz w:val="20"/>
                <w:lang w:val="en-US" w:bidi="th-TH"/>
              </w:rPr>
            </w:pPr>
          </w:p>
        </w:tc>
        <w:tc>
          <w:tcPr>
            <w:tcW w:w="1217" w:type="dxa"/>
            <w:vAlign w:val="bottom"/>
          </w:tcPr>
          <w:p w14:paraId="256F6615" w14:textId="0E1195AA" w:rsidR="006C7700" w:rsidRPr="00726F5B" w:rsidRDefault="005812C3" w:rsidP="00A30BA5">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3DAC0C0B"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180" w:type="dxa"/>
            <w:vAlign w:val="bottom"/>
          </w:tcPr>
          <w:p w14:paraId="0C56E8BA" w14:textId="16C86880" w:rsidR="006C7700" w:rsidRPr="00A30BA5" w:rsidRDefault="005812C3" w:rsidP="006463C5">
            <w:pPr>
              <w:pStyle w:val="acctfourfigures"/>
              <w:tabs>
                <w:tab w:val="clear" w:pos="765"/>
                <w:tab w:val="decimal" w:pos="736"/>
              </w:tabs>
              <w:spacing w:line="240" w:lineRule="atLeast"/>
              <w:ind w:right="-115"/>
              <w:rPr>
                <w:rFonts w:cs="Times New Roman"/>
                <w:sz w:val="20"/>
                <w:lang w:val="en-US" w:bidi="th-TH"/>
              </w:rPr>
            </w:pPr>
            <w:r w:rsidRPr="00A30BA5">
              <w:rPr>
                <w:rFonts w:cs="Times New Roman"/>
                <w:sz w:val="20"/>
                <w:lang w:val="en-US" w:bidi="th-TH"/>
              </w:rPr>
              <w:t>-</w:t>
            </w:r>
          </w:p>
        </w:tc>
        <w:tc>
          <w:tcPr>
            <w:tcW w:w="181" w:type="dxa"/>
            <w:vAlign w:val="bottom"/>
          </w:tcPr>
          <w:p w14:paraId="7D2ADC2B"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900" w:type="dxa"/>
            <w:vAlign w:val="bottom"/>
          </w:tcPr>
          <w:p w14:paraId="704D4B17" w14:textId="17CA5315"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(1)</w:t>
            </w:r>
          </w:p>
        </w:tc>
        <w:tc>
          <w:tcPr>
            <w:tcW w:w="180" w:type="dxa"/>
            <w:vAlign w:val="bottom"/>
          </w:tcPr>
          <w:p w14:paraId="604699BB" w14:textId="77777777" w:rsidR="006C7700" w:rsidRPr="00726F5B" w:rsidRDefault="006C7700" w:rsidP="006C7700">
            <w:pPr>
              <w:pStyle w:val="acctfourfigures"/>
              <w:tabs>
                <w:tab w:val="clear" w:pos="765"/>
                <w:tab w:val="left" w:pos="567"/>
              </w:tabs>
              <w:spacing w:line="240" w:lineRule="atLeast"/>
              <w:ind w:right="-378"/>
              <w:jc w:val="center"/>
              <w:rPr>
                <w:rFonts w:cs="Times New Roman"/>
                <w:sz w:val="20"/>
                <w:lang w:val="en-US" w:bidi="th-TH"/>
              </w:rPr>
            </w:pPr>
          </w:p>
        </w:tc>
        <w:tc>
          <w:tcPr>
            <w:tcW w:w="1080" w:type="dxa"/>
            <w:vAlign w:val="bottom"/>
          </w:tcPr>
          <w:p w14:paraId="0F8475D3" w14:textId="6614C9F4" w:rsidR="006C7700" w:rsidRPr="00726F5B" w:rsidRDefault="00977B50" w:rsidP="006463C5">
            <w:pPr>
              <w:pStyle w:val="acctfourfigures"/>
              <w:tabs>
                <w:tab w:val="clear" w:pos="765"/>
                <w:tab w:val="decimal" w:pos="897"/>
              </w:tabs>
              <w:spacing w:line="240" w:lineRule="atLeast"/>
              <w:ind w:right="-378"/>
              <w:rPr>
                <w:rFonts w:cs="Times New Roman"/>
                <w:sz w:val="20"/>
                <w:lang w:val="en-US" w:bidi="th-TH"/>
              </w:rPr>
            </w:pPr>
            <w:r w:rsidRPr="00977B50">
              <w:rPr>
                <w:rFonts w:cs="Times New Roman"/>
                <w:sz w:val="20"/>
                <w:lang w:val="en-US" w:bidi="th-TH"/>
              </w:rPr>
              <w:t>27,057</w:t>
            </w:r>
          </w:p>
        </w:tc>
      </w:tr>
      <w:tr w:rsidR="006C7700" w:rsidRPr="00EC1C09" w14:paraId="45989F91" w14:textId="77777777" w:rsidTr="006463C5">
        <w:trPr>
          <w:trHeight w:val="80"/>
        </w:trPr>
        <w:tc>
          <w:tcPr>
            <w:tcW w:w="2754" w:type="dxa"/>
            <w:vAlign w:val="bottom"/>
          </w:tcPr>
          <w:p w14:paraId="549E34CE" w14:textId="77777777" w:rsidR="006C7700" w:rsidRPr="000651E0"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0"/>
                <w:szCs w:val="20"/>
                <w:cs/>
              </w:rPr>
            </w:pPr>
            <w:r w:rsidRPr="00EC1C09">
              <w:rPr>
                <w:rFonts w:ascii="Times New Roman" w:hAnsi="Times New Roman" w:cs="Times New Roman"/>
                <w:sz w:val="20"/>
                <w:szCs w:val="20"/>
              </w:rPr>
              <w:t>Inventories</w:t>
            </w:r>
          </w:p>
        </w:tc>
        <w:tc>
          <w:tcPr>
            <w:tcW w:w="857" w:type="dxa"/>
            <w:vAlign w:val="bottom"/>
          </w:tcPr>
          <w:p w14:paraId="545C964E"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89,380</w:t>
            </w:r>
          </w:p>
        </w:tc>
        <w:tc>
          <w:tcPr>
            <w:tcW w:w="181" w:type="dxa"/>
            <w:vAlign w:val="bottom"/>
          </w:tcPr>
          <w:p w14:paraId="7EFF1582" w14:textId="77777777" w:rsidR="006C7700" w:rsidRPr="00726F5B" w:rsidRDefault="006C7700" w:rsidP="006C7700">
            <w:pPr>
              <w:pStyle w:val="acctfourfigures"/>
              <w:spacing w:line="240" w:lineRule="atLeast"/>
              <w:rPr>
                <w:rFonts w:cs="Times New Roman"/>
                <w:sz w:val="20"/>
                <w:lang w:val="en-US" w:bidi="th-TH"/>
              </w:rPr>
            </w:pPr>
          </w:p>
        </w:tc>
        <w:tc>
          <w:tcPr>
            <w:tcW w:w="843" w:type="dxa"/>
            <w:vAlign w:val="bottom"/>
          </w:tcPr>
          <w:p w14:paraId="1AE92101" w14:textId="77B8F75E" w:rsidR="006C7700" w:rsidRPr="00726F5B" w:rsidRDefault="005812C3" w:rsidP="006463C5">
            <w:pPr>
              <w:pStyle w:val="acctfourfigures"/>
              <w:tabs>
                <w:tab w:val="clear" w:pos="765"/>
                <w:tab w:val="decimal" w:pos="654"/>
              </w:tabs>
              <w:spacing w:line="240" w:lineRule="atLeast"/>
              <w:ind w:right="-79"/>
              <w:rPr>
                <w:rFonts w:cs="Times New Roman"/>
                <w:sz w:val="20"/>
                <w:lang w:val="en-US" w:bidi="th-TH"/>
              </w:rPr>
            </w:pPr>
            <w:r w:rsidRPr="005812C3">
              <w:rPr>
                <w:rFonts w:cs="Times New Roman"/>
                <w:sz w:val="20"/>
                <w:lang w:val="en-US" w:bidi="th-TH"/>
              </w:rPr>
              <w:t>15,25</w:t>
            </w:r>
            <w:r w:rsidR="004407F4">
              <w:rPr>
                <w:rFonts w:cs="Times New Roman"/>
                <w:sz w:val="20"/>
                <w:lang w:val="en-US" w:bidi="th-TH"/>
              </w:rPr>
              <w:t>5</w:t>
            </w:r>
          </w:p>
        </w:tc>
        <w:tc>
          <w:tcPr>
            <w:tcW w:w="178" w:type="dxa"/>
            <w:vAlign w:val="bottom"/>
          </w:tcPr>
          <w:p w14:paraId="7CA3D1BE"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7" w:type="dxa"/>
            <w:vAlign w:val="bottom"/>
          </w:tcPr>
          <w:p w14:paraId="33B25093" w14:textId="53A74FA8" w:rsidR="006C7700" w:rsidRPr="00726F5B" w:rsidRDefault="005812C3" w:rsidP="006C7700">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5AC9D644"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180" w:type="dxa"/>
            <w:vAlign w:val="bottom"/>
          </w:tcPr>
          <w:p w14:paraId="0C2DD7C2" w14:textId="41E17727" w:rsidR="006C7700" w:rsidRPr="00A30BA5" w:rsidRDefault="005812C3" w:rsidP="006463C5">
            <w:pPr>
              <w:pStyle w:val="acctfourfigures"/>
              <w:tabs>
                <w:tab w:val="clear" w:pos="765"/>
                <w:tab w:val="decimal" w:pos="1006"/>
              </w:tabs>
              <w:spacing w:line="240" w:lineRule="atLeast"/>
              <w:ind w:right="-378"/>
              <w:rPr>
                <w:rFonts w:cs="Times New Roman"/>
                <w:sz w:val="20"/>
                <w:lang w:val="en-US" w:bidi="th-TH"/>
              </w:rPr>
            </w:pPr>
            <w:r w:rsidRPr="00A30BA5">
              <w:rPr>
                <w:rFonts w:cs="Times New Roman"/>
                <w:sz w:val="20"/>
                <w:lang w:val="en-US" w:bidi="th-TH"/>
              </w:rPr>
              <w:t>6,241</w:t>
            </w:r>
          </w:p>
        </w:tc>
        <w:tc>
          <w:tcPr>
            <w:tcW w:w="181" w:type="dxa"/>
            <w:vAlign w:val="bottom"/>
          </w:tcPr>
          <w:p w14:paraId="55BAD3EA"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00" w:type="dxa"/>
            <w:vAlign w:val="bottom"/>
          </w:tcPr>
          <w:p w14:paraId="7B6098D0" w14:textId="2F809050"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(43)</w:t>
            </w:r>
          </w:p>
        </w:tc>
        <w:tc>
          <w:tcPr>
            <w:tcW w:w="180" w:type="dxa"/>
            <w:vAlign w:val="bottom"/>
          </w:tcPr>
          <w:p w14:paraId="43D3577A"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vAlign w:val="bottom"/>
          </w:tcPr>
          <w:p w14:paraId="1DCFBD29" w14:textId="4EB0504C" w:rsidR="006C7700" w:rsidRPr="00726F5B" w:rsidRDefault="00977B50" w:rsidP="006463C5">
            <w:pPr>
              <w:pStyle w:val="acctfourfigures"/>
              <w:tabs>
                <w:tab w:val="clear" w:pos="765"/>
                <w:tab w:val="decimal" w:pos="897"/>
              </w:tabs>
              <w:spacing w:line="240" w:lineRule="atLeast"/>
              <w:ind w:right="-378"/>
              <w:rPr>
                <w:rFonts w:cs="Times New Roman"/>
                <w:sz w:val="20"/>
                <w:lang w:val="en-US" w:bidi="th-TH"/>
              </w:rPr>
            </w:pPr>
            <w:r w:rsidRPr="00977B50">
              <w:rPr>
                <w:rFonts w:cs="Times New Roman"/>
                <w:sz w:val="20"/>
                <w:lang w:val="en-US" w:bidi="th-TH"/>
              </w:rPr>
              <w:t>110,833</w:t>
            </w:r>
          </w:p>
        </w:tc>
      </w:tr>
      <w:tr w:rsidR="006C7700" w:rsidRPr="00EC1C09" w14:paraId="4370E062" w14:textId="77777777" w:rsidTr="006463C5">
        <w:tc>
          <w:tcPr>
            <w:tcW w:w="2754" w:type="dxa"/>
            <w:vAlign w:val="bottom"/>
          </w:tcPr>
          <w:p w14:paraId="0B2E5712"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Property, plant and equipment</w:t>
            </w:r>
          </w:p>
        </w:tc>
        <w:tc>
          <w:tcPr>
            <w:tcW w:w="857" w:type="dxa"/>
            <w:vAlign w:val="bottom"/>
          </w:tcPr>
          <w:p w14:paraId="0BCEF568"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26,693</w:t>
            </w:r>
          </w:p>
        </w:tc>
        <w:tc>
          <w:tcPr>
            <w:tcW w:w="181" w:type="dxa"/>
            <w:vAlign w:val="bottom"/>
          </w:tcPr>
          <w:p w14:paraId="1DA93C2C" w14:textId="77777777" w:rsidR="006C7700" w:rsidRPr="00726F5B" w:rsidRDefault="006C7700" w:rsidP="006C7700">
            <w:pPr>
              <w:pStyle w:val="acctfourfigures"/>
              <w:spacing w:line="240" w:lineRule="atLeast"/>
              <w:rPr>
                <w:rFonts w:cs="Times New Roman"/>
                <w:sz w:val="20"/>
                <w:lang w:val="en-US" w:bidi="th-TH"/>
              </w:rPr>
            </w:pPr>
          </w:p>
        </w:tc>
        <w:tc>
          <w:tcPr>
            <w:tcW w:w="843" w:type="dxa"/>
            <w:vAlign w:val="bottom"/>
          </w:tcPr>
          <w:p w14:paraId="00762FF7" w14:textId="66068B1B" w:rsidR="006C7700" w:rsidRPr="00726F5B" w:rsidRDefault="005812C3" w:rsidP="006463C5">
            <w:pPr>
              <w:pStyle w:val="acctfourfigures"/>
              <w:tabs>
                <w:tab w:val="clear" w:pos="765"/>
                <w:tab w:val="decimal" w:pos="654"/>
              </w:tabs>
              <w:spacing w:line="240" w:lineRule="atLeast"/>
              <w:ind w:right="-79"/>
              <w:rPr>
                <w:rFonts w:cs="Times New Roman"/>
                <w:sz w:val="20"/>
                <w:lang w:val="en-US" w:bidi="th-TH"/>
              </w:rPr>
            </w:pPr>
            <w:r>
              <w:rPr>
                <w:rFonts w:cs="Times New Roman"/>
                <w:sz w:val="20"/>
                <w:lang w:val="en-US" w:bidi="th-TH"/>
              </w:rPr>
              <w:t>(4,686)</w:t>
            </w:r>
          </w:p>
        </w:tc>
        <w:tc>
          <w:tcPr>
            <w:tcW w:w="178" w:type="dxa"/>
            <w:vAlign w:val="bottom"/>
          </w:tcPr>
          <w:p w14:paraId="511AD140"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7" w:type="dxa"/>
            <w:vAlign w:val="bottom"/>
          </w:tcPr>
          <w:p w14:paraId="0CDA58C6" w14:textId="54A7C303" w:rsidR="006C7700" w:rsidRPr="00726F5B" w:rsidRDefault="005812C3" w:rsidP="006C7700">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2F8C5EAD"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180" w:type="dxa"/>
            <w:vAlign w:val="bottom"/>
          </w:tcPr>
          <w:p w14:paraId="3718D5E9" w14:textId="633C5086" w:rsidR="006C7700" w:rsidRPr="00A30BA5" w:rsidRDefault="005812C3" w:rsidP="006463C5">
            <w:pPr>
              <w:pStyle w:val="acctfourfigures"/>
              <w:tabs>
                <w:tab w:val="clear" w:pos="765"/>
                <w:tab w:val="decimal" w:pos="736"/>
              </w:tabs>
              <w:spacing w:line="240" w:lineRule="atLeast"/>
              <w:ind w:right="-115"/>
              <w:rPr>
                <w:rFonts w:cs="Times New Roman"/>
                <w:sz w:val="20"/>
                <w:lang w:val="en-US" w:bidi="th-TH"/>
              </w:rPr>
            </w:pPr>
            <w:r w:rsidRPr="00A30BA5">
              <w:rPr>
                <w:rFonts w:cs="Times New Roman"/>
                <w:sz w:val="20"/>
                <w:lang w:val="en-US" w:bidi="th-TH"/>
              </w:rPr>
              <w:t>-</w:t>
            </w:r>
          </w:p>
        </w:tc>
        <w:tc>
          <w:tcPr>
            <w:tcW w:w="181" w:type="dxa"/>
            <w:vAlign w:val="bottom"/>
          </w:tcPr>
          <w:p w14:paraId="4ED314EC"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00" w:type="dxa"/>
            <w:vAlign w:val="bottom"/>
          </w:tcPr>
          <w:p w14:paraId="12D6944E" w14:textId="1D5EEFBD"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116</w:t>
            </w:r>
          </w:p>
        </w:tc>
        <w:tc>
          <w:tcPr>
            <w:tcW w:w="180" w:type="dxa"/>
            <w:vAlign w:val="bottom"/>
          </w:tcPr>
          <w:p w14:paraId="4D041D65"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vAlign w:val="bottom"/>
          </w:tcPr>
          <w:p w14:paraId="31E89A36" w14:textId="38A58A2B" w:rsidR="006C7700" w:rsidRPr="00A30BA5" w:rsidRDefault="00223994" w:rsidP="006463C5">
            <w:pPr>
              <w:pStyle w:val="acctfourfigures"/>
              <w:tabs>
                <w:tab w:val="clear" w:pos="765"/>
                <w:tab w:val="decimal" w:pos="897"/>
              </w:tabs>
              <w:spacing w:line="240" w:lineRule="atLeast"/>
              <w:ind w:right="-378"/>
              <w:rPr>
                <w:rFonts w:cs="Times New Roman"/>
                <w:sz w:val="20"/>
                <w:lang w:val="en-US" w:bidi="th-TH"/>
              </w:rPr>
            </w:pPr>
            <w:r w:rsidRPr="00A30BA5">
              <w:rPr>
                <w:rFonts w:cs="Times New Roman"/>
                <w:sz w:val="20"/>
                <w:lang w:val="en-US" w:bidi="th-TH"/>
              </w:rPr>
              <w:t>22,123</w:t>
            </w:r>
          </w:p>
        </w:tc>
      </w:tr>
      <w:tr w:rsidR="006C7700" w:rsidRPr="00EC1C09" w14:paraId="380359EE" w14:textId="77777777" w:rsidTr="006463C5">
        <w:tc>
          <w:tcPr>
            <w:tcW w:w="2754" w:type="dxa"/>
            <w:vAlign w:val="bottom"/>
          </w:tcPr>
          <w:p w14:paraId="5C5CF67A"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Pr>
                <w:rFonts w:ascii="Times New Roman" w:hAnsi="Times New Roman" w:cs="Times New Roman"/>
                <w:sz w:val="20"/>
                <w:szCs w:val="20"/>
              </w:rPr>
              <w:t>Provisions for employee benefits</w:t>
            </w:r>
          </w:p>
        </w:tc>
        <w:tc>
          <w:tcPr>
            <w:tcW w:w="857" w:type="dxa"/>
            <w:vAlign w:val="bottom"/>
          </w:tcPr>
          <w:p w14:paraId="75688F38" w14:textId="77777777" w:rsidR="006C7700" w:rsidRPr="00726F5B" w:rsidRDefault="006C7700" w:rsidP="006C7700">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392,046</w:t>
            </w:r>
          </w:p>
        </w:tc>
        <w:tc>
          <w:tcPr>
            <w:tcW w:w="181" w:type="dxa"/>
            <w:vAlign w:val="bottom"/>
          </w:tcPr>
          <w:p w14:paraId="474B3C92" w14:textId="77777777" w:rsidR="006C7700" w:rsidRPr="00726F5B" w:rsidRDefault="006C7700" w:rsidP="006C7700">
            <w:pPr>
              <w:pStyle w:val="acctfourfigures"/>
              <w:spacing w:line="240" w:lineRule="atLeast"/>
              <w:rPr>
                <w:rFonts w:cs="Times New Roman"/>
                <w:sz w:val="20"/>
                <w:lang w:val="en-US" w:bidi="th-TH"/>
              </w:rPr>
            </w:pPr>
          </w:p>
        </w:tc>
        <w:tc>
          <w:tcPr>
            <w:tcW w:w="843" w:type="dxa"/>
            <w:vAlign w:val="bottom"/>
          </w:tcPr>
          <w:p w14:paraId="2C5F962A" w14:textId="39A4B2AC" w:rsidR="006C7700" w:rsidRPr="00726F5B" w:rsidRDefault="005812C3" w:rsidP="006463C5">
            <w:pPr>
              <w:pStyle w:val="acctfourfigures"/>
              <w:tabs>
                <w:tab w:val="clear" w:pos="765"/>
                <w:tab w:val="decimal" w:pos="654"/>
              </w:tabs>
              <w:spacing w:line="240" w:lineRule="atLeast"/>
              <w:ind w:right="-79"/>
              <w:rPr>
                <w:rFonts w:cs="Times New Roman"/>
                <w:sz w:val="20"/>
                <w:lang w:val="en-US" w:bidi="th-TH"/>
              </w:rPr>
            </w:pPr>
            <w:r w:rsidRPr="005812C3">
              <w:rPr>
                <w:rFonts w:cs="Times New Roman"/>
                <w:sz w:val="20"/>
                <w:lang w:val="en-US" w:bidi="th-TH"/>
              </w:rPr>
              <w:t>137,08</w:t>
            </w:r>
            <w:r>
              <w:rPr>
                <w:rFonts w:cs="Times New Roman"/>
                <w:sz w:val="20"/>
                <w:lang w:val="en-US" w:bidi="th-TH"/>
              </w:rPr>
              <w:t>5</w:t>
            </w:r>
          </w:p>
        </w:tc>
        <w:tc>
          <w:tcPr>
            <w:tcW w:w="178" w:type="dxa"/>
            <w:vAlign w:val="bottom"/>
          </w:tcPr>
          <w:p w14:paraId="6A109D07"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7" w:type="dxa"/>
            <w:vAlign w:val="bottom"/>
          </w:tcPr>
          <w:p w14:paraId="1A64F23B" w14:textId="65CA613E" w:rsidR="006C7700" w:rsidRPr="00726F5B" w:rsidRDefault="005812C3" w:rsidP="006C7700">
            <w:pPr>
              <w:pStyle w:val="acctfourfigures"/>
              <w:tabs>
                <w:tab w:val="clear" w:pos="765"/>
                <w:tab w:val="decimal" w:pos="1010"/>
              </w:tabs>
              <w:spacing w:line="240" w:lineRule="atLeast"/>
              <w:ind w:right="-79"/>
              <w:rPr>
                <w:rFonts w:cs="Times New Roman"/>
                <w:sz w:val="20"/>
                <w:lang w:val="en-US" w:bidi="th-TH"/>
              </w:rPr>
            </w:pPr>
            <w:r w:rsidRPr="005812C3">
              <w:rPr>
                <w:rFonts w:cs="Times New Roman"/>
                <w:sz w:val="20"/>
                <w:lang w:val="en-US" w:bidi="th-TH"/>
              </w:rPr>
              <w:t>38,139</w:t>
            </w:r>
          </w:p>
        </w:tc>
        <w:tc>
          <w:tcPr>
            <w:tcW w:w="180" w:type="dxa"/>
            <w:vAlign w:val="bottom"/>
          </w:tcPr>
          <w:p w14:paraId="2DAD8F5C"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1180" w:type="dxa"/>
            <w:vAlign w:val="bottom"/>
          </w:tcPr>
          <w:p w14:paraId="766192A9" w14:textId="4E015B84" w:rsidR="006C7700" w:rsidRPr="00A30BA5" w:rsidRDefault="005812C3" w:rsidP="006463C5">
            <w:pPr>
              <w:pStyle w:val="acctfourfigures"/>
              <w:tabs>
                <w:tab w:val="clear" w:pos="765"/>
                <w:tab w:val="decimal" w:pos="1006"/>
              </w:tabs>
              <w:spacing w:line="240" w:lineRule="atLeast"/>
              <w:ind w:right="-378"/>
              <w:rPr>
                <w:rFonts w:cs="Times New Roman"/>
                <w:sz w:val="20"/>
                <w:lang w:val="en-US" w:bidi="th-TH"/>
              </w:rPr>
            </w:pPr>
            <w:r w:rsidRPr="00A30BA5">
              <w:rPr>
                <w:rFonts w:cs="Times New Roman"/>
                <w:sz w:val="20"/>
                <w:lang w:val="en-US" w:bidi="th-TH"/>
              </w:rPr>
              <w:t>144,30</w:t>
            </w:r>
            <w:r w:rsidR="004407F4" w:rsidRPr="00A30BA5">
              <w:rPr>
                <w:rFonts w:cs="Times New Roman"/>
                <w:sz w:val="20"/>
                <w:lang w:val="en-US" w:bidi="th-TH"/>
              </w:rPr>
              <w:t>3</w:t>
            </w:r>
          </w:p>
        </w:tc>
        <w:tc>
          <w:tcPr>
            <w:tcW w:w="181" w:type="dxa"/>
            <w:vAlign w:val="bottom"/>
          </w:tcPr>
          <w:p w14:paraId="18446039"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900" w:type="dxa"/>
            <w:vAlign w:val="bottom"/>
          </w:tcPr>
          <w:p w14:paraId="122C23E1" w14:textId="2203F41B"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(2,237)</w:t>
            </w:r>
          </w:p>
        </w:tc>
        <w:tc>
          <w:tcPr>
            <w:tcW w:w="180" w:type="dxa"/>
            <w:vAlign w:val="bottom"/>
          </w:tcPr>
          <w:p w14:paraId="426938EB" w14:textId="77777777" w:rsidR="006C7700" w:rsidRPr="00726F5B" w:rsidRDefault="006C7700" w:rsidP="006C7700">
            <w:pPr>
              <w:pStyle w:val="acctfourfigures"/>
              <w:tabs>
                <w:tab w:val="clear" w:pos="765"/>
                <w:tab w:val="left" w:pos="567"/>
                <w:tab w:val="decimal" w:pos="695"/>
              </w:tabs>
              <w:spacing w:line="240" w:lineRule="atLeast"/>
              <w:ind w:left="-169" w:right="-88"/>
              <w:jc w:val="center"/>
              <w:rPr>
                <w:rFonts w:cs="Times New Roman"/>
                <w:sz w:val="20"/>
                <w:lang w:val="en-US" w:bidi="th-TH"/>
              </w:rPr>
            </w:pPr>
          </w:p>
        </w:tc>
        <w:tc>
          <w:tcPr>
            <w:tcW w:w="1080" w:type="dxa"/>
            <w:vAlign w:val="bottom"/>
          </w:tcPr>
          <w:p w14:paraId="59B96277" w14:textId="375D5166" w:rsidR="006C7700" w:rsidRPr="00A30BA5" w:rsidRDefault="00977B50" w:rsidP="006463C5">
            <w:pPr>
              <w:pStyle w:val="acctfourfigures"/>
              <w:tabs>
                <w:tab w:val="clear" w:pos="765"/>
                <w:tab w:val="decimal" w:pos="897"/>
              </w:tabs>
              <w:spacing w:line="240" w:lineRule="atLeast"/>
              <w:ind w:right="-378"/>
              <w:rPr>
                <w:rFonts w:cs="Times New Roman"/>
                <w:sz w:val="20"/>
                <w:cs/>
                <w:lang w:val="en-US" w:bidi="th-TH"/>
              </w:rPr>
            </w:pPr>
            <w:r w:rsidRPr="00977B50">
              <w:rPr>
                <w:rFonts w:cs="Times New Roman"/>
                <w:sz w:val="20"/>
                <w:lang w:val="en-US" w:bidi="th-TH"/>
              </w:rPr>
              <w:t>709,336</w:t>
            </w:r>
          </w:p>
        </w:tc>
      </w:tr>
      <w:tr w:rsidR="006C7700" w:rsidRPr="00EC1C09" w14:paraId="7E3CCE1B" w14:textId="77777777" w:rsidTr="006463C5">
        <w:tc>
          <w:tcPr>
            <w:tcW w:w="2754" w:type="dxa"/>
            <w:vAlign w:val="bottom"/>
          </w:tcPr>
          <w:p w14:paraId="739DCC1C" w14:textId="77777777"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Others</w:t>
            </w:r>
          </w:p>
        </w:tc>
        <w:tc>
          <w:tcPr>
            <w:tcW w:w="857" w:type="dxa"/>
            <w:tcBorders>
              <w:bottom w:val="single" w:sz="4" w:space="0" w:color="auto"/>
            </w:tcBorders>
            <w:vAlign w:val="bottom"/>
          </w:tcPr>
          <w:p w14:paraId="07AC4769" w14:textId="3D5C9CA0" w:rsidR="006C7700" w:rsidRPr="00726F5B" w:rsidRDefault="00C319A0" w:rsidP="006C7700">
            <w:pPr>
              <w:pStyle w:val="acctfourfigures"/>
              <w:tabs>
                <w:tab w:val="clear" w:pos="765"/>
                <w:tab w:val="decimal" w:pos="717"/>
              </w:tabs>
              <w:spacing w:line="240" w:lineRule="atLeast"/>
              <w:ind w:right="-88"/>
              <w:rPr>
                <w:rFonts w:cs="Times New Roman"/>
                <w:sz w:val="20"/>
                <w:lang w:val="en-US" w:bidi="th-TH"/>
              </w:rPr>
            </w:pPr>
            <w:r w:rsidRPr="00C319A0">
              <w:rPr>
                <w:rFonts w:cs="Times New Roman" w:hint="cs"/>
                <w:sz w:val="20"/>
                <w:lang w:val="en-US" w:bidi="th-TH"/>
              </w:rPr>
              <w:t>852</w:t>
            </w:r>
          </w:p>
        </w:tc>
        <w:tc>
          <w:tcPr>
            <w:tcW w:w="181" w:type="dxa"/>
            <w:vAlign w:val="bottom"/>
          </w:tcPr>
          <w:p w14:paraId="773C36B9" w14:textId="77777777" w:rsidR="006C7700" w:rsidRPr="00726F5B" w:rsidRDefault="006C7700" w:rsidP="006C7700">
            <w:pPr>
              <w:pStyle w:val="acctfourfigures"/>
              <w:spacing w:line="240" w:lineRule="atLeast"/>
              <w:rPr>
                <w:rFonts w:cs="Times New Roman"/>
                <w:sz w:val="20"/>
                <w:lang w:val="en-US" w:bidi="th-TH"/>
              </w:rPr>
            </w:pPr>
          </w:p>
        </w:tc>
        <w:tc>
          <w:tcPr>
            <w:tcW w:w="843" w:type="dxa"/>
            <w:tcBorders>
              <w:bottom w:val="single" w:sz="4" w:space="0" w:color="auto"/>
            </w:tcBorders>
            <w:vAlign w:val="bottom"/>
          </w:tcPr>
          <w:p w14:paraId="5C0C3E28" w14:textId="4EF8B7DA" w:rsidR="006C7700" w:rsidRPr="00726F5B" w:rsidRDefault="005812C3" w:rsidP="006463C5">
            <w:pPr>
              <w:pStyle w:val="acctfourfigures"/>
              <w:tabs>
                <w:tab w:val="clear" w:pos="765"/>
                <w:tab w:val="decimal" w:pos="654"/>
              </w:tabs>
              <w:spacing w:line="240" w:lineRule="atLeast"/>
              <w:ind w:right="-79"/>
              <w:rPr>
                <w:rFonts w:cs="Times New Roman"/>
                <w:sz w:val="20"/>
                <w:lang w:val="en-US" w:bidi="th-TH"/>
              </w:rPr>
            </w:pPr>
            <w:r>
              <w:rPr>
                <w:rFonts w:cs="Times New Roman"/>
                <w:sz w:val="20"/>
                <w:lang w:val="en-US" w:bidi="th-TH"/>
              </w:rPr>
              <w:t>2,681</w:t>
            </w:r>
          </w:p>
        </w:tc>
        <w:tc>
          <w:tcPr>
            <w:tcW w:w="178" w:type="dxa"/>
            <w:vAlign w:val="bottom"/>
          </w:tcPr>
          <w:p w14:paraId="5CB9748C" w14:textId="77777777" w:rsidR="006C7700" w:rsidRPr="00726F5B" w:rsidRDefault="006C7700" w:rsidP="006C7700">
            <w:pPr>
              <w:pStyle w:val="acctfourfigures"/>
              <w:tabs>
                <w:tab w:val="clear" w:pos="765"/>
                <w:tab w:val="left" w:pos="567"/>
                <w:tab w:val="decimal" w:pos="882"/>
              </w:tabs>
              <w:spacing w:line="240" w:lineRule="auto"/>
              <w:ind w:left="-79"/>
              <w:jc w:val="right"/>
              <w:rPr>
                <w:rFonts w:cs="Times New Roman"/>
                <w:sz w:val="20"/>
                <w:lang w:val="en-US" w:bidi="th-TH"/>
              </w:rPr>
            </w:pPr>
          </w:p>
        </w:tc>
        <w:tc>
          <w:tcPr>
            <w:tcW w:w="1217" w:type="dxa"/>
            <w:tcBorders>
              <w:bottom w:val="single" w:sz="4" w:space="0" w:color="auto"/>
            </w:tcBorders>
            <w:vAlign w:val="bottom"/>
          </w:tcPr>
          <w:p w14:paraId="51B90DE7" w14:textId="42F121E8" w:rsidR="006C7700" w:rsidRPr="00726F5B" w:rsidRDefault="005812C3" w:rsidP="006C7700">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4357381A"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180" w:type="dxa"/>
            <w:tcBorders>
              <w:bottom w:val="single" w:sz="4" w:space="0" w:color="auto"/>
            </w:tcBorders>
            <w:vAlign w:val="bottom"/>
          </w:tcPr>
          <w:p w14:paraId="0410077A" w14:textId="1BEA01AB" w:rsidR="006C7700" w:rsidRPr="00A30BA5" w:rsidRDefault="005812C3" w:rsidP="006463C5">
            <w:pPr>
              <w:pStyle w:val="acctfourfigures"/>
              <w:tabs>
                <w:tab w:val="clear" w:pos="765"/>
                <w:tab w:val="decimal" w:pos="736"/>
              </w:tabs>
              <w:spacing w:line="240" w:lineRule="atLeast"/>
              <w:ind w:right="-115"/>
              <w:rPr>
                <w:rFonts w:cs="Times New Roman"/>
                <w:sz w:val="20"/>
                <w:lang w:val="en-US" w:bidi="th-TH"/>
              </w:rPr>
            </w:pPr>
            <w:r w:rsidRPr="00A30BA5">
              <w:rPr>
                <w:rFonts w:cs="Times New Roman"/>
                <w:sz w:val="20"/>
                <w:lang w:val="en-US" w:bidi="th-TH"/>
              </w:rPr>
              <w:t>-</w:t>
            </w:r>
          </w:p>
        </w:tc>
        <w:tc>
          <w:tcPr>
            <w:tcW w:w="181" w:type="dxa"/>
            <w:vAlign w:val="bottom"/>
          </w:tcPr>
          <w:p w14:paraId="75FB987A"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900" w:type="dxa"/>
            <w:tcBorders>
              <w:bottom w:val="single" w:sz="4" w:space="0" w:color="auto"/>
            </w:tcBorders>
            <w:vAlign w:val="bottom"/>
          </w:tcPr>
          <w:p w14:paraId="50157342" w14:textId="715E0382" w:rsidR="006C7700" w:rsidRPr="00A30BA5" w:rsidRDefault="005812C3" w:rsidP="006463C5">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(71)</w:t>
            </w:r>
          </w:p>
        </w:tc>
        <w:tc>
          <w:tcPr>
            <w:tcW w:w="180" w:type="dxa"/>
            <w:vAlign w:val="bottom"/>
          </w:tcPr>
          <w:p w14:paraId="61F39D64" w14:textId="77777777" w:rsidR="006C7700" w:rsidRPr="00726F5B" w:rsidRDefault="006C7700" w:rsidP="006C7700">
            <w:pPr>
              <w:pStyle w:val="acctfourfigures"/>
              <w:tabs>
                <w:tab w:val="clear" w:pos="765"/>
                <w:tab w:val="left" w:pos="567"/>
                <w:tab w:val="decimal" w:pos="695"/>
                <w:tab w:val="decimal" w:pos="882"/>
              </w:tabs>
              <w:spacing w:line="240" w:lineRule="atLeast"/>
              <w:ind w:left="-169" w:right="-88"/>
              <w:jc w:val="center"/>
              <w:rPr>
                <w:rFonts w:cs="Times New Roman"/>
                <w:sz w:val="20"/>
                <w:lang w:val="en-US" w:bidi="th-TH"/>
              </w:rPr>
            </w:pPr>
          </w:p>
        </w:tc>
        <w:tc>
          <w:tcPr>
            <w:tcW w:w="1080" w:type="dxa"/>
            <w:tcBorders>
              <w:bottom w:val="single" w:sz="4" w:space="0" w:color="auto"/>
            </w:tcBorders>
            <w:vAlign w:val="bottom"/>
          </w:tcPr>
          <w:p w14:paraId="59E9ED2D" w14:textId="63012CC7" w:rsidR="006C7700" w:rsidRPr="00726F5B" w:rsidRDefault="00223994" w:rsidP="006463C5">
            <w:pPr>
              <w:pStyle w:val="acctfourfigures"/>
              <w:tabs>
                <w:tab w:val="clear" w:pos="765"/>
                <w:tab w:val="decimal" w:pos="897"/>
              </w:tabs>
              <w:spacing w:line="240" w:lineRule="atLeast"/>
              <w:ind w:right="-378"/>
              <w:rPr>
                <w:rFonts w:cs="Times New Roman"/>
                <w:sz w:val="20"/>
                <w:lang w:val="en-US" w:bidi="th-TH"/>
              </w:rPr>
            </w:pPr>
            <w:r>
              <w:rPr>
                <w:rFonts w:cs="Times New Roman"/>
                <w:sz w:val="20"/>
                <w:lang w:val="en-US" w:bidi="th-TH"/>
              </w:rPr>
              <w:t>3,462</w:t>
            </w:r>
          </w:p>
        </w:tc>
      </w:tr>
      <w:tr w:rsidR="006C7700" w:rsidRPr="00EC1C09" w14:paraId="3876DD72" w14:textId="77777777" w:rsidTr="006463C5">
        <w:tc>
          <w:tcPr>
            <w:tcW w:w="2754" w:type="dxa"/>
            <w:vAlign w:val="bottom"/>
          </w:tcPr>
          <w:p w14:paraId="7DBBDE30" w14:textId="77777777" w:rsidR="006C7700" w:rsidRPr="00726F5B"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Total</w:t>
            </w:r>
          </w:p>
        </w:tc>
        <w:tc>
          <w:tcPr>
            <w:tcW w:w="857" w:type="dxa"/>
            <w:tcBorders>
              <w:top w:val="single" w:sz="4" w:space="0" w:color="auto"/>
              <w:bottom w:val="single" w:sz="4" w:space="0" w:color="auto"/>
            </w:tcBorders>
            <w:vAlign w:val="bottom"/>
          </w:tcPr>
          <w:p w14:paraId="2B47C55C" w14:textId="77777777" w:rsidR="006C7700" w:rsidRPr="00726F5B" w:rsidRDefault="006C7700" w:rsidP="006C7700">
            <w:pPr>
              <w:pStyle w:val="acctfourfigures"/>
              <w:tabs>
                <w:tab w:val="clear" w:pos="765"/>
                <w:tab w:val="decimal" w:pos="717"/>
              </w:tabs>
              <w:spacing w:line="240" w:lineRule="atLeast"/>
              <w:ind w:right="-378"/>
              <w:rPr>
                <w:rFonts w:cs="Times New Roman"/>
                <w:b/>
                <w:bCs/>
                <w:sz w:val="20"/>
                <w:lang w:val="en-US" w:bidi="th-TH"/>
              </w:rPr>
            </w:pPr>
            <w:r w:rsidRPr="00726F5B">
              <w:rPr>
                <w:rFonts w:cs="Times New Roman"/>
                <w:b/>
                <w:bCs/>
                <w:sz w:val="20"/>
                <w:lang w:val="en-US" w:bidi="th-TH"/>
              </w:rPr>
              <w:t>557,371</w:t>
            </w:r>
          </w:p>
        </w:tc>
        <w:tc>
          <w:tcPr>
            <w:tcW w:w="181" w:type="dxa"/>
            <w:vAlign w:val="bottom"/>
          </w:tcPr>
          <w:p w14:paraId="7B6B1FE1" w14:textId="77777777" w:rsidR="006C7700" w:rsidRPr="00726F5B" w:rsidRDefault="006C7700" w:rsidP="006C7700">
            <w:pPr>
              <w:pStyle w:val="acctfourfigures"/>
              <w:spacing w:line="240" w:lineRule="atLeast"/>
              <w:ind w:right="-378"/>
              <w:rPr>
                <w:rFonts w:cs="Times New Roman"/>
                <w:b/>
                <w:bCs/>
                <w:sz w:val="20"/>
                <w:lang w:val="en-US" w:bidi="th-TH"/>
              </w:rPr>
            </w:pPr>
          </w:p>
        </w:tc>
        <w:tc>
          <w:tcPr>
            <w:tcW w:w="843" w:type="dxa"/>
            <w:tcBorders>
              <w:top w:val="single" w:sz="4" w:space="0" w:color="auto"/>
              <w:bottom w:val="single" w:sz="4" w:space="0" w:color="auto"/>
            </w:tcBorders>
            <w:vAlign w:val="bottom"/>
          </w:tcPr>
          <w:p w14:paraId="57B2E330" w14:textId="1555E3E6" w:rsidR="006C7700" w:rsidRPr="00726F5B" w:rsidRDefault="005812C3" w:rsidP="006463C5">
            <w:pPr>
              <w:pStyle w:val="acctfourfigures"/>
              <w:tabs>
                <w:tab w:val="clear" w:pos="765"/>
                <w:tab w:val="decimal" w:pos="654"/>
              </w:tabs>
              <w:spacing w:line="240" w:lineRule="atLeast"/>
              <w:ind w:right="-378"/>
              <w:rPr>
                <w:rFonts w:cs="Times New Roman"/>
                <w:b/>
                <w:bCs/>
                <w:sz w:val="20"/>
                <w:lang w:val="en-US" w:bidi="th-TH"/>
              </w:rPr>
            </w:pPr>
            <w:r w:rsidRPr="005812C3">
              <w:rPr>
                <w:rFonts w:cs="Times New Roman"/>
                <w:b/>
                <w:bCs/>
                <w:sz w:val="20"/>
                <w:lang w:val="en-US" w:bidi="th-TH"/>
              </w:rPr>
              <w:t>377</w:t>
            </w:r>
            <w:r>
              <w:rPr>
                <w:rFonts w:cs="Times New Roman"/>
                <w:b/>
                <w:bCs/>
                <w:sz w:val="20"/>
                <w:lang w:val="en-US" w:bidi="th-TH"/>
              </w:rPr>
              <w:t>,</w:t>
            </w:r>
            <w:r w:rsidRPr="005812C3">
              <w:rPr>
                <w:rFonts w:cs="Times New Roman"/>
                <w:b/>
                <w:bCs/>
                <w:sz w:val="20"/>
                <w:lang w:val="en-US" w:bidi="th-TH"/>
              </w:rPr>
              <w:t>90</w:t>
            </w:r>
            <w:r w:rsidR="004407F4">
              <w:rPr>
                <w:rFonts w:cs="Times New Roman"/>
                <w:b/>
                <w:bCs/>
                <w:sz w:val="20"/>
                <w:lang w:val="en-US" w:bidi="th-TH"/>
              </w:rPr>
              <w:t>8</w:t>
            </w:r>
          </w:p>
        </w:tc>
        <w:tc>
          <w:tcPr>
            <w:tcW w:w="178" w:type="dxa"/>
            <w:vAlign w:val="bottom"/>
          </w:tcPr>
          <w:p w14:paraId="04C28A5F" w14:textId="77777777" w:rsidR="006C7700" w:rsidRPr="00726F5B" w:rsidRDefault="006C7700" w:rsidP="006C7700">
            <w:pPr>
              <w:pStyle w:val="acctfourfigures"/>
              <w:tabs>
                <w:tab w:val="clear" w:pos="765"/>
                <w:tab w:val="left" w:pos="567"/>
              </w:tabs>
              <w:spacing w:line="240" w:lineRule="auto"/>
              <w:ind w:right="-378"/>
              <w:jc w:val="right"/>
              <w:rPr>
                <w:rFonts w:cs="Times New Roman"/>
                <w:b/>
                <w:bCs/>
                <w:sz w:val="20"/>
                <w:lang w:val="en-US" w:bidi="th-TH"/>
              </w:rPr>
            </w:pPr>
          </w:p>
        </w:tc>
        <w:tc>
          <w:tcPr>
            <w:tcW w:w="1217" w:type="dxa"/>
            <w:tcBorders>
              <w:top w:val="single" w:sz="4" w:space="0" w:color="auto"/>
              <w:bottom w:val="single" w:sz="4" w:space="0" w:color="auto"/>
            </w:tcBorders>
            <w:vAlign w:val="bottom"/>
          </w:tcPr>
          <w:p w14:paraId="36432180" w14:textId="6CDCA86E" w:rsidR="006C7700" w:rsidRPr="00726F5B" w:rsidRDefault="005812C3" w:rsidP="006C7700">
            <w:pPr>
              <w:pStyle w:val="acctfourfigures"/>
              <w:tabs>
                <w:tab w:val="clear" w:pos="765"/>
                <w:tab w:val="decimal" w:pos="1010"/>
              </w:tabs>
              <w:spacing w:line="240" w:lineRule="atLeast"/>
              <w:ind w:right="-79"/>
              <w:rPr>
                <w:rFonts w:cs="Times New Roman"/>
                <w:b/>
                <w:bCs/>
                <w:sz w:val="20"/>
                <w:lang w:val="en-US" w:bidi="th-TH"/>
              </w:rPr>
            </w:pPr>
            <w:r w:rsidRPr="005812C3">
              <w:rPr>
                <w:rFonts w:cs="Times New Roman"/>
                <w:b/>
                <w:bCs/>
                <w:sz w:val="20"/>
                <w:lang w:val="en-US" w:bidi="th-TH"/>
              </w:rPr>
              <w:t>38,139</w:t>
            </w:r>
          </w:p>
        </w:tc>
        <w:tc>
          <w:tcPr>
            <w:tcW w:w="180" w:type="dxa"/>
            <w:vAlign w:val="bottom"/>
          </w:tcPr>
          <w:p w14:paraId="4868EDD0"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1180" w:type="dxa"/>
            <w:tcBorders>
              <w:top w:val="single" w:sz="4" w:space="0" w:color="auto"/>
              <w:bottom w:val="single" w:sz="4" w:space="0" w:color="auto"/>
            </w:tcBorders>
            <w:vAlign w:val="bottom"/>
          </w:tcPr>
          <w:p w14:paraId="7C7814E2" w14:textId="711459F6" w:rsidR="006C7700" w:rsidRPr="00A30BA5" w:rsidRDefault="005812C3" w:rsidP="006463C5">
            <w:pPr>
              <w:pStyle w:val="acctfourfigures"/>
              <w:tabs>
                <w:tab w:val="clear" w:pos="765"/>
                <w:tab w:val="decimal" w:pos="1006"/>
              </w:tabs>
              <w:spacing w:line="240" w:lineRule="atLeast"/>
              <w:ind w:right="-378"/>
              <w:rPr>
                <w:rFonts w:cs="Times New Roman"/>
                <w:b/>
                <w:bCs/>
                <w:sz w:val="20"/>
                <w:lang w:val="en-US" w:bidi="th-TH"/>
              </w:rPr>
            </w:pPr>
            <w:r w:rsidRPr="00A30BA5">
              <w:rPr>
                <w:rFonts w:cs="Times New Roman"/>
                <w:b/>
                <w:bCs/>
                <w:sz w:val="20"/>
                <w:lang w:val="en-US" w:bidi="th-TH"/>
              </w:rPr>
              <w:t>189,16</w:t>
            </w:r>
            <w:r w:rsidR="004407F4" w:rsidRPr="00A30BA5">
              <w:rPr>
                <w:rFonts w:cs="Times New Roman"/>
                <w:b/>
                <w:bCs/>
                <w:sz w:val="20"/>
                <w:lang w:val="en-US" w:bidi="th-TH"/>
              </w:rPr>
              <w:t>2</w:t>
            </w:r>
          </w:p>
        </w:tc>
        <w:tc>
          <w:tcPr>
            <w:tcW w:w="181" w:type="dxa"/>
            <w:vAlign w:val="bottom"/>
          </w:tcPr>
          <w:p w14:paraId="25C61784"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900" w:type="dxa"/>
            <w:tcBorders>
              <w:top w:val="single" w:sz="4" w:space="0" w:color="auto"/>
              <w:bottom w:val="single" w:sz="4" w:space="0" w:color="auto"/>
            </w:tcBorders>
            <w:vAlign w:val="bottom"/>
          </w:tcPr>
          <w:p w14:paraId="3B80EEB5" w14:textId="316C814C" w:rsidR="006C7700" w:rsidRPr="00A30BA5" w:rsidRDefault="004407F4" w:rsidP="006463C5">
            <w:pPr>
              <w:pStyle w:val="acctfourfigures"/>
              <w:tabs>
                <w:tab w:val="clear" w:pos="765"/>
                <w:tab w:val="decimal" w:pos="645"/>
              </w:tabs>
              <w:spacing w:line="240" w:lineRule="atLeast"/>
              <w:ind w:right="-378"/>
              <w:rPr>
                <w:rFonts w:cs="Times New Roman"/>
                <w:b/>
                <w:bCs/>
                <w:sz w:val="20"/>
                <w:lang w:val="en-US" w:bidi="th-TH"/>
              </w:rPr>
            </w:pPr>
            <w:r w:rsidRPr="00A30BA5">
              <w:rPr>
                <w:rFonts w:cs="Times New Roman"/>
                <w:b/>
                <w:bCs/>
                <w:sz w:val="20"/>
                <w:lang w:val="en-US" w:bidi="th-TH"/>
              </w:rPr>
              <w:t>(2,571)</w:t>
            </w:r>
          </w:p>
        </w:tc>
        <w:tc>
          <w:tcPr>
            <w:tcW w:w="180" w:type="dxa"/>
            <w:vAlign w:val="bottom"/>
          </w:tcPr>
          <w:p w14:paraId="5C5261BB" w14:textId="77777777" w:rsidR="006C7700" w:rsidRPr="00726F5B" w:rsidRDefault="006C7700" w:rsidP="006C7700">
            <w:pPr>
              <w:pStyle w:val="acctfourfigures"/>
              <w:tabs>
                <w:tab w:val="clear" w:pos="765"/>
                <w:tab w:val="left" w:pos="567"/>
              </w:tabs>
              <w:spacing w:line="240" w:lineRule="atLeast"/>
              <w:ind w:right="-378"/>
              <w:jc w:val="center"/>
              <w:rPr>
                <w:rFonts w:cs="Times New Roman"/>
                <w:b/>
                <w:bCs/>
                <w:sz w:val="20"/>
                <w:lang w:val="en-US" w:bidi="th-TH"/>
              </w:rPr>
            </w:pPr>
          </w:p>
        </w:tc>
        <w:tc>
          <w:tcPr>
            <w:tcW w:w="1080" w:type="dxa"/>
            <w:tcBorders>
              <w:top w:val="single" w:sz="4" w:space="0" w:color="auto"/>
              <w:bottom w:val="single" w:sz="4" w:space="0" w:color="auto"/>
            </w:tcBorders>
            <w:vAlign w:val="bottom"/>
          </w:tcPr>
          <w:p w14:paraId="5F7C23D0" w14:textId="16993C84" w:rsidR="006C7700" w:rsidRPr="00A30BA5" w:rsidRDefault="00223994" w:rsidP="006463C5">
            <w:pPr>
              <w:pStyle w:val="acctfourfigures"/>
              <w:tabs>
                <w:tab w:val="clear" w:pos="765"/>
                <w:tab w:val="decimal" w:pos="897"/>
              </w:tabs>
              <w:spacing w:line="240" w:lineRule="atLeast"/>
              <w:ind w:right="-378"/>
              <w:rPr>
                <w:rFonts w:cs="Times New Roman"/>
                <w:b/>
                <w:bCs/>
                <w:sz w:val="20"/>
                <w:lang w:val="en-US" w:bidi="th-TH"/>
              </w:rPr>
            </w:pPr>
            <w:r w:rsidRPr="00A30BA5">
              <w:rPr>
                <w:rFonts w:cs="Times New Roman"/>
                <w:b/>
                <w:bCs/>
                <w:sz w:val="20"/>
                <w:lang w:val="en-US" w:bidi="th-TH"/>
              </w:rPr>
              <w:t>1,160,009</w:t>
            </w:r>
          </w:p>
        </w:tc>
      </w:tr>
      <w:tr w:rsidR="006C7700" w:rsidRPr="00EC1C09" w14:paraId="4C61798B" w14:textId="77777777" w:rsidTr="006463C5">
        <w:tc>
          <w:tcPr>
            <w:tcW w:w="2754" w:type="dxa"/>
            <w:vAlign w:val="bottom"/>
          </w:tcPr>
          <w:p w14:paraId="431A340F" w14:textId="77777777" w:rsidR="006C7700" w:rsidRPr="00EC1C09" w:rsidRDefault="006C7700" w:rsidP="006C7700">
            <w:pPr>
              <w:ind w:left="180" w:hanging="180"/>
              <w:rPr>
                <w:rFonts w:ascii="Times New Roman" w:hAnsi="Times New Roman" w:cs="Times New Roman"/>
                <w:b/>
                <w:bCs/>
                <w:sz w:val="20"/>
                <w:szCs w:val="20"/>
              </w:rPr>
            </w:pPr>
          </w:p>
        </w:tc>
        <w:tc>
          <w:tcPr>
            <w:tcW w:w="857" w:type="dxa"/>
            <w:tcBorders>
              <w:top w:val="single" w:sz="4" w:space="0" w:color="auto"/>
            </w:tcBorders>
            <w:vAlign w:val="bottom"/>
          </w:tcPr>
          <w:p w14:paraId="5F4BEE87" w14:textId="77777777" w:rsidR="006C7700" w:rsidRPr="00EC1C09" w:rsidRDefault="006C7700" w:rsidP="006C7700">
            <w:pPr>
              <w:pStyle w:val="acctfourfigures"/>
              <w:tabs>
                <w:tab w:val="clear" w:pos="765"/>
                <w:tab w:val="decimal" w:pos="717"/>
              </w:tabs>
              <w:spacing w:line="240" w:lineRule="atLeast"/>
              <w:ind w:right="-88"/>
              <w:rPr>
                <w:rFonts w:cs="Times New Roman"/>
                <w:sz w:val="20"/>
              </w:rPr>
            </w:pPr>
          </w:p>
        </w:tc>
        <w:tc>
          <w:tcPr>
            <w:tcW w:w="181" w:type="dxa"/>
            <w:vAlign w:val="bottom"/>
          </w:tcPr>
          <w:p w14:paraId="7F0A8B07" w14:textId="77777777" w:rsidR="006C7700" w:rsidRPr="00EC1C09" w:rsidRDefault="006C7700" w:rsidP="006C7700">
            <w:pPr>
              <w:pStyle w:val="acctfourfigures"/>
              <w:spacing w:line="240" w:lineRule="atLeast"/>
              <w:rPr>
                <w:rFonts w:cs="Times New Roman"/>
                <w:b/>
                <w:bCs/>
                <w:sz w:val="20"/>
              </w:rPr>
            </w:pPr>
          </w:p>
        </w:tc>
        <w:tc>
          <w:tcPr>
            <w:tcW w:w="843" w:type="dxa"/>
            <w:tcBorders>
              <w:top w:val="single" w:sz="4" w:space="0" w:color="auto"/>
            </w:tcBorders>
            <w:vAlign w:val="bottom"/>
          </w:tcPr>
          <w:p w14:paraId="52849184" w14:textId="77777777" w:rsidR="006C7700" w:rsidRPr="008A6F40" w:rsidRDefault="006C7700" w:rsidP="006463C5">
            <w:pPr>
              <w:pStyle w:val="acctfourfigures"/>
              <w:tabs>
                <w:tab w:val="clear" w:pos="765"/>
                <w:tab w:val="decimal" w:pos="654"/>
              </w:tabs>
              <w:spacing w:line="240" w:lineRule="atLeast"/>
              <w:ind w:left="-169" w:right="-88"/>
              <w:jc w:val="center"/>
              <w:rPr>
                <w:rFonts w:cs="Times New Roman"/>
                <w:sz w:val="20"/>
              </w:rPr>
            </w:pPr>
          </w:p>
        </w:tc>
        <w:tc>
          <w:tcPr>
            <w:tcW w:w="178" w:type="dxa"/>
            <w:vAlign w:val="bottom"/>
          </w:tcPr>
          <w:p w14:paraId="42CF461A" w14:textId="77777777" w:rsidR="006C7700" w:rsidRPr="00EC1C09" w:rsidRDefault="006C7700" w:rsidP="006C7700">
            <w:pPr>
              <w:pStyle w:val="acctfourfigures"/>
              <w:spacing w:line="240" w:lineRule="atLeast"/>
              <w:jc w:val="right"/>
              <w:rPr>
                <w:rFonts w:cs="Times New Roman"/>
                <w:b/>
                <w:bCs/>
                <w:sz w:val="20"/>
              </w:rPr>
            </w:pPr>
          </w:p>
        </w:tc>
        <w:tc>
          <w:tcPr>
            <w:tcW w:w="1217" w:type="dxa"/>
            <w:tcBorders>
              <w:top w:val="single" w:sz="4" w:space="0" w:color="auto"/>
            </w:tcBorders>
            <w:vAlign w:val="bottom"/>
          </w:tcPr>
          <w:p w14:paraId="24C1226C" w14:textId="77777777" w:rsidR="006C7700" w:rsidRPr="00726F5B" w:rsidRDefault="006C7700"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20524DF2" w14:textId="77777777" w:rsidR="006C7700" w:rsidRPr="00EC1C09" w:rsidRDefault="006C7700" w:rsidP="006C7700">
            <w:pPr>
              <w:pStyle w:val="acctfourfigures"/>
              <w:spacing w:line="240" w:lineRule="atLeast"/>
              <w:jc w:val="center"/>
              <w:rPr>
                <w:rFonts w:cs="Times New Roman"/>
                <w:b/>
                <w:bCs/>
                <w:sz w:val="20"/>
              </w:rPr>
            </w:pPr>
          </w:p>
        </w:tc>
        <w:tc>
          <w:tcPr>
            <w:tcW w:w="1180" w:type="dxa"/>
            <w:tcBorders>
              <w:top w:val="single" w:sz="4" w:space="0" w:color="auto"/>
            </w:tcBorders>
            <w:vAlign w:val="bottom"/>
          </w:tcPr>
          <w:p w14:paraId="1085060C" w14:textId="77777777" w:rsidR="006C7700" w:rsidRPr="00A30BA5" w:rsidRDefault="006C7700" w:rsidP="006463C5">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5A45B8A0" w14:textId="77777777" w:rsidR="006C7700" w:rsidRPr="00EC1C09" w:rsidRDefault="006C7700" w:rsidP="006C7700">
            <w:pPr>
              <w:pStyle w:val="acctfourfigures"/>
              <w:spacing w:line="240" w:lineRule="atLeast"/>
              <w:jc w:val="center"/>
              <w:rPr>
                <w:rFonts w:cs="Times New Roman"/>
                <w:b/>
                <w:bCs/>
                <w:sz w:val="20"/>
              </w:rPr>
            </w:pPr>
          </w:p>
        </w:tc>
        <w:tc>
          <w:tcPr>
            <w:tcW w:w="900" w:type="dxa"/>
            <w:tcBorders>
              <w:top w:val="single" w:sz="4" w:space="0" w:color="auto"/>
            </w:tcBorders>
            <w:vAlign w:val="bottom"/>
          </w:tcPr>
          <w:p w14:paraId="3FC8A9CB" w14:textId="77777777" w:rsidR="006C7700" w:rsidRPr="00A30BA5" w:rsidRDefault="006C7700" w:rsidP="006463C5">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10269828" w14:textId="77777777" w:rsidR="006C7700" w:rsidRPr="00EC1C09" w:rsidRDefault="006C7700" w:rsidP="006C7700">
            <w:pPr>
              <w:pStyle w:val="acctfourfigures"/>
              <w:tabs>
                <w:tab w:val="clear" w:pos="765"/>
                <w:tab w:val="decimal" w:pos="823"/>
              </w:tabs>
              <w:spacing w:line="240" w:lineRule="atLeast"/>
              <w:ind w:right="11"/>
              <w:jc w:val="center"/>
              <w:rPr>
                <w:rFonts w:cs="Times New Roman"/>
                <w:b/>
                <w:bCs/>
                <w:sz w:val="20"/>
              </w:rPr>
            </w:pPr>
          </w:p>
        </w:tc>
        <w:tc>
          <w:tcPr>
            <w:tcW w:w="1080" w:type="dxa"/>
            <w:tcBorders>
              <w:top w:val="single" w:sz="4" w:space="0" w:color="auto"/>
            </w:tcBorders>
            <w:vAlign w:val="bottom"/>
          </w:tcPr>
          <w:p w14:paraId="33A7EDFB" w14:textId="77777777" w:rsidR="006C7700" w:rsidRPr="00A30BA5" w:rsidRDefault="006C7700" w:rsidP="006463C5">
            <w:pPr>
              <w:pStyle w:val="acctfourfigures"/>
              <w:tabs>
                <w:tab w:val="clear" w:pos="765"/>
                <w:tab w:val="decimal" w:pos="897"/>
              </w:tabs>
              <w:spacing w:line="240" w:lineRule="atLeast"/>
              <w:ind w:right="-378"/>
              <w:rPr>
                <w:rFonts w:cs="Times New Roman"/>
                <w:sz w:val="20"/>
                <w:lang w:val="en-US" w:bidi="th-TH"/>
              </w:rPr>
            </w:pPr>
          </w:p>
        </w:tc>
      </w:tr>
      <w:tr w:rsidR="006C7700" w:rsidRPr="00EC1C09" w14:paraId="533AD27D" w14:textId="77777777" w:rsidTr="006463C5">
        <w:tc>
          <w:tcPr>
            <w:tcW w:w="2754" w:type="dxa"/>
            <w:vAlign w:val="bottom"/>
          </w:tcPr>
          <w:p w14:paraId="5280AEA6" w14:textId="06A0E636" w:rsidR="006C7700" w:rsidRPr="00EC1C09" w:rsidRDefault="006C7700"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p>
        </w:tc>
        <w:tc>
          <w:tcPr>
            <w:tcW w:w="857" w:type="dxa"/>
            <w:vAlign w:val="bottom"/>
          </w:tcPr>
          <w:p w14:paraId="2DB8F863" w14:textId="77777777" w:rsidR="006C7700" w:rsidRPr="00EC1C09" w:rsidRDefault="006C7700" w:rsidP="006C7700">
            <w:pPr>
              <w:pStyle w:val="acctfourfigures"/>
              <w:tabs>
                <w:tab w:val="clear" w:pos="765"/>
                <w:tab w:val="decimal" w:pos="717"/>
              </w:tabs>
              <w:spacing w:line="240" w:lineRule="atLeast"/>
              <w:ind w:right="-88"/>
              <w:rPr>
                <w:rFonts w:cs="Times New Roman"/>
                <w:sz w:val="20"/>
              </w:rPr>
            </w:pPr>
          </w:p>
        </w:tc>
        <w:tc>
          <w:tcPr>
            <w:tcW w:w="181" w:type="dxa"/>
            <w:vAlign w:val="bottom"/>
          </w:tcPr>
          <w:p w14:paraId="2C1DBEE4" w14:textId="77777777" w:rsidR="006C7700" w:rsidRPr="00EC1C09" w:rsidRDefault="006C7700" w:rsidP="006C7700">
            <w:pPr>
              <w:pStyle w:val="acctfourfigures"/>
              <w:spacing w:line="240" w:lineRule="atLeast"/>
              <w:rPr>
                <w:rFonts w:cs="Times New Roman"/>
                <w:sz w:val="20"/>
              </w:rPr>
            </w:pPr>
          </w:p>
        </w:tc>
        <w:tc>
          <w:tcPr>
            <w:tcW w:w="843" w:type="dxa"/>
            <w:vAlign w:val="bottom"/>
          </w:tcPr>
          <w:p w14:paraId="0C30EAE7" w14:textId="77777777" w:rsidR="006C7700" w:rsidRPr="00EC1C09" w:rsidRDefault="006C7700" w:rsidP="006463C5">
            <w:pPr>
              <w:pStyle w:val="acctfourfigures"/>
              <w:tabs>
                <w:tab w:val="clear" w:pos="765"/>
                <w:tab w:val="decimal" w:pos="654"/>
              </w:tabs>
              <w:spacing w:line="240" w:lineRule="atLeast"/>
              <w:ind w:right="-79"/>
              <w:rPr>
                <w:rFonts w:cs="Times New Roman"/>
                <w:sz w:val="20"/>
              </w:rPr>
            </w:pPr>
          </w:p>
        </w:tc>
        <w:tc>
          <w:tcPr>
            <w:tcW w:w="178" w:type="dxa"/>
            <w:vAlign w:val="bottom"/>
          </w:tcPr>
          <w:p w14:paraId="4BB04AA0" w14:textId="77777777" w:rsidR="006C7700" w:rsidRPr="00EC1C09" w:rsidRDefault="006C7700" w:rsidP="006C7700">
            <w:pPr>
              <w:pStyle w:val="acctfourfigures"/>
              <w:spacing w:line="240" w:lineRule="atLeast"/>
              <w:jc w:val="right"/>
              <w:rPr>
                <w:rFonts w:cs="Times New Roman"/>
                <w:sz w:val="20"/>
              </w:rPr>
            </w:pPr>
          </w:p>
        </w:tc>
        <w:tc>
          <w:tcPr>
            <w:tcW w:w="1217" w:type="dxa"/>
            <w:vAlign w:val="bottom"/>
          </w:tcPr>
          <w:p w14:paraId="452BCA7F" w14:textId="77777777" w:rsidR="006C7700" w:rsidRPr="00EC1C09" w:rsidRDefault="006C7700"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3C0432F8" w14:textId="77777777" w:rsidR="006C7700" w:rsidRPr="00EC1C09" w:rsidRDefault="006C7700" w:rsidP="006C7700">
            <w:pPr>
              <w:pStyle w:val="acctfourfigures"/>
              <w:spacing w:line="240" w:lineRule="atLeast"/>
              <w:jc w:val="center"/>
              <w:rPr>
                <w:rFonts w:cs="Times New Roman"/>
                <w:sz w:val="20"/>
              </w:rPr>
            </w:pPr>
          </w:p>
        </w:tc>
        <w:tc>
          <w:tcPr>
            <w:tcW w:w="1180" w:type="dxa"/>
            <w:vAlign w:val="bottom"/>
          </w:tcPr>
          <w:p w14:paraId="08241CDA" w14:textId="77777777" w:rsidR="006C7700" w:rsidRPr="00A30BA5" w:rsidRDefault="006C7700" w:rsidP="006463C5">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6C7398FB" w14:textId="77777777" w:rsidR="006C7700" w:rsidRPr="00EC1C09" w:rsidRDefault="006C7700" w:rsidP="006C7700">
            <w:pPr>
              <w:pStyle w:val="acctfourfigures"/>
              <w:spacing w:line="240" w:lineRule="atLeast"/>
              <w:jc w:val="center"/>
              <w:rPr>
                <w:rFonts w:cs="Times New Roman"/>
                <w:sz w:val="20"/>
              </w:rPr>
            </w:pPr>
          </w:p>
        </w:tc>
        <w:tc>
          <w:tcPr>
            <w:tcW w:w="900" w:type="dxa"/>
            <w:vAlign w:val="bottom"/>
          </w:tcPr>
          <w:p w14:paraId="29C0C175" w14:textId="77777777" w:rsidR="006C7700" w:rsidRPr="00A30BA5" w:rsidRDefault="006C7700" w:rsidP="006463C5">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62CA6B1C" w14:textId="77777777" w:rsidR="006C7700" w:rsidRPr="00EC1C09" w:rsidRDefault="006C7700" w:rsidP="006C7700">
            <w:pPr>
              <w:pStyle w:val="acctfourfigures"/>
              <w:tabs>
                <w:tab w:val="clear" w:pos="765"/>
                <w:tab w:val="decimal" w:pos="823"/>
              </w:tabs>
              <w:spacing w:line="240" w:lineRule="atLeast"/>
              <w:ind w:right="11"/>
              <w:jc w:val="center"/>
              <w:rPr>
                <w:rFonts w:cs="Times New Roman"/>
                <w:sz w:val="20"/>
              </w:rPr>
            </w:pPr>
          </w:p>
        </w:tc>
        <w:tc>
          <w:tcPr>
            <w:tcW w:w="1080" w:type="dxa"/>
            <w:vAlign w:val="bottom"/>
          </w:tcPr>
          <w:p w14:paraId="0A7C0790" w14:textId="77777777" w:rsidR="006C7700" w:rsidRPr="00A30BA5" w:rsidRDefault="006C7700" w:rsidP="006463C5">
            <w:pPr>
              <w:pStyle w:val="acctfourfigures"/>
              <w:tabs>
                <w:tab w:val="clear" w:pos="765"/>
                <w:tab w:val="decimal" w:pos="897"/>
              </w:tabs>
              <w:spacing w:line="240" w:lineRule="atLeast"/>
              <w:ind w:right="-378"/>
              <w:rPr>
                <w:rFonts w:cs="Times New Roman"/>
                <w:sz w:val="20"/>
                <w:lang w:val="en-US" w:bidi="th-TH"/>
              </w:rPr>
            </w:pPr>
          </w:p>
        </w:tc>
      </w:tr>
      <w:tr w:rsidR="005E21D2" w:rsidRPr="00EC1C09" w14:paraId="350A2A3C" w14:textId="77777777" w:rsidTr="006463C5">
        <w:tc>
          <w:tcPr>
            <w:tcW w:w="2754" w:type="dxa"/>
            <w:vAlign w:val="bottom"/>
          </w:tcPr>
          <w:p w14:paraId="1EC86BA5" w14:textId="77777777" w:rsidR="005E21D2" w:rsidRPr="00EC1C09" w:rsidRDefault="005E21D2"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p>
        </w:tc>
        <w:tc>
          <w:tcPr>
            <w:tcW w:w="857" w:type="dxa"/>
            <w:vAlign w:val="bottom"/>
          </w:tcPr>
          <w:p w14:paraId="09D65915" w14:textId="77777777" w:rsidR="005E21D2" w:rsidRPr="00EC1C09" w:rsidRDefault="005E21D2" w:rsidP="006C7700">
            <w:pPr>
              <w:pStyle w:val="acctfourfigures"/>
              <w:tabs>
                <w:tab w:val="clear" w:pos="765"/>
                <w:tab w:val="decimal" w:pos="717"/>
              </w:tabs>
              <w:spacing w:line="240" w:lineRule="atLeast"/>
              <w:ind w:right="-88"/>
              <w:rPr>
                <w:rFonts w:cs="Times New Roman"/>
                <w:sz w:val="20"/>
              </w:rPr>
            </w:pPr>
          </w:p>
        </w:tc>
        <w:tc>
          <w:tcPr>
            <w:tcW w:w="181" w:type="dxa"/>
            <w:vAlign w:val="bottom"/>
          </w:tcPr>
          <w:p w14:paraId="7F2440AF" w14:textId="77777777" w:rsidR="005E21D2" w:rsidRPr="00EC1C09" w:rsidRDefault="005E21D2" w:rsidP="006C7700">
            <w:pPr>
              <w:pStyle w:val="acctfourfigures"/>
              <w:spacing w:line="240" w:lineRule="atLeast"/>
              <w:rPr>
                <w:rFonts w:cs="Times New Roman"/>
                <w:sz w:val="20"/>
              </w:rPr>
            </w:pPr>
          </w:p>
        </w:tc>
        <w:tc>
          <w:tcPr>
            <w:tcW w:w="843" w:type="dxa"/>
            <w:vAlign w:val="bottom"/>
          </w:tcPr>
          <w:p w14:paraId="2CD27369" w14:textId="77777777" w:rsidR="005E21D2" w:rsidRPr="00EC1C09" w:rsidRDefault="005E21D2" w:rsidP="006463C5">
            <w:pPr>
              <w:pStyle w:val="acctfourfigures"/>
              <w:tabs>
                <w:tab w:val="clear" w:pos="765"/>
                <w:tab w:val="decimal" w:pos="654"/>
              </w:tabs>
              <w:spacing w:line="240" w:lineRule="atLeast"/>
              <w:ind w:right="-79"/>
              <w:rPr>
                <w:rFonts w:cs="Times New Roman"/>
                <w:sz w:val="20"/>
              </w:rPr>
            </w:pPr>
          </w:p>
        </w:tc>
        <w:tc>
          <w:tcPr>
            <w:tcW w:w="178" w:type="dxa"/>
            <w:vAlign w:val="bottom"/>
          </w:tcPr>
          <w:p w14:paraId="20A2441C" w14:textId="77777777" w:rsidR="005E21D2" w:rsidRPr="00EC1C09" w:rsidRDefault="005E21D2" w:rsidP="006C7700">
            <w:pPr>
              <w:pStyle w:val="acctfourfigures"/>
              <w:spacing w:line="240" w:lineRule="atLeast"/>
              <w:jc w:val="right"/>
              <w:rPr>
                <w:rFonts w:cs="Times New Roman"/>
                <w:sz w:val="20"/>
              </w:rPr>
            </w:pPr>
          </w:p>
        </w:tc>
        <w:tc>
          <w:tcPr>
            <w:tcW w:w="1217" w:type="dxa"/>
            <w:vAlign w:val="bottom"/>
          </w:tcPr>
          <w:p w14:paraId="0C1BAC29" w14:textId="77777777" w:rsidR="005E21D2" w:rsidRPr="00EC1C09" w:rsidRDefault="005E21D2"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1CA84709" w14:textId="77777777" w:rsidR="005E21D2" w:rsidRPr="00EC1C09" w:rsidRDefault="005E21D2" w:rsidP="006C7700">
            <w:pPr>
              <w:pStyle w:val="acctfourfigures"/>
              <w:spacing w:line="240" w:lineRule="atLeast"/>
              <w:jc w:val="center"/>
              <w:rPr>
                <w:rFonts w:cs="Times New Roman"/>
                <w:sz w:val="20"/>
              </w:rPr>
            </w:pPr>
          </w:p>
        </w:tc>
        <w:tc>
          <w:tcPr>
            <w:tcW w:w="1180" w:type="dxa"/>
            <w:vAlign w:val="bottom"/>
          </w:tcPr>
          <w:p w14:paraId="7EB9E933" w14:textId="77777777" w:rsidR="005E21D2" w:rsidRPr="00A30BA5" w:rsidRDefault="005E21D2" w:rsidP="006463C5">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3D344DED" w14:textId="77777777" w:rsidR="005E21D2" w:rsidRPr="00EC1C09" w:rsidRDefault="005E21D2" w:rsidP="006C7700">
            <w:pPr>
              <w:pStyle w:val="acctfourfigures"/>
              <w:spacing w:line="240" w:lineRule="atLeast"/>
              <w:jc w:val="center"/>
              <w:rPr>
                <w:rFonts w:cs="Times New Roman"/>
                <w:sz w:val="20"/>
              </w:rPr>
            </w:pPr>
          </w:p>
        </w:tc>
        <w:tc>
          <w:tcPr>
            <w:tcW w:w="900" w:type="dxa"/>
            <w:vAlign w:val="bottom"/>
          </w:tcPr>
          <w:p w14:paraId="1A9E5571" w14:textId="77777777" w:rsidR="005E21D2" w:rsidRPr="00A30BA5" w:rsidRDefault="005E21D2" w:rsidP="006463C5">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47408972" w14:textId="77777777" w:rsidR="005E21D2" w:rsidRPr="00EC1C09" w:rsidRDefault="005E21D2" w:rsidP="006C7700">
            <w:pPr>
              <w:pStyle w:val="acctfourfigures"/>
              <w:tabs>
                <w:tab w:val="clear" w:pos="765"/>
                <w:tab w:val="decimal" w:pos="823"/>
              </w:tabs>
              <w:spacing w:line="240" w:lineRule="atLeast"/>
              <w:ind w:right="11"/>
              <w:jc w:val="center"/>
              <w:rPr>
                <w:rFonts w:cs="Times New Roman"/>
                <w:sz w:val="20"/>
              </w:rPr>
            </w:pPr>
          </w:p>
        </w:tc>
        <w:tc>
          <w:tcPr>
            <w:tcW w:w="1080" w:type="dxa"/>
            <w:vAlign w:val="bottom"/>
          </w:tcPr>
          <w:p w14:paraId="11E5B980" w14:textId="77777777" w:rsidR="005E21D2" w:rsidRPr="00A30BA5" w:rsidRDefault="005E21D2" w:rsidP="006463C5">
            <w:pPr>
              <w:pStyle w:val="acctfourfigures"/>
              <w:tabs>
                <w:tab w:val="clear" w:pos="765"/>
                <w:tab w:val="decimal" w:pos="897"/>
              </w:tabs>
              <w:spacing w:line="240" w:lineRule="atLeast"/>
              <w:ind w:right="-378"/>
              <w:rPr>
                <w:rFonts w:cs="Times New Roman"/>
                <w:sz w:val="20"/>
                <w:lang w:val="en-US" w:bidi="th-TH"/>
              </w:rPr>
            </w:pPr>
          </w:p>
        </w:tc>
      </w:tr>
      <w:tr w:rsidR="005E21D2" w:rsidRPr="00EC1C09" w14:paraId="4FFD637E" w14:textId="77777777" w:rsidTr="006463C5">
        <w:tc>
          <w:tcPr>
            <w:tcW w:w="2754" w:type="dxa"/>
            <w:vAlign w:val="bottom"/>
          </w:tcPr>
          <w:p w14:paraId="7144CC8C" w14:textId="77777777" w:rsidR="005E21D2" w:rsidRPr="00EC1C09" w:rsidRDefault="005E21D2"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p>
        </w:tc>
        <w:tc>
          <w:tcPr>
            <w:tcW w:w="857" w:type="dxa"/>
            <w:vAlign w:val="bottom"/>
          </w:tcPr>
          <w:p w14:paraId="77680C1E" w14:textId="77777777" w:rsidR="005E21D2" w:rsidRPr="00EC1C09" w:rsidRDefault="005E21D2" w:rsidP="006C7700">
            <w:pPr>
              <w:pStyle w:val="acctfourfigures"/>
              <w:tabs>
                <w:tab w:val="clear" w:pos="765"/>
                <w:tab w:val="decimal" w:pos="717"/>
              </w:tabs>
              <w:spacing w:line="240" w:lineRule="atLeast"/>
              <w:ind w:right="-88"/>
              <w:rPr>
                <w:rFonts w:cs="Times New Roman"/>
                <w:sz w:val="20"/>
              </w:rPr>
            </w:pPr>
          </w:p>
        </w:tc>
        <w:tc>
          <w:tcPr>
            <w:tcW w:w="181" w:type="dxa"/>
            <w:vAlign w:val="bottom"/>
          </w:tcPr>
          <w:p w14:paraId="6DA5E570" w14:textId="77777777" w:rsidR="005E21D2" w:rsidRPr="00EC1C09" w:rsidRDefault="005E21D2" w:rsidP="006C7700">
            <w:pPr>
              <w:pStyle w:val="acctfourfigures"/>
              <w:spacing w:line="240" w:lineRule="atLeast"/>
              <w:rPr>
                <w:rFonts w:cs="Times New Roman"/>
                <w:sz w:val="20"/>
              </w:rPr>
            </w:pPr>
          </w:p>
        </w:tc>
        <w:tc>
          <w:tcPr>
            <w:tcW w:w="843" w:type="dxa"/>
            <w:vAlign w:val="bottom"/>
          </w:tcPr>
          <w:p w14:paraId="105FF459" w14:textId="77777777" w:rsidR="005E21D2" w:rsidRPr="00EC1C09" w:rsidRDefault="005E21D2" w:rsidP="006463C5">
            <w:pPr>
              <w:pStyle w:val="acctfourfigures"/>
              <w:tabs>
                <w:tab w:val="clear" w:pos="765"/>
                <w:tab w:val="decimal" w:pos="654"/>
              </w:tabs>
              <w:spacing w:line="240" w:lineRule="atLeast"/>
              <w:ind w:right="-79"/>
              <w:rPr>
                <w:rFonts w:cs="Times New Roman"/>
                <w:sz w:val="20"/>
              </w:rPr>
            </w:pPr>
          </w:p>
        </w:tc>
        <w:tc>
          <w:tcPr>
            <w:tcW w:w="178" w:type="dxa"/>
            <w:vAlign w:val="bottom"/>
          </w:tcPr>
          <w:p w14:paraId="4C2DBB25" w14:textId="77777777" w:rsidR="005E21D2" w:rsidRPr="00EC1C09" w:rsidRDefault="005E21D2" w:rsidP="006C7700">
            <w:pPr>
              <w:pStyle w:val="acctfourfigures"/>
              <w:spacing w:line="240" w:lineRule="atLeast"/>
              <w:jc w:val="right"/>
              <w:rPr>
                <w:rFonts w:cs="Times New Roman"/>
                <w:sz w:val="20"/>
              </w:rPr>
            </w:pPr>
          </w:p>
        </w:tc>
        <w:tc>
          <w:tcPr>
            <w:tcW w:w="1217" w:type="dxa"/>
            <w:vAlign w:val="bottom"/>
          </w:tcPr>
          <w:p w14:paraId="117158DB" w14:textId="77777777" w:rsidR="005E21D2" w:rsidRPr="00EC1C09" w:rsidRDefault="005E21D2"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446A77F0" w14:textId="77777777" w:rsidR="005E21D2" w:rsidRPr="00EC1C09" w:rsidRDefault="005E21D2" w:rsidP="006C7700">
            <w:pPr>
              <w:pStyle w:val="acctfourfigures"/>
              <w:spacing w:line="240" w:lineRule="atLeast"/>
              <w:jc w:val="center"/>
              <w:rPr>
                <w:rFonts w:cs="Times New Roman"/>
                <w:sz w:val="20"/>
              </w:rPr>
            </w:pPr>
          </w:p>
        </w:tc>
        <w:tc>
          <w:tcPr>
            <w:tcW w:w="1180" w:type="dxa"/>
            <w:vAlign w:val="bottom"/>
          </w:tcPr>
          <w:p w14:paraId="43881CBC" w14:textId="77777777" w:rsidR="005E21D2" w:rsidRPr="00A30BA5" w:rsidRDefault="005E21D2" w:rsidP="006463C5">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57C33D60" w14:textId="77777777" w:rsidR="005E21D2" w:rsidRPr="00EC1C09" w:rsidRDefault="005E21D2" w:rsidP="006C7700">
            <w:pPr>
              <w:pStyle w:val="acctfourfigures"/>
              <w:spacing w:line="240" w:lineRule="atLeast"/>
              <w:jc w:val="center"/>
              <w:rPr>
                <w:rFonts w:cs="Times New Roman"/>
                <w:sz w:val="20"/>
              </w:rPr>
            </w:pPr>
          </w:p>
        </w:tc>
        <w:tc>
          <w:tcPr>
            <w:tcW w:w="900" w:type="dxa"/>
            <w:vAlign w:val="bottom"/>
          </w:tcPr>
          <w:p w14:paraId="781666FC" w14:textId="77777777" w:rsidR="005E21D2" w:rsidRPr="00A30BA5" w:rsidRDefault="005E21D2" w:rsidP="006463C5">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0E79CCF5" w14:textId="77777777" w:rsidR="005E21D2" w:rsidRPr="00EC1C09" w:rsidRDefault="005E21D2" w:rsidP="006C7700">
            <w:pPr>
              <w:pStyle w:val="acctfourfigures"/>
              <w:tabs>
                <w:tab w:val="clear" w:pos="765"/>
                <w:tab w:val="decimal" w:pos="823"/>
              </w:tabs>
              <w:spacing w:line="240" w:lineRule="atLeast"/>
              <w:ind w:right="11"/>
              <w:jc w:val="center"/>
              <w:rPr>
                <w:rFonts w:cs="Times New Roman"/>
                <w:sz w:val="20"/>
              </w:rPr>
            </w:pPr>
          </w:p>
        </w:tc>
        <w:tc>
          <w:tcPr>
            <w:tcW w:w="1080" w:type="dxa"/>
            <w:vAlign w:val="bottom"/>
          </w:tcPr>
          <w:p w14:paraId="71B88CC5" w14:textId="77777777" w:rsidR="005E21D2" w:rsidRPr="00A30BA5" w:rsidRDefault="005E21D2" w:rsidP="006463C5">
            <w:pPr>
              <w:pStyle w:val="acctfourfigures"/>
              <w:tabs>
                <w:tab w:val="clear" w:pos="765"/>
                <w:tab w:val="decimal" w:pos="897"/>
              </w:tabs>
              <w:spacing w:line="240" w:lineRule="atLeast"/>
              <w:ind w:right="-378"/>
              <w:rPr>
                <w:rFonts w:cs="Times New Roman"/>
                <w:sz w:val="20"/>
                <w:lang w:val="en-US" w:bidi="th-TH"/>
              </w:rPr>
            </w:pPr>
          </w:p>
        </w:tc>
      </w:tr>
      <w:tr w:rsidR="005E21D2" w:rsidRPr="00EC1C09" w14:paraId="5D415287" w14:textId="77777777" w:rsidTr="006463C5">
        <w:tc>
          <w:tcPr>
            <w:tcW w:w="2754" w:type="dxa"/>
            <w:vAlign w:val="bottom"/>
          </w:tcPr>
          <w:p w14:paraId="650DC4D6" w14:textId="77777777" w:rsidR="005E21D2" w:rsidRPr="00EC1C09" w:rsidRDefault="005E21D2" w:rsidP="006C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p>
        </w:tc>
        <w:tc>
          <w:tcPr>
            <w:tcW w:w="857" w:type="dxa"/>
            <w:vAlign w:val="bottom"/>
          </w:tcPr>
          <w:p w14:paraId="5C4537B5" w14:textId="77777777" w:rsidR="005E21D2" w:rsidRPr="00EC1C09" w:rsidRDefault="005E21D2" w:rsidP="006C7700">
            <w:pPr>
              <w:pStyle w:val="acctfourfigures"/>
              <w:tabs>
                <w:tab w:val="clear" w:pos="765"/>
                <w:tab w:val="decimal" w:pos="717"/>
              </w:tabs>
              <w:spacing w:line="240" w:lineRule="atLeast"/>
              <w:ind w:right="-88"/>
              <w:rPr>
                <w:rFonts w:cs="Times New Roman"/>
                <w:sz w:val="20"/>
              </w:rPr>
            </w:pPr>
          </w:p>
        </w:tc>
        <w:tc>
          <w:tcPr>
            <w:tcW w:w="181" w:type="dxa"/>
            <w:vAlign w:val="bottom"/>
          </w:tcPr>
          <w:p w14:paraId="6676FF28" w14:textId="77777777" w:rsidR="005E21D2" w:rsidRPr="00EC1C09" w:rsidRDefault="005E21D2" w:rsidP="006C7700">
            <w:pPr>
              <w:pStyle w:val="acctfourfigures"/>
              <w:spacing w:line="240" w:lineRule="atLeast"/>
              <w:rPr>
                <w:rFonts w:cs="Times New Roman"/>
                <w:sz w:val="20"/>
              </w:rPr>
            </w:pPr>
          </w:p>
        </w:tc>
        <w:tc>
          <w:tcPr>
            <w:tcW w:w="843" w:type="dxa"/>
            <w:vAlign w:val="bottom"/>
          </w:tcPr>
          <w:p w14:paraId="7E278AA7" w14:textId="77777777" w:rsidR="005E21D2" w:rsidRPr="00EC1C09" w:rsidRDefault="005E21D2" w:rsidP="006463C5">
            <w:pPr>
              <w:pStyle w:val="acctfourfigures"/>
              <w:tabs>
                <w:tab w:val="clear" w:pos="765"/>
                <w:tab w:val="decimal" w:pos="654"/>
              </w:tabs>
              <w:spacing w:line="240" w:lineRule="atLeast"/>
              <w:ind w:right="-79"/>
              <w:rPr>
                <w:rFonts w:cs="Times New Roman"/>
                <w:sz w:val="20"/>
              </w:rPr>
            </w:pPr>
          </w:p>
        </w:tc>
        <w:tc>
          <w:tcPr>
            <w:tcW w:w="178" w:type="dxa"/>
            <w:vAlign w:val="bottom"/>
          </w:tcPr>
          <w:p w14:paraId="4DFF22CD" w14:textId="77777777" w:rsidR="005E21D2" w:rsidRPr="00EC1C09" w:rsidRDefault="005E21D2" w:rsidP="006C7700">
            <w:pPr>
              <w:pStyle w:val="acctfourfigures"/>
              <w:spacing w:line="240" w:lineRule="atLeast"/>
              <w:jc w:val="right"/>
              <w:rPr>
                <w:rFonts w:cs="Times New Roman"/>
                <w:sz w:val="20"/>
              </w:rPr>
            </w:pPr>
          </w:p>
        </w:tc>
        <w:tc>
          <w:tcPr>
            <w:tcW w:w="1217" w:type="dxa"/>
            <w:vAlign w:val="bottom"/>
          </w:tcPr>
          <w:p w14:paraId="4FE6EF4F" w14:textId="77777777" w:rsidR="005E21D2" w:rsidRPr="00EC1C09" w:rsidRDefault="005E21D2" w:rsidP="006C7700">
            <w:pPr>
              <w:pStyle w:val="acctfourfigures"/>
              <w:tabs>
                <w:tab w:val="clear" w:pos="765"/>
                <w:tab w:val="decimal" w:pos="727"/>
              </w:tabs>
              <w:spacing w:line="240" w:lineRule="atLeast"/>
              <w:ind w:right="-115"/>
              <w:rPr>
                <w:rFonts w:cs="Times New Roman"/>
                <w:sz w:val="20"/>
              </w:rPr>
            </w:pPr>
          </w:p>
        </w:tc>
        <w:tc>
          <w:tcPr>
            <w:tcW w:w="180" w:type="dxa"/>
            <w:vAlign w:val="bottom"/>
          </w:tcPr>
          <w:p w14:paraId="6977858F" w14:textId="77777777" w:rsidR="005E21D2" w:rsidRPr="00EC1C09" w:rsidRDefault="005E21D2" w:rsidP="006C7700">
            <w:pPr>
              <w:pStyle w:val="acctfourfigures"/>
              <w:spacing w:line="240" w:lineRule="atLeast"/>
              <w:jc w:val="center"/>
              <w:rPr>
                <w:rFonts w:cs="Times New Roman"/>
                <w:sz w:val="20"/>
              </w:rPr>
            </w:pPr>
          </w:p>
        </w:tc>
        <w:tc>
          <w:tcPr>
            <w:tcW w:w="1180" w:type="dxa"/>
            <w:vAlign w:val="bottom"/>
          </w:tcPr>
          <w:p w14:paraId="294BB351" w14:textId="77777777" w:rsidR="005E21D2" w:rsidRPr="00A30BA5" w:rsidRDefault="005E21D2" w:rsidP="006463C5">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582AE146" w14:textId="77777777" w:rsidR="005E21D2" w:rsidRPr="00EC1C09" w:rsidRDefault="005E21D2" w:rsidP="006C7700">
            <w:pPr>
              <w:pStyle w:val="acctfourfigures"/>
              <w:spacing w:line="240" w:lineRule="atLeast"/>
              <w:jc w:val="center"/>
              <w:rPr>
                <w:rFonts w:cs="Times New Roman"/>
                <w:sz w:val="20"/>
              </w:rPr>
            </w:pPr>
          </w:p>
        </w:tc>
        <w:tc>
          <w:tcPr>
            <w:tcW w:w="900" w:type="dxa"/>
            <w:vAlign w:val="bottom"/>
          </w:tcPr>
          <w:p w14:paraId="001112C6" w14:textId="77777777" w:rsidR="005E21D2" w:rsidRPr="00A30BA5" w:rsidRDefault="005E21D2" w:rsidP="006463C5">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2A09EF54" w14:textId="77777777" w:rsidR="005E21D2" w:rsidRPr="00EC1C09" w:rsidRDefault="005E21D2" w:rsidP="006C7700">
            <w:pPr>
              <w:pStyle w:val="acctfourfigures"/>
              <w:tabs>
                <w:tab w:val="clear" w:pos="765"/>
                <w:tab w:val="decimal" w:pos="823"/>
              </w:tabs>
              <w:spacing w:line="240" w:lineRule="atLeast"/>
              <w:ind w:right="11"/>
              <w:jc w:val="center"/>
              <w:rPr>
                <w:rFonts w:cs="Times New Roman"/>
                <w:sz w:val="20"/>
              </w:rPr>
            </w:pPr>
          </w:p>
        </w:tc>
        <w:tc>
          <w:tcPr>
            <w:tcW w:w="1080" w:type="dxa"/>
            <w:vAlign w:val="bottom"/>
          </w:tcPr>
          <w:p w14:paraId="5A2F223D" w14:textId="77777777" w:rsidR="005E21D2" w:rsidRPr="00A30BA5" w:rsidRDefault="005E21D2" w:rsidP="006463C5">
            <w:pPr>
              <w:pStyle w:val="acctfourfigures"/>
              <w:tabs>
                <w:tab w:val="clear" w:pos="765"/>
                <w:tab w:val="decimal" w:pos="897"/>
              </w:tabs>
              <w:spacing w:line="240" w:lineRule="atLeast"/>
              <w:ind w:right="-378"/>
              <w:rPr>
                <w:rFonts w:cs="Times New Roman"/>
                <w:sz w:val="20"/>
                <w:lang w:val="en-US" w:bidi="th-TH"/>
              </w:rPr>
            </w:pPr>
          </w:p>
        </w:tc>
      </w:tr>
      <w:tr w:rsidR="00735A21" w:rsidRPr="00EC1C09" w14:paraId="3968A809" w14:textId="77777777" w:rsidTr="00CC4727">
        <w:tc>
          <w:tcPr>
            <w:tcW w:w="2754" w:type="dxa"/>
            <w:vAlign w:val="bottom"/>
          </w:tcPr>
          <w:p w14:paraId="4A41C3B7" w14:textId="494599EF"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p>
        </w:tc>
        <w:tc>
          <w:tcPr>
            <w:tcW w:w="6977" w:type="dxa"/>
            <w:gridSpan w:val="11"/>
          </w:tcPr>
          <w:p w14:paraId="5C76174C" w14:textId="7CF1F9CC" w:rsidR="00735A21" w:rsidRPr="00A30BA5" w:rsidRDefault="00735A21" w:rsidP="00735A21">
            <w:pPr>
              <w:pStyle w:val="acctfourfigures"/>
              <w:tabs>
                <w:tab w:val="clear" w:pos="765"/>
                <w:tab w:val="decimal" w:pos="897"/>
              </w:tabs>
              <w:spacing w:line="240" w:lineRule="atLeast"/>
              <w:ind w:right="-378"/>
              <w:jc w:val="center"/>
              <w:rPr>
                <w:rFonts w:cs="Times New Roman"/>
                <w:sz w:val="20"/>
                <w:lang w:val="en-US" w:bidi="th-TH"/>
              </w:rPr>
            </w:pPr>
            <w:r w:rsidRPr="008A6F40">
              <w:rPr>
                <w:rFonts w:cs="Times New Roman"/>
                <w:i/>
                <w:iCs/>
                <w:sz w:val="20"/>
              </w:rPr>
              <w:t>(in thousand Baht)</w:t>
            </w:r>
          </w:p>
        </w:tc>
      </w:tr>
      <w:tr w:rsidR="00735A21" w:rsidRPr="00EC1C09" w14:paraId="1B5C2F3A" w14:textId="77777777" w:rsidTr="006463C5">
        <w:tc>
          <w:tcPr>
            <w:tcW w:w="2754" w:type="dxa"/>
            <w:vAlign w:val="bottom"/>
          </w:tcPr>
          <w:p w14:paraId="12B0B1A1" w14:textId="0E2F4489"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0"/>
                <w:szCs w:val="20"/>
              </w:rPr>
            </w:pPr>
            <w:r w:rsidRPr="00EC1C09">
              <w:rPr>
                <w:rFonts w:ascii="Times New Roman" w:hAnsi="Times New Roman" w:cs="Times New Roman"/>
                <w:b/>
                <w:bCs/>
                <w:i/>
                <w:iCs/>
                <w:sz w:val="20"/>
                <w:szCs w:val="20"/>
              </w:rPr>
              <w:t>Deferred tax liabilities</w:t>
            </w:r>
          </w:p>
        </w:tc>
        <w:tc>
          <w:tcPr>
            <w:tcW w:w="857" w:type="dxa"/>
            <w:vAlign w:val="bottom"/>
          </w:tcPr>
          <w:p w14:paraId="1F9B3BEE" w14:textId="77777777" w:rsidR="00735A21" w:rsidRPr="00EC1C09" w:rsidRDefault="00735A21" w:rsidP="00735A21">
            <w:pPr>
              <w:pStyle w:val="acctfourfigures"/>
              <w:tabs>
                <w:tab w:val="clear" w:pos="765"/>
                <w:tab w:val="decimal" w:pos="717"/>
              </w:tabs>
              <w:spacing w:line="240" w:lineRule="atLeast"/>
              <w:ind w:right="-88"/>
              <w:rPr>
                <w:rFonts w:cs="Times New Roman"/>
                <w:sz w:val="20"/>
              </w:rPr>
            </w:pPr>
          </w:p>
        </w:tc>
        <w:tc>
          <w:tcPr>
            <w:tcW w:w="181" w:type="dxa"/>
            <w:vAlign w:val="bottom"/>
          </w:tcPr>
          <w:p w14:paraId="2156EADF" w14:textId="77777777" w:rsidR="00735A21" w:rsidRPr="00EC1C09" w:rsidRDefault="00735A21" w:rsidP="00735A21">
            <w:pPr>
              <w:pStyle w:val="acctfourfigures"/>
              <w:spacing w:line="240" w:lineRule="atLeast"/>
              <w:rPr>
                <w:rFonts w:cs="Times New Roman"/>
                <w:sz w:val="20"/>
              </w:rPr>
            </w:pPr>
          </w:p>
        </w:tc>
        <w:tc>
          <w:tcPr>
            <w:tcW w:w="843" w:type="dxa"/>
            <w:vAlign w:val="bottom"/>
          </w:tcPr>
          <w:p w14:paraId="1E7D4132" w14:textId="77777777" w:rsidR="00735A21" w:rsidRPr="00EC1C09" w:rsidRDefault="00735A21" w:rsidP="00735A21">
            <w:pPr>
              <w:pStyle w:val="acctfourfigures"/>
              <w:tabs>
                <w:tab w:val="clear" w:pos="765"/>
                <w:tab w:val="decimal" w:pos="654"/>
              </w:tabs>
              <w:spacing w:line="240" w:lineRule="atLeast"/>
              <w:ind w:right="-79"/>
              <w:rPr>
                <w:rFonts w:cs="Times New Roman"/>
                <w:sz w:val="20"/>
              </w:rPr>
            </w:pPr>
          </w:p>
        </w:tc>
        <w:tc>
          <w:tcPr>
            <w:tcW w:w="178" w:type="dxa"/>
            <w:vAlign w:val="bottom"/>
          </w:tcPr>
          <w:p w14:paraId="463AE4A2" w14:textId="77777777" w:rsidR="00735A21" w:rsidRPr="00EC1C09" w:rsidRDefault="00735A21" w:rsidP="00735A21">
            <w:pPr>
              <w:pStyle w:val="acctfourfigures"/>
              <w:spacing w:line="240" w:lineRule="atLeast"/>
              <w:jc w:val="right"/>
              <w:rPr>
                <w:rFonts w:cs="Times New Roman"/>
                <w:sz w:val="20"/>
              </w:rPr>
            </w:pPr>
          </w:p>
        </w:tc>
        <w:tc>
          <w:tcPr>
            <w:tcW w:w="1217" w:type="dxa"/>
            <w:vAlign w:val="bottom"/>
          </w:tcPr>
          <w:p w14:paraId="5C61E54B" w14:textId="77777777" w:rsidR="00735A21" w:rsidRPr="00EC1C09" w:rsidRDefault="00735A21" w:rsidP="00735A21">
            <w:pPr>
              <w:pStyle w:val="acctfourfigures"/>
              <w:tabs>
                <w:tab w:val="clear" w:pos="765"/>
                <w:tab w:val="decimal" w:pos="727"/>
              </w:tabs>
              <w:spacing w:line="240" w:lineRule="atLeast"/>
              <w:ind w:right="-115"/>
              <w:rPr>
                <w:rFonts w:cs="Times New Roman"/>
                <w:sz w:val="20"/>
              </w:rPr>
            </w:pPr>
          </w:p>
        </w:tc>
        <w:tc>
          <w:tcPr>
            <w:tcW w:w="180" w:type="dxa"/>
            <w:vAlign w:val="bottom"/>
          </w:tcPr>
          <w:p w14:paraId="32A64683" w14:textId="77777777" w:rsidR="00735A21" w:rsidRPr="00EC1C09" w:rsidRDefault="00735A21" w:rsidP="00735A21">
            <w:pPr>
              <w:pStyle w:val="acctfourfigures"/>
              <w:spacing w:line="240" w:lineRule="atLeast"/>
              <w:jc w:val="center"/>
              <w:rPr>
                <w:rFonts w:cs="Times New Roman"/>
                <w:sz w:val="20"/>
              </w:rPr>
            </w:pPr>
          </w:p>
        </w:tc>
        <w:tc>
          <w:tcPr>
            <w:tcW w:w="1180" w:type="dxa"/>
            <w:vAlign w:val="bottom"/>
          </w:tcPr>
          <w:p w14:paraId="2FEBE862" w14:textId="77777777" w:rsidR="00735A21" w:rsidRPr="00A30BA5" w:rsidRDefault="00735A21" w:rsidP="00735A21">
            <w:pPr>
              <w:pStyle w:val="acctfourfigures"/>
              <w:tabs>
                <w:tab w:val="clear" w:pos="765"/>
                <w:tab w:val="decimal" w:pos="1006"/>
              </w:tabs>
              <w:spacing w:line="240" w:lineRule="atLeast"/>
              <w:ind w:right="-378"/>
              <w:rPr>
                <w:rFonts w:cs="Times New Roman"/>
                <w:sz w:val="20"/>
                <w:lang w:val="en-US" w:bidi="th-TH"/>
              </w:rPr>
            </w:pPr>
          </w:p>
        </w:tc>
        <w:tc>
          <w:tcPr>
            <w:tcW w:w="181" w:type="dxa"/>
            <w:vAlign w:val="bottom"/>
          </w:tcPr>
          <w:p w14:paraId="083EB472" w14:textId="77777777" w:rsidR="00735A21" w:rsidRPr="00EC1C09" w:rsidRDefault="00735A21" w:rsidP="00735A21">
            <w:pPr>
              <w:pStyle w:val="acctfourfigures"/>
              <w:spacing w:line="240" w:lineRule="atLeast"/>
              <w:jc w:val="center"/>
              <w:rPr>
                <w:rFonts w:cs="Times New Roman"/>
                <w:sz w:val="20"/>
              </w:rPr>
            </w:pPr>
          </w:p>
        </w:tc>
        <w:tc>
          <w:tcPr>
            <w:tcW w:w="900" w:type="dxa"/>
            <w:vAlign w:val="bottom"/>
          </w:tcPr>
          <w:p w14:paraId="689D3FC5" w14:textId="77777777" w:rsidR="00735A21" w:rsidRPr="00A30BA5" w:rsidRDefault="00735A21" w:rsidP="00735A21">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73A457E8" w14:textId="77777777" w:rsidR="00735A21" w:rsidRPr="00EC1C09" w:rsidRDefault="00735A21" w:rsidP="00735A21">
            <w:pPr>
              <w:pStyle w:val="acctfourfigures"/>
              <w:tabs>
                <w:tab w:val="clear" w:pos="765"/>
                <w:tab w:val="decimal" w:pos="823"/>
              </w:tabs>
              <w:spacing w:line="240" w:lineRule="atLeast"/>
              <w:ind w:right="11"/>
              <w:jc w:val="center"/>
              <w:rPr>
                <w:rFonts w:cs="Times New Roman"/>
                <w:sz w:val="20"/>
              </w:rPr>
            </w:pPr>
          </w:p>
        </w:tc>
        <w:tc>
          <w:tcPr>
            <w:tcW w:w="1080" w:type="dxa"/>
            <w:vAlign w:val="bottom"/>
          </w:tcPr>
          <w:p w14:paraId="02CD5C57" w14:textId="77777777" w:rsidR="00735A21" w:rsidRPr="00A30BA5" w:rsidRDefault="00735A21" w:rsidP="00735A21">
            <w:pPr>
              <w:pStyle w:val="acctfourfigures"/>
              <w:tabs>
                <w:tab w:val="clear" w:pos="765"/>
                <w:tab w:val="decimal" w:pos="897"/>
              </w:tabs>
              <w:spacing w:line="240" w:lineRule="atLeast"/>
              <w:ind w:right="-378"/>
              <w:rPr>
                <w:rFonts w:cs="Times New Roman"/>
                <w:sz w:val="20"/>
                <w:lang w:val="en-US" w:bidi="th-TH"/>
              </w:rPr>
            </w:pPr>
          </w:p>
        </w:tc>
      </w:tr>
      <w:tr w:rsidR="00735A21" w:rsidRPr="00EC1C09" w14:paraId="2AB843C4" w14:textId="77777777" w:rsidTr="006463C5">
        <w:tc>
          <w:tcPr>
            <w:tcW w:w="2754" w:type="dxa"/>
            <w:vAlign w:val="bottom"/>
          </w:tcPr>
          <w:p w14:paraId="12A9E193" w14:textId="77777777"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 xml:space="preserve">Property, plant and equipment   </w:t>
            </w:r>
          </w:p>
        </w:tc>
        <w:tc>
          <w:tcPr>
            <w:tcW w:w="857" w:type="dxa"/>
            <w:vAlign w:val="bottom"/>
          </w:tcPr>
          <w:p w14:paraId="1A3F87EA" w14:textId="77777777" w:rsidR="00735A21" w:rsidRPr="00726F5B" w:rsidRDefault="00735A21" w:rsidP="00735A21">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387,864</w:t>
            </w:r>
          </w:p>
        </w:tc>
        <w:tc>
          <w:tcPr>
            <w:tcW w:w="181" w:type="dxa"/>
            <w:vAlign w:val="bottom"/>
          </w:tcPr>
          <w:p w14:paraId="124DE8BD" w14:textId="77777777" w:rsidR="00735A21" w:rsidRPr="00726F5B" w:rsidRDefault="00735A21" w:rsidP="00735A21">
            <w:pPr>
              <w:pStyle w:val="acctfourfigures"/>
              <w:spacing w:line="240" w:lineRule="atLeast"/>
              <w:rPr>
                <w:rFonts w:cs="Times New Roman"/>
                <w:sz w:val="20"/>
                <w:lang w:val="en-US" w:bidi="th-TH"/>
              </w:rPr>
            </w:pPr>
          </w:p>
        </w:tc>
        <w:tc>
          <w:tcPr>
            <w:tcW w:w="843" w:type="dxa"/>
            <w:vAlign w:val="bottom"/>
          </w:tcPr>
          <w:p w14:paraId="51E64E23" w14:textId="2B2D9383" w:rsidR="00735A21" w:rsidRPr="00726F5B" w:rsidRDefault="00735A21" w:rsidP="00735A21">
            <w:pPr>
              <w:pStyle w:val="acctfourfigures"/>
              <w:tabs>
                <w:tab w:val="clear" w:pos="765"/>
                <w:tab w:val="decimal" w:pos="654"/>
              </w:tabs>
              <w:spacing w:line="240" w:lineRule="atLeast"/>
              <w:ind w:right="-79"/>
              <w:rPr>
                <w:rFonts w:cs="Times New Roman"/>
                <w:sz w:val="20"/>
                <w:lang w:val="en-US" w:bidi="th-TH"/>
              </w:rPr>
            </w:pPr>
            <w:r>
              <w:rPr>
                <w:rFonts w:cs="Times New Roman"/>
                <w:sz w:val="20"/>
                <w:lang w:val="en-US" w:bidi="th-TH"/>
              </w:rPr>
              <w:t>55,489</w:t>
            </w:r>
          </w:p>
        </w:tc>
        <w:tc>
          <w:tcPr>
            <w:tcW w:w="178" w:type="dxa"/>
            <w:vAlign w:val="bottom"/>
          </w:tcPr>
          <w:p w14:paraId="0B506664" w14:textId="77777777" w:rsidR="00735A21" w:rsidRPr="00726F5B" w:rsidRDefault="00735A21" w:rsidP="00735A21">
            <w:pPr>
              <w:pStyle w:val="acctfourfigures"/>
              <w:tabs>
                <w:tab w:val="clear" w:pos="765"/>
                <w:tab w:val="left" w:pos="567"/>
                <w:tab w:val="decimal" w:pos="882"/>
              </w:tabs>
              <w:spacing w:line="240" w:lineRule="atLeast"/>
              <w:ind w:left="-169" w:right="-88"/>
              <w:jc w:val="right"/>
              <w:rPr>
                <w:rFonts w:cs="Times New Roman"/>
                <w:sz w:val="20"/>
                <w:lang w:val="en-US" w:bidi="th-TH"/>
              </w:rPr>
            </w:pPr>
          </w:p>
        </w:tc>
        <w:tc>
          <w:tcPr>
            <w:tcW w:w="1217" w:type="dxa"/>
            <w:vAlign w:val="bottom"/>
          </w:tcPr>
          <w:p w14:paraId="2674BD5B" w14:textId="2947058B" w:rsidR="00735A21" w:rsidRPr="00726F5B" w:rsidRDefault="00735A21" w:rsidP="00735A21">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67911A48"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180" w:type="dxa"/>
            <w:vAlign w:val="bottom"/>
          </w:tcPr>
          <w:p w14:paraId="44AA2E46" w14:textId="44B1BDDD" w:rsidR="00735A21" w:rsidRPr="00726F5B" w:rsidRDefault="00735A21" w:rsidP="00735A21">
            <w:pPr>
              <w:pStyle w:val="acctfourfigures"/>
              <w:tabs>
                <w:tab w:val="clear" w:pos="765"/>
                <w:tab w:val="decimal" w:pos="1006"/>
              </w:tabs>
              <w:spacing w:line="240" w:lineRule="atLeast"/>
              <w:ind w:right="-378"/>
              <w:rPr>
                <w:rFonts w:cs="Times New Roman"/>
                <w:sz w:val="20"/>
                <w:lang w:val="en-US" w:bidi="th-TH"/>
              </w:rPr>
            </w:pPr>
            <w:r>
              <w:rPr>
                <w:rFonts w:cs="Times New Roman"/>
                <w:sz w:val="20"/>
                <w:lang w:val="en-US" w:bidi="th-TH"/>
              </w:rPr>
              <w:t>2,727,285</w:t>
            </w:r>
          </w:p>
        </w:tc>
        <w:tc>
          <w:tcPr>
            <w:tcW w:w="181" w:type="dxa"/>
            <w:vAlign w:val="bottom"/>
          </w:tcPr>
          <w:p w14:paraId="4FBDFF68"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900" w:type="dxa"/>
            <w:vAlign w:val="bottom"/>
          </w:tcPr>
          <w:p w14:paraId="46FC19AA" w14:textId="2974DC67" w:rsidR="00735A21" w:rsidRPr="00726F5B" w:rsidRDefault="00735A21" w:rsidP="00735A21">
            <w:pPr>
              <w:pStyle w:val="acctfourfigures"/>
              <w:tabs>
                <w:tab w:val="clear" w:pos="765"/>
                <w:tab w:val="decimal" w:pos="645"/>
              </w:tabs>
              <w:spacing w:line="240" w:lineRule="atLeast"/>
              <w:ind w:right="-378"/>
              <w:rPr>
                <w:rFonts w:cs="Times New Roman"/>
                <w:sz w:val="20"/>
                <w:lang w:val="en-US" w:bidi="th-TH"/>
              </w:rPr>
            </w:pPr>
            <w:r>
              <w:rPr>
                <w:rFonts w:cs="Times New Roman"/>
                <w:sz w:val="20"/>
                <w:lang w:val="en-US" w:bidi="th-TH"/>
              </w:rPr>
              <w:t>1,603</w:t>
            </w:r>
          </w:p>
        </w:tc>
        <w:tc>
          <w:tcPr>
            <w:tcW w:w="180" w:type="dxa"/>
            <w:vAlign w:val="bottom"/>
          </w:tcPr>
          <w:p w14:paraId="50716347"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080" w:type="dxa"/>
            <w:vAlign w:val="bottom"/>
          </w:tcPr>
          <w:p w14:paraId="28FA7070" w14:textId="28ED7711" w:rsidR="00735A21" w:rsidRPr="00726F5B" w:rsidRDefault="00735A21" w:rsidP="00735A21">
            <w:pPr>
              <w:pStyle w:val="acctfourfigures"/>
              <w:tabs>
                <w:tab w:val="clear" w:pos="765"/>
                <w:tab w:val="decimal" w:pos="897"/>
              </w:tabs>
              <w:spacing w:line="240" w:lineRule="atLeast"/>
              <w:ind w:right="-378"/>
              <w:rPr>
                <w:rFonts w:cs="Times New Roman"/>
                <w:sz w:val="20"/>
                <w:lang w:val="en-US" w:bidi="th-TH"/>
              </w:rPr>
            </w:pPr>
            <w:r>
              <w:rPr>
                <w:rFonts w:cs="Times New Roman"/>
                <w:sz w:val="20"/>
                <w:lang w:val="en-US" w:bidi="th-TH"/>
              </w:rPr>
              <w:t>3,172,241</w:t>
            </w:r>
          </w:p>
        </w:tc>
      </w:tr>
      <w:tr w:rsidR="00735A21" w:rsidRPr="00EC1C09" w14:paraId="566258AD" w14:textId="77777777" w:rsidTr="006463C5">
        <w:tc>
          <w:tcPr>
            <w:tcW w:w="2754" w:type="dxa"/>
            <w:vAlign w:val="bottom"/>
          </w:tcPr>
          <w:p w14:paraId="71B61813" w14:textId="6452C3F4"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05553A">
              <w:rPr>
                <w:rFonts w:ascii="Times New Roman" w:hAnsi="Times New Roman" w:cs="Times New Roman"/>
                <w:sz w:val="20"/>
                <w:szCs w:val="20"/>
              </w:rPr>
              <w:t>Other intangible assets</w:t>
            </w:r>
          </w:p>
        </w:tc>
        <w:tc>
          <w:tcPr>
            <w:tcW w:w="857" w:type="dxa"/>
            <w:vAlign w:val="bottom"/>
          </w:tcPr>
          <w:p w14:paraId="71C69081" w14:textId="01A2BA9A" w:rsidR="00735A21" w:rsidRPr="00726F5B" w:rsidRDefault="00735A21" w:rsidP="00735A21">
            <w:pPr>
              <w:pStyle w:val="acctfourfigures"/>
              <w:tabs>
                <w:tab w:val="clear" w:pos="765"/>
                <w:tab w:val="decimal" w:pos="717"/>
              </w:tabs>
              <w:spacing w:line="240" w:lineRule="atLeast"/>
              <w:ind w:right="-88"/>
              <w:rPr>
                <w:rFonts w:cs="Times New Roman"/>
                <w:sz w:val="20"/>
                <w:lang w:val="en-US" w:bidi="th-TH"/>
              </w:rPr>
            </w:pPr>
            <w:r>
              <w:rPr>
                <w:rFonts w:cs="Times New Roman"/>
                <w:sz w:val="20"/>
                <w:lang w:val="en-US" w:bidi="th-TH"/>
              </w:rPr>
              <w:t>-</w:t>
            </w:r>
          </w:p>
        </w:tc>
        <w:tc>
          <w:tcPr>
            <w:tcW w:w="181" w:type="dxa"/>
            <w:vAlign w:val="bottom"/>
          </w:tcPr>
          <w:p w14:paraId="69A28B96" w14:textId="77777777" w:rsidR="00735A21" w:rsidRPr="00726F5B" w:rsidRDefault="00735A21" w:rsidP="00735A21">
            <w:pPr>
              <w:pStyle w:val="acctfourfigures"/>
              <w:spacing w:line="240" w:lineRule="atLeast"/>
              <w:rPr>
                <w:rFonts w:cs="Times New Roman"/>
                <w:sz w:val="20"/>
                <w:lang w:val="en-US" w:bidi="th-TH"/>
              </w:rPr>
            </w:pPr>
          </w:p>
        </w:tc>
        <w:tc>
          <w:tcPr>
            <w:tcW w:w="843" w:type="dxa"/>
            <w:vAlign w:val="bottom"/>
          </w:tcPr>
          <w:p w14:paraId="1BD1FAE5" w14:textId="7802F267" w:rsidR="00735A21" w:rsidRPr="00726F5B" w:rsidRDefault="00735A21" w:rsidP="00735A21">
            <w:pPr>
              <w:pStyle w:val="acctfourfigures"/>
              <w:tabs>
                <w:tab w:val="clear" w:pos="765"/>
                <w:tab w:val="decimal" w:pos="654"/>
              </w:tabs>
              <w:spacing w:line="240" w:lineRule="atLeast"/>
              <w:ind w:right="-79"/>
              <w:rPr>
                <w:rFonts w:cs="Times New Roman"/>
                <w:sz w:val="20"/>
                <w:lang w:val="en-US" w:bidi="th-TH"/>
              </w:rPr>
            </w:pPr>
            <w:r>
              <w:rPr>
                <w:rFonts w:cs="Times New Roman"/>
                <w:sz w:val="20"/>
                <w:lang w:val="en-US" w:bidi="th-TH"/>
              </w:rPr>
              <w:t>(32)</w:t>
            </w:r>
          </w:p>
        </w:tc>
        <w:tc>
          <w:tcPr>
            <w:tcW w:w="178" w:type="dxa"/>
            <w:vAlign w:val="bottom"/>
          </w:tcPr>
          <w:p w14:paraId="6192F144" w14:textId="77777777" w:rsidR="00735A21" w:rsidRPr="00726F5B" w:rsidRDefault="00735A21" w:rsidP="00735A21">
            <w:pPr>
              <w:pStyle w:val="acctfourfigures"/>
              <w:tabs>
                <w:tab w:val="clear" w:pos="765"/>
                <w:tab w:val="left" w:pos="567"/>
                <w:tab w:val="decimal" w:pos="882"/>
              </w:tabs>
              <w:spacing w:line="240" w:lineRule="atLeast"/>
              <w:ind w:left="-169" w:right="-88"/>
              <w:jc w:val="right"/>
              <w:rPr>
                <w:rFonts w:cs="Times New Roman"/>
                <w:sz w:val="20"/>
                <w:lang w:val="en-US" w:bidi="th-TH"/>
              </w:rPr>
            </w:pPr>
          </w:p>
        </w:tc>
        <w:tc>
          <w:tcPr>
            <w:tcW w:w="1217" w:type="dxa"/>
            <w:vAlign w:val="bottom"/>
          </w:tcPr>
          <w:p w14:paraId="5D3EA1E1" w14:textId="24AC7872" w:rsidR="00735A21" w:rsidRPr="00726F5B" w:rsidRDefault="00735A21" w:rsidP="00735A21">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46D52F52"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180" w:type="dxa"/>
            <w:vAlign w:val="bottom"/>
          </w:tcPr>
          <w:p w14:paraId="7B853CEB" w14:textId="59F3ED87" w:rsidR="00735A21" w:rsidRPr="00726F5B" w:rsidRDefault="00735A21" w:rsidP="00735A21">
            <w:pPr>
              <w:pStyle w:val="acctfourfigures"/>
              <w:tabs>
                <w:tab w:val="clear" w:pos="765"/>
                <w:tab w:val="decimal" w:pos="1006"/>
              </w:tabs>
              <w:spacing w:line="240" w:lineRule="atLeast"/>
              <w:ind w:right="-378"/>
              <w:rPr>
                <w:rFonts w:cs="Times New Roman"/>
                <w:sz w:val="20"/>
                <w:lang w:val="en-US" w:bidi="th-TH"/>
              </w:rPr>
            </w:pPr>
            <w:r w:rsidRPr="004407F4">
              <w:rPr>
                <w:rFonts w:cs="Times New Roman"/>
                <w:sz w:val="20"/>
                <w:lang w:val="en-US" w:bidi="th-TH"/>
              </w:rPr>
              <w:t>1</w:t>
            </w:r>
            <w:r>
              <w:rPr>
                <w:rFonts w:cs="Times New Roman"/>
                <w:sz w:val="20"/>
                <w:lang w:val="en-US" w:bidi="th-TH"/>
              </w:rPr>
              <w:t>06,011</w:t>
            </w:r>
          </w:p>
        </w:tc>
        <w:tc>
          <w:tcPr>
            <w:tcW w:w="181" w:type="dxa"/>
            <w:vAlign w:val="bottom"/>
          </w:tcPr>
          <w:p w14:paraId="417F054C"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900" w:type="dxa"/>
            <w:vAlign w:val="bottom"/>
          </w:tcPr>
          <w:p w14:paraId="40FB0D40" w14:textId="48BABF68" w:rsidR="00735A21" w:rsidRPr="00726F5B" w:rsidRDefault="00735A21" w:rsidP="00735A21">
            <w:pPr>
              <w:pStyle w:val="acctfourfigures"/>
              <w:tabs>
                <w:tab w:val="clear" w:pos="765"/>
                <w:tab w:val="decimal" w:pos="645"/>
              </w:tabs>
              <w:spacing w:line="240" w:lineRule="atLeast"/>
              <w:ind w:right="-378"/>
              <w:rPr>
                <w:rFonts w:cs="Times New Roman"/>
                <w:sz w:val="20"/>
                <w:lang w:val="en-US" w:bidi="th-TH"/>
              </w:rPr>
            </w:pPr>
            <w:r>
              <w:rPr>
                <w:rFonts w:cs="Times New Roman"/>
                <w:sz w:val="20"/>
                <w:lang w:val="en-US" w:bidi="th-TH"/>
              </w:rPr>
              <w:t>(3)</w:t>
            </w:r>
          </w:p>
        </w:tc>
        <w:tc>
          <w:tcPr>
            <w:tcW w:w="180" w:type="dxa"/>
            <w:vAlign w:val="bottom"/>
          </w:tcPr>
          <w:p w14:paraId="7A382584"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080" w:type="dxa"/>
            <w:vAlign w:val="bottom"/>
          </w:tcPr>
          <w:p w14:paraId="57042DEA" w14:textId="7534EB26" w:rsidR="00735A21" w:rsidRPr="00223994" w:rsidRDefault="00735A21" w:rsidP="00735A21">
            <w:pPr>
              <w:pStyle w:val="acctfourfigures"/>
              <w:tabs>
                <w:tab w:val="clear" w:pos="765"/>
                <w:tab w:val="decimal" w:pos="897"/>
              </w:tabs>
              <w:spacing w:line="240" w:lineRule="atLeast"/>
              <w:ind w:right="-378"/>
              <w:rPr>
                <w:rFonts w:cs="Times New Roman"/>
                <w:sz w:val="20"/>
                <w:lang w:val="en-US" w:bidi="th-TH"/>
              </w:rPr>
            </w:pPr>
            <w:r w:rsidRPr="00223994">
              <w:rPr>
                <w:rFonts w:cs="Times New Roman"/>
                <w:sz w:val="20"/>
                <w:lang w:val="en-US" w:bidi="th-TH"/>
              </w:rPr>
              <w:t>1</w:t>
            </w:r>
            <w:r>
              <w:rPr>
                <w:rFonts w:cs="Times New Roman"/>
                <w:sz w:val="20"/>
                <w:lang w:val="en-US" w:bidi="th-TH"/>
              </w:rPr>
              <w:t>05,976</w:t>
            </w:r>
          </w:p>
        </w:tc>
      </w:tr>
      <w:tr w:rsidR="00735A21" w:rsidRPr="00EC1C09" w14:paraId="0A367D64" w14:textId="77777777" w:rsidTr="006463C5">
        <w:tc>
          <w:tcPr>
            <w:tcW w:w="2754" w:type="dxa"/>
            <w:vAlign w:val="bottom"/>
          </w:tcPr>
          <w:p w14:paraId="7A0C9030" w14:textId="77777777"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EC1C09">
              <w:rPr>
                <w:rFonts w:ascii="Times New Roman" w:hAnsi="Times New Roman" w:cs="Times New Roman"/>
                <w:sz w:val="20"/>
                <w:szCs w:val="20"/>
              </w:rPr>
              <w:t>Others</w:t>
            </w:r>
          </w:p>
        </w:tc>
        <w:tc>
          <w:tcPr>
            <w:tcW w:w="857" w:type="dxa"/>
            <w:tcBorders>
              <w:bottom w:val="single" w:sz="4" w:space="0" w:color="auto"/>
            </w:tcBorders>
            <w:vAlign w:val="bottom"/>
          </w:tcPr>
          <w:p w14:paraId="4F048769" w14:textId="77777777" w:rsidR="00735A21" w:rsidRPr="00726F5B" w:rsidRDefault="00735A21" w:rsidP="00735A21">
            <w:pPr>
              <w:pStyle w:val="acctfourfigures"/>
              <w:tabs>
                <w:tab w:val="clear" w:pos="765"/>
                <w:tab w:val="decimal" w:pos="717"/>
              </w:tabs>
              <w:spacing w:line="240" w:lineRule="atLeast"/>
              <w:ind w:right="-88"/>
              <w:rPr>
                <w:rFonts w:cs="Times New Roman"/>
                <w:sz w:val="20"/>
                <w:lang w:val="en-US" w:bidi="th-TH"/>
              </w:rPr>
            </w:pPr>
            <w:r w:rsidRPr="00726F5B">
              <w:rPr>
                <w:rFonts w:cs="Times New Roman"/>
                <w:sz w:val="20"/>
                <w:lang w:val="en-US" w:bidi="th-TH"/>
              </w:rPr>
              <w:t>7,552</w:t>
            </w:r>
          </w:p>
        </w:tc>
        <w:tc>
          <w:tcPr>
            <w:tcW w:w="181" w:type="dxa"/>
            <w:vAlign w:val="bottom"/>
          </w:tcPr>
          <w:p w14:paraId="7BCB984A" w14:textId="77777777" w:rsidR="00735A21" w:rsidRPr="00726F5B" w:rsidRDefault="00735A21" w:rsidP="00735A21">
            <w:pPr>
              <w:pStyle w:val="acctfourfigures"/>
              <w:spacing w:line="240" w:lineRule="atLeast"/>
              <w:rPr>
                <w:rFonts w:cs="Times New Roman"/>
                <w:sz w:val="20"/>
                <w:lang w:val="en-US" w:bidi="th-TH"/>
              </w:rPr>
            </w:pPr>
          </w:p>
        </w:tc>
        <w:tc>
          <w:tcPr>
            <w:tcW w:w="843" w:type="dxa"/>
            <w:tcBorders>
              <w:bottom w:val="single" w:sz="4" w:space="0" w:color="auto"/>
            </w:tcBorders>
            <w:vAlign w:val="bottom"/>
          </w:tcPr>
          <w:p w14:paraId="4C9E4438" w14:textId="2DB3AD8E" w:rsidR="00735A21" w:rsidRPr="00726F5B" w:rsidRDefault="00735A21" w:rsidP="00735A21">
            <w:pPr>
              <w:pStyle w:val="acctfourfigures"/>
              <w:tabs>
                <w:tab w:val="clear" w:pos="765"/>
                <w:tab w:val="decimal" w:pos="654"/>
              </w:tabs>
              <w:spacing w:line="240" w:lineRule="atLeast"/>
              <w:ind w:right="-79"/>
              <w:rPr>
                <w:rFonts w:cs="Times New Roman"/>
                <w:sz w:val="20"/>
                <w:lang w:val="en-US" w:bidi="th-TH"/>
              </w:rPr>
            </w:pPr>
            <w:r>
              <w:rPr>
                <w:rFonts w:cs="Times New Roman"/>
                <w:sz w:val="20"/>
                <w:lang w:val="en-US" w:bidi="th-TH"/>
              </w:rPr>
              <w:t>(741)</w:t>
            </w:r>
          </w:p>
        </w:tc>
        <w:tc>
          <w:tcPr>
            <w:tcW w:w="178" w:type="dxa"/>
            <w:vAlign w:val="bottom"/>
          </w:tcPr>
          <w:p w14:paraId="6EAC0390" w14:textId="77777777" w:rsidR="00735A21" w:rsidRPr="00726F5B" w:rsidRDefault="00735A21" w:rsidP="00735A21">
            <w:pPr>
              <w:pStyle w:val="acctfourfigures"/>
              <w:tabs>
                <w:tab w:val="clear" w:pos="765"/>
                <w:tab w:val="left" w:pos="567"/>
                <w:tab w:val="decimal" w:pos="882"/>
              </w:tabs>
              <w:spacing w:line="240" w:lineRule="atLeast"/>
              <w:ind w:left="-169" w:right="-88"/>
              <w:jc w:val="right"/>
              <w:rPr>
                <w:rFonts w:cs="Times New Roman"/>
                <w:sz w:val="20"/>
                <w:lang w:val="en-US" w:bidi="th-TH"/>
              </w:rPr>
            </w:pPr>
          </w:p>
        </w:tc>
        <w:tc>
          <w:tcPr>
            <w:tcW w:w="1217" w:type="dxa"/>
            <w:tcBorders>
              <w:bottom w:val="single" w:sz="4" w:space="0" w:color="auto"/>
            </w:tcBorders>
            <w:vAlign w:val="bottom"/>
          </w:tcPr>
          <w:p w14:paraId="5811A8BE" w14:textId="079563D1" w:rsidR="00735A21" w:rsidRPr="00726F5B" w:rsidRDefault="00735A21" w:rsidP="00735A21">
            <w:pPr>
              <w:pStyle w:val="acctfourfigures"/>
              <w:tabs>
                <w:tab w:val="clear" w:pos="765"/>
                <w:tab w:val="decimal" w:pos="727"/>
              </w:tabs>
              <w:spacing w:line="240" w:lineRule="atLeast"/>
              <w:ind w:right="-115"/>
              <w:rPr>
                <w:rFonts w:cs="Times New Roman"/>
                <w:sz w:val="20"/>
                <w:lang w:val="en-US" w:bidi="th-TH"/>
              </w:rPr>
            </w:pPr>
            <w:r>
              <w:rPr>
                <w:rFonts w:cs="Times New Roman"/>
                <w:sz w:val="20"/>
                <w:lang w:val="en-US" w:bidi="th-TH"/>
              </w:rPr>
              <w:t>-</w:t>
            </w:r>
          </w:p>
        </w:tc>
        <w:tc>
          <w:tcPr>
            <w:tcW w:w="180" w:type="dxa"/>
            <w:vAlign w:val="bottom"/>
          </w:tcPr>
          <w:p w14:paraId="38835D90"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180" w:type="dxa"/>
            <w:tcBorders>
              <w:bottom w:val="single" w:sz="4" w:space="0" w:color="auto"/>
            </w:tcBorders>
            <w:vAlign w:val="bottom"/>
          </w:tcPr>
          <w:p w14:paraId="22A91D4E" w14:textId="71353B47" w:rsidR="00735A21" w:rsidRPr="00A30BA5" w:rsidRDefault="00735A21" w:rsidP="00735A21">
            <w:pPr>
              <w:pStyle w:val="acctfourfigures"/>
              <w:tabs>
                <w:tab w:val="clear" w:pos="765"/>
                <w:tab w:val="decimal" w:pos="1006"/>
              </w:tabs>
              <w:spacing w:line="240" w:lineRule="atLeast"/>
              <w:ind w:right="-378"/>
              <w:rPr>
                <w:rFonts w:cs="Times New Roman"/>
                <w:sz w:val="20"/>
                <w:lang w:val="en-US" w:bidi="th-TH"/>
              </w:rPr>
            </w:pPr>
            <w:r>
              <w:rPr>
                <w:rFonts w:cs="Times New Roman"/>
                <w:sz w:val="20"/>
                <w:lang w:val="en-US" w:bidi="th-TH"/>
              </w:rPr>
              <w:t>3,599</w:t>
            </w:r>
          </w:p>
        </w:tc>
        <w:tc>
          <w:tcPr>
            <w:tcW w:w="181" w:type="dxa"/>
            <w:vAlign w:val="bottom"/>
          </w:tcPr>
          <w:p w14:paraId="4CD5F175"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900" w:type="dxa"/>
            <w:tcBorders>
              <w:bottom w:val="single" w:sz="4" w:space="0" w:color="auto"/>
            </w:tcBorders>
            <w:vAlign w:val="bottom"/>
          </w:tcPr>
          <w:p w14:paraId="469CF137" w14:textId="279E9D6F" w:rsidR="00735A21" w:rsidRPr="00A30BA5" w:rsidRDefault="00735A21" w:rsidP="00735A21">
            <w:pPr>
              <w:pStyle w:val="acctfourfigures"/>
              <w:tabs>
                <w:tab w:val="clear" w:pos="765"/>
                <w:tab w:val="decimal" w:pos="645"/>
              </w:tabs>
              <w:spacing w:line="240" w:lineRule="atLeast"/>
              <w:ind w:right="-378"/>
              <w:rPr>
                <w:rFonts w:cs="Times New Roman"/>
                <w:sz w:val="20"/>
                <w:lang w:val="en-US" w:bidi="th-TH"/>
              </w:rPr>
            </w:pPr>
            <w:r w:rsidRPr="00A30BA5">
              <w:rPr>
                <w:rFonts w:cs="Times New Roman"/>
                <w:sz w:val="20"/>
                <w:lang w:val="en-US" w:bidi="th-TH"/>
              </w:rPr>
              <w:t>(</w:t>
            </w:r>
            <w:r>
              <w:rPr>
                <w:rFonts w:cs="Times New Roman"/>
                <w:sz w:val="20"/>
                <w:lang w:val="en-US" w:bidi="th-TH"/>
              </w:rPr>
              <w:t>5</w:t>
            </w:r>
            <w:r w:rsidRPr="00A30BA5">
              <w:rPr>
                <w:rFonts w:cs="Times New Roman"/>
                <w:sz w:val="20"/>
                <w:lang w:val="en-US" w:bidi="th-TH"/>
              </w:rPr>
              <w:t>)</w:t>
            </w:r>
          </w:p>
        </w:tc>
        <w:tc>
          <w:tcPr>
            <w:tcW w:w="180" w:type="dxa"/>
            <w:vAlign w:val="bottom"/>
          </w:tcPr>
          <w:p w14:paraId="0DDEB169" w14:textId="77777777" w:rsidR="00735A21" w:rsidRPr="00726F5B" w:rsidRDefault="00735A21" w:rsidP="00735A21">
            <w:pPr>
              <w:pStyle w:val="acctfourfigures"/>
              <w:tabs>
                <w:tab w:val="clear" w:pos="765"/>
                <w:tab w:val="left" w:pos="567"/>
                <w:tab w:val="decimal" w:pos="882"/>
              </w:tabs>
              <w:spacing w:line="240" w:lineRule="atLeast"/>
              <w:ind w:left="-169" w:right="-88"/>
              <w:jc w:val="center"/>
              <w:rPr>
                <w:rFonts w:cs="Times New Roman"/>
                <w:sz w:val="20"/>
                <w:lang w:val="en-US" w:bidi="th-TH"/>
              </w:rPr>
            </w:pPr>
          </w:p>
        </w:tc>
        <w:tc>
          <w:tcPr>
            <w:tcW w:w="1080" w:type="dxa"/>
            <w:tcBorders>
              <w:bottom w:val="single" w:sz="4" w:space="0" w:color="auto"/>
            </w:tcBorders>
            <w:vAlign w:val="bottom"/>
          </w:tcPr>
          <w:p w14:paraId="3348C83C" w14:textId="2C50E72F" w:rsidR="00735A21" w:rsidRPr="00726F5B" w:rsidRDefault="00735A21" w:rsidP="00735A21">
            <w:pPr>
              <w:pStyle w:val="acctfourfigures"/>
              <w:tabs>
                <w:tab w:val="clear" w:pos="765"/>
                <w:tab w:val="decimal" w:pos="897"/>
              </w:tabs>
              <w:spacing w:line="240" w:lineRule="atLeast"/>
              <w:ind w:right="-378"/>
              <w:rPr>
                <w:rFonts w:cs="Times New Roman"/>
                <w:sz w:val="20"/>
                <w:lang w:val="en-US" w:bidi="th-TH"/>
              </w:rPr>
            </w:pPr>
            <w:r>
              <w:rPr>
                <w:rFonts w:cs="Times New Roman"/>
                <w:sz w:val="20"/>
                <w:lang w:val="en-US" w:bidi="th-TH"/>
              </w:rPr>
              <w:t>10,405</w:t>
            </w:r>
          </w:p>
        </w:tc>
      </w:tr>
      <w:tr w:rsidR="00735A21" w:rsidRPr="00EC1C09" w14:paraId="5593A1E6" w14:textId="77777777" w:rsidTr="006463C5">
        <w:tc>
          <w:tcPr>
            <w:tcW w:w="2754" w:type="dxa"/>
            <w:vAlign w:val="bottom"/>
          </w:tcPr>
          <w:p w14:paraId="677525C4" w14:textId="77777777" w:rsidR="00735A21" w:rsidRPr="00726F5B"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Total</w:t>
            </w:r>
          </w:p>
        </w:tc>
        <w:tc>
          <w:tcPr>
            <w:tcW w:w="857" w:type="dxa"/>
            <w:tcBorders>
              <w:top w:val="single" w:sz="4" w:space="0" w:color="auto"/>
              <w:bottom w:val="single" w:sz="4" w:space="0" w:color="auto"/>
            </w:tcBorders>
            <w:vAlign w:val="bottom"/>
          </w:tcPr>
          <w:p w14:paraId="1436B223" w14:textId="77777777" w:rsidR="00735A21" w:rsidRPr="00726F5B" w:rsidRDefault="00735A21" w:rsidP="00735A21">
            <w:pPr>
              <w:pStyle w:val="acctfourfigures"/>
              <w:tabs>
                <w:tab w:val="clear" w:pos="765"/>
                <w:tab w:val="decimal" w:pos="717"/>
              </w:tabs>
              <w:spacing w:line="240" w:lineRule="atLeast"/>
              <w:ind w:right="-88"/>
              <w:rPr>
                <w:rFonts w:cs="Times New Roman"/>
                <w:b/>
                <w:bCs/>
                <w:sz w:val="20"/>
                <w:lang w:val="en-US" w:bidi="th-TH"/>
              </w:rPr>
            </w:pPr>
            <w:r w:rsidRPr="00726F5B">
              <w:rPr>
                <w:rFonts w:cs="Times New Roman"/>
                <w:b/>
                <w:bCs/>
                <w:sz w:val="20"/>
                <w:lang w:val="en-US" w:bidi="th-TH"/>
              </w:rPr>
              <w:t>395,416</w:t>
            </w:r>
          </w:p>
        </w:tc>
        <w:tc>
          <w:tcPr>
            <w:tcW w:w="181" w:type="dxa"/>
            <w:vAlign w:val="bottom"/>
          </w:tcPr>
          <w:p w14:paraId="115CABB4" w14:textId="77777777" w:rsidR="00735A21" w:rsidRPr="00726F5B" w:rsidRDefault="00735A21" w:rsidP="00735A21">
            <w:pPr>
              <w:pStyle w:val="acctfourfigures"/>
              <w:spacing w:line="240" w:lineRule="atLeast"/>
              <w:rPr>
                <w:rFonts w:cs="Times New Roman"/>
                <w:b/>
                <w:bCs/>
                <w:sz w:val="20"/>
                <w:lang w:val="en-US" w:bidi="th-TH"/>
              </w:rPr>
            </w:pPr>
          </w:p>
        </w:tc>
        <w:tc>
          <w:tcPr>
            <w:tcW w:w="843" w:type="dxa"/>
            <w:tcBorders>
              <w:top w:val="single" w:sz="4" w:space="0" w:color="auto"/>
              <w:bottom w:val="single" w:sz="4" w:space="0" w:color="auto"/>
            </w:tcBorders>
            <w:vAlign w:val="bottom"/>
          </w:tcPr>
          <w:p w14:paraId="2B33DAB4" w14:textId="29E499D3" w:rsidR="00735A21" w:rsidRPr="00726F5B" w:rsidRDefault="00735A21" w:rsidP="00735A21">
            <w:pPr>
              <w:pStyle w:val="acctfourfigures"/>
              <w:tabs>
                <w:tab w:val="clear" w:pos="765"/>
                <w:tab w:val="decimal" w:pos="654"/>
              </w:tabs>
              <w:spacing w:line="240" w:lineRule="atLeast"/>
              <w:ind w:right="-79"/>
              <w:rPr>
                <w:rFonts w:cs="Times New Roman"/>
                <w:b/>
                <w:bCs/>
                <w:sz w:val="20"/>
                <w:lang w:val="en-US" w:bidi="th-TH"/>
              </w:rPr>
            </w:pPr>
            <w:r w:rsidRPr="004407F4">
              <w:rPr>
                <w:rFonts w:cs="Times New Roman"/>
                <w:b/>
                <w:bCs/>
                <w:sz w:val="20"/>
                <w:lang w:val="en-US" w:bidi="th-TH"/>
              </w:rPr>
              <w:t>54</w:t>
            </w:r>
            <w:r>
              <w:rPr>
                <w:rFonts w:cs="Times New Roman"/>
                <w:b/>
                <w:bCs/>
                <w:sz w:val="20"/>
                <w:lang w:val="en-US" w:bidi="th-TH"/>
              </w:rPr>
              <w:t>,</w:t>
            </w:r>
            <w:r w:rsidRPr="004407F4">
              <w:rPr>
                <w:rFonts w:cs="Times New Roman"/>
                <w:b/>
                <w:bCs/>
                <w:sz w:val="20"/>
                <w:lang w:val="en-US" w:bidi="th-TH"/>
              </w:rPr>
              <w:t>716</w:t>
            </w:r>
          </w:p>
        </w:tc>
        <w:tc>
          <w:tcPr>
            <w:tcW w:w="178" w:type="dxa"/>
            <w:vAlign w:val="bottom"/>
          </w:tcPr>
          <w:p w14:paraId="7F59FBB6" w14:textId="77777777" w:rsidR="00735A21" w:rsidRPr="00726F5B" w:rsidRDefault="00735A21" w:rsidP="00735A21">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1217" w:type="dxa"/>
            <w:tcBorders>
              <w:top w:val="single" w:sz="4" w:space="0" w:color="auto"/>
              <w:bottom w:val="single" w:sz="4" w:space="0" w:color="auto"/>
            </w:tcBorders>
            <w:vAlign w:val="bottom"/>
          </w:tcPr>
          <w:p w14:paraId="3A1A6A88" w14:textId="412A69C9" w:rsidR="00735A21" w:rsidRPr="00726F5B" w:rsidRDefault="00735A21" w:rsidP="00735A21">
            <w:pPr>
              <w:pStyle w:val="acctfourfigures"/>
              <w:tabs>
                <w:tab w:val="clear" w:pos="765"/>
                <w:tab w:val="decimal" w:pos="727"/>
              </w:tabs>
              <w:spacing w:line="240" w:lineRule="atLeast"/>
              <w:ind w:right="-115"/>
              <w:rPr>
                <w:rFonts w:cs="Times New Roman"/>
                <w:b/>
                <w:bCs/>
                <w:sz w:val="20"/>
                <w:lang w:val="en-US" w:bidi="th-TH"/>
              </w:rPr>
            </w:pPr>
            <w:r>
              <w:rPr>
                <w:rFonts w:cs="Times New Roman"/>
                <w:b/>
                <w:bCs/>
                <w:sz w:val="20"/>
                <w:lang w:val="en-US" w:bidi="th-TH"/>
              </w:rPr>
              <w:t>-</w:t>
            </w:r>
          </w:p>
        </w:tc>
        <w:tc>
          <w:tcPr>
            <w:tcW w:w="180" w:type="dxa"/>
            <w:vAlign w:val="bottom"/>
          </w:tcPr>
          <w:p w14:paraId="2275AF29" w14:textId="77777777" w:rsidR="00735A21" w:rsidRPr="00726F5B" w:rsidRDefault="00735A21" w:rsidP="00735A21">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1180" w:type="dxa"/>
            <w:tcBorders>
              <w:top w:val="single" w:sz="4" w:space="0" w:color="auto"/>
              <w:bottom w:val="single" w:sz="4" w:space="0" w:color="auto"/>
            </w:tcBorders>
            <w:vAlign w:val="bottom"/>
          </w:tcPr>
          <w:p w14:paraId="17CD83E0" w14:textId="170AC7ED" w:rsidR="00735A21" w:rsidRPr="00A30BA5" w:rsidRDefault="00735A21" w:rsidP="00735A21">
            <w:pPr>
              <w:pStyle w:val="acctfourfigures"/>
              <w:tabs>
                <w:tab w:val="clear" w:pos="765"/>
                <w:tab w:val="decimal" w:pos="1006"/>
              </w:tabs>
              <w:spacing w:line="240" w:lineRule="atLeast"/>
              <w:ind w:right="-378"/>
              <w:rPr>
                <w:rFonts w:cs="Times New Roman"/>
                <w:b/>
                <w:bCs/>
                <w:sz w:val="20"/>
                <w:lang w:val="en-US" w:bidi="th-TH"/>
              </w:rPr>
            </w:pPr>
            <w:r w:rsidRPr="00A30BA5">
              <w:rPr>
                <w:rFonts w:cs="Times New Roman"/>
                <w:b/>
                <w:bCs/>
                <w:sz w:val="20"/>
                <w:lang w:val="en-US" w:bidi="th-TH"/>
              </w:rPr>
              <w:t>2,836,895</w:t>
            </w:r>
          </w:p>
        </w:tc>
        <w:tc>
          <w:tcPr>
            <w:tcW w:w="181" w:type="dxa"/>
            <w:vAlign w:val="bottom"/>
          </w:tcPr>
          <w:p w14:paraId="4248E2E5" w14:textId="77777777" w:rsidR="00735A21" w:rsidRPr="00726F5B" w:rsidRDefault="00735A21" w:rsidP="00735A21">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900" w:type="dxa"/>
            <w:tcBorders>
              <w:top w:val="single" w:sz="4" w:space="0" w:color="auto"/>
              <w:bottom w:val="single" w:sz="4" w:space="0" w:color="auto"/>
            </w:tcBorders>
            <w:vAlign w:val="bottom"/>
          </w:tcPr>
          <w:p w14:paraId="01353FB7" w14:textId="5250C95E" w:rsidR="00735A21" w:rsidRPr="00A30BA5" w:rsidRDefault="00735A21" w:rsidP="00735A21">
            <w:pPr>
              <w:pStyle w:val="acctfourfigures"/>
              <w:tabs>
                <w:tab w:val="clear" w:pos="765"/>
                <w:tab w:val="decimal" w:pos="645"/>
              </w:tabs>
              <w:spacing w:line="240" w:lineRule="atLeast"/>
              <w:ind w:right="-378"/>
              <w:rPr>
                <w:rFonts w:cs="Times New Roman"/>
                <w:b/>
                <w:bCs/>
                <w:sz w:val="20"/>
                <w:lang w:val="en-US" w:bidi="th-TH"/>
              </w:rPr>
            </w:pPr>
            <w:r w:rsidRPr="00A30BA5">
              <w:rPr>
                <w:rFonts w:cs="Times New Roman"/>
                <w:b/>
                <w:bCs/>
                <w:sz w:val="20"/>
                <w:lang w:val="en-US" w:bidi="th-TH"/>
              </w:rPr>
              <w:t>1,595</w:t>
            </w:r>
          </w:p>
        </w:tc>
        <w:tc>
          <w:tcPr>
            <w:tcW w:w="180" w:type="dxa"/>
            <w:vAlign w:val="bottom"/>
          </w:tcPr>
          <w:p w14:paraId="72D9FEC2" w14:textId="77777777" w:rsidR="00735A21" w:rsidRPr="00726F5B" w:rsidRDefault="00735A21" w:rsidP="00735A21">
            <w:pPr>
              <w:pStyle w:val="acctfourfigures"/>
              <w:tabs>
                <w:tab w:val="clear" w:pos="765"/>
                <w:tab w:val="left" w:pos="567"/>
                <w:tab w:val="decimal" w:pos="882"/>
              </w:tabs>
              <w:spacing w:line="240" w:lineRule="auto"/>
              <w:ind w:left="-79"/>
              <w:jc w:val="center"/>
              <w:rPr>
                <w:rFonts w:cs="Times New Roman"/>
                <w:b/>
                <w:bCs/>
                <w:sz w:val="20"/>
                <w:lang w:val="en-US" w:bidi="th-TH"/>
              </w:rPr>
            </w:pPr>
          </w:p>
        </w:tc>
        <w:tc>
          <w:tcPr>
            <w:tcW w:w="1080" w:type="dxa"/>
            <w:tcBorders>
              <w:top w:val="single" w:sz="4" w:space="0" w:color="auto"/>
              <w:bottom w:val="single" w:sz="4" w:space="0" w:color="auto"/>
            </w:tcBorders>
            <w:vAlign w:val="bottom"/>
          </w:tcPr>
          <w:p w14:paraId="300F49EC" w14:textId="123FAB17" w:rsidR="00735A21" w:rsidRPr="00A30BA5" w:rsidRDefault="00735A21" w:rsidP="00735A21">
            <w:pPr>
              <w:pStyle w:val="acctfourfigures"/>
              <w:tabs>
                <w:tab w:val="clear" w:pos="765"/>
                <w:tab w:val="decimal" w:pos="897"/>
              </w:tabs>
              <w:spacing w:line="240" w:lineRule="atLeast"/>
              <w:ind w:right="-378"/>
              <w:rPr>
                <w:rFonts w:cs="Times New Roman"/>
                <w:b/>
                <w:bCs/>
                <w:sz w:val="20"/>
                <w:lang w:val="en-US" w:bidi="th-TH"/>
              </w:rPr>
            </w:pPr>
            <w:r w:rsidRPr="00A30BA5">
              <w:rPr>
                <w:rFonts w:cs="Times New Roman"/>
                <w:b/>
                <w:bCs/>
                <w:sz w:val="20"/>
                <w:lang w:val="en-US" w:bidi="th-TH"/>
              </w:rPr>
              <w:t>3,288,622</w:t>
            </w:r>
          </w:p>
        </w:tc>
      </w:tr>
      <w:tr w:rsidR="00735A21" w:rsidRPr="00EC1C09" w14:paraId="24A859AA" w14:textId="77777777" w:rsidTr="006463C5">
        <w:tc>
          <w:tcPr>
            <w:tcW w:w="2754" w:type="dxa"/>
            <w:vAlign w:val="bottom"/>
          </w:tcPr>
          <w:p w14:paraId="1BB6D31E" w14:textId="77777777" w:rsidR="00735A21" w:rsidRPr="00EC1C09"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p>
        </w:tc>
        <w:tc>
          <w:tcPr>
            <w:tcW w:w="857" w:type="dxa"/>
            <w:tcBorders>
              <w:top w:val="single" w:sz="4" w:space="0" w:color="auto"/>
            </w:tcBorders>
            <w:vAlign w:val="bottom"/>
          </w:tcPr>
          <w:p w14:paraId="4FCDE237" w14:textId="77777777" w:rsidR="00735A21" w:rsidRPr="00726F5B" w:rsidRDefault="00735A21" w:rsidP="00735A21">
            <w:pPr>
              <w:pStyle w:val="acctfourfigures"/>
              <w:tabs>
                <w:tab w:val="clear" w:pos="765"/>
                <w:tab w:val="decimal" w:pos="717"/>
              </w:tabs>
              <w:spacing w:line="240" w:lineRule="atLeast"/>
              <w:ind w:right="-88"/>
              <w:rPr>
                <w:rFonts w:cs="Times New Roman"/>
                <w:sz w:val="20"/>
                <w:lang w:val="en-US" w:bidi="th-TH"/>
              </w:rPr>
            </w:pPr>
          </w:p>
        </w:tc>
        <w:tc>
          <w:tcPr>
            <w:tcW w:w="181" w:type="dxa"/>
            <w:vAlign w:val="bottom"/>
          </w:tcPr>
          <w:p w14:paraId="286C3A4A" w14:textId="77777777" w:rsidR="00735A21" w:rsidRPr="00726F5B" w:rsidRDefault="00735A21" w:rsidP="00735A21">
            <w:pPr>
              <w:pStyle w:val="acctfourfigures"/>
              <w:spacing w:line="240" w:lineRule="atLeast"/>
              <w:rPr>
                <w:rFonts w:cs="Times New Roman"/>
                <w:sz w:val="20"/>
                <w:lang w:val="en-US" w:bidi="th-TH"/>
              </w:rPr>
            </w:pPr>
          </w:p>
        </w:tc>
        <w:tc>
          <w:tcPr>
            <w:tcW w:w="843" w:type="dxa"/>
            <w:tcBorders>
              <w:top w:val="single" w:sz="4" w:space="0" w:color="auto"/>
            </w:tcBorders>
            <w:vAlign w:val="bottom"/>
          </w:tcPr>
          <w:p w14:paraId="5B04E859" w14:textId="77777777" w:rsidR="00735A21" w:rsidRPr="00726F5B" w:rsidRDefault="00735A21" w:rsidP="00735A21">
            <w:pPr>
              <w:pStyle w:val="acctfourfigures"/>
              <w:tabs>
                <w:tab w:val="clear" w:pos="765"/>
                <w:tab w:val="decimal" w:pos="654"/>
              </w:tabs>
              <w:spacing w:line="240" w:lineRule="atLeast"/>
              <w:ind w:right="-79"/>
              <w:rPr>
                <w:rFonts w:cs="Times New Roman"/>
                <w:sz w:val="20"/>
                <w:lang w:val="en-US" w:bidi="th-TH"/>
              </w:rPr>
            </w:pPr>
          </w:p>
        </w:tc>
        <w:tc>
          <w:tcPr>
            <w:tcW w:w="178" w:type="dxa"/>
            <w:vAlign w:val="bottom"/>
          </w:tcPr>
          <w:p w14:paraId="66527266" w14:textId="77777777" w:rsidR="00735A21" w:rsidRPr="00726F5B"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right"/>
              <w:rPr>
                <w:rFonts w:ascii="Times New Roman" w:hAnsi="Times New Roman" w:cs="Times New Roman"/>
                <w:sz w:val="20"/>
                <w:szCs w:val="20"/>
              </w:rPr>
            </w:pPr>
          </w:p>
        </w:tc>
        <w:tc>
          <w:tcPr>
            <w:tcW w:w="1217" w:type="dxa"/>
            <w:tcBorders>
              <w:top w:val="single" w:sz="4" w:space="0" w:color="auto"/>
            </w:tcBorders>
            <w:vAlign w:val="bottom"/>
          </w:tcPr>
          <w:p w14:paraId="03FBAB9E" w14:textId="77777777" w:rsidR="00735A21" w:rsidRPr="00726F5B" w:rsidRDefault="00735A21" w:rsidP="00735A21">
            <w:pPr>
              <w:pStyle w:val="acctfourfigures"/>
              <w:tabs>
                <w:tab w:val="clear" w:pos="765"/>
                <w:tab w:val="decimal" w:pos="727"/>
              </w:tabs>
              <w:spacing w:line="240" w:lineRule="atLeast"/>
              <w:ind w:right="-115"/>
              <w:rPr>
                <w:rFonts w:cs="Times New Roman"/>
                <w:sz w:val="20"/>
                <w:lang w:val="en-US" w:bidi="th-TH"/>
              </w:rPr>
            </w:pPr>
          </w:p>
        </w:tc>
        <w:tc>
          <w:tcPr>
            <w:tcW w:w="180" w:type="dxa"/>
            <w:vAlign w:val="bottom"/>
          </w:tcPr>
          <w:p w14:paraId="68F389D6" w14:textId="77777777" w:rsidR="00735A21" w:rsidRPr="00726F5B"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center"/>
              <w:rPr>
                <w:rFonts w:ascii="Times New Roman" w:hAnsi="Times New Roman" w:cs="Times New Roman"/>
                <w:sz w:val="20"/>
                <w:szCs w:val="20"/>
              </w:rPr>
            </w:pPr>
          </w:p>
        </w:tc>
        <w:tc>
          <w:tcPr>
            <w:tcW w:w="1180" w:type="dxa"/>
            <w:tcBorders>
              <w:top w:val="single" w:sz="4" w:space="0" w:color="auto"/>
            </w:tcBorders>
            <w:vAlign w:val="bottom"/>
          </w:tcPr>
          <w:p w14:paraId="61FBD4D8" w14:textId="77777777" w:rsidR="00735A21" w:rsidRPr="00A30BA5" w:rsidRDefault="00735A21" w:rsidP="00735A21">
            <w:pPr>
              <w:pStyle w:val="acctfourfigures"/>
              <w:tabs>
                <w:tab w:val="clear" w:pos="765"/>
                <w:tab w:val="decimal" w:pos="1006"/>
              </w:tabs>
              <w:spacing w:line="240" w:lineRule="atLeast"/>
              <w:ind w:right="-378"/>
              <w:rPr>
                <w:rFonts w:cs="Times New Roman"/>
                <w:b/>
                <w:bCs/>
                <w:sz w:val="20"/>
                <w:lang w:val="en-US" w:bidi="th-TH"/>
              </w:rPr>
            </w:pPr>
          </w:p>
        </w:tc>
        <w:tc>
          <w:tcPr>
            <w:tcW w:w="181" w:type="dxa"/>
            <w:vAlign w:val="bottom"/>
          </w:tcPr>
          <w:p w14:paraId="15215736" w14:textId="77777777" w:rsidR="00735A21" w:rsidRPr="00726F5B" w:rsidRDefault="00735A21" w:rsidP="00735A21">
            <w:pPr>
              <w:tabs>
                <w:tab w:val="left" w:pos="567"/>
              </w:tabs>
              <w:jc w:val="center"/>
              <w:rPr>
                <w:rFonts w:ascii="Times New Roman" w:hAnsi="Times New Roman" w:cs="Times New Roman"/>
                <w:sz w:val="20"/>
                <w:szCs w:val="20"/>
              </w:rPr>
            </w:pPr>
          </w:p>
        </w:tc>
        <w:tc>
          <w:tcPr>
            <w:tcW w:w="900" w:type="dxa"/>
            <w:tcBorders>
              <w:top w:val="single" w:sz="4" w:space="0" w:color="auto"/>
            </w:tcBorders>
            <w:vAlign w:val="bottom"/>
          </w:tcPr>
          <w:p w14:paraId="3B1B65F2" w14:textId="77777777" w:rsidR="00735A21" w:rsidRPr="00726F5B" w:rsidRDefault="00735A21" w:rsidP="00735A21">
            <w:pPr>
              <w:pStyle w:val="acctfourfigures"/>
              <w:tabs>
                <w:tab w:val="clear" w:pos="765"/>
                <w:tab w:val="decimal" w:pos="645"/>
              </w:tabs>
              <w:spacing w:line="240" w:lineRule="atLeast"/>
              <w:ind w:right="-378"/>
              <w:rPr>
                <w:rFonts w:cs="Times New Roman"/>
                <w:sz w:val="20"/>
                <w:lang w:val="en-US" w:bidi="th-TH"/>
              </w:rPr>
            </w:pPr>
          </w:p>
        </w:tc>
        <w:tc>
          <w:tcPr>
            <w:tcW w:w="180" w:type="dxa"/>
            <w:vAlign w:val="bottom"/>
          </w:tcPr>
          <w:p w14:paraId="2522B8A7" w14:textId="77777777" w:rsidR="00735A21" w:rsidRPr="00726F5B"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21"/>
              </w:tabs>
              <w:spacing w:line="240" w:lineRule="auto"/>
              <w:ind w:left="-108" w:right="-108"/>
              <w:jc w:val="center"/>
              <w:rPr>
                <w:rFonts w:ascii="Times New Roman" w:hAnsi="Times New Roman" w:cs="Times New Roman"/>
                <w:sz w:val="20"/>
                <w:szCs w:val="20"/>
              </w:rPr>
            </w:pPr>
          </w:p>
        </w:tc>
        <w:tc>
          <w:tcPr>
            <w:tcW w:w="1080" w:type="dxa"/>
            <w:tcBorders>
              <w:top w:val="single" w:sz="4" w:space="0" w:color="auto"/>
            </w:tcBorders>
            <w:vAlign w:val="bottom"/>
          </w:tcPr>
          <w:p w14:paraId="401299F0" w14:textId="77777777" w:rsidR="00735A21" w:rsidRPr="00726F5B" w:rsidRDefault="00735A21" w:rsidP="00735A21">
            <w:pPr>
              <w:pStyle w:val="acctfourfigures"/>
              <w:tabs>
                <w:tab w:val="clear" w:pos="765"/>
                <w:tab w:val="decimal" w:pos="897"/>
              </w:tabs>
              <w:spacing w:line="240" w:lineRule="atLeast"/>
              <w:ind w:right="-378"/>
              <w:rPr>
                <w:rFonts w:cs="Times New Roman"/>
                <w:sz w:val="20"/>
                <w:lang w:val="en-US" w:bidi="th-TH"/>
              </w:rPr>
            </w:pPr>
          </w:p>
        </w:tc>
      </w:tr>
      <w:tr w:rsidR="00735A21" w:rsidRPr="00EC1C09" w14:paraId="53EEFB8B" w14:textId="77777777" w:rsidTr="006463C5">
        <w:tc>
          <w:tcPr>
            <w:tcW w:w="2754" w:type="dxa"/>
            <w:vAlign w:val="bottom"/>
          </w:tcPr>
          <w:p w14:paraId="6984A18D" w14:textId="77777777" w:rsidR="00735A21" w:rsidRPr="00726F5B" w:rsidRDefault="00735A21" w:rsidP="0073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0"/>
                <w:szCs w:val="20"/>
              </w:rPr>
            </w:pPr>
            <w:r w:rsidRPr="00726F5B">
              <w:rPr>
                <w:rFonts w:ascii="Times New Roman" w:hAnsi="Times New Roman" w:cs="Times New Roman"/>
                <w:b/>
                <w:bCs/>
                <w:sz w:val="20"/>
                <w:szCs w:val="20"/>
              </w:rPr>
              <w:t>Net</w:t>
            </w:r>
          </w:p>
        </w:tc>
        <w:tc>
          <w:tcPr>
            <w:tcW w:w="857" w:type="dxa"/>
            <w:tcBorders>
              <w:bottom w:val="double" w:sz="4" w:space="0" w:color="auto"/>
            </w:tcBorders>
            <w:vAlign w:val="bottom"/>
          </w:tcPr>
          <w:p w14:paraId="2036936A" w14:textId="77777777" w:rsidR="00735A21" w:rsidRPr="00726F5B" w:rsidRDefault="00735A21" w:rsidP="00735A21">
            <w:pPr>
              <w:pStyle w:val="acctfourfigures"/>
              <w:tabs>
                <w:tab w:val="clear" w:pos="765"/>
                <w:tab w:val="decimal" w:pos="717"/>
              </w:tabs>
              <w:spacing w:line="240" w:lineRule="atLeast"/>
              <w:ind w:right="-88"/>
              <w:rPr>
                <w:rFonts w:cs="Times New Roman"/>
                <w:b/>
                <w:bCs/>
                <w:sz w:val="20"/>
                <w:lang w:val="en-US" w:bidi="th-TH"/>
              </w:rPr>
            </w:pPr>
            <w:r w:rsidRPr="00726F5B">
              <w:rPr>
                <w:rFonts w:cs="Times New Roman"/>
                <w:b/>
                <w:bCs/>
                <w:sz w:val="20"/>
                <w:lang w:val="en-US" w:bidi="th-TH"/>
              </w:rPr>
              <w:t>161,955</w:t>
            </w:r>
          </w:p>
        </w:tc>
        <w:tc>
          <w:tcPr>
            <w:tcW w:w="181" w:type="dxa"/>
            <w:vAlign w:val="bottom"/>
          </w:tcPr>
          <w:p w14:paraId="68C20047" w14:textId="77777777" w:rsidR="00735A21" w:rsidRPr="00726F5B" w:rsidRDefault="00735A21" w:rsidP="00735A21">
            <w:pPr>
              <w:pStyle w:val="acctfourfigures"/>
              <w:spacing w:line="240" w:lineRule="atLeast"/>
              <w:rPr>
                <w:rFonts w:cs="Times New Roman"/>
                <w:b/>
                <w:bCs/>
                <w:sz w:val="20"/>
                <w:lang w:val="en-US" w:bidi="th-TH"/>
              </w:rPr>
            </w:pPr>
          </w:p>
        </w:tc>
        <w:tc>
          <w:tcPr>
            <w:tcW w:w="843" w:type="dxa"/>
            <w:tcBorders>
              <w:bottom w:val="double" w:sz="4" w:space="0" w:color="auto"/>
            </w:tcBorders>
            <w:vAlign w:val="bottom"/>
          </w:tcPr>
          <w:p w14:paraId="75919B87" w14:textId="5A15BC8F" w:rsidR="00735A21" w:rsidRPr="00726F5B" w:rsidRDefault="00735A21" w:rsidP="00735A21">
            <w:pPr>
              <w:pStyle w:val="acctfourfigures"/>
              <w:tabs>
                <w:tab w:val="clear" w:pos="765"/>
                <w:tab w:val="decimal" w:pos="654"/>
              </w:tabs>
              <w:spacing w:line="240" w:lineRule="atLeast"/>
              <w:ind w:right="-79"/>
              <w:rPr>
                <w:rFonts w:cs="Times New Roman"/>
                <w:b/>
                <w:bCs/>
                <w:sz w:val="20"/>
                <w:lang w:val="en-US" w:bidi="th-TH"/>
              </w:rPr>
            </w:pPr>
            <w:r w:rsidRPr="00A30BA5">
              <w:rPr>
                <w:rFonts w:cs="Times New Roman"/>
                <w:b/>
                <w:bCs/>
                <w:sz w:val="20"/>
                <w:lang w:val="en-US" w:bidi="th-TH"/>
              </w:rPr>
              <w:t>323,192</w:t>
            </w:r>
          </w:p>
        </w:tc>
        <w:tc>
          <w:tcPr>
            <w:tcW w:w="178" w:type="dxa"/>
            <w:vAlign w:val="bottom"/>
          </w:tcPr>
          <w:p w14:paraId="6E086DEB" w14:textId="77777777" w:rsidR="00735A21" w:rsidRPr="00726F5B" w:rsidRDefault="00735A21" w:rsidP="00735A21">
            <w:pPr>
              <w:pStyle w:val="acctfourfigures"/>
              <w:tabs>
                <w:tab w:val="clear" w:pos="765"/>
                <w:tab w:val="left" w:pos="567"/>
                <w:tab w:val="decimal" w:pos="882"/>
              </w:tabs>
              <w:spacing w:line="240" w:lineRule="atLeast"/>
              <w:ind w:left="-169" w:right="-88"/>
              <w:jc w:val="right"/>
              <w:rPr>
                <w:rFonts w:cs="Times New Roman"/>
                <w:b/>
                <w:bCs/>
                <w:sz w:val="20"/>
                <w:lang w:val="en-US" w:bidi="th-TH"/>
              </w:rPr>
            </w:pPr>
          </w:p>
        </w:tc>
        <w:tc>
          <w:tcPr>
            <w:tcW w:w="1217" w:type="dxa"/>
            <w:tcBorders>
              <w:bottom w:val="double" w:sz="4" w:space="0" w:color="auto"/>
            </w:tcBorders>
            <w:vAlign w:val="bottom"/>
          </w:tcPr>
          <w:p w14:paraId="546DD585" w14:textId="0CEAA173" w:rsidR="00735A21" w:rsidRPr="00726F5B" w:rsidRDefault="00735A21" w:rsidP="00735A21">
            <w:pPr>
              <w:pStyle w:val="acctfourfigures"/>
              <w:tabs>
                <w:tab w:val="clear" w:pos="765"/>
                <w:tab w:val="decimal" w:pos="1010"/>
              </w:tabs>
              <w:spacing w:line="240" w:lineRule="atLeast"/>
              <w:ind w:right="-79"/>
              <w:rPr>
                <w:rFonts w:cs="Times New Roman"/>
                <w:b/>
                <w:bCs/>
                <w:sz w:val="20"/>
                <w:lang w:val="en-US" w:bidi="th-TH"/>
              </w:rPr>
            </w:pPr>
            <w:r w:rsidRPr="005812C3">
              <w:rPr>
                <w:rFonts w:cs="Times New Roman"/>
                <w:b/>
                <w:bCs/>
                <w:sz w:val="20"/>
                <w:lang w:val="en-US" w:bidi="th-TH"/>
              </w:rPr>
              <w:t>38,139</w:t>
            </w:r>
          </w:p>
        </w:tc>
        <w:tc>
          <w:tcPr>
            <w:tcW w:w="180" w:type="dxa"/>
            <w:vAlign w:val="bottom"/>
          </w:tcPr>
          <w:p w14:paraId="14A5209E" w14:textId="77777777" w:rsidR="00735A21" w:rsidRPr="00726F5B" w:rsidRDefault="00735A21" w:rsidP="00735A21">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1180" w:type="dxa"/>
            <w:tcBorders>
              <w:bottom w:val="double" w:sz="4" w:space="0" w:color="auto"/>
            </w:tcBorders>
            <w:vAlign w:val="bottom"/>
          </w:tcPr>
          <w:p w14:paraId="1DE103F3" w14:textId="57DD3E77" w:rsidR="00735A21" w:rsidRPr="00A30BA5" w:rsidRDefault="00735A21" w:rsidP="00735A21">
            <w:pPr>
              <w:pStyle w:val="acctfourfigures"/>
              <w:tabs>
                <w:tab w:val="clear" w:pos="765"/>
                <w:tab w:val="decimal" w:pos="1006"/>
              </w:tabs>
              <w:spacing w:line="240" w:lineRule="atLeast"/>
              <w:ind w:right="-378"/>
              <w:rPr>
                <w:rFonts w:cs="Times New Roman"/>
                <w:b/>
                <w:bCs/>
                <w:sz w:val="20"/>
                <w:lang w:val="en-US" w:bidi="th-TH"/>
              </w:rPr>
            </w:pPr>
            <w:r w:rsidRPr="00A30BA5">
              <w:rPr>
                <w:rFonts w:cs="Times New Roman"/>
                <w:b/>
                <w:bCs/>
                <w:sz w:val="20"/>
                <w:lang w:val="en-US" w:bidi="th-TH"/>
              </w:rPr>
              <w:t>(2,647,733)</w:t>
            </w:r>
          </w:p>
        </w:tc>
        <w:tc>
          <w:tcPr>
            <w:tcW w:w="181" w:type="dxa"/>
            <w:vAlign w:val="bottom"/>
          </w:tcPr>
          <w:p w14:paraId="5C613DBE" w14:textId="77777777" w:rsidR="00735A21" w:rsidRPr="00726F5B" w:rsidRDefault="00735A21" w:rsidP="00735A21">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900" w:type="dxa"/>
            <w:tcBorders>
              <w:bottom w:val="double" w:sz="4" w:space="0" w:color="auto"/>
            </w:tcBorders>
            <w:vAlign w:val="bottom"/>
          </w:tcPr>
          <w:p w14:paraId="198A9245" w14:textId="1681B001" w:rsidR="00735A21" w:rsidRPr="00A30BA5" w:rsidRDefault="00735A21" w:rsidP="00735A21">
            <w:pPr>
              <w:pStyle w:val="acctfourfigures"/>
              <w:tabs>
                <w:tab w:val="clear" w:pos="765"/>
                <w:tab w:val="decimal" w:pos="645"/>
              </w:tabs>
              <w:spacing w:line="240" w:lineRule="atLeast"/>
              <w:ind w:right="-378"/>
              <w:rPr>
                <w:rFonts w:cs="Times New Roman"/>
                <w:b/>
                <w:bCs/>
                <w:sz w:val="20"/>
                <w:lang w:val="en-US" w:bidi="th-TH"/>
              </w:rPr>
            </w:pPr>
            <w:r w:rsidRPr="00A30BA5">
              <w:rPr>
                <w:rFonts w:cs="Times New Roman"/>
                <w:b/>
                <w:bCs/>
                <w:sz w:val="20"/>
                <w:lang w:val="en-US" w:bidi="th-TH"/>
              </w:rPr>
              <w:t>(4,166)</w:t>
            </w:r>
          </w:p>
        </w:tc>
        <w:tc>
          <w:tcPr>
            <w:tcW w:w="180" w:type="dxa"/>
            <w:vAlign w:val="bottom"/>
          </w:tcPr>
          <w:p w14:paraId="741A1849" w14:textId="77777777" w:rsidR="00735A21" w:rsidRPr="00726F5B" w:rsidRDefault="00735A21" w:rsidP="00735A21">
            <w:pPr>
              <w:pStyle w:val="acctfourfigures"/>
              <w:tabs>
                <w:tab w:val="clear" w:pos="765"/>
                <w:tab w:val="left" w:pos="567"/>
                <w:tab w:val="decimal" w:pos="882"/>
              </w:tabs>
              <w:spacing w:line="240" w:lineRule="auto"/>
              <w:ind w:left="-79"/>
              <w:jc w:val="right"/>
              <w:rPr>
                <w:rFonts w:cs="Times New Roman"/>
                <w:b/>
                <w:bCs/>
                <w:sz w:val="20"/>
                <w:lang w:val="en-US" w:bidi="th-TH"/>
              </w:rPr>
            </w:pPr>
          </w:p>
        </w:tc>
        <w:tc>
          <w:tcPr>
            <w:tcW w:w="1080" w:type="dxa"/>
            <w:tcBorders>
              <w:bottom w:val="double" w:sz="4" w:space="0" w:color="auto"/>
            </w:tcBorders>
            <w:vAlign w:val="bottom"/>
          </w:tcPr>
          <w:p w14:paraId="2822A3B4" w14:textId="5C6C2DFF" w:rsidR="00735A21" w:rsidRPr="00A30BA5" w:rsidRDefault="00735A21" w:rsidP="00735A21">
            <w:pPr>
              <w:pStyle w:val="acctfourfigures"/>
              <w:tabs>
                <w:tab w:val="clear" w:pos="765"/>
                <w:tab w:val="decimal" w:pos="897"/>
              </w:tabs>
              <w:spacing w:line="240" w:lineRule="atLeast"/>
              <w:ind w:right="-378"/>
              <w:rPr>
                <w:rFonts w:cs="Times New Roman"/>
                <w:b/>
                <w:bCs/>
                <w:sz w:val="20"/>
                <w:lang w:val="en-US" w:bidi="th-TH"/>
              </w:rPr>
            </w:pPr>
            <w:r w:rsidRPr="00A30BA5">
              <w:rPr>
                <w:rFonts w:cs="Times New Roman"/>
                <w:b/>
                <w:bCs/>
                <w:sz w:val="20"/>
                <w:lang w:val="en-US" w:bidi="th-TH"/>
              </w:rPr>
              <w:t>(2,128,613)</w:t>
            </w:r>
          </w:p>
        </w:tc>
      </w:tr>
    </w:tbl>
    <w:p w14:paraId="0AF8A176" w14:textId="77777777" w:rsidR="008370E2" w:rsidRDefault="008370E2" w:rsidP="00735845">
      <w:pPr>
        <w:tabs>
          <w:tab w:val="clear" w:pos="227"/>
          <w:tab w:val="clear" w:pos="454"/>
        </w:tabs>
        <w:ind w:left="540"/>
        <w:jc w:val="both"/>
        <w:rPr>
          <w:rFonts w:ascii="Times New Roman" w:hAnsi="Times New Roman" w:cs="Times New Roman"/>
          <w:sz w:val="22"/>
          <w:szCs w:val="22"/>
        </w:rPr>
      </w:pPr>
    </w:p>
    <w:p w14:paraId="122D11A2" w14:textId="1A2C6A1C" w:rsidR="00810593" w:rsidRPr="00EC1C09" w:rsidRDefault="00810593" w:rsidP="00735845">
      <w:pPr>
        <w:tabs>
          <w:tab w:val="clear" w:pos="227"/>
          <w:tab w:val="clear" w:pos="454"/>
        </w:tabs>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The deductible temporary differences and unused tax losses that </w:t>
      </w:r>
      <w:r w:rsidR="008A6F40">
        <w:rPr>
          <w:rFonts w:ascii="Times New Roman" w:hAnsi="Times New Roman" w:cs="Times New Roman"/>
          <w:sz w:val="22"/>
          <w:szCs w:val="22"/>
        </w:rPr>
        <w:t xml:space="preserve">the Group </w:t>
      </w:r>
      <w:r w:rsidRPr="00EC1C09">
        <w:rPr>
          <w:rFonts w:ascii="Times New Roman" w:hAnsi="Times New Roman" w:cs="Times New Roman"/>
          <w:sz w:val="22"/>
          <w:szCs w:val="22"/>
        </w:rPr>
        <w:t xml:space="preserve">have not been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w:t>
      </w:r>
      <w:r w:rsidR="00F0753D">
        <w:rPr>
          <w:rFonts w:ascii="Times New Roman" w:hAnsi="Times New Roman" w:cs="Times New Roman"/>
          <w:sz w:val="22"/>
          <w:szCs w:val="22"/>
        </w:rPr>
        <w:t>as deferred tax assets (liabilities)</w:t>
      </w:r>
      <w:r w:rsidR="001069E9" w:rsidRPr="00EC1C09">
        <w:rPr>
          <w:rFonts w:ascii="Times New Roman" w:hAnsi="Times New Roman" w:cs="Times New Roman"/>
          <w:sz w:val="22"/>
          <w:szCs w:val="22"/>
        </w:rPr>
        <w:t xml:space="preserve"> </w:t>
      </w:r>
      <w:r w:rsidRPr="00EC1C09">
        <w:rPr>
          <w:rFonts w:ascii="Times New Roman" w:hAnsi="Times New Roman" w:cs="Times New Roman"/>
          <w:sz w:val="22"/>
          <w:szCs w:val="22"/>
        </w:rPr>
        <w:t>are as the following items:</w:t>
      </w:r>
    </w:p>
    <w:p w14:paraId="660A1F02" w14:textId="77777777" w:rsidR="00BE3E05" w:rsidRPr="00EC1C09" w:rsidRDefault="00BE3E05" w:rsidP="00AB1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tbl>
      <w:tblPr>
        <w:tblW w:w="9189" w:type="dxa"/>
        <w:tblInd w:w="549" w:type="dxa"/>
        <w:tblLayout w:type="fixed"/>
        <w:tblLook w:val="0000" w:firstRow="0" w:lastRow="0" w:firstColumn="0" w:lastColumn="0" w:noHBand="0" w:noVBand="0"/>
      </w:tblPr>
      <w:tblGrid>
        <w:gridCol w:w="6399"/>
        <w:gridCol w:w="1260"/>
        <w:gridCol w:w="269"/>
        <w:gridCol w:w="1261"/>
      </w:tblGrid>
      <w:tr w:rsidR="00EC1C09" w:rsidRPr="00EC1C09" w14:paraId="74650B27" w14:textId="77777777" w:rsidTr="00735845">
        <w:tc>
          <w:tcPr>
            <w:tcW w:w="6399" w:type="dxa"/>
            <w:vAlign w:val="center"/>
          </w:tcPr>
          <w:p w14:paraId="2D54818B" w14:textId="77777777" w:rsidR="00770ED4" w:rsidRPr="00EC1C09" w:rsidRDefault="00770ED4" w:rsidP="00E13DC8">
            <w:pPr>
              <w:rPr>
                <w:rFonts w:ascii="Times New Roman" w:hAnsi="Times New Roman" w:cs="Times New Roman"/>
                <w:sz w:val="22"/>
                <w:szCs w:val="22"/>
              </w:rPr>
            </w:pPr>
          </w:p>
        </w:tc>
        <w:tc>
          <w:tcPr>
            <w:tcW w:w="1260" w:type="dxa"/>
          </w:tcPr>
          <w:p w14:paraId="1DFA87F7" w14:textId="77777777" w:rsidR="00770ED4" w:rsidRPr="00EC1C09" w:rsidRDefault="006C7700"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69" w:type="dxa"/>
          </w:tcPr>
          <w:p w14:paraId="2F3ED9BC" w14:textId="77777777" w:rsidR="00770ED4" w:rsidRPr="00EC1C09" w:rsidRDefault="00770ED4" w:rsidP="00C3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1" w:type="dxa"/>
          </w:tcPr>
          <w:p w14:paraId="1933D452" w14:textId="77777777" w:rsidR="00770ED4" w:rsidRPr="00EC1C09" w:rsidRDefault="006C7700"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70ED4" w:rsidRPr="00EC1C09" w14:paraId="738E7C6F" w14:textId="77777777" w:rsidTr="00735845">
        <w:tc>
          <w:tcPr>
            <w:tcW w:w="6399" w:type="dxa"/>
            <w:vAlign w:val="center"/>
          </w:tcPr>
          <w:p w14:paraId="6369CE4D" w14:textId="77777777" w:rsidR="00770ED4" w:rsidRPr="00EC1C09" w:rsidRDefault="00770ED4" w:rsidP="00E13DC8">
            <w:pPr>
              <w:rPr>
                <w:rFonts w:ascii="Times New Roman" w:hAnsi="Times New Roman" w:cs="Times New Roman"/>
                <w:sz w:val="22"/>
                <w:szCs w:val="22"/>
              </w:rPr>
            </w:pPr>
          </w:p>
        </w:tc>
        <w:tc>
          <w:tcPr>
            <w:tcW w:w="2790" w:type="dxa"/>
            <w:gridSpan w:val="3"/>
            <w:vAlign w:val="center"/>
          </w:tcPr>
          <w:p w14:paraId="6D1C58FB" w14:textId="77777777" w:rsidR="00770ED4" w:rsidRPr="00EC1C09" w:rsidRDefault="00770ED4" w:rsidP="00807CC5">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BF0391" w:rsidRPr="00EC1C09" w14:paraId="1DE3ECC1" w14:textId="77777777" w:rsidTr="00735845">
        <w:tc>
          <w:tcPr>
            <w:tcW w:w="6399" w:type="dxa"/>
            <w:vAlign w:val="center"/>
          </w:tcPr>
          <w:p w14:paraId="3C4893DA" w14:textId="77777777" w:rsidR="00BF0391" w:rsidRPr="00EC1C09" w:rsidRDefault="00384BC7" w:rsidP="00D225F0">
            <w:pPr>
              <w:rPr>
                <w:rFonts w:ascii="Times New Roman" w:hAnsi="Times New Roman" w:cs="Times New Roman"/>
                <w:sz w:val="22"/>
                <w:szCs w:val="22"/>
              </w:rPr>
            </w:pPr>
            <w:r>
              <w:rPr>
                <w:rFonts w:ascii="Times New Roman" w:hAnsi="Times New Roman" w:cs="Times New Roman"/>
                <w:sz w:val="22"/>
                <w:szCs w:val="22"/>
                <w:lang w:val="en-GB"/>
              </w:rPr>
              <w:t>T</w:t>
            </w:r>
            <w:r w:rsidR="00BF0391" w:rsidRPr="00EC1C09">
              <w:rPr>
                <w:rFonts w:ascii="Times New Roman" w:hAnsi="Times New Roman" w:cs="Times New Roman"/>
                <w:sz w:val="22"/>
                <w:szCs w:val="22"/>
                <w:lang w:val="en-GB"/>
              </w:rPr>
              <w:t>emporary</w:t>
            </w:r>
            <w:r w:rsidR="00BF0391" w:rsidRPr="00EC1C09">
              <w:rPr>
                <w:rFonts w:ascii="Times New Roman" w:hAnsi="Times New Roman" w:cs="Times New Roman"/>
                <w:sz w:val="22"/>
                <w:szCs w:val="22"/>
              </w:rPr>
              <w:t xml:space="preserve"> </w:t>
            </w:r>
            <w:r w:rsidR="00BF0391" w:rsidRPr="00EC1C09">
              <w:rPr>
                <w:rFonts w:ascii="Times New Roman" w:hAnsi="Times New Roman" w:cs="Times New Roman"/>
                <w:sz w:val="22"/>
                <w:szCs w:val="22"/>
                <w:lang w:val="en-GB"/>
              </w:rPr>
              <w:t>differences</w:t>
            </w:r>
            <w:r w:rsidR="00BF0391" w:rsidRPr="00EC1C09">
              <w:rPr>
                <w:rFonts w:ascii="Times New Roman" w:hAnsi="Times New Roman" w:cs="Times New Roman"/>
                <w:sz w:val="22"/>
                <w:szCs w:val="22"/>
              </w:rPr>
              <w:t xml:space="preserve">  </w:t>
            </w:r>
          </w:p>
        </w:tc>
        <w:tc>
          <w:tcPr>
            <w:tcW w:w="1260" w:type="dxa"/>
          </w:tcPr>
          <w:p w14:paraId="475CF0D4" w14:textId="77777777" w:rsidR="00BF0391" w:rsidRPr="00EC1C09" w:rsidRDefault="00BF0391" w:rsidP="00E13DC8">
            <w:pPr>
              <w:jc w:val="right"/>
              <w:rPr>
                <w:rFonts w:ascii="Times New Roman" w:hAnsi="Times New Roman" w:cs="Times New Roman"/>
                <w:sz w:val="22"/>
                <w:szCs w:val="22"/>
              </w:rPr>
            </w:pPr>
          </w:p>
        </w:tc>
        <w:tc>
          <w:tcPr>
            <w:tcW w:w="269" w:type="dxa"/>
            <w:vAlign w:val="center"/>
          </w:tcPr>
          <w:p w14:paraId="538FDEAA" w14:textId="77777777" w:rsidR="00BF0391" w:rsidRPr="00EC1C09" w:rsidRDefault="00BF0391" w:rsidP="00E13DC8">
            <w:pPr>
              <w:jc w:val="right"/>
              <w:rPr>
                <w:rFonts w:ascii="Times New Roman" w:hAnsi="Times New Roman" w:cs="Times New Roman"/>
                <w:sz w:val="22"/>
                <w:szCs w:val="22"/>
              </w:rPr>
            </w:pPr>
          </w:p>
        </w:tc>
        <w:tc>
          <w:tcPr>
            <w:tcW w:w="1261" w:type="dxa"/>
          </w:tcPr>
          <w:p w14:paraId="515DFDF1" w14:textId="77777777" w:rsidR="00BF0391" w:rsidRPr="00EC1C09" w:rsidRDefault="00BF0391" w:rsidP="00D508E7">
            <w:pPr>
              <w:jc w:val="right"/>
              <w:rPr>
                <w:rFonts w:ascii="Times New Roman" w:hAnsi="Times New Roman" w:cs="Times New Roman"/>
                <w:sz w:val="22"/>
                <w:szCs w:val="22"/>
              </w:rPr>
            </w:pPr>
          </w:p>
        </w:tc>
      </w:tr>
      <w:tr w:rsidR="006C7700" w:rsidRPr="00EC1C09" w14:paraId="74002103" w14:textId="77777777" w:rsidTr="00735845">
        <w:tc>
          <w:tcPr>
            <w:tcW w:w="6399" w:type="dxa"/>
          </w:tcPr>
          <w:p w14:paraId="4BFE78A9" w14:textId="77777777" w:rsidR="006C7700" w:rsidRPr="00EC1C09" w:rsidRDefault="006C7700" w:rsidP="006C7700">
            <w:pPr>
              <w:pStyle w:val="EnvelopeReturn"/>
              <w:numPr>
                <w:ilvl w:val="0"/>
                <w:numId w:val="19"/>
              </w:numPr>
              <w:tabs>
                <w:tab w:val="clear" w:pos="1134"/>
                <w:tab w:val="left" w:pos="342"/>
              </w:tabs>
              <w:spacing w:line="240" w:lineRule="atLeast"/>
              <w:rPr>
                <w:rFonts w:ascii="Times New Roman" w:hAnsi="Times New Roman" w:cs="Times New Roman"/>
                <w:sz w:val="22"/>
                <w:szCs w:val="22"/>
                <w:lang w:val="en-GB"/>
              </w:rPr>
            </w:pPr>
            <w:r w:rsidRPr="00EC1C09">
              <w:rPr>
                <w:rFonts w:ascii="Times New Roman" w:hAnsi="Times New Roman" w:cs="Times New Roman"/>
                <w:sz w:val="22"/>
                <w:szCs w:val="22"/>
              </w:rPr>
              <w:t>Trade receivables</w:t>
            </w:r>
          </w:p>
        </w:tc>
        <w:tc>
          <w:tcPr>
            <w:tcW w:w="1260" w:type="dxa"/>
          </w:tcPr>
          <w:p w14:paraId="7C67CF58" w14:textId="023E3E71" w:rsidR="006C7700" w:rsidRPr="000A387B" w:rsidRDefault="00515FE5" w:rsidP="006C7700">
            <w:pPr>
              <w:jc w:val="right"/>
              <w:rPr>
                <w:rFonts w:ascii="Times New Roman" w:hAnsi="Times New Roman" w:cs="Times New Roman"/>
                <w:sz w:val="22"/>
                <w:szCs w:val="22"/>
              </w:rPr>
            </w:pPr>
            <w:r w:rsidRPr="00515FE5">
              <w:rPr>
                <w:rFonts w:ascii="Times New Roman" w:hAnsi="Times New Roman" w:cs="Times New Roman"/>
                <w:sz w:val="22"/>
                <w:szCs w:val="22"/>
              </w:rPr>
              <w:t>46,84</w:t>
            </w:r>
            <w:r>
              <w:rPr>
                <w:rFonts w:ascii="Times New Roman" w:hAnsi="Times New Roman" w:cs="Times New Roman"/>
                <w:sz w:val="22"/>
                <w:szCs w:val="22"/>
              </w:rPr>
              <w:t>8</w:t>
            </w:r>
          </w:p>
        </w:tc>
        <w:tc>
          <w:tcPr>
            <w:tcW w:w="269" w:type="dxa"/>
            <w:vAlign w:val="center"/>
          </w:tcPr>
          <w:p w14:paraId="358A6F03" w14:textId="77777777" w:rsidR="006C7700" w:rsidRPr="00EC1C09" w:rsidRDefault="006C7700" w:rsidP="006C7700">
            <w:pPr>
              <w:jc w:val="right"/>
              <w:rPr>
                <w:rFonts w:ascii="Times New Roman" w:hAnsi="Times New Roman" w:cs="Times New Roman"/>
                <w:sz w:val="22"/>
                <w:szCs w:val="22"/>
              </w:rPr>
            </w:pPr>
          </w:p>
        </w:tc>
        <w:tc>
          <w:tcPr>
            <w:tcW w:w="1261" w:type="dxa"/>
          </w:tcPr>
          <w:p w14:paraId="1AD18C4D" w14:textId="6551AE5B" w:rsidR="006C7700" w:rsidRPr="000A387B" w:rsidRDefault="006E6CF1" w:rsidP="006C7700">
            <w:pPr>
              <w:jc w:val="right"/>
              <w:rPr>
                <w:rFonts w:ascii="Times New Roman" w:hAnsi="Times New Roman" w:cs="Times New Roman"/>
                <w:sz w:val="22"/>
                <w:szCs w:val="22"/>
              </w:rPr>
            </w:pPr>
            <w:r w:rsidRPr="006E6CF1">
              <w:rPr>
                <w:rFonts w:ascii="Times New Roman" w:hAnsi="Times New Roman" w:cs="Times New Roman"/>
                <w:sz w:val="22"/>
                <w:szCs w:val="22"/>
              </w:rPr>
              <w:t>57,417</w:t>
            </w:r>
          </w:p>
        </w:tc>
      </w:tr>
      <w:tr w:rsidR="006C7700" w:rsidRPr="00EC1C09" w14:paraId="66F2AE39" w14:textId="77777777" w:rsidTr="00735845">
        <w:tc>
          <w:tcPr>
            <w:tcW w:w="6399" w:type="dxa"/>
          </w:tcPr>
          <w:p w14:paraId="43FF7563" w14:textId="77777777" w:rsidR="006C7700" w:rsidRPr="00EC1C09" w:rsidRDefault="006C7700" w:rsidP="006C7700">
            <w:pPr>
              <w:pStyle w:val="EnvelopeReturn"/>
              <w:numPr>
                <w:ilvl w:val="0"/>
                <w:numId w:val="19"/>
              </w:numPr>
              <w:tabs>
                <w:tab w:val="clear" w:pos="1134"/>
                <w:tab w:val="left" w:pos="342"/>
              </w:tabs>
              <w:spacing w:line="240" w:lineRule="atLeast"/>
              <w:rPr>
                <w:rFonts w:ascii="Times New Roman" w:hAnsi="Times New Roman" w:cs="Times New Roman"/>
                <w:sz w:val="22"/>
                <w:szCs w:val="22"/>
                <w:lang w:val="en-GB"/>
              </w:rPr>
            </w:pPr>
            <w:r w:rsidRPr="00EC1C09">
              <w:rPr>
                <w:rFonts w:ascii="Times New Roman" w:hAnsi="Times New Roman" w:cs="Times New Roman"/>
                <w:sz w:val="22"/>
                <w:szCs w:val="22"/>
              </w:rPr>
              <w:t>Inventories</w:t>
            </w:r>
          </w:p>
        </w:tc>
        <w:tc>
          <w:tcPr>
            <w:tcW w:w="1260" w:type="dxa"/>
          </w:tcPr>
          <w:p w14:paraId="3A473633" w14:textId="13705EEA" w:rsidR="006C7700" w:rsidRPr="000A387B" w:rsidRDefault="00515FE5" w:rsidP="006C7700">
            <w:pPr>
              <w:jc w:val="right"/>
              <w:rPr>
                <w:rFonts w:ascii="Times New Roman" w:hAnsi="Times New Roman" w:cs="Times New Roman"/>
                <w:sz w:val="22"/>
                <w:szCs w:val="22"/>
              </w:rPr>
            </w:pPr>
            <w:r w:rsidRPr="00515FE5">
              <w:rPr>
                <w:rFonts w:ascii="Times New Roman" w:hAnsi="Times New Roman" w:cs="Times New Roman"/>
                <w:sz w:val="22"/>
                <w:szCs w:val="22"/>
              </w:rPr>
              <w:t>622</w:t>
            </w:r>
          </w:p>
        </w:tc>
        <w:tc>
          <w:tcPr>
            <w:tcW w:w="269" w:type="dxa"/>
            <w:vAlign w:val="center"/>
          </w:tcPr>
          <w:p w14:paraId="58F71732" w14:textId="77777777" w:rsidR="006C7700" w:rsidRPr="00EC1C09" w:rsidRDefault="006C7700" w:rsidP="006C7700">
            <w:pPr>
              <w:jc w:val="right"/>
              <w:rPr>
                <w:rFonts w:ascii="Times New Roman" w:hAnsi="Times New Roman" w:cs="Times New Roman"/>
                <w:sz w:val="22"/>
                <w:szCs w:val="22"/>
              </w:rPr>
            </w:pPr>
          </w:p>
        </w:tc>
        <w:tc>
          <w:tcPr>
            <w:tcW w:w="1261" w:type="dxa"/>
          </w:tcPr>
          <w:p w14:paraId="1A41BCBF" w14:textId="77777777" w:rsidR="006C7700" w:rsidRPr="000A387B" w:rsidRDefault="006C7700" w:rsidP="006C7700">
            <w:pPr>
              <w:jc w:val="right"/>
              <w:rPr>
                <w:rFonts w:ascii="Times New Roman" w:hAnsi="Times New Roman" w:cs="Times New Roman"/>
                <w:sz w:val="22"/>
                <w:szCs w:val="22"/>
              </w:rPr>
            </w:pPr>
            <w:r w:rsidRPr="000A387B">
              <w:rPr>
                <w:rFonts w:ascii="Times New Roman" w:hAnsi="Times New Roman" w:cs="Times New Roman"/>
                <w:sz w:val="22"/>
                <w:szCs w:val="22"/>
              </w:rPr>
              <w:t>5,522</w:t>
            </w:r>
          </w:p>
        </w:tc>
      </w:tr>
      <w:tr w:rsidR="006C7700" w:rsidRPr="00EC1C09" w14:paraId="69BFC74B" w14:textId="77777777" w:rsidTr="00735845">
        <w:tc>
          <w:tcPr>
            <w:tcW w:w="6399" w:type="dxa"/>
          </w:tcPr>
          <w:p w14:paraId="07129B73" w14:textId="77777777" w:rsidR="006C7700" w:rsidRPr="00EC1C09" w:rsidRDefault="006C7700" w:rsidP="006C7700">
            <w:pPr>
              <w:pStyle w:val="EnvelopeReturn"/>
              <w:numPr>
                <w:ilvl w:val="0"/>
                <w:numId w:val="19"/>
              </w:numPr>
              <w:tabs>
                <w:tab w:val="clear" w:pos="1134"/>
                <w:tab w:val="left" w:pos="342"/>
              </w:tabs>
              <w:spacing w:line="240" w:lineRule="atLeast"/>
              <w:rPr>
                <w:rFonts w:ascii="Times New Roman" w:hAnsi="Times New Roman" w:cs="Times New Roman"/>
                <w:sz w:val="22"/>
                <w:szCs w:val="22"/>
                <w:lang w:val="en-GB"/>
              </w:rPr>
            </w:pPr>
            <w:r>
              <w:rPr>
                <w:rFonts w:ascii="Times New Roman" w:hAnsi="Times New Roman"/>
                <w:sz w:val="22"/>
                <w:szCs w:val="28"/>
              </w:rPr>
              <w:t>Provisions for employee benefits</w:t>
            </w:r>
          </w:p>
        </w:tc>
        <w:tc>
          <w:tcPr>
            <w:tcW w:w="1260" w:type="dxa"/>
          </w:tcPr>
          <w:p w14:paraId="6FE23CFA" w14:textId="19939EC0" w:rsidR="006C7700" w:rsidRPr="000A387B" w:rsidRDefault="00801F2E" w:rsidP="006C7700">
            <w:pPr>
              <w:jc w:val="right"/>
              <w:rPr>
                <w:rFonts w:ascii="Times New Roman" w:hAnsi="Times New Roman" w:cs="Times New Roman"/>
                <w:sz w:val="22"/>
                <w:szCs w:val="22"/>
              </w:rPr>
            </w:pPr>
            <w:r w:rsidRPr="00801F2E">
              <w:rPr>
                <w:rFonts w:ascii="Times New Roman" w:hAnsi="Times New Roman" w:cs="Times New Roman"/>
                <w:sz w:val="22"/>
                <w:szCs w:val="22"/>
              </w:rPr>
              <w:t>92</w:t>
            </w:r>
            <w:r w:rsidR="00515FE5" w:rsidRPr="00515FE5">
              <w:rPr>
                <w:rFonts w:ascii="Times New Roman" w:hAnsi="Times New Roman" w:cs="Times New Roman"/>
                <w:sz w:val="22"/>
                <w:szCs w:val="22"/>
              </w:rPr>
              <w:t>,</w:t>
            </w:r>
            <w:r w:rsidRPr="00801F2E">
              <w:rPr>
                <w:rFonts w:ascii="Times New Roman" w:hAnsi="Times New Roman" w:cs="Times New Roman"/>
                <w:sz w:val="22"/>
                <w:szCs w:val="22"/>
              </w:rPr>
              <w:t>159</w:t>
            </w:r>
          </w:p>
        </w:tc>
        <w:tc>
          <w:tcPr>
            <w:tcW w:w="269" w:type="dxa"/>
            <w:vAlign w:val="center"/>
          </w:tcPr>
          <w:p w14:paraId="554A377C" w14:textId="77777777" w:rsidR="006C7700" w:rsidRPr="00EC1C09" w:rsidRDefault="006C7700" w:rsidP="006C7700">
            <w:pPr>
              <w:jc w:val="right"/>
              <w:rPr>
                <w:rFonts w:ascii="Times New Roman" w:hAnsi="Times New Roman" w:cs="Times New Roman"/>
                <w:sz w:val="22"/>
                <w:szCs w:val="22"/>
              </w:rPr>
            </w:pPr>
          </w:p>
        </w:tc>
        <w:tc>
          <w:tcPr>
            <w:tcW w:w="1261" w:type="dxa"/>
          </w:tcPr>
          <w:p w14:paraId="1B3F62D8" w14:textId="77777777" w:rsidR="006C7700" w:rsidRPr="000A387B" w:rsidRDefault="006C7700" w:rsidP="006C7700">
            <w:pPr>
              <w:jc w:val="right"/>
              <w:rPr>
                <w:rFonts w:ascii="Times New Roman" w:hAnsi="Times New Roman" w:cs="Times New Roman"/>
                <w:sz w:val="22"/>
                <w:szCs w:val="22"/>
              </w:rPr>
            </w:pPr>
            <w:r w:rsidRPr="000A387B">
              <w:rPr>
                <w:rFonts w:ascii="Times New Roman" w:hAnsi="Times New Roman" w:cs="Times New Roman"/>
                <w:sz w:val="22"/>
                <w:szCs w:val="22"/>
              </w:rPr>
              <w:t>96,368</w:t>
            </w:r>
          </w:p>
        </w:tc>
      </w:tr>
      <w:tr w:rsidR="006C7700" w:rsidRPr="00EC1C09" w14:paraId="6CEA14AC" w14:textId="77777777" w:rsidTr="00735845">
        <w:tc>
          <w:tcPr>
            <w:tcW w:w="6399" w:type="dxa"/>
          </w:tcPr>
          <w:p w14:paraId="7D4D6561" w14:textId="77777777" w:rsidR="006C7700" w:rsidRPr="00EC1C09" w:rsidRDefault="006C7700" w:rsidP="006C7700">
            <w:pPr>
              <w:pStyle w:val="EnvelopeReturn"/>
              <w:numPr>
                <w:ilvl w:val="0"/>
                <w:numId w:val="19"/>
              </w:numPr>
              <w:tabs>
                <w:tab w:val="clear" w:pos="1134"/>
                <w:tab w:val="left" w:pos="342"/>
              </w:tabs>
              <w:spacing w:line="240" w:lineRule="atLeast"/>
              <w:rPr>
                <w:rFonts w:ascii="Times New Roman" w:hAnsi="Times New Roman" w:cs="Times New Roman"/>
                <w:sz w:val="22"/>
                <w:szCs w:val="22"/>
              </w:rPr>
            </w:pPr>
            <w:r>
              <w:rPr>
                <w:rFonts w:ascii="Times New Roman" w:hAnsi="Times New Roman" w:cs="Times New Roman"/>
                <w:sz w:val="22"/>
                <w:szCs w:val="22"/>
              </w:rPr>
              <w:t>Property, plants and equipment</w:t>
            </w:r>
          </w:p>
        </w:tc>
        <w:tc>
          <w:tcPr>
            <w:tcW w:w="1260" w:type="dxa"/>
          </w:tcPr>
          <w:p w14:paraId="1D3731FA" w14:textId="3B76DF62" w:rsidR="006C7700" w:rsidRPr="00515FE5" w:rsidRDefault="00515FE5" w:rsidP="006C7700">
            <w:pPr>
              <w:jc w:val="right"/>
              <w:rPr>
                <w:rFonts w:ascii="Times New Roman" w:hAnsi="Times New Roman" w:cstheme="minorBidi"/>
                <w:sz w:val="22"/>
                <w:szCs w:val="22"/>
                <w:cs/>
              </w:rPr>
            </w:pPr>
            <w:r w:rsidRPr="00515FE5">
              <w:rPr>
                <w:rFonts w:ascii="Times New Roman" w:hAnsi="Times New Roman" w:cs="Times New Roman"/>
                <w:sz w:val="22"/>
                <w:szCs w:val="22"/>
              </w:rPr>
              <w:t>3,32</w:t>
            </w:r>
            <w:r>
              <w:rPr>
                <w:rFonts w:ascii="Times New Roman" w:hAnsi="Times New Roman" w:cs="Times New Roman"/>
                <w:sz w:val="22"/>
                <w:szCs w:val="22"/>
              </w:rPr>
              <w:t>8</w:t>
            </w:r>
          </w:p>
        </w:tc>
        <w:tc>
          <w:tcPr>
            <w:tcW w:w="269" w:type="dxa"/>
            <w:vAlign w:val="center"/>
          </w:tcPr>
          <w:p w14:paraId="6985017C" w14:textId="77777777" w:rsidR="006C7700" w:rsidRPr="00EC1C09" w:rsidRDefault="006C7700" w:rsidP="006C7700">
            <w:pPr>
              <w:jc w:val="right"/>
              <w:rPr>
                <w:rFonts w:ascii="Times New Roman" w:hAnsi="Times New Roman" w:cs="Times New Roman"/>
                <w:sz w:val="22"/>
                <w:szCs w:val="22"/>
              </w:rPr>
            </w:pPr>
          </w:p>
        </w:tc>
        <w:tc>
          <w:tcPr>
            <w:tcW w:w="1261" w:type="dxa"/>
          </w:tcPr>
          <w:p w14:paraId="2E96DEB2" w14:textId="77777777" w:rsidR="006C7700" w:rsidRPr="000A387B" w:rsidRDefault="006C7700" w:rsidP="006C7700">
            <w:pPr>
              <w:jc w:val="right"/>
              <w:rPr>
                <w:rFonts w:ascii="Times New Roman" w:hAnsi="Times New Roman" w:cs="Times New Roman"/>
                <w:sz w:val="22"/>
                <w:szCs w:val="22"/>
              </w:rPr>
            </w:pPr>
            <w:r w:rsidRPr="000A387B">
              <w:rPr>
                <w:rFonts w:ascii="Times New Roman" w:hAnsi="Times New Roman" w:cs="Times New Roman"/>
                <w:sz w:val="22"/>
                <w:szCs w:val="22"/>
              </w:rPr>
              <w:t>22,624</w:t>
            </w:r>
          </w:p>
        </w:tc>
      </w:tr>
      <w:tr w:rsidR="006C7700" w:rsidRPr="00EC1C09" w14:paraId="2AC611F2" w14:textId="77777777" w:rsidTr="006C7700">
        <w:tc>
          <w:tcPr>
            <w:tcW w:w="6399" w:type="dxa"/>
          </w:tcPr>
          <w:p w14:paraId="6B280BA9" w14:textId="77777777" w:rsidR="006C7700" w:rsidRPr="00EC1C09" w:rsidRDefault="006C7700" w:rsidP="006C7700">
            <w:pPr>
              <w:pStyle w:val="EnvelopeReturn"/>
              <w:numPr>
                <w:ilvl w:val="0"/>
                <w:numId w:val="19"/>
              </w:numPr>
              <w:tabs>
                <w:tab w:val="clear" w:pos="1134"/>
                <w:tab w:val="left" w:pos="342"/>
              </w:tabs>
              <w:spacing w:line="240" w:lineRule="atLeast"/>
              <w:rPr>
                <w:rFonts w:ascii="Times New Roman" w:hAnsi="Times New Roman" w:cs="Times New Roman"/>
                <w:sz w:val="22"/>
                <w:szCs w:val="22"/>
              </w:rPr>
            </w:pPr>
            <w:r w:rsidRPr="00EC1C09">
              <w:rPr>
                <w:rFonts w:ascii="Times New Roman" w:hAnsi="Times New Roman" w:cs="Times New Roman"/>
                <w:sz w:val="22"/>
                <w:szCs w:val="22"/>
              </w:rPr>
              <w:t>Others</w:t>
            </w:r>
          </w:p>
        </w:tc>
        <w:tc>
          <w:tcPr>
            <w:tcW w:w="1260" w:type="dxa"/>
          </w:tcPr>
          <w:p w14:paraId="7A5431ED" w14:textId="14673D36" w:rsidR="006C7700" w:rsidRPr="000A387B" w:rsidRDefault="00801F2E" w:rsidP="006C7700">
            <w:pPr>
              <w:jc w:val="right"/>
              <w:rPr>
                <w:rFonts w:ascii="Times New Roman" w:hAnsi="Times New Roman" w:cs="Times New Roman"/>
                <w:sz w:val="22"/>
                <w:szCs w:val="22"/>
              </w:rPr>
            </w:pPr>
            <w:r w:rsidRPr="00801F2E">
              <w:rPr>
                <w:rFonts w:ascii="Times New Roman" w:hAnsi="Times New Roman" w:cs="Times New Roman"/>
                <w:sz w:val="22"/>
                <w:szCs w:val="22"/>
              </w:rPr>
              <w:t>67</w:t>
            </w:r>
            <w:r w:rsidR="00515FE5" w:rsidRPr="00515FE5">
              <w:rPr>
                <w:rFonts w:ascii="Times New Roman" w:hAnsi="Times New Roman" w:cs="Times New Roman"/>
                <w:sz w:val="22"/>
                <w:szCs w:val="22"/>
              </w:rPr>
              <w:t>,</w:t>
            </w:r>
            <w:r w:rsidRPr="00801F2E">
              <w:rPr>
                <w:rFonts w:ascii="Times New Roman" w:hAnsi="Times New Roman" w:cs="Times New Roman"/>
                <w:sz w:val="22"/>
                <w:szCs w:val="22"/>
              </w:rPr>
              <w:t>957</w:t>
            </w:r>
          </w:p>
        </w:tc>
        <w:tc>
          <w:tcPr>
            <w:tcW w:w="269" w:type="dxa"/>
            <w:vAlign w:val="center"/>
          </w:tcPr>
          <w:p w14:paraId="0B0C41B8" w14:textId="77777777" w:rsidR="006C7700" w:rsidRPr="00EC1C09" w:rsidRDefault="006C7700" w:rsidP="006C7700">
            <w:pPr>
              <w:jc w:val="right"/>
              <w:rPr>
                <w:rFonts w:ascii="Times New Roman" w:hAnsi="Times New Roman" w:cs="Times New Roman"/>
                <w:b/>
                <w:bCs/>
                <w:sz w:val="22"/>
                <w:szCs w:val="22"/>
              </w:rPr>
            </w:pPr>
          </w:p>
        </w:tc>
        <w:tc>
          <w:tcPr>
            <w:tcW w:w="1261" w:type="dxa"/>
          </w:tcPr>
          <w:p w14:paraId="7041E39E" w14:textId="77777777" w:rsidR="006C7700" w:rsidRPr="000A387B" w:rsidRDefault="006C7700" w:rsidP="006C7700">
            <w:pPr>
              <w:jc w:val="right"/>
              <w:rPr>
                <w:rFonts w:ascii="Times New Roman" w:hAnsi="Times New Roman" w:cs="Times New Roman"/>
                <w:sz w:val="22"/>
                <w:szCs w:val="22"/>
              </w:rPr>
            </w:pPr>
            <w:r w:rsidRPr="000A387B">
              <w:rPr>
                <w:rFonts w:ascii="Times New Roman" w:hAnsi="Times New Roman" w:cs="Times New Roman"/>
                <w:sz w:val="22"/>
                <w:szCs w:val="22"/>
              </w:rPr>
              <w:t>29,058</w:t>
            </w:r>
          </w:p>
        </w:tc>
      </w:tr>
      <w:tr w:rsidR="006C7700" w:rsidRPr="00EC1C09" w14:paraId="16238A9D" w14:textId="77777777" w:rsidTr="000A387B">
        <w:tc>
          <w:tcPr>
            <w:tcW w:w="6399" w:type="dxa"/>
          </w:tcPr>
          <w:p w14:paraId="0BAB39F9" w14:textId="77777777" w:rsidR="006C7700" w:rsidRPr="00EC1C09" w:rsidRDefault="006C7700" w:rsidP="006C7700">
            <w:pPr>
              <w:pStyle w:val="EnvelopeReturn"/>
              <w:tabs>
                <w:tab w:val="clear" w:pos="1134"/>
                <w:tab w:val="left" w:pos="342"/>
              </w:tabs>
              <w:spacing w:line="240" w:lineRule="atLeast"/>
              <w:rPr>
                <w:rFonts w:ascii="Times New Roman" w:hAnsi="Times New Roman" w:cs="Times New Roman"/>
                <w:sz w:val="22"/>
                <w:szCs w:val="22"/>
                <w:lang w:val="en-GB"/>
              </w:rPr>
            </w:pPr>
            <w:r w:rsidRPr="00EC1C09">
              <w:rPr>
                <w:rFonts w:ascii="Times New Roman" w:hAnsi="Times New Roman" w:cs="Times New Roman"/>
                <w:sz w:val="22"/>
                <w:szCs w:val="22"/>
                <w:lang w:val="en-GB"/>
              </w:rPr>
              <w:t>Unused tax losses</w:t>
            </w:r>
          </w:p>
        </w:tc>
        <w:tc>
          <w:tcPr>
            <w:tcW w:w="1260" w:type="dxa"/>
          </w:tcPr>
          <w:p w14:paraId="42DBBCC1" w14:textId="08B21484" w:rsidR="006C7700" w:rsidRPr="000A387B" w:rsidRDefault="00515FE5" w:rsidP="006C7700">
            <w:pPr>
              <w:jc w:val="right"/>
              <w:rPr>
                <w:rFonts w:ascii="Times New Roman" w:hAnsi="Times New Roman" w:cs="Times New Roman"/>
                <w:sz w:val="22"/>
                <w:szCs w:val="22"/>
              </w:rPr>
            </w:pPr>
            <w:r w:rsidRPr="00515FE5">
              <w:rPr>
                <w:rFonts w:ascii="Times New Roman" w:hAnsi="Times New Roman" w:cs="Times New Roman"/>
                <w:sz w:val="22"/>
                <w:szCs w:val="22"/>
              </w:rPr>
              <w:t>449,64</w:t>
            </w:r>
            <w:r>
              <w:rPr>
                <w:rFonts w:ascii="Times New Roman" w:hAnsi="Times New Roman" w:cs="Times New Roman"/>
                <w:sz w:val="22"/>
                <w:szCs w:val="22"/>
              </w:rPr>
              <w:t>6</w:t>
            </w:r>
          </w:p>
        </w:tc>
        <w:tc>
          <w:tcPr>
            <w:tcW w:w="269" w:type="dxa"/>
            <w:vAlign w:val="center"/>
          </w:tcPr>
          <w:p w14:paraId="02E513E8" w14:textId="77777777" w:rsidR="006C7700" w:rsidRPr="00EC1C09" w:rsidRDefault="006C7700" w:rsidP="006C7700">
            <w:pPr>
              <w:jc w:val="right"/>
              <w:rPr>
                <w:rFonts w:ascii="Times New Roman" w:hAnsi="Times New Roman" w:cs="Times New Roman"/>
                <w:sz w:val="22"/>
                <w:szCs w:val="22"/>
              </w:rPr>
            </w:pPr>
          </w:p>
        </w:tc>
        <w:tc>
          <w:tcPr>
            <w:tcW w:w="1261" w:type="dxa"/>
            <w:tcBorders>
              <w:bottom w:val="single" w:sz="2" w:space="0" w:color="auto"/>
            </w:tcBorders>
          </w:tcPr>
          <w:p w14:paraId="29394BF4" w14:textId="77777777" w:rsidR="006C7700" w:rsidRPr="000A387B" w:rsidRDefault="006C7700" w:rsidP="006C7700">
            <w:pPr>
              <w:jc w:val="right"/>
              <w:rPr>
                <w:rFonts w:ascii="Times New Roman" w:hAnsi="Times New Roman" w:cs="Times New Roman"/>
                <w:sz w:val="22"/>
                <w:szCs w:val="22"/>
              </w:rPr>
            </w:pPr>
            <w:r w:rsidRPr="000A387B">
              <w:rPr>
                <w:rFonts w:ascii="Times New Roman" w:hAnsi="Times New Roman" w:cs="Times New Roman"/>
                <w:sz w:val="22"/>
                <w:szCs w:val="22"/>
              </w:rPr>
              <w:t>140,677</w:t>
            </w:r>
          </w:p>
        </w:tc>
      </w:tr>
      <w:tr w:rsidR="006C7700" w:rsidRPr="00EC1C09" w14:paraId="67C1A893" w14:textId="77777777" w:rsidTr="006C7700">
        <w:tc>
          <w:tcPr>
            <w:tcW w:w="6399" w:type="dxa"/>
            <w:vAlign w:val="center"/>
          </w:tcPr>
          <w:p w14:paraId="6C8971A3" w14:textId="77777777" w:rsidR="006C7700" w:rsidRPr="00EC1C09" w:rsidRDefault="006C7700" w:rsidP="006C7700">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D97ACA" w14:textId="105F526B" w:rsidR="006C7700" w:rsidRPr="000A387B" w:rsidRDefault="00515FE5" w:rsidP="006C7700">
            <w:pPr>
              <w:jc w:val="right"/>
              <w:rPr>
                <w:rFonts w:ascii="Times New Roman" w:hAnsi="Times New Roman" w:cs="Times New Roman"/>
                <w:b/>
                <w:bCs/>
                <w:sz w:val="22"/>
                <w:szCs w:val="22"/>
              </w:rPr>
            </w:pPr>
            <w:r w:rsidRPr="00515FE5">
              <w:rPr>
                <w:rFonts w:ascii="Times New Roman" w:hAnsi="Times New Roman" w:cs="Times New Roman"/>
                <w:b/>
                <w:bCs/>
                <w:sz w:val="22"/>
                <w:szCs w:val="22"/>
              </w:rPr>
              <w:t>660,5</w:t>
            </w:r>
            <w:r>
              <w:rPr>
                <w:rFonts w:ascii="Times New Roman" w:hAnsi="Times New Roman" w:cs="Times New Roman"/>
                <w:b/>
                <w:bCs/>
                <w:sz w:val="22"/>
                <w:szCs w:val="22"/>
              </w:rPr>
              <w:t>60</w:t>
            </w:r>
          </w:p>
        </w:tc>
        <w:tc>
          <w:tcPr>
            <w:tcW w:w="269" w:type="dxa"/>
            <w:vAlign w:val="center"/>
          </w:tcPr>
          <w:p w14:paraId="05488BE6" w14:textId="77777777" w:rsidR="006C7700" w:rsidRPr="00EC1C09" w:rsidRDefault="006C7700" w:rsidP="006C7700">
            <w:pPr>
              <w:jc w:val="right"/>
              <w:rPr>
                <w:rFonts w:ascii="Times New Roman" w:hAnsi="Times New Roman" w:cs="Times New Roman"/>
                <w:b/>
                <w:bCs/>
                <w:sz w:val="22"/>
                <w:szCs w:val="22"/>
              </w:rPr>
            </w:pPr>
          </w:p>
        </w:tc>
        <w:tc>
          <w:tcPr>
            <w:tcW w:w="1261" w:type="dxa"/>
            <w:tcBorders>
              <w:top w:val="single" w:sz="2" w:space="0" w:color="auto"/>
              <w:bottom w:val="double" w:sz="4" w:space="0" w:color="auto"/>
            </w:tcBorders>
          </w:tcPr>
          <w:p w14:paraId="4B2BBB6A" w14:textId="62754033" w:rsidR="006C7700" w:rsidRPr="000A387B" w:rsidRDefault="006E6CF1" w:rsidP="006C7700">
            <w:pPr>
              <w:jc w:val="right"/>
              <w:rPr>
                <w:rFonts w:ascii="Times New Roman" w:hAnsi="Times New Roman" w:cs="Times New Roman"/>
                <w:b/>
                <w:bCs/>
                <w:sz w:val="22"/>
                <w:szCs w:val="22"/>
              </w:rPr>
            </w:pPr>
            <w:r w:rsidRPr="006E6CF1">
              <w:rPr>
                <w:rFonts w:ascii="Times New Roman" w:hAnsi="Times New Roman" w:cs="Times New Roman"/>
                <w:b/>
                <w:bCs/>
                <w:sz w:val="22"/>
                <w:szCs w:val="22"/>
              </w:rPr>
              <w:t>351,666</w:t>
            </w:r>
          </w:p>
        </w:tc>
      </w:tr>
    </w:tbl>
    <w:p w14:paraId="0B6CEBCB" w14:textId="77777777" w:rsidR="001B27FA" w:rsidRPr="00EC1C09" w:rsidRDefault="001B27FA" w:rsidP="001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C9E7CCC" w14:textId="5C44F43A" w:rsidR="00810593" w:rsidRPr="00EC1C09" w:rsidRDefault="00810593" w:rsidP="00F93CBD">
      <w:pPr>
        <w:tabs>
          <w:tab w:val="clear" w:pos="227"/>
          <w:tab w:val="clear" w:pos="454"/>
        </w:tabs>
        <w:ind w:left="540"/>
        <w:jc w:val="both"/>
        <w:rPr>
          <w:rFonts w:ascii="Times New Roman" w:hAnsi="Times New Roman" w:cs="Times New Roman"/>
          <w:sz w:val="22"/>
          <w:szCs w:val="22"/>
        </w:rPr>
      </w:pPr>
      <w:r w:rsidRPr="007065F6">
        <w:rPr>
          <w:rFonts w:ascii="Times New Roman" w:hAnsi="Times New Roman" w:cs="Times New Roman"/>
          <w:sz w:val="22"/>
          <w:szCs w:val="22"/>
        </w:rPr>
        <w:t>The deductible temporary differences do not expire under current tax legislation and the tax losses which woul</w:t>
      </w:r>
      <w:r w:rsidR="00437C81" w:rsidRPr="007065F6">
        <w:rPr>
          <w:rFonts w:ascii="Times New Roman" w:hAnsi="Times New Roman" w:cs="Times New Roman"/>
          <w:sz w:val="22"/>
          <w:szCs w:val="22"/>
        </w:rPr>
        <w:t>d be expired within</w:t>
      </w:r>
      <w:r w:rsidR="00BD6DF5">
        <w:rPr>
          <w:rFonts w:ascii="Times New Roman" w:hAnsi="Times New Roman" w:cs="Times New Roman"/>
          <w:sz w:val="22"/>
          <w:szCs w:val="22"/>
        </w:rPr>
        <w:t xml:space="preserve"> 202</w:t>
      </w:r>
      <w:r w:rsidR="00A30BA5">
        <w:rPr>
          <w:rFonts w:ascii="Times New Roman" w:hAnsi="Times New Roman"/>
          <w:sz w:val="22"/>
          <w:szCs w:val="28"/>
        </w:rPr>
        <w:t>4</w:t>
      </w:r>
      <w:r w:rsidRPr="007065F6">
        <w:rPr>
          <w:rFonts w:ascii="Times New Roman" w:hAnsi="Times New Roman" w:cs="Times New Roman"/>
          <w:sz w:val="22"/>
          <w:szCs w:val="22"/>
        </w:rPr>
        <w:t xml:space="preserve">. The Group has not </w:t>
      </w:r>
      <w:r w:rsidR="0026081E">
        <w:rPr>
          <w:rFonts w:ascii="Times New Roman" w:hAnsi="Times New Roman" w:cs="Times New Roman"/>
          <w:sz w:val="22"/>
          <w:szCs w:val="22"/>
        </w:rPr>
        <w:t>recognized</w:t>
      </w:r>
      <w:r w:rsidRPr="007065F6">
        <w:rPr>
          <w:rFonts w:ascii="Times New Roman" w:hAnsi="Times New Roman" w:cs="Times New Roman"/>
          <w:sz w:val="22"/>
          <w:szCs w:val="22"/>
        </w:rPr>
        <w:t xml:space="preserve"> these items in deferred tax assets</w:t>
      </w:r>
      <w:r w:rsidRPr="00EC1C09">
        <w:rPr>
          <w:rFonts w:ascii="Times New Roman" w:hAnsi="Times New Roman" w:cs="Times New Roman"/>
          <w:sz w:val="22"/>
          <w:szCs w:val="22"/>
        </w:rPr>
        <w:t>.</w:t>
      </w:r>
    </w:p>
    <w:p w14:paraId="172684D7" w14:textId="77777777" w:rsidR="00810593" w:rsidRPr="00EC1C09" w:rsidRDefault="00810593" w:rsidP="00F93CBD">
      <w:pPr>
        <w:tabs>
          <w:tab w:val="clear" w:pos="227"/>
          <w:tab w:val="clear" w:pos="454"/>
        </w:tabs>
        <w:ind w:left="540"/>
        <w:jc w:val="both"/>
        <w:rPr>
          <w:rFonts w:ascii="Times New Roman" w:hAnsi="Times New Roman" w:cs="Times New Roman"/>
          <w:sz w:val="22"/>
          <w:szCs w:val="22"/>
        </w:rPr>
      </w:pPr>
    </w:p>
    <w:p w14:paraId="3BC2E0C8" w14:textId="77777777" w:rsidR="00E319F0" w:rsidRPr="00EC1C09" w:rsidRDefault="00810593" w:rsidP="00F93CBD">
      <w:pPr>
        <w:tabs>
          <w:tab w:val="clear" w:pos="227"/>
          <w:tab w:val="clear" w:pos="454"/>
        </w:tabs>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As at 31 December </w:t>
      </w:r>
      <w:r w:rsidR="004F7959">
        <w:rPr>
          <w:rFonts w:ascii="Times New Roman" w:hAnsi="Times New Roman" w:cs="Times New Roman"/>
          <w:sz w:val="22"/>
          <w:szCs w:val="22"/>
        </w:rPr>
        <w:t>2019 and 2018</w:t>
      </w:r>
      <w:r w:rsidRPr="00EC1C09">
        <w:rPr>
          <w:rFonts w:ascii="Times New Roman" w:hAnsi="Times New Roman" w:cs="Times New Roman"/>
          <w:sz w:val="22"/>
          <w:szCs w:val="22"/>
        </w:rPr>
        <w:t xml:space="preserve">, no deferred tax liability has been </w:t>
      </w:r>
      <w:r w:rsidR="0026081E">
        <w:rPr>
          <w:rFonts w:ascii="Times New Roman" w:hAnsi="Times New Roman" w:cs="Times New Roman"/>
          <w:sz w:val="22"/>
          <w:szCs w:val="22"/>
        </w:rPr>
        <w:t>recognized</w:t>
      </w:r>
      <w:r w:rsidRPr="00EC1C09">
        <w:rPr>
          <w:rFonts w:ascii="Times New Roman" w:hAnsi="Times New Roman" w:cs="Times New Roman"/>
          <w:sz w:val="22"/>
          <w:szCs w:val="22"/>
        </w:rPr>
        <w:t xml:space="preserve"> in respect of temporary differences associated with investments in subsidiaries, where the Group is in a position to control the timing of the reversal of the temporary differences and it is probable that such difference will not reverse in the foreseeable future.</w:t>
      </w:r>
    </w:p>
    <w:p w14:paraId="3E3626BB" w14:textId="77777777" w:rsidR="00810593" w:rsidRPr="00EC1C09" w:rsidRDefault="00810593" w:rsidP="00F93CBD">
      <w:pPr>
        <w:tabs>
          <w:tab w:val="clear" w:pos="227"/>
          <w:tab w:val="clear" w:pos="454"/>
        </w:tabs>
        <w:ind w:left="540"/>
        <w:jc w:val="both"/>
        <w:rPr>
          <w:rFonts w:ascii="Times New Roman" w:hAnsi="Times New Roman" w:cs="Times New Roman"/>
          <w:sz w:val="22"/>
          <w:szCs w:val="22"/>
        </w:rPr>
      </w:pPr>
    </w:p>
    <w:p w14:paraId="0A154F52" w14:textId="38FD8298" w:rsidR="00501195" w:rsidRPr="00501195" w:rsidRDefault="00501195" w:rsidP="0050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GB"/>
        </w:rPr>
      </w:pPr>
      <w:r w:rsidRPr="00501195">
        <w:rPr>
          <w:rFonts w:ascii="Times New Roman" w:hAnsi="Times New Roman" w:cs="Times New Roman"/>
          <w:b/>
          <w:bCs/>
          <w:sz w:val="24"/>
          <w:szCs w:val="24"/>
          <w:lang w:val="en-GB"/>
        </w:rPr>
        <w:t>1</w:t>
      </w:r>
      <w:r w:rsidR="00436C78">
        <w:rPr>
          <w:rFonts w:ascii="Times New Roman" w:hAnsi="Times New Roman" w:cs="Times New Roman"/>
          <w:b/>
          <w:bCs/>
          <w:sz w:val="24"/>
          <w:szCs w:val="24"/>
          <w:lang w:val="en-GB"/>
        </w:rPr>
        <w:t>6</w:t>
      </w:r>
      <w:r w:rsidRPr="007C78C2">
        <w:rPr>
          <w:rFonts w:ascii="Times New Roman" w:hAnsi="Times New Roman" w:cs="Cordia New"/>
          <w:b/>
          <w:bCs/>
          <w:sz w:val="24"/>
          <w:szCs w:val="24"/>
          <w:cs/>
          <w:lang w:val="en-GB"/>
        </w:rPr>
        <w:tab/>
      </w:r>
      <w:r w:rsidRPr="00501195">
        <w:rPr>
          <w:rFonts w:ascii="Times New Roman" w:hAnsi="Times New Roman" w:cs="Times New Roman"/>
          <w:b/>
          <w:bCs/>
          <w:sz w:val="24"/>
          <w:szCs w:val="24"/>
          <w:lang w:val="en-GB"/>
        </w:rPr>
        <w:t xml:space="preserve">Changes in liabilities arising from financing activities </w:t>
      </w:r>
    </w:p>
    <w:p w14:paraId="6E90A65F" w14:textId="77777777" w:rsidR="00501195" w:rsidRDefault="00501195" w:rsidP="00501195">
      <w:pPr>
        <w:pStyle w:val="BodyText"/>
        <w:spacing w:after="0"/>
      </w:pPr>
    </w:p>
    <w:tbl>
      <w:tblPr>
        <w:tblW w:w="9294" w:type="dxa"/>
        <w:tblInd w:w="426" w:type="dxa"/>
        <w:tblLayout w:type="fixed"/>
        <w:tblCellMar>
          <w:left w:w="79" w:type="dxa"/>
          <w:right w:w="79" w:type="dxa"/>
        </w:tblCellMar>
        <w:tblLook w:val="0000" w:firstRow="0" w:lastRow="0" w:firstColumn="0" w:lastColumn="0" w:noHBand="0" w:noVBand="0"/>
      </w:tblPr>
      <w:tblGrid>
        <w:gridCol w:w="3458"/>
        <w:gridCol w:w="567"/>
        <w:gridCol w:w="180"/>
        <w:gridCol w:w="1134"/>
        <w:gridCol w:w="198"/>
        <w:gridCol w:w="1134"/>
        <w:gridCol w:w="180"/>
        <w:gridCol w:w="1134"/>
        <w:gridCol w:w="178"/>
        <w:gridCol w:w="1131"/>
      </w:tblGrid>
      <w:tr w:rsidR="0005553A" w:rsidRPr="00501195" w14:paraId="576A2A69" w14:textId="77777777" w:rsidTr="006463C5">
        <w:trPr>
          <w:cantSplit/>
          <w:tblHeader/>
        </w:trPr>
        <w:tc>
          <w:tcPr>
            <w:tcW w:w="3458" w:type="dxa"/>
          </w:tcPr>
          <w:p w14:paraId="0BE7C2A2" w14:textId="77777777" w:rsidR="0005553A" w:rsidRPr="00501195" w:rsidRDefault="0005553A" w:rsidP="00F40DE4">
            <w:pPr>
              <w:pStyle w:val="acctfourfigures"/>
              <w:shd w:val="clear" w:color="auto" w:fill="FFFFFF"/>
              <w:spacing w:line="240" w:lineRule="atLeast"/>
              <w:ind w:right="-79"/>
              <w:jc w:val="center"/>
              <w:rPr>
                <w:rFonts w:cs="Times New Roman"/>
                <w:szCs w:val="22"/>
                <w:lang w:val="en-US"/>
              </w:rPr>
            </w:pPr>
          </w:p>
        </w:tc>
        <w:tc>
          <w:tcPr>
            <w:tcW w:w="567" w:type="dxa"/>
            <w:shd w:val="clear" w:color="auto" w:fill="auto"/>
            <w:vAlign w:val="bottom"/>
          </w:tcPr>
          <w:p w14:paraId="55227CB8" w14:textId="77777777" w:rsidR="0005553A" w:rsidRPr="00501195" w:rsidRDefault="0005553A" w:rsidP="00F40DE4">
            <w:pPr>
              <w:pStyle w:val="acctmergecolhdg"/>
              <w:spacing w:line="240" w:lineRule="atLeast"/>
              <w:ind w:left="-68" w:right="-79"/>
              <w:rPr>
                <w:rFonts w:cs="Times New Roman"/>
                <w:b w:val="0"/>
                <w:bCs/>
                <w:i/>
                <w:iCs/>
                <w:szCs w:val="22"/>
              </w:rPr>
            </w:pPr>
            <w:r w:rsidRPr="00501195">
              <w:rPr>
                <w:rFonts w:cs="Times New Roman"/>
                <w:b w:val="0"/>
                <w:bCs/>
                <w:i/>
                <w:iCs/>
                <w:szCs w:val="22"/>
              </w:rPr>
              <w:t>Note</w:t>
            </w:r>
          </w:p>
        </w:tc>
        <w:tc>
          <w:tcPr>
            <w:tcW w:w="180" w:type="dxa"/>
            <w:vAlign w:val="bottom"/>
          </w:tcPr>
          <w:p w14:paraId="27177DB4" w14:textId="77777777" w:rsidR="0005553A" w:rsidRPr="00501195" w:rsidRDefault="0005553A" w:rsidP="00F40DE4">
            <w:pPr>
              <w:pStyle w:val="acctmergecolhdg"/>
              <w:spacing w:line="240" w:lineRule="atLeast"/>
              <w:rPr>
                <w:rFonts w:cs="Times New Roman"/>
                <w:b w:val="0"/>
                <w:bCs/>
                <w:szCs w:val="22"/>
              </w:rPr>
            </w:pPr>
          </w:p>
        </w:tc>
        <w:tc>
          <w:tcPr>
            <w:tcW w:w="1134" w:type="dxa"/>
            <w:vAlign w:val="bottom"/>
          </w:tcPr>
          <w:p w14:paraId="4B3E3A95" w14:textId="77777777" w:rsidR="0005553A" w:rsidRPr="00501195" w:rsidRDefault="0005553A" w:rsidP="00F40DE4">
            <w:pPr>
              <w:pStyle w:val="acctmergecolhdg"/>
              <w:spacing w:line="240" w:lineRule="atLeast"/>
              <w:ind w:left="-79" w:right="-79"/>
              <w:rPr>
                <w:rFonts w:cs="Times New Roman"/>
                <w:b w:val="0"/>
                <w:bCs/>
                <w:szCs w:val="22"/>
                <w:lang w:val="en-US"/>
              </w:rPr>
            </w:pPr>
            <w:r w:rsidRPr="00501195">
              <w:rPr>
                <w:rFonts w:cs="Times New Roman"/>
                <w:b w:val="0"/>
                <w:bCs/>
                <w:szCs w:val="22"/>
                <w:lang w:val="en-US"/>
              </w:rPr>
              <w:t>Bank</w:t>
            </w:r>
          </w:p>
          <w:p w14:paraId="2D5A37F4" w14:textId="77777777" w:rsidR="0005553A" w:rsidRPr="00501195" w:rsidRDefault="0005553A" w:rsidP="00F40DE4">
            <w:pPr>
              <w:pStyle w:val="acctmergecolhdg"/>
              <w:spacing w:line="240" w:lineRule="atLeast"/>
              <w:ind w:left="-79" w:right="-79"/>
              <w:rPr>
                <w:rFonts w:cs="Times New Roman"/>
                <w:b w:val="0"/>
                <w:bCs/>
                <w:szCs w:val="22"/>
                <w:lang w:val="en-US"/>
              </w:rPr>
            </w:pPr>
            <w:r w:rsidRPr="00501195">
              <w:rPr>
                <w:rFonts w:cs="Times New Roman"/>
                <w:b w:val="0"/>
                <w:bCs/>
                <w:szCs w:val="22"/>
                <w:lang w:val="en-US"/>
              </w:rPr>
              <w:t>overdrafts</w:t>
            </w:r>
          </w:p>
          <w:p w14:paraId="79214C9A" w14:textId="77777777" w:rsidR="0005553A" w:rsidRPr="00501195" w:rsidRDefault="0005553A" w:rsidP="00F40DE4">
            <w:pPr>
              <w:pStyle w:val="acctmergecolhdg"/>
              <w:spacing w:line="240" w:lineRule="atLeast"/>
              <w:ind w:left="-79" w:right="-79"/>
              <w:rPr>
                <w:rFonts w:cs="Times New Roman"/>
                <w:b w:val="0"/>
                <w:bCs/>
                <w:szCs w:val="22"/>
                <w:lang w:val="en-US"/>
              </w:rPr>
            </w:pPr>
            <w:r w:rsidRPr="00501195">
              <w:rPr>
                <w:rFonts w:cs="Times New Roman"/>
                <w:b w:val="0"/>
                <w:bCs/>
                <w:szCs w:val="22"/>
                <w:lang w:val="en-US"/>
              </w:rPr>
              <w:t xml:space="preserve">and </w:t>
            </w:r>
          </w:p>
          <w:p w14:paraId="0D849C4C" w14:textId="77777777" w:rsidR="0005553A" w:rsidRPr="00501195" w:rsidRDefault="0005553A" w:rsidP="00F40DE4">
            <w:pPr>
              <w:pStyle w:val="acctmergecolhdg"/>
              <w:spacing w:line="240" w:lineRule="atLeast"/>
              <w:ind w:left="-79" w:right="-79"/>
              <w:rPr>
                <w:rFonts w:cs="Times New Roman"/>
                <w:b w:val="0"/>
                <w:bCs/>
                <w:szCs w:val="22"/>
                <w:lang w:val="en-US"/>
              </w:rPr>
            </w:pPr>
            <w:r w:rsidRPr="00501195">
              <w:rPr>
                <w:rFonts w:cs="Times New Roman"/>
                <w:b w:val="0"/>
                <w:bCs/>
                <w:szCs w:val="22"/>
                <w:lang w:val="en-US"/>
              </w:rPr>
              <w:t>short-term borrowings</w:t>
            </w:r>
          </w:p>
        </w:tc>
        <w:tc>
          <w:tcPr>
            <w:tcW w:w="198" w:type="dxa"/>
            <w:vAlign w:val="bottom"/>
          </w:tcPr>
          <w:p w14:paraId="336CB5E6" w14:textId="77777777" w:rsidR="0005553A" w:rsidRPr="00501195" w:rsidRDefault="0005553A" w:rsidP="00F40DE4">
            <w:pPr>
              <w:pStyle w:val="acctmergecolhdg"/>
              <w:spacing w:line="240" w:lineRule="atLeast"/>
              <w:ind w:left="-79" w:right="-79"/>
              <w:rPr>
                <w:rFonts w:cs="Times New Roman"/>
                <w:b w:val="0"/>
                <w:bCs/>
                <w:szCs w:val="22"/>
              </w:rPr>
            </w:pPr>
          </w:p>
        </w:tc>
        <w:tc>
          <w:tcPr>
            <w:tcW w:w="1134" w:type="dxa"/>
            <w:vAlign w:val="bottom"/>
          </w:tcPr>
          <w:p w14:paraId="6C8B0B6C" w14:textId="77777777" w:rsidR="0005553A" w:rsidRPr="00501195" w:rsidRDefault="0005553A" w:rsidP="00F40DE4">
            <w:pPr>
              <w:pStyle w:val="acctmergecolhdg"/>
              <w:spacing w:line="240" w:lineRule="atLeast"/>
              <w:ind w:left="-79" w:right="-79"/>
              <w:rPr>
                <w:rFonts w:cs="Times New Roman"/>
                <w:b w:val="0"/>
                <w:bCs/>
                <w:szCs w:val="22"/>
              </w:rPr>
            </w:pPr>
            <w:r w:rsidRPr="00501195">
              <w:rPr>
                <w:rFonts w:cs="Times New Roman"/>
                <w:b w:val="0"/>
                <w:bCs/>
                <w:szCs w:val="22"/>
              </w:rPr>
              <w:t>Long-term borrowings</w:t>
            </w:r>
          </w:p>
        </w:tc>
        <w:tc>
          <w:tcPr>
            <w:tcW w:w="180" w:type="dxa"/>
            <w:vAlign w:val="bottom"/>
          </w:tcPr>
          <w:p w14:paraId="2D422A64" w14:textId="77777777" w:rsidR="0005553A" w:rsidRPr="00501195" w:rsidRDefault="0005553A" w:rsidP="00F40DE4">
            <w:pPr>
              <w:pStyle w:val="acctmergecolhdg"/>
              <w:spacing w:line="240" w:lineRule="atLeast"/>
              <w:ind w:left="-79" w:right="-79"/>
              <w:rPr>
                <w:rFonts w:cs="Times New Roman"/>
                <w:b w:val="0"/>
                <w:bCs/>
                <w:szCs w:val="22"/>
              </w:rPr>
            </w:pPr>
          </w:p>
        </w:tc>
        <w:tc>
          <w:tcPr>
            <w:tcW w:w="1134" w:type="dxa"/>
            <w:vAlign w:val="bottom"/>
          </w:tcPr>
          <w:p w14:paraId="5E61176B" w14:textId="77777777" w:rsidR="0005553A" w:rsidRPr="00501195" w:rsidRDefault="0005553A" w:rsidP="00F40DE4">
            <w:pPr>
              <w:pStyle w:val="acctmergecolhdg"/>
              <w:spacing w:line="240" w:lineRule="atLeast"/>
              <w:ind w:left="-79" w:right="-79"/>
              <w:rPr>
                <w:rFonts w:cs="Times New Roman"/>
                <w:b w:val="0"/>
                <w:bCs/>
                <w:szCs w:val="22"/>
              </w:rPr>
            </w:pPr>
            <w:r w:rsidRPr="00501195">
              <w:rPr>
                <w:rFonts w:cs="Times New Roman"/>
                <w:b w:val="0"/>
                <w:bCs/>
                <w:szCs w:val="22"/>
              </w:rPr>
              <w:t>Finance lease liabilities</w:t>
            </w:r>
          </w:p>
        </w:tc>
        <w:tc>
          <w:tcPr>
            <w:tcW w:w="178" w:type="dxa"/>
            <w:vAlign w:val="bottom"/>
          </w:tcPr>
          <w:p w14:paraId="4DCC3C96" w14:textId="77777777" w:rsidR="0005553A" w:rsidRPr="00501195" w:rsidRDefault="0005553A" w:rsidP="00F40DE4">
            <w:pPr>
              <w:pStyle w:val="acctmergecolhdg"/>
              <w:spacing w:line="240" w:lineRule="atLeast"/>
              <w:ind w:left="-79" w:right="-79"/>
              <w:rPr>
                <w:rFonts w:cs="Times New Roman"/>
                <w:b w:val="0"/>
                <w:bCs/>
                <w:szCs w:val="22"/>
              </w:rPr>
            </w:pPr>
          </w:p>
        </w:tc>
        <w:tc>
          <w:tcPr>
            <w:tcW w:w="1131" w:type="dxa"/>
            <w:vAlign w:val="bottom"/>
          </w:tcPr>
          <w:p w14:paraId="2F3D22BB" w14:textId="77777777" w:rsidR="0005553A" w:rsidRPr="00501195" w:rsidRDefault="0005553A" w:rsidP="00F40DE4">
            <w:pPr>
              <w:pStyle w:val="acctmergecolhdg"/>
              <w:spacing w:line="240" w:lineRule="atLeast"/>
              <w:ind w:left="-79" w:right="-79"/>
              <w:rPr>
                <w:rFonts w:cs="Times New Roman"/>
                <w:b w:val="0"/>
                <w:bCs/>
                <w:szCs w:val="22"/>
              </w:rPr>
            </w:pPr>
            <w:r w:rsidRPr="00501195">
              <w:rPr>
                <w:rFonts w:cs="Times New Roman"/>
                <w:b w:val="0"/>
                <w:bCs/>
                <w:szCs w:val="22"/>
              </w:rPr>
              <w:t>Total</w:t>
            </w:r>
          </w:p>
        </w:tc>
      </w:tr>
      <w:tr w:rsidR="0005553A" w:rsidRPr="00501195" w14:paraId="5DD1457D" w14:textId="77777777" w:rsidTr="006463C5">
        <w:trPr>
          <w:cantSplit/>
          <w:trHeight w:val="283"/>
          <w:tblHeader/>
        </w:trPr>
        <w:tc>
          <w:tcPr>
            <w:tcW w:w="3458" w:type="dxa"/>
          </w:tcPr>
          <w:p w14:paraId="1EE9ED1E" w14:textId="77777777" w:rsidR="0005553A" w:rsidRPr="00501195" w:rsidRDefault="0005553A" w:rsidP="00F40DE4">
            <w:pPr>
              <w:pStyle w:val="acctfourfigures"/>
              <w:shd w:val="clear" w:color="auto" w:fill="FFFFFF"/>
              <w:spacing w:line="240" w:lineRule="atLeast"/>
              <w:ind w:right="-79"/>
              <w:jc w:val="center"/>
              <w:rPr>
                <w:rFonts w:cs="Times New Roman"/>
                <w:szCs w:val="22"/>
                <w:cs/>
                <w:lang w:bidi="th-TH"/>
              </w:rPr>
            </w:pPr>
          </w:p>
        </w:tc>
        <w:tc>
          <w:tcPr>
            <w:tcW w:w="567" w:type="dxa"/>
            <w:shd w:val="clear" w:color="auto" w:fill="auto"/>
            <w:vAlign w:val="bottom"/>
          </w:tcPr>
          <w:p w14:paraId="0F3A4BC1" w14:textId="77777777" w:rsidR="0005553A" w:rsidRPr="00501195" w:rsidRDefault="0005553A" w:rsidP="00F40DE4">
            <w:pPr>
              <w:pStyle w:val="acctmergecolhdg"/>
              <w:spacing w:line="240" w:lineRule="atLeast"/>
              <w:ind w:left="-68" w:right="-79"/>
              <w:rPr>
                <w:rFonts w:cs="Times New Roman"/>
                <w:b w:val="0"/>
                <w:bCs/>
                <w:i/>
                <w:iCs/>
                <w:szCs w:val="22"/>
              </w:rPr>
            </w:pPr>
          </w:p>
        </w:tc>
        <w:tc>
          <w:tcPr>
            <w:tcW w:w="180" w:type="dxa"/>
            <w:vAlign w:val="bottom"/>
          </w:tcPr>
          <w:p w14:paraId="4A78D2E6" w14:textId="77777777" w:rsidR="0005553A" w:rsidRPr="00501195" w:rsidRDefault="0005553A" w:rsidP="00F40DE4">
            <w:pPr>
              <w:pStyle w:val="acctmergecolhdg"/>
              <w:spacing w:line="240" w:lineRule="atLeast"/>
              <w:rPr>
                <w:rFonts w:cs="Times New Roman"/>
                <w:b w:val="0"/>
                <w:bCs/>
                <w:szCs w:val="22"/>
              </w:rPr>
            </w:pPr>
          </w:p>
        </w:tc>
        <w:tc>
          <w:tcPr>
            <w:tcW w:w="5089" w:type="dxa"/>
            <w:gridSpan w:val="7"/>
            <w:vAlign w:val="bottom"/>
          </w:tcPr>
          <w:p w14:paraId="183FACB4" w14:textId="77777777" w:rsidR="0005553A" w:rsidRPr="00501195" w:rsidRDefault="0005553A" w:rsidP="00F40DE4">
            <w:pPr>
              <w:pStyle w:val="acctmergecolhdg"/>
              <w:spacing w:line="240" w:lineRule="atLeast"/>
              <w:ind w:left="-79" w:right="-79"/>
              <w:rPr>
                <w:rFonts w:cs="Times New Roman"/>
                <w:b w:val="0"/>
                <w:bCs/>
                <w:szCs w:val="22"/>
              </w:rPr>
            </w:pPr>
            <w:r w:rsidRPr="00501195">
              <w:rPr>
                <w:rFonts w:cs="Times New Roman"/>
                <w:b w:val="0"/>
                <w:bCs/>
                <w:i/>
                <w:iCs/>
                <w:szCs w:val="22"/>
              </w:rPr>
              <w:t>(in thousand Baht)</w:t>
            </w:r>
          </w:p>
        </w:tc>
      </w:tr>
      <w:tr w:rsidR="0005553A" w:rsidRPr="00501195" w14:paraId="7F7DA8C9" w14:textId="77777777" w:rsidTr="006463C5">
        <w:trPr>
          <w:cantSplit/>
          <w:trHeight w:val="283"/>
          <w:tblHeader/>
        </w:trPr>
        <w:tc>
          <w:tcPr>
            <w:tcW w:w="3458" w:type="dxa"/>
          </w:tcPr>
          <w:p w14:paraId="4063ACEB" w14:textId="77777777" w:rsidR="0005553A" w:rsidRPr="00501195" w:rsidRDefault="0005553A" w:rsidP="00F40DE4">
            <w:pPr>
              <w:pStyle w:val="acctfourfigures"/>
              <w:shd w:val="clear" w:color="auto" w:fill="FFFFFF"/>
              <w:spacing w:line="240" w:lineRule="atLeast"/>
              <w:ind w:right="-79"/>
              <w:jc w:val="center"/>
              <w:rPr>
                <w:rFonts w:cs="Times New Roman"/>
                <w:szCs w:val="22"/>
              </w:rPr>
            </w:pPr>
          </w:p>
        </w:tc>
        <w:tc>
          <w:tcPr>
            <w:tcW w:w="567" w:type="dxa"/>
            <w:shd w:val="clear" w:color="auto" w:fill="auto"/>
            <w:vAlign w:val="bottom"/>
          </w:tcPr>
          <w:p w14:paraId="4AED8B69" w14:textId="77777777" w:rsidR="0005553A" w:rsidRPr="00501195" w:rsidRDefault="0005553A" w:rsidP="00F40DE4">
            <w:pPr>
              <w:pStyle w:val="acctmergecolhdg"/>
              <w:spacing w:line="240" w:lineRule="atLeast"/>
              <w:ind w:left="-68" w:right="-79"/>
              <w:rPr>
                <w:rFonts w:cs="Times New Roman"/>
                <w:b w:val="0"/>
                <w:bCs/>
                <w:i/>
                <w:iCs/>
                <w:szCs w:val="22"/>
              </w:rPr>
            </w:pPr>
          </w:p>
        </w:tc>
        <w:tc>
          <w:tcPr>
            <w:tcW w:w="180" w:type="dxa"/>
            <w:vAlign w:val="bottom"/>
          </w:tcPr>
          <w:p w14:paraId="160A2565" w14:textId="77777777" w:rsidR="0005553A" w:rsidRPr="00501195" w:rsidRDefault="0005553A" w:rsidP="00F40DE4">
            <w:pPr>
              <w:pStyle w:val="acctmergecolhdg"/>
              <w:spacing w:line="240" w:lineRule="atLeast"/>
              <w:rPr>
                <w:rFonts w:cs="Times New Roman"/>
                <w:b w:val="0"/>
                <w:bCs/>
                <w:szCs w:val="22"/>
              </w:rPr>
            </w:pPr>
          </w:p>
        </w:tc>
        <w:tc>
          <w:tcPr>
            <w:tcW w:w="5089" w:type="dxa"/>
            <w:gridSpan w:val="7"/>
            <w:vAlign w:val="bottom"/>
          </w:tcPr>
          <w:p w14:paraId="1E495CE6" w14:textId="77777777" w:rsidR="0005553A" w:rsidRPr="00501195" w:rsidRDefault="0005553A" w:rsidP="00F40DE4">
            <w:pPr>
              <w:pStyle w:val="acctmergecolhdg"/>
              <w:spacing w:line="240" w:lineRule="atLeast"/>
              <w:ind w:left="-79" w:right="-79"/>
              <w:rPr>
                <w:rFonts w:cs="Times New Roman"/>
                <w:b w:val="0"/>
                <w:bCs/>
                <w:i/>
                <w:iCs/>
                <w:szCs w:val="22"/>
              </w:rPr>
            </w:pPr>
          </w:p>
        </w:tc>
      </w:tr>
      <w:tr w:rsidR="0005553A" w:rsidRPr="00501195" w14:paraId="3C8AB495" w14:textId="77777777" w:rsidTr="006463C5">
        <w:trPr>
          <w:cantSplit/>
          <w:trHeight w:val="283"/>
        </w:trPr>
        <w:tc>
          <w:tcPr>
            <w:tcW w:w="3458" w:type="dxa"/>
            <w:vAlign w:val="bottom"/>
          </w:tcPr>
          <w:p w14:paraId="12C120EE" w14:textId="77777777" w:rsidR="0005553A" w:rsidRPr="00501195" w:rsidRDefault="0005553A" w:rsidP="00F40DE4">
            <w:pPr>
              <w:shd w:val="clear" w:color="auto" w:fill="FFFFFF"/>
              <w:ind w:left="180" w:right="-79" w:hanging="118"/>
              <w:rPr>
                <w:rFonts w:ascii="Times New Roman" w:hAnsi="Times New Roman" w:cs="Times New Roman"/>
                <w:sz w:val="22"/>
                <w:szCs w:val="22"/>
              </w:rPr>
            </w:pPr>
            <w:r w:rsidRPr="00501195">
              <w:rPr>
                <w:rFonts w:ascii="Times New Roman" w:hAnsi="Times New Roman" w:cs="Times New Roman"/>
                <w:sz w:val="22"/>
                <w:szCs w:val="22"/>
              </w:rPr>
              <w:t>Balance at 1 January 2019</w:t>
            </w:r>
          </w:p>
        </w:tc>
        <w:tc>
          <w:tcPr>
            <w:tcW w:w="567" w:type="dxa"/>
            <w:vAlign w:val="bottom"/>
          </w:tcPr>
          <w:p w14:paraId="16191252" w14:textId="77777777" w:rsidR="0005553A" w:rsidRPr="00501195" w:rsidRDefault="0005553A" w:rsidP="00F40DE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AE08EAE" w14:textId="77777777" w:rsidR="0005553A" w:rsidRPr="00501195" w:rsidRDefault="0005553A" w:rsidP="00F40DE4">
            <w:pPr>
              <w:pStyle w:val="acctfourfigures"/>
              <w:shd w:val="clear" w:color="auto" w:fill="FFFFFF"/>
              <w:spacing w:line="240" w:lineRule="atLeast"/>
              <w:ind w:left="-79" w:right="-79"/>
              <w:rPr>
                <w:rFonts w:cs="Times New Roman"/>
                <w:szCs w:val="22"/>
              </w:rPr>
            </w:pPr>
          </w:p>
        </w:tc>
        <w:tc>
          <w:tcPr>
            <w:tcW w:w="1134" w:type="dxa"/>
            <w:vAlign w:val="bottom"/>
          </w:tcPr>
          <w:p w14:paraId="73CEA092" w14:textId="77777777" w:rsidR="0005553A" w:rsidRPr="00501195" w:rsidRDefault="0005553A" w:rsidP="006463C5">
            <w:pPr>
              <w:pStyle w:val="acctfourfigures"/>
              <w:shd w:val="clear" w:color="auto" w:fill="FFFFFF"/>
              <w:tabs>
                <w:tab w:val="clear" w:pos="765"/>
                <w:tab w:val="decimal" w:pos="974"/>
              </w:tabs>
              <w:spacing w:line="240" w:lineRule="atLeast"/>
              <w:ind w:left="-79" w:right="-79"/>
              <w:rPr>
                <w:rFonts w:cs="Times New Roman"/>
                <w:szCs w:val="22"/>
                <w:lang w:val="en-US"/>
              </w:rPr>
            </w:pPr>
            <w:r w:rsidRPr="00501195">
              <w:rPr>
                <w:rFonts w:cs="Times New Roman"/>
                <w:szCs w:val="22"/>
                <w:lang w:val="en-US" w:bidi="th-TH"/>
              </w:rPr>
              <w:t>27,728,164</w:t>
            </w:r>
          </w:p>
        </w:tc>
        <w:tc>
          <w:tcPr>
            <w:tcW w:w="198" w:type="dxa"/>
            <w:vAlign w:val="bottom"/>
          </w:tcPr>
          <w:p w14:paraId="58F2E870" w14:textId="77777777" w:rsidR="0005553A" w:rsidRPr="00501195" w:rsidRDefault="0005553A" w:rsidP="00F40DE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79CC0400" w14:textId="77777777" w:rsidR="0005553A" w:rsidRPr="00501195" w:rsidRDefault="0005553A" w:rsidP="00E66C54">
            <w:pPr>
              <w:pStyle w:val="acctfourfigures"/>
              <w:shd w:val="clear" w:color="auto" w:fill="FFFFFF"/>
              <w:tabs>
                <w:tab w:val="clear" w:pos="765"/>
                <w:tab w:val="decimal" w:pos="964"/>
              </w:tabs>
              <w:spacing w:line="240" w:lineRule="atLeast"/>
              <w:ind w:left="-79" w:right="-79"/>
              <w:rPr>
                <w:rFonts w:cs="Times New Roman"/>
                <w:szCs w:val="22"/>
              </w:rPr>
            </w:pPr>
            <w:r w:rsidRPr="00501195">
              <w:rPr>
                <w:rFonts w:cs="Times New Roman"/>
                <w:szCs w:val="22"/>
              </w:rPr>
              <w:t>739,125</w:t>
            </w:r>
          </w:p>
        </w:tc>
        <w:tc>
          <w:tcPr>
            <w:tcW w:w="180" w:type="dxa"/>
            <w:vAlign w:val="bottom"/>
          </w:tcPr>
          <w:p w14:paraId="22C262BF" w14:textId="77777777" w:rsidR="0005553A" w:rsidRPr="00501195" w:rsidRDefault="0005553A" w:rsidP="00F40DE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652FED9" w14:textId="77777777" w:rsidR="0005553A" w:rsidRPr="00501195" w:rsidRDefault="0005553A" w:rsidP="00E66C54">
            <w:pPr>
              <w:pStyle w:val="acctfourfigures"/>
              <w:shd w:val="clear" w:color="auto" w:fill="FFFFFF"/>
              <w:tabs>
                <w:tab w:val="clear" w:pos="765"/>
                <w:tab w:val="decimal" w:pos="966"/>
              </w:tabs>
              <w:spacing w:line="240" w:lineRule="atLeast"/>
              <w:ind w:left="-79" w:right="-79"/>
              <w:rPr>
                <w:rFonts w:cs="Times New Roman"/>
                <w:szCs w:val="22"/>
              </w:rPr>
            </w:pPr>
            <w:r w:rsidRPr="00501195">
              <w:rPr>
                <w:rFonts w:cs="Times New Roman"/>
                <w:szCs w:val="22"/>
              </w:rPr>
              <w:t>29,150</w:t>
            </w:r>
          </w:p>
        </w:tc>
        <w:tc>
          <w:tcPr>
            <w:tcW w:w="178" w:type="dxa"/>
            <w:vAlign w:val="bottom"/>
          </w:tcPr>
          <w:p w14:paraId="09078CEC" w14:textId="77777777" w:rsidR="0005553A" w:rsidRPr="00501195" w:rsidRDefault="0005553A" w:rsidP="00F40DE4">
            <w:pPr>
              <w:pStyle w:val="acctfourfigures"/>
              <w:shd w:val="clear" w:color="auto" w:fill="FFFFFF"/>
              <w:tabs>
                <w:tab w:val="decimal" w:pos="911"/>
              </w:tabs>
              <w:spacing w:line="240" w:lineRule="atLeast"/>
              <w:ind w:left="-79" w:right="-79"/>
              <w:rPr>
                <w:rFonts w:cs="Times New Roman"/>
                <w:szCs w:val="22"/>
              </w:rPr>
            </w:pPr>
          </w:p>
        </w:tc>
        <w:tc>
          <w:tcPr>
            <w:tcW w:w="1131" w:type="dxa"/>
            <w:vAlign w:val="bottom"/>
          </w:tcPr>
          <w:p w14:paraId="01B5F528" w14:textId="77777777" w:rsidR="0005553A" w:rsidRPr="00501195" w:rsidRDefault="0005553A" w:rsidP="006463C5">
            <w:pPr>
              <w:pStyle w:val="acctfourfigures"/>
              <w:shd w:val="clear" w:color="auto" w:fill="FFFFFF"/>
              <w:tabs>
                <w:tab w:val="clear" w:pos="765"/>
                <w:tab w:val="decimal" w:pos="960"/>
              </w:tabs>
              <w:spacing w:line="240" w:lineRule="atLeast"/>
              <w:ind w:left="-79" w:right="-79"/>
              <w:rPr>
                <w:rFonts w:cs="Times New Roman"/>
                <w:szCs w:val="22"/>
              </w:rPr>
            </w:pPr>
            <w:r w:rsidRPr="00501195">
              <w:rPr>
                <w:rFonts w:cs="Times New Roman"/>
                <w:szCs w:val="22"/>
              </w:rPr>
              <w:t>28,496,439</w:t>
            </w:r>
          </w:p>
        </w:tc>
      </w:tr>
      <w:tr w:rsidR="0005553A" w:rsidRPr="00501195" w14:paraId="300D444C" w14:textId="77777777" w:rsidTr="006463C5">
        <w:trPr>
          <w:cantSplit/>
          <w:trHeight w:val="283"/>
        </w:trPr>
        <w:tc>
          <w:tcPr>
            <w:tcW w:w="3458" w:type="dxa"/>
            <w:vAlign w:val="bottom"/>
          </w:tcPr>
          <w:p w14:paraId="303E82B0" w14:textId="77777777" w:rsidR="0005553A" w:rsidRPr="00501195" w:rsidRDefault="0005553A" w:rsidP="00F40DE4">
            <w:pPr>
              <w:shd w:val="clear" w:color="auto" w:fill="FFFFFF"/>
              <w:ind w:left="180" w:right="-79" w:hanging="118"/>
              <w:rPr>
                <w:rFonts w:ascii="Times New Roman" w:hAnsi="Times New Roman" w:cs="Times New Roman"/>
                <w:sz w:val="22"/>
                <w:szCs w:val="22"/>
              </w:rPr>
            </w:pPr>
            <w:r w:rsidRPr="00501195">
              <w:rPr>
                <w:rFonts w:ascii="Times New Roman" w:hAnsi="Times New Roman" w:cs="Times New Roman"/>
                <w:sz w:val="22"/>
                <w:szCs w:val="22"/>
              </w:rPr>
              <w:t>Changes from financing cash flows</w:t>
            </w:r>
          </w:p>
        </w:tc>
        <w:tc>
          <w:tcPr>
            <w:tcW w:w="567" w:type="dxa"/>
            <w:vAlign w:val="bottom"/>
          </w:tcPr>
          <w:p w14:paraId="69285A26" w14:textId="77777777" w:rsidR="0005553A" w:rsidRPr="00501195" w:rsidRDefault="0005553A" w:rsidP="00F40DE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4C175732" w14:textId="77777777" w:rsidR="0005553A" w:rsidRPr="00501195" w:rsidRDefault="0005553A" w:rsidP="00F40DE4">
            <w:pPr>
              <w:pStyle w:val="acctfourfigures"/>
              <w:shd w:val="clear" w:color="auto" w:fill="FFFFFF"/>
              <w:spacing w:line="240" w:lineRule="atLeast"/>
              <w:ind w:left="-79" w:right="-79"/>
              <w:rPr>
                <w:rFonts w:cs="Times New Roman"/>
                <w:szCs w:val="22"/>
              </w:rPr>
            </w:pPr>
          </w:p>
        </w:tc>
        <w:tc>
          <w:tcPr>
            <w:tcW w:w="1134" w:type="dxa"/>
            <w:vAlign w:val="bottom"/>
          </w:tcPr>
          <w:p w14:paraId="3678E884" w14:textId="2B1BDC20" w:rsidR="0005553A" w:rsidRPr="00501195" w:rsidRDefault="0005553A" w:rsidP="006463C5">
            <w:pPr>
              <w:pStyle w:val="acctfourfigures"/>
              <w:shd w:val="clear" w:color="auto" w:fill="FFFFFF"/>
              <w:tabs>
                <w:tab w:val="clear" w:pos="765"/>
                <w:tab w:val="decimal" w:pos="974"/>
              </w:tabs>
              <w:spacing w:line="240" w:lineRule="atLeast"/>
              <w:ind w:left="-79" w:right="-79"/>
              <w:rPr>
                <w:rFonts w:cs="Times New Roman"/>
                <w:szCs w:val="22"/>
                <w:lang w:val="en-US" w:bidi="th-TH"/>
              </w:rPr>
            </w:pPr>
            <w:r>
              <w:rPr>
                <w:rFonts w:cs="Times New Roman"/>
                <w:szCs w:val="22"/>
                <w:lang w:val="en-US" w:bidi="th-TH"/>
              </w:rPr>
              <w:t>10,</w:t>
            </w:r>
            <w:r w:rsidR="00A425A8">
              <w:rPr>
                <w:rFonts w:cs="Times New Roman"/>
                <w:szCs w:val="22"/>
                <w:lang w:val="en-US" w:bidi="th-TH"/>
              </w:rPr>
              <w:t>45</w:t>
            </w:r>
            <w:r>
              <w:rPr>
                <w:rFonts w:cs="Times New Roman"/>
                <w:szCs w:val="22"/>
                <w:lang w:val="en-US" w:bidi="th-TH"/>
              </w:rPr>
              <w:t>1,382</w:t>
            </w:r>
          </w:p>
        </w:tc>
        <w:tc>
          <w:tcPr>
            <w:tcW w:w="198" w:type="dxa"/>
            <w:vAlign w:val="bottom"/>
          </w:tcPr>
          <w:p w14:paraId="577CD124" w14:textId="77777777" w:rsidR="0005553A" w:rsidRPr="00501195" w:rsidRDefault="0005553A" w:rsidP="00F40DE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A702CF7" w14:textId="77777777" w:rsidR="0005553A" w:rsidRPr="00501195" w:rsidRDefault="0005553A" w:rsidP="00E66C54">
            <w:pPr>
              <w:pStyle w:val="acctfourfigures"/>
              <w:shd w:val="clear" w:color="auto" w:fill="FFFFFF"/>
              <w:tabs>
                <w:tab w:val="clear" w:pos="765"/>
                <w:tab w:val="decimal" w:pos="964"/>
              </w:tabs>
              <w:spacing w:line="240" w:lineRule="atLeast"/>
              <w:ind w:left="-79" w:right="-79"/>
              <w:rPr>
                <w:rFonts w:cs="Times New Roman"/>
                <w:szCs w:val="22"/>
              </w:rPr>
            </w:pPr>
            <w:r>
              <w:rPr>
                <w:rFonts w:cs="Times New Roman"/>
                <w:szCs w:val="22"/>
              </w:rPr>
              <w:t>11,559,751</w:t>
            </w:r>
          </w:p>
        </w:tc>
        <w:tc>
          <w:tcPr>
            <w:tcW w:w="180" w:type="dxa"/>
            <w:vAlign w:val="bottom"/>
          </w:tcPr>
          <w:p w14:paraId="6C79E63B" w14:textId="77777777" w:rsidR="0005553A" w:rsidRPr="00501195" w:rsidRDefault="0005553A" w:rsidP="00F40DE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B8251DB" w14:textId="77777777" w:rsidR="0005553A" w:rsidRPr="00501195" w:rsidRDefault="0005553A" w:rsidP="00E66C54">
            <w:pPr>
              <w:pStyle w:val="acctfourfigures"/>
              <w:shd w:val="clear" w:color="auto" w:fill="FFFFFF"/>
              <w:tabs>
                <w:tab w:val="clear" w:pos="765"/>
                <w:tab w:val="decimal" w:pos="966"/>
              </w:tabs>
              <w:spacing w:line="240" w:lineRule="atLeast"/>
              <w:ind w:left="-79" w:right="-79"/>
              <w:rPr>
                <w:rFonts w:cs="Times New Roman"/>
                <w:szCs w:val="22"/>
              </w:rPr>
            </w:pPr>
            <w:r>
              <w:rPr>
                <w:rFonts w:cs="Times New Roman"/>
                <w:szCs w:val="22"/>
              </w:rPr>
              <w:t>(65,136)</w:t>
            </w:r>
          </w:p>
        </w:tc>
        <w:tc>
          <w:tcPr>
            <w:tcW w:w="178" w:type="dxa"/>
            <w:vAlign w:val="bottom"/>
          </w:tcPr>
          <w:p w14:paraId="718B121A" w14:textId="77777777" w:rsidR="0005553A" w:rsidRPr="00501195" w:rsidRDefault="0005553A" w:rsidP="00F40DE4">
            <w:pPr>
              <w:pStyle w:val="acctfourfigures"/>
              <w:shd w:val="clear" w:color="auto" w:fill="FFFFFF"/>
              <w:tabs>
                <w:tab w:val="decimal" w:pos="911"/>
              </w:tabs>
              <w:spacing w:line="240" w:lineRule="atLeast"/>
              <w:ind w:left="-79" w:right="-79"/>
              <w:rPr>
                <w:rFonts w:cs="Times New Roman"/>
                <w:szCs w:val="22"/>
              </w:rPr>
            </w:pPr>
          </w:p>
        </w:tc>
        <w:tc>
          <w:tcPr>
            <w:tcW w:w="1131" w:type="dxa"/>
            <w:vAlign w:val="bottom"/>
          </w:tcPr>
          <w:p w14:paraId="7F425D96" w14:textId="6436DE13" w:rsidR="0005553A" w:rsidRPr="00501195" w:rsidRDefault="0005553A" w:rsidP="006463C5">
            <w:pPr>
              <w:pStyle w:val="acctfourfigures"/>
              <w:shd w:val="clear" w:color="auto" w:fill="FFFFFF"/>
              <w:tabs>
                <w:tab w:val="clear" w:pos="765"/>
                <w:tab w:val="decimal" w:pos="960"/>
              </w:tabs>
              <w:spacing w:line="240" w:lineRule="atLeast"/>
              <w:ind w:left="-79" w:right="-79"/>
              <w:rPr>
                <w:rFonts w:cs="Times New Roman"/>
                <w:szCs w:val="22"/>
              </w:rPr>
            </w:pPr>
            <w:r>
              <w:rPr>
                <w:rFonts w:cs="Times New Roman"/>
                <w:szCs w:val="22"/>
              </w:rPr>
              <w:t>21,945,99</w:t>
            </w:r>
            <w:r w:rsidR="00E66C54">
              <w:rPr>
                <w:rFonts w:cs="Times New Roman"/>
                <w:szCs w:val="22"/>
              </w:rPr>
              <w:t>7</w:t>
            </w:r>
          </w:p>
        </w:tc>
      </w:tr>
      <w:tr w:rsidR="0005553A" w:rsidRPr="00501195" w14:paraId="2517757F" w14:textId="77777777" w:rsidTr="006463C5">
        <w:trPr>
          <w:cantSplit/>
          <w:trHeight w:val="567"/>
        </w:trPr>
        <w:tc>
          <w:tcPr>
            <w:tcW w:w="3458" w:type="dxa"/>
            <w:vAlign w:val="bottom"/>
          </w:tcPr>
          <w:p w14:paraId="0801D461" w14:textId="77777777" w:rsidR="0005553A" w:rsidRPr="00501195" w:rsidRDefault="0005553A" w:rsidP="00F40DE4">
            <w:pPr>
              <w:shd w:val="clear" w:color="auto" w:fill="FFFFFF"/>
              <w:ind w:left="180" w:right="-79" w:hanging="118"/>
              <w:rPr>
                <w:rFonts w:ascii="Times New Roman" w:hAnsi="Times New Roman" w:cs="Times New Roman"/>
                <w:sz w:val="22"/>
                <w:szCs w:val="22"/>
              </w:rPr>
            </w:pPr>
            <w:r w:rsidRPr="00501195">
              <w:rPr>
                <w:rFonts w:ascii="Times New Roman" w:hAnsi="Times New Roman" w:cs="Times New Roman"/>
                <w:sz w:val="22"/>
                <w:szCs w:val="22"/>
              </w:rPr>
              <w:t xml:space="preserve">Changes arising from obtaining subsidiaries </w:t>
            </w:r>
          </w:p>
        </w:tc>
        <w:tc>
          <w:tcPr>
            <w:tcW w:w="567" w:type="dxa"/>
            <w:vAlign w:val="bottom"/>
          </w:tcPr>
          <w:p w14:paraId="493D4CA1" w14:textId="77777777" w:rsidR="0005553A" w:rsidRPr="00501195" w:rsidRDefault="0005553A" w:rsidP="00F40DE4">
            <w:pPr>
              <w:pStyle w:val="acctfourfigures"/>
              <w:shd w:val="clear" w:color="auto" w:fill="FFFFFF"/>
              <w:tabs>
                <w:tab w:val="clear" w:pos="765"/>
              </w:tabs>
              <w:spacing w:line="240" w:lineRule="atLeast"/>
              <w:ind w:left="-79" w:right="-79"/>
              <w:jc w:val="center"/>
              <w:rPr>
                <w:rFonts w:cs="Times New Roman"/>
                <w:i/>
                <w:iCs/>
                <w:szCs w:val="22"/>
              </w:rPr>
            </w:pPr>
            <w:r>
              <w:rPr>
                <w:rFonts w:cs="Times New Roman"/>
                <w:i/>
                <w:iCs/>
                <w:szCs w:val="22"/>
              </w:rPr>
              <w:t>4</w:t>
            </w:r>
          </w:p>
        </w:tc>
        <w:tc>
          <w:tcPr>
            <w:tcW w:w="180" w:type="dxa"/>
            <w:vAlign w:val="bottom"/>
          </w:tcPr>
          <w:p w14:paraId="4FB18997" w14:textId="77777777" w:rsidR="0005553A" w:rsidRPr="00501195" w:rsidRDefault="0005553A" w:rsidP="00F40DE4">
            <w:pPr>
              <w:pStyle w:val="acctfourfigures"/>
              <w:shd w:val="clear" w:color="auto" w:fill="FFFFFF"/>
              <w:spacing w:line="240" w:lineRule="atLeast"/>
              <w:ind w:left="-79" w:right="-79"/>
              <w:rPr>
                <w:rFonts w:cs="Times New Roman"/>
                <w:szCs w:val="22"/>
              </w:rPr>
            </w:pPr>
          </w:p>
        </w:tc>
        <w:tc>
          <w:tcPr>
            <w:tcW w:w="1134" w:type="dxa"/>
            <w:vAlign w:val="bottom"/>
          </w:tcPr>
          <w:p w14:paraId="68F83C2C" w14:textId="77777777" w:rsidR="0005553A" w:rsidRPr="00501195" w:rsidRDefault="0005553A" w:rsidP="006463C5">
            <w:pPr>
              <w:pStyle w:val="acctfourfigures"/>
              <w:shd w:val="clear" w:color="auto" w:fill="FFFFFF"/>
              <w:tabs>
                <w:tab w:val="clear" w:pos="765"/>
                <w:tab w:val="decimal" w:pos="974"/>
              </w:tabs>
              <w:spacing w:line="240" w:lineRule="atLeast"/>
              <w:ind w:left="-79" w:right="-79"/>
              <w:rPr>
                <w:rFonts w:cs="Times New Roman"/>
                <w:szCs w:val="22"/>
                <w:lang w:val="en-US" w:bidi="th-TH"/>
              </w:rPr>
            </w:pPr>
            <w:r w:rsidRPr="00501195">
              <w:rPr>
                <w:rFonts w:cs="Times New Roman"/>
                <w:szCs w:val="22"/>
                <w:lang w:val="en-US" w:bidi="th-TH"/>
              </w:rPr>
              <w:t>2,923,100</w:t>
            </w:r>
          </w:p>
        </w:tc>
        <w:tc>
          <w:tcPr>
            <w:tcW w:w="198" w:type="dxa"/>
            <w:vAlign w:val="bottom"/>
          </w:tcPr>
          <w:p w14:paraId="1629476B" w14:textId="77777777" w:rsidR="0005553A" w:rsidRPr="00501195" w:rsidRDefault="0005553A" w:rsidP="00F40DE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8A588C5" w14:textId="77777777" w:rsidR="0005553A" w:rsidRPr="00501195" w:rsidRDefault="0005553A" w:rsidP="00E66C54">
            <w:pPr>
              <w:pStyle w:val="acctfourfigures"/>
              <w:shd w:val="clear" w:color="auto" w:fill="FFFFFF"/>
              <w:tabs>
                <w:tab w:val="clear" w:pos="765"/>
                <w:tab w:val="decimal" w:pos="964"/>
              </w:tabs>
              <w:spacing w:line="240" w:lineRule="atLeast"/>
              <w:ind w:left="-79" w:right="-79"/>
              <w:rPr>
                <w:rFonts w:cs="Times New Roman"/>
                <w:szCs w:val="22"/>
                <w:lang w:val="en-US" w:bidi="th-TH"/>
              </w:rPr>
            </w:pPr>
            <w:r w:rsidRPr="00501195">
              <w:rPr>
                <w:rFonts w:cs="Times New Roman"/>
                <w:szCs w:val="22"/>
              </w:rPr>
              <w:t>6,412,714</w:t>
            </w:r>
          </w:p>
        </w:tc>
        <w:tc>
          <w:tcPr>
            <w:tcW w:w="180" w:type="dxa"/>
            <w:vAlign w:val="bottom"/>
          </w:tcPr>
          <w:p w14:paraId="117CD08D" w14:textId="77777777" w:rsidR="0005553A" w:rsidRPr="00501195" w:rsidRDefault="0005553A" w:rsidP="00F40DE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7C5962AC" w14:textId="77777777" w:rsidR="0005553A" w:rsidRPr="00501195" w:rsidRDefault="0005553A" w:rsidP="00E66C54">
            <w:pPr>
              <w:pStyle w:val="acctfourfigures"/>
              <w:shd w:val="clear" w:color="auto" w:fill="FFFFFF"/>
              <w:tabs>
                <w:tab w:val="clear" w:pos="765"/>
                <w:tab w:val="decimal" w:pos="966"/>
              </w:tabs>
              <w:spacing w:line="240" w:lineRule="atLeast"/>
              <w:ind w:left="-79" w:right="-79"/>
              <w:rPr>
                <w:rFonts w:cs="Times New Roman"/>
                <w:szCs w:val="22"/>
              </w:rPr>
            </w:pPr>
            <w:r w:rsidRPr="00501195">
              <w:rPr>
                <w:rFonts w:cs="Times New Roman"/>
                <w:szCs w:val="22"/>
              </w:rPr>
              <w:t>160,282</w:t>
            </w:r>
          </w:p>
        </w:tc>
        <w:tc>
          <w:tcPr>
            <w:tcW w:w="178" w:type="dxa"/>
            <w:vAlign w:val="bottom"/>
          </w:tcPr>
          <w:p w14:paraId="0C2B5C32" w14:textId="77777777" w:rsidR="0005553A" w:rsidRPr="00501195" w:rsidRDefault="0005553A" w:rsidP="00F40DE4">
            <w:pPr>
              <w:pStyle w:val="acctfourfigures"/>
              <w:shd w:val="clear" w:color="auto" w:fill="FFFFFF"/>
              <w:tabs>
                <w:tab w:val="decimal" w:pos="911"/>
              </w:tabs>
              <w:spacing w:line="240" w:lineRule="atLeast"/>
              <w:ind w:left="-79" w:right="-79"/>
              <w:rPr>
                <w:rFonts w:cs="Times New Roman"/>
                <w:szCs w:val="22"/>
              </w:rPr>
            </w:pPr>
          </w:p>
        </w:tc>
        <w:tc>
          <w:tcPr>
            <w:tcW w:w="1131" w:type="dxa"/>
            <w:vAlign w:val="bottom"/>
          </w:tcPr>
          <w:p w14:paraId="767C9971" w14:textId="77777777" w:rsidR="0005553A" w:rsidRPr="00501195" w:rsidRDefault="0005553A" w:rsidP="006463C5">
            <w:pPr>
              <w:pStyle w:val="acctfourfigures"/>
              <w:shd w:val="clear" w:color="auto" w:fill="FFFFFF"/>
              <w:tabs>
                <w:tab w:val="clear" w:pos="765"/>
                <w:tab w:val="decimal" w:pos="960"/>
              </w:tabs>
              <w:spacing w:line="240" w:lineRule="atLeast"/>
              <w:ind w:right="-79"/>
              <w:rPr>
                <w:rFonts w:cs="Times New Roman"/>
                <w:szCs w:val="22"/>
              </w:rPr>
            </w:pPr>
            <w:r w:rsidRPr="00501195">
              <w:rPr>
                <w:rFonts w:cs="Times New Roman"/>
                <w:szCs w:val="22"/>
              </w:rPr>
              <w:t>9,496,096</w:t>
            </w:r>
          </w:p>
        </w:tc>
      </w:tr>
      <w:tr w:rsidR="0005553A" w:rsidRPr="00501195" w14:paraId="0048B251" w14:textId="77777777" w:rsidTr="006463C5">
        <w:trPr>
          <w:cantSplit/>
          <w:trHeight w:val="567"/>
        </w:trPr>
        <w:tc>
          <w:tcPr>
            <w:tcW w:w="3458" w:type="dxa"/>
            <w:vAlign w:val="bottom"/>
          </w:tcPr>
          <w:p w14:paraId="10033CEA" w14:textId="77777777" w:rsidR="0005553A" w:rsidRPr="00501195" w:rsidRDefault="0005553A" w:rsidP="00F40DE4">
            <w:pPr>
              <w:shd w:val="clear" w:color="auto" w:fill="FFFFFF"/>
              <w:ind w:left="180" w:right="-79" w:hanging="118"/>
              <w:rPr>
                <w:rFonts w:ascii="Times New Roman" w:hAnsi="Times New Roman" w:cs="Times New Roman"/>
                <w:sz w:val="22"/>
                <w:szCs w:val="22"/>
              </w:rPr>
            </w:pPr>
            <w:r w:rsidRPr="00501195">
              <w:rPr>
                <w:rFonts w:ascii="Times New Roman" w:hAnsi="Times New Roman" w:cs="Times New Roman"/>
                <w:sz w:val="22"/>
                <w:szCs w:val="22"/>
              </w:rPr>
              <w:t>The effect of changes in foreign exchange rates</w:t>
            </w:r>
          </w:p>
        </w:tc>
        <w:tc>
          <w:tcPr>
            <w:tcW w:w="567" w:type="dxa"/>
            <w:vAlign w:val="bottom"/>
          </w:tcPr>
          <w:p w14:paraId="6744A430" w14:textId="77777777" w:rsidR="0005553A" w:rsidRPr="00501195" w:rsidRDefault="0005553A" w:rsidP="00F40DE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4F5BB4B5" w14:textId="77777777" w:rsidR="0005553A" w:rsidRPr="00501195" w:rsidRDefault="0005553A" w:rsidP="00F40DE4">
            <w:pPr>
              <w:pStyle w:val="acctfourfigures"/>
              <w:shd w:val="clear" w:color="auto" w:fill="FFFFFF"/>
              <w:spacing w:line="240" w:lineRule="atLeast"/>
              <w:ind w:left="-79" w:right="-79"/>
              <w:rPr>
                <w:rFonts w:cs="Times New Roman"/>
                <w:szCs w:val="22"/>
              </w:rPr>
            </w:pPr>
          </w:p>
        </w:tc>
        <w:tc>
          <w:tcPr>
            <w:tcW w:w="1134" w:type="dxa"/>
            <w:vAlign w:val="bottom"/>
          </w:tcPr>
          <w:p w14:paraId="0C30537B" w14:textId="77777777" w:rsidR="0005553A" w:rsidRPr="00501195" w:rsidRDefault="0005553A" w:rsidP="006463C5">
            <w:pPr>
              <w:pStyle w:val="acctfourfigures"/>
              <w:shd w:val="clear" w:color="auto" w:fill="FFFFFF"/>
              <w:tabs>
                <w:tab w:val="clear" w:pos="765"/>
                <w:tab w:val="decimal" w:pos="974"/>
              </w:tabs>
              <w:spacing w:line="240" w:lineRule="atLeast"/>
              <w:ind w:left="-79" w:right="-79"/>
              <w:rPr>
                <w:rFonts w:cs="Times New Roman"/>
                <w:szCs w:val="22"/>
                <w:lang w:val="en-US" w:bidi="th-TH"/>
              </w:rPr>
            </w:pPr>
            <w:r>
              <w:rPr>
                <w:rFonts w:cs="Times New Roman"/>
                <w:szCs w:val="22"/>
                <w:lang w:val="en-US" w:bidi="th-TH"/>
              </w:rPr>
              <w:t>(143,941)</w:t>
            </w:r>
          </w:p>
        </w:tc>
        <w:tc>
          <w:tcPr>
            <w:tcW w:w="198" w:type="dxa"/>
            <w:vAlign w:val="bottom"/>
          </w:tcPr>
          <w:p w14:paraId="34FF535A" w14:textId="77777777" w:rsidR="0005553A" w:rsidRPr="00501195" w:rsidRDefault="0005553A" w:rsidP="00F40DE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22D69FA" w14:textId="77777777" w:rsidR="0005553A" w:rsidRDefault="0005553A" w:rsidP="006463C5">
            <w:pPr>
              <w:pStyle w:val="acctfourfigures"/>
              <w:shd w:val="clear" w:color="auto" w:fill="FFFFFF"/>
              <w:tabs>
                <w:tab w:val="clear" w:pos="765"/>
                <w:tab w:val="decimal" w:pos="985"/>
              </w:tabs>
              <w:spacing w:line="240" w:lineRule="atLeast"/>
              <w:ind w:right="-79"/>
              <w:rPr>
                <w:rFonts w:cs="Times New Roman"/>
                <w:szCs w:val="22"/>
              </w:rPr>
            </w:pPr>
          </w:p>
          <w:p w14:paraId="63478432" w14:textId="44641A15" w:rsidR="0005553A" w:rsidRPr="00501195" w:rsidRDefault="0005553A" w:rsidP="00E66C54">
            <w:pPr>
              <w:pStyle w:val="acctfourfigures"/>
              <w:shd w:val="clear" w:color="auto" w:fill="FFFFFF"/>
              <w:tabs>
                <w:tab w:val="clear" w:pos="765"/>
                <w:tab w:val="decimal" w:pos="964"/>
              </w:tabs>
              <w:spacing w:line="240" w:lineRule="atLeast"/>
              <w:ind w:right="-79"/>
              <w:rPr>
                <w:rFonts w:cs="Times New Roman"/>
                <w:szCs w:val="22"/>
              </w:rPr>
            </w:pPr>
            <w:r>
              <w:rPr>
                <w:rFonts w:cs="Times New Roman"/>
                <w:szCs w:val="22"/>
              </w:rPr>
              <w:t>(209,5</w:t>
            </w:r>
            <w:r w:rsidR="00E66C54">
              <w:rPr>
                <w:rFonts w:cs="Times New Roman"/>
                <w:szCs w:val="22"/>
              </w:rPr>
              <w:t>30</w:t>
            </w:r>
            <w:r>
              <w:rPr>
                <w:rFonts w:cs="Times New Roman"/>
                <w:szCs w:val="22"/>
              </w:rPr>
              <w:t>)</w:t>
            </w:r>
          </w:p>
        </w:tc>
        <w:tc>
          <w:tcPr>
            <w:tcW w:w="180" w:type="dxa"/>
            <w:vAlign w:val="bottom"/>
          </w:tcPr>
          <w:p w14:paraId="49A74CFA" w14:textId="77777777" w:rsidR="0005553A" w:rsidRPr="00501195" w:rsidRDefault="0005553A" w:rsidP="00F40DE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3240F25B" w14:textId="59CDDB46" w:rsidR="0005553A" w:rsidRPr="00501195" w:rsidRDefault="0005553A" w:rsidP="00E66C54">
            <w:pPr>
              <w:pStyle w:val="acctfourfigures"/>
              <w:shd w:val="clear" w:color="auto" w:fill="FFFFFF"/>
              <w:tabs>
                <w:tab w:val="clear" w:pos="765"/>
                <w:tab w:val="decimal" w:pos="966"/>
              </w:tabs>
              <w:spacing w:line="240" w:lineRule="atLeast"/>
              <w:ind w:left="-79" w:right="-79"/>
              <w:rPr>
                <w:rFonts w:cs="Times New Roman"/>
                <w:szCs w:val="22"/>
              </w:rPr>
            </w:pPr>
            <w:r>
              <w:rPr>
                <w:rFonts w:cs="Times New Roman"/>
                <w:szCs w:val="22"/>
              </w:rPr>
              <w:t>(1,15</w:t>
            </w:r>
            <w:r w:rsidR="00E66C54">
              <w:rPr>
                <w:rFonts w:cs="Times New Roman"/>
                <w:szCs w:val="22"/>
              </w:rPr>
              <w:t>8</w:t>
            </w:r>
            <w:r>
              <w:rPr>
                <w:rFonts w:cs="Times New Roman"/>
                <w:szCs w:val="22"/>
              </w:rPr>
              <w:t>)</w:t>
            </w:r>
          </w:p>
        </w:tc>
        <w:tc>
          <w:tcPr>
            <w:tcW w:w="178" w:type="dxa"/>
            <w:vAlign w:val="bottom"/>
          </w:tcPr>
          <w:p w14:paraId="009E573E" w14:textId="77777777" w:rsidR="0005553A" w:rsidRPr="00501195" w:rsidRDefault="0005553A" w:rsidP="00F40DE4">
            <w:pPr>
              <w:pStyle w:val="acctfourfigures"/>
              <w:shd w:val="clear" w:color="auto" w:fill="FFFFFF"/>
              <w:tabs>
                <w:tab w:val="decimal" w:pos="911"/>
              </w:tabs>
              <w:spacing w:line="240" w:lineRule="atLeast"/>
              <w:ind w:left="-79" w:right="-79"/>
              <w:rPr>
                <w:rFonts w:cs="Times New Roman"/>
                <w:szCs w:val="22"/>
              </w:rPr>
            </w:pPr>
          </w:p>
        </w:tc>
        <w:tc>
          <w:tcPr>
            <w:tcW w:w="1131" w:type="dxa"/>
            <w:vAlign w:val="bottom"/>
          </w:tcPr>
          <w:p w14:paraId="55859241" w14:textId="1CCC62F1" w:rsidR="0005553A" w:rsidRPr="00501195" w:rsidRDefault="0005553A" w:rsidP="006463C5">
            <w:pPr>
              <w:pStyle w:val="acctfourfigures"/>
              <w:shd w:val="clear" w:color="auto" w:fill="FFFFFF"/>
              <w:tabs>
                <w:tab w:val="clear" w:pos="765"/>
                <w:tab w:val="decimal" w:pos="960"/>
              </w:tabs>
              <w:spacing w:line="240" w:lineRule="atLeast"/>
              <w:ind w:left="-79" w:right="-79"/>
              <w:rPr>
                <w:rFonts w:cs="Times New Roman"/>
                <w:szCs w:val="22"/>
              </w:rPr>
            </w:pPr>
            <w:r>
              <w:rPr>
                <w:rFonts w:cs="Times New Roman"/>
                <w:szCs w:val="22"/>
              </w:rPr>
              <w:t>(354,62</w:t>
            </w:r>
            <w:r w:rsidR="00E66C54">
              <w:rPr>
                <w:rFonts w:cs="Times New Roman"/>
                <w:szCs w:val="22"/>
              </w:rPr>
              <w:t>9</w:t>
            </w:r>
            <w:r>
              <w:rPr>
                <w:rFonts w:cs="Times New Roman"/>
                <w:szCs w:val="22"/>
              </w:rPr>
              <w:t>)</w:t>
            </w:r>
          </w:p>
        </w:tc>
      </w:tr>
      <w:tr w:rsidR="0005553A" w:rsidRPr="00501195" w14:paraId="4C4EBE5E" w14:textId="77777777" w:rsidTr="006463C5">
        <w:trPr>
          <w:cantSplit/>
          <w:trHeight w:val="199"/>
        </w:trPr>
        <w:tc>
          <w:tcPr>
            <w:tcW w:w="3458" w:type="dxa"/>
            <w:vAlign w:val="bottom"/>
          </w:tcPr>
          <w:p w14:paraId="7FED7F2D" w14:textId="77777777" w:rsidR="0005553A" w:rsidRPr="00501195" w:rsidRDefault="0005553A" w:rsidP="00F40DE4">
            <w:pPr>
              <w:pStyle w:val="acctfourfigures"/>
              <w:shd w:val="clear" w:color="auto" w:fill="FFFFFF"/>
              <w:tabs>
                <w:tab w:val="clear" w:pos="765"/>
                <w:tab w:val="decimal" w:pos="1012"/>
              </w:tabs>
              <w:spacing w:line="240" w:lineRule="atLeast"/>
              <w:ind w:firstLine="62"/>
              <w:rPr>
                <w:rFonts w:cs="Times New Roman"/>
                <w:b/>
                <w:bCs/>
                <w:szCs w:val="22"/>
                <w:cs/>
                <w:lang w:bidi="th-TH"/>
              </w:rPr>
            </w:pPr>
            <w:r w:rsidRPr="00501195">
              <w:rPr>
                <w:rFonts w:cs="Times New Roman"/>
                <w:b/>
                <w:bCs/>
                <w:szCs w:val="22"/>
              </w:rPr>
              <w:t xml:space="preserve">Balance at </w:t>
            </w:r>
            <w:r>
              <w:rPr>
                <w:rFonts w:cs="Times New Roman"/>
                <w:b/>
                <w:bCs/>
                <w:szCs w:val="22"/>
              </w:rPr>
              <w:t>31 December</w:t>
            </w:r>
            <w:r w:rsidRPr="00501195">
              <w:rPr>
                <w:rFonts w:cs="Times New Roman"/>
                <w:b/>
                <w:bCs/>
                <w:szCs w:val="22"/>
              </w:rPr>
              <w:t xml:space="preserve"> 2019</w:t>
            </w:r>
          </w:p>
        </w:tc>
        <w:tc>
          <w:tcPr>
            <w:tcW w:w="567" w:type="dxa"/>
            <w:vAlign w:val="bottom"/>
          </w:tcPr>
          <w:p w14:paraId="5534D291" w14:textId="77777777" w:rsidR="0005553A" w:rsidRPr="00501195" w:rsidRDefault="0005553A" w:rsidP="00F40DE4">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67ED838" w14:textId="77777777" w:rsidR="0005553A" w:rsidRPr="00501195" w:rsidRDefault="0005553A" w:rsidP="00F40DE4">
            <w:pPr>
              <w:pStyle w:val="acctfourfigures"/>
              <w:shd w:val="clear" w:color="auto" w:fill="FFFFFF"/>
              <w:spacing w:line="240" w:lineRule="atLeast"/>
              <w:ind w:left="-79" w:right="-79"/>
              <w:rPr>
                <w:rFonts w:cs="Times New Roman"/>
                <w:szCs w:val="22"/>
              </w:rPr>
            </w:pPr>
          </w:p>
        </w:tc>
        <w:tc>
          <w:tcPr>
            <w:tcW w:w="1134" w:type="dxa"/>
            <w:tcBorders>
              <w:top w:val="single" w:sz="4" w:space="0" w:color="auto"/>
              <w:bottom w:val="double" w:sz="4" w:space="0" w:color="auto"/>
            </w:tcBorders>
            <w:vAlign w:val="bottom"/>
          </w:tcPr>
          <w:p w14:paraId="2B39CA7D" w14:textId="77777777" w:rsidR="0005553A" w:rsidRPr="00501195" w:rsidRDefault="0005553A" w:rsidP="006463C5">
            <w:pPr>
              <w:pStyle w:val="acctfourfigures"/>
              <w:shd w:val="clear" w:color="auto" w:fill="FFFFFF"/>
              <w:tabs>
                <w:tab w:val="clear" w:pos="765"/>
                <w:tab w:val="decimal" w:pos="974"/>
              </w:tabs>
              <w:spacing w:line="240" w:lineRule="atLeast"/>
              <w:ind w:left="-79" w:right="-79"/>
              <w:rPr>
                <w:rFonts w:cs="Times New Roman"/>
                <w:b/>
                <w:bCs/>
                <w:szCs w:val="22"/>
              </w:rPr>
            </w:pPr>
            <w:r>
              <w:rPr>
                <w:rFonts w:cs="Times New Roman"/>
                <w:b/>
                <w:bCs/>
                <w:szCs w:val="22"/>
              </w:rPr>
              <w:t>40,958,705</w:t>
            </w:r>
          </w:p>
        </w:tc>
        <w:tc>
          <w:tcPr>
            <w:tcW w:w="198" w:type="dxa"/>
            <w:vAlign w:val="bottom"/>
          </w:tcPr>
          <w:p w14:paraId="6319F7B2" w14:textId="77777777" w:rsidR="0005553A" w:rsidRPr="00501195" w:rsidRDefault="0005553A" w:rsidP="00F40DE4">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76406325" w14:textId="77777777" w:rsidR="0005553A" w:rsidRPr="00501195" w:rsidRDefault="0005553A" w:rsidP="00E66C54">
            <w:pPr>
              <w:pStyle w:val="acctfourfigures"/>
              <w:shd w:val="clear" w:color="auto" w:fill="FFFFFF"/>
              <w:tabs>
                <w:tab w:val="clear" w:pos="765"/>
                <w:tab w:val="decimal" w:pos="964"/>
              </w:tabs>
              <w:spacing w:line="240" w:lineRule="atLeast"/>
              <w:ind w:left="-79" w:right="-79"/>
              <w:rPr>
                <w:rFonts w:cs="Times New Roman"/>
                <w:b/>
                <w:bCs/>
                <w:szCs w:val="22"/>
              </w:rPr>
            </w:pPr>
            <w:r>
              <w:rPr>
                <w:rFonts w:cs="Times New Roman"/>
                <w:b/>
                <w:bCs/>
                <w:szCs w:val="22"/>
              </w:rPr>
              <w:t>18,502,060</w:t>
            </w:r>
          </w:p>
        </w:tc>
        <w:tc>
          <w:tcPr>
            <w:tcW w:w="180" w:type="dxa"/>
            <w:vAlign w:val="bottom"/>
          </w:tcPr>
          <w:p w14:paraId="1F286978" w14:textId="77777777" w:rsidR="0005553A" w:rsidRPr="00501195" w:rsidRDefault="0005553A" w:rsidP="00F40DE4">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6C62F124" w14:textId="77777777" w:rsidR="0005553A" w:rsidRPr="00501195" w:rsidRDefault="0005553A" w:rsidP="00E66C54">
            <w:pPr>
              <w:pStyle w:val="acctfourfigures"/>
              <w:shd w:val="clear" w:color="auto" w:fill="FFFFFF"/>
              <w:tabs>
                <w:tab w:val="clear" w:pos="765"/>
                <w:tab w:val="decimal" w:pos="966"/>
              </w:tabs>
              <w:spacing w:line="240" w:lineRule="atLeast"/>
              <w:ind w:left="-79" w:right="-79"/>
              <w:rPr>
                <w:rFonts w:cs="Times New Roman"/>
                <w:b/>
                <w:bCs/>
                <w:szCs w:val="22"/>
              </w:rPr>
            </w:pPr>
            <w:r>
              <w:rPr>
                <w:rFonts w:cs="Times New Roman"/>
                <w:b/>
                <w:bCs/>
                <w:szCs w:val="22"/>
              </w:rPr>
              <w:t>123,138</w:t>
            </w:r>
          </w:p>
        </w:tc>
        <w:tc>
          <w:tcPr>
            <w:tcW w:w="178" w:type="dxa"/>
            <w:vAlign w:val="bottom"/>
          </w:tcPr>
          <w:p w14:paraId="2AC9D609" w14:textId="77777777" w:rsidR="0005553A" w:rsidRPr="00501195" w:rsidRDefault="0005553A" w:rsidP="00F40DE4">
            <w:pPr>
              <w:pStyle w:val="acctfourfigures"/>
              <w:shd w:val="clear" w:color="auto" w:fill="FFFFFF"/>
              <w:tabs>
                <w:tab w:val="decimal" w:pos="911"/>
              </w:tabs>
              <w:spacing w:line="240" w:lineRule="atLeast"/>
              <w:ind w:left="-79" w:right="-79"/>
              <w:rPr>
                <w:rFonts w:cs="Times New Roman"/>
                <w:b/>
                <w:bCs/>
                <w:szCs w:val="22"/>
              </w:rPr>
            </w:pPr>
          </w:p>
        </w:tc>
        <w:tc>
          <w:tcPr>
            <w:tcW w:w="1131" w:type="dxa"/>
            <w:tcBorders>
              <w:top w:val="single" w:sz="4" w:space="0" w:color="auto"/>
              <w:bottom w:val="double" w:sz="4" w:space="0" w:color="auto"/>
            </w:tcBorders>
            <w:vAlign w:val="bottom"/>
          </w:tcPr>
          <w:p w14:paraId="1C24D6BC" w14:textId="77777777" w:rsidR="0005553A" w:rsidRPr="00501195" w:rsidRDefault="0005553A" w:rsidP="006463C5">
            <w:pPr>
              <w:pStyle w:val="acctfourfigures"/>
              <w:shd w:val="clear" w:color="auto" w:fill="FFFFFF"/>
              <w:tabs>
                <w:tab w:val="clear" w:pos="765"/>
                <w:tab w:val="decimal" w:pos="960"/>
              </w:tabs>
              <w:spacing w:line="240" w:lineRule="atLeast"/>
              <w:ind w:left="-79" w:right="-79"/>
              <w:rPr>
                <w:rFonts w:cs="Times New Roman"/>
                <w:b/>
                <w:bCs/>
                <w:szCs w:val="22"/>
                <w:lang w:bidi="th-TH"/>
              </w:rPr>
            </w:pPr>
            <w:r>
              <w:rPr>
                <w:rFonts w:cs="Times New Roman"/>
                <w:b/>
                <w:bCs/>
                <w:szCs w:val="22"/>
                <w:lang w:bidi="th-TH"/>
              </w:rPr>
              <w:t>59,583,903</w:t>
            </w:r>
          </w:p>
        </w:tc>
      </w:tr>
    </w:tbl>
    <w:p w14:paraId="0AAC95D8" w14:textId="7087DCA1" w:rsidR="00501195" w:rsidRDefault="00501195" w:rsidP="007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14:paraId="1FF1B299" w14:textId="79F59829" w:rsidR="00501195" w:rsidRPr="007C78C2" w:rsidRDefault="00501195" w:rsidP="007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Pr>
          <w:rFonts w:ascii="Times New Roman" w:hAnsi="Times New Roman" w:cs="Cordia New"/>
          <w:b/>
          <w:bCs/>
          <w:sz w:val="24"/>
          <w:szCs w:val="24"/>
        </w:rPr>
        <w:t>1</w:t>
      </w:r>
      <w:r w:rsidR="00436C78">
        <w:rPr>
          <w:rFonts w:ascii="Times New Roman" w:hAnsi="Times New Roman" w:cs="Cordia New"/>
          <w:b/>
          <w:bCs/>
          <w:sz w:val="24"/>
          <w:szCs w:val="24"/>
        </w:rPr>
        <w:t>7</w:t>
      </w:r>
      <w:r w:rsidRPr="00501195">
        <w:rPr>
          <w:rFonts w:ascii="Times New Roman" w:hAnsi="Times New Roman" w:cs="Cordia New"/>
          <w:b/>
          <w:bCs/>
          <w:sz w:val="24"/>
          <w:szCs w:val="24"/>
        </w:rPr>
        <w:tab/>
        <w:t xml:space="preserve">Bank overdrafts and </w:t>
      </w:r>
      <w:r w:rsidR="008E351D">
        <w:rPr>
          <w:rFonts w:ascii="Times New Roman" w:hAnsi="Times New Roman" w:cs="Cordia New"/>
          <w:b/>
          <w:bCs/>
          <w:sz w:val="24"/>
          <w:szCs w:val="24"/>
        </w:rPr>
        <w:t>borrowings</w:t>
      </w:r>
      <w:r w:rsidRPr="00501195">
        <w:rPr>
          <w:rFonts w:ascii="Times New Roman" w:hAnsi="Times New Roman" w:cs="Cordia New"/>
          <w:b/>
          <w:bCs/>
          <w:sz w:val="24"/>
          <w:szCs w:val="24"/>
        </w:rPr>
        <w:t xml:space="preserve"> from financial institutions</w:t>
      </w:r>
    </w:p>
    <w:p w14:paraId="383C04C1" w14:textId="02E0EEBC" w:rsidR="00C774FD" w:rsidRPr="00501195" w:rsidRDefault="0050119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ab/>
      </w:r>
    </w:p>
    <w:tbl>
      <w:tblPr>
        <w:tblW w:w="9117" w:type="dxa"/>
        <w:tblInd w:w="450" w:type="dxa"/>
        <w:tblLayout w:type="fixed"/>
        <w:tblCellMar>
          <w:left w:w="79" w:type="dxa"/>
          <w:right w:w="79" w:type="dxa"/>
        </w:tblCellMar>
        <w:tblLook w:val="0000" w:firstRow="0" w:lastRow="0" w:firstColumn="0" w:lastColumn="0" w:noHBand="0" w:noVBand="0"/>
      </w:tblPr>
      <w:tblGrid>
        <w:gridCol w:w="6462"/>
        <w:gridCol w:w="1233"/>
        <w:gridCol w:w="189"/>
        <w:gridCol w:w="1233"/>
      </w:tblGrid>
      <w:tr w:rsidR="00501195" w:rsidRPr="00501195" w14:paraId="4C5992A9" w14:textId="77777777" w:rsidTr="00F74C76">
        <w:trPr>
          <w:cantSplit/>
          <w:trHeight w:val="87"/>
          <w:tblHeader/>
        </w:trPr>
        <w:tc>
          <w:tcPr>
            <w:tcW w:w="6462" w:type="dxa"/>
          </w:tcPr>
          <w:p w14:paraId="2DDA58E0" w14:textId="77777777" w:rsidR="00501195" w:rsidRPr="00501195" w:rsidRDefault="00501195" w:rsidP="00EC433C">
            <w:pPr>
              <w:pStyle w:val="acctfourfigures"/>
              <w:spacing w:line="240" w:lineRule="exact"/>
              <w:jc w:val="center"/>
              <w:rPr>
                <w:rFonts w:cs="Times New Roman"/>
                <w:szCs w:val="22"/>
              </w:rPr>
            </w:pPr>
          </w:p>
        </w:tc>
        <w:tc>
          <w:tcPr>
            <w:tcW w:w="1233" w:type="dxa"/>
          </w:tcPr>
          <w:p w14:paraId="2C9062D7"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r w:rsidRPr="00501195">
              <w:rPr>
                <w:rFonts w:cs="Times New Roman"/>
                <w:szCs w:val="22"/>
              </w:rPr>
              <w:t>2019</w:t>
            </w:r>
          </w:p>
        </w:tc>
        <w:tc>
          <w:tcPr>
            <w:tcW w:w="189" w:type="dxa"/>
          </w:tcPr>
          <w:p w14:paraId="3A2CA74D"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p>
        </w:tc>
        <w:tc>
          <w:tcPr>
            <w:tcW w:w="1233" w:type="dxa"/>
          </w:tcPr>
          <w:p w14:paraId="5E1AFC9A"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r w:rsidRPr="00501195">
              <w:rPr>
                <w:rFonts w:cs="Times New Roman"/>
                <w:szCs w:val="22"/>
              </w:rPr>
              <w:t>2018</w:t>
            </w:r>
          </w:p>
        </w:tc>
      </w:tr>
      <w:tr w:rsidR="00501195" w:rsidRPr="00501195" w14:paraId="4EB4A7D8" w14:textId="77777777" w:rsidTr="00F74C76">
        <w:trPr>
          <w:cantSplit/>
          <w:trHeight w:val="87"/>
          <w:tblHeader/>
        </w:trPr>
        <w:tc>
          <w:tcPr>
            <w:tcW w:w="6462" w:type="dxa"/>
          </w:tcPr>
          <w:p w14:paraId="235C3AC2" w14:textId="77777777" w:rsidR="00501195" w:rsidRPr="00501195" w:rsidRDefault="00501195" w:rsidP="00EC433C">
            <w:pPr>
              <w:pStyle w:val="acctfourfigures"/>
              <w:spacing w:line="240" w:lineRule="exact"/>
              <w:jc w:val="center"/>
              <w:rPr>
                <w:rFonts w:cs="Times New Roman"/>
                <w:szCs w:val="22"/>
              </w:rPr>
            </w:pPr>
          </w:p>
        </w:tc>
        <w:tc>
          <w:tcPr>
            <w:tcW w:w="2655" w:type="dxa"/>
            <w:gridSpan w:val="3"/>
          </w:tcPr>
          <w:p w14:paraId="2446E464" w14:textId="77777777" w:rsidR="00501195" w:rsidRPr="00501195" w:rsidRDefault="00501195" w:rsidP="00EC433C">
            <w:pPr>
              <w:pStyle w:val="acctfourfigures"/>
              <w:tabs>
                <w:tab w:val="clear" w:pos="765"/>
              </w:tabs>
              <w:spacing w:line="240" w:lineRule="atLeast"/>
              <w:ind w:left="-79" w:right="-79"/>
              <w:jc w:val="center"/>
              <w:rPr>
                <w:rFonts w:cs="Times New Roman"/>
                <w:i/>
                <w:iCs/>
                <w:szCs w:val="22"/>
              </w:rPr>
            </w:pPr>
            <w:r w:rsidRPr="00501195">
              <w:rPr>
                <w:rFonts w:cs="Times New Roman"/>
                <w:i/>
                <w:iCs/>
                <w:szCs w:val="22"/>
              </w:rPr>
              <w:t>(in thousand Baht)</w:t>
            </w:r>
          </w:p>
        </w:tc>
      </w:tr>
      <w:tr w:rsidR="00501195" w:rsidRPr="00501195" w14:paraId="376FD896" w14:textId="77777777" w:rsidTr="00F74C76">
        <w:trPr>
          <w:cantSplit/>
          <w:trHeight w:val="80"/>
        </w:trPr>
        <w:tc>
          <w:tcPr>
            <w:tcW w:w="6462" w:type="dxa"/>
          </w:tcPr>
          <w:p w14:paraId="0397E94E" w14:textId="77777777" w:rsidR="00501195" w:rsidRPr="00501195" w:rsidRDefault="00501195" w:rsidP="00EC433C">
            <w:pPr>
              <w:spacing w:line="240" w:lineRule="exact"/>
              <w:ind w:left="180" w:hanging="180"/>
              <w:rPr>
                <w:rFonts w:ascii="Times New Roman" w:hAnsi="Times New Roman" w:cs="Times New Roman"/>
                <w:b/>
                <w:bCs/>
                <w:i/>
                <w:iCs/>
                <w:sz w:val="22"/>
                <w:szCs w:val="22"/>
              </w:rPr>
            </w:pPr>
            <w:r w:rsidRPr="00501195">
              <w:rPr>
                <w:rFonts w:ascii="Times New Roman" w:hAnsi="Times New Roman" w:cs="Times New Roman"/>
                <w:b/>
                <w:bCs/>
                <w:i/>
                <w:iCs/>
                <w:sz w:val="22"/>
                <w:szCs w:val="22"/>
              </w:rPr>
              <w:t>Current</w:t>
            </w:r>
          </w:p>
        </w:tc>
        <w:tc>
          <w:tcPr>
            <w:tcW w:w="1233" w:type="dxa"/>
          </w:tcPr>
          <w:p w14:paraId="75DE1506" w14:textId="77777777" w:rsidR="00501195" w:rsidRPr="00501195" w:rsidRDefault="00501195" w:rsidP="00EC433C">
            <w:pPr>
              <w:pStyle w:val="acctfourfigures"/>
              <w:tabs>
                <w:tab w:val="clear" w:pos="765"/>
                <w:tab w:val="decimal" w:pos="1001"/>
              </w:tabs>
              <w:spacing w:line="240" w:lineRule="exact"/>
              <w:ind w:right="11"/>
              <w:rPr>
                <w:rFonts w:cs="Times New Roman"/>
                <w:i/>
                <w:iCs/>
                <w:szCs w:val="22"/>
              </w:rPr>
            </w:pPr>
          </w:p>
        </w:tc>
        <w:tc>
          <w:tcPr>
            <w:tcW w:w="189" w:type="dxa"/>
          </w:tcPr>
          <w:p w14:paraId="63D97027" w14:textId="77777777" w:rsidR="00501195" w:rsidRPr="00501195" w:rsidRDefault="00501195" w:rsidP="00EC433C">
            <w:pPr>
              <w:pStyle w:val="acctfourfigures"/>
              <w:tabs>
                <w:tab w:val="clear" w:pos="765"/>
                <w:tab w:val="decimal" w:pos="1091"/>
              </w:tabs>
              <w:spacing w:line="240" w:lineRule="exact"/>
              <w:ind w:right="11"/>
              <w:rPr>
                <w:rFonts w:cs="Times New Roman"/>
                <w:szCs w:val="22"/>
              </w:rPr>
            </w:pPr>
          </w:p>
        </w:tc>
        <w:tc>
          <w:tcPr>
            <w:tcW w:w="1233" w:type="dxa"/>
          </w:tcPr>
          <w:p w14:paraId="27B07471" w14:textId="77777777" w:rsidR="00501195" w:rsidRPr="00501195" w:rsidRDefault="00501195" w:rsidP="00EC433C">
            <w:pPr>
              <w:pStyle w:val="acctfourfigures"/>
              <w:tabs>
                <w:tab w:val="clear" w:pos="765"/>
                <w:tab w:val="decimal" w:pos="1001"/>
              </w:tabs>
              <w:spacing w:line="240" w:lineRule="exact"/>
              <w:ind w:right="11"/>
              <w:rPr>
                <w:rFonts w:cs="Times New Roman"/>
                <w:szCs w:val="22"/>
                <w:lang w:val="en-US" w:bidi="th-TH"/>
              </w:rPr>
            </w:pPr>
          </w:p>
        </w:tc>
      </w:tr>
      <w:tr w:rsidR="00501195" w:rsidRPr="00501195" w14:paraId="24ABC04F" w14:textId="77777777" w:rsidTr="00F74C76">
        <w:trPr>
          <w:cantSplit/>
        </w:trPr>
        <w:tc>
          <w:tcPr>
            <w:tcW w:w="6462" w:type="dxa"/>
          </w:tcPr>
          <w:p w14:paraId="58D4BB8C" w14:textId="585D016F" w:rsidR="00501195" w:rsidRPr="00501195" w:rsidRDefault="00501195" w:rsidP="00EC433C">
            <w:pPr>
              <w:spacing w:line="240" w:lineRule="exact"/>
              <w:ind w:left="191" w:hanging="180"/>
              <w:rPr>
                <w:rFonts w:ascii="Times New Roman" w:hAnsi="Times New Roman" w:cs="Times New Roman"/>
                <w:sz w:val="22"/>
                <w:szCs w:val="22"/>
              </w:rPr>
            </w:pPr>
            <w:r w:rsidRPr="00501195">
              <w:rPr>
                <w:rFonts w:ascii="Times New Roman" w:hAnsi="Times New Roman" w:cs="Times New Roman"/>
                <w:sz w:val="22"/>
                <w:szCs w:val="22"/>
              </w:rPr>
              <w:t>Bank overdrafts</w:t>
            </w:r>
            <w:r w:rsidRPr="00501195">
              <w:rPr>
                <w:rFonts w:ascii="Times New Roman" w:hAnsi="Times New Roman" w:cs="Times New Roman"/>
                <w:sz w:val="22"/>
                <w:szCs w:val="22"/>
                <w:cs/>
              </w:rPr>
              <w:t xml:space="preserve"> </w:t>
            </w:r>
            <w:r w:rsidRPr="00501195">
              <w:rPr>
                <w:rFonts w:ascii="Times New Roman" w:hAnsi="Times New Roman" w:cs="Times New Roman"/>
                <w:sz w:val="22"/>
                <w:szCs w:val="22"/>
              </w:rPr>
              <w:t xml:space="preserve">and short-term </w:t>
            </w:r>
            <w:r w:rsidR="008E351D">
              <w:rPr>
                <w:rFonts w:ascii="Times New Roman" w:hAnsi="Times New Roman" w:cs="Times New Roman"/>
                <w:sz w:val="22"/>
                <w:szCs w:val="22"/>
              </w:rPr>
              <w:t>borrowings</w:t>
            </w:r>
            <w:r w:rsidRPr="00501195">
              <w:rPr>
                <w:rFonts w:ascii="Times New Roman" w:hAnsi="Times New Roman" w:cs="Times New Roman"/>
                <w:sz w:val="22"/>
                <w:szCs w:val="22"/>
              </w:rPr>
              <w:t xml:space="preserve"> from financial institutions</w:t>
            </w:r>
          </w:p>
        </w:tc>
        <w:tc>
          <w:tcPr>
            <w:tcW w:w="1233" w:type="dxa"/>
          </w:tcPr>
          <w:p w14:paraId="742BC784" w14:textId="77777777" w:rsidR="00501195" w:rsidRPr="00501195" w:rsidRDefault="00501195" w:rsidP="00EC433C">
            <w:pPr>
              <w:pStyle w:val="acctfourfigures"/>
              <w:tabs>
                <w:tab w:val="clear" w:pos="765"/>
                <w:tab w:val="decimal" w:pos="915"/>
              </w:tabs>
              <w:spacing w:line="240" w:lineRule="exact"/>
              <w:ind w:right="11"/>
              <w:rPr>
                <w:rFonts w:cs="Times New Roman"/>
                <w:szCs w:val="22"/>
                <w:lang w:val="en-US" w:bidi="th-TH"/>
              </w:rPr>
            </w:pPr>
          </w:p>
        </w:tc>
        <w:tc>
          <w:tcPr>
            <w:tcW w:w="189" w:type="dxa"/>
          </w:tcPr>
          <w:p w14:paraId="4E92151A" w14:textId="77777777" w:rsidR="00501195" w:rsidRPr="00501195" w:rsidRDefault="00501195" w:rsidP="00EC433C">
            <w:pPr>
              <w:pStyle w:val="acctfourfigures"/>
              <w:tabs>
                <w:tab w:val="clear" w:pos="765"/>
                <w:tab w:val="decimal" w:pos="1091"/>
              </w:tabs>
              <w:spacing w:line="240" w:lineRule="exact"/>
              <w:ind w:right="11"/>
              <w:rPr>
                <w:rFonts w:cs="Times New Roman"/>
                <w:szCs w:val="22"/>
                <w:lang w:val="en-US" w:bidi="th-TH"/>
              </w:rPr>
            </w:pPr>
          </w:p>
        </w:tc>
        <w:tc>
          <w:tcPr>
            <w:tcW w:w="1233" w:type="dxa"/>
          </w:tcPr>
          <w:p w14:paraId="554073EA" w14:textId="77777777" w:rsidR="00501195" w:rsidRPr="00501195" w:rsidRDefault="00501195" w:rsidP="00EC433C">
            <w:pPr>
              <w:pStyle w:val="acctfourfigures"/>
              <w:tabs>
                <w:tab w:val="clear" w:pos="765"/>
                <w:tab w:val="decimal" w:pos="1001"/>
              </w:tabs>
              <w:spacing w:line="240" w:lineRule="exact"/>
              <w:ind w:right="11"/>
              <w:rPr>
                <w:rFonts w:cs="Times New Roman"/>
                <w:szCs w:val="22"/>
                <w:lang w:val="en-US" w:bidi="th-TH"/>
              </w:rPr>
            </w:pPr>
          </w:p>
        </w:tc>
      </w:tr>
      <w:tr w:rsidR="000E6EDD" w:rsidRPr="00501195" w14:paraId="53111B91" w14:textId="77777777" w:rsidTr="00F74C76">
        <w:trPr>
          <w:cantSplit/>
        </w:trPr>
        <w:tc>
          <w:tcPr>
            <w:tcW w:w="6462" w:type="dxa"/>
          </w:tcPr>
          <w:p w14:paraId="6BFD6A8B" w14:textId="77777777" w:rsidR="000E6EDD" w:rsidRPr="00501195" w:rsidRDefault="000E6EDD" w:rsidP="000E6EDD">
            <w:pPr>
              <w:spacing w:line="240" w:lineRule="exact"/>
              <w:ind w:left="180" w:firstLine="11"/>
              <w:rPr>
                <w:rFonts w:ascii="Times New Roman" w:hAnsi="Times New Roman" w:cs="Times New Roman"/>
                <w:sz w:val="22"/>
                <w:szCs w:val="22"/>
              </w:rPr>
            </w:pPr>
            <w:r w:rsidRPr="00501195">
              <w:rPr>
                <w:rFonts w:ascii="Times New Roman" w:hAnsi="Times New Roman" w:cs="Times New Roman"/>
                <w:sz w:val="22"/>
                <w:szCs w:val="22"/>
              </w:rPr>
              <w:t>Unsecured</w:t>
            </w:r>
          </w:p>
        </w:tc>
        <w:tc>
          <w:tcPr>
            <w:tcW w:w="1233" w:type="dxa"/>
            <w:tcBorders>
              <w:bottom w:val="single" w:sz="4" w:space="0" w:color="auto"/>
            </w:tcBorders>
          </w:tcPr>
          <w:p w14:paraId="73ED3A26" w14:textId="096B94AF" w:rsidR="000E6EDD" w:rsidRPr="00501195" w:rsidRDefault="000E6EDD" w:rsidP="000E6EDD">
            <w:pPr>
              <w:pStyle w:val="acctfourfigures"/>
              <w:tabs>
                <w:tab w:val="clear" w:pos="765"/>
                <w:tab w:val="decimal" w:pos="1545"/>
              </w:tabs>
              <w:spacing w:line="240" w:lineRule="exact"/>
              <w:ind w:right="11"/>
              <w:rPr>
                <w:rFonts w:cs="Times New Roman"/>
                <w:szCs w:val="22"/>
              </w:rPr>
            </w:pPr>
            <w:r w:rsidRPr="004471EC">
              <w:rPr>
                <w:rFonts w:cs="Times New Roman"/>
                <w:szCs w:val="22"/>
              </w:rPr>
              <w:t>7</w:t>
            </w:r>
            <w:r>
              <w:rPr>
                <w:rFonts w:cs="Times New Roman"/>
                <w:szCs w:val="22"/>
              </w:rPr>
              <w:t>,</w:t>
            </w:r>
            <w:r w:rsidRPr="004471EC">
              <w:rPr>
                <w:rFonts w:cs="Times New Roman"/>
                <w:szCs w:val="22"/>
              </w:rPr>
              <w:t>131</w:t>
            </w:r>
            <w:r>
              <w:rPr>
                <w:rFonts w:cs="Times New Roman"/>
                <w:szCs w:val="22"/>
              </w:rPr>
              <w:t>,</w:t>
            </w:r>
            <w:r w:rsidRPr="004471EC">
              <w:rPr>
                <w:rFonts w:cs="Times New Roman"/>
                <w:szCs w:val="22"/>
              </w:rPr>
              <w:t>509</w:t>
            </w:r>
          </w:p>
        </w:tc>
        <w:tc>
          <w:tcPr>
            <w:tcW w:w="189" w:type="dxa"/>
          </w:tcPr>
          <w:p w14:paraId="6EDCB41F" w14:textId="77777777" w:rsidR="000E6EDD" w:rsidRPr="00501195" w:rsidRDefault="000E6EDD" w:rsidP="000E6EDD">
            <w:pPr>
              <w:pStyle w:val="acctfourfigures"/>
              <w:tabs>
                <w:tab w:val="decimal" w:pos="821"/>
              </w:tabs>
              <w:spacing w:line="240" w:lineRule="exact"/>
              <w:rPr>
                <w:rFonts w:cs="Times New Roman"/>
                <w:szCs w:val="22"/>
              </w:rPr>
            </w:pPr>
          </w:p>
        </w:tc>
        <w:tc>
          <w:tcPr>
            <w:tcW w:w="1233" w:type="dxa"/>
            <w:tcBorders>
              <w:bottom w:val="single" w:sz="4" w:space="0" w:color="auto"/>
            </w:tcBorders>
          </w:tcPr>
          <w:p w14:paraId="23F6EDE4"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4,312,464</w:t>
            </w:r>
          </w:p>
        </w:tc>
      </w:tr>
      <w:tr w:rsidR="000E6EDD" w:rsidRPr="00501195" w14:paraId="0008AF03" w14:textId="77777777" w:rsidTr="00F74C76">
        <w:trPr>
          <w:cantSplit/>
        </w:trPr>
        <w:tc>
          <w:tcPr>
            <w:tcW w:w="6462" w:type="dxa"/>
          </w:tcPr>
          <w:p w14:paraId="525B7E6A" w14:textId="77777777" w:rsidR="000E6EDD" w:rsidRPr="00501195" w:rsidRDefault="000E6EDD" w:rsidP="000E6EDD">
            <w:pPr>
              <w:spacing w:line="240" w:lineRule="exact"/>
              <w:ind w:left="191" w:hanging="180"/>
              <w:rPr>
                <w:rFonts w:ascii="Times New Roman" w:hAnsi="Times New Roman" w:cs="Times New Roman"/>
                <w:sz w:val="22"/>
                <w:szCs w:val="22"/>
              </w:rPr>
            </w:pPr>
            <w:r w:rsidRPr="00501195">
              <w:rPr>
                <w:rFonts w:ascii="Times New Roman" w:hAnsi="Times New Roman" w:cs="Times New Roman"/>
                <w:b/>
                <w:bCs/>
                <w:sz w:val="22"/>
                <w:szCs w:val="22"/>
              </w:rPr>
              <w:t xml:space="preserve">Total </w:t>
            </w:r>
            <w:r w:rsidRPr="00501195">
              <w:rPr>
                <w:rFonts w:ascii="Times New Roman" w:hAnsi="Times New Roman" w:cs="Times New Roman"/>
                <w:sz w:val="22"/>
                <w:szCs w:val="22"/>
              </w:rPr>
              <w:t xml:space="preserve"> </w:t>
            </w:r>
          </w:p>
        </w:tc>
        <w:tc>
          <w:tcPr>
            <w:tcW w:w="1233" w:type="dxa"/>
            <w:tcBorders>
              <w:top w:val="single" w:sz="4" w:space="0" w:color="auto"/>
              <w:bottom w:val="single" w:sz="4" w:space="0" w:color="auto"/>
            </w:tcBorders>
          </w:tcPr>
          <w:p w14:paraId="1B0D8233" w14:textId="7F33BDDC"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4471EC">
              <w:rPr>
                <w:rFonts w:cs="Times New Roman"/>
                <w:b/>
                <w:bCs/>
                <w:szCs w:val="22"/>
              </w:rPr>
              <w:t>7</w:t>
            </w:r>
            <w:r>
              <w:rPr>
                <w:rFonts w:cs="Times New Roman"/>
                <w:b/>
                <w:bCs/>
                <w:szCs w:val="22"/>
              </w:rPr>
              <w:t>,</w:t>
            </w:r>
            <w:r w:rsidRPr="004471EC">
              <w:rPr>
                <w:rFonts w:cs="Times New Roman"/>
                <w:b/>
                <w:bCs/>
                <w:szCs w:val="22"/>
              </w:rPr>
              <w:t>131</w:t>
            </w:r>
            <w:r>
              <w:rPr>
                <w:rFonts w:cs="Times New Roman"/>
                <w:b/>
                <w:bCs/>
                <w:szCs w:val="22"/>
              </w:rPr>
              <w:t>,</w:t>
            </w:r>
            <w:r w:rsidRPr="004471EC">
              <w:rPr>
                <w:rFonts w:cs="Times New Roman"/>
                <w:b/>
                <w:bCs/>
                <w:szCs w:val="22"/>
              </w:rPr>
              <w:t>509</w:t>
            </w:r>
          </w:p>
        </w:tc>
        <w:tc>
          <w:tcPr>
            <w:tcW w:w="189" w:type="dxa"/>
          </w:tcPr>
          <w:p w14:paraId="7048A243"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bottom w:val="single" w:sz="4" w:space="0" w:color="auto"/>
            </w:tcBorders>
          </w:tcPr>
          <w:p w14:paraId="2D85C5F9"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4,312,464</w:t>
            </w:r>
          </w:p>
        </w:tc>
      </w:tr>
      <w:tr w:rsidR="000E6EDD" w:rsidRPr="00501195" w14:paraId="6D3195E2" w14:textId="77777777" w:rsidTr="00F74C76">
        <w:trPr>
          <w:cantSplit/>
          <w:trHeight w:val="172"/>
        </w:trPr>
        <w:tc>
          <w:tcPr>
            <w:tcW w:w="6462" w:type="dxa"/>
          </w:tcPr>
          <w:p w14:paraId="682EB97D" w14:textId="77777777" w:rsidR="000E6EDD" w:rsidRPr="00501195" w:rsidRDefault="000E6EDD" w:rsidP="000E6EDD">
            <w:pPr>
              <w:spacing w:line="240" w:lineRule="exact"/>
              <w:ind w:left="180" w:hanging="180"/>
              <w:rPr>
                <w:rFonts w:ascii="Times New Roman" w:hAnsi="Times New Roman" w:cs="Times New Roman"/>
                <w:b/>
                <w:bCs/>
                <w:sz w:val="22"/>
                <w:szCs w:val="22"/>
              </w:rPr>
            </w:pPr>
          </w:p>
        </w:tc>
        <w:tc>
          <w:tcPr>
            <w:tcW w:w="1233" w:type="dxa"/>
            <w:tcBorders>
              <w:top w:val="single" w:sz="4" w:space="0" w:color="auto"/>
            </w:tcBorders>
          </w:tcPr>
          <w:p w14:paraId="638EE17A" w14:textId="77777777" w:rsidR="000E6EDD" w:rsidRPr="00501195" w:rsidRDefault="000E6EDD" w:rsidP="000E6EDD">
            <w:pPr>
              <w:pStyle w:val="acctfourfigures"/>
              <w:tabs>
                <w:tab w:val="clear" w:pos="765"/>
                <w:tab w:val="decimal" w:pos="1545"/>
              </w:tabs>
              <w:spacing w:line="240" w:lineRule="exact"/>
              <w:ind w:right="11"/>
              <w:rPr>
                <w:rFonts w:cs="Times New Roman"/>
                <w:szCs w:val="22"/>
              </w:rPr>
            </w:pPr>
          </w:p>
        </w:tc>
        <w:tc>
          <w:tcPr>
            <w:tcW w:w="189" w:type="dxa"/>
            <w:vAlign w:val="bottom"/>
          </w:tcPr>
          <w:p w14:paraId="7B6CF077"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top w:val="single" w:sz="4" w:space="0" w:color="auto"/>
            </w:tcBorders>
          </w:tcPr>
          <w:p w14:paraId="1D51FBB2"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p>
        </w:tc>
      </w:tr>
      <w:tr w:rsidR="000E6EDD" w:rsidRPr="00501195" w14:paraId="3BCD2EA8" w14:textId="77777777" w:rsidTr="00F74C76">
        <w:trPr>
          <w:cantSplit/>
        </w:trPr>
        <w:tc>
          <w:tcPr>
            <w:tcW w:w="6462" w:type="dxa"/>
          </w:tcPr>
          <w:p w14:paraId="224FDE1D" w14:textId="678318EC" w:rsidR="000E6EDD" w:rsidRPr="00501195" w:rsidRDefault="000E6EDD" w:rsidP="000E6EDD">
            <w:pPr>
              <w:spacing w:line="240" w:lineRule="exact"/>
              <w:ind w:left="191" w:hanging="180"/>
              <w:rPr>
                <w:rFonts w:ascii="Times New Roman" w:hAnsi="Times New Roman" w:cs="Times New Roman"/>
                <w:sz w:val="22"/>
                <w:szCs w:val="22"/>
              </w:rPr>
            </w:pPr>
            <w:r w:rsidRPr="00501195">
              <w:rPr>
                <w:rFonts w:ascii="Times New Roman" w:hAnsi="Times New Roman" w:cs="Times New Roman"/>
                <w:sz w:val="22"/>
                <w:szCs w:val="22"/>
              </w:rPr>
              <w:t xml:space="preserve">Current portion of long-term </w:t>
            </w:r>
            <w:r w:rsidR="006875B2">
              <w:rPr>
                <w:rFonts w:ascii="Times New Roman" w:hAnsi="Times New Roman" w:cs="Times New Roman"/>
                <w:sz w:val="22"/>
                <w:szCs w:val="22"/>
              </w:rPr>
              <w:t>borrowings</w:t>
            </w:r>
            <w:r w:rsidRPr="00501195">
              <w:rPr>
                <w:rFonts w:ascii="Times New Roman" w:hAnsi="Times New Roman" w:cs="Times New Roman"/>
                <w:sz w:val="22"/>
                <w:szCs w:val="22"/>
              </w:rPr>
              <w:t xml:space="preserve"> from financial institution</w:t>
            </w:r>
          </w:p>
        </w:tc>
        <w:tc>
          <w:tcPr>
            <w:tcW w:w="1233" w:type="dxa"/>
          </w:tcPr>
          <w:p w14:paraId="6D08BE4C" w14:textId="77777777" w:rsidR="000E6EDD" w:rsidRPr="00501195" w:rsidRDefault="000E6EDD" w:rsidP="000E6EDD">
            <w:pPr>
              <w:pStyle w:val="acctfourfigures"/>
              <w:tabs>
                <w:tab w:val="clear" w:pos="765"/>
                <w:tab w:val="decimal" w:pos="1545"/>
              </w:tabs>
              <w:spacing w:line="240" w:lineRule="exact"/>
              <w:ind w:right="11"/>
              <w:rPr>
                <w:rFonts w:cs="Times New Roman"/>
                <w:szCs w:val="22"/>
              </w:rPr>
            </w:pPr>
          </w:p>
        </w:tc>
        <w:tc>
          <w:tcPr>
            <w:tcW w:w="189" w:type="dxa"/>
          </w:tcPr>
          <w:p w14:paraId="0379598E" w14:textId="77777777" w:rsidR="000E6EDD" w:rsidRPr="00501195" w:rsidRDefault="000E6EDD" w:rsidP="000E6EDD">
            <w:pPr>
              <w:pStyle w:val="acctfourfigures"/>
              <w:tabs>
                <w:tab w:val="clear" w:pos="765"/>
                <w:tab w:val="decimal" w:pos="1091"/>
              </w:tabs>
              <w:spacing w:line="240" w:lineRule="exact"/>
              <w:ind w:right="11"/>
              <w:rPr>
                <w:rFonts w:cs="Times New Roman"/>
                <w:szCs w:val="22"/>
                <w:lang w:val="en-US" w:bidi="th-TH"/>
              </w:rPr>
            </w:pPr>
          </w:p>
        </w:tc>
        <w:tc>
          <w:tcPr>
            <w:tcW w:w="1233" w:type="dxa"/>
          </w:tcPr>
          <w:p w14:paraId="616D5E72" w14:textId="77777777" w:rsidR="000E6EDD" w:rsidRPr="006463C5" w:rsidRDefault="000E6EDD" w:rsidP="000E6EDD">
            <w:pPr>
              <w:pStyle w:val="acctfourfigures"/>
              <w:tabs>
                <w:tab w:val="clear" w:pos="765"/>
                <w:tab w:val="decimal" w:pos="1635"/>
              </w:tabs>
              <w:spacing w:line="240" w:lineRule="exact"/>
              <w:ind w:right="11"/>
              <w:rPr>
                <w:rFonts w:cs="Times New Roman"/>
                <w:szCs w:val="22"/>
                <w:lang w:val="en-US" w:bidi="th-TH"/>
              </w:rPr>
            </w:pPr>
          </w:p>
        </w:tc>
      </w:tr>
      <w:tr w:rsidR="000E6EDD" w:rsidRPr="00501195" w14:paraId="286CF777" w14:textId="77777777" w:rsidTr="00F74C76">
        <w:trPr>
          <w:cantSplit/>
        </w:trPr>
        <w:tc>
          <w:tcPr>
            <w:tcW w:w="6462" w:type="dxa"/>
          </w:tcPr>
          <w:p w14:paraId="4983A472" w14:textId="77777777" w:rsidR="000E6EDD" w:rsidRPr="00501195" w:rsidRDefault="000E6EDD" w:rsidP="000E6EDD">
            <w:pPr>
              <w:spacing w:line="240" w:lineRule="exact"/>
              <w:ind w:left="180"/>
              <w:rPr>
                <w:rFonts w:ascii="Times New Roman" w:hAnsi="Times New Roman" w:cs="Times New Roman"/>
                <w:sz w:val="22"/>
                <w:szCs w:val="22"/>
              </w:rPr>
            </w:pPr>
            <w:r w:rsidRPr="00501195">
              <w:rPr>
                <w:rFonts w:ascii="Times New Roman" w:hAnsi="Times New Roman" w:cs="Times New Roman"/>
                <w:sz w:val="22"/>
                <w:szCs w:val="22"/>
              </w:rPr>
              <w:t>Secured</w:t>
            </w:r>
          </w:p>
        </w:tc>
        <w:tc>
          <w:tcPr>
            <w:tcW w:w="1233" w:type="dxa"/>
          </w:tcPr>
          <w:p w14:paraId="5A4872D8" w14:textId="5E9F92BD" w:rsidR="000E6EDD" w:rsidRPr="00501195" w:rsidRDefault="00A4777F" w:rsidP="00A4777F">
            <w:pPr>
              <w:pStyle w:val="acctfourfigures"/>
              <w:tabs>
                <w:tab w:val="clear" w:pos="765"/>
                <w:tab w:val="decimal" w:pos="1545"/>
              </w:tabs>
              <w:spacing w:line="240" w:lineRule="exact"/>
              <w:ind w:right="11"/>
              <w:rPr>
                <w:rFonts w:cs="Times New Roman"/>
                <w:szCs w:val="22"/>
              </w:rPr>
            </w:pPr>
            <w:r w:rsidRPr="00A4777F">
              <w:rPr>
                <w:rFonts w:cs="Times New Roman"/>
                <w:szCs w:val="22"/>
              </w:rPr>
              <w:t>2,037,784</w:t>
            </w:r>
          </w:p>
        </w:tc>
        <w:tc>
          <w:tcPr>
            <w:tcW w:w="189" w:type="dxa"/>
          </w:tcPr>
          <w:p w14:paraId="286AA29C" w14:textId="77777777" w:rsidR="000E6EDD" w:rsidRPr="00501195" w:rsidRDefault="000E6EDD" w:rsidP="000E6EDD">
            <w:pPr>
              <w:pStyle w:val="acctfourfigures"/>
              <w:tabs>
                <w:tab w:val="decimal" w:pos="821"/>
              </w:tabs>
              <w:spacing w:line="240" w:lineRule="exact"/>
              <w:rPr>
                <w:rFonts w:cs="Times New Roman"/>
                <w:szCs w:val="22"/>
              </w:rPr>
            </w:pPr>
          </w:p>
        </w:tc>
        <w:tc>
          <w:tcPr>
            <w:tcW w:w="1233" w:type="dxa"/>
          </w:tcPr>
          <w:p w14:paraId="1DED01DB" w14:textId="77777777" w:rsidR="000E6EDD" w:rsidRPr="00501195" w:rsidRDefault="000E6EDD" w:rsidP="00F74C76">
            <w:pPr>
              <w:pStyle w:val="acctfourfigures"/>
              <w:tabs>
                <w:tab w:val="clear" w:pos="765"/>
                <w:tab w:val="decimal" w:pos="761"/>
              </w:tabs>
              <w:spacing w:line="240" w:lineRule="exact"/>
              <w:ind w:right="11"/>
              <w:rPr>
                <w:rFonts w:cs="Times New Roman"/>
                <w:szCs w:val="22"/>
                <w:lang w:val="en-US" w:bidi="th-TH"/>
              </w:rPr>
            </w:pPr>
            <w:r w:rsidRPr="00501195">
              <w:rPr>
                <w:rFonts w:cs="Times New Roman"/>
                <w:szCs w:val="22"/>
                <w:lang w:val="en-US" w:bidi="th-TH"/>
              </w:rPr>
              <w:t>-</w:t>
            </w:r>
          </w:p>
        </w:tc>
      </w:tr>
      <w:tr w:rsidR="000E6EDD" w:rsidRPr="00501195" w14:paraId="7BCDDC56" w14:textId="77777777" w:rsidTr="00F74C76">
        <w:trPr>
          <w:cantSplit/>
        </w:trPr>
        <w:tc>
          <w:tcPr>
            <w:tcW w:w="6462" w:type="dxa"/>
          </w:tcPr>
          <w:p w14:paraId="775E5FF3" w14:textId="77777777" w:rsidR="000E6EDD" w:rsidRPr="00501195" w:rsidRDefault="000E6EDD" w:rsidP="000E6EDD">
            <w:pPr>
              <w:spacing w:line="240" w:lineRule="exact"/>
              <w:ind w:left="180"/>
              <w:rPr>
                <w:rFonts w:ascii="Times New Roman" w:hAnsi="Times New Roman" w:cs="Times New Roman"/>
                <w:sz w:val="22"/>
                <w:szCs w:val="22"/>
              </w:rPr>
            </w:pPr>
            <w:r w:rsidRPr="00501195">
              <w:rPr>
                <w:rFonts w:ascii="Times New Roman" w:hAnsi="Times New Roman" w:cs="Times New Roman"/>
                <w:sz w:val="22"/>
                <w:szCs w:val="22"/>
              </w:rPr>
              <w:t>Unsecured</w:t>
            </w:r>
          </w:p>
        </w:tc>
        <w:tc>
          <w:tcPr>
            <w:tcW w:w="1233" w:type="dxa"/>
            <w:tcBorders>
              <w:bottom w:val="single" w:sz="4" w:space="0" w:color="auto"/>
            </w:tcBorders>
          </w:tcPr>
          <w:p w14:paraId="7A93F7AB" w14:textId="7D2F0CC5" w:rsidR="000E6EDD" w:rsidRPr="00501195" w:rsidRDefault="00A4777F" w:rsidP="000E6EDD">
            <w:pPr>
              <w:pStyle w:val="acctfourfigures"/>
              <w:tabs>
                <w:tab w:val="clear" w:pos="765"/>
                <w:tab w:val="decimal" w:pos="1545"/>
              </w:tabs>
              <w:spacing w:line="240" w:lineRule="exact"/>
              <w:ind w:right="11"/>
              <w:rPr>
                <w:rFonts w:cs="Times New Roman"/>
                <w:szCs w:val="22"/>
              </w:rPr>
            </w:pPr>
            <w:r>
              <w:rPr>
                <w:rFonts w:cs="Times New Roman"/>
                <w:szCs w:val="22"/>
              </w:rPr>
              <w:t>145,851</w:t>
            </w:r>
          </w:p>
        </w:tc>
        <w:tc>
          <w:tcPr>
            <w:tcW w:w="189" w:type="dxa"/>
          </w:tcPr>
          <w:p w14:paraId="199147D8" w14:textId="77777777" w:rsidR="000E6EDD" w:rsidRPr="00501195" w:rsidRDefault="000E6EDD" w:rsidP="000E6EDD">
            <w:pPr>
              <w:pStyle w:val="acctfourfigures"/>
              <w:tabs>
                <w:tab w:val="decimal" w:pos="821"/>
              </w:tabs>
              <w:spacing w:line="240" w:lineRule="exact"/>
              <w:rPr>
                <w:rFonts w:cs="Times New Roman"/>
                <w:szCs w:val="22"/>
              </w:rPr>
            </w:pPr>
          </w:p>
        </w:tc>
        <w:tc>
          <w:tcPr>
            <w:tcW w:w="1233" w:type="dxa"/>
            <w:tcBorders>
              <w:bottom w:val="single" w:sz="4" w:space="0" w:color="auto"/>
            </w:tcBorders>
          </w:tcPr>
          <w:p w14:paraId="757DF285"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151,996</w:t>
            </w:r>
          </w:p>
        </w:tc>
      </w:tr>
      <w:tr w:rsidR="000E6EDD" w:rsidRPr="00501195" w14:paraId="1242674E" w14:textId="77777777" w:rsidTr="00F74C76">
        <w:trPr>
          <w:cantSplit/>
        </w:trPr>
        <w:tc>
          <w:tcPr>
            <w:tcW w:w="6462" w:type="dxa"/>
          </w:tcPr>
          <w:p w14:paraId="238AD18B" w14:textId="015EA355" w:rsidR="000E6EDD" w:rsidRPr="00501195" w:rsidRDefault="000E6EDD" w:rsidP="000E6EDD">
            <w:pPr>
              <w:spacing w:line="240" w:lineRule="exact"/>
              <w:rPr>
                <w:rFonts w:ascii="Times New Roman" w:hAnsi="Times New Roman" w:cs="Times New Roman"/>
                <w:sz w:val="22"/>
                <w:szCs w:val="22"/>
              </w:rPr>
            </w:pPr>
            <w:r w:rsidRPr="00501195">
              <w:rPr>
                <w:rFonts w:ascii="Times New Roman" w:hAnsi="Times New Roman" w:cs="Times New Roman"/>
                <w:b/>
                <w:bCs/>
                <w:sz w:val="22"/>
                <w:szCs w:val="22"/>
              </w:rPr>
              <w:t xml:space="preserve">Current portion of long-term </w:t>
            </w:r>
            <w:r w:rsidR="006875B2">
              <w:rPr>
                <w:rFonts w:ascii="Times New Roman" w:hAnsi="Times New Roman" w:cs="Times New Roman"/>
                <w:b/>
                <w:bCs/>
                <w:sz w:val="22"/>
                <w:szCs w:val="22"/>
              </w:rPr>
              <w:t>borrowings</w:t>
            </w:r>
          </w:p>
        </w:tc>
        <w:tc>
          <w:tcPr>
            <w:tcW w:w="1233" w:type="dxa"/>
            <w:tcBorders>
              <w:top w:val="single" w:sz="4" w:space="0" w:color="auto"/>
              <w:bottom w:val="single" w:sz="4" w:space="0" w:color="auto"/>
            </w:tcBorders>
          </w:tcPr>
          <w:p w14:paraId="1F95968B" w14:textId="72354B78"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6D0260">
              <w:rPr>
                <w:rFonts w:cs="Times New Roman"/>
                <w:b/>
                <w:bCs/>
                <w:szCs w:val="22"/>
              </w:rPr>
              <w:t>2,183,635</w:t>
            </w:r>
          </w:p>
        </w:tc>
        <w:tc>
          <w:tcPr>
            <w:tcW w:w="189" w:type="dxa"/>
          </w:tcPr>
          <w:p w14:paraId="48BD0C31"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top w:val="single" w:sz="4" w:space="0" w:color="auto"/>
              <w:bottom w:val="single" w:sz="4" w:space="0" w:color="auto"/>
            </w:tcBorders>
          </w:tcPr>
          <w:p w14:paraId="17898866"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151,996</w:t>
            </w:r>
          </w:p>
        </w:tc>
      </w:tr>
      <w:tr w:rsidR="000E6EDD" w:rsidRPr="00501195" w14:paraId="59DE9273" w14:textId="77777777" w:rsidTr="00F74C76">
        <w:trPr>
          <w:cantSplit/>
        </w:trPr>
        <w:tc>
          <w:tcPr>
            <w:tcW w:w="6462" w:type="dxa"/>
          </w:tcPr>
          <w:p w14:paraId="1881E24C" w14:textId="77777777" w:rsidR="000E6EDD" w:rsidRPr="00501195" w:rsidRDefault="000E6EDD" w:rsidP="000E6EDD">
            <w:pPr>
              <w:spacing w:line="240" w:lineRule="exact"/>
              <w:ind w:left="11"/>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9D3319C" w14:textId="019D3B2D"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6D0260">
              <w:rPr>
                <w:rFonts w:cs="Times New Roman"/>
                <w:b/>
                <w:bCs/>
                <w:szCs w:val="22"/>
              </w:rPr>
              <w:t>9</w:t>
            </w:r>
            <w:r>
              <w:rPr>
                <w:rFonts w:cs="Times New Roman"/>
                <w:b/>
                <w:bCs/>
                <w:szCs w:val="22"/>
              </w:rPr>
              <w:t>,</w:t>
            </w:r>
            <w:r w:rsidRPr="006D0260">
              <w:rPr>
                <w:rFonts w:cs="Times New Roman"/>
                <w:b/>
                <w:bCs/>
                <w:szCs w:val="22"/>
              </w:rPr>
              <w:t>315</w:t>
            </w:r>
            <w:r>
              <w:rPr>
                <w:rFonts w:cs="Times New Roman"/>
                <w:b/>
                <w:bCs/>
                <w:szCs w:val="22"/>
              </w:rPr>
              <w:t>,</w:t>
            </w:r>
            <w:r w:rsidRPr="006D0260">
              <w:rPr>
                <w:rFonts w:cs="Times New Roman"/>
                <w:b/>
                <w:bCs/>
                <w:szCs w:val="22"/>
              </w:rPr>
              <w:t>144</w:t>
            </w:r>
          </w:p>
        </w:tc>
        <w:tc>
          <w:tcPr>
            <w:tcW w:w="189" w:type="dxa"/>
          </w:tcPr>
          <w:p w14:paraId="462309C2"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top w:val="single" w:sz="4" w:space="0" w:color="auto"/>
              <w:bottom w:val="double" w:sz="4" w:space="0" w:color="auto"/>
            </w:tcBorders>
          </w:tcPr>
          <w:p w14:paraId="493A3A62"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4,464,460</w:t>
            </w:r>
          </w:p>
        </w:tc>
      </w:tr>
      <w:tr w:rsidR="000E6EDD" w:rsidRPr="00501195" w14:paraId="72777BD8" w14:textId="77777777" w:rsidTr="00F74C76">
        <w:trPr>
          <w:cantSplit/>
        </w:trPr>
        <w:tc>
          <w:tcPr>
            <w:tcW w:w="6462" w:type="dxa"/>
          </w:tcPr>
          <w:p w14:paraId="4AA51F3E" w14:textId="77777777" w:rsidR="000E6EDD" w:rsidRPr="00501195" w:rsidRDefault="000E6EDD" w:rsidP="000E6EDD">
            <w:pPr>
              <w:spacing w:line="240" w:lineRule="exact"/>
              <w:ind w:left="191" w:hanging="180"/>
              <w:rPr>
                <w:rFonts w:ascii="Times New Roman" w:hAnsi="Times New Roman" w:cs="Times New Roman"/>
                <w:b/>
                <w:bCs/>
                <w:sz w:val="22"/>
                <w:szCs w:val="22"/>
              </w:rPr>
            </w:pPr>
          </w:p>
        </w:tc>
        <w:tc>
          <w:tcPr>
            <w:tcW w:w="1233" w:type="dxa"/>
            <w:tcBorders>
              <w:top w:val="double" w:sz="4" w:space="0" w:color="auto"/>
            </w:tcBorders>
            <w:vAlign w:val="bottom"/>
          </w:tcPr>
          <w:p w14:paraId="3BAC62B8" w14:textId="77777777" w:rsidR="000E6EDD" w:rsidRPr="00501195" w:rsidRDefault="000E6EDD" w:rsidP="000E6EDD">
            <w:pPr>
              <w:pStyle w:val="acctfourfigures"/>
              <w:tabs>
                <w:tab w:val="clear" w:pos="765"/>
                <w:tab w:val="decimal" w:pos="1545"/>
              </w:tabs>
              <w:spacing w:line="240" w:lineRule="exact"/>
              <w:ind w:right="11"/>
              <w:rPr>
                <w:rFonts w:cs="Times New Roman"/>
                <w:szCs w:val="22"/>
              </w:rPr>
            </w:pPr>
          </w:p>
        </w:tc>
        <w:tc>
          <w:tcPr>
            <w:tcW w:w="189" w:type="dxa"/>
            <w:vAlign w:val="bottom"/>
          </w:tcPr>
          <w:p w14:paraId="5F53F479"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vAlign w:val="bottom"/>
          </w:tcPr>
          <w:p w14:paraId="32D6B8AC"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p>
        </w:tc>
      </w:tr>
      <w:tr w:rsidR="000E6EDD" w:rsidRPr="00501195" w14:paraId="2A16508B" w14:textId="77777777" w:rsidTr="00F74C76">
        <w:trPr>
          <w:cantSplit/>
        </w:trPr>
        <w:tc>
          <w:tcPr>
            <w:tcW w:w="6462" w:type="dxa"/>
          </w:tcPr>
          <w:p w14:paraId="6CD6F3BE" w14:textId="77777777" w:rsidR="000E6EDD" w:rsidRPr="00501195" w:rsidRDefault="000E6EDD" w:rsidP="000E6EDD">
            <w:pPr>
              <w:spacing w:line="240" w:lineRule="exact"/>
              <w:rPr>
                <w:rFonts w:ascii="Times New Roman" w:hAnsi="Times New Roman" w:cs="Times New Roman"/>
                <w:b/>
                <w:bCs/>
                <w:i/>
                <w:iCs/>
                <w:sz w:val="22"/>
                <w:szCs w:val="22"/>
              </w:rPr>
            </w:pPr>
            <w:r w:rsidRPr="00501195">
              <w:rPr>
                <w:rFonts w:ascii="Times New Roman" w:hAnsi="Times New Roman" w:cs="Times New Roman"/>
                <w:b/>
                <w:bCs/>
                <w:i/>
                <w:iCs/>
                <w:sz w:val="22"/>
                <w:szCs w:val="22"/>
              </w:rPr>
              <w:t>Non-current</w:t>
            </w:r>
          </w:p>
        </w:tc>
        <w:tc>
          <w:tcPr>
            <w:tcW w:w="1233" w:type="dxa"/>
            <w:vAlign w:val="bottom"/>
          </w:tcPr>
          <w:p w14:paraId="0D51BDFB" w14:textId="77777777" w:rsidR="000E6EDD" w:rsidRPr="00501195" w:rsidRDefault="000E6EDD" w:rsidP="000E6EDD">
            <w:pPr>
              <w:pStyle w:val="acctfourfigures"/>
              <w:tabs>
                <w:tab w:val="clear" w:pos="765"/>
                <w:tab w:val="decimal" w:pos="1545"/>
              </w:tabs>
              <w:spacing w:line="240" w:lineRule="exact"/>
              <w:ind w:right="11"/>
              <w:rPr>
                <w:rFonts w:cs="Times New Roman"/>
                <w:szCs w:val="22"/>
              </w:rPr>
            </w:pPr>
          </w:p>
        </w:tc>
        <w:tc>
          <w:tcPr>
            <w:tcW w:w="189" w:type="dxa"/>
            <w:vAlign w:val="bottom"/>
          </w:tcPr>
          <w:p w14:paraId="13F206B3" w14:textId="77777777" w:rsidR="000E6EDD" w:rsidRPr="00501195" w:rsidRDefault="000E6EDD" w:rsidP="000E6EDD">
            <w:pPr>
              <w:pStyle w:val="acctfourfigures"/>
              <w:tabs>
                <w:tab w:val="decimal" w:pos="821"/>
              </w:tabs>
              <w:spacing w:line="240" w:lineRule="exact"/>
              <w:rPr>
                <w:rFonts w:cs="Times New Roman"/>
                <w:szCs w:val="22"/>
              </w:rPr>
            </w:pPr>
          </w:p>
        </w:tc>
        <w:tc>
          <w:tcPr>
            <w:tcW w:w="1233" w:type="dxa"/>
            <w:vAlign w:val="bottom"/>
          </w:tcPr>
          <w:p w14:paraId="46F7C390"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p>
        </w:tc>
      </w:tr>
      <w:tr w:rsidR="000E6EDD" w:rsidRPr="00501195" w14:paraId="12FC57E4" w14:textId="77777777" w:rsidTr="00F74C76">
        <w:trPr>
          <w:cantSplit/>
        </w:trPr>
        <w:tc>
          <w:tcPr>
            <w:tcW w:w="6462" w:type="dxa"/>
          </w:tcPr>
          <w:p w14:paraId="351CA72F" w14:textId="459502A6" w:rsidR="000E6EDD" w:rsidRPr="00501195" w:rsidRDefault="000E6EDD" w:rsidP="000E6EDD">
            <w:pPr>
              <w:spacing w:line="240" w:lineRule="exact"/>
              <w:ind w:left="191" w:hanging="180"/>
              <w:rPr>
                <w:rFonts w:ascii="Times New Roman" w:hAnsi="Times New Roman" w:cs="Times New Roman"/>
                <w:sz w:val="22"/>
                <w:szCs w:val="22"/>
              </w:rPr>
            </w:pPr>
            <w:r w:rsidRPr="00501195">
              <w:rPr>
                <w:rFonts w:ascii="Times New Roman" w:hAnsi="Times New Roman" w:cs="Times New Roman"/>
                <w:sz w:val="22"/>
                <w:szCs w:val="22"/>
              </w:rPr>
              <w:t xml:space="preserve">Long-term </w:t>
            </w:r>
            <w:r w:rsidR="006875B2">
              <w:rPr>
                <w:rFonts w:ascii="Times New Roman" w:hAnsi="Times New Roman" w:cs="Times New Roman"/>
                <w:sz w:val="22"/>
                <w:szCs w:val="22"/>
              </w:rPr>
              <w:t>borrowings</w:t>
            </w:r>
            <w:r w:rsidRPr="00501195">
              <w:rPr>
                <w:rFonts w:ascii="Times New Roman" w:hAnsi="Times New Roman" w:cs="Times New Roman"/>
                <w:sz w:val="22"/>
                <w:szCs w:val="22"/>
              </w:rPr>
              <w:t xml:space="preserve"> from financial institutions</w:t>
            </w:r>
          </w:p>
        </w:tc>
        <w:tc>
          <w:tcPr>
            <w:tcW w:w="1233" w:type="dxa"/>
            <w:vAlign w:val="bottom"/>
          </w:tcPr>
          <w:p w14:paraId="274682E1" w14:textId="77777777" w:rsidR="000E6EDD" w:rsidRPr="00501195" w:rsidRDefault="000E6EDD" w:rsidP="000E6EDD">
            <w:pPr>
              <w:pStyle w:val="acctfourfigures"/>
              <w:tabs>
                <w:tab w:val="clear" w:pos="765"/>
                <w:tab w:val="decimal" w:pos="1545"/>
              </w:tabs>
              <w:spacing w:line="240" w:lineRule="exact"/>
              <w:ind w:right="11"/>
              <w:rPr>
                <w:rFonts w:cs="Times New Roman"/>
                <w:szCs w:val="22"/>
              </w:rPr>
            </w:pPr>
          </w:p>
        </w:tc>
        <w:tc>
          <w:tcPr>
            <w:tcW w:w="189" w:type="dxa"/>
            <w:vAlign w:val="bottom"/>
          </w:tcPr>
          <w:p w14:paraId="5717AC2E" w14:textId="77777777" w:rsidR="000E6EDD" w:rsidRPr="00501195" w:rsidRDefault="000E6EDD" w:rsidP="000E6EDD">
            <w:pPr>
              <w:pStyle w:val="acctfourfigures"/>
              <w:tabs>
                <w:tab w:val="decimal" w:pos="821"/>
              </w:tabs>
              <w:spacing w:line="240" w:lineRule="exact"/>
              <w:rPr>
                <w:rFonts w:cs="Times New Roman"/>
                <w:szCs w:val="22"/>
              </w:rPr>
            </w:pPr>
          </w:p>
        </w:tc>
        <w:tc>
          <w:tcPr>
            <w:tcW w:w="1233" w:type="dxa"/>
            <w:vAlign w:val="bottom"/>
          </w:tcPr>
          <w:p w14:paraId="423554A0"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p>
        </w:tc>
      </w:tr>
      <w:tr w:rsidR="00FB77F8" w:rsidRPr="00501195" w14:paraId="7A0E85EA" w14:textId="77777777" w:rsidTr="00F74C76">
        <w:trPr>
          <w:cantSplit/>
        </w:trPr>
        <w:tc>
          <w:tcPr>
            <w:tcW w:w="6462" w:type="dxa"/>
          </w:tcPr>
          <w:p w14:paraId="75C49087" w14:textId="77777777" w:rsidR="00FB77F8" w:rsidRPr="00501195" w:rsidRDefault="00FB77F8" w:rsidP="00FB77F8">
            <w:pPr>
              <w:spacing w:line="240" w:lineRule="exact"/>
              <w:ind w:left="191"/>
              <w:rPr>
                <w:rFonts w:ascii="Times New Roman" w:hAnsi="Times New Roman" w:cs="Times New Roman"/>
                <w:sz w:val="22"/>
                <w:szCs w:val="22"/>
              </w:rPr>
            </w:pPr>
            <w:r w:rsidRPr="00501195">
              <w:rPr>
                <w:rFonts w:ascii="Times New Roman" w:hAnsi="Times New Roman" w:cs="Times New Roman"/>
                <w:sz w:val="22"/>
                <w:szCs w:val="22"/>
              </w:rPr>
              <w:t>Secured</w:t>
            </w:r>
          </w:p>
        </w:tc>
        <w:tc>
          <w:tcPr>
            <w:tcW w:w="1233" w:type="dxa"/>
          </w:tcPr>
          <w:p w14:paraId="10E98EEC" w14:textId="71E2B45D" w:rsidR="00FB77F8" w:rsidRPr="00501195" w:rsidRDefault="00FB77F8" w:rsidP="00FB77F8">
            <w:pPr>
              <w:pStyle w:val="acctfourfigures"/>
              <w:tabs>
                <w:tab w:val="clear" w:pos="765"/>
                <w:tab w:val="decimal" w:pos="1545"/>
              </w:tabs>
              <w:spacing w:line="240" w:lineRule="exact"/>
              <w:ind w:right="11"/>
              <w:rPr>
                <w:rFonts w:cs="Times New Roman"/>
                <w:szCs w:val="22"/>
              </w:rPr>
            </w:pPr>
            <w:r w:rsidRPr="00660B3A">
              <w:t>3,405,857</w:t>
            </w:r>
          </w:p>
        </w:tc>
        <w:tc>
          <w:tcPr>
            <w:tcW w:w="189" w:type="dxa"/>
          </w:tcPr>
          <w:p w14:paraId="6B1C9B38" w14:textId="77777777" w:rsidR="00FB77F8" w:rsidRPr="00501195" w:rsidRDefault="00FB77F8" w:rsidP="00FB77F8">
            <w:pPr>
              <w:pStyle w:val="acctfourfigures"/>
              <w:tabs>
                <w:tab w:val="decimal" w:pos="821"/>
              </w:tabs>
              <w:spacing w:line="240" w:lineRule="exact"/>
              <w:rPr>
                <w:rFonts w:cs="Times New Roman"/>
                <w:szCs w:val="22"/>
              </w:rPr>
            </w:pPr>
          </w:p>
        </w:tc>
        <w:tc>
          <w:tcPr>
            <w:tcW w:w="1233" w:type="dxa"/>
          </w:tcPr>
          <w:p w14:paraId="437BA8FB" w14:textId="77777777" w:rsidR="00FB77F8" w:rsidRPr="00501195" w:rsidRDefault="00FB77F8" w:rsidP="0097721A">
            <w:pPr>
              <w:pStyle w:val="acctfourfigures"/>
              <w:tabs>
                <w:tab w:val="clear" w:pos="765"/>
                <w:tab w:val="decimal" w:pos="761"/>
              </w:tabs>
              <w:spacing w:line="240" w:lineRule="exact"/>
              <w:ind w:right="11"/>
              <w:rPr>
                <w:rFonts w:cs="Times New Roman"/>
                <w:szCs w:val="22"/>
                <w:lang w:val="en-US" w:bidi="th-TH"/>
              </w:rPr>
            </w:pPr>
            <w:r w:rsidRPr="00501195">
              <w:rPr>
                <w:rFonts w:cs="Times New Roman"/>
                <w:szCs w:val="22"/>
                <w:lang w:val="en-US" w:bidi="th-TH"/>
              </w:rPr>
              <w:t>-</w:t>
            </w:r>
          </w:p>
        </w:tc>
      </w:tr>
      <w:tr w:rsidR="00FB77F8" w:rsidRPr="00501195" w14:paraId="697CA15B" w14:textId="77777777" w:rsidTr="00F74C76">
        <w:trPr>
          <w:cantSplit/>
        </w:trPr>
        <w:tc>
          <w:tcPr>
            <w:tcW w:w="6462" w:type="dxa"/>
          </w:tcPr>
          <w:p w14:paraId="1A344EF5" w14:textId="77777777" w:rsidR="00FB77F8" w:rsidRPr="00501195" w:rsidRDefault="00FB77F8" w:rsidP="00FB77F8">
            <w:pPr>
              <w:spacing w:line="240" w:lineRule="exact"/>
              <w:ind w:left="191"/>
              <w:rPr>
                <w:rFonts w:ascii="Times New Roman" w:hAnsi="Times New Roman" w:cs="Times New Roman"/>
                <w:sz w:val="22"/>
                <w:szCs w:val="22"/>
              </w:rPr>
            </w:pPr>
            <w:r w:rsidRPr="00501195">
              <w:rPr>
                <w:rFonts w:ascii="Times New Roman" w:hAnsi="Times New Roman" w:cs="Times New Roman"/>
                <w:sz w:val="22"/>
                <w:szCs w:val="22"/>
              </w:rPr>
              <w:t>Unsecured</w:t>
            </w:r>
          </w:p>
        </w:tc>
        <w:tc>
          <w:tcPr>
            <w:tcW w:w="1233" w:type="dxa"/>
            <w:tcBorders>
              <w:bottom w:val="single" w:sz="4" w:space="0" w:color="auto"/>
            </w:tcBorders>
          </w:tcPr>
          <w:p w14:paraId="63C5C4AC" w14:textId="0695C27A" w:rsidR="00FB77F8" w:rsidRPr="00501195" w:rsidRDefault="00FB77F8" w:rsidP="00FB77F8">
            <w:pPr>
              <w:pStyle w:val="acctfourfigures"/>
              <w:tabs>
                <w:tab w:val="clear" w:pos="765"/>
                <w:tab w:val="decimal" w:pos="1545"/>
              </w:tabs>
              <w:spacing w:line="240" w:lineRule="exact"/>
              <w:ind w:right="11"/>
              <w:rPr>
                <w:rFonts w:cs="Times New Roman"/>
                <w:szCs w:val="22"/>
              </w:rPr>
            </w:pPr>
            <w:r w:rsidRPr="00660B3A">
              <w:t>12,912,568</w:t>
            </w:r>
          </w:p>
        </w:tc>
        <w:tc>
          <w:tcPr>
            <w:tcW w:w="189" w:type="dxa"/>
          </w:tcPr>
          <w:p w14:paraId="3516F91D" w14:textId="77777777" w:rsidR="00FB77F8" w:rsidRPr="00501195" w:rsidRDefault="00FB77F8" w:rsidP="00FB77F8">
            <w:pPr>
              <w:pStyle w:val="acctfourfigures"/>
              <w:tabs>
                <w:tab w:val="decimal" w:pos="821"/>
              </w:tabs>
              <w:spacing w:line="240" w:lineRule="exact"/>
              <w:rPr>
                <w:rFonts w:cs="Times New Roman"/>
                <w:szCs w:val="22"/>
              </w:rPr>
            </w:pPr>
          </w:p>
        </w:tc>
        <w:tc>
          <w:tcPr>
            <w:tcW w:w="1233" w:type="dxa"/>
            <w:tcBorders>
              <w:bottom w:val="single" w:sz="4" w:space="0" w:color="auto"/>
            </w:tcBorders>
          </w:tcPr>
          <w:p w14:paraId="4D5FA653" w14:textId="5CC65887" w:rsidR="00FB77F8" w:rsidRPr="00501195" w:rsidRDefault="00FB77F8" w:rsidP="00FB77F8">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 xml:space="preserve">   587,129</w:t>
            </w:r>
          </w:p>
        </w:tc>
      </w:tr>
      <w:tr w:rsidR="000E6EDD" w:rsidRPr="00501195" w14:paraId="0872B23E" w14:textId="77777777" w:rsidTr="00F74C76">
        <w:trPr>
          <w:cantSplit/>
        </w:trPr>
        <w:tc>
          <w:tcPr>
            <w:tcW w:w="6462" w:type="dxa"/>
          </w:tcPr>
          <w:p w14:paraId="6D470CC7" w14:textId="77777777" w:rsidR="000E6EDD" w:rsidRPr="00501195" w:rsidRDefault="000E6EDD" w:rsidP="000E6EDD">
            <w:pPr>
              <w:spacing w:line="240" w:lineRule="exact"/>
              <w:rPr>
                <w:rFonts w:ascii="Times New Roman" w:hAnsi="Times New Roman" w:cs="Times New Roman"/>
                <w:sz w:val="22"/>
                <w:szCs w:val="22"/>
              </w:rPr>
            </w:pPr>
          </w:p>
        </w:tc>
        <w:tc>
          <w:tcPr>
            <w:tcW w:w="1233" w:type="dxa"/>
            <w:tcBorders>
              <w:top w:val="single" w:sz="4" w:space="0" w:color="auto"/>
              <w:bottom w:val="single" w:sz="4" w:space="0" w:color="auto"/>
            </w:tcBorders>
          </w:tcPr>
          <w:p w14:paraId="59C21DA3" w14:textId="4AD05E19"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6D0260">
              <w:rPr>
                <w:rFonts w:cs="Times New Roman"/>
                <w:b/>
                <w:bCs/>
                <w:szCs w:val="22"/>
              </w:rPr>
              <w:t>16,318,425</w:t>
            </w:r>
          </w:p>
        </w:tc>
        <w:tc>
          <w:tcPr>
            <w:tcW w:w="189" w:type="dxa"/>
          </w:tcPr>
          <w:p w14:paraId="06F7CD0F"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top w:val="single" w:sz="4" w:space="0" w:color="auto"/>
              <w:bottom w:val="single" w:sz="4" w:space="0" w:color="auto"/>
            </w:tcBorders>
          </w:tcPr>
          <w:p w14:paraId="6B827FEE"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587,129</w:t>
            </w:r>
          </w:p>
        </w:tc>
      </w:tr>
      <w:tr w:rsidR="000E6EDD" w:rsidRPr="00501195" w14:paraId="76A662FF" w14:textId="77777777" w:rsidTr="00F74C76">
        <w:trPr>
          <w:cantSplit/>
        </w:trPr>
        <w:tc>
          <w:tcPr>
            <w:tcW w:w="6462" w:type="dxa"/>
          </w:tcPr>
          <w:p w14:paraId="332CB3D7" w14:textId="77777777" w:rsidR="000E6EDD" w:rsidRPr="00501195" w:rsidRDefault="000E6EDD" w:rsidP="000E6EDD">
            <w:pPr>
              <w:spacing w:line="240" w:lineRule="exact"/>
              <w:rPr>
                <w:rFonts w:ascii="Times New Roman" w:hAnsi="Times New Roman" w:cs="Times New Roman"/>
                <w:b/>
                <w:bCs/>
                <w:sz w:val="22"/>
                <w:szCs w:val="22"/>
              </w:rPr>
            </w:pPr>
          </w:p>
        </w:tc>
        <w:tc>
          <w:tcPr>
            <w:tcW w:w="1233" w:type="dxa"/>
            <w:tcBorders>
              <w:top w:val="double" w:sz="4" w:space="0" w:color="auto"/>
            </w:tcBorders>
            <w:vAlign w:val="bottom"/>
          </w:tcPr>
          <w:p w14:paraId="54FC053D" w14:textId="77777777" w:rsidR="000E6EDD" w:rsidRPr="00501195" w:rsidRDefault="000E6EDD" w:rsidP="000E6EDD">
            <w:pPr>
              <w:pStyle w:val="acctfourfigures"/>
              <w:tabs>
                <w:tab w:val="clear" w:pos="765"/>
                <w:tab w:val="decimal" w:pos="1545"/>
              </w:tabs>
              <w:spacing w:line="240" w:lineRule="exact"/>
              <w:ind w:right="11"/>
              <w:rPr>
                <w:rFonts w:cs="Times New Roman"/>
                <w:b/>
                <w:bCs/>
                <w:szCs w:val="22"/>
              </w:rPr>
            </w:pPr>
          </w:p>
        </w:tc>
        <w:tc>
          <w:tcPr>
            <w:tcW w:w="189" w:type="dxa"/>
            <w:vAlign w:val="bottom"/>
          </w:tcPr>
          <w:p w14:paraId="6361CF99"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top w:val="double" w:sz="4" w:space="0" w:color="auto"/>
            </w:tcBorders>
            <w:vAlign w:val="bottom"/>
          </w:tcPr>
          <w:p w14:paraId="3A6603A3"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p>
        </w:tc>
      </w:tr>
      <w:tr w:rsidR="000E6EDD" w:rsidRPr="00501195" w14:paraId="08548FCB" w14:textId="77777777" w:rsidTr="00F74C76">
        <w:trPr>
          <w:cantSplit/>
          <w:trHeight w:val="290"/>
        </w:trPr>
        <w:tc>
          <w:tcPr>
            <w:tcW w:w="6462" w:type="dxa"/>
          </w:tcPr>
          <w:p w14:paraId="6830C838" w14:textId="77777777" w:rsidR="000E6EDD" w:rsidRPr="00501195" w:rsidRDefault="000E6EDD" w:rsidP="000E6EDD">
            <w:pPr>
              <w:spacing w:line="240" w:lineRule="exact"/>
              <w:ind w:left="191" w:hanging="191"/>
              <w:rPr>
                <w:rFonts w:ascii="Times New Roman" w:hAnsi="Times New Roman" w:cs="Times New Roman"/>
                <w:sz w:val="22"/>
                <w:szCs w:val="22"/>
              </w:rPr>
            </w:pPr>
            <w:r w:rsidRPr="00501195">
              <w:rPr>
                <w:rFonts w:ascii="Times New Roman" w:hAnsi="Times New Roman" w:cs="Times New Roman"/>
                <w:b/>
                <w:bCs/>
                <w:sz w:val="22"/>
                <w:szCs w:val="22"/>
              </w:rPr>
              <w:t>Total</w:t>
            </w:r>
          </w:p>
        </w:tc>
        <w:tc>
          <w:tcPr>
            <w:tcW w:w="1233" w:type="dxa"/>
            <w:tcBorders>
              <w:bottom w:val="double" w:sz="4" w:space="0" w:color="auto"/>
            </w:tcBorders>
            <w:vAlign w:val="bottom"/>
          </w:tcPr>
          <w:p w14:paraId="327E08A7" w14:textId="36B6D43D"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6D0260">
              <w:rPr>
                <w:rFonts w:cs="Times New Roman"/>
                <w:b/>
                <w:bCs/>
                <w:szCs w:val="22"/>
              </w:rPr>
              <w:t>25</w:t>
            </w:r>
            <w:r>
              <w:rPr>
                <w:rFonts w:cs="Times New Roman"/>
                <w:b/>
                <w:bCs/>
                <w:szCs w:val="22"/>
              </w:rPr>
              <w:t>,</w:t>
            </w:r>
            <w:r w:rsidRPr="006D0260">
              <w:rPr>
                <w:rFonts w:cs="Times New Roman"/>
                <w:b/>
                <w:bCs/>
                <w:szCs w:val="22"/>
              </w:rPr>
              <w:t>633</w:t>
            </w:r>
            <w:r>
              <w:rPr>
                <w:rFonts w:cs="Times New Roman"/>
                <w:b/>
                <w:bCs/>
                <w:szCs w:val="22"/>
              </w:rPr>
              <w:t>,</w:t>
            </w:r>
            <w:r w:rsidRPr="006D0260">
              <w:rPr>
                <w:rFonts w:cs="Times New Roman"/>
                <w:b/>
                <w:bCs/>
                <w:szCs w:val="22"/>
              </w:rPr>
              <w:t>569</w:t>
            </w:r>
          </w:p>
        </w:tc>
        <w:tc>
          <w:tcPr>
            <w:tcW w:w="189" w:type="dxa"/>
            <w:vAlign w:val="bottom"/>
          </w:tcPr>
          <w:p w14:paraId="281EAF42" w14:textId="77777777" w:rsidR="000E6EDD" w:rsidRPr="00501195" w:rsidRDefault="000E6EDD" w:rsidP="000E6EDD">
            <w:pPr>
              <w:pStyle w:val="acctfourfigures"/>
              <w:tabs>
                <w:tab w:val="decimal" w:pos="821"/>
              </w:tabs>
              <w:spacing w:line="240" w:lineRule="exact"/>
              <w:rPr>
                <w:rFonts w:cs="Times New Roman"/>
                <w:b/>
                <w:bCs/>
                <w:szCs w:val="22"/>
              </w:rPr>
            </w:pPr>
          </w:p>
        </w:tc>
        <w:tc>
          <w:tcPr>
            <w:tcW w:w="1233" w:type="dxa"/>
            <w:tcBorders>
              <w:bottom w:val="double" w:sz="4" w:space="0" w:color="auto"/>
            </w:tcBorders>
            <w:vAlign w:val="bottom"/>
          </w:tcPr>
          <w:p w14:paraId="3C36407B" w14:textId="77777777" w:rsidR="000E6EDD" w:rsidRPr="00501195" w:rsidRDefault="000E6EDD" w:rsidP="000E6EDD">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5,051,589</w:t>
            </w:r>
          </w:p>
        </w:tc>
      </w:tr>
    </w:tbl>
    <w:p w14:paraId="2F1D21CF" w14:textId="77777777" w:rsidR="00501195" w:rsidRPr="00501195" w:rsidRDefault="00501195" w:rsidP="00501195">
      <w:pPr>
        <w:tabs>
          <w:tab w:val="left" w:pos="720"/>
        </w:tabs>
        <w:spacing w:line="240" w:lineRule="exact"/>
        <w:ind w:left="540" w:right="63"/>
        <w:jc w:val="both"/>
        <w:rPr>
          <w:rFonts w:ascii="Times New Roman" w:hAnsi="Times New Roman" w:cs="Times New Roman"/>
          <w:spacing w:val="6"/>
          <w:sz w:val="22"/>
          <w:szCs w:val="22"/>
        </w:rPr>
      </w:pPr>
    </w:p>
    <w:p w14:paraId="0BA6CB7C" w14:textId="582CC6FA" w:rsidR="00501195" w:rsidRPr="00501195" w:rsidRDefault="00501195" w:rsidP="00501195">
      <w:pPr>
        <w:tabs>
          <w:tab w:val="left" w:pos="720"/>
        </w:tabs>
        <w:spacing w:line="240" w:lineRule="exact"/>
        <w:ind w:left="540" w:right="63"/>
        <w:jc w:val="both"/>
        <w:rPr>
          <w:rFonts w:ascii="Times New Roman" w:hAnsi="Times New Roman" w:cs="Times New Roman"/>
          <w:sz w:val="22"/>
          <w:szCs w:val="22"/>
        </w:rPr>
      </w:pPr>
      <w:r w:rsidRPr="00501195">
        <w:rPr>
          <w:rFonts w:ascii="Times New Roman" w:hAnsi="Times New Roman" w:cs="Times New Roman"/>
          <w:sz w:val="22"/>
          <w:szCs w:val="22"/>
        </w:rPr>
        <w:t>The currency denomination of interest-bearing debts,</w:t>
      </w:r>
      <w:r w:rsidRPr="00501195">
        <w:rPr>
          <w:rFonts w:ascii="Times New Roman" w:hAnsi="Times New Roman" w:cs="Times New Roman"/>
          <w:spacing w:val="6"/>
          <w:sz w:val="22"/>
          <w:szCs w:val="22"/>
        </w:rPr>
        <w:t xml:space="preserve"> as at </w:t>
      </w:r>
      <w:r>
        <w:rPr>
          <w:rFonts w:ascii="Times New Roman" w:hAnsi="Times New Roman" w:cs="Times New Roman"/>
          <w:spacing w:val="6"/>
          <w:sz w:val="22"/>
          <w:szCs w:val="22"/>
        </w:rPr>
        <w:t>31 December</w:t>
      </w:r>
      <w:r w:rsidRPr="00501195">
        <w:rPr>
          <w:rFonts w:ascii="Times New Roman" w:hAnsi="Times New Roman" w:cs="Times New Roman"/>
          <w:spacing w:val="6"/>
          <w:sz w:val="22"/>
          <w:szCs w:val="22"/>
        </w:rPr>
        <w:t xml:space="preserve"> </w:t>
      </w:r>
      <w:r w:rsidRPr="00501195">
        <w:rPr>
          <w:rFonts w:ascii="Times New Roman" w:hAnsi="Times New Roman" w:cs="Times New Roman"/>
          <w:sz w:val="22"/>
          <w:szCs w:val="22"/>
        </w:rPr>
        <w:t>2019 were as follows:</w:t>
      </w:r>
    </w:p>
    <w:p w14:paraId="18D8F9E3" w14:textId="77777777" w:rsidR="00501195" w:rsidRPr="00501195" w:rsidRDefault="00501195" w:rsidP="00501195">
      <w:pPr>
        <w:tabs>
          <w:tab w:val="left" w:pos="720"/>
        </w:tabs>
        <w:spacing w:line="240" w:lineRule="exact"/>
        <w:ind w:left="540" w:right="63"/>
        <w:jc w:val="both"/>
        <w:rPr>
          <w:rFonts w:ascii="Times New Roman" w:hAnsi="Times New Roman" w:cs="Times New Roman"/>
          <w:spacing w:val="6"/>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6471"/>
        <w:gridCol w:w="1224"/>
        <w:gridCol w:w="189"/>
        <w:gridCol w:w="1233"/>
      </w:tblGrid>
      <w:tr w:rsidR="000E6EDD" w:rsidRPr="00501195" w14:paraId="74BA820A" w14:textId="77777777" w:rsidTr="00F74C76">
        <w:trPr>
          <w:cantSplit/>
          <w:tblHeader/>
        </w:trPr>
        <w:tc>
          <w:tcPr>
            <w:tcW w:w="6471" w:type="dxa"/>
          </w:tcPr>
          <w:p w14:paraId="385A8200" w14:textId="77777777" w:rsidR="000E6EDD" w:rsidRPr="00501195" w:rsidRDefault="000E6EDD" w:rsidP="004A7E20">
            <w:pPr>
              <w:pStyle w:val="acctfourfigures"/>
              <w:spacing w:line="240" w:lineRule="exact"/>
              <w:jc w:val="center"/>
              <w:rPr>
                <w:rFonts w:cs="Times New Roman"/>
                <w:szCs w:val="22"/>
              </w:rPr>
            </w:pPr>
          </w:p>
        </w:tc>
        <w:tc>
          <w:tcPr>
            <w:tcW w:w="1224" w:type="dxa"/>
          </w:tcPr>
          <w:p w14:paraId="033A0F7F" w14:textId="77777777" w:rsidR="000E6EDD" w:rsidRPr="00501195" w:rsidRDefault="000E6EDD" w:rsidP="004A7E20">
            <w:pPr>
              <w:pStyle w:val="acctfourfigures"/>
              <w:tabs>
                <w:tab w:val="clear" w:pos="765"/>
              </w:tabs>
              <w:spacing w:line="240" w:lineRule="atLeast"/>
              <w:ind w:left="-79" w:right="-79"/>
              <w:jc w:val="center"/>
              <w:rPr>
                <w:rFonts w:cs="Times New Roman"/>
                <w:szCs w:val="22"/>
              </w:rPr>
            </w:pPr>
            <w:r w:rsidRPr="00501195">
              <w:rPr>
                <w:rFonts w:cs="Times New Roman"/>
                <w:szCs w:val="22"/>
              </w:rPr>
              <w:t>2019</w:t>
            </w:r>
          </w:p>
        </w:tc>
        <w:tc>
          <w:tcPr>
            <w:tcW w:w="189" w:type="dxa"/>
          </w:tcPr>
          <w:p w14:paraId="65713847" w14:textId="77777777" w:rsidR="000E6EDD" w:rsidRPr="00501195" w:rsidRDefault="000E6EDD" w:rsidP="004A7E20">
            <w:pPr>
              <w:pStyle w:val="acctfourfigures"/>
              <w:tabs>
                <w:tab w:val="clear" w:pos="765"/>
              </w:tabs>
              <w:spacing w:line="240" w:lineRule="atLeast"/>
              <w:ind w:left="-79" w:right="-79"/>
              <w:jc w:val="center"/>
              <w:rPr>
                <w:rFonts w:cs="Times New Roman"/>
                <w:szCs w:val="22"/>
              </w:rPr>
            </w:pPr>
          </w:p>
        </w:tc>
        <w:tc>
          <w:tcPr>
            <w:tcW w:w="1233" w:type="dxa"/>
          </w:tcPr>
          <w:p w14:paraId="4388DE07" w14:textId="77777777" w:rsidR="000E6EDD" w:rsidRPr="00501195" w:rsidRDefault="000E6EDD" w:rsidP="004A7E20">
            <w:pPr>
              <w:pStyle w:val="acctfourfigures"/>
              <w:tabs>
                <w:tab w:val="clear" w:pos="765"/>
              </w:tabs>
              <w:spacing w:line="240" w:lineRule="atLeast"/>
              <w:ind w:left="-79" w:right="-79"/>
              <w:jc w:val="center"/>
              <w:rPr>
                <w:rFonts w:cs="Times New Roman"/>
                <w:szCs w:val="22"/>
              </w:rPr>
            </w:pPr>
            <w:r w:rsidRPr="00501195">
              <w:rPr>
                <w:rFonts w:cs="Times New Roman"/>
                <w:szCs w:val="22"/>
              </w:rPr>
              <w:t>2018</w:t>
            </w:r>
          </w:p>
        </w:tc>
      </w:tr>
      <w:tr w:rsidR="000E6EDD" w:rsidRPr="00501195" w14:paraId="61214D88" w14:textId="77777777" w:rsidTr="00F74C76">
        <w:trPr>
          <w:cantSplit/>
          <w:trHeight w:val="80"/>
        </w:trPr>
        <w:tc>
          <w:tcPr>
            <w:tcW w:w="6471" w:type="dxa"/>
          </w:tcPr>
          <w:p w14:paraId="321BAF1F" w14:textId="77777777" w:rsidR="000E6EDD" w:rsidRPr="00501195" w:rsidRDefault="000E6EDD" w:rsidP="004A7E20">
            <w:pPr>
              <w:spacing w:line="240" w:lineRule="exact"/>
              <w:ind w:left="180" w:hanging="180"/>
              <w:rPr>
                <w:rFonts w:ascii="Times New Roman" w:hAnsi="Times New Roman" w:cs="Times New Roman"/>
                <w:sz w:val="22"/>
                <w:szCs w:val="22"/>
              </w:rPr>
            </w:pPr>
          </w:p>
        </w:tc>
        <w:tc>
          <w:tcPr>
            <w:tcW w:w="2646" w:type="dxa"/>
            <w:gridSpan w:val="3"/>
          </w:tcPr>
          <w:p w14:paraId="6B1A0AE8" w14:textId="77777777" w:rsidR="000E6EDD" w:rsidRPr="00501195" w:rsidRDefault="000E6EDD" w:rsidP="004A7E20">
            <w:pPr>
              <w:pStyle w:val="acctfourfigures"/>
              <w:tabs>
                <w:tab w:val="clear" w:pos="765"/>
                <w:tab w:val="decimal" w:pos="1051"/>
              </w:tabs>
              <w:spacing w:line="240" w:lineRule="exact"/>
              <w:ind w:right="11"/>
              <w:jc w:val="center"/>
              <w:rPr>
                <w:rFonts w:cs="Times New Roman"/>
                <w:szCs w:val="22"/>
                <w:lang w:val="en-US" w:bidi="th-TH"/>
              </w:rPr>
            </w:pPr>
            <w:r w:rsidRPr="00501195">
              <w:rPr>
                <w:rFonts w:cs="Times New Roman"/>
                <w:i/>
                <w:iCs/>
                <w:szCs w:val="22"/>
              </w:rPr>
              <w:t>(in thousand Baht)</w:t>
            </w:r>
          </w:p>
        </w:tc>
      </w:tr>
      <w:tr w:rsidR="000E6EDD" w:rsidRPr="00501195" w14:paraId="550F8CB2" w14:textId="77777777" w:rsidTr="00F74C76">
        <w:trPr>
          <w:cantSplit/>
          <w:trHeight w:val="80"/>
        </w:trPr>
        <w:tc>
          <w:tcPr>
            <w:tcW w:w="6471" w:type="dxa"/>
            <w:vAlign w:val="center"/>
          </w:tcPr>
          <w:p w14:paraId="55A83FEF" w14:textId="77777777" w:rsidR="000E6EDD" w:rsidRPr="00501195" w:rsidRDefault="000E6EDD" w:rsidP="004A7E20">
            <w:pPr>
              <w:spacing w:line="240" w:lineRule="exact"/>
              <w:ind w:left="180" w:hanging="180"/>
              <w:rPr>
                <w:rFonts w:ascii="Times New Roman" w:hAnsi="Times New Roman" w:cs="Times New Roman"/>
                <w:b/>
                <w:bCs/>
                <w:i/>
                <w:iCs/>
                <w:sz w:val="22"/>
                <w:szCs w:val="22"/>
              </w:rPr>
            </w:pPr>
          </w:p>
        </w:tc>
        <w:tc>
          <w:tcPr>
            <w:tcW w:w="1224" w:type="dxa"/>
          </w:tcPr>
          <w:p w14:paraId="32A99263"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p>
        </w:tc>
        <w:tc>
          <w:tcPr>
            <w:tcW w:w="189" w:type="dxa"/>
          </w:tcPr>
          <w:p w14:paraId="2E619C49"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71B55876" w14:textId="77777777" w:rsidR="000E6EDD" w:rsidRPr="00501195" w:rsidRDefault="000E6EDD" w:rsidP="004A7E20">
            <w:pPr>
              <w:pStyle w:val="acctfourfigures"/>
              <w:tabs>
                <w:tab w:val="clear" w:pos="765"/>
                <w:tab w:val="decimal" w:pos="1635"/>
              </w:tabs>
              <w:spacing w:line="240" w:lineRule="exact"/>
              <w:ind w:right="11"/>
              <w:rPr>
                <w:rFonts w:cs="Times New Roman"/>
                <w:szCs w:val="22"/>
                <w:lang w:val="en-US" w:bidi="th-TH"/>
              </w:rPr>
            </w:pPr>
          </w:p>
        </w:tc>
      </w:tr>
      <w:tr w:rsidR="000E6EDD" w:rsidRPr="00501195" w14:paraId="35CBB0F9" w14:textId="77777777" w:rsidTr="00F74C76">
        <w:trPr>
          <w:cantSplit/>
          <w:trHeight w:val="80"/>
        </w:trPr>
        <w:tc>
          <w:tcPr>
            <w:tcW w:w="6471" w:type="dxa"/>
            <w:vAlign w:val="center"/>
          </w:tcPr>
          <w:p w14:paraId="50955CCF" w14:textId="77777777" w:rsidR="000E6EDD" w:rsidRPr="00501195" w:rsidRDefault="000E6EDD" w:rsidP="004A7E20">
            <w:pPr>
              <w:spacing w:line="240" w:lineRule="exact"/>
              <w:ind w:left="180" w:hanging="180"/>
              <w:rPr>
                <w:rFonts w:ascii="Times New Roman" w:hAnsi="Times New Roman" w:cs="Times New Roman"/>
                <w:iCs/>
                <w:sz w:val="22"/>
                <w:szCs w:val="22"/>
              </w:rPr>
            </w:pPr>
            <w:r w:rsidRPr="00501195">
              <w:rPr>
                <w:rFonts w:ascii="Times New Roman" w:hAnsi="Times New Roman" w:cs="Times New Roman"/>
                <w:iCs/>
                <w:sz w:val="22"/>
                <w:szCs w:val="22"/>
              </w:rPr>
              <w:t>Thai Baht</w:t>
            </w:r>
          </w:p>
        </w:tc>
        <w:tc>
          <w:tcPr>
            <w:tcW w:w="1224" w:type="dxa"/>
          </w:tcPr>
          <w:p w14:paraId="0D164A5E"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r w:rsidRPr="006D0260">
              <w:rPr>
                <w:rFonts w:cs="Times New Roman"/>
                <w:szCs w:val="22"/>
              </w:rPr>
              <w:t>14</w:t>
            </w:r>
            <w:r>
              <w:rPr>
                <w:rFonts w:cs="Times New Roman"/>
                <w:szCs w:val="22"/>
              </w:rPr>
              <w:t>,</w:t>
            </w:r>
            <w:r w:rsidRPr="006D0260">
              <w:rPr>
                <w:rFonts w:cs="Times New Roman"/>
                <w:szCs w:val="22"/>
              </w:rPr>
              <w:t>462</w:t>
            </w:r>
            <w:r>
              <w:rPr>
                <w:rFonts w:cs="Times New Roman"/>
                <w:szCs w:val="22"/>
              </w:rPr>
              <w:t>,</w:t>
            </w:r>
            <w:r w:rsidRPr="006D0260">
              <w:rPr>
                <w:rFonts w:cs="Times New Roman"/>
                <w:szCs w:val="22"/>
              </w:rPr>
              <w:t>270</w:t>
            </w:r>
          </w:p>
        </w:tc>
        <w:tc>
          <w:tcPr>
            <w:tcW w:w="189" w:type="dxa"/>
          </w:tcPr>
          <w:p w14:paraId="2B2FB178"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5FB820B5" w14:textId="77777777" w:rsidR="000E6EDD" w:rsidRPr="00501195" w:rsidRDefault="000E6EDD" w:rsidP="006463C5">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3,171,799</w:t>
            </w:r>
          </w:p>
        </w:tc>
      </w:tr>
      <w:tr w:rsidR="000E6EDD" w:rsidRPr="00501195" w14:paraId="69965188" w14:textId="77777777" w:rsidTr="00F74C76">
        <w:trPr>
          <w:cantSplit/>
          <w:trHeight w:val="80"/>
        </w:trPr>
        <w:tc>
          <w:tcPr>
            <w:tcW w:w="6471" w:type="dxa"/>
            <w:vAlign w:val="center"/>
          </w:tcPr>
          <w:p w14:paraId="6251058A" w14:textId="77777777" w:rsidR="000E6EDD" w:rsidRPr="006D0260" w:rsidRDefault="000E6EDD" w:rsidP="004A7E20">
            <w:pPr>
              <w:spacing w:line="240" w:lineRule="exact"/>
              <w:ind w:left="180" w:hanging="180"/>
              <w:rPr>
                <w:rFonts w:ascii="Times New Roman" w:hAnsi="Times New Roman" w:cs="Times New Roman"/>
                <w:iCs/>
                <w:sz w:val="22"/>
                <w:szCs w:val="22"/>
              </w:rPr>
            </w:pPr>
            <w:r w:rsidRPr="00501195">
              <w:rPr>
                <w:rFonts w:ascii="Times New Roman" w:hAnsi="Times New Roman" w:cs="Times New Roman"/>
                <w:iCs/>
                <w:sz w:val="22"/>
                <w:szCs w:val="22"/>
              </w:rPr>
              <w:t>US Dollars</w:t>
            </w:r>
          </w:p>
        </w:tc>
        <w:tc>
          <w:tcPr>
            <w:tcW w:w="1224" w:type="dxa"/>
          </w:tcPr>
          <w:p w14:paraId="594E6B1A"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r w:rsidRPr="006D0260">
              <w:rPr>
                <w:rFonts w:cs="Times New Roman"/>
                <w:szCs w:val="22"/>
              </w:rPr>
              <w:t>7</w:t>
            </w:r>
            <w:r>
              <w:rPr>
                <w:rFonts w:cs="Times New Roman"/>
                <w:szCs w:val="22"/>
              </w:rPr>
              <w:t>,</w:t>
            </w:r>
            <w:r w:rsidRPr="006D0260">
              <w:rPr>
                <w:rFonts w:cs="Times New Roman"/>
                <w:szCs w:val="22"/>
              </w:rPr>
              <w:t>677</w:t>
            </w:r>
            <w:r>
              <w:rPr>
                <w:rFonts w:cs="Times New Roman"/>
                <w:szCs w:val="22"/>
              </w:rPr>
              <w:t>,</w:t>
            </w:r>
            <w:r w:rsidRPr="006D0260">
              <w:rPr>
                <w:rFonts w:cs="Times New Roman"/>
                <w:szCs w:val="22"/>
              </w:rPr>
              <w:t>933</w:t>
            </w:r>
          </w:p>
        </w:tc>
        <w:tc>
          <w:tcPr>
            <w:tcW w:w="189" w:type="dxa"/>
          </w:tcPr>
          <w:p w14:paraId="306FBAD5"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495F56EB" w14:textId="77777777" w:rsidR="000E6EDD" w:rsidRPr="00501195" w:rsidRDefault="000E6EDD" w:rsidP="006463C5">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514,189</w:t>
            </w:r>
          </w:p>
        </w:tc>
      </w:tr>
      <w:tr w:rsidR="000E6EDD" w:rsidRPr="00501195" w14:paraId="50C50C19" w14:textId="77777777" w:rsidTr="00F74C76">
        <w:trPr>
          <w:cantSplit/>
          <w:trHeight w:val="80"/>
        </w:trPr>
        <w:tc>
          <w:tcPr>
            <w:tcW w:w="6471" w:type="dxa"/>
            <w:vAlign w:val="center"/>
          </w:tcPr>
          <w:p w14:paraId="46C2B848" w14:textId="77777777" w:rsidR="000E6EDD" w:rsidRPr="00501195" w:rsidRDefault="000E6EDD" w:rsidP="004A7E20">
            <w:pPr>
              <w:spacing w:line="240" w:lineRule="exact"/>
              <w:ind w:left="180" w:hanging="180"/>
              <w:rPr>
                <w:rFonts w:ascii="Times New Roman" w:hAnsi="Times New Roman" w:cs="Times New Roman"/>
                <w:iCs/>
                <w:sz w:val="22"/>
                <w:szCs w:val="22"/>
              </w:rPr>
            </w:pPr>
            <w:r w:rsidRPr="00501195">
              <w:rPr>
                <w:rFonts w:ascii="Times New Roman" w:hAnsi="Times New Roman" w:cs="Times New Roman"/>
                <w:iCs/>
                <w:sz w:val="22"/>
                <w:szCs w:val="22"/>
              </w:rPr>
              <w:t>Indonesian Rupiah</w:t>
            </w:r>
          </w:p>
        </w:tc>
        <w:tc>
          <w:tcPr>
            <w:tcW w:w="1224" w:type="dxa"/>
          </w:tcPr>
          <w:p w14:paraId="37246EE2"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r w:rsidRPr="006D0260">
              <w:rPr>
                <w:rFonts w:cs="Times New Roman"/>
                <w:szCs w:val="22"/>
              </w:rPr>
              <w:t>2</w:t>
            </w:r>
            <w:r>
              <w:rPr>
                <w:rFonts w:cs="Times New Roman"/>
                <w:szCs w:val="22"/>
              </w:rPr>
              <w:t>,</w:t>
            </w:r>
            <w:r w:rsidRPr="006D0260">
              <w:rPr>
                <w:rFonts w:cs="Times New Roman"/>
                <w:szCs w:val="22"/>
              </w:rPr>
              <w:t>051</w:t>
            </w:r>
            <w:r>
              <w:rPr>
                <w:rFonts w:cs="Times New Roman"/>
                <w:szCs w:val="22"/>
              </w:rPr>
              <w:t>,</w:t>
            </w:r>
            <w:r w:rsidRPr="006D0260">
              <w:rPr>
                <w:rFonts w:cs="Times New Roman"/>
                <w:szCs w:val="22"/>
              </w:rPr>
              <w:t>454</w:t>
            </w:r>
          </w:p>
        </w:tc>
        <w:tc>
          <w:tcPr>
            <w:tcW w:w="189" w:type="dxa"/>
          </w:tcPr>
          <w:p w14:paraId="0BBEADF2"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2D23C839" w14:textId="77777777" w:rsidR="000E6EDD" w:rsidRPr="00501195" w:rsidRDefault="000E6EDD" w:rsidP="0097721A">
            <w:pPr>
              <w:pStyle w:val="acctfourfigures"/>
              <w:tabs>
                <w:tab w:val="clear" w:pos="765"/>
                <w:tab w:val="decimal" w:pos="761"/>
              </w:tabs>
              <w:spacing w:line="240" w:lineRule="exact"/>
              <w:ind w:right="11"/>
              <w:rPr>
                <w:rFonts w:cs="Times New Roman"/>
                <w:szCs w:val="22"/>
                <w:lang w:val="en-US" w:bidi="th-TH"/>
              </w:rPr>
            </w:pPr>
            <w:r w:rsidRPr="00501195">
              <w:rPr>
                <w:rFonts w:cs="Times New Roman"/>
                <w:szCs w:val="22"/>
                <w:lang w:val="en-US" w:bidi="th-TH"/>
              </w:rPr>
              <w:t>-</w:t>
            </w:r>
          </w:p>
        </w:tc>
      </w:tr>
      <w:tr w:rsidR="000E6EDD" w:rsidRPr="00501195" w14:paraId="39C1D12D" w14:textId="77777777" w:rsidTr="00F74C76">
        <w:trPr>
          <w:cantSplit/>
          <w:trHeight w:val="80"/>
        </w:trPr>
        <w:tc>
          <w:tcPr>
            <w:tcW w:w="6471" w:type="dxa"/>
            <w:vAlign w:val="center"/>
          </w:tcPr>
          <w:p w14:paraId="326DE94F" w14:textId="77777777" w:rsidR="000E6EDD" w:rsidRPr="00501195" w:rsidRDefault="000E6EDD" w:rsidP="004A7E20">
            <w:pPr>
              <w:spacing w:line="240" w:lineRule="exact"/>
              <w:ind w:left="180" w:hanging="180"/>
              <w:rPr>
                <w:rFonts w:ascii="Times New Roman" w:hAnsi="Times New Roman" w:cs="Times New Roman"/>
                <w:sz w:val="22"/>
                <w:szCs w:val="22"/>
              </w:rPr>
            </w:pPr>
            <w:r w:rsidRPr="00501195">
              <w:rPr>
                <w:rFonts w:ascii="Times New Roman" w:hAnsi="Times New Roman" w:cs="Times New Roman"/>
                <w:iCs/>
                <w:sz w:val="22"/>
                <w:szCs w:val="22"/>
              </w:rPr>
              <w:t>Vietnamese Dong</w:t>
            </w:r>
          </w:p>
        </w:tc>
        <w:tc>
          <w:tcPr>
            <w:tcW w:w="1224" w:type="dxa"/>
          </w:tcPr>
          <w:p w14:paraId="3D9C4774"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r w:rsidRPr="006D0260">
              <w:rPr>
                <w:rFonts w:cs="Times New Roman"/>
                <w:szCs w:val="22"/>
              </w:rPr>
              <w:t>899</w:t>
            </w:r>
            <w:r>
              <w:rPr>
                <w:rFonts w:cs="Times New Roman"/>
                <w:szCs w:val="22"/>
              </w:rPr>
              <w:t>,</w:t>
            </w:r>
            <w:r w:rsidRPr="006D0260">
              <w:rPr>
                <w:rFonts w:cs="Times New Roman"/>
                <w:szCs w:val="22"/>
              </w:rPr>
              <w:t>652</w:t>
            </w:r>
          </w:p>
        </w:tc>
        <w:tc>
          <w:tcPr>
            <w:tcW w:w="189" w:type="dxa"/>
          </w:tcPr>
          <w:p w14:paraId="2F6DF91F"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28FAD4C8" w14:textId="77777777" w:rsidR="000E6EDD" w:rsidRPr="00501195" w:rsidRDefault="000E6EDD" w:rsidP="006463C5">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1,036,250</w:t>
            </w:r>
          </w:p>
        </w:tc>
      </w:tr>
      <w:tr w:rsidR="000E6EDD" w:rsidRPr="00501195" w14:paraId="244A3E39" w14:textId="77777777" w:rsidTr="00F74C76">
        <w:trPr>
          <w:cantSplit/>
          <w:trHeight w:val="80"/>
        </w:trPr>
        <w:tc>
          <w:tcPr>
            <w:tcW w:w="6471" w:type="dxa"/>
            <w:vAlign w:val="center"/>
          </w:tcPr>
          <w:p w14:paraId="5B8280FD" w14:textId="77777777" w:rsidR="000E6EDD" w:rsidRPr="00501195" w:rsidRDefault="000E6EDD" w:rsidP="004A7E20">
            <w:pPr>
              <w:spacing w:line="240" w:lineRule="exact"/>
              <w:ind w:left="180" w:hanging="180"/>
              <w:rPr>
                <w:rFonts w:ascii="Times New Roman" w:hAnsi="Times New Roman" w:cs="Times New Roman"/>
                <w:sz w:val="22"/>
                <w:szCs w:val="22"/>
              </w:rPr>
            </w:pPr>
            <w:r w:rsidRPr="00501195">
              <w:rPr>
                <w:rFonts w:ascii="Times New Roman" w:hAnsi="Times New Roman" w:cs="Times New Roman"/>
                <w:iCs/>
                <w:sz w:val="22"/>
                <w:szCs w:val="22"/>
              </w:rPr>
              <w:t>Malaysian Ringgit</w:t>
            </w:r>
          </w:p>
        </w:tc>
        <w:tc>
          <w:tcPr>
            <w:tcW w:w="1224" w:type="dxa"/>
          </w:tcPr>
          <w:p w14:paraId="389B5B5A" w14:textId="77777777" w:rsidR="000E6EDD" w:rsidRPr="00501195" w:rsidRDefault="000E6EDD" w:rsidP="004A7E20">
            <w:pPr>
              <w:pStyle w:val="acctfourfigures"/>
              <w:tabs>
                <w:tab w:val="clear" w:pos="765"/>
                <w:tab w:val="decimal" w:pos="1545"/>
              </w:tabs>
              <w:spacing w:line="240" w:lineRule="exact"/>
              <w:ind w:right="11"/>
              <w:rPr>
                <w:rFonts w:cs="Times New Roman"/>
                <w:szCs w:val="22"/>
              </w:rPr>
            </w:pPr>
            <w:r w:rsidRPr="006D0260">
              <w:rPr>
                <w:rFonts w:cs="Times New Roman"/>
                <w:szCs w:val="22"/>
              </w:rPr>
              <w:t>426</w:t>
            </w:r>
            <w:r>
              <w:rPr>
                <w:rFonts w:cs="Times New Roman"/>
                <w:szCs w:val="22"/>
              </w:rPr>
              <w:t>,</w:t>
            </w:r>
            <w:r w:rsidRPr="006D0260">
              <w:rPr>
                <w:rFonts w:cs="Times New Roman"/>
                <w:szCs w:val="22"/>
              </w:rPr>
              <w:t>313</w:t>
            </w:r>
          </w:p>
        </w:tc>
        <w:tc>
          <w:tcPr>
            <w:tcW w:w="189" w:type="dxa"/>
          </w:tcPr>
          <w:p w14:paraId="3B0C65AF" w14:textId="77777777" w:rsidR="000E6EDD" w:rsidRPr="00501195" w:rsidRDefault="000E6EDD" w:rsidP="004A7E20">
            <w:pPr>
              <w:pStyle w:val="acctfourfigures"/>
              <w:tabs>
                <w:tab w:val="clear" w:pos="765"/>
                <w:tab w:val="decimal" w:pos="1091"/>
              </w:tabs>
              <w:spacing w:line="240" w:lineRule="exact"/>
              <w:ind w:right="11"/>
              <w:rPr>
                <w:rFonts w:cs="Times New Roman"/>
                <w:szCs w:val="22"/>
              </w:rPr>
            </w:pPr>
          </w:p>
        </w:tc>
        <w:tc>
          <w:tcPr>
            <w:tcW w:w="1233" w:type="dxa"/>
          </w:tcPr>
          <w:p w14:paraId="65A5CA2E" w14:textId="77777777" w:rsidR="000E6EDD" w:rsidRPr="00501195" w:rsidRDefault="000E6EDD" w:rsidP="006463C5">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329,351</w:t>
            </w:r>
          </w:p>
        </w:tc>
      </w:tr>
      <w:tr w:rsidR="006875B2" w:rsidRPr="006D0260" w14:paraId="50E92291" w14:textId="77777777" w:rsidTr="00F74C76">
        <w:trPr>
          <w:cantSplit/>
          <w:trHeight w:val="80"/>
        </w:trPr>
        <w:tc>
          <w:tcPr>
            <w:tcW w:w="6471" w:type="dxa"/>
            <w:vAlign w:val="center"/>
          </w:tcPr>
          <w:p w14:paraId="4F41DFAE" w14:textId="77777777" w:rsidR="006875B2" w:rsidRPr="00501195" w:rsidRDefault="006875B2" w:rsidP="006875B2">
            <w:pPr>
              <w:spacing w:line="240" w:lineRule="exact"/>
              <w:ind w:left="180" w:hanging="180"/>
              <w:rPr>
                <w:rFonts w:ascii="Times New Roman" w:hAnsi="Times New Roman" w:cs="Times New Roman"/>
                <w:iCs/>
                <w:sz w:val="22"/>
                <w:szCs w:val="22"/>
              </w:rPr>
            </w:pPr>
            <w:r w:rsidRPr="006D0260">
              <w:rPr>
                <w:rFonts w:ascii="Times New Roman" w:hAnsi="Times New Roman" w:cs="Times New Roman"/>
                <w:iCs/>
                <w:sz w:val="22"/>
                <w:szCs w:val="22"/>
              </w:rPr>
              <w:t>Philippines Peso</w:t>
            </w:r>
          </w:p>
        </w:tc>
        <w:tc>
          <w:tcPr>
            <w:tcW w:w="1224" w:type="dxa"/>
          </w:tcPr>
          <w:p w14:paraId="2D2F0149" w14:textId="77777777" w:rsidR="006875B2" w:rsidRPr="006D0260" w:rsidRDefault="006875B2" w:rsidP="006875B2">
            <w:pPr>
              <w:pStyle w:val="acctfourfigures"/>
              <w:tabs>
                <w:tab w:val="clear" w:pos="765"/>
                <w:tab w:val="decimal" w:pos="1545"/>
              </w:tabs>
              <w:spacing w:line="240" w:lineRule="exact"/>
              <w:ind w:right="11"/>
              <w:rPr>
                <w:rFonts w:cs="Times New Roman"/>
                <w:szCs w:val="22"/>
              </w:rPr>
            </w:pPr>
            <w:r w:rsidRPr="006D0260">
              <w:rPr>
                <w:rFonts w:cs="Times New Roman"/>
                <w:szCs w:val="22"/>
              </w:rPr>
              <w:t>115</w:t>
            </w:r>
            <w:r>
              <w:rPr>
                <w:rFonts w:cs="Times New Roman"/>
                <w:szCs w:val="22"/>
              </w:rPr>
              <w:t>,</w:t>
            </w:r>
            <w:r w:rsidRPr="006D0260">
              <w:rPr>
                <w:rFonts w:cs="Times New Roman"/>
                <w:szCs w:val="22"/>
              </w:rPr>
              <w:t>947</w:t>
            </w:r>
          </w:p>
        </w:tc>
        <w:tc>
          <w:tcPr>
            <w:tcW w:w="189" w:type="dxa"/>
          </w:tcPr>
          <w:p w14:paraId="7F5116A5" w14:textId="77777777" w:rsidR="006875B2" w:rsidRPr="00501195" w:rsidRDefault="006875B2" w:rsidP="006875B2">
            <w:pPr>
              <w:pStyle w:val="acctfourfigures"/>
              <w:tabs>
                <w:tab w:val="clear" w:pos="765"/>
                <w:tab w:val="decimal" w:pos="1091"/>
              </w:tabs>
              <w:spacing w:line="240" w:lineRule="exact"/>
              <w:ind w:right="11"/>
              <w:rPr>
                <w:rFonts w:cs="Times New Roman"/>
                <w:szCs w:val="22"/>
              </w:rPr>
            </w:pPr>
          </w:p>
        </w:tc>
        <w:tc>
          <w:tcPr>
            <w:tcW w:w="1233" w:type="dxa"/>
          </w:tcPr>
          <w:p w14:paraId="64DEC2EE" w14:textId="6BB92CE2" w:rsidR="006875B2" w:rsidRPr="00501195" w:rsidRDefault="006875B2" w:rsidP="0097721A">
            <w:pPr>
              <w:pStyle w:val="acctfourfigures"/>
              <w:tabs>
                <w:tab w:val="clear" w:pos="765"/>
                <w:tab w:val="decimal" w:pos="761"/>
              </w:tabs>
              <w:spacing w:line="240" w:lineRule="exact"/>
              <w:ind w:right="11"/>
              <w:rPr>
                <w:rFonts w:cs="Times New Roman"/>
                <w:szCs w:val="22"/>
                <w:lang w:val="en-US" w:bidi="th-TH"/>
              </w:rPr>
            </w:pPr>
            <w:r w:rsidRPr="00501195">
              <w:rPr>
                <w:rFonts w:cs="Times New Roman"/>
                <w:szCs w:val="22"/>
                <w:lang w:val="en-US" w:bidi="th-TH"/>
              </w:rPr>
              <w:t>-</w:t>
            </w:r>
          </w:p>
        </w:tc>
      </w:tr>
      <w:tr w:rsidR="006875B2" w:rsidRPr="00501195" w14:paraId="267C6D02" w14:textId="77777777" w:rsidTr="00F74C76">
        <w:trPr>
          <w:cantSplit/>
          <w:trHeight w:val="271"/>
        </w:trPr>
        <w:tc>
          <w:tcPr>
            <w:tcW w:w="6471" w:type="dxa"/>
          </w:tcPr>
          <w:p w14:paraId="1ADFE30E" w14:textId="77777777" w:rsidR="006875B2" w:rsidRPr="00501195" w:rsidRDefault="006875B2" w:rsidP="006875B2">
            <w:pPr>
              <w:spacing w:line="240" w:lineRule="exact"/>
              <w:ind w:left="180" w:hanging="180"/>
              <w:rPr>
                <w:rFonts w:ascii="Times New Roman" w:hAnsi="Times New Roman" w:cs="Times New Roman"/>
                <w:b/>
                <w:bCs/>
                <w:i/>
                <w:iCs/>
                <w:sz w:val="22"/>
                <w:szCs w:val="22"/>
              </w:rPr>
            </w:pPr>
            <w:r w:rsidRPr="00501195">
              <w:rPr>
                <w:rFonts w:ascii="Times New Roman" w:hAnsi="Times New Roman" w:cs="Times New Roman"/>
                <w:b/>
                <w:bCs/>
                <w:sz w:val="22"/>
                <w:szCs w:val="22"/>
              </w:rPr>
              <w:t>Total</w:t>
            </w:r>
          </w:p>
        </w:tc>
        <w:tc>
          <w:tcPr>
            <w:tcW w:w="1224" w:type="dxa"/>
            <w:tcBorders>
              <w:top w:val="single" w:sz="4" w:space="0" w:color="auto"/>
              <w:bottom w:val="double" w:sz="4" w:space="0" w:color="auto"/>
            </w:tcBorders>
          </w:tcPr>
          <w:p w14:paraId="1A16436A" w14:textId="77777777" w:rsidR="006875B2" w:rsidRPr="00501195" w:rsidRDefault="006875B2" w:rsidP="006875B2">
            <w:pPr>
              <w:pStyle w:val="acctfourfigures"/>
              <w:tabs>
                <w:tab w:val="clear" w:pos="765"/>
                <w:tab w:val="decimal" w:pos="1632"/>
              </w:tabs>
              <w:spacing w:line="240" w:lineRule="exact"/>
              <w:ind w:right="11"/>
              <w:rPr>
                <w:rFonts w:cs="Times New Roman"/>
                <w:b/>
                <w:bCs/>
                <w:szCs w:val="22"/>
              </w:rPr>
            </w:pPr>
            <w:r w:rsidRPr="006D0260">
              <w:rPr>
                <w:rFonts w:cs="Times New Roman"/>
                <w:b/>
                <w:bCs/>
                <w:szCs w:val="22"/>
              </w:rPr>
              <w:t>25</w:t>
            </w:r>
            <w:r>
              <w:rPr>
                <w:rFonts w:cs="Times New Roman"/>
                <w:b/>
                <w:bCs/>
                <w:szCs w:val="22"/>
              </w:rPr>
              <w:t>,</w:t>
            </w:r>
            <w:r w:rsidRPr="006D0260">
              <w:rPr>
                <w:rFonts w:cs="Times New Roman"/>
                <w:b/>
                <w:bCs/>
                <w:szCs w:val="22"/>
              </w:rPr>
              <w:t>633</w:t>
            </w:r>
            <w:r>
              <w:rPr>
                <w:rFonts w:cs="Times New Roman"/>
                <w:b/>
                <w:bCs/>
                <w:szCs w:val="22"/>
              </w:rPr>
              <w:t>,</w:t>
            </w:r>
            <w:r w:rsidRPr="006D0260">
              <w:rPr>
                <w:rFonts w:cs="Times New Roman"/>
                <w:b/>
                <w:bCs/>
                <w:szCs w:val="22"/>
              </w:rPr>
              <w:t>569</w:t>
            </w:r>
          </w:p>
        </w:tc>
        <w:tc>
          <w:tcPr>
            <w:tcW w:w="189" w:type="dxa"/>
          </w:tcPr>
          <w:p w14:paraId="6324FD3E" w14:textId="77777777" w:rsidR="006875B2" w:rsidRPr="00501195" w:rsidRDefault="006875B2" w:rsidP="006875B2">
            <w:pPr>
              <w:pStyle w:val="acctfourfigures"/>
              <w:tabs>
                <w:tab w:val="clear" w:pos="765"/>
                <w:tab w:val="decimal" w:pos="1091"/>
              </w:tabs>
              <w:spacing w:line="240" w:lineRule="exact"/>
              <w:ind w:right="11"/>
              <w:rPr>
                <w:rFonts w:cs="Times New Roman"/>
                <w:b/>
                <w:bCs/>
                <w:szCs w:val="22"/>
              </w:rPr>
            </w:pPr>
          </w:p>
        </w:tc>
        <w:tc>
          <w:tcPr>
            <w:tcW w:w="1233" w:type="dxa"/>
            <w:tcBorders>
              <w:top w:val="single" w:sz="4" w:space="0" w:color="auto"/>
              <w:bottom w:val="double" w:sz="4" w:space="0" w:color="auto"/>
            </w:tcBorders>
          </w:tcPr>
          <w:p w14:paraId="1D141528" w14:textId="77777777" w:rsidR="006875B2" w:rsidRPr="00501195" w:rsidRDefault="006875B2" w:rsidP="006875B2">
            <w:pPr>
              <w:pStyle w:val="acctfourfigures"/>
              <w:tabs>
                <w:tab w:val="clear" w:pos="765"/>
                <w:tab w:val="decimal" w:pos="1635"/>
              </w:tabs>
              <w:spacing w:line="240" w:lineRule="exact"/>
              <w:ind w:right="11"/>
              <w:rPr>
                <w:rFonts w:cs="Times New Roman"/>
                <w:b/>
                <w:bCs/>
                <w:szCs w:val="22"/>
                <w:lang w:val="en-US" w:bidi="th-TH"/>
              </w:rPr>
            </w:pPr>
            <w:r w:rsidRPr="00501195">
              <w:rPr>
                <w:rFonts w:cs="Times New Roman"/>
                <w:b/>
                <w:bCs/>
                <w:szCs w:val="22"/>
                <w:lang w:val="en-US" w:bidi="th-TH"/>
              </w:rPr>
              <w:t>5,051,589</w:t>
            </w:r>
          </w:p>
        </w:tc>
      </w:tr>
    </w:tbl>
    <w:p w14:paraId="14C0ED58" w14:textId="77777777" w:rsidR="00501195" w:rsidRPr="00501195" w:rsidRDefault="00501195" w:rsidP="00501195">
      <w:pPr>
        <w:tabs>
          <w:tab w:val="left" w:pos="720"/>
        </w:tabs>
        <w:spacing w:line="240" w:lineRule="exact"/>
        <w:ind w:left="540" w:right="63"/>
        <w:jc w:val="both"/>
        <w:rPr>
          <w:rFonts w:ascii="Times New Roman" w:hAnsi="Times New Roman" w:cs="Times New Roman"/>
          <w:spacing w:val="6"/>
          <w:sz w:val="22"/>
          <w:szCs w:val="22"/>
        </w:rPr>
      </w:pPr>
    </w:p>
    <w:p w14:paraId="485E00B7" w14:textId="7A5636D9" w:rsidR="00501195" w:rsidRPr="00501195" w:rsidRDefault="00501195" w:rsidP="00501195">
      <w:pPr>
        <w:tabs>
          <w:tab w:val="left" w:pos="720"/>
        </w:tabs>
        <w:spacing w:line="240" w:lineRule="exact"/>
        <w:ind w:left="540" w:right="63"/>
        <w:jc w:val="both"/>
        <w:rPr>
          <w:rFonts w:ascii="Times New Roman" w:hAnsi="Times New Roman" w:cs="Times New Roman"/>
          <w:sz w:val="22"/>
          <w:szCs w:val="22"/>
        </w:rPr>
      </w:pPr>
      <w:r w:rsidRPr="00501195">
        <w:rPr>
          <w:rFonts w:ascii="Times New Roman" w:hAnsi="Times New Roman" w:cs="Times New Roman"/>
          <w:spacing w:val="6"/>
          <w:sz w:val="22"/>
          <w:szCs w:val="22"/>
        </w:rPr>
        <w:t xml:space="preserve">The periods to maturity of interest-bearing liabilities, excluding finance lease liabilities, as at </w:t>
      </w:r>
      <w:r w:rsidRPr="00501195">
        <w:rPr>
          <w:rFonts w:ascii="Times New Roman" w:hAnsi="Times New Roman" w:cs="Times New Roman"/>
          <w:spacing w:val="6"/>
          <w:sz w:val="22"/>
          <w:szCs w:val="22"/>
        </w:rPr>
        <w:br/>
      </w:r>
      <w:r>
        <w:rPr>
          <w:rFonts w:ascii="Times New Roman" w:hAnsi="Times New Roman" w:cs="Times New Roman"/>
          <w:spacing w:val="6"/>
          <w:sz w:val="22"/>
          <w:szCs w:val="22"/>
        </w:rPr>
        <w:t>31 December</w:t>
      </w:r>
      <w:r w:rsidRPr="00501195">
        <w:rPr>
          <w:rFonts w:ascii="Times New Roman" w:hAnsi="Times New Roman" w:cs="Times New Roman"/>
          <w:spacing w:val="6"/>
          <w:sz w:val="22"/>
          <w:szCs w:val="22"/>
        </w:rPr>
        <w:t xml:space="preserve"> </w:t>
      </w:r>
      <w:r w:rsidRPr="00501195">
        <w:rPr>
          <w:rFonts w:ascii="Times New Roman" w:hAnsi="Times New Roman" w:cs="Times New Roman"/>
          <w:sz w:val="22"/>
          <w:szCs w:val="22"/>
        </w:rPr>
        <w:t>2019 were as follows:</w:t>
      </w:r>
    </w:p>
    <w:p w14:paraId="594E4BB7" w14:textId="77777777" w:rsidR="00501195" w:rsidRPr="00501195" w:rsidRDefault="00501195" w:rsidP="00501195">
      <w:pPr>
        <w:tabs>
          <w:tab w:val="left" w:pos="720"/>
        </w:tabs>
        <w:spacing w:line="240" w:lineRule="exact"/>
        <w:ind w:left="540" w:right="63"/>
        <w:jc w:val="both"/>
        <w:rPr>
          <w:rFonts w:ascii="Times New Roman" w:hAnsi="Times New Roman" w:cs="Times New Roman"/>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6471"/>
        <w:gridCol w:w="1215"/>
        <w:gridCol w:w="180"/>
        <w:gridCol w:w="1251"/>
      </w:tblGrid>
      <w:tr w:rsidR="00501195" w:rsidRPr="00501195" w14:paraId="3CA760DF" w14:textId="77777777" w:rsidTr="0097721A">
        <w:trPr>
          <w:cantSplit/>
          <w:tblHeader/>
        </w:trPr>
        <w:tc>
          <w:tcPr>
            <w:tcW w:w="6471" w:type="dxa"/>
          </w:tcPr>
          <w:p w14:paraId="7C0D713E" w14:textId="77777777" w:rsidR="00501195" w:rsidRPr="00501195" w:rsidRDefault="00501195" w:rsidP="00EC433C">
            <w:pPr>
              <w:pStyle w:val="acctfourfigures"/>
              <w:spacing w:line="240" w:lineRule="exact"/>
              <w:jc w:val="center"/>
              <w:rPr>
                <w:rFonts w:cs="Times New Roman"/>
                <w:szCs w:val="22"/>
              </w:rPr>
            </w:pPr>
          </w:p>
        </w:tc>
        <w:tc>
          <w:tcPr>
            <w:tcW w:w="1215" w:type="dxa"/>
          </w:tcPr>
          <w:p w14:paraId="2ABE4C7D"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r w:rsidRPr="00501195">
              <w:rPr>
                <w:rFonts w:cs="Times New Roman"/>
                <w:szCs w:val="22"/>
              </w:rPr>
              <w:t>2019</w:t>
            </w:r>
          </w:p>
        </w:tc>
        <w:tc>
          <w:tcPr>
            <w:tcW w:w="180" w:type="dxa"/>
          </w:tcPr>
          <w:p w14:paraId="61892B41"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p>
        </w:tc>
        <w:tc>
          <w:tcPr>
            <w:tcW w:w="1251" w:type="dxa"/>
          </w:tcPr>
          <w:p w14:paraId="664D4044" w14:textId="77777777" w:rsidR="00501195" w:rsidRPr="00501195" w:rsidRDefault="00501195" w:rsidP="00EC433C">
            <w:pPr>
              <w:pStyle w:val="acctfourfigures"/>
              <w:tabs>
                <w:tab w:val="clear" w:pos="765"/>
              </w:tabs>
              <w:spacing w:line="240" w:lineRule="atLeast"/>
              <w:ind w:left="-79" w:right="-79"/>
              <w:jc w:val="center"/>
              <w:rPr>
                <w:rFonts w:cs="Times New Roman"/>
                <w:szCs w:val="22"/>
              </w:rPr>
            </w:pPr>
            <w:r w:rsidRPr="00501195">
              <w:rPr>
                <w:rFonts w:cs="Times New Roman"/>
                <w:szCs w:val="22"/>
              </w:rPr>
              <w:t>2018</w:t>
            </w:r>
          </w:p>
        </w:tc>
      </w:tr>
      <w:tr w:rsidR="00501195" w:rsidRPr="00501195" w14:paraId="0314A4D1" w14:textId="77777777" w:rsidTr="0097721A">
        <w:trPr>
          <w:cantSplit/>
          <w:trHeight w:val="80"/>
        </w:trPr>
        <w:tc>
          <w:tcPr>
            <w:tcW w:w="6471" w:type="dxa"/>
          </w:tcPr>
          <w:p w14:paraId="7C3C21A0" w14:textId="77777777" w:rsidR="00501195" w:rsidRPr="00501195" w:rsidRDefault="00501195" w:rsidP="00EC433C">
            <w:pPr>
              <w:spacing w:line="240" w:lineRule="exact"/>
              <w:ind w:left="180" w:hanging="180"/>
              <w:rPr>
                <w:rFonts w:ascii="Times New Roman" w:hAnsi="Times New Roman" w:cs="Times New Roman"/>
                <w:sz w:val="22"/>
                <w:szCs w:val="22"/>
              </w:rPr>
            </w:pPr>
          </w:p>
        </w:tc>
        <w:tc>
          <w:tcPr>
            <w:tcW w:w="2646" w:type="dxa"/>
            <w:gridSpan w:val="3"/>
          </w:tcPr>
          <w:p w14:paraId="29E2F66E" w14:textId="77777777" w:rsidR="00501195" w:rsidRPr="00501195" w:rsidRDefault="00501195" w:rsidP="00EC433C">
            <w:pPr>
              <w:pStyle w:val="acctfourfigures"/>
              <w:tabs>
                <w:tab w:val="clear" w:pos="765"/>
                <w:tab w:val="decimal" w:pos="1051"/>
              </w:tabs>
              <w:spacing w:line="240" w:lineRule="exact"/>
              <w:ind w:right="11"/>
              <w:jc w:val="center"/>
              <w:rPr>
                <w:rFonts w:cs="Times New Roman"/>
                <w:szCs w:val="22"/>
                <w:lang w:val="en-US" w:bidi="th-TH"/>
              </w:rPr>
            </w:pPr>
            <w:r w:rsidRPr="00501195">
              <w:rPr>
                <w:rFonts w:cs="Times New Roman"/>
                <w:i/>
                <w:iCs/>
                <w:szCs w:val="22"/>
              </w:rPr>
              <w:t>(in thousand Baht)</w:t>
            </w:r>
          </w:p>
        </w:tc>
      </w:tr>
      <w:tr w:rsidR="000E6EDD" w:rsidRPr="00501195" w14:paraId="5C73ACEF" w14:textId="77777777" w:rsidTr="0097721A">
        <w:trPr>
          <w:cantSplit/>
          <w:trHeight w:val="80"/>
        </w:trPr>
        <w:tc>
          <w:tcPr>
            <w:tcW w:w="6471" w:type="dxa"/>
          </w:tcPr>
          <w:p w14:paraId="4A03AB02" w14:textId="77777777" w:rsidR="000E6EDD" w:rsidRPr="00501195" w:rsidRDefault="000E6EDD" w:rsidP="000E6EDD">
            <w:pPr>
              <w:spacing w:line="240" w:lineRule="exact"/>
              <w:ind w:left="180" w:hanging="180"/>
              <w:rPr>
                <w:rFonts w:ascii="Times New Roman" w:hAnsi="Times New Roman" w:cs="Times New Roman"/>
                <w:sz w:val="22"/>
                <w:szCs w:val="22"/>
              </w:rPr>
            </w:pPr>
            <w:r w:rsidRPr="00501195">
              <w:rPr>
                <w:rFonts w:ascii="Times New Roman" w:hAnsi="Times New Roman" w:cs="Times New Roman"/>
                <w:sz w:val="22"/>
                <w:szCs w:val="22"/>
              </w:rPr>
              <w:t>Within one year</w:t>
            </w:r>
          </w:p>
        </w:tc>
        <w:tc>
          <w:tcPr>
            <w:tcW w:w="1215" w:type="dxa"/>
          </w:tcPr>
          <w:p w14:paraId="09C457B4" w14:textId="2B796F79" w:rsidR="000E6EDD" w:rsidRPr="00501195" w:rsidRDefault="000E6EDD" w:rsidP="000E6EDD">
            <w:pPr>
              <w:pStyle w:val="acctfourfigures"/>
              <w:tabs>
                <w:tab w:val="clear" w:pos="765"/>
                <w:tab w:val="decimal" w:pos="1545"/>
              </w:tabs>
              <w:spacing w:line="240" w:lineRule="exact"/>
              <w:ind w:right="11"/>
              <w:rPr>
                <w:rFonts w:cs="Times New Roman"/>
                <w:szCs w:val="22"/>
              </w:rPr>
            </w:pPr>
            <w:r w:rsidRPr="006D0260">
              <w:rPr>
                <w:rFonts w:cs="Times New Roman"/>
                <w:szCs w:val="22"/>
              </w:rPr>
              <w:t>9</w:t>
            </w:r>
            <w:r>
              <w:rPr>
                <w:rFonts w:cs="Times New Roman"/>
                <w:szCs w:val="22"/>
              </w:rPr>
              <w:t>,</w:t>
            </w:r>
            <w:r w:rsidRPr="006D0260">
              <w:rPr>
                <w:rFonts w:cs="Times New Roman"/>
                <w:szCs w:val="22"/>
              </w:rPr>
              <w:t>315</w:t>
            </w:r>
            <w:r>
              <w:rPr>
                <w:rFonts w:cs="Times New Roman"/>
                <w:szCs w:val="22"/>
              </w:rPr>
              <w:t>,</w:t>
            </w:r>
            <w:r w:rsidRPr="006D0260">
              <w:rPr>
                <w:rFonts w:cs="Times New Roman"/>
                <w:szCs w:val="22"/>
              </w:rPr>
              <w:t>143</w:t>
            </w:r>
          </w:p>
        </w:tc>
        <w:tc>
          <w:tcPr>
            <w:tcW w:w="180" w:type="dxa"/>
          </w:tcPr>
          <w:p w14:paraId="4C65550E" w14:textId="77777777" w:rsidR="000E6EDD" w:rsidRPr="00501195" w:rsidRDefault="000E6EDD" w:rsidP="000E6EDD">
            <w:pPr>
              <w:pStyle w:val="acctfourfigures"/>
              <w:tabs>
                <w:tab w:val="clear" w:pos="765"/>
                <w:tab w:val="decimal" w:pos="1091"/>
              </w:tabs>
              <w:spacing w:line="240" w:lineRule="exact"/>
              <w:ind w:right="11"/>
              <w:rPr>
                <w:rFonts w:cs="Times New Roman"/>
                <w:szCs w:val="22"/>
              </w:rPr>
            </w:pPr>
          </w:p>
        </w:tc>
        <w:tc>
          <w:tcPr>
            <w:tcW w:w="1251" w:type="dxa"/>
          </w:tcPr>
          <w:p w14:paraId="667CCA8F"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4,464,460</w:t>
            </w:r>
          </w:p>
        </w:tc>
      </w:tr>
      <w:tr w:rsidR="000E6EDD" w:rsidRPr="00501195" w14:paraId="77337728" w14:textId="77777777" w:rsidTr="0097721A">
        <w:trPr>
          <w:cantSplit/>
          <w:trHeight w:val="80"/>
        </w:trPr>
        <w:tc>
          <w:tcPr>
            <w:tcW w:w="6471" w:type="dxa"/>
          </w:tcPr>
          <w:p w14:paraId="5CBE369F" w14:textId="77777777" w:rsidR="000E6EDD" w:rsidRPr="00501195" w:rsidRDefault="000E6EDD" w:rsidP="000E6EDD">
            <w:pPr>
              <w:spacing w:line="240" w:lineRule="exact"/>
              <w:ind w:left="180" w:hanging="180"/>
              <w:rPr>
                <w:rFonts w:ascii="Times New Roman" w:hAnsi="Times New Roman" w:cs="Times New Roman"/>
                <w:b/>
                <w:bCs/>
                <w:i/>
                <w:iCs/>
                <w:sz w:val="22"/>
                <w:szCs w:val="22"/>
              </w:rPr>
            </w:pPr>
            <w:r w:rsidRPr="00501195">
              <w:rPr>
                <w:rFonts w:ascii="Times New Roman" w:hAnsi="Times New Roman" w:cs="Times New Roman"/>
                <w:sz w:val="22"/>
                <w:szCs w:val="22"/>
              </w:rPr>
              <w:t>After one year but within five years</w:t>
            </w:r>
          </w:p>
        </w:tc>
        <w:tc>
          <w:tcPr>
            <w:tcW w:w="1215" w:type="dxa"/>
          </w:tcPr>
          <w:p w14:paraId="08425DE3" w14:textId="6CB62C1A" w:rsidR="000E6EDD" w:rsidRPr="00501195" w:rsidRDefault="000E6EDD" w:rsidP="000E6EDD">
            <w:pPr>
              <w:pStyle w:val="acctfourfigures"/>
              <w:tabs>
                <w:tab w:val="clear" w:pos="765"/>
                <w:tab w:val="decimal" w:pos="1545"/>
              </w:tabs>
              <w:spacing w:line="240" w:lineRule="exact"/>
              <w:ind w:right="11"/>
              <w:rPr>
                <w:rFonts w:cs="Times New Roman"/>
                <w:szCs w:val="22"/>
              </w:rPr>
            </w:pPr>
            <w:r w:rsidRPr="006D0260">
              <w:rPr>
                <w:rFonts w:cs="Times New Roman"/>
                <w:szCs w:val="22"/>
              </w:rPr>
              <w:t>15</w:t>
            </w:r>
            <w:r>
              <w:rPr>
                <w:rFonts w:cs="Times New Roman"/>
                <w:szCs w:val="22"/>
              </w:rPr>
              <w:t>,</w:t>
            </w:r>
            <w:r w:rsidRPr="006D0260">
              <w:rPr>
                <w:rFonts w:cs="Times New Roman"/>
                <w:szCs w:val="22"/>
              </w:rPr>
              <w:t>597</w:t>
            </w:r>
            <w:r>
              <w:rPr>
                <w:rFonts w:cs="Times New Roman"/>
                <w:szCs w:val="22"/>
              </w:rPr>
              <w:t>,</w:t>
            </w:r>
            <w:r w:rsidRPr="006D0260">
              <w:rPr>
                <w:rFonts w:cs="Times New Roman"/>
                <w:szCs w:val="22"/>
              </w:rPr>
              <w:t>076</w:t>
            </w:r>
          </w:p>
        </w:tc>
        <w:tc>
          <w:tcPr>
            <w:tcW w:w="180" w:type="dxa"/>
          </w:tcPr>
          <w:p w14:paraId="7518850F" w14:textId="77777777" w:rsidR="000E6EDD" w:rsidRPr="00501195" w:rsidRDefault="000E6EDD" w:rsidP="000E6EDD">
            <w:pPr>
              <w:pStyle w:val="acctfourfigures"/>
              <w:tabs>
                <w:tab w:val="clear" w:pos="765"/>
                <w:tab w:val="decimal" w:pos="1091"/>
              </w:tabs>
              <w:spacing w:line="240" w:lineRule="exact"/>
              <w:ind w:right="11"/>
              <w:rPr>
                <w:rFonts w:cs="Times New Roman"/>
                <w:szCs w:val="22"/>
              </w:rPr>
            </w:pPr>
          </w:p>
        </w:tc>
        <w:tc>
          <w:tcPr>
            <w:tcW w:w="1251" w:type="dxa"/>
          </w:tcPr>
          <w:p w14:paraId="48B5881C"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527,656</w:t>
            </w:r>
          </w:p>
        </w:tc>
      </w:tr>
      <w:tr w:rsidR="000E6EDD" w:rsidRPr="00501195" w14:paraId="7F0189D9" w14:textId="77777777" w:rsidTr="0097721A">
        <w:trPr>
          <w:cantSplit/>
          <w:trHeight w:val="80"/>
        </w:trPr>
        <w:tc>
          <w:tcPr>
            <w:tcW w:w="6471" w:type="dxa"/>
          </w:tcPr>
          <w:p w14:paraId="0C6F2355" w14:textId="77777777" w:rsidR="000E6EDD" w:rsidRPr="00501195" w:rsidRDefault="000E6EDD" w:rsidP="000E6EDD">
            <w:pPr>
              <w:spacing w:line="240" w:lineRule="exact"/>
              <w:ind w:left="180" w:hanging="180"/>
              <w:rPr>
                <w:rFonts w:ascii="Times New Roman" w:hAnsi="Times New Roman" w:cs="Times New Roman"/>
                <w:sz w:val="22"/>
                <w:szCs w:val="22"/>
              </w:rPr>
            </w:pPr>
            <w:r w:rsidRPr="00501195">
              <w:rPr>
                <w:rFonts w:ascii="Times New Roman" w:hAnsi="Times New Roman" w:cs="Times New Roman"/>
                <w:sz w:val="22"/>
                <w:szCs w:val="22"/>
              </w:rPr>
              <w:t>After five years</w:t>
            </w:r>
          </w:p>
        </w:tc>
        <w:tc>
          <w:tcPr>
            <w:tcW w:w="1215" w:type="dxa"/>
            <w:tcBorders>
              <w:bottom w:val="single" w:sz="4" w:space="0" w:color="auto"/>
            </w:tcBorders>
          </w:tcPr>
          <w:p w14:paraId="1EAB39A4" w14:textId="23C6D5A9" w:rsidR="000E6EDD" w:rsidRPr="00501195" w:rsidRDefault="000E6EDD" w:rsidP="000E6EDD">
            <w:pPr>
              <w:pStyle w:val="acctfourfigures"/>
              <w:tabs>
                <w:tab w:val="clear" w:pos="765"/>
                <w:tab w:val="decimal" w:pos="1545"/>
              </w:tabs>
              <w:spacing w:line="240" w:lineRule="exact"/>
              <w:ind w:right="11"/>
              <w:rPr>
                <w:rFonts w:cs="Times New Roman"/>
                <w:szCs w:val="22"/>
              </w:rPr>
            </w:pPr>
            <w:r w:rsidRPr="006D0260">
              <w:rPr>
                <w:rFonts w:cs="Times New Roman"/>
                <w:szCs w:val="22"/>
              </w:rPr>
              <w:t>721</w:t>
            </w:r>
            <w:r>
              <w:rPr>
                <w:rFonts w:cs="Times New Roman"/>
                <w:szCs w:val="22"/>
              </w:rPr>
              <w:t>,</w:t>
            </w:r>
            <w:r w:rsidRPr="006D0260">
              <w:rPr>
                <w:rFonts w:cs="Times New Roman"/>
                <w:szCs w:val="22"/>
              </w:rPr>
              <w:t>350</w:t>
            </w:r>
          </w:p>
        </w:tc>
        <w:tc>
          <w:tcPr>
            <w:tcW w:w="180" w:type="dxa"/>
          </w:tcPr>
          <w:p w14:paraId="29CF002D" w14:textId="77777777" w:rsidR="000E6EDD" w:rsidRPr="00501195" w:rsidRDefault="000E6EDD" w:rsidP="000E6EDD">
            <w:pPr>
              <w:pStyle w:val="acctfourfigures"/>
              <w:tabs>
                <w:tab w:val="clear" w:pos="765"/>
                <w:tab w:val="decimal" w:pos="1091"/>
              </w:tabs>
              <w:spacing w:line="240" w:lineRule="exact"/>
              <w:ind w:right="11"/>
              <w:rPr>
                <w:rFonts w:cs="Times New Roman"/>
                <w:szCs w:val="22"/>
              </w:rPr>
            </w:pPr>
          </w:p>
        </w:tc>
        <w:tc>
          <w:tcPr>
            <w:tcW w:w="1251" w:type="dxa"/>
            <w:tcBorders>
              <w:bottom w:val="single" w:sz="4" w:space="0" w:color="auto"/>
            </w:tcBorders>
          </w:tcPr>
          <w:p w14:paraId="05468FA6" w14:textId="77777777" w:rsidR="000E6EDD" w:rsidRPr="00501195" w:rsidRDefault="000E6EDD" w:rsidP="000E6EDD">
            <w:pPr>
              <w:pStyle w:val="acctfourfigures"/>
              <w:tabs>
                <w:tab w:val="clear" w:pos="765"/>
                <w:tab w:val="decimal" w:pos="1635"/>
              </w:tabs>
              <w:spacing w:line="240" w:lineRule="exact"/>
              <w:ind w:right="11"/>
              <w:rPr>
                <w:rFonts w:cs="Times New Roman"/>
                <w:szCs w:val="22"/>
                <w:lang w:val="en-US" w:bidi="th-TH"/>
              </w:rPr>
            </w:pPr>
            <w:r w:rsidRPr="00501195">
              <w:rPr>
                <w:rFonts w:cs="Times New Roman"/>
                <w:szCs w:val="22"/>
                <w:lang w:val="en-US" w:bidi="th-TH"/>
              </w:rPr>
              <w:t>59,473</w:t>
            </w:r>
          </w:p>
        </w:tc>
      </w:tr>
      <w:tr w:rsidR="000E6EDD" w:rsidRPr="00501195" w14:paraId="7EA40D6B" w14:textId="77777777" w:rsidTr="0097721A">
        <w:trPr>
          <w:cantSplit/>
          <w:trHeight w:val="80"/>
        </w:trPr>
        <w:tc>
          <w:tcPr>
            <w:tcW w:w="6471" w:type="dxa"/>
          </w:tcPr>
          <w:p w14:paraId="79125306" w14:textId="77777777" w:rsidR="000E6EDD" w:rsidRPr="00501195" w:rsidRDefault="000E6EDD" w:rsidP="000E6EDD">
            <w:pPr>
              <w:spacing w:line="240" w:lineRule="exact"/>
              <w:ind w:left="180" w:hanging="180"/>
              <w:rPr>
                <w:rFonts w:ascii="Times New Roman" w:hAnsi="Times New Roman" w:cs="Times New Roman"/>
                <w:b/>
                <w:bCs/>
                <w:i/>
                <w:iCs/>
                <w:sz w:val="22"/>
                <w:szCs w:val="22"/>
              </w:rPr>
            </w:pPr>
            <w:r w:rsidRPr="00501195">
              <w:rPr>
                <w:rFonts w:ascii="Times New Roman" w:hAnsi="Times New Roman" w:cs="Times New Roman"/>
                <w:b/>
                <w:bCs/>
                <w:sz w:val="22"/>
                <w:szCs w:val="22"/>
              </w:rPr>
              <w:t>Total</w:t>
            </w:r>
          </w:p>
        </w:tc>
        <w:tc>
          <w:tcPr>
            <w:tcW w:w="1215" w:type="dxa"/>
            <w:tcBorders>
              <w:top w:val="single" w:sz="4" w:space="0" w:color="auto"/>
              <w:bottom w:val="double" w:sz="4" w:space="0" w:color="auto"/>
            </w:tcBorders>
          </w:tcPr>
          <w:p w14:paraId="4F07FD7F" w14:textId="1DFF83BF" w:rsidR="000E6EDD" w:rsidRPr="00501195" w:rsidRDefault="000E6EDD" w:rsidP="000E6EDD">
            <w:pPr>
              <w:pStyle w:val="acctfourfigures"/>
              <w:tabs>
                <w:tab w:val="clear" w:pos="765"/>
                <w:tab w:val="decimal" w:pos="1545"/>
              </w:tabs>
              <w:spacing w:line="240" w:lineRule="exact"/>
              <w:ind w:right="11"/>
              <w:rPr>
                <w:rFonts w:cs="Times New Roman"/>
                <w:b/>
                <w:bCs/>
                <w:szCs w:val="22"/>
              </w:rPr>
            </w:pPr>
            <w:r w:rsidRPr="006D0260">
              <w:rPr>
                <w:rFonts w:cs="Times New Roman"/>
                <w:b/>
                <w:bCs/>
                <w:szCs w:val="22"/>
              </w:rPr>
              <w:t>25,633,569</w:t>
            </w:r>
          </w:p>
        </w:tc>
        <w:tc>
          <w:tcPr>
            <w:tcW w:w="180" w:type="dxa"/>
          </w:tcPr>
          <w:p w14:paraId="0094D5C5" w14:textId="77777777" w:rsidR="000E6EDD" w:rsidRPr="00501195" w:rsidRDefault="000E6EDD" w:rsidP="000E6EDD">
            <w:pPr>
              <w:pStyle w:val="acctfourfigures"/>
              <w:tabs>
                <w:tab w:val="clear" w:pos="765"/>
                <w:tab w:val="decimal" w:pos="1091"/>
              </w:tabs>
              <w:spacing w:line="240" w:lineRule="exact"/>
              <w:ind w:right="11"/>
              <w:rPr>
                <w:rFonts w:cs="Times New Roman"/>
                <w:b/>
                <w:bCs/>
                <w:szCs w:val="22"/>
              </w:rPr>
            </w:pPr>
          </w:p>
        </w:tc>
        <w:tc>
          <w:tcPr>
            <w:tcW w:w="1251" w:type="dxa"/>
            <w:tcBorders>
              <w:top w:val="single" w:sz="4" w:space="0" w:color="auto"/>
              <w:bottom w:val="double" w:sz="4" w:space="0" w:color="auto"/>
            </w:tcBorders>
          </w:tcPr>
          <w:p w14:paraId="68D997DE" w14:textId="77777777" w:rsidR="000E6EDD" w:rsidRPr="00501195" w:rsidRDefault="000E6EDD" w:rsidP="000E6EDD">
            <w:pPr>
              <w:pStyle w:val="acctfourfigures"/>
              <w:tabs>
                <w:tab w:val="clear" w:pos="765"/>
                <w:tab w:val="decimal" w:pos="1635"/>
              </w:tabs>
              <w:spacing w:line="240" w:lineRule="atLeast"/>
              <w:ind w:right="11"/>
              <w:rPr>
                <w:rFonts w:cs="Times New Roman"/>
                <w:b/>
                <w:bCs/>
                <w:szCs w:val="22"/>
                <w:lang w:val="en-US" w:bidi="th-TH"/>
              </w:rPr>
            </w:pPr>
            <w:r w:rsidRPr="00501195">
              <w:rPr>
                <w:rFonts w:cs="Times New Roman"/>
                <w:b/>
                <w:bCs/>
                <w:szCs w:val="22"/>
                <w:lang w:val="en-US" w:bidi="th-TH"/>
              </w:rPr>
              <w:t>5,051,589</w:t>
            </w:r>
          </w:p>
        </w:tc>
      </w:tr>
    </w:tbl>
    <w:p w14:paraId="76A3AB24" w14:textId="77777777" w:rsidR="00501195" w:rsidRPr="00501195" w:rsidRDefault="00501195" w:rsidP="00501195">
      <w:pPr>
        <w:tabs>
          <w:tab w:val="left" w:pos="720"/>
        </w:tabs>
        <w:spacing w:line="240" w:lineRule="exact"/>
        <w:ind w:left="540" w:right="63"/>
        <w:jc w:val="both"/>
        <w:rPr>
          <w:rFonts w:ascii="Times New Roman" w:hAnsi="Times New Roman" w:cs="Times New Roman"/>
          <w:sz w:val="22"/>
          <w:szCs w:val="22"/>
          <w:highlight w:val="yellow"/>
        </w:rPr>
      </w:pPr>
    </w:p>
    <w:p w14:paraId="7FE98C38" w14:textId="0EC20894" w:rsidR="00501195" w:rsidRPr="00501195" w:rsidRDefault="00501195" w:rsidP="00501195">
      <w:pPr>
        <w:tabs>
          <w:tab w:val="left" w:pos="720"/>
        </w:tabs>
        <w:spacing w:line="240" w:lineRule="exact"/>
        <w:ind w:left="540" w:right="63"/>
        <w:jc w:val="both"/>
        <w:rPr>
          <w:rFonts w:ascii="Times New Roman" w:hAnsi="Times New Roman" w:cs="Times New Roman"/>
          <w:spacing w:val="-2"/>
          <w:sz w:val="22"/>
          <w:szCs w:val="22"/>
        </w:rPr>
      </w:pPr>
      <w:r w:rsidRPr="00501195">
        <w:rPr>
          <w:rFonts w:ascii="Times New Roman" w:hAnsi="Times New Roman" w:cs="Times New Roman"/>
          <w:spacing w:val="-2"/>
          <w:sz w:val="22"/>
          <w:szCs w:val="22"/>
        </w:rPr>
        <w:t xml:space="preserve">As at </w:t>
      </w:r>
      <w:r w:rsidR="00806C81">
        <w:rPr>
          <w:rFonts w:ascii="Times New Roman" w:hAnsi="Times New Roman" w:cs="Times New Roman"/>
          <w:spacing w:val="6"/>
          <w:sz w:val="22"/>
          <w:szCs w:val="22"/>
        </w:rPr>
        <w:t>31 December</w:t>
      </w:r>
      <w:r w:rsidR="00806C81" w:rsidRPr="00501195">
        <w:rPr>
          <w:rFonts w:ascii="Times New Roman" w:hAnsi="Times New Roman" w:cs="Times New Roman"/>
          <w:spacing w:val="6"/>
          <w:sz w:val="22"/>
          <w:szCs w:val="22"/>
        </w:rPr>
        <w:t xml:space="preserve"> </w:t>
      </w:r>
      <w:r w:rsidRPr="00501195">
        <w:rPr>
          <w:rFonts w:ascii="Times New Roman" w:hAnsi="Times New Roman" w:cs="Times New Roman"/>
          <w:spacing w:val="-2"/>
          <w:sz w:val="22"/>
          <w:szCs w:val="22"/>
        </w:rPr>
        <w:t xml:space="preserve">2019, bank overdrafts and short-term </w:t>
      </w:r>
      <w:r w:rsidR="00F74C76">
        <w:rPr>
          <w:rFonts w:ascii="Times New Roman" w:hAnsi="Times New Roman" w:cs="Times New Roman"/>
          <w:spacing w:val="-2"/>
          <w:sz w:val="22"/>
          <w:szCs w:val="22"/>
        </w:rPr>
        <w:t>borrowings</w:t>
      </w:r>
      <w:r w:rsidRPr="00501195">
        <w:rPr>
          <w:rFonts w:ascii="Times New Roman" w:hAnsi="Times New Roman" w:cs="Times New Roman"/>
          <w:spacing w:val="-2"/>
          <w:sz w:val="22"/>
          <w:szCs w:val="22"/>
        </w:rPr>
        <w:t xml:space="preserve"> from financial institutions of the Group has an average interest rate </w:t>
      </w:r>
      <w:r w:rsidRPr="000E6EDD">
        <w:rPr>
          <w:rFonts w:ascii="Times New Roman" w:hAnsi="Times New Roman" w:cs="Times New Roman"/>
          <w:spacing w:val="-2"/>
          <w:sz w:val="22"/>
          <w:szCs w:val="22"/>
        </w:rPr>
        <w:t xml:space="preserve">from </w:t>
      </w:r>
      <w:bookmarkStart w:id="7" w:name="_Hlk31629682"/>
      <w:r w:rsidR="000E6EDD" w:rsidRPr="000E6EDD">
        <w:rPr>
          <w:rFonts w:ascii="Times New Roman" w:hAnsi="Times New Roman" w:cs="Times New Roman"/>
          <w:spacing w:val="-2"/>
          <w:sz w:val="22"/>
          <w:szCs w:val="22"/>
        </w:rPr>
        <w:t>1.28% to 9.75</w:t>
      </w:r>
      <w:r w:rsidRPr="000E6EDD">
        <w:rPr>
          <w:rFonts w:ascii="Times New Roman" w:hAnsi="Times New Roman" w:cs="Times New Roman"/>
          <w:spacing w:val="-2"/>
          <w:sz w:val="22"/>
          <w:szCs w:val="22"/>
        </w:rPr>
        <w:t>%</w:t>
      </w:r>
      <w:bookmarkEnd w:id="7"/>
      <w:r w:rsidRPr="000E6EDD">
        <w:rPr>
          <w:rFonts w:ascii="Times New Roman" w:hAnsi="Times New Roman" w:cs="Times New Roman"/>
          <w:spacing w:val="-2"/>
          <w:sz w:val="22"/>
          <w:szCs w:val="22"/>
        </w:rPr>
        <w:t xml:space="preserve"> p</w:t>
      </w:r>
      <w:r w:rsidR="00E44BBE">
        <w:rPr>
          <w:rFonts w:ascii="Times New Roman" w:hAnsi="Times New Roman" w:cs="Times New Roman"/>
          <w:spacing w:val="-2"/>
          <w:sz w:val="22"/>
          <w:szCs w:val="22"/>
        </w:rPr>
        <w:t>er annum</w:t>
      </w:r>
      <w:r w:rsidRPr="000E6EDD">
        <w:rPr>
          <w:rFonts w:ascii="Times New Roman" w:hAnsi="Times New Roman" w:cs="Times New Roman"/>
          <w:spacing w:val="-2"/>
          <w:sz w:val="22"/>
          <w:szCs w:val="22"/>
        </w:rPr>
        <w:t xml:space="preserve"> </w:t>
      </w:r>
      <w:r w:rsidRPr="000E6EDD">
        <w:rPr>
          <w:rFonts w:ascii="Times New Roman" w:hAnsi="Times New Roman" w:cs="Times New Roman"/>
          <w:i/>
          <w:iCs/>
          <w:spacing w:val="-2"/>
          <w:sz w:val="22"/>
          <w:szCs w:val="22"/>
        </w:rPr>
        <w:t>(</w:t>
      </w:r>
      <w:r w:rsidRPr="00501195">
        <w:rPr>
          <w:rFonts w:ascii="Times New Roman" w:hAnsi="Times New Roman" w:cs="Times New Roman"/>
          <w:i/>
          <w:iCs/>
          <w:spacing w:val="-2"/>
          <w:sz w:val="22"/>
          <w:szCs w:val="22"/>
        </w:rPr>
        <w:t>31 December 2018: 1.58% to 5.70% p</w:t>
      </w:r>
      <w:r w:rsidR="00E44BBE">
        <w:rPr>
          <w:rFonts w:ascii="Times New Roman" w:hAnsi="Times New Roman" w:cs="Times New Roman"/>
          <w:i/>
          <w:iCs/>
          <w:spacing w:val="-2"/>
          <w:sz w:val="22"/>
          <w:szCs w:val="22"/>
        </w:rPr>
        <w:t>er annum</w:t>
      </w:r>
      <w:r w:rsidRPr="00501195">
        <w:rPr>
          <w:rFonts w:ascii="Times New Roman" w:hAnsi="Times New Roman" w:cs="Times New Roman"/>
          <w:i/>
          <w:iCs/>
          <w:spacing w:val="-2"/>
          <w:sz w:val="22"/>
          <w:szCs w:val="22"/>
        </w:rPr>
        <w:t>)</w:t>
      </w:r>
      <w:r w:rsidRPr="00501195">
        <w:rPr>
          <w:rFonts w:ascii="Times New Roman" w:hAnsi="Times New Roman" w:cs="Times New Roman"/>
          <w:spacing w:val="-2"/>
          <w:sz w:val="22"/>
          <w:szCs w:val="22"/>
        </w:rPr>
        <w:t>.</w:t>
      </w:r>
    </w:p>
    <w:p w14:paraId="3DB54232" w14:textId="77777777" w:rsidR="00501195" w:rsidRPr="00501195" w:rsidRDefault="00501195" w:rsidP="00501195">
      <w:pPr>
        <w:tabs>
          <w:tab w:val="left" w:pos="720"/>
        </w:tabs>
        <w:spacing w:line="240" w:lineRule="exact"/>
        <w:ind w:left="540" w:right="63"/>
        <w:jc w:val="both"/>
        <w:rPr>
          <w:rFonts w:ascii="Times New Roman" w:hAnsi="Times New Roman" w:cs="Times New Roman"/>
          <w:sz w:val="22"/>
          <w:szCs w:val="22"/>
        </w:rPr>
      </w:pPr>
    </w:p>
    <w:p w14:paraId="6DB949C2" w14:textId="4BEBCE64" w:rsidR="00501195" w:rsidRPr="00226ABE" w:rsidRDefault="00501195" w:rsidP="00501195">
      <w:pPr>
        <w:tabs>
          <w:tab w:val="left" w:pos="720"/>
        </w:tabs>
        <w:spacing w:line="240" w:lineRule="exact"/>
        <w:ind w:left="540" w:right="63"/>
        <w:jc w:val="both"/>
        <w:rPr>
          <w:rFonts w:ascii="Times New Roman" w:hAnsi="Times New Roman" w:cs="Times New Roman"/>
          <w:sz w:val="22"/>
          <w:szCs w:val="22"/>
        </w:rPr>
      </w:pPr>
      <w:r w:rsidRPr="00501195">
        <w:rPr>
          <w:rFonts w:ascii="Times New Roman" w:hAnsi="Times New Roman" w:cs="Times New Roman"/>
          <w:sz w:val="22"/>
          <w:szCs w:val="22"/>
        </w:rPr>
        <w:t xml:space="preserve">As at </w:t>
      </w:r>
      <w:r w:rsidR="00806C81">
        <w:rPr>
          <w:rFonts w:ascii="Times New Roman" w:hAnsi="Times New Roman" w:cs="Times New Roman"/>
          <w:spacing w:val="6"/>
          <w:sz w:val="22"/>
          <w:szCs w:val="22"/>
        </w:rPr>
        <w:t>31 December</w:t>
      </w:r>
      <w:r w:rsidR="00806C81" w:rsidRPr="00501195">
        <w:rPr>
          <w:rFonts w:ascii="Times New Roman" w:hAnsi="Times New Roman" w:cs="Times New Roman"/>
          <w:spacing w:val="6"/>
          <w:sz w:val="22"/>
          <w:szCs w:val="22"/>
        </w:rPr>
        <w:t xml:space="preserve"> </w:t>
      </w:r>
      <w:r w:rsidRPr="00501195">
        <w:rPr>
          <w:rFonts w:ascii="Times New Roman" w:hAnsi="Times New Roman" w:cs="Times New Roman"/>
          <w:sz w:val="22"/>
          <w:szCs w:val="22"/>
        </w:rPr>
        <w:t xml:space="preserve">2019, </w:t>
      </w:r>
      <w:bookmarkStart w:id="8" w:name="_Hlk32828224"/>
      <w:r w:rsidRPr="00501195">
        <w:rPr>
          <w:rFonts w:ascii="Times New Roman" w:hAnsi="Times New Roman" w:cs="Times New Roman"/>
          <w:sz w:val="22"/>
          <w:szCs w:val="22"/>
        </w:rPr>
        <w:t xml:space="preserve">long-term </w:t>
      </w:r>
      <w:r w:rsidR="00F74C76">
        <w:rPr>
          <w:rFonts w:ascii="Times New Roman" w:hAnsi="Times New Roman" w:cs="Times New Roman"/>
          <w:sz w:val="22"/>
          <w:szCs w:val="22"/>
        </w:rPr>
        <w:t>borrowings</w:t>
      </w:r>
      <w:r w:rsidRPr="00501195">
        <w:rPr>
          <w:rFonts w:ascii="Times New Roman" w:hAnsi="Times New Roman" w:cs="Times New Roman"/>
          <w:sz w:val="22"/>
          <w:szCs w:val="22"/>
        </w:rPr>
        <w:t xml:space="preserve"> from financial institutions </w:t>
      </w:r>
      <w:bookmarkEnd w:id="8"/>
      <w:r w:rsidRPr="00501195">
        <w:rPr>
          <w:rFonts w:ascii="Times New Roman" w:hAnsi="Times New Roman" w:cs="Times New Roman"/>
          <w:sz w:val="22"/>
          <w:szCs w:val="22"/>
        </w:rPr>
        <w:t xml:space="preserve">of the Group has an average interest rate from </w:t>
      </w:r>
      <w:bookmarkStart w:id="9" w:name="_Hlk31629763"/>
      <w:r w:rsidR="000E6EDD" w:rsidRPr="006D0260">
        <w:rPr>
          <w:rFonts w:ascii="Times New Roman" w:hAnsi="Times New Roman" w:cs="Times New Roman"/>
          <w:sz w:val="22"/>
          <w:szCs w:val="22"/>
        </w:rPr>
        <w:t>2.40% to 1</w:t>
      </w:r>
      <w:r w:rsidR="00DD2FDA">
        <w:rPr>
          <w:rFonts w:ascii="Times New Roman" w:hAnsi="Times New Roman" w:cs="Times New Roman"/>
          <w:sz w:val="22"/>
          <w:szCs w:val="22"/>
        </w:rPr>
        <w:t>2</w:t>
      </w:r>
      <w:r w:rsidR="000E6EDD" w:rsidRPr="006D0260">
        <w:rPr>
          <w:rFonts w:ascii="Times New Roman" w:hAnsi="Times New Roman" w:cs="Times New Roman"/>
          <w:sz w:val="22"/>
          <w:szCs w:val="22"/>
        </w:rPr>
        <w:t>.</w:t>
      </w:r>
      <w:r w:rsidR="00DD2FDA">
        <w:rPr>
          <w:rFonts w:ascii="Times New Roman" w:hAnsi="Times New Roman" w:cs="Times New Roman"/>
          <w:sz w:val="22"/>
          <w:szCs w:val="22"/>
        </w:rPr>
        <w:t>11</w:t>
      </w:r>
      <w:r w:rsidR="000E6EDD" w:rsidRPr="006D0260">
        <w:rPr>
          <w:rFonts w:ascii="Times New Roman" w:hAnsi="Times New Roman" w:cs="Times New Roman"/>
          <w:sz w:val="22"/>
          <w:szCs w:val="22"/>
        </w:rPr>
        <w:t xml:space="preserve"> </w:t>
      </w:r>
      <w:bookmarkEnd w:id="9"/>
      <w:r w:rsidR="000E6EDD" w:rsidRPr="006D0260">
        <w:rPr>
          <w:rFonts w:ascii="Times New Roman" w:hAnsi="Times New Roman" w:cs="Times New Roman"/>
          <w:sz w:val="22"/>
          <w:szCs w:val="22"/>
        </w:rPr>
        <w:t xml:space="preserve">% </w:t>
      </w:r>
      <w:r w:rsidR="00E44BBE" w:rsidRPr="00E44BBE">
        <w:rPr>
          <w:rFonts w:ascii="Times New Roman" w:hAnsi="Times New Roman" w:cs="Times New Roman"/>
          <w:sz w:val="22"/>
          <w:szCs w:val="22"/>
        </w:rPr>
        <w:t>per annum</w:t>
      </w:r>
      <w:r w:rsidRPr="00501195">
        <w:rPr>
          <w:rFonts w:ascii="Times New Roman" w:hAnsi="Times New Roman" w:cs="Times New Roman"/>
          <w:sz w:val="22"/>
          <w:szCs w:val="22"/>
        </w:rPr>
        <w:t xml:space="preserve"> </w:t>
      </w:r>
      <w:r w:rsidRPr="00501195">
        <w:rPr>
          <w:rFonts w:ascii="Times New Roman" w:hAnsi="Times New Roman" w:cs="Times New Roman"/>
          <w:i/>
          <w:iCs/>
          <w:sz w:val="22"/>
          <w:szCs w:val="22"/>
        </w:rPr>
        <w:t xml:space="preserve">(31 December 2018: 3.50% to 6.97% </w:t>
      </w:r>
      <w:r w:rsidR="00E44BBE" w:rsidRPr="00E44BBE">
        <w:rPr>
          <w:rFonts w:ascii="Times New Roman" w:hAnsi="Times New Roman" w:cs="Times New Roman"/>
          <w:i/>
          <w:iCs/>
          <w:sz w:val="22"/>
          <w:szCs w:val="22"/>
        </w:rPr>
        <w:t>per annum</w:t>
      </w:r>
      <w:r w:rsidRPr="00501195">
        <w:rPr>
          <w:rFonts w:ascii="Times New Roman" w:hAnsi="Times New Roman" w:cs="Times New Roman"/>
          <w:i/>
          <w:iCs/>
          <w:sz w:val="22"/>
          <w:szCs w:val="22"/>
        </w:rPr>
        <w:t>)</w:t>
      </w:r>
      <w:r w:rsidR="001F2AAD">
        <w:rPr>
          <w:rFonts w:ascii="Times New Roman" w:hAnsi="Times New Roman" w:cs="Times New Roman"/>
          <w:i/>
          <w:iCs/>
          <w:sz w:val="22"/>
          <w:szCs w:val="22"/>
        </w:rPr>
        <w:t>.</w:t>
      </w:r>
    </w:p>
    <w:p w14:paraId="784F9042" w14:textId="77777777" w:rsidR="00501195" w:rsidRPr="00501195" w:rsidRDefault="00501195" w:rsidP="00501195">
      <w:pPr>
        <w:pStyle w:val="block"/>
        <w:spacing w:after="0" w:line="240" w:lineRule="auto"/>
        <w:ind w:left="540"/>
        <w:jc w:val="thaiDistribute"/>
        <w:rPr>
          <w:rFonts w:cs="Times New Roman"/>
          <w:szCs w:val="22"/>
        </w:rPr>
      </w:pPr>
    </w:p>
    <w:p w14:paraId="79575480" w14:textId="77777777" w:rsidR="001F2AAD" w:rsidRDefault="001F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8"/>
        </w:rPr>
      </w:pPr>
      <w:r>
        <w:rPr>
          <w:spacing w:val="-2"/>
          <w:szCs w:val="28"/>
        </w:rPr>
        <w:br w:type="page"/>
      </w:r>
    </w:p>
    <w:p w14:paraId="115D0DC2" w14:textId="7D15CDAC" w:rsidR="00D505DD" w:rsidRDefault="000B473A" w:rsidP="00DB0060">
      <w:pPr>
        <w:pStyle w:val="block"/>
        <w:spacing w:after="0" w:line="240" w:lineRule="auto"/>
        <w:ind w:left="540"/>
        <w:jc w:val="thaiDistribute"/>
        <w:rPr>
          <w:spacing w:val="-2"/>
          <w:szCs w:val="28"/>
          <w:lang w:val="en-US" w:bidi="th-TH"/>
        </w:rPr>
      </w:pPr>
      <w:r>
        <w:rPr>
          <w:spacing w:val="-2"/>
          <w:szCs w:val="28"/>
          <w:lang w:val="en-US" w:bidi="th-TH"/>
        </w:rPr>
        <w:t>T</w:t>
      </w:r>
      <w:r w:rsidRPr="000B473A">
        <w:rPr>
          <w:spacing w:val="-2"/>
          <w:szCs w:val="28"/>
          <w:lang w:val="en-US" w:bidi="th-TH"/>
        </w:rPr>
        <w:t xml:space="preserve">he collateral of the secured interest-bearing liabilities from the business acquisition in Indonesia as at 31 December 2019 consists of property, plant and equipment with a carrying value of Baht 9,633 million. </w:t>
      </w:r>
      <w:r w:rsidR="001F2AAD">
        <w:rPr>
          <w:spacing w:val="-2"/>
          <w:szCs w:val="28"/>
          <w:lang w:val="en-US" w:bidi="th-TH"/>
        </w:rPr>
        <w:t>The Group has to comply with</w:t>
      </w:r>
      <w:r w:rsidR="001F2AAD" w:rsidRPr="001F2AAD">
        <w:rPr>
          <w:spacing w:val="-2"/>
          <w:szCs w:val="28"/>
          <w:lang w:val="en-US" w:bidi="th-TH"/>
        </w:rPr>
        <w:t xml:space="preserve"> certain covenants. As at 31 December 2019, the Group is in compliance with all the terms and conditions of the loans agreement.</w:t>
      </w:r>
      <w:r w:rsidR="001F2AAD">
        <w:rPr>
          <w:spacing w:val="-2"/>
          <w:szCs w:val="28"/>
          <w:lang w:val="en-US" w:bidi="th-TH"/>
        </w:rPr>
        <w:t xml:space="preserve"> </w:t>
      </w:r>
      <w:r w:rsidRPr="000B473A">
        <w:rPr>
          <w:spacing w:val="-2"/>
          <w:szCs w:val="28"/>
          <w:lang w:val="en-US" w:bidi="th-TH"/>
        </w:rPr>
        <w:t>The Group has already signed facility agreement for unsecured long-term borrowings from financial institutions with principal amount totaling US Dollars 180 million and Indonesian Rupiah 700,000 million to refinance existing loans.</w:t>
      </w:r>
    </w:p>
    <w:p w14:paraId="701A5559" w14:textId="77777777" w:rsidR="000B473A" w:rsidRDefault="000B473A" w:rsidP="00DB0060">
      <w:pPr>
        <w:pStyle w:val="block"/>
        <w:spacing w:after="0" w:line="240" w:lineRule="auto"/>
        <w:ind w:left="540"/>
        <w:jc w:val="thaiDistribute"/>
        <w:rPr>
          <w:rFonts w:cstheme="minorBidi"/>
          <w:szCs w:val="22"/>
        </w:rPr>
      </w:pPr>
    </w:p>
    <w:p w14:paraId="5D11C724" w14:textId="55F8E6A5" w:rsidR="00362D9B" w:rsidRDefault="00501195" w:rsidP="00362D9B">
      <w:pPr>
        <w:tabs>
          <w:tab w:val="left" w:pos="540"/>
          <w:tab w:val="left" w:pos="630"/>
          <w:tab w:val="left" w:pos="720"/>
        </w:tabs>
        <w:spacing w:line="240" w:lineRule="exact"/>
        <w:ind w:left="540" w:right="63"/>
        <w:jc w:val="thaiDistribute"/>
        <w:rPr>
          <w:rFonts w:ascii="Times New Roman" w:hAnsi="Times New Roman" w:cs="Times New Roman"/>
          <w:sz w:val="22"/>
          <w:szCs w:val="22"/>
        </w:rPr>
      </w:pPr>
      <w:r w:rsidRPr="00501195">
        <w:rPr>
          <w:rFonts w:ascii="Times New Roman" w:hAnsi="Times New Roman" w:cs="Times New Roman"/>
          <w:sz w:val="22"/>
          <w:szCs w:val="22"/>
        </w:rPr>
        <w:t xml:space="preserve">As at </w:t>
      </w:r>
      <w:r w:rsidR="00806C81">
        <w:rPr>
          <w:rFonts w:ascii="Times New Roman" w:hAnsi="Times New Roman" w:cs="Times New Roman"/>
          <w:spacing w:val="6"/>
          <w:sz w:val="22"/>
          <w:szCs w:val="22"/>
        </w:rPr>
        <w:t>31 December</w:t>
      </w:r>
      <w:r w:rsidR="0045436B">
        <w:rPr>
          <w:rFonts w:ascii="Times New Roman" w:hAnsi="Times New Roman" w:cs="Times New Roman"/>
          <w:spacing w:val="6"/>
          <w:sz w:val="22"/>
          <w:szCs w:val="22"/>
        </w:rPr>
        <w:t xml:space="preserve"> 2019,</w:t>
      </w:r>
      <w:r w:rsidR="00806C81" w:rsidRPr="00501195">
        <w:rPr>
          <w:rFonts w:ascii="Times New Roman" w:hAnsi="Times New Roman" w:cs="Times New Roman"/>
          <w:spacing w:val="6"/>
          <w:sz w:val="22"/>
          <w:szCs w:val="22"/>
        </w:rPr>
        <w:t xml:space="preserve"> </w:t>
      </w:r>
      <w:r w:rsidRPr="00501195">
        <w:rPr>
          <w:rFonts w:ascii="Times New Roman" w:hAnsi="Times New Roman" w:cs="Times New Roman"/>
          <w:sz w:val="22"/>
          <w:szCs w:val="22"/>
        </w:rPr>
        <w:t xml:space="preserve">the Group had unutilized credit facilities </w:t>
      </w:r>
      <w:r w:rsidR="00F40DE4">
        <w:rPr>
          <w:rFonts w:ascii="Times New Roman" w:hAnsi="Times New Roman" w:cs="Times New Roman"/>
          <w:sz w:val="22"/>
          <w:szCs w:val="22"/>
        </w:rPr>
        <w:t xml:space="preserve">totaling </w:t>
      </w:r>
      <w:r w:rsidRPr="00501195">
        <w:rPr>
          <w:rFonts w:ascii="Times New Roman" w:hAnsi="Times New Roman" w:cs="Times New Roman"/>
          <w:sz w:val="22"/>
          <w:szCs w:val="22"/>
        </w:rPr>
        <w:t xml:space="preserve">Baht </w:t>
      </w:r>
      <w:bookmarkStart w:id="10" w:name="_Hlk31629817"/>
      <w:r w:rsidR="00D5751F">
        <w:rPr>
          <w:rFonts w:ascii="Times New Roman" w:hAnsi="Times New Roman" w:cs="Times New Roman"/>
          <w:sz w:val="22"/>
          <w:szCs w:val="22"/>
        </w:rPr>
        <w:t>15</w:t>
      </w:r>
      <w:r w:rsidR="000E6EDD" w:rsidRPr="000E6EDD">
        <w:rPr>
          <w:rFonts w:ascii="Times New Roman" w:hAnsi="Times New Roman" w:cs="Times New Roman"/>
          <w:sz w:val="22"/>
          <w:szCs w:val="22"/>
        </w:rPr>
        <w:t>,</w:t>
      </w:r>
      <w:r w:rsidR="00D5751F">
        <w:rPr>
          <w:rFonts w:ascii="Times New Roman" w:hAnsi="Times New Roman" w:cs="Times New Roman"/>
          <w:sz w:val="22"/>
          <w:szCs w:val="22"/>
        </w:rPr>
        <w:t>125</w:t>
      </w:r>
      <w:r w:rsidR="000E6EDD">
        <w:rPr>
          <w:rFonts w:ascii="Times New Roman" w:hAnsi="Times New Roman" w:cstheme="minorBidi" w:hint="cs"/>
          <w:sz w:val="22"/>
          <w:szCs w:val="22"/>
          <w:cs/>
        </w:rPr>
        <w:t xml:space="preserve"> </w:t>
      </w:r>
      <w:bookmarkEnd w:id="10"/>
      <w:r w:rsidRPr="00501195">
        <w:rPr>
          <w:rFonts w:ascii="Times New Roman" w:hAnsi="Times New Roman" w:cs="Times New Roman"/>
          <w:sz w:val="22"/>
          <w:szCs w:val="22"/>
        </w:rPr>
        <w:t xml:space="preserve">million. </w:t>
      </w:r>
    </w:p>
    <w:p w14:paraId="545771D9" w14:textId="77777777" w:rsidR="00362D9B" w:rsidRPr="009F7B17" w:rsidRDefault="00362D9B" w:rsidP="00362D9B">
      <w:pPr>
        <w:tabs>
          <w:tab w:val="left" w:pos="540"/>
          <w:tab w:val="left" w:pos="630"/>
          <w:tab w:val="left" w:pos="720"/>
        </w:tabs>
        <w:spacing w:line="240" w:lineRule="exact"/>
        <w:ind w:left="540" w:right="63"/>
        <w:jc w:val="thaiDistribute"/>
        <w:rPr>
          <w:rFonts w:ascii="Times New Roman" w:hAnsi="Times New Roman" w:cstheme="minorBidi"/>
          <w:sz w:val="22"/>
          <w:szCs w:val="22"/>
        </w:rPr>
      </w:pPr>
    </w:p>
    <w:p w14:paraId="4424FDCC" w14:textId="31EE65DB" w:rsidR="00501195" w:rsidRPr="00501195" w:rsidRDefault="003500B7" w:rsidP="00362D9B">
      <w:pPr>
        <w:tabs>
          <w:tab w:val="left" w:pos="540"/>
          <w:tab w:val="left" w:pos="630"/>
          <w:tab w:val="left" w:pos="720"/>
        </w:tabs>
        <w:spacing w:line="240" w:lineRule="exact"/>
        <w:ind w:left="540" w:right="63"/>
        <w:jc w:val="thaiDistribute"/>
        <w:rPr>
          <w:rFonts w:ascii="Times New Roman" w:hAnsi="Times New Roman" w:cs="Times New Roman"/>
          <w:sz w:val="22"/>
          <w:szCs w:val="22"/>
        </w:rPr>
      </w:pPr>
      <w:bookmarkStart w:id="11" w:name="_Hlk32828277"/>
      <w:r w:rsidRPr="003500B7">
        <w:rPr>
          <w:rFonts w:ascii="Times New Roman" w:hAnsi="Times New Roman" w:cs="Times New Roman"/>
          <w:sz w:val="22"/>
          <w:szCs w:val="22"/>
        </w:rPr>
        <w:t xml:space="preserve">In January 2020, </w:t>
      </w:r>
      <w:r w:rsidR="00FE5A75">
        <w:rPr>
          <w:rFonts w:ascii="Times New Roman" w:hAnsi="Times New Roman" w:cs="Times New Roman"/>
          <w:sz w:val="22"/>
          <w:szCs w:val="22"/>
        </w:rPr>
        <w:t>the Company</w:t>
      </w:r>
      <w:r w:rsidR="00163FEC" w:rsidRPr="00362D9B">
        <w:rPr>
          <w:rFonts w:ascii="Times New Roman" w:hAnsi="Times New Roman" w:cs="Times New Roman"/>
          <w:sz w:val="22"/>
          <w:szCs w:val="22"/>
        </w:rPr>
        <w:t xml:space="preserve"> </w:t>
      </w:r>
      <w:r w:rsidRPr="003500B7">
        <w:rPr>
          <w:rFonts w:ascii="Times New Roman" w:hAnsi="Times New Roman" w:cs="Times New Roman"/>
          <w:sz w:val="22"/>
          <w:szCs w:val="22"/>
        </w:rPr>
        <w:t>has drawn</w:t>
      </w:r>
      <w:r w:rsidR="009C13B8">
        <w:rPr>
          <w:rFonts w:ascii="Times New Roman" w:hAnsi="Times New Roman" w:cs="Times New Roman"/>
          <w:sz w:val="22"/>
          <w:szCs w:val="22"/>
        </w:rPr>
        <w:t>-</w:t>
      </w:r>
      <w:r w:rsidRPr="003500B7">
        <w:rPr>
          <w:rFonts w:ascii="Times New Roman" w:hAnsi="Times New Roman" w:cs="Times New Roman"/>
          <w:sz w:val="22"/>
          <w:szCs w:val="22"/>
        </w:rPr>
        <w:t xml:space="preserve">down under loan agreements </w:t>
      </w:r>
      <w:r w:rsidR="00E80BB3">
        <w:rPr>
          <w:rFonts w:ascii="Times New Roman" w:hAnsi="Times New Roman" w:cs="Times New Roman"/>
          <w:sz w:val="22"/>
          <w:szCs w:val="22"/>
        </w:rPr>
        <w:t>for</w:t>
      </w:r>
      <w:r w:rsidRPr="003500B7">
        <w:rPr>
          <w:rFonts w:ascii="Times New Roman" w:hAnsi="Times New Roman" w:cs="Times New Roman"/>
          <w:sz w:val="22"/>
          <w:szCs w:val="22"/>
        </w:rPr>
        <w:t xml:space="preserve"> Baht 1</w:t>
      </w:r>
      <w:r>
        <w:rPr>
          <w:rFonts w:ascii="Times New Roman" w:hAnsi="Times New Roman"/>
          <w:sz w:val="22"/>
          <w:szCs w:val="28"/>
        </w:rPr>
        <w:t>4</w:t>
      </w:r>
      <w:r w:rsidRPr="003500B7">
        <w:rPr>
          <w:rFonts w:ascii="Times New Roman" w:hAnsi="Times New Roman" w:cs="Times New Roman"/>
          <w:sz w:val="22"/>
          <w:szCs w:val="22"/>
        </w:rPr>
        <w:t>,</w:t>
      </w:r>
      <w:r w:rsidR="003B1843">
        <w:rPr>
          <w:rFonts w:ascii="Times New Roman" w:hAnsi="Times New Roman" w:cs="Times New Roman"/>
          <w:sz w:val="22"/>
          <w:szCs w:val="22"/>
        </w:rPr>
        <w:t>500</w:t>
      </w:r>
      <w:r w:rsidRPr="003500B7">
        <w:rPr>
          <w:rFonts w:ascii="Times New Roman" w:hAnsi="Times New Roman" w:cs="Times New Roman"/>
          <w:sz w:val="22"/>
          <w:szCs w:val="22"/>
        </w:rPr>
        <w:t xml:space="preserve"> million.</w:t>
      </w:r>
    </w:p>
    <w:bookmarkEnd w:id="11"/>
    <w:p w14:paraId="0A3350AE" w14:textId="6DAAE765" w:rsidR="00501195" w:rsidRPr="00501195" w:rsidRDefault="0050119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596A1ED" w14:textId="4D50A74F" w:rsidR="00A97508" w:rsidRPr="00EC1C09" w:rsidRDefault="001E591D" w:rsidP="007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w:t>
      </w:r>
      <w:r w:rsidR="00436C78">
        <w:rPr>
          <w:rFonts w:ascii="Times New Roman" w:hAnsi="Times New Roman" w:cs="Times New Roman"/>
          <w:b/>
          <w:bCs/>
          <w:sz w:val="24"/>
          <w:szCs w:val="24"/>
        </w:rPr>
        <w:t>8</w:t>
      </w:r>
      <w:r w:rsidR="00A97508" w:rsidRPr="00EC1C09">
        <w:rPr>
          <w:rFonts w:ascii="Times New Roman" w:hAnsi="Times New Roman" w:cs="Times New Roman"/>
          <w:b/>
          <w:bCs/>
          <w:sz w:val="24"/>
          <w:szCs w:val="24"/>
        </w:rPr>
        <w:tab/>
        <w:t xml:space="preserve">Trade and other </w:t>
      </w:r>
      <w:r w:rsidR="008A6F40">
        <w:rPr>
          <w:rFonts w:ascii="Times New Roman" w:hAnsi="Times New Roman" w:cs="Times New Roman"/>
          <w:b/>
          <w:bCs/>
          <w:sz w:val="24"/>
          <w:szCs w:val="24"/>
        </w:rPr>
        <w:t xml:space="preserve">current </w:t>
      </w:r>
      <w:r w:rsidR="00A97508" w:rsidRPr="00EC1C09">
        <w:rPr>
          <w:rFonts w:ascii="Times New Roman" w:hAnsi="Times New Roman" w:cs="Times New Roman"/>
          <w:b/>
          <w:bCs/>
          <w:sz w:val="24"/>
          <w:szCs w:val="24"/>
        </w:rPr>
        <w:t>payables</w:t>
      </w:r>
    </w:p>
    <w:p w14:paraId="3ECED9D0" w14:textId="77777777" w:rsidR="00A97508" w:rsidRPr="00EC1C09" w:rsidRDefault="00A97508" w:rsidP="00A9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180" w:type="dxa"/>
        <w:tblInd w:w="558" w:type="dxa"/>
        <w:tblLayout w:type="fixed"/>
        <w:tblLook w:val="0000" w:firstRow="0" w:lastRow="0" w:firstColumn="0" w:lastColumn="0" w:noHBand="0" w:noVBand="0"/>
      </w:tblPr>
      <w:tblGrid>
        <w:gridCol w:w="5382"/>
        <w:gridCol w:w="1008"/>
        <w:gridCol w:w="1260"/>
        <w:gridCol w:w="269"/>
        <w:gridCol w:w="1261"/>
      </w:tblGrid>
      <w:tr w:rsidR="00721093" w:rsidRPr="00EC1C09" w14:paraId="16A89142" w14:textId="77777777" w:rsidTr="00735845">
        <w:tc>
          <w:tcPr>
            <w:tcW w:w="5382" w:type="dxa"/>
            <w:vAlign w:val="center"/>
          </w:tcPr>
          <w:p w14:paraId="2086DCCD" w14:textId="77777777" w:rsidR="00721093" w:rsidRPr="00EC1C09" w:rsidRDefault="00721093" w:rsidP="00721093">
            <w:pPr>
              <w:rPr>
                <w:rFonts w:ascii="Times New Roman" w:hAnsi="Times New Roman" w:cs="Times New Roman"/>
                <w:sz w:val="22"/>
                <w:szCs w:val="22"/>
              </w:rPr>
            </w:pPr>
          </w:p>
        </w:tc>
        <w:tc>
          <w:tcPr>
            <w:tcW w:w="1008" w:type="dxa"/>
          </w:tcPr>
          <w:p w14:paraId="70D16EF3" w14:textId="77777777" w:rsidR="00721093" w:rsidRPr="00EC1C09" w:rsidRDefault="00721093" w:rsidP="00721093">
            <w:pPr>
              <w:jc w:val="center"/>
              <w:rPr>
                <w:rFonts w:ascii="Times New Roman" w:hAnsi="Times New Roman" w:cs="Times New Roman"/>
                <w:i/>
                <w:iCs/>
                <w:sz w:val="22"/>
                <w:szCs w:val="22"/>
              </w:rPr>
            </w:pPr>
            <w:r w:rsidRPr="00EC1C09">
              <w:rPr>
                <w:rFonts w:ascii="Times New Roman" w:hAnsi="Times New Roman" w:cs="Times New Roman"/>
                <w:i/>
                <w:iCs/>
                <w:sz w:val="22"/>
                <w:szCs w:val="22"/>
              </w:rPr>
              <w:t>Note</w:t>
            </w:r>
          </w:p>
        </w:tc>
        <w:tc>
          <w:tcPr>
            <w:tcW w:w="1260" w:type="dxa"/>
          </w:tcPr>
          <w:p w14:paraId="2D9A4F3F" w14:textId="77777777" w:rsidR="00721093" w:rsidRPr="00EC1C09" w:rsidRDefault="00DA2C8F"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69" w:type="dxa"/>
          </w:tcPr>
          <w:p w14:paraId="13DEFE2E" w14:textId="77777777" w:rsidR="00721093" w:rsidRPr="00EC1C09" w:rsidRDefault="00721093"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1" w:type="dxa"/>
          </w:tcPr>
          <w:p w14:paraId="6CC9D977" w14:textId="77777777" w:rsidR="00721093" w:rsidRPr="00EC1C09" w:rsidRDefault="00DA2C8F"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21093" w:rsidRPr="00EC1C09" w14:paraId="3A2BC08A" w14:textId="77777777" w:rsidTr="00735845">
        <w:tc>
          <w:tcPr>
            <w:tcW w:w="5382" w:type="dxa"/>
            <w:vAlign w:val="center"/>
          </w:tcPr>
          <w:p w14:paraId="5BD96186" w14:textId="77777777" w:rsidR="00721093" w:rsidRPr="00EC1C09" w:rsidRDefault="00721093" w:rsidP="00721093">
            <w:pPr>
              <w:rPr>
                <w:rFonts w:ascii="Times New Roman" w:hAnsi="Times New Roman" w:cs="Times New Roman"/>
                <w:b/>
                <w:bCs/>
                <w:i/>
                <w:iCs/>
                <w:sz w:val="22"/>
                <w:szCs w:val="22"/>
              </w:rPr>
            </w:pPr>
          </w:p>
        </w:tc>
        <w:tc>
          <w:tcPr>
            <w:tcW w:w="1008" w:type="dxa"/>
          </w:tcPr>
          <w:p w14:paraId="3D7F35A2" w14:textId="77777777" w:rsidR="00721093" w:rsidRPr="00EC1C09" w:rsidRDefault="00721093" w:rsidP="00721093">
            <w:pPr>
              <w:jc w:val="center"/>
              <w:rPr>
                <w:rFonts w:ascii="Times New Roman" w:hAnsi="Times New Roman" w:cs="Times New Roman"/>
                <w:i/>
                <w:iCs/>
                <w:sz w:val="22"/>
                <w:szCs w:val="22"/>
                <w:lang w:val="en-GB" w:bidi="ar-SA"/>
              </w:rPr>
            </w:pPr>
          </w:p>
        </w:tc>
        <w:tc>
          <w:tcPr>
            <w:tcW w:w="2790" w:type="dxa"/>
            <w:gridSpan w:val="3"/>
            <w:vAlign w:val="center"/>
          </w:tcPr>
          <w:p w14:paraId="54396D87" w14:textId="77777777" w:rsidR="00721093" w:rsidRPr="00EC1C09" w:rsidRDefault="00721093" w:rsidP="00721093">
            <w:pPr>
              <w:jc w:val="center"/>
              <w:rPr>
                <w:rFonts w:ascii="Times New Roman" w:hAnsi="Times New Roman" w:cs="Times New Roman"/>
                <w:i/>
                <w:iCs/>
                <w:sz w:val="22"/>
                <w:szCs w:val="22"/>
              </w:rPr>
            </w:pPr>
            <w:r w:rsidRPr="00EC1C09">
              <w:rPr>
                <w:rFonts w:ascii="Times New Roman" w:hAnsi="Times New Roman" w:cs="Times New Roman"/>
                <w:i/>
                <w:iCs/>
                <w:sz w:val="22"/>
                <w:szCs w:val="22"/>
                <w:lang w:val="en-GB" w:bidi="ar-SA"/>
              </w:rPr>
              <w:t>(in thousand Baht)</w:t>
            </w:r>
          </w:p>
        </w:tc>
      </w:tr>
      <w:tr w:rsidR="00721093" w:rsidRPr="00EC1C09" w14:paraId="7CF789C6" w14:textId="77777777" w:rsidTr="00735845">
        <w:tc>
          <w:tcPr>
            <w:tcW w:w="5382" w:type="dxa"/>
            <w:vAlign w:val="center"/>
          </w:tcPr>
          <w:p w14:paraId="3B864892" w14:textId="77777777" w:rsidR="00721093" w:rsidRPr="00EC1C09" w:rsidRDefault="00721093" w:rsidP="00721093">
            <w:pPr>
              <w:rPr>
                <w:rFonts w:ascii="Times New Roman" w:hAnsi="Times New Roman" w:cs="Times New Roman"/>
                <w:b/>
                <w:bCs/>
                <w:i/>
                <w:iCs/>
                <w:sz w:val="22"/>
                <w:szCs w:val="22"/>
              </w:rPr>
            </w:pPr>
            <w:r w:rsidRPr="00EC1C09">
              <w:rPr>
                <w:rFonts w:ascii="Times New Roman" w:hAnsi="Times New Roman" w:cs="Times New Roman"/>
                <w:b/>
                <w:bCs/>
                <w:i/>
                <w:iCs/>
                <w:sz w:val="22"/>
                <w:szCs w:val="22"/>
              </w:rPr>
              <w:t>Trade payables</w:t>
            </w:r>
          </w:p>
        </w:tc>
        <w:tc>
          <w:tcPr>
            <w:tcW w:w="1008" w:type="dxa"/>
          </w:tcPr>
          <w:p w14:paraId="299AEC19" w14:textId="77777777" w:rsidR="00721093" w:rsidRPr="00EC1C09" w:rsidRDefault="00721093" w:rsidP="00721093">
            <w:pPr>
              <w:pStyle w:val="31"/>
              <w:tabs>
                <w:tab w:val="clear" w:pos="360"/>
                <w:tab w:val="clear" w:pos="720"/>
                <w:tab w:val="decimal" w:pos="972"/>
              </w:tabs>
              <w:spacing w:line="240" w:lineRule="atLeast"/>
              <w:rPr>
                <w:rFonts w:cs="Times New Roman"/>
                <w:b/>
                <w:bCs/>
                <w:lang w:val="en-US"/>
              </w:rPr>
            </w:pPr>
          </w:p>
        </w:tc>
        <w:tc>
          <w:tcPr>
            <w:tcW w:w="1260" w:type="dxa"/>
            <w:vAlign w:val="center"/>
          </w:tcPr>
          <w:p w14:paraId="37603381" w14:textId="77777777" w:rsidR="00721093" w:rsidRPr="00EC1C09" w:rsidRDefault="00721093" w:rsidP="00721093">
            <w:pPr>
              <w:pStyle w:val="31"/>
              <w:tabs>
                <w:tab w:val="clear" w:pos="360"/>
                <w:tab w:val="clear" w:pos="720"/>
                <w:tab w:val="decimal" w:pos="972"/>
              </w:tabs>
              <w:spacing w:line="240" w:lineRule="atLeast"/>
              <w:rPr>
                <w:rFonts w:cs="Times New Roman"/>
                <w:b/>
                <w:bCs/>
                <w:lang w:val="en-US"/>
              </w:rPr>
            </w:pPr>
          </w:p>
        </w:tc>
        <w:tc>
          <w:tcPr>
            <w:tcW w:w="269" w:type="dxa"/>
            <w:vAlign w:val="center"/>
          </w:tcPr>
          <w:p w14:paraId="00A4AD17" w14:textId="77777777" w:rsidR="00721093" w:rsidRPr="00EC1C09" w:rsidRDefault="00721093" w:rsidP="00721093">
            <w:pPr>
              <w:pStyle w:val="31"/>
              <w:tabs>
                <w:tab w:val="clear" w:pos="360"/>
                <w:tab w:val="clear" w:pos="720"/>
                <w:tab w:val="decimal" w:pos="972"/>
              </w:tabs>
              <w:spacing w:line="240" w:lineRule="atLeast"/>
              <w:rPr>
                <w:rFonts w:cs="Times New Roman"/>
                <w:b/>
                <w:bCs/>
                <w:lang w:val="en-US"/>
              </w:rPr>
            </w:pPr>
          </w:p>
        </w:tc>
        <w:tc>
          <w:tcPr>
            <w:tcW w:w="1261" w:type="dxa"/>
            <w:vAlign w:val="center"/>
          </w:tcPr>
          <w:p w14:paraId="4890FAEF" w14:textId="77777777" w:rsidR="00721093" w:rsidRPr="00EC1C09" w:rsidRDefault="00721093" w:rsidP="00721093">
            <w:pPr>
              <w:pStyle w:val="31"/>
              <w:tabs>
                <w:tab w:val="clear" w:pos="360"/>
                <w:tab w:val="clear" w:pos="720"/>
                <w:tab w:val="decimal" w:pos="972"/>
              </w:tabs>
              <w:spacing w:line="240" w:lineRule="atLeast"/>
              <w:rPr>
                <w:rFonts w:cs="Times New Roman"/>
                <w:b/>
                <w:bCs/>
                <w:lang w:val="en-US"/>
              </w:rPr>
            </w:pPr>
          </w:p>
        </w:tc>
      </w:tr>
      <w:tr w:rsidR="00F40DE4" w:rsidRPr="00EC1C09" w14:paraId="27297261" w14:textId="77777777" w:rsidTr="00F40DE4">
        <w:tc>
          <w:tcPr>
            <w:tcW w:w="5382" w:type="dxa"/>
            <w:vAlign w:val="center"/>
          </w:tcPr>
          <w:p w14:paraId="3F6D6C43" w14:textId="77777777" w:rsidR="00F40DE4" w:rsidRPr="00EC1C09" w:rsidRDefault="00F40DE4" w:rsidP="00F40DE4">
            <w:pPr>
              <w:rPr>
                <w:rFonts w:ascii="Times New Roman" w:hAnsi="Times New Roman" w:cs="Times New Roman"/>
                <w:sz w:val="22"/>
                <w:szCs w:val="22"/>
              </w:rPr>
            </w:pPr>
            <w:r w:rsidRPr="00EC1C09">
              <w:rPr>
                <w:rFonts w:ascii="Times New Roman" w:hAnsi="Times New Roman" w:cs="Times New Roman"/>
                <w:sz w:val="22"/>
                <w:szCs w:val="22"/>
              </w:rPr>
              <w:t>Related parties</w:t>
            </w:r>
          </w:p>
        </w:tc>
        <w:tc>
          <w:tcPr>
            <w:tcW w:w="1008" w:type="dxa"/>
          </w:tcPr>
          <w:p w14:paraId="63DF1F94" w14:textId="77777777" w:rsidR="00F40DE4" w:rsidRPr="00EC1C09" w:rsidRDefault="00F40DE4" w:rsidP="00F40DE4">
            <w:pPr>
              <w:pStyle w:val="31"/>
              <w:tabs>
                <w:tab w:val="clear" w:pos="360"/>
                <w:tab w:val="clear" w:pos="720"/>
                <w:tab w:val="decimal" w:pos="432"/>
              </w:tabs>
              <w:spacing w:line="240" w:lineRule="atLeast"/>
              <w:ind w:right="44"/>
              <w:rPr>
                <w:rFonts w:cs="Times New Roman"/>
                <w:i/>
                <w:iCs/>
                <w:lang w:val="en-US"/>
              </w:rPr>
            </w:pPr>
            <w:r w:rsidRPr="00EC1C09">
              <w:rPr>
                <w:rFonts w:cs="Times New Roman"/>
                <w:i/>
                <w:iCs/>
                <w:lang w:val="en-US"/>
              </w:rPr>
              <w:t>5</w:t>
            </w:r>
          </w:p>
        </w:tc>
        <w:tc>
          <w:tcPr>
            <w:tcW w:w="1260" w:type="dxa"/>
          </w:tcPr>
          <w:p w14:paraId="01CB576C" w14:textId="755A551D" w:rsidR="00F40DE4" w:rsidRPr="00561336" w:rsidRDefault="006169D2"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sz w:val="22"/>
                <w:szCs w:val="28"/>
              </w:rPr>
            </w:pPr>
            <w:r w:rsidRPr="006169D2">
              <w:rPr>
                <w:rFonts w:ascii="Times New Roman" w:hAnsi="Times New Roman" w:cs="Times New Roman"/>
                <w:sz w:val="22"/>
                <w:szCs w:val="22"/>
              </w:rPr>
              <w:t>1,020,867</w:t>
            </w:r>
          </w:p>
        </w:tc>
        <w:tc>
          <w:tcPr>
            <w:tcW w:w="269" w:type="dxa"/>
            <w:vAlign w:val="center"/>
          </w:tcPr>
          <w:p w14:paraId="70E577DD" w14:textId="77777777" w:rsidR="00F40DE4" w:rsidRPr="00EC1C09" w:rsidRDefault="00F40DE4" w:rsidP="00F40DE4">
            <w:pPr>
              <w:pStyle w:val="31"/>
              <w:tabs>
                <w:tab w:val="clear" w:pos="360"/>
                <w:tab w:val="clear" w:pos="720"/>
                <w:tab w:val="decimal" w:pos="972"/>
              </w:tabs>
              <w:spacing w:line="240" w:lineRule="atLeast"/>
              <w:rPr>
                <w:rFonts w:cs="Times New Roman"/>
                <w:lang w:val="en-US"/>
              </w:rPr>
            </w:pPr>
          </w:p>
        </w:tc>
        <w:tc>
          <w:tcPr>
            <w:tcW w:w="1261" w:type="dxa"/>
            <w:vAlign w:val="center"/>
          </w:tcPr>
          <w:p w14:paraId="2E344AE1" w14:textId="1371826F" w:rsidR="00F40DE4" w:rsidRPr="00BD6DF5" w:rsidRDefault="00FF547E"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FF547E">
              <w:rPr>
                <w:rFonts w:ascii="Times New Roman" w:hAnsi="Times New Roman" w:cs="Times New Roman"/>
                <w:sz w:val="22"/>
                <w:szCs w:val="22"/>
              </w:rPr>
              <w:t>1,336,324</w:t>
            </w:r>
          </w:p>
        </w:tc>
      </w:tr>
      <w:tr w:rsidR="00F40DE4" w:rsidRPr="00EC1C09" w14:paraId="7AABDF80" w14:textId="77777777" w:rsidTr="00F40DE4">
        <w:tc>
          <w:tcPr>
            <w:tcW w:w="5382" w:type="dxa"/>
            <w:vAlign w:val="center"/>
          </w:tcPr>
          <w:p w14:paraId="7C15C881" w14:textId="77777777" w:rsidR="00F40DE4" w:rsidRPr="00EC1C09" w:rsidRDefault="00F40DE4" w:rsidP="00F40DE4">
            <w:pPr>
              <w:rPr>
                <w:rFonts w:ascii="Times New Roman" w:hAnsi="Times New Roman" w:cs="Times New Roman"/>
                <w:sz w:val="22"/>
                <w:szCs w:val="22"/>
              </w:rPr>
            </w:pPr>
            <w:r w:rsidRPr="00EC1C09">
              <w:rPr>
                <w:rFonts w:ascii="Times New Roman" w:hAnsi="Times New Roman" w:cs="Times New Roman"/>
                <w:sz w:val="22"/>
                <w:szCs w:val="22"/>
              </w:rPr>
              <w:t>Other parties</w:t>
            </w:r>
          </w:p>
        </w:tc>
        <w:tc>
          <w:tcPr>
            <w:tcW w:w="1008" w:type="dxa"/>
          </w:tcPr>
          <w:p w14:paraId="6AB9F1D3" w14:textId="77777777" w:rsidR="00F40DE4" w:rsidRPr="00EC1C09" w:rsidRDefault="00F40DE4" w:rsidP="00F40DE4">
            <w:pPr>
              <w:pStyle w:val="31"/>
              <w:tabs>
                <w:tab w:val="clear" w:pos="360"/>
                <w:tab w:val="clear" w:pos="720"/>
                <w:tab w:val="decimal" w:pos="432"/>
                <w:tab w:val="decimal" w:pos="972"/>
              </w:tabs>
              <w:spacing w:line="240" w:lineRule="atLeast"/>
              <w:rPr>
                <w:rFonts w:cs="Times New Roman"/>
                <w:lang w:val="en-US"/>
              </w:rPr>
            </w:pPr>
          </w:p>
        </w:tc>
        <w:tc>
          <w:tcPr>
            <w:tcW w:w="1260" w:type="dxa"/>
          </w:tcPr>
          <w:p w14:paraId="7A7F1A51" w14:textId="3551B81C" w:rsidR="00F40DE4" w:rsidRPr="00BD6DF5" w:rsidRDefault="00FF547E"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FF547E">
              <w:rPr>
                <w:rFonts w:ascii="Times New Roman" w:hAnsi="Times New Roman" w:cs="Times New Roman"/>
                <w:sz w:val="22"/>
                <w:szCs w:val="22"/>
              </w:rPr>
              <w:t>6,436,24</w:t>
            </w:r>
            <w:r w:rsidR="00561336">
              <w:rPr>
                <w:rFonts w:ascii="Times New Roman" w:hAnsi="Times New Roman" w:cs="Times New Roman"/>
                <w:sz w:val="22"/>
                <w:szCs w:val="22"/>
              </w:rPr>
              <w:t>4</w:t>
            </w:r>
          </w:p>
        </w:tc>
        <w:tc>
          <w:tcPr>
            <w:tcW w:w="269" w:type="dxa"/>
            <w:vAlign w:val="center"/>
          </w:tcPr>
          <w:p w14:paraId="7921A07D" w14:textId="77777777" w:rsidR="00F40DE4" w:rsidRPr="00EC1C09" w:rsidRDefault="00F40DE4" w:rsidP="00F40DE4">
            <w:pPr>
              <w:pStyle w:val="31"/>
              <w:tabs>
                <w:tab w:val="clear" w:pos="360"/>
                <w:tab w:val="clear" w:pos="720"/>
                <w:tab w:val="decimal" w:pos="972"/>
              </w:tabs>
              <w:spacing w:line="240" w:lineRule="atLeast"/>
              <w:rPr>
                <w:rFonts w:cs="Times New Roman"/>
                <w:lang w:val="en-US"/>
              </w:rPr>
            </w:pPr>
          </w:p>
        </w:tc>
        <w:tc>
          <w:tcPr>
            <w:tcW w:w="1261" w:type="dxa"/>
            <w:vAlign w:val="center"/>
          </w:tcPr>
          <w:p w14:paraId="1A16E069" w14:textId="20841C53" w:rsidR="00F40DE4" w:rsidRPr="00BD6DF5" w:rsidRDefault="00FF547E"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FF547E">
              <w:rPr>
                <w:rFonts w:ascii="Times New Roman" w:hAnsi="Times New Roman" w:cs="Times New Roman"/>
                <w:sz w:val="22"/>
                <w:szCs w:val="22"/>
              </w:rPr>
              <w:t>5,484,711</w:t>
            </w:r>
          </w:p>
        </w:tc>
      </w:tr>
      <w:tr w:rsidR="00F40DE4" w:rsidRPr="00EC1C09" w14:paraId="4B574E41" w14:textId="77777777" w:rsidTr="00F40DE4">
        <w:tc>
          <w:tcPr>
            <w:tcW w:w="5382" w:type="dxa"/>
            <w:vAlign w:val="center"/>
          </w:tcPr>
          <w:p w14:paraId="2EAA3D05" w14:textId="77777777" w:rsidR="00F40DE4" w:rsidRPr="00EC1C09" w:rsidRDefault="00F40DE4" w:rsidP="00F40DE4">
            <w:pPr>
              <w:rPr>
                <w:rFonts w:ascii="Times New Roman" w:hAnsi="Times New Roman" w:cs="Times New Roman"/>
                <w:b/>
                <w:bCs/>
                <w:sz w:val="22"/>
                <w:szCs w:val="22"/>
              </w:rPr>
            </w:pPr>
          </w:p>
        </w:tc>
        <w:tc>
          <w:tcPr>
            <w:tcW w:w="1008" w:type="dxa"/>
          </w:tcPr>
          <w:p w14:paraId="53F3A4AF" w14:textId="77777777" w:rsidR="00F40DE4" w:rsidRPr="00EC1C09" w:rsidRDefault="00F40DE4" w:rsidP="00F40DE4">
            <w:pPr>
              <w:pStyle w:val="31"/>
              <w:tabs>
                <w:tab w:val="clear" w:pos="360"/>
                <w:tab w:val="clear" w:pos="720"/>
                <w:tab w:val="decimal" w:pos="432"/>
                <w:tab w:val="decimal" w:pos="972"/>
              </w:tabs>
              <w:spacing w:line="240" w:lineRule="atLeast"/>
              <w:rPr>
                <w:rFonts w:cs="Times New Roman"/>
                <w:b/>
                <w:bCs/>
                <w:lang w:val="en-US"/>
              </w:rPr>
            </w:pPr>
          </w:p>
        </w:tc>
        <w:tc>
          <w:tcPr>
            <w:tcW w:w="1260" w:type="dxa"/>
            <w:tcBorders>
              <w:top w:val="single" w:sz="4" w:space="0" w:color="auto"/>
              <w:bottom w:val="single" w:sz="4" w:space="0" w:color="auto"/>
            </w:tcBorders>
          </w:tcPr>
          <w:p w14:paraId="4501AC6F" w14:textId="2CC242C2" w:rsidR="00F40DE4" w:rsidRPr="00F40DE4" w:rsidRDefault="008B7185"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b/>
                <w:bCs/>
                <w:sz w:val="22"/>
                <w:szCs w:val="22"/>
              </w:rPr>
            </w:pPr>
            <w:r w:rsidRPr="008B7185">
              <w:rPr>
                <w:rFonts w:ascii="Times New Roman" w:hAnsi="Times New Roman" w:cs="Times New Roman"/>
                <w:b/>
                <w:bCs/>
                <w:sz w:val="22"/>
                <w:szCs w:val="22"/>
              </w:rPr>
              <w:t>7,457,111</w:t>
            </w:r>
          </w:p>
        </w:tc>
        <w:tc>
          <w:tcPr>
            <w:tcW w:w="269" w:type="dxa"/>
            <w:vAlign w:val="center"/>
          </w:tcPr>
          <w:p w14:paraId="6C40F683"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1" w:type="dxa"/>
            <w:tcBorders>
              <w:top w:val="single" w:sz="4" w:space="0" w:color="auto"/>
              <w:bottom w:val="single" w:sz="4" w:space="0" w:color="auto"/>
            </w:tcBorders>
            <w:vAlign w:val="center"/>
          </w:tcPr>
          <w:p w14:paraId="133DF7C7" w14:textId="77777777"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b/>
                <w:bCs/>
                <w:sz w:val="22"/>
                <w:szCs w:val="22"/>
              </w:rPr>
            </w:pPr>
            <w:r w:rsidRPr="00BD6DF5">
              <w:rPr>
                <w:rFonts w:ascii="Times New Roman" w:hAnsi="Times New Roman" w:cs="Times New Roman"/>
                <w:b/>
                <w:bCs/>
                <w:sz w:val="22"/>
                <w:szCs w:val="22"/>
              </w:rPr>
              <w:t>6,821,035</w:t>
            </w:r>
          </w:p>
        </w:tc>
      </w:tr>
      <w:tr w:rsidR="00DA2C8F" w:rsidRPr="00EC1C09" w14:paraId="1C34D77E" w14:textId="77777777" w:rsidTr="00735845">
        <w:tc>
          <w:tcPr>
            <w:tcW w:w="5382" w:type="dxa"/>
            <w:vAlign w:val="center"/>
          </w:tcPr>
          <w:p w14:paraId="6F61FFF5" w14:textId="77777777" w:rsidR="00DA2C8F" w:rsidRPr="00EC1C09" w:rsidRDefault="00DA2C8F" w:rsidP="00DA2C8F">
            <w:pPr>
              <w:rPr>
                <w:rFonts w:ascii="Times New Roman" w:hAnsi="Times New Roman" w:cs="Times New Roman"/>
                <w:b/>
                <w:bCs/>
                <w:i/>
                <w:iCs/>
                <w:sz w:val="22"/>
                <w:szCs w:val="22"/>
              </w:rPr>
            </w:pPr>
            <w:r w:rsidRPr="00EC1C09">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EC1C09">
              <w:rPr>
                <w:rFonts w:ascii="Times New Roman" w:hAnsi="Times New Roman" w:cs="Times New Roman"/>
                <w:b/>
                <w:bCs/>
                <w:i/>
                <w:iCs/>
                <w:sz w:val="22"/>
                <w:szCs w:val="22"/>
              </w:rPr>
              <w:t>payables</w:t>
            </w:r>
          </w:p>
        </w:tc>
        <w:tc>
          <w:tcPr>
            <w:tcW w:w="1008" w:type="dxa"/>
          </w:tcPr>
          <w:p w14:paraId="1DA54CDF" w14:textId="77777777" w:rsidR="00DA2C8F" w:rsidRPr="00EC1C09" w:rsidRDefault="00DA2C8F" w:rsidP="00DA2C8F">
            <w:pPr>
              <w:pStyle w:val="31"/>
              <w:tabs>
                <w:tab w:val="clear" w:pos="360"/>
                <w:tab w:val="clear" w:pos="720"/>
                <w:tab w:val="decimal" w:pos="432"/>
                <w:tab w:val="decimal" w:pos="972"/>
              </w:tabs>
              <w:spacing w:line="240" w:lineRule="atLeast"/>
              <w:rPr>
                <w:rFonts w:cs="Times New Roman"/>
                <w:b/>
                <w:bCs/>
                <w:lang w:val="en-US"/>
              </w:rPr>
            </w:pPr>
          </w:p>
        </w:tc>
        <w:tc>
          <w:tcPr>
            <w:tcW w:w="1260" w:type="dxa"/>
            <w:vAlign w:val="center"/>
          </w:tcPr>
          <w:p w14:paraId="6982CC05"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p>
        </w:tc>
        <w:tc>
          <w:tcPr>
            <w:tcW w:w="269" w:type="dxa"/>
            <w:vAlign w:val="center"/>
          </w:tcPr>
          <w:p w14:paraId="59D9C0D2" w14:textId="77777777" w:rsidR="00DA2C8F" w:rsidRPr="00EC1C09" w:rsidRDefault="00DA2C8F" w:rsidP="00DA2C8F">
            <w:pPr>
              <w:pStyle w:val="31"/>
              <w:tabs>
                <w:tab w:val="clear" w:pos="360"/>
                <w:tab w:val="clear" w:pos="720"/>
                <w:tab w:val="decimal" w:pos="972"/>
              </w:tabs>
              <w:spacing w:line="240" w:lineRule="atLeast"/>
              <w:rPr>
                <w:rFonts w:cs="Times New Roman"/>
                <w:b/>
                <w:bCs/>
                <w:lang w:val="en-US"/>
              </w:rPr>
            </w:pPr>
          </w:p>
        </w:tc>
        <w:tc>
          <w:tcPr>
            <w:tcW w:w="1261" w:type="dxa"/>
            <w:vAlign w:val="center"/>
          </w:tcPr>
          <w:p w14:paraId="11C70C70"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p>
        </w:tc>
      </w:tr>
      <w:tr w:rsidR="00F40DE4" w:rsidRPr="00EC1C09" w14:paraId="4EB582F5" w14:textId="77777777" w:rsidTr="00F40DE4">
        <w:tc>
          <w:tcPr>
            <w:tcW w:w="5382" w:type="dxa"/>
            <w:vAlign w:val="center"/>
          </w:tcPr>
          <w:p w14:paraId="323BB618" w14:textId="77777777" w:rsidR="00F40DE4" w:rsidRPr="00EC1C09" w:rsidRDefault="00F40DE4" w:rsidP="00F40DE4">
            <w:pPr>
              <w:rPr>
                <w:rFonts w:ascii="Times New Roman" w:hAnsi="Times New Roman" w:cs="Times New Roman"/>
                <w:sz w:val="22"/>
                <w:szCs w:val="22"/>
              </w:rPr>
            </w:pPr>
            <w:r w:rsidRPr="00EC1C09">
              <w:rPr>
                <w:rFonts w:ascii="Times New Roman" w:hAnsi="Times New Roman" w:cs="Times New Roman"/>
                <w:sz w:val="22"/>
                <w:szCs w:val="22"/>
              </w:rPr>
              <w:t>Related parties</w:t>
            </w:r>
          </w:p>
        </w:tc>
        <w:tc>
          <w:tcPr>
            <w:tcW w:w="1008" w:type="dxa"/>
          </w:tcPr>
          <w:p w14:paraId="37C58ED6" w14:textId="77777777" w:rsidR="00F40DE4" w:rsidRPr="00EC1C09" w:rsidRDefault="00F40DE4" w:rsidP="00F40DE4">
            <w:pPr>
              <w:pStyle w:val="31"/>
              <w:tabs>
                <w:tab w:val="clear" w:pos="360"/>
                <w:tab w:val="clear" w:pos="720"/>
                <w:tab w:val="decimal" w:pos="432"/>
              </w:tabs>
              <w:spacing w:line="240" w:lineRule="atLeast"/>
              <w:ind w:right="44"/>
              <w:rPr>
                <w:rFonts w:cs="Times New Roman"/>
                <w:i/>
                <w:iCs/>
                <w:lang w:val="en-US"/>
              </w:rPr>
            </w:pPr>
            <w:r w:rsidRPr="00EC1C09">
              <w:rPr>
                <w:rFonts w:cs="Times New Roman"/>
                <w:i/>
                <w:iCs/>
                <w:lang w:val="en-US"/>
              </w:rPr>
              <w:t xml:space="preserve">  5</w:t>
            </w:r>
          </w:p>
        </w:tc>
        <w:tc>
          <w:tcPr>
            <w:tcW w:w="1260" w:type="dxa"/>
          </w:tcPr>
          <w:p w14:paraId="31057299" w14:textId="5D924B59" w:rsidR="00F40DE4" w:rsidRPr="00BD6DF5" w:rsidRDefault="008B7185"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8B7185">
              <w:rPr>
                <w:rFonts w:ascii="Times New Roman" w:hAnsi="Times New Roman" w:cs="Times New Roman"/>
                <w:sz w:val="22"/>
                <w:szCs w:val="22"/>
              </w:rPr>
              <w:t>211,963</w:t>
            </w:r>
          </w:p>
        </w:tc>
        <w:tc>
          <w:tcPr>
            <w:tcW w:w="269" w:type="dxa"/>
            <w:vAlign w:val="center"/>
          </w:tcPr>
          <w:p w14:paraId="390A1CAB"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1" w:type="dxa"/>
            <w:vAlign w:val="center"/>
          </w:tcPr>
          <w:p w14:paraId="53FA91BB" w14:textId="77777777"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BD6DF5">
              <w:rPr>
                <w:rFonts w:ascii="Times New Roman" w:hAnsi="Times New Roman" w:cs="Times New Roman"/>
                <w:sz w:val="22"/>
                <w:szCs w:val="22"/>
              </w:rPr>
              <w:t>257,124</w:t>
            </w:r>
          </w:p>
        </w:tc>
      </w:tr>
      <w:tr w:rsidR="00F40DE4" w:rsidRPr="00EC1C09" w14:paraId="4D2E5359" w14:textId="77777777" w:rsidTr="00F40DE4">
        <w:tc>
          <w:tcPr>
            <w:tcW w:w="5382" w:type="dxa"/>
            <w:vAlign w:val="center"/>
          </w:tcPr>
          <w:p w14:paraId="246DCA8C" w14:textId="77777777" w:rsidR="00F40DE4" w:rsidRPr="00EC1C09" w:rsidRDefault="00F40DE4" w:rsidP="00F40DE4">
            <w:pPr>
              <w:rPr>
                <w:rFonts w:ascii="Times New Roman" w:hAnsi="Times New Roman" w:cs="Times New Roman"/>
                <w:sz w:val="22"/>
                <w:szCs w:val="22"/>
              </w:rPr>
            </w:pPr>
            <w:r w:rsidRPr="00EC1C09">
              <w:rPr>
                <w:rFonts w:ascii="Times New Roman" w:hAnsi="Times New Roman" w:cs="Times New Roman"/>
                <w:sz w:val="22"/>
                <w:szCs w:val="22"/>
              </w:rPr>
              <w:t>Other parties</w:t>
            </w:r>
          </w:p>
        </w:tc>
        <w:tc>
          <w:tcPr>
            <w:tcW w:w="1008" w:type="dxa"/>
          </w:tcPr>
          <w:p w14:paraId="230012A9" w14:textId="77777777" w:rsidR="00F40DE4" w:rsidRPr="00EC1C09" w:rsidRDefault="00F40DE4" w:rsidP="00F40DE4">
            <w:pPr>
              <w:pStyle w:val="31"/>
              <w:tabs>
                <w:tab w:val="clear" w:pos="360"/>
                <w:tab w:val="clear" w:pos="720"/>
                <w:tab w:val="decimal" w:pos="972"/>
              </w:tabs>
              <w:spacing w:line="240" w:lineRule="atLeast"/>
              <w:rPr>
                <w:rFonts w:cs="Times New Roman"/>
                <w:lang w:val="en-US"/>
              </w:rPr>
            </w:pPr>
          </w:p>
        </w:tc>
        <w:tc>
          <w:tcPr>
            <w:tcW w:w="1260" w:type="dxa"/>
            <w:tcBorders>
              <w:bottom w:val="single" w:sz="4" w:space="0" w:color="auto"/>
            </w:tcBorders>
          </w:tcPr>
          <w:p w14:paraId="54D8A0E7" w14:textId="320B431D"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F40DE4">
              <w:rPr>
                <w:rFonts w:ascii="Times New Roman" w:hAnsi="Times New Roman" w:cs="Times New Roman"/>
                <w:sz w:val="22"/>
                <w:szCs w:val="22"/>
              </w:rPr>
              <w:t>2,389,4</w:t>
            </w:r>
            <w:r w:rsidR="002D469C">
              <w:rPr>
                <w:rFonts w:ascii="Times New Roman" w:hAnsi="Times New Roman" w:cs="Times New Roman"/>
                <w:sz w:val="22"/>
                <w:szCs w:val="22"/>
              </w:rPr>
              <w:t>90</w:t>
            </w:r>
            <w:r w:rsidRPr="00F40DE4">
              <w:rPr>
                <w:rFonts w:ascii="Times New Roman" w:hAnsi="Times New Roman" w:cs="Times New Roman"/>
                <w:sz w:val="22"/>
                <w:szCs w:val="22"/>
              </w:rPr>
              <w:t xml:space="preserve">                   </w:t>
            </w:r>
          </w:p>
        </w:tc>
        <w:tc>
          <w:tcPr>
            <w:tcW w:w="269" w:type="dxa"/>
            <w:vAlign w:val="center"/>
          </w:tcPr>
          <w:p w14:paraId="15A1B103" w14:textId="77777777" w:rsidR="00F40DE4" w:rsidRPr="00EC1C09" w:rsidRDefault="00F40DE4" w:rsidP="00F40DE4">
            <w:pPr>
              <w:pStyle w:val="31"/>
              <w:tabs>
                <w:tab w:val="clear" w:pos="360"/>
                <w:tab w:val="clear" w:pos="720"/>
                <w:tab w:val="decimal" w:pos="972"/>
              </w:tabs>
              <w:spacing w:line="240" w:lineRule="atLeast"/>
              <w:rPr>
                <w:rFonts w:cs="Times New Roman"/>
                <w:lang w:val="en-US"/>
              </w:rPr>
            </w:pPr>
          </w:p>
        </w:tc>
        <w:tc>
          <w:tcPr>
            <w:tcW w:w="1261" w:type="dxa"/>
            <w:tcBorders>
              <w:bottom w:val="single" w:sz="4" w:space="0" w:color="auto"/>
            </w:tcBorders>
            <w:vAlign w:val="center"/>
          </w:tcPr>
          <w:p w14:paraId="77107390" w14:textId="77777777"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sz w:val="22"/>
                <w:szCs w:val="22"/>
              </w:rPr>
            </w:pPr>
            <w:r w:rsidRPr="00BD6DF5">
              <w:rPr>
                <w:rFonts w:ascii="Times New Roman" w:hAnsi="Times New Roman" w:cs="Times New Roman"/>
                <w:sz w:val="22"/>
                <w:szCs w:val="22"/>
              </w:rPr>
              <w:t>1,495,507</w:t>
            </w:r>
          </w:p>
        </w:tc>
      </w:tr>
      <w:tr w:rsidR="00F40DE4" w:rsidRPr="00EC1C09" w14:paraId="443FED1D" w14:textId="77777777" w:rsidTr="00F40DE4">
        <w:tc>
          <w:tcPr>
            <w:tcW w:w="5382" w:type="dxa"/>
            <w:vAlign w:val="center"/>
          </w:tcPr>
          <w:p w14:paraId="054056E0" w14:textId="77777777" w:rsidR="00F40DE4" w:rsidRPr="00EC1C09" w:rsidRDefault="00F40DE4" w:rsidP="00F40DE4">
            <w:pPr>
              <w:rPr>
                <w:rFonts w:ascii="Times New Roman" w:hAnsi="Times New Roman" w:cs="Times New Roman"/>
                <w:sz w:val="22"/>
                <w:szCs w:val="22"/>
              </w:rPr>
            </w:pPr>
          </w:p>
        </w:tc>
        <w:tc>
          <w:tcPr>
            <w:tcW w:w="1008" w:type="dxa"/>
          </w:tcPr>
          <w:p w14:paraId="1051852D"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0" w:type="dxa"/>
            <w:tcBorders>
              <w:top w:val="single" w:sz="4" w:space="0" w:color="auto"/>
              <w:bottom w:val="single" w:sz="4" w:space="0" w:color="auto"/>
            </w:tcBorders>
          </w:tcPr>
          <w:p w14:paraId="226ED2DC" w14:textId="1451ADDB" w:rsidR="00F40DE4" w:rsidRPr="00692F0D" w:rsidRDefault="008B7185"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heme="minorBidi"/>
                <w:b/>
                <w:bCs/>
                <w:sz w:val="22"/>
                <w:szCs w:val="22"/>
                <w:cs/>
              </w:rPr>
            </w:pPr>
            <w:r w:rsidRPr="008B7185">
              <w:rPr>
                <w:rFonts w:ascii="Times New Roman" w:hAnsi="Times New Roman" w:cs="Times New Roman"/>
                <w:b/>
                <w:bCs/>
                <w:sz w:val="22"/>
                <w:szCs w:val="22"/>
              </w:rPr>
              <w:t>2,601,45</w:t>
            </w:r>
            <w:r w:rsidR="002D469C">
              <w:rPr>
                <w:rFonts w:ascii="Times New Roman" w:hAnsi="Times New Roman" w:cs="Times New Roman"/>
                <w:b/>
                <w:bCs/>
                <w:sz w:val="22"/>
                <w:szCs w:val="22"/>
              </w:rPr>
              <w:t>3</w:t>
            </w:r>
          </w:p>
        </w:tc>
        <w:tc>
          <w:tcPr>
            <w:tcW w:w="269" w:type="dxa"/>
            <w:vAlign w:val="center"/>
          </w:tcPr>
          <w:p w14:paraId="109C0EA7"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1" w:type="dxa"/>
            <w:tcBorders>
              <w:bottom w:val="single" w:sz="4" w:space="0" w:color="auto"/>
            </w:tcBorders>
            <w:vAlign w:val="center"/>
          </w:tcPr>
          <w:p w14:paraId="4DEAD025" w14:textId="77777777" w:rsidR="00F40DE4" w:rsidRPr="00F31ED3"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b/>
                <w:bCs/>
                <w:sz w:val="22"/>
                <w:szCs w:val="22"/>
              </w:rPr>
            </w:pPr>
            <w:r w:rsidRPr="00F31ED3">
              <w:rPr>
                <w:rFonts w:ascii="Times New Roman" w:hAnsi="Times New Roman" w:cs="Times New Roman"/>
                <w:b/>
                <w:bCs/>
                <w:sz w:val="22"/>
                <w:szCs w:val="22"/>
              </w:rPr>
              <w:t>1,752,631</w:t>
            </w:r>
          </w:p>
        </w:tc>
      </w:tr>
      <w:tr w:rsidR="00F40DE4" w:rsidRPr="00EC1C09" w14:paraId="33EEAB71" w14:textId="77777777" w:rsidTr="00F40DE4">
        <w:tc>
          <w:tcPr>
            <w:tcW w:w="5382" w:type="dxa"/>
            <w:vAlign w:val="center"/>
          </w:tcPr>
          <w:p w14:paraId="63784AEC" w14:textId="77777777" w:rsidR="00F40DE4" w:rsidRPr="00EC1C09" w:rsidRDefault="00F40DE4" w:rsidP="00F40DE4">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1008" w:type="dxa"/>
          </w:tcPr>
          <w:p w14:paraId="18DF3453"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0" w:type="dxa"/>
            <w:tcBorders>
              <w:bottom w:val="double" w:sz="4" w:space="0" w:color="auto"/>
            </w:tcBorders>
          </w:tcPr>
          <w:p w14:paraId="45E71FE8" w14:textId="3D3E8425"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b/>
                <w:bCs/>
                <w:sz w:val="22"/>
                <w:szCs w:val="22"/>
              </w:rPr>
            </w:pPr>
            <w:r w:rsidRPr="00F40DE4">
              <w:rPr>
                <w:rFonts w:ascii="Times New Roman" w:hAnsi="Times New Roman" w:cs="Times New Roman"/>
                <w:b/>
                <w:bCs/>
                <w:sz w:val="22"/>
                <w:szCs w:val="22"/>
              </w:rPr>
              <w:t>10,058,564</w:t>
            </w:r>
          </w:p>
        </w:tc>
        <w:tc>
          <w:tcPr>
            <w:tcW w:w="269" w:type="dxa"/>
            <w:vAlign w:val="center"/>
          </w:tcPr>
          <w:p w14:paraId="4EBFD342" w14:textId="77777777" w:rsidR="00F40DE4" w:rsidRPr="00EC1C09" w:rsidRDefault="00F40DE4" w:rsidP="00F40DE4">
            <w:pPr>
              <w:pStyle w:val="31"/>
              <w:tabs>
                <w:tab w:val="clear" w:pos="360"/>
                <w:tab w:val="clear" w:pos="720"/>
                <w:tab w:val="decimal" w:pos="972"/>
              </w:tabs>
              <w:spacing w:line="240" w:lineRule="atLeast"/>
              <w:rPr>
                <w:rFonts w:cs="Times New Roman"/>
                <w:b/>
                <w:bCs/>
                <w:lang w:val="en-US"/>
              </w:rPr>
            </w:pPr>
          </w:p>
        </w:tc>
        <w:tc>
          <w:tcPr>
            <w:tcW w:w="1261" w:type="dxa"/>
            <w:tcBorders>
              <w:bottom w:val="double" w:sz="4" w:space="0" w:color="auto"/>
            </w:tcBorders>
            <w:vAlign w:val="center"/>
          </w:tcPr>
          <w:p w14:paraId="30186BDC" w14:textId="77777777" w:rsidR="00F40DE4" w:rsidRPr="00BD6DF5" w:rsidRDefault="00F40DE4"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378"/>
              <w:rPr>
                <w:rFonts w:ascii="Times New Roman" w:hAnsi="Times New Roman" w:cs="Times New Roman"/>
                <w:b/>
                <w:bCs/>
                <w:sz w:val="22"/>
                <w:szCs w:val="22"/>
              </w:rPr>
            </w:pPr>
            <w:r w:rsidRPr="00BD6DF5">
              <w:rPr>
                <w:rFonts w:ascii="Times New Roman" w:hAnsi="Times New Roman" w:cs="Times New Roman"/>
                <w:b/>
                <w:bCs/>
                <w:sz w:val="22"/>
                <w:szCs w:val="22"/>
              </w:rPr>
              <w:t>8,573,666</w:t>
            </w:r>
          </w:p>
        </w:tc>
      </w:tr>
    </w:tbl>
    <w:p w14:paraId="6633E3B1" w14:textId="77777777" w:rsidR="00B53829" w:rsidRPr="00EC1C09" w:rsidRDefault="00B53829" w:rsidP="00A9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60701FA" w14:textId="76C62F88" w:rsidR="00C11024" w:rsidRPr="00EC1C09" w:rsidRDefault="001E591D" w:rsidP="005C230B">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1</w:t>
      </w:r>
      <w:r w:rsidR="00436C78">
        <w:rPr>
          <w:rFonts w:ascii="Times New Roman" w:hAnsi="Times New Roman"/>
          <w:sz w:val="24"/>
          <w:szCs w:val="24"/>
          <w:u w:val="none"/>
        </w:rPr>
        <w:t>9</w:t>
      </w:r>
      <w:r w:rsidR="00216EC2" w:rsidRPr="00EC1C09">
        <w:rPr>
          <w:rFonts w:ascii="Times New Roman" w:hAnsi="Times New Roman"/>
          <w:sz w:val="24"/>
          <w:szCs w:val="24"/>
          <w:u w:val="none"/>
        </w:rPr>
        <w:tab/>
      </w:r>
      <w:r w:rsidR="00C11024" w:rsidRPr="00EC1C09">
        <w:rPr>
          <w:rFonts w:ascii="Times New Roman" w:hAnsi="Times New Roman"/>
          <w:sz w:val="24"/>
          <w:szCs w:val="24"/>
          <w:u w:val="none"/>
        </w:rPr>
        <w:t xml:space="preserve">Finance lease liabilities </w:t>
      </w:r>
    </w:p>
    <w:p w14:paraId="65E3BF6A" w14:textId="77777777" w:rsidR="00320B03" w:rsidRPr="00EC1C09" w:rsidRDefault="00320B03" w:rsidP="00BE204B">
      <w:pPr>
        <w:ind w:left="567"/>
        <w:jc w:val="thaiDistribute"/>
        <w:rPr>
          <w:rFonts w:ascii="Times New Roman" w:hAnsi="Times New Roman" w:cs="Times New Roman"/>
          <w:sz w:val="22"/>
          <w:szCs w:val="22"/>
        </w:rPr>
      </w:pPr>
    </w:p>
    <w:p w14:paraId="6D333F6A" w14:textId="77777777" w:rsidR="00320B03" w:rsidRDefault="00320B03" w:rsidP="00D2586C">
      <w:pPr>
        <w:ind w:left="567"/>
        <w:jc w:val="both"/>
        <w:rPr>
          <w:rFonts w:ascii="Times New Roman" w:hAnsi="Times New Roman" w:cs="Times New Roman"/>
          <w:sz w:val="22"/>
          <w:szCs w:val="22"/>
        </w:rPr>
      </w:pPr>
      <w:r w:rsidRPr="00EC1C09">
        <w:rPr>
          <w:rFonts w:ascii="Times New Roman" w:hAnsi="Times New Roman" w:cs="Times New Roman"/>
          <w:sz w:val="22"/>
          <w:szCs w:val="22"/>
        </w:rPr>
        <w:t>Subsidiaries entered into leased machinery and equipment agreements. Lease terms are for a period of 3 - 5 years. Finance lease liabilities as at 31 December are as follows:</w:t>
      </w:r>
    </w:p>
    <w:p w14:paraId="6214B3A7" w14:textId="77777777" w:rsidR="00DA2C8F" w:rsidRDefault="00DA2C8F" w:rsidP="00DA2C8F">
      <w:pPr>
        <w:ind w:left="567"/>
        <w:jc w:val="both"/>
        <w:rPr>
          <w:rFonts w:ascii="Times New Roman" w:hAnsi="Times New Roman" w:cs="Times New Roman"/>
          <w:sz w:val="22"/>
          <w:szCs w:val="22"/>
        </w:rPr>
      </w:pPr>
    </w:p>
    <w:tbl>
      <w:tblPr>
        <w:tblW w:w="9306" w:type="dxa"/>
        <w:tblInd w:w="558" w:type="dxa"/>
        <w:tblLayout w:type="fixed"/>
        <w:tblLook w:val="0000" w:firstRow="0" w:lastRow="0" w:firstColumn="0" w:lastColumn="0" w:noHBand="0" w:noVBand="0"/>
      </w:tblPr>
      <w:tblGrid>
        <w:gridCol w:w="5373"/>
        <w:gridCol w:w="1080"/>
        <w:gridCol w:w="270"/>
        <w:gridCol w:w="1159"/>
        <w:gridCol w:w="236"/>
        <w:gridCol w:w="1188"/>
      </w:tblGrid>
      <w:tr w:rsidR="00DA2C8F" w:rsidRPr="00EC1C09" w14:paraId="1F5B9562" w14:textId="77777777" w:rsidTr="00C77EDB">
        <w:tc>
          <w:tcPr>
            <w:tcW w:w="5373" w:type="dxa"/>
          </w:tcPr>
          <w:p w14:paraId="4F3CE81B"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sz w:val="22"/>
                <w:szCs w:val="22"/>
              </w:rPr>
            </w:pPr>
          </w:p>
        </w:tc>
        <w:tc>
          <w:tcPr>
            <w:tcW w:w="1080" w:type="dxa"/>
          </w:tcPr>
          <w:p w14:paraId="6EA136DC"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EC1C09">
              <w:rPr>
                <w:rFonts w:ascii="Times New Roman" w:hAnsi="Times New Roman" w:cs="Times New Roman"/>
                <w:sz w:val="22"/>
                <w:szCs w:val="22"/>
              </w:rPr>
              <w:t>Principal</w:t>
            </w:r>
          </w:p>
        </w:tc>
        <w:tc>
          <w:tcPr>
            <w:tcW w:w="270" w:type="dxa"/>
          </w:tcPr>
          <w:p w14:paraId="39C29B12"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159" w:type="dxa"/>
          </w:tcPr>
          <w:p w14:paraId="79C3D2D5"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EC1C09">
              <w:rPr>
                <w:rFonts w:ascii="Times New Roman" w:hAnsi="Times New Roman" w:cs="Times New Roman"/>
                <w:sz w:val="22"/>
                <w:szCs w:val="22"/>
              </w:rPr>
              <w:t>Interest</w:t>
            </w:r>
          </w:p>
        </w:tc>
        <w:tc>
          <w:tcPr>
            <w:tcW w:w="236" w:type="dxa"/>
          </w:tcPr>
          <w:p w14:paraId="687C38A7"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188" w:type="dxa"/>
          </w:tcPr>
          <w:p w14:paraId="00964181"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EC1C09">
              <w:rPr>
                <w:rFonts w:ascii="Times New Roman" w:hAnsi="Times New Roman" w:cs="Times New Roman"/>
                <w:sz w:val="22"/>
                <w:szCs w:val="22"/>
              </w:rPr>
              <w:t>Payments</w:t>
            </w:r>
          </w:p>
        </w:tc>
      </w:tr>
      <w:tr w:rsidR="00DA2C8F" w:rsidRPr="00EC1C09" w14:paraId="2A12EF43" w14:textId="77777777" w:rsidTr="00C77EDB">
        <w:tc>
          <w:tcPr>
            <w:tcW w:w="5373" w:type="dxa"/>
          </w:tcPr>
          <w:p w14:paraId="177E87D4"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b/>
                <w:bCs/>
                <w:sz w:val="22"/>
                <w:szCs w:val="22"/>
                <w:u w:val="single"/>
              </w:rPr>
            </w:pPr>
          </w:p>
        </w:tc>
        <w:tc>
          <w:tcPr>
            <w:tcW w:w="3933" w:type="dxa"/>
            <w:gridSpan w:val="5"/>
          </w:tcPr>
          <w:p w14:paraId="6C2D89F8" w14:textId="77777777" w:rsidR="00DA2C8F" w:rsidRPr="00EC1C09" w:rsidRDefault="00DA2C8F" w:rsidP="00C77EDB">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DA2C8F" w:rsidRPr="00EC1C09" w14:paraId="4A6D8C69" w14:textId="77777777" w:rsidTr="00C77EDB">
        <w:tc>
          <w:tcPr>
            <w:tcW w:w="5373" w:type="dxa"/>
          </w:tcPr>
          <w:p w14:paraId="33719876"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b/>
                <w:bCs/>
                <w:i/>
                <w:iCs/>
                <w:sz w:val="22"/>
                <w:szCs w:val="22"/>
              </w:rPr>
            </w:pPr>
            <w:r w:rsidRPr="00EC1C09">
              <w:rPr>
                <w:rFonts w:ascii="Times New Roman" w:hAnsi="Times New Roman" w:cs="Times New Roman"/>
                <w:b/>
                <w:bCs/>
                <w:i/>
                <w:iCs/>
                <w:sz w:val="22"/>
                <w:szCs w:val="22"/>
              </w:rPr>
              <w:t>Year 201</w:t>
            </w:r>
            <w:r>
              <w:rPr>
                <w:rFonts w:ascii="Times New Roman" w:hAnsi="Times New Roman" w:cs="Times New Roman"/>
                <w:b/>
                <w:bCs/>
                <w:i/>
                <w:iCs/>
                <w:sz w:val="22"/>
                <w:szCs w:val="22"/>
              </w:rPr>
              <w:t>9</w:t>
            </w:r>
          </w:p>
        </w:tc>
        <w:tc>
          <w:tcPr>
            <w:tcW w:w="1080" w:type="dxa"/>
          </w:tcPr>
          <w:p w14:paraId="27F2A668"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270" w:type="dxa"/>
          </w:tcPr>
          <w:p w14:paraId="22E6BED2"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1159" w:type="dxa"/>
          </w:tcPr>
          <w:p w14:paraId="09334C5E"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236" w:type="dxa"/>
          </w:tcPr>
          <w:p w14:paraId="10056FF8"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1188" w:type="dxa"/>
          </w:tcPr>
          <w:p w14:paraId="3BA52AF3" w14:textId="77777777" w:rsidR="00DA2C8F" w:rsidRPr="00EC1C09" w:rsidRDefault="00DA2C8F"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r>
      <w:tr w:rsidR="000E6EDD" w:rsidRPr="00EC1C09" w14:paraId="3F742D68" w14:textId="77777777" w:rsidTr="00C77EDB">
        <w:tc>
          <w:tcPr>
            <w:tcW w:w="5373" w:type="dxa"/>
          </w:tcPr>
          <w:p w14:paraId="67B073B4"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sz w:val="22"/>
                <w:szCs w:val="22"/>
              </w:rPr>
            </w:pPr>
            <w:r w:rsidRPr="00EC1C09">
              <w:rPr>
                <w:rFonts w:ascii="Times New Roman" w:hAnsi="Times New Roman" w:cs="Times New Roman"/>
                <w:sz w:val="22"/>
                <w:szCs w:val="22"/>
              </w:rPr>
              <w:t xml:space="preserve">Within one year </w:t>
            </w:r>
          </w:p>
        </w:tc>
        <w:tc>
          <w:tcPr>
            <w:tcW w:w="1080" w:type="dxa"/>
            <w:shd w:val="clear" w:color="auto" w:fill="auto"/>
          </w:tcPr>
          <w:p w14:paraId="7753BF3E" w14:textId="42DBEB4A" w:rsidR="000E6EDD" w:rsidRPr="00890C0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646E46">
              <w:rPr>
                <w:rFonts w:ascii="Times New Roman" w:hAnsi="Times New Roman" w:cs="Times New Roman"/>
                <w:sz w:val="22"/>
                <w:szCs w:val="22"/>
              </w:rPr>
              <w:t>87</w:t>
            </w:r>
            <w:r>
              <w:rPr>
                <w:rFonts w:ascii="Times New Roman" w:hAnsi="Times New Roman" w:cs="Times New Roman"/>
                <w:sz w:val="22"/>
                <w:szCs w:val="22"/>
              </w:rPr>
              <w:t>,</w:t>
            </w:r>
            <w:r w:rsidRPr="00646E46">
              <w:rPr>
                <w:rFonts w:ascii="Times New Roman" w:hAnsi="Times New Roman" w:cs="Times New Roman"/>
                <w:sz w:val="22"/>
                <w:szCs w:val="22"/>
              </w:rPr>
              <w:t>801</w:t>
            </w:r>
          </w:p>
        </w:tc>
        <w:tc>
          <w:tcPr>
            <w:tcW w:w="270" w:type="dxa"/>
          </w:tcPr>
          <w:p w14:paraId="62DC9B37" w14:textId="77777777" w:rsidR="000E6EDD" w:rsidRPr="00890C0C" w:rsidRDefault="000E6EDD" w:rsidP="000E6EDD">
            <w:pPr>
              <w:pStyle w:val="a"/>
              <w:tabs>
                <w:tab w:val="decimal" w:pos="895"/>
              </w:tabs>
              <w:ind w:left="-108" w:right="-108"/>
              <w:jc w:val="left"/>
              <w:rPr>
                <w:rFonts w:ascii="Times New Roman" w:hAnsi="Times New Roman" w:cs="Times New Roman"/>
                <w:lang w:val="en-US"/>
              </w:rPr>
            </w:pPr>
          </w:p>
        </w:tc>
        <w:tc>
          <w:tcPr>
            <w:tcW w:w="1159" w:type="dxa"/>
          </w:tcPr>
          <w:p w14:paraId="443B8A30" w14:textId="09DE40BD" w:rsidR="000E6EDD" w:rsidRPr="00890C0C" w:rsidRDefault="000E6EDD" w:rsidP="000E6EDD">
            <w:pPr>
              <w:pStyle w:val="a"/>
              <w:tabs>
                <w:tab w:val="decimal" w:pos="895"/>
              </w:tabs>
              <w:ind w:left="-108" w:right="-108"/>
              <w:jc w:val="left"/>
              <w:rPr>
                <w:rFonts w:ascii="Times New Roman" w:hAnsi="Times New Roman" w:cs="Times New Roman"/>
                <w:lang w:val="en-US"/>
              </w:rPr>
            </w:pPr>
            <w:r w:rsidRPr="00E0439C">
              <w:rPr>
                <w:rFonts w:ascii="Times New Roman" w:hAnsi="Times New Roman" w:cs="Times New Roman"/>
                <w:lang w:val="en-US"/>
              </w:rPr>
              <w:t>8</w:t>
            </w:r>
            <w:r>
              <w:rPr>
                <w:rFonts w:ascii="Times New Roman" w:hAnsi="Times New Roman" w:cs="Times New Roman"/>
                <w:lang w:val="en-US"/>
              </w:rPr>
              <w:t>,</w:t>
            </w:r>
            <w:r w:rsidRPr="00E0439C">
              <w:rPr>
                <w:rFonts w:ascii="Times New Roman" w:hAnsi="Times New Roman" w:cs="Times New Roman"/>
                <w:lang w:val="en-US"/>
              </w:rPr>
              <w:t>998</w:t>
            </w:r>
          </w:p>
        </w:tc>
        <w:tc>
          <w:tcPr>
            <w:tcW w:w="236" w:type="dxa"/>
          </w:tcPr>
          <w:p w14:paraId="3B311AEB" w14:textId="77777777" w:rsidR="000E6EDD" w:rsidRPr="00890C0C" w:rsidRDefault="000E6EDD" w:rsidP="000E6EDD">
            <w:pPr>
              <w:pStyle w:val="3"/>
              <w:tabs>
                <w:tab w:val="clear" w:pos="360"/>
                <w:tab w:val="clear" w:pos="720"/>
                <w:tab w:val="decimal" w:pos="895"/>
              </w:tabs>
              <w:ind w:left="-108" w:right="-108"/>
              <w:rPr>
                <w:rFonts w:ascii="Times New Roman" w:hAnsi="Times New Roman" w:cs="Times New Roman"/>
                <w:lang w:val="en-US"/>
              </w:rPr>
            </w:pPr>
          </w:p>
        </w:tc>
        <w:tc>
          <w:tcPr>
            <w:tcW w:w="1188" w:type="dxa"/>
          </w:tcPr>
          <w:p w14:paraId="65E28E26" w14:textId="2E6657BF" w:rsidR="000E6EDD" w:rsidRPr="00890C0C" w:rsidRDefault="000E6EDD" w:rsidP="00F40DE4">
            <w:pPr>
              <w:pStyle w:val="3"/>
              <w:tabs>
                <w:tab w:val="clear" w:pos="360"/>
                <w:tab w:val="clear" w:pos="720"/>
                <w:tab w:val="decimal" w:pos="847"/>
              </w:tabs>
              <w:ind w:left="-108" w:right="-108"/>
              <w:rPr>
                <w:rFonts w:ascii="Times New Roman" w:hAnsi="Times New Roman" w:cs="Times New Roman"/>
                <w:lang w:val="en-US"/>
              </w:rPr>
            </w:pPr>
            <w:r w:rsidRPr="00E0439C">
              <w:rPr>
                <w:rFonts w:ascii="Times New Roman" w:hAnsi="Times New Roman" w:cs="Times New Roman"/>
                <w:lang w:val="en-US"/>
              </w:rPr>
              <w:t>96</w:t>
            </w:r>
            <w:r>
              <w:rPr>
                <w:rFonts w:ascii="Times New Roman" w:hAnsi="Times New Roman" w:cs="Times New Roman"/>
                <w:lang w:val="en-US"/>
              </w:rPr>
              <w:t>,</w:t>
            </w:r>
            <w:r w:rsidRPr="00E0439C">
              <w:rPr>
                <w:rFonts w:ascii="Times New Roman" w:hAnsi="Times New Roman" w:cs="Times New Roman"/>
                <w:lang w:val="en-US"/>
              </w:rPr>
              <w:t>799</w:t>
            </w:r>
          </w:p>
        </w:tc>
      </w:tr>
      <w:tr w:rsidR="000E6EDD" w:rsidRPr="00EC1C09" w14:paraId="2CF5E7DF" w14:textId="77777777" w:rsidTr="00C77EDB">
        <w:tc>
          <w:tcPr>
            <w:tcW w:w="5373" w:type="dxa"/>
          </w:tcPr>
          <w:p w14:paraId="66FED44F"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sz w:val="22"/>
                <w:szCs w:val="22"/>
              </w:rPr>
            </w:pPr>
            <w:r w:rsidRPr="00EC1C09">
              <w:rPr>
                <w:rFonts w:ascii="Times New Roman" w:hAnsi="Times New Roman" w:cs="Times New Roman"/>
                <w:sz w:val="22"/>
                <w:szCs w:val="22"/>
              </w:rPr>
              <w:t xml:space="preserve">After one year but within five years </w:t>
            </w:r>
          </w:p>
        </w:tc>
        <w:tc>
          <w:tcPr>
            <w:tcW w:w="1080" w:type="dxa"/>
            <w:shd w:val="clear" w:color="auto" w:fill="auto"/>
          </w:tcPr>
          <w:p w14:paraId="5923B942" w14:textId="2740FFFF" w:rsidR="000E6EDD" w:rsidRPr="00890C0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E0439C">
              <w:rPr>
                <w:rFonts w:ascii="Times New Roman" w:hAnsi="Times New Roman" w:cs="Times New Roman"/>
                <w:sz w:val="22"/>
                <w:szCs w:val="22"/>
              </w:rPr>
              <w:t>35</w:t>
            </w:r>
            <w:r>
              <w:rPr>
                <w:rFonts w:ascii="Times New Roman" w:hAnsi="Times New Roman" w:cs="Times New Roman"/>
                <w:sz w:val="22"/>
                <w:szCs w:val="22"/>
              </w:rPr>
              <w:t>,</w:t>
            </w:r>
            <w:r w:rsidRPr="00E0439C">
              <w:rPr>
                <w:rFonts w:ascii="Times New Roman" w:hAnsi="Times New Roman" w:cs="Times New Roman"/>
                <w:sz w:val="22"/>
                <w:szCs w:val="22"/>
              </w:rPr>
              <w:t>337</w:t>
            </w:r>
          </w:p>
        </w:tc>
        <w:tc>
          <w:tcPr>
            <w:tcW w:w="270" w:type="dxa"/>
          </w:tcPr>
          <w:p w14:paraId="4A86FBA8" w14:textId="77777777" w:rsidR="000E6EDD" w:rsidRPr="00890C0C" w:rsidRDefault="000E6EDD" w:rsidP="000E6EDD">
            <w:pPr>
              <w:pStyle w:val="a"/>
              <w:tabs>
                <w:tab w:val="decimal" w:pos="895"/>
              </w:tabs>
              <w:ind w:left="-108" w:right="-108"/>
              <w:jc w:val="left"/>
              <w:rPr>
                <w:rFonts w:ascii="Times New Roman" w:hAnsi="Times New Roman" w:cs="Times New Roman"/>
                <w:lang w:val="en-US"/>
              </w:rPr>
            </w:pPr>
          </w:p>
        </w:tc>
        <w:tc>
          <w:tcPr>
            <w:tcW w:w="1159" w:type="dxa"/>
          </w:tcPr>
          <w:p w14:paraId="37713E57" w14:textId="03A9A9AA" w:rsidR="000E6EDD" w:rsidRPr="00890C0C" w:rsidRDefault="000E6EDD" w:rsidP="000E6EDD">
            <w:pPr>
              <w:pStyle w:val="a"/>
              <w:tabs>
                <w:tab w:val="decimal" w:pos="895"/>
              </w:tabs>
              <w:ind w:left="-108" w:right="-108"/>
              <w:jc w:val="left"/>
              <w:rPr>
                <w:rFonts w:ascii="Times New Roman" w:hAnsi="Times New Roman" w:cs="Times New Roman"/>
                <w:lang w:val="en-US"/>
              </w:rPr>
            </w:pPr>
            <w:r w:rsidRPr="00E0439C">
              <w:rPr>
                <w:rFonts w:ascii="Times New Roman" w:hAnsi="Times New Roman" w:cs="Times New Roman"/>
                <w:lang w:val="en-US"/>
              </w:rPr>
              <w:t>1</w:t>
            </w:r>
            <w:r>
              <w:rPr>
                <w:rFonts w:ascii="Times New Roman" w:hAnsi="Times New Roman" w:cs="Times New Roman"/>
                <w:lang w:val="en-US"/>
              </w:rPr>
              <w:t>,</w:t>
            </w:r>
            <w:r w:rsidRPr="00E0439C">
              <w:rPr>
                <w:rFonts w:ascii="Times New Roman" w:hAnsi="Times New Roman" w:cs="Times New Roman"/>
                <w:lang w:val="en-US"/>
              </w:rPr>
              <w:t>663</w:t>
            </w:r>
          </w:p>
        </w:tc>
        <w:tc>
          <w:tcPr>
            <w:tcW w:w="236" w:type="dxa"/>
          </w:tcPr>
          <w:p w14:paraId="0E714F13" w14:textId="77777777" w:rsidR="000E6EDD" w:rsidRPr="00890C0C" w:rsidRDefault="000E6EDD" w:rsidP="000E6EDD">
            <w:pPr>
              <w:pStyle w:val="3"/>
              <w:tabs>
                <w:tab w:val="clear" w:pos="360"/>
                <w:tab w:val="clear" w:pos="720"/>
                <w:tab w:val="decimal" w:pos="895"/>
              </w:tabs>
              <w:ind w:left="-108" w:right="-108"/>
              <w:rPr>
                <w:rFonts w:ascii="Times New Roman" w:hAnsi="Times New Roman" w:cs="Times New Roman"/>
                <w:lang w:val="en-US"/>
              </w:rPr>
            </w:pPr>
          </w:p>
        </w:tc>
        <w:tc>
          <w:tcPr>
            <w:tcW w:w="1188" w:type="dxa"/>
          </w:tcPr>
          <w:p w14:paraId="2BF3399C" w14:textId="1EDE91F0" w:rsidR="000E6EDD" w:rsidRPr="00890C0C" w:rsidRDefault="000E6EDD" w:rsidP="00F40DE4">
            <w:pPr>
              <w:pStyle w:val="3"/>
              <w:tabs>
                <w:tab w:val="clear" w:pos="360"/>
                <w:tab w:val="clear" w:pos="720"/>
                <w:tab w:val="decimal" w:pos="847"/>
              </w:tabs>
              <w:ind w:left="-108" w:right="-108"/>
              <w:rPr>
                <w:rFonts w:ascii="Times New Roman" w:hAnsi="Times New Roman" w:cs="Times New Roman"/>
                <w:lang w:val="en-US"/>
              </w:rPr>
            </w:pPr>
            <w:r w:rsidRPr="00E0439C">
              <w:rPr>
                <w:rFonts w:ascii="Times New Roman" w:hAnsi="Times New Roman" w:cs="Times New Roman"/>
                <w:lang w:val="en-US"/>
              </w:rPr>
              <w:t>37</w:t>
            </w:r>
            <w:r>
              <w:rPr>
                <w:rFonts w:ascii="Times New Roman" w:hAnsi="Times New Roman" w:cs="Times New Roman"/>
                <w:lang w:val="en-US"/>
              </w:rPr>
              <w:t>,</w:t>
            </w:r>
            <w:r w:rsidRPr="00E0439C">
              <w:rPr>
                <w:rFonts w:ascii="Times New Roman" w:hAnsi="Times New Roman" w:cs="Times New Roman"/>
                <w:lang w:val="en-US"/>
              </w:rPr>
              <w:t>000</w:t>
            </w:r>
          </w:p>
        </w:tc>
      </w:tr>
      <w:tr w:rsidR="000E6EDD" w:rsidRPr="00EC1C09" w14:paraId="49E8315D" w14:textId="77777777" w:rsidTr="00C77EDB">
        <w:tc>
          <w:tcPr>
            <w:tcW w:w="5373" w:type="dxa"/>
          </w:tcPr>
          <w:p w14:paraId="70CD1373" w14:textId="77777777" w:rsidR="000E6EDD" w:rsidRPr="00EC1C09"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b/>
                <w:bCs/>
                <w:sz w:val="22"/>
                <w:szCs w:val="22"/>
              </w:rPr>
            </w:pPr>
            <w:r w:rsidRPr="00EC1C09">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067020E3" w14:textId="5B9159FC" w:rsidR="000E6EDD" w:rsidRPr="00890C0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b/>
                <w:bCs/>
                <w:sz w:val="22"/>
                <w:szCs w:val="22"/>
              </w:rPr>
            </w:pPr>
            <w:r w:rsidRPr="00E0439C">
              <w:rPr>
                <w:rFonts w:ascii="Times New Roman" w:hAnsi="Times New Roman" w:cs="Times New Roman"/>
                <w:b/>
                <w:bCs/>
                <w:sz w:val="22"/>
                <w:szCs w:val="22"/>
              </w:rPr>
              <w:t>123</w:t>
            </w:r>
            <w:r>
              <w:rPr>
                <w:rFonts w:ascii="Times New Roman" w:hAnsi="Times New Roman" w:cs="Times New Roman"/>
                <w:b/>
                <w:bCs/>
                <w:sz w:val="22"/>
                <w:szCs w:val="22"/>
              </w:rPr>
              <w:t>,</w:t>
            </w:r>
            <w:r w:rsidRPr="00E0439C">
              <w:rPr>
                <w:rFonts w:ascii="Times New Roman" w:hAnsi="Times New Roman" w:cs="Times New Roman"/>
                <w:b/>
                <w:bCs/>
                <w:sz w:val="22"/>
                <w:szCs w:val="22"/>
              </w:rPr>
              <w:t>138</w:t>
            </w:r>
          </w:p>
        </w:tc>
        <w:tc>
          <w:tcPr>
            <w:tcW w:w="270" w:type="dxa"/>
          </w:tcPr>
          <w:p w14:paraId="16AA4C8E" w14:textId="77777777" w:rsidR="000E6EDD" w:rsidRPr="00890C0C" w:rsidRDefault="000E6EDD" w:rsidP="000E6EDD">
            <w:pPr>
              <w:pStyle w:val="a"/>
              <w:tabs>
                <w:tab w:val="decimal" w:pos="895"/>
              </w:tabs>
              <w:ind w:left="-108" w:right="-108"/>
              <w:jc w:val="left"/>
              <w:rPr>
                <w:rFonts w:ascii="Times New Roman" w:hAnsi="Times New Roman" w:cs="Times New Roman"/>
                <w:b/>
                <w:bCs/>
                <w:lang w:val="en-US"/>
              </w:rPr>
            </w:pPr>
          </w:p>
        </w:tc>
        <w:tc>
          <w:tcPr>
            <w:tcW w:w="1159" w:type="dxa"/>
            <w:tcBorders>
              <w:top w:val="single" w:sz="4" w:space="0" w:color="auto"/>
              <w:bottom w:val="double" w:sz="4" w:space="0" w:color="auto"/>
            </w:tcBorders>
          </w:tcPr>
          <w:p w14:paraId="1E479DE2" w14:textId="7236026B" w:rsidR="000E6EDD" w:rsidRPr="00890C0C" w:rsidRDefault="000E6EDD" w:rsidP="000E6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b/>
                <w:bCs/>
                <w:sz w:val="22"/>
                <w:szCs w:val="22"/>
              </w:rPr>
            </w:pPr>
            <w:r w:rsidRPr="00E0439C">
              <w:rPr>
                <w:rFonts w:ascii="Times New Roman" w:hAnsi="Times New Roman" w:cs="Times New Roman"/>
                <w:b/>
                <w:bCs/>
                <w:sz w:val="22"/>
                <w:szCs w:val="22"/>
              </w:rPr>
              <w:t>10</w:t>
            </w:r>
            <w:r>
              <w:rPr>
                <w:rFonts w:ascii="Times New Roman" w:hAnsi="Times New Roman" w:cs="Times New Roman"/>
                <w:b/>
                <w:bCs/>
                <w:sz w:val="22"/>
                <w:szCs w:val="22"/>
              </w:rPr>
              <w:t>,</w:t>
            </w:r>
            <w:r w:rsidRPr="00E0439C">
              <w:rPr>
                <w:rFonts w:ascii="Times New Roman" w:hAnsi="Times New Roman" w:cs="Times New Roman"/>
                <w:b/>
                <w:bCs/>
                <w:sz w:val="22"/>
                <w:szCs w:val="22"/>
              </w:rPr>
              <w:t>661</w:t>
            </w:r>
          </w:p>
        </w:tc>
        <w:tc>
          <w:tcPr>
            <w:tcW w:w="236" w:type="dxa"/>
          </w:tcPr>
          <w:p w14:paraId="3C80A6B7" w14:textId="77777777" w:rsidR="000E6EDD" w:rsidRPr="00890C0C" w:rsidRDefault="000E6EDD" w:rsidP="000E6EDD">
            <w:pPr>
              <w:pStyle w:val="3"/>
              <w:tabs>
                <w:tab w:val="clear" w:pos="360"/>
                <w:tab w:val="clear" w:pos="720"/>
                <w:tab w:val="decimal" w:pos="895"/>
              </w:tabs>
              <w:ind w:left="-108" w:right="-108"/>
              <w:rPr>
                <w:rFonts w:ascii="Times New Roman" w:hAnsi="Times New Roman" w:cs="Times New Roman"/>
                <w:b/>
                <w:bCs/>
                <w:lang w:val="en-US"/>
              </w:rPr>
            </w:pPr>
          </w:p>
        </w:tc>
        <w:tc>
          <w:tcPr>
            <w:tcW w:w="1188" w:type="dxa"/>
            <w:tcBorders>
              <w:top w:val="single" w:sz="4" w:space="0" w:color="auto"/>
              <w:bottom w:val="double" w:sz="4" w:space="0" w:color="auto"/>
            </w:tcBorders>
          </w:tcPr>
          <w:p w14:paraId="2E889C7D" w14:textId="1D07B5F7" w:rsidR="000E6EDD" w:rsidRPr="00890C0C" w:rsidRDefault="000E6EDD"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08" w:right="-108"/>
              <w:rPr>
                <w:rFonts w:ascii="Times New Roman" w:hAnsi="Times New Roman" w:cs="Times New Roman"/>
                <w:b/>
                <w:bCs/>
                <w:sz w:val="22"/>
                <w:szCs w:val="22"/>
              </w:rPr>
            </w:pPr>
            <w:r w:rsidRPr="00E0439C">
              <w:rPr>
                <w:rFonts w:ascii="Times New Roman" w:hAnsi="Times New Roman" w:cs="Times New Roman"/>
                <w:b/>
                <w:bCs/>
                <w:sz w:val="22"/>
                <w:szCs w:val="22"/>
              </w:rPr>
              <w:t>133</w:t>
            </w:r>
            <w:r>
              <w:rPr>
                <w:rFonts w:ascii="Times New Roman" w:hAnsi="Times New Roman" w:cs="Times New Roman"/>
                <w:b/>
                <w:bCs/>
                <w:sz w:val="22"/>
                <w:szCs w:val="22"/>
              </w:rPr>
              <w:t>,</w:t>
            </w:r>
            <w:r w:rsidRPr="00E0439C">
              <w:rPr>
                <w:rFonts w:ascii="Times New Roman" w:hAnsi="Times New Roman" w:cs="Times New Roman"/>
                <w:b/>
                <w:bCs/>
                <w:sz w:val="22"/>
                <w:szCs w:val="22"/>
              </w:rPr>
              <w:t>799</w:t>
            </w:r>
          </w:p>
        </w:tc>
      </w:tr>
    </w:tbl>
    <w:p w14:paraId="62917BBE" w14:textId="76B8FC16" w:rsidR="00806C81" w:rsidRDefault="00806C81"/>
    <w:tbl>
      <w:tblPr>
        <w:tblW w:w="9306" w:type="dxa"/>
        <w:tblInd w:w="558" w:type="dxa"/>
        <w:tblLayout w:type="fixed"/>
        <w:tblLook w:val="0000" w:firstRow="0" w:lastRow="0" w:firstColumn="0" w:lastColumn="0" w:noHBand="0" w:noVBand="0"/>
      </w:tblPr>
      <w:tblGrid>
        <w:gridCol w:w="5373"/>
        <w:gridCol w:w="1080"/>
        <w:gridCol w:w="270"/>
        <w:gridCol w:w="1159"/>
        <w:gridCol w:w="236"/>
        <w:gridCol w:w="1188"/>
      </w:tblGrid>
      <w:tr w:rsidR="005C230B" w:rsidRPr="00EC1C09" w14:paraId="5CFAB059" w14:textId="77777777" w:rsidTr="00283E1A">
        <w:tc>
          <w:tcPr>
            <w:tcW w:w="5373" w:type="dxa"/>
          </w:tcPr>
          <w:p w14:paraId="155DC86D" w14:textId="77777777" w:rsidR="005C230B" w:rsidRPr="00EC1C09" w:rsidRDefault="005C230B" w:rsidP="000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b/>
                <w:bCs/>
                <w:i/>
                <w:iCs/>
                <w:sz w:val="22"/>
                <w:szCs w:val="22"/>
              </w:rPr>
            </w:pPr>
            <w:r w:rsidRPr="00EC1C09">
              <w:rPr>
                <w:rFonts w:ascii="Times New Roman" w:hAnsi="Times New Roman" w:cs="Times New Roman"/>
                <w:b/>
                <w:bCs/>
                <w:i/>
                <w:iCs/>
                <w:sz w:val="22"/>
                <w:szCs w:val="22"/>
              </w:rPr>
              <w:t>Year 201</w:t>
            </w:r>
            <w:r w:rsidR="00001134">
              <w:rPr>
                <w:rFonts w:ascii="Times New Roman" w:hAnsi="Times New Roman" w:cs="Times New Roman"/>
                <w:b/>
                <w:bCs/>
                <w:i/>
                <w:iCs/>
                <w:sz w:val="22"/>
                <w:szCs w:val="22"/>
              </w:rPr>
              <w:t>8</w:t>
            </w:r>
          </w:p>
        </w:tc>
        <w:tc>
          <w:tcPr>
            <w:tcW w:w="1080" w:type="dxa"/>
          </w:tcPr>
          <w:p w14:paraId="49DEC4C7" w14:textId="77777777" w:rsidR="005C230B" w:rsidRPr="00EC1C09" w:rsidRDefault="005C230B" w:rsidP="0028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270" w:type="dxa"/>
          </w:tcPr>
          <w:p w14:paraId="022FF591" w14:textId="77777777" w:rsidR="005C230B" w:rsidRPr="00EC1C09" w:rsidRDefault="005C230B" w:rsidP="0028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1159" w:type="dxa"/>
          </w:tcPr>
          <w:p w14:paraId="04EC650A" w14:textId="77777777" w:rsidR="005C230B" w:rsidRPr="00EC1C09" w:rsidRDefault="005C230B" w:rsidP="0028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236" w:type="dxa"/>
          </w:tcPr>
          <w:p w14:paraId="7BECEE4C" w14:textId="77777777" w:rsidR="005C230B" w:rsidRPr="00EC1C09" w:rsidRDefault="005C230B" w:rsidP="0028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c>
          <w:tcPr>
            <w:tcW w:w="1188" w:type="dxa"/>
          </w:tcPr>
          <w:p w14:paraId="4B7EDD40" w14:textId="77777777" w:rsidR="005C230B" w:rsidRPr="00EC1C09" w:rsidRDefault="005C230B" w:rsidP="0028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i/>
                <w:iCs/>
                <w:sz w:val="22"/>
                <w:szCs w:val="22"/>
              </w:rPr>
            </w:pPr>
          </w:p>
        </w:tc>
      </w:tr>
      <w:tr w:rsidR="00890C0C" w:rsidRPr="00EC1C09" w14:paraId="7678D14A" w14:textId="77777777" w:rsidTr="00F65F8A">
        <w:tc>
          <w:tcPr>
            <w:tcW w:w="5373" w:type="dxa"/>
          </w:tcPr>
          <w:p w14:paraId="184C26D8" w14:textId="77777777" w:rsidR="00890C0C" w:rsidRPr="00EC1C09"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sz w:val="22"/>
                <w:szCs w:val="22"/>
              </w:rPr>
            </w:pPr>
            <w:r w:rsidRPr="00EC1C09">
              <w:rPr>
                <w:rFonts w:ascii="Times New Roman" w:hAnsi="Times New Roman" w:cs="Times New Roman"/>
                <w:sz w:val="22"/>
                <w:szCs w:val="22"/>
              </w:rPr>
              <w:t xml:space="preserve">Within one year </w:t>
            </w:r>
          </w:p>
        </w:tc>
        <w:tc>
          <w:tcPr>
            <w:tcW w:w="1080" w:type="dxa"/>
            <w:shd w:val="clear" w:color="auto" w:fill="auto"/>
          </w:tcPr>
          <w:p w14:paraId="3C7ADE26" w14:textId="77777777" w:rsidR="00890C0C" w:rsidRPr="00890C0C"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890C0C">
              <w:rPr>
                <w:rFonts w:ascii="Times New Roman" w:hAnsi="Times New Roman" w:cs="Times New Roman"/>
                <w:sz w:val="22"/>
                <w:szCs w:val="22"/>
              </w:rPr>
              <w:t>13,823</w:t>
            </w:r>
          </w:p>
        </w:tc>
        <w:tc>
          <w:tcPr>
            <w:tcW w:w="270" w:type="dxa"/>
          </w:tcPr>
          <w:p w14:paraId="50A91BB0" w14:textId="77777777" w:rsidR="00890C0C" w:rsidRPr="00890C0C" w:rsidRDefault="00890C0C" w:rsidP="00890C0C">
            <w:pPr>
              <w:pStyle w:val="a"/>
              <w:tabs>
                <w:tab w:val="decimal" w:pos="895"/>
              </w:tabs>
              <w:ind w:left="-108" w:right="-108"/>
              <w:jc w:val="left"/>
              <w:rPr>
                <w:rFonts w:ascii="Times New Roman" w:hAnsi="Times New Roman" w:cs="Times New Roman"/>
                <w:lang w:val="en-US"/>
              </w:rPr>
            </w:pPr>
          </w:p>
        </w:tc>
        <w:tc>
          <w:tcPr>
            <w:tcW w:w="1159" w:type="dxa"/>
          </w:tcPr>
          <w:p w14:paraId="02981E83" w14:textId="77777777" w:rsidR="00890C0C" w:rsidRPr="00890C0C" w:rsidRDefault="00890C0C" w:rsidP="00890C0C">
            <w:pPr>
              <w:pStyle w:val="a"/>
              <w:tabs>
                <w:tab w:val="decimal" w:pos="895"/>
              </w:tabs>
              <w:ind w:left="-108" w:right="-108"/>
              <w:jc w:val="left"/>
              <w:rPr>
                <w:rFonts w:ascii="Times New Roman" w:hAnsi="Times New Roman" w:cs="Times New Roman"/>
                <w:lang w:val="en-US"/>
              </w:rPr>
            </w:pPr>
            <w:r w:rsidRPr="00890C0C">
              <w:rPr>
                <w:rFonts w:ascii="Times New Roman" w:hAnsi="Times New Roman" w:cs="Times New Roman"/>
                <w:lang w:val="en-US"/>
              </w:rPr>
              <w:t>1,050</w:t>
            </w:r>
          </w:p>
        </w:tc>
        <w:tc>
          <w:tcPr>
            <w:tcW w:w="236" w:type="dxa"/>
          </w:tcPr>
          <w:p w14:paraId="20D72676" w14:textId="77777777" w:rsidR="00890C0C" w:rsidRPr="00890C0C" w:rsidRDefault="00890C0C" w:rsidP="00890C0C">
            <w:pPr>
              <w:pStyle w:val="3"/>
              <w:tabs>
                <w:tab w:val="clear" w:pos="360"/>
                <w:tab w:val="clear" w:pos="720"/>
                <w:tab w:val="decimal" w:pos="895"/>
              </w:tabs>
              <w:ind w:left="-108" w:right="-108"/>
              <w:rPr>
                <w:rFonts w:ascii="Times New Roman" w:hAnsi="Times New Roman" w:cs="Times New Roman"/>
                <w:lang w:val="en-US"/>
              </w:rPr>
            </w:pPr>
          </w:p>
        </w:tc>
        <w:tc>
          <w:tcPr>
            <w:tcW w:w="1188" w:type="dxa"/>
          </w:tcPr>
          <w:p w14:paraId="78EB5069" w14:textId="77777777" w:rsidR="00890C0C" w:rsidRPr="00890C0C" w:rsidRDefault="00890C0C" w:rsidP="00F40DE4">
            <w:pPr>
              <w:pStyle w:val="3"/>
              <w:tabs>
                <w:tab w:val="clear" w:pos="360"/>
                <w:tab w:val="clear" w:pos="720"/>
                <w:tab w:val="decimal" w:pos="895"/>
              </w:tabs>
              <w:ind w:left="-108" w:right="-108"/>
              <w:rPr>
                <w:rFonts w:ascii="Times New Roman" w:hAnsi="Times New Roman" w:cs="Times New Roman"/>
                <w:lang w:val="en-US"/>
              </w:rPr>
            </w:pPr>
            <w:r w:rsidRPr="00890C0C">
              <w:rPr>
                <w:rFonts w:ascii="Times New Roman" w:hAnsi="Times New Roman" w:cs="Times New Roman"/>
                <w:lang w:val="en-US"/>
              </w:rPr>
              <w:t>14,873</w:t>
            </w:r>
          </w:p>
        </w:tc>
      </w:tr>
      <w:tr w:rsidR="00890C0C" w:rsidRPr="00EC1C09" w14:paraId="63EDFFC4" w14:textId="77777777" w:rsidTr="00F65F8A">
        <w:tc>
          <w:tcPr>
            <w:tcW w:w="5373" w:type="dxa"/>
          </w:tcPr>
          <w:p w14:paraId="1401FB8C" w14:textId="77777777" w:rsidR="00890C0C" w:rsidRPr="00EC1C09"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sz w:val="22"/>
                <w:szCs w:val="22"/>
              </w:rPr>
            </w:pPr>
            <w:r w:rsidRPr="00EC1C09">
              <w:rPr>
                <w:rFonts w:ascii="Times New Roman" w:hAnsi="Times New Roman" w:cs="Times New Roman"/>
                <w:sz w:val="22"/>
                <w:szCs w:val="22"/>
              </w:rPr>
              <w:t xml:space="preserve">After one year but within five years </w:t>
            </w:r>
          </w:p>
        </w:tc>
        <w:tc>
          <w:tcPr>
            <w:tcW w:w="1080" w:type="dxa"/>
            <w:shd w:val="clear" w:color="auto" w:fill="auto"/>
          </w:tcPr>
          <w:p w14:paraId="2B1BE07C" w14:textId="77777777" w:rsidR="00890C0C" w:rsidRPr="00890C0C"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890C0C">
              <w:rPr>
                <w:rFonts w:ascii="Times New Roman" w:hAnsi="Times New Roman" w:cs="Times New Roman"/>
                <w:sz w:val="22"/>
                <w:szCs w:val="22"/>
              </w:rPr>
              <w:t>15,327</w:t>
            </w:r>
          </w:p>
        </w:tc>
        <w:tc>
          <w:tcPr>
            <w:tcW w:w="270" w:type="dxa"/>
          </w:tcPr>
          <w:p w14:paraId="677FB87B" w14:textId="77777777" w:rsidR="00890C0C" w:rsidRPr="00890C0C" w:rsidRDefault="00890C0C" w:rsidP="00890C0C">
            <w:pPr>
              <w:pStyle w:val="a"/>
              <w:tabs>
                <w:tab w:val="decimal" w:pos="895"/>
              </w:tabs>
              <w:ind w:left="-108" w:right="-108"/>
              <w:jc w:val="left"/>
              <w:rPr>
                <w:rFonts w:ascii="Times New Roman" w:hAnsi="Times New Roman" w:cs="Times New Roman"/>
                <w:lang w:val="en-US"/>
              </w:rPr>
            </w:pPr>
          </w:p>
        </w:tc>
        <w:tc>
          <w:tcPr>
            <w:tcW w:w="1159" w:type="dxa"/>
          </w:tcPr>
          <w:p w14:paraId="29D532CF" w14:textId="77777777" w:rsidR="00890C0C" w:rsidRPr="00890C0C" w:rsidRDefault="00890C0C" w:rsidP="00890C0C">
            <w:pPr>
              <w:pStyle w:val="a"/>
              <w:tabs>
                <w:tab w:val="decimal" w:pos="895"/>
              </w:tabs>
              <w:ind w:left="-108" w:right="-108"/>
              <w:jc w:val="left"/>
              <w:rPr>
                <w:rFonts w:ascii="Times New Roman" w:hAnsi="Times New Roman" w:cs="Times New Roman"/>
                <w:lang w:val="en-US"/>
              </w:rPr>
            </w:pPr>
            <w:r w:rsidRPr="00890C0C">
              <w:rPr>
                <w:rFonts w:ascii="Times New Roman" w:hAnsi="Times New Roman" w:cs="Times New Roman"/>
                <w:lang w:val="en-US"/>
              </w:rPr>
              <w:t>666</w:t>
            </w:r>
          </w:p>
        </w:tc>
        <w:tc>
          <w:tcPr>
            <w:tcW w:w="236" w:type="dxa"/>
          </w:tcPr>
          <w:p w14:paraId="730AE6CB" w14:textId="77777777" w:rsidR="00890C0C" w:rsidRPr="00890C0C" w:rsidRDefault="00890C0C" w:rsidP="00890C0C">
            <w:pPr>
              <w:pStyle w:val="3"/>
              <w:tabs>
                <w:tab w:val="clear" w:pos="360"/>
                <w:tab w:val="clear" w:pos="720"/>
                <w:tab w:val="decimal" w:pos="895"/>
              </w:tabs>
              <w:ind w:left="-108" w:right="-108"/>
              <w:rPr>
                <w:rFonts w:ascii="Times New Roman" w:hAnsi="Times New Roman" w:cs="Times New Roman"/>
                <w:lang w:val="en-US"/>
              </w:rPr>
            </w:pPr>
          </w:p>
        </w:tc>
        <w:tc>
          <w:tcPr>
            <w:tcW w:w="1188" w:type="dxa"/>
          </w:tcPr>
          <w:p w14:paraId="0444F169" w14:textId="77777777" w:rsidR="00890C0C" w:rsidRPr="00890C0C" w:rsidRDefault="00890C0C" w:rsidP="00F40DE4">
            <w:pPr>
              <w:pStyle w:val="3"/>
              <w:tabs>
                <w:tab w:val="clear" w:pos="360"/>
                <w:tab w:val="clear" w:pos="720"/>
                <w:tab w:val="decimal" w:pos="895"/>
              </w:tabs>
              <w:ind w:left="-108" w:right="-108"/>
              <w:rPr>
                <w:rFonts w:ascii="Times New Roman" w:hAnsi="Times New Roman" w:cs="Times New Roman"/>
                <w:lang w:val="en-US"/>
              </w:rPr>
            </w:pPr>
            <w:r w:rsidRPr="00890C0C">
              <w:rPr>
                <w:rFonts w:ascii="Times New Roman" w:hAnsi="Times New Roman" w:cs="Times New Roman"/>
                <w:lang w:val="en-US"/>
              </w:rPr>
              <w:t>15,993</w:t>
            </w:r>
          </w:p>
        </w:tc>
      </w:tr>
      <w:tr w:rsidR="00890C0C" w:rsidRPr="00EC1C09" w14:paraId="02C3C01D" w14:textId="77777777" w:rsidTr="00852A48">
        <w:tc>
          <w:tcPr>
            <w:tcW w:w="5373" w:type="dxa"/>
          </w:tcPr>
          <w:p w14:paraId="3C79EC01" w14:textId="77777777" w:rsidR="00890C0C" w:rsidRPr="00EC1C09"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4"/>
              </w:tabs>
              <w:rPr>
                <w:rFonts w:ascii="Times New Roman" w:hAnsi="Times New Roman" w:cs="Times New Roman"/>
                <w:b/>
                <w:bCs/>
                <w:sz w:val="22"/>
                <w:szCs w:val="22"/>
              </w:rPr>
            </w:pPr>
            <w:r w:rsidRPr="00EC1C09">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2C5FA820" w14:textId="77777777" w:rsidR="00890C0C" w:rsidRPr="00890C0C"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b/>
                <w:bCs/>
                <w:sz w:val="22"/>
                <w:szCs w:val="22"/>
              </w:rPr>
            </w:pPr>
            <w:r w:rsidRPr="00890C0C">
              <w:rPr>
                <w:rFonts w:ascii="Times New Roman" w:hAnsi="Times New Roman" w:cs="Times New Roman"/>
                <w:b/>
                <w:bCs/>
                <w:sz w:val="22"/>
                <w:szCs w:val="22"/>
              </w:rPr>
              <w:t>29,150</w:t>
            </w:r>
          </w:p>
        </w:tc>
        <w:tc>
          <w:tcPr>
            <w:tcW w:w="270" w:type="dxa"/>
          </w:tcPr>
          <w:p w14:paraId="6CC18B38" w14:textId="77777777" w:rsidR="00890C0C" w:rsidRPr="00890C0C" w:rsidRDefault="00890C0C" w:rsidP="00890C0C">
            <w:pPr>
              <w:pStyle w:val="a"/>
              <w:tabs>
                <w:tab w:val="decimal" w:pos="895"/>
              </w:tabs>
              <w:ind w:left="-108" w:right="-108"/>
              <w:jc w:val="left"/>
              <w:rPr>
                <w:rFonts w:ascii="Times New Roman" w:hAnsi="Times New Roman" w:cs="Times New Roman"/>
                <w:b/>
                <w:bCs/>
                <w:lang w:val="en-US"/>
              </w:rPr>
            </w:pPr>
          </w:p>
        </w:tc>
        <w:tc>
          <w:tcPr>
            <w:tcW w:w="1159" w:type="dxa"/>
            <w:tcBorders>
              <w:top w:val="single" w:sz="4" w:space="0" w:color="auto"/>
              <w:bottom w:val="double" w:sz="4" w:space="0" w:color="auto"/>
            </w:tcBorders>
          </w:tcPr>
          <w:p w14:paraId="5806DB01" w14:textId="77777777" w:rsidR="00890C0C" w:rsidRPr="00890C0C" w:rsidRDefault="00890C0C" w:rsidP="0089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b/>
                <w:bCs/>
                <w:sz w:val="22"/>
                <w:szCs w:val="22"/>
              </w:rPr>
            </w:pPr>
            <w:r w:rsidRPr="00890C0C">
              <w:rPr>
                <w:rFonts w:ascii="Times New Roman" w:hAnsi="Times New Roman" w:cs="Times New Roman"/>
                <w:b/>
                <w:bCs/>
                <w:sz w:val="22"/>
                <w:szCs w:val="22"/>
              </w:rPr>
              <w:t>1,716</w:t>
            </w:r>
          </w:p>
        </w:tc>
        <w:tc>
          <w:tcPr>
            <w:tcW w:w="236" w:type="dxa"/>
          </w:tcPr>
          <w:p w14:paraId="1A0C925A" w14:textId="77777777" w:rsidR="00890C0C" w:rsidRPr="00890C0C" w:rsidRDefault="00890C0C" w:rsidP="00890C0C">
            <w:pPr>
              <w:pStyle w:val="3"/>
              <w:tabs>
                <w:tab w:val="clear" w:pos="360"/>
                <w:tab w:val="clear" w:pos="720"/>
                <w:tab w:val="decimal" w:pos="895"/>
              </w:tabs>
              <w:ind w:left="-108" w:right="-108"/>
              <w:rPr>
                <w:rFonts w:ascii="Times New Roman" w:hAnsi="Times New Roman" w:cs="Times New Roman"/>
                <w:b/>
                <w:bCs/>
                <w:lang w:val="en-US"/>
              </w:rPr>
            </w:pPr>
          </w:p>
        </w:tc>
        <w:tc>
          <w:tcPr>
            <w:tcW w:w="1188" w:type="dxa"/>
            <w:tcBorders>
              <w:top w:val="single" w:sz="4" w:space="0" w:color="auto"/>
              <w:bottom w:val="double" w:sz="4" w:space="0" w:color="auto"/>
            </w:tcBorders>
          </w:tcPr>
          <w:p w14:paraId="6F574A21" w14:textId="77777777" w:rsidR="00890C0C" w:rsidRPr="00890C0C" w:rsidRDefault="00890C0C"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b/>
                <w:bCs/>
                <w:sz w:val="22"/>
                <w:szCs w:val="22"/>
              </w:rPr>
            </w:pPr>
            <w:r w:rsidRPr="00890C0C">
              <w:rPr>
                <w:rFonts w:ascii="Times New Roman" w:hAnsi="Times New Roman" w:cs="Times New Roman"/>
                <w:b/>
                <w:bCs/>
                <w:sz w:val="22"/>
                <w:szCs w:val="22"/>
              </w:rPr>
              <w:t>30,866</w:t>
            </w:r>
          </w:p>
        </w:tc>
      </w:tr>
    </w:tbl>
    <w:p w14:paraId="2AADD035" w14:textId="77777777" w:rsidR="00735845" w:rsidRDefault="00735845" w:rsidP="007F7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886FF58" w14:textId="77777777" w:rsidR="00DB0060" w:rsidRDefault="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9195985" w14:textId="562D0789" w:rsidR="00960486" w:rsidRPr="00EC1C09" w:rsidRDefault="00436C78" w:rsidP="001E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t>20</w:t>
      </w:r>
      <w:r w:rsidR="00021974">
        <w:rPr>
          <w:rFonts w:ascii="Times New Roman" w:hAnsi="Times New Roman" w:cs="Times New Roman"/>
          <w:b/>
          <w:bCs/>
          <w:sz w:val="24"/>
          <w:szCs w:val="24"/>
        </w:rPr>
        <w:tab/>
      </w:r>
      <w:r w:rsidR="00D732FA">
        <w:rPr>
          <w:rFonts w:ascii="Times New Roman" w:hAnsi="Times New Roman" w:cs="Times New Roman"/>
          <w:b/>
          <w:bCs/>
          <w:sz w:val="24"/>
          <w:szCs w:val="24"/>
        </w:rPr>
        <w:t>Non-current provisions for employee benefits</w:t>
      </w:r>
    </w:p>
    <w:p w14:paraId="0C8C331D" w14:textId="77777777" w:rsidR="00960486" w:rsidRPr="00DB0060" w:rsidRDefault="00EB2DDB" w:rsidP="00B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C1C09">
        <w:rPr>
          <w:rFonts w:ascii="Times New Roman" w:hAnsi="Times New Roman" w:cs="Times New Roman"/>
          <w:sz w:val="22"/>
          <w:szCs w:val="22"/>
        </w:rPr>
        <w:tab/>
      </w:r>
      <w:r w:rsidRPr="00EC1C09">
        <w:rPr>
          <w:rFonts w:ascii="Times New Roman" w:hAnsi="Times New Roman" w:cs="Times New Roman"/>
          <w:sz w:val="22"/>
          <w:szCs w:val="22"/>
        </w:rPr>
        <w:tab/>
      </w:r>
    </w:p>
    <w:p w14:paraId="7991934F" w14:textId="77777777" w:rsidR="00EB2DDB" w:rsidRDefault="005C230B" w:rsidP="00D25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The Group operates </w:t>
      </w:r>
      <w:r w:rsidR="00D732FA">
        <w:rPr>
          <w:rFonts w:ascii="Times New Roman" w:hAnsi="Times New Roman" w:cs="Times New Roman"/>
          <w:sz w:val="22"/>
          <w:szCs w:val="20"/>
          <w:lang w:val="en-GB" w:bidi="ar-SA"/>
        </w:rPr>
        <w:t>defined</w:t>
      </w:r>
      <w:r w:rsidR="00EB2DDB" w:rsidRPr="00EC1C09">
        <w:rPr>
          <w:rFonts w:ascii="Times New Roman" w:hAnsi="Times New Roman" w:cs="Times New Roman"/>
          <w:sz w:val="22"/>
          <w:szCs w:val="20"/>
          <w:lang w:val="en-GB" w:bidi="ar-SA"/>
        </w:rPr>
        <w:t xml:space="preserve"> benefit </w:t>
      </w:r>
      <w:r w:rsidR="00D732FA">
        <w:rPr>
          <w:rFonts w:ascii="Times New Roman" w:hAnsi="Times New Roman" w:cs="Times New Roman"/>
          <w:sz w:val="22"/>
          <w:szCs w:val="20"/>
          <w:lang w:val="en-GB" w:bidi="ar-SA"/>
        </w:rPr>
        <w:t xml:space="preserve">plans </w:t>
      </w:r>
      <w:r w:rsidR="00032D48" w:rsidRPr="00EC1C09">
        <w:rPr>
          <w:rFonts w:ascii="Times New Roman" w:hAnsi="Times New Roman" w:cs="Times New Roman"/>
          <w:sz w:val="22"/>
          <w:szCs w:val="20"/>
          <w:lang w:val="en-GB" w:bidi="ar-SA"/>
        </w:rPr>
        <w:t>based on the</w:t>
      </w:r>
      <w:r w:rsidR="00EB2DDB" w:rsidRPr="00EC1C09">
        <w:rPr>
          <w:rFonts w:ascii="Times New Roman" w:hAnsi="Times New Roman" w:cs="Times New Roman"/>
          <w:sz w:val="22"/>
          <w:szCs w:val="20"/>
          <w:lang w:val="en-GB" w:bidi="ar-SA"/>
        </w:rPr>
        <w:t xml:space="preserve"> requirement of the Thai </w:t>
      </w:r>
      <w:r w:rsidR="004D6379">
        <w:rPr>
          <w:rFonts w:ascii="Times New Roman" w:hAnsi="Times New Roman" w:cs="Times New Roman"/>
          <w:sz w:val="22"/>
          <w:szCs w:val="20"/>
          <w:lang w:val="en-GB" w:bidi="ar-SA"/>
        </w:rPr>
        <w:t>Labor</w:t>
      </w:r>
      <w:r w:rsidR="00EB2DDB" w:rsidRPr="00EC1C09">
        <w:rPr>
          <w:rFonts w:ascii="Times New Roman" w:hAnsi="Times New Roman" w:cs="Times New Roman"/>
          <w:sz w:val="22"/>
          <w:szCs w:val="20"/>
          <w:lang w:val="en-GB" w:bidi="ar-SA"/>
        </w:rPr>
        <w:t xml:space="preserve"> Protection Act B.E. 2541 to provide retireme</w:t>
      </w:r>
      <w:r w:rsidR="00D2586C" w:rsidRPr="00EC1C09">
        <w:rPr>
          <w:rFonts w:ascii="Times New Roman" w:hAnsi="Times New Roman" w:cs="Times New Roman"/>
          <w:sz w:val="22"/>
          <w:szCs w:val="20"/>
          <w:lang w:val="en-GB" w:bidi="ar-SA"/>
        </w:rPr>
        <w:t>nt benefits and other long-</w:t>
      </w:r>
      <w:r w:rsidR="00EB2DDB" w:rsidRPr="00EC1C09">
        <w:rPr>
          <w:rFonts w:ascii="Times New Roman" w:hAnsi="Times New Roman" w:cs="Times New Roman"/>
          <w:sz w:val="22"/>
          <w:szCs w:val="20"/>
          <w:lang w:val="en-GB" w:bidi="ar-SA"/>
        </w:rPr>
        <w:t>term benefits to employees based on pensionable remuneration and length of service.</w:t>
      </w:r>
    </w:p>
    <w:p w14:paraId="60CD2B3E" w14:textId="77777777" w:rsidR="001E591D" w:rsidRPr="00DB0060" w:rsidRDefault="001E591D" w:rsidP="00D25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00D8F1" w14:textId="77777777" w:rsidR="001E591D" w:rsidRPr="00EC1C09" w:rsidRDefault="001E591D" w:rsidP="00D25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The defined benefit plans expose the Group to actuarial risks, such as longevity risk, current risk, interest rate risk and market (investment) risk.</w:t>
      </w:r>
    </w:p>
    <w:p w14:paraId="4D8F7336" w14:textId="37E6CECF" w:rsidR="00EB2DDB" w:rsidRPr="00DB0060" w:rsidRDefault="00EB2DDB" w:rsidP="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43BA68" w14:textId="77777777" w:rsidR="00EB2DDB" w:rsidRPr="00D732FA" w:rsidRDefault="00D732FA" w:rsidP="00BE20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i/>
          <w:iCs/>
          <w:spacing w:val="-8"/>
          <w:sz w:val="22"/>
          <w:szCs w:val="22"/>
        </w:rPr>
      </w:pPr>
      <w:r w:rsidRPr="00D732FA">
        <w:rPr>
          <w:rFonts w:ascii="Times New Roman" w:hAnsi="Times New Roman" w:cs="Times New Roman"/>
          <w:i/>
          <w:iCs/>
          <w:spacing w:val="-8"/>
          <w:sz w:val="22"/>
          <w:szCs w:val="22"/>
        </w:rPr>
        <w:t>Non-current provisions for employee benefits</w:t>
      </w:r>
      <w:r w:rsidR="000A2F49" w:rsidRPr="00D732FA">
        <w:rPr>
          <w:rFonts w:ascii="Times New Roman" w:hAnsi="Times New Roman" w:cs="Times New Roman"/>
          <w:i/>
          <w:iCs/>
          <w:spacing w:val="-8"/>
          <w:sz w:val="22"/>
          <w:szCs w:val="22"/>
        </w:rPr>
        <w:t xml:space="preserve"> </w:t>
      </w:r>
      <w:r w:rsidR="00EB2DDB" w:rsidRPr="00D732FA">
        <w:rPr>
          <w:rFonts w:ascii="Times New Roman" w:hAnsi="Times New Roman" w:cs="Times New Roman"/>
          <w:i/>
          <w:iCs/>
          <w:spacing w:val="-8"/>
          <w:sz w:val="22"/>
          <w:szCs w:val="22"/>
        </w:rPr>
        <w:t xml:space="preserve">in consolidated statement of financial position as at 31 December </w:t>
      </w:r>
    </w:p>
    <w:p w14:paraId="2852EED1" w14:textId="77777777" w:rsidR="00BE204B" w:rsidRPr="00DB0060" w:rsidRDefault="00BE204B" w:rsidP="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1" w:type="dxa"/>
        <w:tblInd w:w="567" w:type="dxa"/>
        <w:tblLayout w:type="fixed"/>
        <w:tblLook w:val="0000" w:firstRow="0" w:lastRow="0" w:firstColumn="0" w:lastColumn="0" w:noHBand="0" w:noVBand="0"/>
      </w:tblPr>
      <w:tblGrid>
        <w:gridCol w:w="6471"/>
        <w:gridCol w:w="1260"/>
        <w:gridCol w:w="269"/>
        <w:gridCol w:w="1261"/>
      </w:tblGrid>
      <w:tr w:rsidR="00EC1C09" w:rsidRPr="00EC1C09" w14:paraId="24367F8F" w14:textId="77777777" w:rsidTr="00D508E7">
        <w:tc>
          <w:tcPr>
            <w:tcW w:w="6471" w:type="dxa"/>
            <w:vAlign w:val="center"/>
          </w:tcPr>
          <w:p w14:paraId="10A082E6" w14:textId="77777777" w:rsidR="00BE204B" w:rsidRPr="00EC1C09" w:rsidRDefault="00BE204B" w:rsidP="00D508E7">
            <w:pPr>
              <w:rPr>
                <w:rFonts w:ascii="Times New Roman" w:hAnsi="Times New Roman" w:cs="Times New Roman"/>
                <w:sz w:val="22"/>
                <w:szCs w:val="22"/>
              </w:rPr>
            </w:pPr>
          </w:p>
        </w:tc>
        <w:tc>
          <w:tcPr>
            <w:tcW w:w="1260" w:type="dxa"/>
          </w:tcPr>
          <w:p w14:paraId="78CA6327" w14:textId="77777777" w:rsidR="00BE204B" w:rsidRPr="00EC1C09" w:rsidRDefault="00DA2C8F"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69" w:type="dxa"/>
          </w:tcPr>
          <w:p w14:paraId="074AD8D1" w14:textId="77777777" w:rsidR="00BE204B" w:rsidRPr="00EC1C09" w:rsidRDefault="00BE204B" w:rsidP="00D5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1" w:type="dxa"/>
          </w:tcPr>
          <w:p w14:paraId="5D6C70F6" w14:textId="77777777" w:rsidR="00BE204B" w:rsidRPr="00EC1C09" w:rsidRDefault="00DA2C8F"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BE204B" w:rsidRPr="00EC1C09" w14:paraId="486F7989" w14:textId="77777777" w:rsidTr="00D508E7">
        <w:tc>
          <w:tcPr>
            <w:tcW w:w="6471" w:type="dxa"/>
            <w:vAlign w:val="center"/>
          </w:tcPr>
          <w:p w14:paraId="59C863E5" w14:textId="77777777" w:rsidR="00BE204B" w:rsidRPr="00EC1C09" w:rsidRDefault="00BE204B" w:rsidP="00D508E7">
            <w:pPr>
              <w:rPr>
                <w:rFonts w:ascii="Times New Roman" w:hAnsi="Times New Roman" w:cs="Times New Roman"/>
                <w:sz w:val="22"/>
                <w:szCs w:val="22"/>
              </w:rPr>
            </w:pPr>
          </w:p>
        </w:tc>
        <w:tc>
          <w:tcPr>
            <w:tcW w:w="2790" w:type="dxa"/>
            <w:gridSpan w:val="3"/>
            <w:vAlign w:val="center"/>
          </w:tcPr>
          <w:p w14:paraId="77AD24F3" w14:textId="77777777" w:rsidR="00BE204B" w:rsidRPr="00EC1C09" w:rsidRDefault="00BE204B" w:rsidP="00D508E7">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291479" w:rsidRPr="00EC1C09" w14:paraId="5C53F891" w14:textId="77777777" w:rsidTr="00D508E7">
        <w:tc>
          <w:tcPr>
            <w:tcW w:w="6471" w:type="dxa"/>
            <w:vAlign w:val="center"/>
          </w:tcPr>
          <w:p w14:paraId="77964EF6" w14:textId="77777777" w:rsidR="00291479" w:rsidRPr="00EC1C09" w:rsidRDefault="00291479" w:rsidP="00D5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rPr>
            </w:pPr>
            <w:r w:rsidRPr="00EC1C09">
              <w:rPr>
                <w:rFonts w:ascii="Times New Roman" w:hAnsi="Times New Roman" w:cs="Times New Roman"/>
                <w:sz w:val="22"/>
                <w:szCs w:val="22"/>
                <w:lang w:val="en-GB"/>
              </w:rPr>
              <w:t>Post-employment benefits</w:t>
            </w:r>
          </w:p>
        </w:tc>
        <w:tc>
          <w:tcPr>
            <w:tcW w:w="1260" w:type="dxa"/>
          </w:tcPr>
          <w:p w14:paraId="5C603D89" w14:textId="77777777" w:rsidR="00291479" w:rsidRPr="00EC1C09" w:rsidRDefault="00291479" w:rsidP="00344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p>
        </w:tc>
        <w:tc>
          <w:tcPr>
            <w:tcW w:w="269" w:type="dxa"/>
            <w:vAlign w:val="center"/>
          </w:tcPr>
          <w:p w14:paraId="73258882" w14:textId="77777777" w:rsidR="00291479" w:rsidRPr="00EC1C09" w:rsidRDefault="00291479" w:rsidP="00D508E7">
            <w:pPr>
              <w:jc w:val="right"/>
              <w:rPr>
                <w:rFonts w:ascii="Times New Roman" w:hAnsi="Times New Roman" w:cs="Times New Roman"/>
                <w:sz w:val="22"/>
                <w:szCs w:val="22"/>
              </w:rPr>
            </w:pPr>
          </w:p>
        </w:tc>
        <w:tc>
          <w:tcPr>
            <w:tcW w:w="1261" w:type="dxa"/>
          </w:tcPr>
          <w:p w14:paraId="01F2D7F8" w14:textId="77777777" w:rsidR="00291479" w:rsidRPr="00EC1C09" w:rsidRDefault="00291479" w:rsidP="00D508E7">
            <w:pPr>
              <w:jc w:val="right"/>
              <w:rPr>
                <w:rFonts w:ascii="Times New Roman" w:hAnsi="Times New Roman" w:cs="Times New Roman"/>
                <w:sz w:val="22"/>
                <w:szCs w:val="22"/>
              </w:rPr>
            </w:pPr>
          </w:p>
        </w:tc>
      </w:tr>
      <w:tr w:rsidR="00DA2C8F" w:rsidRPr="00EC1C09" w14:paraId="7B647A91" w14:textId="77777777" w:rsidTr="00C77EDB">
        <w:tc>
          <w:tcPr>
            <w:tcW w:w="6471" w:type="dxa"/>
            <w:vAlign w:val="center"/>
          </w:tcPr>
          <w:p w14:paraId="1C73CAB7"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Pr>
                <w:rFonts w:ascii="Times New Roman" w:hAnsi="Times New Roman" w:cs="Times New Roman"/>
                <w:sz w:val="22"/>
                <w:szCs w:val="22"/>
                <w:lang w:val="en-GB"/>
              </w:rPr>
            </w:pPr>
            <w:r w:rsidRPr="00EC1C09">
              <w:rPr>
                <w:rFonts w:ascii="Times New Roman" w:hAnsi="Times New Roman" w:cs="Times New Roman"/>
                <w:sz w:val="22"/>
                <w:szCs w:val="22"/>
                <w:lang w:val="en-GB"/>
              </w:rPr>
              <w:t>Legal severance payments plan</w:t>
            </w:r>
          </w:p>
        </w:tc>
        <w:tc>
          <w:tcPr>
            <w:tcW w:w="1260" w:type="dxa"/>
            <w:vAlign w:val="bottom"/>
          </w:tcPr>
          <w:p w14:paraId="21349883" w14:textId="2BFDAF3B" w:rsidR="00DA2C8F" w:rsidRPr="00890C0C"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B65320">
              <w:rPr>
                <w:rFonts w:ascii="Times New Roman" w:hAnsi="Times New Roman" w:cs="Times New Roman"/>
                <w:sz w:val="22"/>
                <w:szCs w:val="22"/>
              </w:rPr>
              <w:t>3,248,0</w:t>
            </w:r>
            <w:r>
              <w:rPr>
                <w:rFonts w:ascii="Times New Roman" w:hAnsi="Times New Roman" w:cs="Times New Roman"/>
                <w:sz w:val="22"/>
                <w:szCs w:val="22"/>
              </w:rPr>
              <w:t>40</w:t>
            </w:r>
          </w:p>
        </w:tc>
        <w:tc>
          <w:tcPr>
            <w:tcW w:w="269" w:type="dxa"/>
            <w:vAlign w:val="center"/>
          </w:tcPr>
          <w:p w14:paraId="79CB9EBF" w14:textId="77777777" w:rsidR="00DA2C8F" w:rsidRPr="00EC1C09" w:rsidRDefault="00DA2C8F" w:rsidP="00DA2C8F">
            <w:pPr>
              <w:jc w:val="right"/>
              <w:rPr>
                <w:rFonts w:ascii="Times New Roman" w:hAnsi="Times New Roman" w:cs="Times New Roman"/>
                <w:sz w:val="22"/>
                <w:szCs w:val="22"/>
              </w:rPr>
            </w:pPr>
          </w:p>
        </w:tc>
        <w:tc>
          <w:tcPr>
            <w:tcW w:w="1261" w:type="dxa"/>
            <w:vAlign w:val="bottom"/>
          </w:tcPr>
          <w:p w14:paraId="1395F854" w14:textId="77777777" w:rsidR="00DA2C8F" w:rsidRPr="00890C0C"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90C0C">
              <w:rPr>
                <w:rFonts w:ascii="Times New Roman" w:hAnsi="Times New Roman" w:cs="Times New Roman"/>
                <w:sz w:val="22"/>
                <w:szCs w:val="22"/>
              </w:rPr>
              <w:t>1,800,293</w:t>
            </w:r>
          </w:p>
        </w:tc>
      </w:tr>
      <w:tr w:rsidR="00DA2C8F" w:rsidRPr="00EC1C09" w14:paraId="33838EDF" w14:textId="77777777" w:rsidTr="00C77EDB">
        <w:tc>
          <w:tcPr>
            <w:tcW w:w="6471" w:type="dxa"/>
            <w:vAlign w:val="center"/>
          </w:tcPr>
          <w:p w14:paraId="58BEF486"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Pr>
                <w:rFonts w:ascii="Times New Roman" w:hAnsi="Times New Roman" w:cs="Times New Roman"/>
                <w:sz w:val="22"/>
                <w:szCs w:val="22"/>
                <w:lang w:val="en-GB" w:bidi="ar-SA"/>
              </w:rPr>
            </w:pPr>
            <w:r w:rsidRPr="00EC1C09">
              <w:rPr>
                <w:rFonts w:ascii="Times New Roman" w:hAnsi="Times New Roman" w:cs="Times New Roman"/>
                <w:sz w:val="22"/>
                <w:szCs w:val="22"/>
                <w:lang w:val="en-GB" w:bidi="ar-SA"/>
              </w:rPr>
              <w:t>Pension</w:t>
            </w:r>
          </w:p>
        </w:tc>
        <w:tc>
          <w:tcPr>
            <w:tcW w:w="1260" w:type="dxa"/>
            <w:vAlign w:val="bottom"/>
          </w:tcPr>
          <w:p w14:paraId="30B7AF98" w14:textId="1A57CCE8" w:rsidR="00DA2C8F" w:rsidRPr="00890C0C"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B65320">
              <w:rPr>
                <w:rFonts w:ascii="Times New Roman" w:hAnsi="Times New Roman" w:cs="Times New Roman"/>
                <w:sz w:val="22"/>
                <w:szCs w:val="22"/>
              </w:rPr>
              <w:t>46,027</w:t>
            </w:r>
          </w:p>
        </w:tc>
        <w:tc>
          <w:tcPr>
            <w:tcW w:w="269" w:type="dxa"/>
            <w:vAlign w:val="center"/>
          </w:tcPr>
          <w:p w14:paraId="11D817D0" w14:textId="77777777" w:rsidR="00DA2C8F" w:rsidRPr="00EC1C09" w:rsidRDefault="00DA2C8F" w:rsidP="00DA2C8F">
            <w:pPr>
              <w:jc w:val="right"/>
              <w:rPr>
                <w:rFonts w:ascii="Times New Roman" w:hAnsi="Times New Roman" w:cs="Times New Roman"/>
                <w:sz w:val="22"/>
                <w:szCs w:val="22"/>
              </w:rPr>
            </w:pPr>
          </w:p>
        </w:tc>
        <w:tc>
          <w:tcPr>
            <w:tcW w:w="1261" w:type="dxa"/>
            <w:vAlign w:val="bottom"/>
          </w:tcPr>
          <w:p w14:paraId="2A1645E1" w14:textId="5E8506E3" w:rsidR="00DA2C8F" w:rsidRPr="00890C0C" w:rsidRDefault="00C319A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C319A0">
              <w:rPr>
                <w:rFonts w:ascii="Times New Roman" w:hAnsi="Times New Roman" w:cs="Times New Roman" w:hint="cs"/>
                <w:sz w:val="22"/>
                <w:szCs w:val="22"/>
              </w:rPr>
              <w:t>41</w:t>
            </w:r>
            <w:r w:rsidR="00DA2C8F" w:rsidRPr="00890C0C">
              <w:rPr>
                <w:rFonts w:ascii="Times New Roman" w:hAnsi="Times New Roman" w:cs="Times New Roman"/>
                <w:sz w:val="22"/>
                <w:szCs w:val="22"/>
              </w:rPr>
              <w:t>,</w:t>
            </w:r>
            <w:r w:rsidRPr="00C319A0">
              <w:rPr>
                <w:rFonts w:ascii="Times New Roman" w:hAnsi="Times New Roman" w:cs="Times New Roman" w:hint="cs"/>
                <w:sz w:val="22"/>
                <w:szCs w:val="22"/>
              </w:rPr>
              <w:t>68</w:t>
            </w:r>
            <w:r w:rsidR="00DA2C8F" w:rsidRPr="00890C0C">
              <w:rPr>
                <w:rFonts w:ascii="Times New Roman" w:hAnsi="Times New Roman" w:cs="Times New Roman"/>
                <w:sz w:val="22"/>
                <w:szCs w:val="22"/>
              </w:rPr>
              <w:t>2</w:t>
            </w:r>
          </w:p>
        </w:tc>
      </w:tr>
      <w:tr w:rsidR="00DA2C8F" w:rsidRPr="00EC1C09" w14:paraId="6D276BA0" w14:textId="77777777" w:rsidTr="004143D7">
        <w:tc>
          <w:tcPr>
            <w:tcW w:w="6471" w:type="dxa"/>
            <w:vAlign w:val="center"/>
          </w:tcPr>
          <w:p w14:paraId="590CDB73"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tl/>
                <w:cs/>
                <w:lang w:bidi="ar-SA"/>
              </w:rPr>
            </w:pPr>
            <w:r w:rsidRPr="00EC1C09">
              <w:rPr>
                <w:rFonts w:ascii="Times New Roman" w:hAnsi="Times New Roman" w:cs="Times New Roman"/>
                <w:sz w:val="22"/>
                <w:szCs w:val="22"/>
                <w:lang w:val="en-GB"/>
              </w:rPr>
              <w:t>Other long-term employee benefit</w:t>
            </w:r>
            <w:r w:rsidRPr="00EC1C09">
              <w:rPr>
                <w:rFonts w:ascii="Times New Roman" w:hAnsi="Times New Roman" w:cs="Times New Roman"/>
                <w:sz w:val="22"/>
                <w:szCs w:val="22"/>
                <w:lang w:bidi="ar-SA"/>
              </w:rPr>
              <w:t>s</w:t>
            </w:r>
          </w:p>
        </w:tc>
        <w:tc>
          <w:tcPr>
            <w:tcW w:w="1260" w:type="dxa"/>
            <w:tcBorders>
              <w:bottom w:val="single" w:sz="4" w:space="0" w:color="auto"/>
            </w:tcBorders>
            <w:vAlign w:val="bottom"/>
          </w:tcPr>
          <w:p w14:paraId="5D4BADD5" w14:textId="296B87A7" w:rsidR="00DA2C8F" w:rsidRPr="00890C0C"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B65320">
              <w:rPr>
                <w:rFonts w:ascii="Times New Roman" w:hAnsi="Times New Roman" w:cs="Times New Roman"/>
                <w:sz w:val="22"/>
                <w:szCs w:val="22"/>
              </w:rPr>
              <w:t>92,43</w:t>
            </w:r>
            <w:r>
              <w:rPr>
                <w:rFonts w:ascii="Times New Roman" w:hAnsi="Times New Roman" w:cs="Times New Roman"/>
                <w:sz w:val="22"/>
                <w:szCs w:val="22"/>
              </w:rPr>
              <w:t>7</w:t>
            </w:r>
          </w:p>
        </w:tc>
        <w:tc>
          <w:tcPr>
            <w:tcW w:w="269" w:type="dxa"/>
            <w:vAlign w:val="center"/>
          </w:tcPr>
          <w:p w14:paraId="3B58A32A" w14:textId="77777777" w:rsidR="00DA2C8F" w:rsidRPr="00EC1C09" w:rsidRDefault="00DA2C8F" w:rsidP="00DA2C8F">
            <w:pPr>
              <w:jc w:val="right"/>
              <w:rPr>
                <w:rFonts w:ascii="Times New Roman" w:hAnsi="Times New Roman" w:cs="Times New Roman"/>
                <w:sz w:val="22"/>
                <w:szCs w:val="22"/>
              </w:rPr>
            </w:pPr>
          </w:p>
        </w:tc>
        <w:tc>
          <w:tcPr>
            <w:tcW w:w="1261" w:type="dxa"/>
            <w:tcBorders>
              <w:bottom w:val="single" w:sz="4" w:space="0" w:color="auto"/>
            </w:tcBorders>
            <w:vAlign w:val="bottom"/>
          </w:tcPr>
          <w:p w14:paraId="5278537B" w14:textId="77777777" w:rsidR="00DA2C8F" w:rsidRPr="00890C0C"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90C0C">
              <w:rPr>
                <w:rFonts w:ascii="Times New Roman" w:hAnsi="Times New Roman" w:cs="Times New Roman"/>
                <w:sz w:val="22"/>
                <w:szCs w:val="22"/>
              </w:rPr>
              <w:t>86,224</w:t>
            </w:r>
          </w:p>
        </w:tc>
      </w:tr>
      <w:tr w:rsidR="004143D7" w:rsidRPr="00EC1C09" w14:paraId="1B126810" w14:textId="77777777" w:rsidTr="004143D7">
        <w:tc>
          <w:tcPr>
            <w:tcW w:w="6471" w:type="dxa"/>
            <w:vAlign w:val="center"/>
          </w:tcPr>
          <w:p w14:paraId="4AF9B23D" w14:textId="277253A9" w:rsidR="004143D7" w:rsidRPr="004143D7"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lang w:val="en-GB"/>
              </w:rPr>
            </w:pPr>
            <w:r w:rsidRPr="004143D7">
              <w:rPr>
                <w:rFonts w:ascii="Times New Roman" w:hAnsi="Times New Roman" w:cs="Times New Roman"/>
                <w:b/>
                <w:bCs/>
                <w:sz w:val="22"/>
                <w:szCs w:val="22"/>
                <w:lang w:val="en-GB"/>
              </w:rPr>
              <w:t xml:space="preserve">Total non-current provisions for </w:t>
            </w:r>
            <w:r>
              <w:rPr>
                <w:rFonts w:ascii="Times New Roman" w:hAnsi="Times New Roman" w:cs="Times New Roman"/>
                <w:b/>
                <w:bCs/>
                <w:sz w:val="22"/>
                <w:szCs w:val="22"/>
                <w:lang w:val="en-GB"/>
              </w:rPr>
              <w:t xml:space="preserve">defined </w:t>
            </w:r>
            <w:r w:rsidRPr="004143D7">
              <w:rPr>
                <w:rFonts w:ascii="Times New Roman" w:hAnsi="Times New Roman" w:cs="Times New Roman"/>
                <w:b/>
                <w:bCs/>
                <w:sz w:val="22"/>
                <w:szCs w:val="22"/>
                <w:lang w:val="en-GB"/>
              </w:rPr>
              <w:t>benefit</w:t>
            </w:r>
            <w:r>
              <w:rPr>
                <w:rFonts w:ascii="Times New Roman" w:hAnsi="Times New Roman" w:cs="Times New Roman"/>
                <w:b/>
                <w:bCs/>
                <w:sz w:val="22"/>
                <w:szCs w:val="22"/>
                <w:lang w:val="en-GB"/>
              </w:rPr>
              <w:t xml:space="preserve"> plans</w:t>
            </w:r>
          </w:p>
        </w:tc>
        <w:tc>
          <w:tcPr>
            <w:tcW w:w="1260" w:type="dxa"/>
            <w:tcBorders>
              <w:top w:val="single" w:sz="4" w:space="0" w:color="auto"/>
            </w:tcBorders>
            <w:vAlign w:val="bottom"/>
          </w:tcPr>
          <w:p w14:paraId="6837A9A5" w14:textId="626FB3A9" w:rsidR="004143D7" w:rsidRPr="004143D7"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143D7">
              <w:rPr>
                <w:rFonts w:ascii="Times New Roman" w:hAnsi="Times New Roman" w:cs="Times New Roman"/>
                <w:b/>
                <w:bCs/>
                <w:sz w:val="22"/>
                <w:szCs w:val="22"/>
              </w:rPr>
              <w:t>3,386,50</w:t>
            </w:r>
            <w:r>
              <w:rPr>
                <w:rFonts w:ascii="Times New Roman" w:hAnsi="Times New Roman" w:cs="Times New Roman"/>
                <w:b/>
                <w:bCs/>
                <w:sz w:val="22"/>
                <w:szCs w:val="22"/>
              </w:rPr>
              <w:t>4</w:t>
            </w:r>
          </w:p>
        </w:tc>
        <w:tc>
          <w:tcPr>
            <w:tcW w:w="269" w:type="dxa"/>
            <w:vAlign w:val="center"/>
          </w:tcPr>
          <w:p w14:paraId="3A7416D4" w14:textId="77777777" w:rsidR="004143D7" w:rsidRPr="004143D7" w:rsidRDefault="004143D7" w:rsidP="00DA2C8F">
            <w:pPr>
              <w:jc w:val="right"/>
              <w:rPr>
                <w:rFonts w:ascii="Times New Roman" w:hAnsi="Times New Roman" w:cs="Times New Roman"/>
                <w:b/>
                <w:bCs/>
                <w:sz w:val="22"/>
                <w:szCs w:val="22"/>
              </w:rPr>
            </w:pPr>
          </w:p>
        </w:tc>
        <w:tc>
          <w:tcPr>
            <w:tcW w:w="1261" w:type="dxa"/>
            <w:tcBorders>
              <w:top w:val="single" w:sz="4" w:space="0" w:color="auto"/>
            </w:tcBorders>
            <w:vAlign w:val="bottom"/>
          </w:tcPr>
          <w:p w14:paraId="129C8E79" w14:textId="746AC634" w:rsidR="004143D7" w:rsidRPr="004143D7"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C319A0">
              <w:rPr>
                <w:rFonts w:ascii="Times New Roman" w:hAnsi="Times New Roman" w:cs="Times New Roman" w:hint="cs"/>
                <w:b/>
                <w:bCs/>
                <w:sz w:val="22"/>
                <w:szCs w:val="22"/>
              </w:rPr>
              <w:t>1</w:t>
            </w:r>
            <w:r w:rsidRPr="0090465E">
              <w:rPr>
                <w:rFonts w:ascii="Times New Roman" w:hAnsi="Times New Roman" w:cs="Times New Roman"/>
                <w:b/>
                <w:bCs/>
                <w:sz w:val="22"/>
                <w:szCs w:val="22"/>
              </w:rPr>
              <w:t>,928,199</w:t>
            </w:r>
          </w:p>
        </w:tc>
      </w:tr>
      <w:tr w:rsidR="00DA2C8F" w:rsidRPr="00EC1C09" w14:paraId="05ABA555" w14:textId="77777777" w:rsidTr="00C77EDB">
        <w:tc>
          <w:tcPr>
            <w:tcW w:w="6471" w:type="dxa"/>
            <w:vAlign w:val="center"/>
          </w:tcPr>
          <w:p w14:paraId="1C58C014"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tl/>
                <w:cs/>
                <w:lang w:val="en-GB" w:bidi="ar-SA"/>
              </w:rPr>
            </w:pPr>
            <w:r w:rsidRPr="00EC1C09">
              <w:rPr>
                <w:rFonts w:ascii="Times New Roman" w:hAnsi="Times New Roman" w:cs="Times New Roman"/>
                <w:sz w:val="22"/>
                <w:szCs w:val="22"/>
                <w:lang w:val="en-GB"/>
              </w:rPr>
              <w:t>Other employee benefits</w:t>
            </w:r>
          </w:p>
        </w:tc>
        <w:tc>
          <w:tcPr>
            <w:tcW w:w="1260" w:type="dxa"/>
            <w:tcBorders>
              <w:bottom w:val="single" w:sz="4" w:space="0" w:color="auto"/>
            </w:tcBorders>
            <w:vAlign w:val="center"/>
          </w:tcPr>
          <w:p w14:paraId="13CD88EC" w14:textId="0E8E6965" w:rsidR="00DA2C8F" w:rsidRPr="00890C0C" w:rsidRDefault="004143D7" w:rsidP="0041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143D7">
              <w:rPr>
                <w:rFonts w:ascii="Times New Roman" w:hAnsi="Times New Roman" w:cs="Times New Roman"/>
                <w:sz w:val="22"/>
                <w:szCs w:val="22"/>
              </w:rPr>
              <w:t>10,55</w:t>
            </w:r>
            <w:r>
              <w:rPr>
                <w:rFonts w:ascii="Times New Roman" w:hAnsi="Times New Roman" w:cs="Times New Roman"/>
                <w:sz w:val="22"/>
                <w:szCs w:val="22"/>
              </w:rPr>
              <w:t>2</w:t>
            </w:r>
          </w:p>
        </w:tc>
        <w:tc>
          <w:tcPr>
            <w:tcW w:w="269" w:type="dxa"/>
            <w:vAlign w:val="center"/>
          </w:tcPr>
          <w:p w14:paraId="4F0A8E6A" w14:textId="77777777" w:rsidR="00DA2C8F" w:rsidRPr="00EC1C09" w:rsidRDefault="00DA2C8F" w:rsidP="00DA2C8F">
            <w:pPr>
              <w:jc w:val="right"/>
              <w:rPr>
                <w:rFonts w:ascii="Times New Roman" w:hAnsi="Times New Roman" w:cs="Times New Roman"/>
                <w:sz w:val="22"/>
                <w:szCs w:val="22"/>
              </w:rPr>
            </w:pPr>
          </w:p>
        </w:tc>
        <w:tc>
          <w:tcPr>
            <w:tcW w:w="1261" w:type="dxa"/>
            <w:tcBorders>
              <w:bottom w:val="single" w:sz="4" w:space="0" w:color="auto"/>
            </w:tcBorders>
            <w:vAlign w:val="center"/>
          </w:tcPr>
          <w:p w14:paraId="630659B0" w14:textId="77777777" w:rsidR="00DA2C8F" w:rsidRPr="00890C0C"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108"/>
              <w:rPr>
                <w:rFonts w:ascii="Times New Roman" w:hAnsi="Times New Roman" w:cs="Times New Roman"/>
                <w:sz w:val="22"/>
                <w:szCs w:val="22"/>
              </w:rPr>
            </w:pPr>
            <w:r w:rsidRPr="00890C0C">
              <w:rPr>
                <w:rFonts w:ascii="Times New Roman" w:hAnsi="Times New Roman" w:cs="Times New Roman"/>
                <w:sz w:val="22"/>
                <w:szCs w:val="22"/>
              </w:rPr>
              <w:t>-</w:t>
            </w:r>
          </w:p>
        </w:tc>
      </w:tr>
      <w:tr w:rsidR="00DA2C8F" w:rsidRPr="00EC1C09" w14:paraId="4C87F213" w14:textId="77777777" w:rsidTr="00C77EDB">
        <w:tc>
          <w:tcPr>
            <w:tcW w:w="6471" w:type="dxa"/>
            <w:vAlign w:val="center"/>
          </w:tcPr>
          <w:p w14:paraId="24F2730A"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lang w:val="en-GB"/>
              </w:rPr>
            </w:pPr>
            <w:r w:rsidRPr="00EC1C09">
              <w:rPr>
                <w:rFonts w:ascii="Times New Roman" w:hAnsi="Times New Roman" w:cs="Times New Roman"/>
                <w:b/>
                <w:bCs/>
                <w:sz w:val="22"/>
                <w:szCs w:val="22"/>
                <w:lang w:val="en-GB"/>
              </w:rPr>
              <w:t>Total</w:t>
            </w:r>
          </w:p>
        </w:tc>
        <w:tc>
          <w:tcPr>
            <w:tcW w:w="1260" w:type="dxa"/>
            <w:tcBorders>
              <w:top w:val="single" w:sz="4" w:space="0" w:color="auto"/>
            </w:tcBorders>
            <w:vAlign w:val="bottom"/>
          </w:tcPr>
          <w:p w14:paraId="04341337" w14:textId="23A24338" w:rsidR="00DA2C8F" w:rsidRPr="0090465E"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143D7">
              <w:rPr>
                <w:rFonts w:ascii="Times New Roman" w:hAnsi="Times New Roman" w:cs="Times New Roman"/>
                <w:b/>
                <w:bCs/>
                <w:sz w:val="22"/>
                <w:szCs w:val="22"/>
              </w:rPr>
              <w:t>3,397,056</w:t>
            </w:r>
          </w:p>
        </w:tc>
        <w:tc>
          <w:tcPr>
            <w:tcW w:w="269" w:type="dxa"/>
            <w:vAlign w:val="center"/>
          </w:tcPr>
          <w:p w14:paraId="5CD1CA85" w14:textId="77777777" w:rsidR="00DA2C8F" w:rsidRPr="001B1C6D" w:rsidRDefault="00DA2C8F" w:rsidP="00DA2C8F">
            <w:pPr>
              <w:jc w:val="right"/>
              <w:rPr>
                <w:rFonts w:ascii="Times New Roman" w:hAnsi="Times New Roman" w:cs="Times New Roman"/>
                <w:b/>
                <w:bCs/>
                <w:sz w:val="22"/>
                <w:szCs w:val="22"/>
              </w:rPr>
            </w:pPr>
          </w:p>
        </w:tc>
        <w:tc>
          <w:tcPr>
            <w:tcW w:w="1261" w:type="dxa"/>
            <w:tcBorders>
              <w:top w:val="single" w:sz="4" w:space="0" w:color="auto"/>
            </w:tcBorders>
            <w:vAlign w:val="bottom"/>
          </w:tcPr>
          <w:p w14:paraId="77532A3A" w14:textId="678FBAAB" w:rsidR="00DA2C8F" w:rsidRPr="0090465E" w:rsidRDefault="00C319A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C319A0">
              <w:rPr>
                <w:rFonts w:ascii="Times New Roman" w:hAnsi="Times New Roman" w:cs="Times New Roman" w:hint="cs"/>
                <w:b/>
                <w:bCs/>
                <w:sz w:val="22"/>
                <w:szCs w:val="22"/>
              </w:rPr>
              <w:t>1</w:t>
            </w:r>
            <w:r w:rsidR="00DA2C8F" w:rsidRPr="0090465E">
              <w:rPr>
                <w:rFonts w:ascii="Times New Roman" w:hAnsi="Times New Roman" w:cs="Times New Roman"/>
                <w:b/>
                <w:bCs/>
                <w:sz w:val="22"/>
                <w:szCs w:val="22"/>
              </w:rPr>
              <w:t>,928,199</w:t>
            </w:r>
          </w:p>
        </w:tc>
      </w:tr>
      <w:tr w:rsidR="00DA2C8F" w:rsidRPr="00EC1C09" w14:paraId="2DB03DAD" w14:textId="77777777" w:rsidTr="00C77EDB">
        <w:tc>
          <w:tcPr>
            <w:tcW w:w="6471" w:type="dxa"/>
            <w:vAlign w:val="center"/>
          </w:tcPr>
          <w:p w14:paraId="165E9840" w14:textId="77777777" w:rsidR="00DA2C8F" w:rsidRPr="00EC1C09"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tl/>
                <w:cs/>
                <w:lang w:val="en-GB" w:bidi="ar-SA"/>
              </w:rPr>
            </w:pPr>
            <w:r w:rsidRPr="00EC1C09">
              <w:rPr>
                <w:rFonts w:ascii="Times New Roman" w:hAnsi="Times New Roman" w:cs="Times New Roman"/>
                <w:i/>
                <w:iCs/>
                <w:sz w:val="22"/>
                <w:szCs w:val="22"/>
                <w:lang w:val="en-GB"/>
              </w:rPr>
              <w:t>Less</w:t>
            </w:r>
            <w:r w:rsidRPr="00EC1C09">
              <w:rPr>
                <w:rFonts w:ascii="Times New Roman" w:hAnsi="Times New Roman" w:cs="Times New Roman"/>
                <w:sz w:val="22"/>
                <w:szCs w:val="22"/>
                <w:lang w:val="en-GB"/>
              </w:rPr>
              <w:t xml:space="preserve"> </w:t>
            </w:r>
            <w:r>
              <w:rPr>
                <w:rFonts w:ascii="Times New Roman" w:hAnsi="Times New Roman" w:cs="Times New Roman"/>
                <w:sz w:val="22"/>
                <w:szCs w:val="22"/>
                <w:lang w:val="en-GB"/>
              </w:rPr>
              <w:t>p</w:t>
            </w:r>
            <w:r w:rsidRPr="00EC1C09">
              <w:rPr>
                <w:rFonts w:ascii="Times New Roman" w:hAnsi="Times New Roman" w:cs="Times New Roman"/>
                <w:sz w:val="22"/>
                <w:szCs w:val="22"/>
                <w:lang w:val="en-GB"/>
              </w:rPr>
              <w:t>lan assets of foreign subsidiaries</w:t>
            </w:r>
          </w:p>
        </w:tc>
        <w:tc>
          <w:tcPr>
            <w:tcW w:w="1260" w:type="dxa"/>
            <w:tcBorders>
              <w:bottom w:val="single" w:sz="4" w:space="0" w:color="auto"/>
            </w:tcBorders>
            <w:vAlign w:val="bottom"/>
          </w:tcPr>
          <w:p w14:paraId="46037E74" w14:textId="7BCF8A03" w:rsidR="00DA2C8F" w:rsidRPr="00890C0C"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Pr>
                <w:rFonts w:ascii="Times New Roman" w:hAnsi="Times New Roman" w:cs="Times New Roman"/>
                <w:sz w:val="22"/>
                <w:szCs w:val="22"/>
              </w:rPr>
              <w:t>(</w:t>
            </w:r>
            <w:r w:rsidRPr="004143D7">
              <w:rPr>
                <w:rFonts w:ascii="Times New Roman" w:hAnsi="Times New Roman" w:cs="Times New Roman"/>
                <w:sz w:val="22"/>
                <w:szCs w:val="22"/>
              </w:rPr>
              <w:t>21,69</w:t>
            </w:r>
            <w:r>
              <w:rPr>
                <w:rFonts w:ascii="Times New Roman" w:hAnsi="Times New Roman" w:cs="Times New Roman"/>
                <w:sz w:val="22"/>
                <w:szCs w:val="22"/>
              </w:rPr>
              <w:t>9)</w:t>
            </w:r>
          </w:p>
        </w:tc>
        <w:tc>
          <w:tcPr>
            <w:tcW w:w="269" w:type="dxa"/>
            <w:vAlign w:val="center"/>
          </w:tcPr>
          <w:p w14:paraId="0F17129E" w14:textId="77777777" w:rsidR="00DA2C8F" w:rsidRPr="00EC1C09" w:rsidRDefault="00DA2C8F" w:rsidP="00DA2C8F">
            <w:pPr>
              <w:jc w:val="right"/>
              <w:rPr>
                <w:rFonts w:ascii="Times New Roman" w:hAnsi="Times New Roman" w:cs="Times New Roman"/>
                <w:sz w:val="22"/>
                <w:szCs w:val="22"/>
              </w:rPr>
            </w:pPr>
          </w:p>
        </w:tc>
        <w:tc>
          <w:tcPr>
            <w:tcW w:w="1261" w:type="dxa"/>
            <w:vAlign w:val="bottom"/>
          </w:tcPr>
          <w:p w14:paraId="0331EF26" w14:textId="77777777" w:rsidR="00DA2C8F" w:rsidRPr="00890C0C"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90C0C">
              <w:rPr>
                <w:rFonts w:ascii="Times New Roman" w:hAnsi="Times New Roman" w:cs="Times New Roman"/>
                <w:sz w:val="22"/>
                <w:szCs w:val="22"/>
              </w:rPr>
              <w:t>(22,561)</w:t>
            </w:r>
          </w:p>
        </w:tc>
      </w:tr>
      <w:tr w:rsidR="00DA2C8F" w:rsidRPr="00EC1C09" w14:paraId="6D0BEF2C" w14:textId="77777777" w:rsidTr="00C77EDB">
        <w:tc>
          <w:tcPr>
            <w:tcW w:w="6471" w:type="dxa"/>
            <w:vAlign w:val="center"/>
          </w:tcPr>
          <w:p w14:paraId="5D3AEA84" w14:textId="273DC5F0" w:rsidR="00DA2C8F" w:rsidRPr="00EC1C09"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lang w:val="en-GB"/>
              </w:rPr>
            </w:pPr>
            <w:r w:rsidRPr="00EC1C09">
              <w:rPr>
                <w:rFonts w:ascii="Times New Roman" w:hAnsi="Times New Roman" w:cs="Times New Roman"/>
                <w:b/>
                <w:bCs/>
                <w:sz w:val="22"/>
                <w:szCs w:val="22"/>
                <w:lang w:val="en-GB"/>
              </w:rPr>
              <w:t>Total</w:t>
            </w:r>
            <w:r>
              <w:rPr>
                <w:rFonts w:ascii="Times New Roman" w:hAnsi="Times New Roman" w:cs="Times New Roman"/>
                <w:b/>
                <w:bCs/>
                <w:sz w:val="22"/>
                <w:szCs w:val="22"/>
                <w:lang w:val="en-GB"/>
              </w:rPr>
              <w:t xml:space="preserve"> n</w:t>
            </w:r>
            <w:r w:rsidRPr="004143D7">
              <w:rPr>
                <w:rFonts w:ascii="Times New Roman" w:hAnsi="Times New Roman" w:cs="Times New Roman"/>
                <w:b/>
                <w:bCs/>
                <w:sz w:val="22"/>
                <w:szCs w:val="22"/>
                <w:lang w:val="en-GB"/>
              </w:rPr>
              <w:t>on-current provisions for employee benefits</w:t>
            </w:r>
            <w:r>
              <w:rPr>
                <w:rFonts w:ascii="Times New Roman" w:hAnsi="Times New Roman" w:cs="Times New Roman"/>
                <w:b/>
                <w:bCs/>
                <w:sz w:val="22"/>
                <w:szCs w:val="22"/>
                <w:lang w:val="en-GB"/>
              </w:rPr>
              <w:t xml:space="preserve"> - n</w:t>
            </w:r>
            <w:r w:rsidR="00DA2C8F" w:rsidRPr="00EC1C09">
              <w:rPr>
                <w:rFonts w:ascii="Times New Roman" w:hAnsi="Times New Roman" w:cs="Times New Roman"/>
                <w:b/>
                <w:bCs/>
                <w:sz w:val="22"/>
                <w:szCs w:val="22"/>
                <w:lang w:val="en-GB"/>
              </w:rPr>
              <w:t>et</w:t>
            </w:r>
          </w:p>
        </w:tc>
        <w:tc>
          <w:tcPr>
            <w:tcW w:w="1260" w:type="dxa"/>
            <w:tcBorders>
              <w:top w:val="single" w:sz="4" w:space="0" w:color="auto"/>
              <w:bottom w:val="double" w:sz="4" w:space="0" w:color="auto"/>
            </w:tcBorders>
            <w:vAlign w:val="bottom"/>
          </w:tcPr>
          <w:p w14:paraId="3843C489" w14:textId="49D5092A" w:rsidR="00DA2C8F" w:rsidRPr="0090465E" w:rsidRDefault="004143D7"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143D7">
              <w:rPr>
                <w:rFonts w:ascii="Times New Roman" w:hAnsi="Times New Roman" w:cs="Times New Roman"/>
                <w:b/>
                <w:bCs/>
                <w:sz w:val="22"/>
                <w:szCs w:val="22"/>
              </w:rPr>
              <w:t>3,375,357</w:t>
            </w:r>
          </w:p>
        </w:tc>
        <w:tc>
          <w:tcPr>
            <w:tcW w:w="269" w:type="dxa"/>
            <w:vAlign w:val="center"/>
          </w:tcPr>
          <w:p w14:paraId="1AD79BE8" w14:textId="77777777" w:rsidR="00DA2C8F" w:rsidRPr="001B1C6D" w:rsidRDefault="00DA2C8F" w:rsidP="00DA2C8F">
            <w:pPr>
              <w:jc w:val="right"/>
              <w:rPr>
                <w:rFonts w:ascii="Times New Roman" w:hAnsi="Times New Roman" w:cs="Times New Roman"/>
                <w:b/>
                <w:bCs/>
                <w:sz w:val="22"/>
                <w:szCs w:val="22"/>
              </w:rPr>
            </w:pPr>
          </w:p>
        </w:tc>
        <w:tc>
          <w:tcPr>
            <w:tcW w:w="1261" w:type="dxa"/>
            <w:tcBorders>
              <w:top w:val="single" w:sz="2" w:space="0" w:color="auto"/>
              <w:bottom w:val="double" w:sz="4" w:space="0" w:color="auto"/>
            </w:tcBorders>
            <w:vAlign w:val="bottom"/>
          </w:tcPr>
          <w:p w14:paraId="5C84C87B"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90465E">
              <w:rPr>
                <w:rFonts w:ascii="Times New Roman" w:hAnsi="Times New Roman" w:cs="Times New Roman"/>
                <w:b/>
                <w:bCs/>
                <w:sz w:val="22"/>
                <w:szCs w:val="22"/>
              </w:rPr>
              <w:t>1,905,638</w:t>
            </w:r>
          </w:p>
        </w:tc>
      </w:tr>
    </w:tbl>
    <w:p w14:paraId="7DE358AD" w14:textId="77777777" w:rsidR="00D732FA" w:rsidRPr="00DB0060" w:rsidRDefault="00D732FA" w:rsidP="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5CDE20E" w14:textId="77777777" w:rsidR="00EB2DDB" w:rsidRPr="00EC1C09" w:rsidRDefault="00EB2DDB" w:rsidP="000A2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rPr>
      </w:pPr>
      <w:r w:rsidRPr="00EC1C09">
        <w:rPr>
          <w:rFonts w:ascii="Times New Roman" w:hAnsi="Times New Roman" w:cs="Times New Roman"/>
          <w:i/>
          <w:iCs/>
          <w:sz w:val="22"/>
          <w:szCs w:val="20"/>
          <w:lang w:val="en-GB"/>
        </w:rPr>
        <w:t xml:space="preserve">Movement in the present value of </w:t>
      </w:r>
      <w:r w:rsidR="00D732FA">
        <w:rPr>
          <w:rFonts w:ascii="Times New Roman" w:hAnsi="Times New Roman" w:cs="Times New Roman"/>
          <w:i/>
          <w:iCs/>
          <w:sz w:val="22"/>
          <w:szCs w:val="20"/>
          <w:lang w:val="en-GB"/>
        </w:rPr>
        <w:t>non-current provisions for defined benefits plans</w:t>
      </w:r>
    </w:p>
    <w:p w14:paraId="1665FAA5" w14:textId="77777777" w:rsidR="00D508E7" w:rsidRPr="00DB0060" w:rsidRDefault="00D508E7" w:rsidP="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260"/>
        <w:gridCol w:w="270"/>
        <w:gridCol w:w="1260"/>
      </w:tblGrid>
      <w:tr w:rsidR="00001134" w:rsidRPr="00DB15FA" w14:paraId="7FF2333D" w14:textId="77777777" w:rsidTr="0090465E">
        <w:trPr>
          <w:cantSplit/>
          <w:tblHeader/>
        </w:trPr>
        <w:tc>
          <w:tcPr>
            <w:tcW w:w="6480" w:type="dxa"/>
            <w:vAlign w:val="center"/>
          </w:tcPr>
          <w:p w14:paraId="614D5153" w14:textId="77777777" w:rsidR="00001134" w:rsidRPr="00735845" w:rsidRDefault="00001134" w:rsidP="00001134">
            <w:pPr>
              <w:rPr>
                <w:rFonts w:ascii="Times New Roman" w:hAnsi="Times New Roman" w:cs="Times New Roman"/>
                <w:b/>
                <w:bCs/>
                <w:i/>
                <w:iCs/>
                <w:sz w:val="22"/>
                <w:szCs w:val="22"/>
              </w:rPr>
            </w:pPr>
          </w:p>
        </w:tc>
        <w:tc>
          <w:tcPr>
            <w:tcW w:w="1260" w:type="dxa"/>
          </w:tcPr>
          <w:p w14:paraId="6E35BEA2" w14:textId="77777777" w:rsidR="00001134" w:rsidRPr="00EC1C09" w:rsidRDefault="00DA2C8F" w:rsidP="000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1EDF32C2" w14:textId="77777777" w:rsidR="00001134" w:rsidRPr="00EC1C09" w:rsidRDefault="00001134" w:rsidP="000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0" w:type="dxa"/>
          </w:tcPr>
          <w:p w14:paraId="73AAF126" w14:textId="77777777" w:rsidR="00001134" w:rsidRPr="00EC1C09" w:rsidRDefault="00DA2C8F" w:rsidP="000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001134" w:rsidRPr="00DB15FA" w14:paraId="748A8A74" w14:textId="77777777" w:rsidTr="0090465E">
        <w:trPr>
          <w:cantSplit/>
          <w:tblHeader/>
        </w:trPr>
        <w:tc>
          <w:tcPr>
            <w:tcW w:w="6480" w:type="dxa"/>
            <w:vAlign w:val="center"/>
          </w:tcPr>
          <w:p w14:paraId="09A4B5DB" w14:textId="77777777" w:rsidR="00001134" w:rsidRPr="00735845" w:rsidRDefault="00001134" w:rsidP="00001134">
            <w:pPr>
              <w:rPr>
                <w:rFonts w:ascii="Times New Roman" w:hAnsi="Times New Roman" w:cs="Times New Roman"/>
                <w:b/>
                <w:bCs/>
                <w:i/>
                <w:iCs/>
                <w:sz w:val="22"/>
                <w:szCs w:val="22"/>
              </w:rPr>
            </w:pPr>
          </w:p>
        </w:tc>
        <w:tc>
          <w:tcPr>
            <w:tcW w:w="2790" w:type="dxa"/>
            <w:gridSpan w:val="3"/>
          </w:tcPr>
          <w:p w14:paraId="0EE14E6E" w14:textId="77777777" w:rsidR="00001134" w:rsidRPr="00735845" w:rsidRDefault="00001134" w:rsidP="00001134">
            <w:pPr>
              <w:pStyle w:val="acctfourfigures"/>
              <w:tabs>
                <w:tab w:val="clear" w:pos="765"/>
                <w:tab w:val="decimal" w:pos="-10144"/>
              </w:tabs>
              <w:spacing w:line="240" w:lineRule="atLeast"/>
              <w:ind w:left="-221" w:firstLine="221"/>
              <w:jc w:val="center"/>
              <w:rPr>
                <w:rFonts w:cs="Times New Roman"/>
                <w:i/>
                <w:iCs/>
                <w:szCs w:val="22"/>
                <w:lang w:val="en-US"/>
              </w:rPr>
            </w:pPr>
            <w:r w:rsidRPr="00735845">
              <w:rPr>
                <w:rFonts w:cs="Times New Roman"/>
                <w:i/>
                <w:iCs/>
                <w:szCs w:val="22"/>
              </w:rPr>
              <w:t>(in</w:t>
            </w:r>
            <w:r w:rsidRPr="00735845">
              <w:rPr>
                <w:rFonts w:cs="Times New Roman"/>
                <w:i/>
                <w:iCs/>
                <w:szCs w:val="22"/>
                <w:lang w:val="en-US"/>
              </w:rPr>
              <w:t xml:space="preserve"> </w:t>
            </w:r>
            <w:r w:rsidRPr="00735845">
              <w:rPr>
                <w:rFonts w:cs="Times New Roman"/>
                <w:i/>
                <w:iCs/>
                <w:szCs w:val="22"/>
              </w:rPr>
              <w:t>thousand</w:t>
            </w:r>
            <w:r w:rsidRPr="00735845">
              <w:rPr>
                <w:rFonts w:cs="Times New Roman"/>
                <w:i/>
                <w:iCs/>
                <w:szCs w:val="22"/>
                <w:lang w:val="en-US"/>
              </w:rPr>
              <w:t xml:space="preserve"> </w:t>
            </w:r>
            <w:r w:rsidRPr="00735845">
              <w:rPr>
                <w:rFonts w:cs="Times New Roman"/>
                <w:i/>
                <w:iCs/>
                <w:szCs w:val="22"/>
              </w:rPr>
              <w:t>Baht)</w:t>
            </w:r>
          </w:p>
        </w:tc>
      </w:tr>
      <w:tr w:rsidR="00DA2C8F" w:rsidRPr="00DB15FA" w14:paraId="173A0913" w14:textId="77777777" w:rsidTr="0090465E">
        <w:trPr>
          <w:cantSplit/>
        </w:trPr>
        <w:tc>
          <w:tcPr>
            <w:tcW w:w="6480" w:type="dxa"/>
            <w:vAlign w:val="center"/>
          </w:tcPr>
          <w:p w14:paraId="01EE82B3" w14:textId="77777777" w:rsidR="00DA2C8F" w:rsidRPr="00735845" w:rsidRDefault="00DA2C8F" w:rsidP="00DA2C8F">
            <w:pPr>
              <w:pStyle w:val="BodyText"/>
              <w:spacing w:after="0"/>
              <w:rPr>
                <w:rFonts w:ascii="Times New Roman" w:hAnsi="Times New Roman" w:cs="Times New Roman"/>
                <w:sz w:val="22"/>
                <w:szCs w:val="22"/>
              </w:rPr>
            </w:pPr>
            <w:r>
              <w:rPr>
                <w:rFonts w:ascii="Times New Roman" w:hAnsi="Times New Roman" w:cs="Times New Roman"/>
                <w:sz w:val="22"/>
                <w:szCs w:val="22"/>
                <w:lang w:val="en-GB"/>
              </w:rPr>
              <w:t>Non-current provisions for d</w:t>
            </w:r>
            <w:r w:rsidRPr="00735845">
              <w:rPr>
                <w:rFonts w:ascii="Times New Roman" w:hAnsi="Times New Roman" w:cs="Times New Roman"/>
                <w:sz w:val="22"/>
                <w:szCs w:val="22"/>
                <w:lang w:val="en-GB"/>
              </w:rPr>
              <w:t>efined</w:t>
            </w:r>
            <w:r w:rsidRPr="00735845">
              <w:rPr>
                <w:rFonts w:ascii="Times New Roman" w:hAnsi="Times New Roman" w:cs="Times New Roman"/>
                <w:sz w:val="22"/>
                <w:szCs w:val="22"/>
              </w:rPr>
              <w:t xml:space="preserve"> </w:t>
            </w:r>
            <w:r w:rsidRPr="00735845">
              <w:rPr>
                <w:rFonts w:ascii="Times New Roman" w:hAnsi="Times New Roman" w:cs="Times New Roman"/>
                <w:sz w:val="22"/>
                <w:szCs w:val="22"/>
                <w:lang w:val="en-GB"/>
              </w:rPr>
              <w:t>benefit</w:t>
            </w:r>
            <w:r>
              <w:rPr>
                <w:rFonts w:ascii="Times New Roman" w:hAnsi="Times New Roman" w:cs="Times New Roman"/>
                <w:sz w:val="22"/>
                <w:szCs w:val="22"/>
                <w:lang w:val="en-GB"/>
              </w:rPr>
              <w:t xml:space="preserve"> plans</w:t>
            </w:r>
            <w:r w:rsidRPr="00735845">
              <w:rPr>
                <w:rFonts w:ascii="Times New Roman" w:hAnsi="Times New Roman" w:cs="Times New Roman"/>
                <w:sz w:val="22"/>
                <w:szCs w:val="22"/>
              </w:rPr>
              <w:t xml:space="preserve"> </w:t>
            </w:r>
            <w:r w:rsidRPr="00735845">
              <w:rPr>
                <w:rFonts w:ascii="Times New Roman" w:hAnsi="Times New Roman" w:cs="Times New Roman"/>
                <w:sz w:val="22"/>
                <w:szCs w:val="22"/>
                <w:lang w:val="en-GB"/>
              </w:rPr>
              <w:t>at</w:t>
            </w:r>
            <w:r w:rsidRPr="00735845">
              <w:rPr>
                <w:rFonts w:ascii="Times New Roman" w:hAnsi="Times New Roman" w:cs="Times New Roman"/>
                <w:sz w:val="22"/>
                <w:szCs w:val="22"/>
              </w:rPr>
              <w:t xml:space="preserve"> 1 </w:t>
            </w:r>
            <w:r w:rsidRPr="00735845">
              <w:rPr>
                <w:rFonts w:ascii="Times New Roman" w:hAnsi="Times New Roman" w:cs="Times New Roman"/>
                <w:sz w:val="22"/>
                <w:szCs w:val="22"/>
                <w:lang w:val="en-GB"/>
              </w:rPr>
              <w:t>January</w:t>
            </w:r>
            <w:r w:rsidRPr="00735845">
              <w:rPr>
                <w:rFonts w:ascii="Times New Roman" w:hAnsi="Times New Roman" w:cs="Times New Roman"/>
                <w:sz w:val="22"/>
                <w:szCs w:val="22"/>
              </w:rPr>
              <w:t xml:space="preserve"> </w:t>
            </w:r>
          </w:p>
        </w:tc>
        <w:tc>
          <w:tcPr>
            <w:tcW w:w="1260" w:type="dxa"/>
          </w:tcPr>
          <w:p w14:paraId="3618B890" w14:textId="428BB2B2" w:rsidR="00DA2C8F" w:rsidRPr="0090465E"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1,928,199</w:t>
            </w:r>
          </w:p>
        </w:tc>
        <w:tc>
          <w:tcPr>
            <w:tcW w:w="270" w:type="dxa"/>
          </w:tcPr>
          <w:p w14:paraId="6D6D343E" w14:textId="77777777" w:rsidR="00DA2C8F" w:rsidRPr="00735845" w:rsidRDefault="00DA2C8F" w:rsidP="00DA2C8F">
            <w:pPr>
              <w:pStyle w:val="acctfourfigures"/>
              <w:tabs>
                <w:tab w:val="clear" w:pos="765"/>
              </w:tabs>
              <w:spacing w:line="240" w:lineRule="atLeast"/>
              <w:ind w:right="227"/>
              <w:jc w:val="right"/>
              <w:rPr>
                <w:rFonts w:cs="Times New Roman"/>
                <w:szCs w:val="22"/>
              </w:rPr>
            </w:pPr>
          </w:p>
        </w:tc>
        <w:tc>
          <w:tcPr>
            <w:tcW w:w="1260" w:type="dxa"/>
          </w:tcPr>
          <w:p w14:paraId="117A2DC1"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0465E">
              <w:rPr>
                <w:rFonts w:ascii="Times New Roman" w:hAnsi="Times New Roman" w:cs="Times New Roman"/>
                <w:sz w:val="22"/>
                <w:szCs w:val="22"/>
              </w:rPr>
              <w:t>1,508,125</w:t>
            </w:r>
          </w:p>
        </w:tc>
      </w:tr>
      <w:tr w:rsidR="00DA2C8F" w:rsidRPr="00DB15FA" w14:paraId="76197C36" w14:textId="77777777" w:rsidTr="00C77EDB">
        <w:trPr>
          <w:cantSplit/>
        </w:trPr>
        <w:tc>
          <w:tcPr>
            <w:tcW w:w="6480" w:type="dxa"/>
            <w:vAlign w:val="center"/>
          </w:tcPr>
          <w:p w14:paraId="287AEE14" w14:textId="77777777" w:rsidR="00DA2C8F" w:rsidRPr="00E74BBC" w:rsidRDefault="00DA2C8F" w:rsidP="00DA2C8F">
            <w:pPr>
              <w:pStyle w:val="BodyText"/>
              <w:spacing w:after="0"/>
              <w:rPr>
                <w:rFonts w:ascii="Times New Roman" w:hAnsi="Times New Roman" w:cs="Times New Roman"/>
                <w:lang w:val="en-GB"/>
              </w:rPr>
            </w:pPr>
          </w:p>
        </w:tc>
        <w:tc>
          <w:tcPr>
            <w:tcW w:w="1260" w:type="dxa"/>
            <w:vAlign w:val="center"/>
          </w:tcPr>
          <w:p w14:paraId="0F0C3662"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p>
        </w:tc>
        <w:tc>
          <w:tcPr>
            <w:tcW w:w="270" w:type="dxa"/>
          </w:tcPr>
          <w:p w14:paraId="628EFB28" w14:textId="77777777" w:rsidR="00DA2C8F" w:rsidRPr="00735845" w:rsidRDefault="00DA2C8F" w:rsidP="00DA2C8F">
            <w:pPr>
              <w:pStyle w:val="acctfourfigures"/>
              <w:tabs>
                <w:tab w:val="clear" w:pos="765"/>
              </w:tabs>
              <w:spacing w:line="240" w:lineRule="atLeast"/>
              <w:ind w:right="227"/>
              <w:jc w:val="right"/>
              <w:rPr>
                <w:rFonts w:cs="Times New Roman"/>
                <w:szCs w:val="22"/>
              </w:rPr>
            </w:pPr>
          </w:p>
        </w:tc>
        <w:tc>
          <w:tcPr>
            <w:tcW w:w="1260" w:type="dxa"/>
            <w:vAlign w:val="center"/>
          </w:tcPr>
          <w:p w14:paraId="22461828"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p>
        </w:tc>
      </w:tr>
      <w:tr w:rsidR="00DA2C8F" w:rsidRPr="00DB15FA" w14:paraId="28766353" w14:textId="77777777" w:rsidTr="00C77EDB">
        <w:trPr>
          <w:cantSplit/>
        </w:trPr>
        <w:tc>
          <w:tcPr>
            <w:tcW w:w="6480" w:type="dxa"/>
          </w:tcPr>
          <w:p w14:paraId="4ABF20F9" w14:textId="77777777" w:rsidR="00DA2C8F" w:rsidRPr="00735845" w:rsidRDefault="00DA2C8F" w:rsidP="00DA2C8F">
            <w:pPr>
              <w:rPr>
                <w:rFonts w:ascii="Times New Roman" w:hAnsi="Times New Roman" w:cs="Times New Roman"/>
                <w:sz w:val="22"/>
                <w:szCs w:val="22"/>
              </w:rPr>
            </w:pPr>
            <w:r w:rsidRPr="00735845">
              <w:rPr>
                <w:rFonts w:ascii="Times New Roman" w:hAnsi="Times New Roman" w:cs="Times New Roman"/>
                <w:b/>
                <w:bCs/>
                <w:sz w:val="22"/>
                <w:szCs w:val="22"/>
              </w:rPr>
              <w:t>Include</w:t>
            </w:r>
            <w:r>
              <w:rPr>
                <w:rFonts w:ascii="Times New Roman" w:hAnsi="Times New Roman" w:cs="Times New Roman"/>
                <w:b/>
                <w:bCs/>
                <w:sz w:val="22"/>
                <w:szCs w:val="22"/>
              </w:rPr>
              <w:t>d</w:t>
            </w:r>
            <w:r w:rsidRPr="00735845">
              <w:rPr>
                <w:rFonts w:ascii="Times New Roman" w:hAnsi="Times New Roman" w:cs="Times New Roman"/>
                <w:b/>
                <w:bCs/>
                <w:sz w:val="22"/>
                <w:szCs w:val="22"/>
              </w:rPr>
              <w:t xml:space="preserve"> in profit or loss</w:t>
            </w:r>
          </w:p>
        </w:tc>
        <w:tc>
          <w:tcPr>
            <w:tcW w:w="1260" w:type="dxa"/>
            <w:vAlign w:val="center"/>
          </w:tcPr>
          <w:p w14:paraId="2160C5F4"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p>
        </w:tc>
        <w:tc>
          <w:tcPr>
            <w:tcW w:w="270" w:type="dxa"/>
          </w:tcPr>
          <w:p w14:paraId="1896DEC9" w14:textId="77777777" w:rsidR="00DA2C8F" w:rsidRPr="00735845" w:rsidRDefault="00DA2C8F" w:rsidP="00DA2C8F">
            <w:pPr>
              <w:pStyle w:val="acctfourfigures"/>
              <w:tabs>
                <w:tab w:val="clear" w:pos="765"/>
              </w:tabs>
              <w:spacing w:line="240" w:lineRule="atLeast"/>
              <w:ind w:right="227"/>
              <w:jc w:val="right"/>
              <w:rPr>
                <w:rFonts w:cs="Times New Roman"/>
                <w:szCs w:val="22"/>
              </w:rPr>
            </w:pPr>
          </w:p>
        </w:tc>
        <w:tc>
          <w:tcPr>
            <w:tcW w:w="1260" w:type="dxa"/>
            <w:vAlign w:val="center"/>
          </w:tcPr>
          <w:p w14:paraId="6EED80E2"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p>
        </w:tc>
      </w:tr>
      <w:tr w:rsidR="00DA2C8F" w:rsidRPr="00DB15FA" w14:paraId="273BBCB0" w14:textId="77777777" w:rsidTr="00C77EDB">
        <w:trPr>
          <w:cantSplit/>
        </w:trPr>
        <w:tc>
          <w:tcPr>
            <w:tcW w:w="6480" w:type="dxa"/>
            <w:vAlign w:val="center"/>
          </w:tcPr>
          <w:p w14:paraId="60CD3F7E" w14:textId="77777777" w:rsidR="00DA2C8F" w:rsidRPr="00735845" w:rsidRDefault="00DA2C8F" w:rsidP="00DA2C8F">
            <w:pPr>
              <w:pStyle w:val="acctfourfigures"/>
              <w:spacing w:line="240" w:lineRule="atLeast"/>
              <w:rPr>
                <w:rFonts w:cs="Times New Roman"/>
                <w:szCs w:val="22"/>
              </w:rPr>
            </w:pPr>
            <w:r w:rsidRPr="00735845">
              <w:rPr>
                <w:rFonts w:cs="Times New Roman"/>
                <w:szCs w:val="22"/>
                <w:lang w:bidi="th-TH"/>
              </w:rPr>
              <w:t>Current</w:t>
            </w:r>
            <w:r w:rsidRPr="00735845">
              <w:rPr>
                <w:rFonts w:cs="Times New Roman"/>
                <w:szCs w:val="22"/>
                <w:lang w:val="en-US" w:bidi="th-TH"/>
              </w:rPr>
              <w:t xml:space="preserve"> </w:t>
            </w:r>
            <w:r w:rsidRPr="00735845">
              <w:rPr>
                <w:rFonts w:cs="Times New Roman"/>
                <w:szCs w:val="22"/>
                <w:lang w:bidi="th-TH"/>
              </w:rPr>
              <w:t>service</w:t>
            </w:r>
            <w:r w:rsidRPr="00735845">
              <w:rPr>
                <w:rFonts w:cs="Times New Roman"/>
                <w:szCs w:val="22"/>
                <w:lang w:val="en-US" w:bidi="th-TH"/>
              </w:rPr>
              <w:t xml:space="preserve"> </w:t>
            </w:r>
            <w:r w:rsidRPr="00735845">
              <w:rPr>
                <w:rFonts w:cs="Times New Roman"/>
                <w:szCs w:val="22"/>
                <w:lang w:bidi="th-TH"/>
              </w:rPr>
              <w:t>costs</w:t>
            </w:r>
            <w:r w:rsidRPr="00735845">
              <w:rPr>
                <w:rFonts w:cs="Times New Roman"/>
                <w:szCs w:val="22"/>
                <w:lang w:val="en-US" w:bidi="th-TH"/>
              </w:rPr>
              <w:t xml:space="preserve"> </w:t>
            </w:r>
          </w:p>
        </w:tc>
        <w:tc>
          <w:tcPr>
            <w:tcW w:w="1260" w:type="dxa"/>
            <w:vAlign w:val="center"/>
          </w:tcPr>
          <w:p w14:paraId="3D09A488" w14:textId="7C0A9401" w:rsidR="00DA2C8F" w:rsidRPr="0090465E"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165,8</w:t>
            </w:r>
            <w:r w:rsidR="00024EFB">
              <w:rPr>
                <w:rFonts w:ascii="Times New Roman" w:hAnsi="Times New Roman" w:cs="Times New Roman"/>
                <w:sz w:val="22"/>
                <w:szCs w:val="22"/>
              </w:rPr>
              <w:t>6</w:t>
            </w:r>
            <w:r w:rsidRPr="00B65320">
              <w:rPr>
                <w:rFonts w:ascii="Times New Roman" w:hAnsi="Times New Roman" w:cs="Times New Roman"/>
                <w:sz w:val="22"/>
                <w:szCs w:val="22"/>
              </w:rPr>
              <w:t>3</w:t>
            </w:r>
          </w:p>
        </w:tc>
        <w:tc>
          <w:tcPr>
            <w:tcW w:w="270" w:type="dxa"/>
          </w:tcPr>
          <w:p w14:paraId="35F9D47E" w14:textId="77777777" w:rsidR="00DA2C8F" w:rsidRPr="00735845" w:rsidRDefault="00DA2C8F" w:rsidP="00DA2C8F">
            <w:pPr>
              <w:pStyle w:val="acctfourfigures"/>
              <w:tabs>
                <w:tab w:val="clear" w:pos="765"/>
              </w:tabs>
              <w:spacing w:line="240" w:lineRule="atLeast"/>
              <w:ind w:right="227"/>
              <w:jc w:val="right"/>
              <w:rPr>
                <w:rFonts w:cs="Times New Roman"/>
                <w:szCs w:val="22"/>
                <w:lang w:val="en-US"/>
              </w:rPr>
            </w:pPr>
          </w:p>
        </w:tc>
        <w:tc>
          <w:tcPr>
            <w:tcW w:w="1260" w:type="dxa"/>
            <w:shd w:val="clear" w:color="auto" w:fill="auto"/>
            <w:vAlign w:val="center"/>
          </w:tcPr>
          <w:p w14:paraId="4C59AC81"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90465E">
              <w:rPr>
                <w:rFonts w:ascii="Times New Roman" w:hAnsi="Times New Roman" w:cs="Times New Roman"/>
                <w:sz w:val="22"/>
                <w:szCs w:val="22"/>
              </w:rPr>
              <w:t>88,992</w:t>
            </w:r>
          </w:p>
        </w:tc>
      </w:tr>
      <w:tr w:rsidR="00DA2C8F" w:rsidRPr="00DB15FA" w14:paraId="1B2BE745" w14:textId="77777777" w:rsidTr="008370E2">
        <w:trPr>
          <w:cantSplit/>
        </w:trPr>
        <w:tc>
          <w:tcPr>
            <w:tcW w:w="6480" w:type="dxa"/>
            <w:vAlign w:val="center"/>
          </w:tcPr>
          <w:p w14:paraId="39C26E06" w14:textId="77777777" w:rsidR="00DA2C8F" w:rsidRPr="00735845" w:rsidRDefault="00DA2C8F" w:rsidP="00DA2C8F">
            <w:pPr>
              <w:pStyle w:val="BodyText"/>
              <w:spacing w:after="0"/>
              <w:rPr>
                <w:rFonts w:ascii="Times New Roman" w:hAnsi="Times New Roman" w:cs="Times New Roman"/>
                <w:sz w:val="22"/>
                <w:szCs w:val="22"/>
                <w:lang w:val="en-GB"/>
              </w:rPr>
            </w:pPr>
            <w:r w:rsidRPr="00735845">
              <w:rPr>
                <w:rFonts w:ascii="Times New Roman" w:hAnsi="Times New Roman" w:cs="Times New Roman"/>
                <w:sz w:val="22"/>
                <w:szCs w:val="22"/>
              </w:rPr>
              <w:t>Interest on obligation</w:t>
            </w:r>
          </w:p>
        </w:tc>
        <w:tc>
          <w:tcPr>
            <w:tcW w:w="1260" w:type="dxa"/>
            <w:vAlign w:val="center"/>
          </w:tcPr>
          <w:p w14:paraId="7303BDF5" w14:textId="0C2F9987" w:rsidR="00DA2C8F" w:rsidRPr="0090465E"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109,89</w:t>
            </w:r>
            <w:r>
              <w:rPr>
                <w:rFonts w:ascii="Times New Roman" w:hAnsi="Times New Roman" w:cs="Times New Roman"/>
                <w:sz w:val="22"/>
                <w:szCs w:val="22"/>
              </w:rPr>
              <w:t>8</w:t>
            </w:r>
          </w:p>
        </w:tc>
        <w:tc>
          <w:tcPr>
            <w:tcW w:w="270" w:type="dxa"/>
          </w:tcPr>
          <w:p w14:paraId="719B61C7" w14:textId="77777777" w:rsidR="00DA2C8F" w:rsidRPr="00735845" w:rsidRDefault="00DA2C8F" w:rsidP="00DA2C8F">
            <w:pPr>
              <w:pStyle w:val="acctfourfigures"/>
              <w:tabs>
                <w:tab w:val="clear" w:pos="765"/>
              </w:tabs>
              <w:spacing w:line="240" w:lineRule="atLeast"/>
              <w:ind w:right="227"/>
              <w:jc w:val="right"/>
              <w:rPr>
                <w:rFonts w:cs="Times New Roman"/>
                <w:szCs w:val="22"/>
                <w:lang w:val="en-US"/>
              </w:rPr>
            </w:pPr>
          </w:p>
        </w:tc>
        <w:tc>
          <w:tcPr>
            <w:tcW w:w="1260" w:type="dxa"/>
            <w:shd w:val="clear" w:color="auto" w:fill="auto"/>
            <w:vAlign w:val="center"/>
          </w:tcPr>
          <w:p w14:paraId="71030035"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90465E">
              <w:rPr>
                <w:rFonts w:ascii="Times New Roman" w:hAnsi="Times New Roman" w:cs="Times New Roman"/>
                <w:sz w:val="22"/>
                <w:szCs w:val="22"/>
              </w:rPr>
              <w:t>54,128</w:t>
            </w:r>
          </w:p>
        </w:tc>
      </w:tr>
      <w:tr w:rsidR="00DA2C8F" w:rsidRPr="00DB15FA" w14:paraId="09BF6A12" w14:textId="77777777" w:rsidTr="008370E2">
        <w:trPr>
          <w:cantSplit/>
        </w:trPr>
        <w:tc>
          <w:tcPr>
            <w:tcW w:w="6480" w:type="dxa"/>
            <w:vAlign w:val="center"/>
          </w:tcPr>
          <w:p w14:paraId="7E53F8D6" w14:textId="77777777" w:rsidR="00DA2C8F" w:rsidRPr="00735845" w:rsidRDefault="00DA2C8F" w:rsidP="00DA2C8F">
            <w:pPr>
              <w:pStyle w:val="BodyText"/>
              <w:spacing w:after="0"/>
              <w:rPr>
                <w:rFonts w:ascii="Times New Roman" w:hAnsi="Times New Roman" w:cs="Times New Roman"/>
                <w:sz w:val="22"/>
                <w:szCs w:val="22"/>
              </w:rPr>
            </w:pPr>
            <w:r w:rsidRPr="00735845">
              <w:rPr>
                <w:rFonts w:ascii="Times New Roman" w:hAnsi="Times New Roman" w:cs="Times New Roman"/>
                <w:sz w:val="22"/>
                <w:szCs w:val="22"/>
                <w:lang w:val="en-GB"/>
              </w:rPr>
              <w:t>Actuarial</w:t>
            </w:r>
            <w:r w:rsidRPr="00735845">
              <w:rPr>
                <w:rFonts w:ascii="Times New Roman" w:hAnsi="Times New Roman" w:cs="Times New Roman"/>
                <w:sz w:val="22"/>
                <w:szCs w:val="22"/>
              </w:rPr>
              <w:t xml:space="preserve"> </w:t>
            </w:r>
            <w:r>
              <w:rPr>
                <w:rFonts w:ascii="Times New Roman" w:hAnsi="Times New Roman" w:cs="Times New Roman"/>
                <w:sz w:val="22"/>
                <w:szCs w:val="22"/>
                <w:lang w:val="en-GB"/>
              </w:rPr>
              <w:t>losses</w:t>
            </w:r>
          </w:p>
        </w:tc>
        <w:tc>
          <w:tcPr>
            <w:tcW w:w="1260" w:type="dxa"/>
          </w:tcPr>
          <w:p w14:paraId="767E217A" w14:textId="60C3CA6E" w:rsidR="00DA2C8F" w:rsidRPr="0090465E" w:rsidRDefault="00B65320"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15,47</w:t>
            </w:r>
            <w:r>
              <w:rPr>
                <w:rFonts w:ascii="Times New Roman" w:hAnsi="Times New Roman" w:cs="Times New Roman"/>
                <w:sz w:val="22"/>
                <w:szCs w:val="22"/>
              </w:rPr>
              <w:t>2</w:t>
            </w:r>
          </w:p>
        </w:tc>
        <w:tc>
          <w:tcPr>
            <w:tcW w:w="270" w:type="dxa"/>
          </w:tcPr>
          <w:p w14:paraId="5FD72959" w14:textId="77777777" w:rsidR="00DA2C8F" w:rsidRPr="00735845" w:rsidRDefault="00DA2C8F" w:rsidP="00DA2C8F">
            <w:pPr>
              <w:pStyle w:val="acctfourfigures"/>
              <w:tabs>
                <w:tab w:val="clear" w:pos="765"/>
              </w:tabs>
              <w:spacing w:line="240" w:lineRule="atLeast"/>
              <w:ind w:right="130"/>
              <w:jc w:val="right"/>
              <w:rPr>
                <w:rFonts w:cs="Times New Roman"/>
                <w:szCs w:val="22"/>
              </w:rPr>
            </w:pPr>
          </w:p>
        </w:tc>
        <w:tc>
          <w:tcPr>
            <w:tcW w:w="1260" w:type="dxa"/>
          </w:tcPr>
          <w:p w14:paraId="5C5A280D" w14:textId="77777777" w:rsidR="00DA2C8F" w:rsidRPr="0090465E" w:rsidRDefault="00DA2C8F" w:rsidP="00DA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90465E">
              <w:rPr>
                <w:rFonts w:ascii="Times New Roman" w:hAnsi="Times New Roman" w:cs="Times New Roman"/>
                <w:sz w:val="22"/>
                <w:szCs w:val="22"/>
              </w:rPr>
              <w:t>9,029</w:t>
            </w:r>
          </w:p>
        </w:tc>
      </w:tr>
      <w:tr w:rsidR="00B65320" w:rsidRPr="00DB15FA" w14:paraId="7C27CD3A" w14:textId="77777777" w:rsidTr="008370E2">
        <w:trPr>
          <w:cantSplit/>
        </w:trPr>
        <w:tc>
          <w:tcPr>
            <w:tcW w:w="6480" w:type="dxa"/>
            <w:vAlign w:val="center"/>
          </w:tcPr>
          <w:p w14:paraId="648F5D97" w14:textId="46BCD6B6" w:rsidR="00B65320" w:rsidRPr="00735845" w:rsidRDefault="00B65320" w:rsidP="00B65320">
            <w:pPr>
              <w:pStyle w:val="BodyText"/>
              <w:spacing w:after="0"/>
              <w:rPr>
                <w:rFonts w:ascii="Times New Roman" w:hAnsi="Times New Roman" w:cs="Times New Roman"/>
                <w:sz w:val="22"/>
                <w:szCs w:val="22"/>
                <w:lang w:val="en-GB"/>
              </w:rPr>
            </w:pPr>
            <w:r w:rsidRPr="00B65320">
              <w:rPr>
                <w:rFonts w:ascii="Times New Roman" w:hAnsi="Times New Roman" w:cs="Times New Roman"/>
                <w:sz w:val="22"/>
                <w:szCs w:val="22"/>
                <w:lang w:val="en-GB"/>
              </w:rPr>
              <w:t>Transfer of employee benefit obligations from related party</w:t>
            </w:r>
          </w:p>
        </w:tc>
        <w:tc>
          <w:tcPr>
            <w:tcW w:w="1260" w:type="dxa"/>
          </w:tcPr>
          <w:p w14:paraId="6B0660EA" w14:textId="79E90C9A"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13,547</w:t>
            </w:r>
          </w:p>
        </w:tc>
        <w:tc>
          <w:tcPr>
            <w:tcW w:w="270" w:type="dxa"/>
          </w:tcPr>
          <w:p w14:paraId="6EC0E2E5" w14:textId="77777777" w:rsidR="00B65320" w:rsidRPr="00735845" w:rsidRDefault="00B65320" w:rsidP="00B65320">
            <w:pPr>
              <w:pStyle w:val="acctfourfigures"/>
              <w:tabs>
                <w:tab w:val="clear" w:pos="765"/>
              </w:tabs>
              <w:spacing w:line="240" w:lineRule="atLeast"/>
              <w:ind w:right="130"/>
              <w:jc w:val="right"/>
              <w:rPr>
                <w:rFonts w:cs="Times New Roman"/>
                <w:szCs w:val="22"/>
              </w:rPr>
            </w:pPr>
          </w:p>
        </w:tc>
        <w:tc>
          <w:tcPr>
            <w:tcW w:w="1260" w:type="dxa"/>
          </w:tcPr>
          <w:p w14:paraId="78CD6EFD" w14:textId="5DC9FF79" w:rsidR="00B65320" w:rsidRPr="0090465E" w:rsidRDefault="00192397" w:rsidP="0019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rPr>
            </w:pPr>
            <w:r>
              <w:rPr>
                <w:rFonts w:ascii="Times New Roman" w:hAnsi="Times New Roman" w:cs="Times New Roman"/>
                <w:sz w:val="22"/>
                <w:szCs w:val="22"/>
              </w:rPr>
              <w:t>-</w:t>
            </w:r>
          </w:p>
        </w:tc>
      </w:tr>
      <w:tr w:rsidR="00B65320" w:rsidRPr="00DB15FA" w14:paraId="2B4800CC" w14:textId="77777777" w:rsidTr="008370E2">
        <w:trPr>
          <w:cantSplit/>
        </w:trPr>
        <w:tc>
          <w:tcPr>
            <w:tcW w:w="6480" w:type="dxa"/>
            <w:vAlign w:val="center"/>
          </w:tcPr>
          <w:p w14:paraId="435D1B31" w14:textId="4778A196" w:rsidR="00B65320" w:rsidRPr="00923046" w:rsidRDefault="00B65320" w:rsidP="00B65320">
            <w:pPr>
              <w:pStyle w:val="BodyText"/>
              <w:spacing w:after="0"/>
              <w:rPr>
                <w:rFonts w:ascii="Times New Roman" w:hAnsi="Times New Roman" w:cs="Cordia New"/>
                <w:sz w:val="22"/>
                <w:szCs w:val="22"/>
                <w:cs/>
                <w:lang w:val="en-GB"/>
              </w:rPr>
            </w:pPr>
            <w:r w:rsidRPr="00923046">
              <w:rPr>
                <w:rFonts w:ascii="Times New Roman" w:hAnsi="Times New Roman" w:cs="Times New Roman"/>
                <w:sz w:val="22"/>
                <w:szCs w:val="22"/>
                <w:lang w:val="en-GB"/>
              </w:rPr>
              <w:t>Past service cost from the amended severance pay of the Labor Law</w:t>
            </w:r>
          </w:p>
        </w:tc>
        <w:tc>
          <w:tcPr>
            <w:tcW w:w="1260" w:type="dxa"/>
            <w:tcBorders>
              <w:bottom w:val="single" w:sz="4" w:space="0" w:color="auto"/>
            </w:tcBorders>
          </w:tcPr>
          <w:p w14:paraId="65E8F58C" w14:textId="4E3B8F5B" w:rsidR="00B65320" w:rsidRPr="00923046"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heme="minorBidi"/>
                <w:sz w:val="22"/>
                <w:szCs w:val="22"/>
                <w:cs/>
              </w:rPr>
            </w:pPr>
            <w:r w:rsidRPr="00923046">
              <w:rPr>
                <w:rFonts w:ascii="Times New Roman" w:hAnsi="Times New Roman" w:cs="Times New Roman"/>
                <w:sz w:val="22"/>
                <w:szCs w:val="22"/>
              </w:rPr>
              <w:t>527,3</w:t>
            </w:r>
            <w:r w:rsidR="00024EFB">
              <w:rPr>
                <w:rFonts w:ascii="Times New Roman" w:hAnsi="Times New Roman" w:cs="Times New Roman"/>
                <w:sz w:val="22"/>
                <w:szCs w:val="22"/>
              </w:rPr>
              <w:t>6</w:t>
            </w:r>
            <w:r w:rsidR="00E66C54" w:rsidRPr="00923046">
              <w:rPr>
                <w:rFonts w:ascii="Times New Roman" w:hAnsi="Times New Roman" w:cs="Times New Roman"/>
                <w:sz w:val="22"/>
                <w:szCs w:val="22"/>
              </w:rPr>
              <w:t>8</w:t>
            </w:r>
          </w:p>
        </w:tc>
        <w:tc>
          <w:tcPr>
            <w:tcW w:w="270" w:type="dxa"/>
          </w:tcPr>
          <w:p w14:paraId="3520F864" w14:textId="77777777" w:rsidR="00B65320" w:rsidRPr="00923046" w:rsidRDefault="00B65320" w:rsidP="00B65320">
            <w:pPr>
              <w:pStyle w:val="acctfourfigures"/>
              <w:tabs>
                <w:tab w:val="clear" w:pos="765"/>
              </w:tabs>
              <w:spacing w:line="240" w:lineRule="atLeast"/>
              <w:ind w:right="130"/>
              <w:jc w:val="right"/>
              <w:rPr>
                <w:rFonts w:cs="Times New Roman"/>
                <w:szCs w:val="22"/>
              </w:rPr>
            </w:pPr>
          </w:p>
        </w:tc>
        <w:tc>
          <w:tcPr>
            <w:tcW w:w="1260" w:type="dxa"/>
            <w:tcBorders>
              <w:bottom w:val="single" w:sz="4" w:space="0" w:color="auto"/>
            </w:tcBorders>
          </w:tcPr>
          <w:p w14:paraId="4CE5E9D2" w14:textId="295AAED5" w:rsidR="00B65320" w:rsidRPr="00923046" w:rsidRDefault="00192397" w:rsidP="0019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rPr>
            </w:pPr>
            <w:r w:rsidRPr="00923046">
              <w:rPr>
                <w:rFonts w:ascii="Times New Roman" w:hAnsi="Times New Roman" w:cs="Times New Roman"/>
                <w:sz w:val="22"/>
                <w:szCs w:val="22"/>
              </w:rPr>
              <w:t>-</w:t>
            </w:r>
          </w:p>
        </w:tc>
      </w:tr>
      <w:tr w:rsidR="00B65320" w:rsidRPr="00DB15FA" w14:paraId="1A1C0078" w14:textId="77777777" w:rsidTr="00C77EDB">
        <w:trPr>
          <w:cantSplit/>
        </w:trPr>
        <w:tc>
          <w:tcPr>
            <w:tcW w:w="6480" w:type="dxa"/>
            <w:vAlign w:val="center"/>
          </w:tcPr>
          <w:p w14:paraId="0F54E4DF" w14:textId="77777777" w:rsidR="00B65320" w:rsidRPr="00735845" w:rsidRDefault="00B65320" w:rsidP="00B65320">
            <w:pPr>
              <w:pStyle w:val="BodyText"/>
              <w:spacing w:after="0"/>
              <w:rPr>
                <w:rFonts w:ascii="Times New Roman" w:hAnsi="Times New Roman" w:cs="Times New Roman"/>
                <w:b/>
                <w:bCs/>
                <w:sz w:val="22"/>
                <w:szCs w:val="22"/>
                <w:lang w:val="en-GB"/>
              </w:rPr>
            </w:pPr>
          </w:p>
        </w:tc>
        <w:tc>
          <w:tcPr>
            <w:tcW w:w="1260" w:type="dxa"/>
            <w:tcBorders>
              <w:top w:val="single" w:sz="4" w:space="0" w:color="auto"/>
              <w:bottom w:val="single" w:sz="4" w:space="0" w:color="auto"/>
            </w:tcBorders>
            <w:vAlign w:val="center"/>
          </w:tcPr>
          <w:p w14:paraId="46DCF88E" w14:textId="4156FF4A" w:rsidR="00B65320" w:rsidRPr="00EA0427"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192397">
              <w:rPr>
                <w:rFonts w:ascii="Times New Roman" w:hAnsi="Times New Roman" w:cs="Times New Roman"/>
                <w:b/>
                <w:bCs/>
                <w:sz w:val="22"/>
                <w:szCs w:val="22"/>
              </w:rPr>
              <w:t>832,1</w:t>
            </w:r>
            <w:r w:rsidR="00E66C54">
              <w:rPr>
                <w:rFonts w:ascii="Times New Roman" w:hAnsi="Times New Roman" w:cs="Times New Roman"/>
                <w:b/>
                <w:bCs/>
                <w:sz w:val="22"/>
                <w:szCs w:val="22"/>
              </w:rPr>
              <w:t>48</w:t>
            </w:r>
          </w:p>
        </w:tc>
        <w:tc>
          <w:tcPr>
            <w:tcW w:w="270" w:type="dxa"/>
          </w:tcPr>
          <w:p w14:paraId="26384C9C" w14:textId="77777777" w:rsidR="00B65320" w:rsidRPr="00735845" w:rsidRDefault="00B65320" w:rsidP="00B65320">
            <w:pPr>
              <w:pStyle w:val="acctfourfigures"/>
              <w:tabs>
                <w:tab w:val="clear" w:pos="765"/>
              </w:tabs>
              <w:spacing w:line="240" w:lineRule="atLeast"/>
              <w:ind w:right="130"/>
              <w:jc w:val="right"/>
              <w:rPr>
                <w:rFonts w:cs="Times New Roman"/>
                <w:b/>
                <w:bCs/>
                <w:szCs w:val="22"/>
              </w:rPr>
            </w:pPr>
          </w:p>
        </w:tc>
        <w:tc>
          <w:tcPr>
            <w:tcW w:w="1260" w:type="dxa"/>
            <w:tcBorders>
              <w:top w:val="single" w:sz="4" w:space="0" w:color="auto"/>
              <w:bottom w:val="single" w:sz="4" w:space="0" w:color="auto"/>
            </w:tcBorders>
            <w:vAlign w:val="center"/>
          </w:tcPr>
          <w:p w14:paraId="58DFBB29" w14:textId="77777777" w:rsidR="00B65320" w:rsidRPr="00EA0427"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EA0427">
              <w:rPr>
                <w:rFonts w:ascii="Times New Roman" w:hAnsi="Times New Roman" w:cs="Times New Roman"/>
                <w:b/>
                <w:bCs/>
                <w:sz w:val="22"/>
                <w:szCs w:val="22"/>
              </w:rPr>
              <w:t>152,149</w:t>
            </w:r>
          </w:p>
        </w:tc>
      </w:tr>
      <w:tr w:rsidR="00B65320" w:rsidRPr="00DB15FA" w14:paraId="117272AA" w14:textId="77777777" w:rsidTr="0090465E">
        <w:trPr>
          <w:cantSplit/>
          <w:trHeight w:val="70"/>
        </w:trPr>
        <w:tc>
          <w:tcPr>
            <w:tcW w:w="6480" w:type="dxa"/>
            <w:vAlign w:val="center"/>
          </w:tcPr>
          <w:p w14:paraId="3F4AB6A3" w14:textId="77777777" w:rsidR="00B65320" w:rsidRPr="00735845" w:rsidRDefault="00B65320" w:rsidP="00B65320">
            <w:pPr>
              <w:pStyle w:val="BodyText"/>
              <w:spacing w:after="0"/>
              <w:rPr>
                <w:rFonts w:ascii="Times New Roman" w:hAnsi="Times New Roman" w:cs="Times New Roman"/>
                <w:sz w:val="22"/>
                <w:szCs w:val="22"/>
                <w:lang w:val="en-GB"/>
              </w:rPr>
            </w:pPr>
          </w:p>
        </w:tc>
        <w:tc>
          <w:tcPr>
            <w:tcW w:w="1260" w:type="dxa"/>
            <w:tcBorders>
              <w:top w:val="single" w:sz="4" w:space="0" w:color="auto"/>
            </w:tcBorders>
          </w:tcPr>
          <w:p w14:paraId="304D6A26"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Pr>
          <w:p w14:paraId="24EE12F7" w14:textId="77777777" w:rsidR="00B65320" w:rsidRPr="00735845" w:rsidRDefault="00B65320" w:rsidP="00B65320">
            <w:pPr>
              <w:pStyle w:val="acctfourfigures"/>
              <w:tabs>
                <w:tab w:val="clear" w:pos="765"/>
              </w:tabs>
              <w:spacing w:line="240" w:lineRule="atLeast"/>
              <w:ind w:right="130"/>
              <w:jc w:val="right"/>
              <w:rPr>
                <w:rFonts w:cs="Times New Roman"/>
                <w:szCs w:val="22"/>
              </w:rPr>
            </w:pPr>
          </w:p>
        </w:tc>
        <w:tc>
          <w:tcPr>
            <w:tcW w:w="1260" w:type="dxa"/>
            <w:tcBorders>
              <w:top w:val="single" w:sz="4" w:space="0" w:color="auto"/>
            </w:tcBorders>
          </w:tcPr>
          <w:p w14:paraId="5C5A5B6E"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r>
      <w:tr w:rsidR="00B65320" w:rsidRPr="00DB15FA" w14:paraId="45130043" w14:textId="77777777" w:rsidTr="0090465E">
        <w:trPr>
          <w:cantSplit/>
        </w:trPr>
        <w:tc>
          <w:tcPr>
            <w:tcW w:w="6480" w:type="dxa"/>
          </w:tcPr>
          <w:p w14:paraId="6EA5A637" w14:textId="77777777" w:rsidR="00B65320" w:rsidRPr="00735845" w:rsidRDefault="00B65320" w:rsidP="00B65320">
            <w:pPr>
              <w:ind w:left="180" w:hanging="180"/>
              <w:rPr>
                <w:rFonts w:ascii="Times New Roman" w:hAnsi="Times New Roman" w:cs="Times New Roman"/>
                <w:b/>
                <w:bCs/>
                <w:sz w:val="22"/>
                <w:szCs w:val="22"/>
              </w:rPr>
            </w:pPr>
            <w:r w:rsidRPr="00735845">
              <w:rPr>
                <w:rFonts w:ascii="Times New Roman" w:hAnsi="Times New Roman" w:cs="Times New Roman"/>
                <w:b/>
                <w:bCs/>
                <w:sz w:val="22"/>
                <w:szCs w:val="22"/>
              </w:rPr>
              <w:t>Included in other comprehensive income</w:t>
            </w:r>
          </w:p>
        </w:tc>
        <w:tc>
          <w:tcPr>
            <w:tcW w:w="1260" w:type="dxa"/>
          </w:tcPr>
          <w:p w14:paraId="63E6909A"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Pr>
          <w:p w14:paraId="1F465145" w14:textId="77777777" w:rsidR="00B65320" w:rsidRPr="00735845" w:rsidRDefault="00B65320" w:rsidP="00B65320">
            <w:pPr>
              <w:pStyle w:val="acctfourfigures"/>
              <w:tabs>
                <w:tab w:val="clear" w:pos="765"/>
              </w:tabs>
              <w:spacing w:line="240" w:lineRule="atLeast"/>
              <w:ind w:right="227"/>
              <w:jc w:val="right"/>
              <w:rPr>
                <w:rFonts w:cs="Times New Roman"/>
                <w:szCs w:val="22"/>
                <w:lang w:val="en-US"/>
              </w:rPr>
            </w:pPr>
          </w:p>
        </w:tc>
        <w:tc>
          <w:tcPr>
            <w:tcW w:w="1260" w:type="dxa"/>
          </w:tcPr>
          <w:p w14:paraId="67A87811"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r>
      <w:tr w:rsidR="00B65320" w:rsidRPr="00DB15FA" w14:paraId="692FE5F9" w14:textId="77777777" w:rsidTr="00192397">
        <w:trPr>
          <w:cantSplit/>
        </w:trPr>
        <w:tc>
          <w:tcPr>
            <w:tcW w:w="6480" w:type="dxa"/>
            <w:vAlign w:val="center"/>
          </w:tcPr>
          <w:p w14:paraId="04FDED40" w14:textId="77777777" w:rsidR="00B65320" w:rsidRPr="00735845" w:rsidRDefault="00B65320" w:rsidP="00B65320">
            <w:pPr>
              <w:pStyle w:val="BodyText"/>
              <w:spacing w:after="0"/>
              <w:rPr>
                <w:rFonts w:ascii="Times New Roman" w:hAnsi="Times New Roman" w:cs="Times New Roman"/>
                <w:sz w:val="22"/>
                <w:szCs w:val="22"/>
              </w:rPr>
            </w:pPr>
            <w:r w:rsidRPr="00735845">
              <w:rPr>
                <w:rFonts w:ascii="Times New Roman" w:hAnsi="Times New Roman" w:cs="Times New Roman"/>
                <w:sz w:val="22"/>
                <w:szCs w:val="22"/>
                <w:lang w:val="en-GB"/>
              </w:rPr>
              <w:t>Actuarial</w:t>
            </w:r>
            <w:r w:rsidRPr="00735845">
              <w:rPr>
                <w:rFonts w:ascii="Times New Roman" w:hAnsi="Times New Roman" w:cs="Times New Roman"/>
                <w:sz w:val="22"/>
                <w:szCs w:val="22"/>
              </w:rPr>
              <w:t xml:space="preserve"> </w:t>
            </w:r>
            <w:r w:rsidRPr="00735845">
              <w:rPr>
                <w:rFonts w:ascii="Times New Roman" w:hAnsi="Times New Roman" w:cs="Times New Roman"/>
                <w:sz w:val="22"/>
                <w:szCs w:val="22"/>
                <w:lang w:val="en-GB"/>
              </w:rPr>
              <w:t>losses</w:t>
            </w:r>
            <w:r w:rsidRPr="00735845">
              <w:rPr>
                <w:rFonts w:ascii="Times New Roman" w:hAnsi="Times New Roman" w:cs="Times New Roman"/>
                <w:sz w:val="22"/>
                <w:szCs w:val="22"/>
              </w:rPr>
              <w:t xml:space="preserve"> </w:t>
            </w:r>
          </w:p>
        </w:tc>
        <w:tc>
          <w:tcPr>
            <w:tcW w:w="1260" w:type="dxa"/>
          </w:tcPr>
          <w:p w14:paraId="1C835ABD" w14:textId="4587D352" w:rsidR="00B65320" w:rsidRPr="0080039C"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0039C">
              <w:rPr>
                <w:rFonts w:ascii="Times New Roman" w:hAnsi="Times New Roman" w:cs="Times New Roman"/>
                <w:sz w:val="22"/>
                <w:szCs w:val="22"/>
              </w:rPr>
              <w:t>200,672</w:t>
            </w:r>
          </w:p>
        </w:tc>
        <w:tc>
          <w:tcPr>
            <w:tcW w:w="270" w:type="dxa"/>
          </w:tcPr>
          <w:p w14:paraId="763CB7C2" w14:textId="77777777" w:rsidR="00B65320" w:rsidRPr="0080039C" w:rsidRDefault="00B65320" w:rsidP="00B65320">
            <w:pPr>
              <w:pStyle w:val="acctfourfigures"/>
              <w:tabs>
                <w:tab w:val="clear" w:pos="765"/>
              </w:tabs>
              <w:spacing w:line="240" w:lineRule="atLeast"/>
              <w:ind w:right="130"/>
              <w:jc w:val="right"/>
              <w:rPr>
                <w:rFonts w:cs="Times New Roman"/>
                <w:szCs w:val="22"/>
              </w:rPr>
            </w:pPr>
          </w:p>
        </w:tc>
        <w:tc>
          <w:tcPr>
            <w:tcW w:w="1260" w:type="dxa"/>
          </w:tcPr>
          <w:p w14:paraId="12628909" w14:textId="77777777" w:rsidR="00B65320" w:rsidRPr="0080039C"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0039C">
              <w:rPr>
                <w:rFonts w:ascii="Times New Roman" w:hAnsi="Times New Roman" w:cs="Times New Roman"/>
                <w:sz w:val="22"/>
                <w:szCs w:val="22"/>
              </w:rPr>
              <w:t>343,401</w:t>
            </w:r>
          </w:p>
        </w:tc>
      </w:tr>
      <w:tr w:rsidR="00B65320" w:rsidRPr="00DB15FA" w14:paraId="6E6D5131" w14:textId="77777777" w:rsidTr="00192397">
        <w:trPr>
          <w:cantSplit/>
        </w:trPr>
        <w:tc>
          <w:tcPr>
            <w:tcW w:w="6480" w:type="dxa"/>
            <w:vAlign w:val="center"/>
          </w:tcPr>
          <w:p w14:paraId="1AC75DE2" w14:textId="3AABD7B8" w:rsidR="00B65320" w:rsidRPr="00735845" w:rsidRDefault="00B65320" w:rsidP="00B65320">
            <w:pPr>
              <w:pStyle w:val="BodyText"/>
              <w:spacing w:after="0"/>
              <w:rPr>
                <w:rFonts w:ascii="Times New Roman" w:hAnsi="Times New Roman" w:cs="Times New Roman"/>
                <w:sz w:val="22"/>
                <w:szCs w:val="22"/>
                <w:lang w:val="en-GB"/>
              </w:rPr>
            </w:pPr>
            <w:r w:rsidRPr="00B65320">
              <w:rPr>
                <w:rFonts w:ascii="Times New Roman" w:hAnsi="Times New Roman" w:cs="Times New Roman"/>
                <w:sz w:val="22"/>
                <w:szCs w:val="22"/>
                <w:lang w:val="en-GB"/>
              </w:rPr>
              <w:t>Currency translation differences</w:t>
            </w:r>
          </w:p>
        </w:tc>
        <w:tc>
          <w:tcPr>
            <w:tcW w:w="1260" w:type="dxa"/>
            <w:tcBorders>
              <w:bottom w:val="single" w:sz="4" w:space="0" w:color="auto"/>
            </w:tcBorders>
          </w:tcPr>
          <w:p w14:paraId="6D6960B8" w14:textId="03F58080" w:rsidR="00B65320" w:rsidRPr="0080039C"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Pr>
                <w:rFonts w:ascii="Times New Roman" w:hAnsi="Times New Roman" w:cs="Times New Roman"/>
                <w:sz w:val="22"/>
                <w:szCs w:val="22"/>
              </w:rPr>
              <w:t>(</w:t>
            </w:r>
            <w:r w:rsidRPr="00192397">
              <w:rPr>
                <w:rFonts w:ascii="Times New Roman" w:hAnsi="Times New Roman" w:cs="Times New Roman"/>
                <w:sz w:val="22"/>
                <w:szCs w:val="22"/>
              </w:rPr>
              <w:t>11,92</w:t>
            </w:r>
            <w:r>
              <w:rPr>
                <w:rFonts w:ascii="Times New Roman" w:hAnsi="Times New Roman" w:cs="Times New Roman"/>
                <w:sz w:val="22"/>
                <w:szCs w:val="22"/>
              </w:rPr>
              <w:t>6)</w:t>
            </w:r>
          </w:p>
        </w:tc>
        <w:tc>
          <w:tcPr>
            <w:tcW w:w="270" w:type="dxa"/>
          </w:tcPr>
          <w:p w14:paraId="7EB066D4" w14:textId="77777777" w:rsidR="00B65320" w:rsidRPr="0080039C" w:rsidRDefault="00B65320" w:rsidP="00B65320">
            <w:pPr>
              <w:pStyle w:val="acctfourfigures"/>
              <w:tabs>
                <w:tab w:val="clear" w:pos="765"/>
              </w:tabs>
              <w:spacing w:line="240" w:lineRule="atLeast"/>
              <w:ind w:right="130"/>
              <w:jc w:val="right"/>
              <w:rPr>
                <w:rFonts w:cs="Times New Roman"/>
                <w:szCs w:val="22"/>
              </w:rPr>
            </w:pPr>
          </w:p>
        </w:tc>
        <w:tc>
          <w:tcPr>
            <w:tcW w:w="1260" w:type="dxa"/>
            <w:tcBorders>
              <w:bottom w:val="single" w:sz="4" w:space="0" w:color="auto"/>
            </w:tcBorders>
          </w:tcPr>
          <w:p w14:paraId="5065DA1C" w14:textId="40FE8E17" w:rsidR="00B65320" w:rsidRPr="0080039C" w:rsidRDefault="0080039C"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80039C">
              <w:rPr>
                <w:rFonts w:ascii="Times New Roman" w:hAnsi="Times New Roman" w:cs="Times New Roman"/>
                <w:sz w:val="22"/>
                <w:szCs w:val="22"/>
              </w:rPr>
              <w:t>(1</w:t>
            </w:r>
            <w:r w:rsidR="00860F14">
              <w:rPr>
                <w:rFonts w:ascii="Times New Roman" w:hAnsi="Times New Roman" w:cs="Times New Roman"/>
                <w:sz w:val="22"/>
                <w:szCs w:val="22"/>
              </w:rPr>
              <w:t>2</w:t>
            </w:r>
            <w:r w:rsidRPr="0080039C">
              <w:rPr>
                <w:rFonts w:ascii="Times New Roman" w:hAnsi="Times New Roman" w:cs="Times New Roman"/>
                <w:sz w:val="22"/>
                <w:szCs w:val="22"/>
              </w:rPr>
              <w:t>,</w:t>
            </w:r>
            <w:r w:rsidR="00FC6ADC">
              <w:rPr>
                <w:rFonts w:ascii="Times New Roman" w:hAnsi="Times New Roman" w:cs="Times New Roman"/>
                <w:sz w:val="22"/>
                <w:szCs w:val="22"/>
              </w:rPr>
              <w:t>0</w:t>
            </w:r>
            <w:r w:rsidR="00FC6ADC">
              <w:rPr>
                <w:rFonts w:ascii="Times New Roman" w:hAnsi="Times New Roman"/>
                <w:sz w:val="22"/>
                <w:szCs w:val="28"/>
              </w:rPr>
              <w:t>54</w:t>
            </w:r>
            <w:r w:rsidRPr="0080039C">
              <w:rPr>
                <w:rFonts w:ascii="Times New Roman" w:hAnsi="Times New Roman" w:cs="Times New Roman"/>
                <w:sz w:val="22"/>
                <w:szCs w:val="22"/>
              </w:rPr>
              <w:t>)</w:t>
            </w:r>
          </w:p>
        </w:tc>
      </w:tr>
      <w:tr w:rsidR="00B65320" w:rsidRPr="00DB15FA" w14:paraId="359C6176" w14:textId="77777777" w:rsidTr="00192397">
        <w:trPr>
          <w:cantSplit/>
        </w:trPr>
        <w:tc>
          <w:tcPr>
            <w:tcW w:w="6480" w:type="dxa"/>
          </w:tcPr>
          <w:p w14:paraId="6D967B23" w14:textId="77777777" w:rsidR="00B65320" w:rsidRPr="00735845" w:rsidRDefault="00B65320" w:rsidP="00B65320">
            <w:pPr>
              <w:rPr>
                <w:rFonts w:ascii="Times New Roman" w:hAnsi="Times New Roman" w:cs="Times New Roman"/>
                <w:b/>
                <w:bCs/>
                <w:sz w:val="22"/>
                <w:szCs w:val="22"/>
              </w:rPr>
            </w:pPr>
          </w:p>
        </w:tc>
        <w:tc>
          <w:tcPr>
            <w:tcW w:w="1260" w:type="dxa"/>
            <w:tcBorders>
              <w:top w:val="single" w:sz="4" w:space="0" w:color="auto"/>
            </w:tcBorders>
          </w:tcPr>
          <w:p w14:paraId="40FEED51" w14:textId="4F9107C8" w:rsidR="00B65320" w:rsidRPr="00192397"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192397">
              <w:rPr>
                <w:rFonts w:ascii="Times New Roman" w:hAnsi="Times New Roman" w:cs="Times New Roman"/>
                <w:b/>
                <w:bCs/>
                <w:sz w:val="22"/>
                <w:szCs w:val="22"/>
              </w:rPr>
              <w:t>188,746</w:t>
            </w:r>
          </w:p>
        </w:tc>
        <w:tc>
          <w:tcPr>
            <w:tcW w:w="270" w:type="dxa"/>
          </w:tcPr>
          <w:p w14:paraId="0EE32328" w14:textId="77777777" w:rsidR="00B65320" w:rsidRPr="00192397" w:rsidRDefault="00B65320" w:rsidP="00B65320">
            <w:pPr>
              <w:pStyle w:val="acctfourfigures"/>
              <w:tabs>
                <w:tab w:val="clear" w:pos="765"/>
              </w:tabs>
              <w:spacing w:line="240" w:lineRule="atLeast"/>
              <w:ind w:right="227"/>
              <w:jc w:val="right"/>
              <w:rPr>
                <w:rFonts w:cs="Times New Roman"/>
                <w:b/>
                <w:bCs/>
                <w:szCs w:val="22"/>
              </w:rPr>
            </w:pPr>
          </w:p>
        </w:tc>
        <w:tc>
          <w:tcPr>
            <w:tcW w:w="1260" w:type="dxa"/>
            <w:tcBorders>
              <w:top w:val="single" w:sz="4" w:space="0" w:color="auto"/>
            </w:tcBorders>
          </w:tcPr>
          <w:p w14:paraId="3AC86A22" w14:textId="453A1297" w:rsidR="00B65320" w:rsidRPr="00192397"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192397">
              <w:rPr>
                <w:rFonts w:ascii="Times New Roman" w:hAnsi="Times New Roman" w:cs="Times New Roman"/>
                <w:b/>
                <w:bCs/>
                <w:sz w:val="22"/>
                <w:szCs w:val="22"/>
              </w:rPr>
              <w:t>331,</w:t>
            </w:r>
            <w:r w:rsidR="00E66C54">
              <w:rPr>
                <w:rFonts w:ascii="Times New Roman" w:hAnsi="Times New Roman" w:cs="Times New Roman"/>
                <w:b/>
                <w:bCs/>
                <w:sz w:val="22"/>
                <w:szCs w:val="22"/>
              </w:rPr>
              <w:t>347</w:t>
            </w:r>
          </w:p>
        </w:tc>
      </w:tr>
      <w:tr w:rsidR="0080039C" w:rsidRPr="00DB15FA" w14:paraId="5E069854" w14:textId="77777777" w:rsidTr="0090465E">
        <w:trPr>
          <w:cantSplit/>
        </w:trPr>
        <w:tc>
          <w:tcPr>
            <w:tcW w:w="6480" w:type="dxa"/>
          </w:tcPr>
          <w:p w14:paraId="14073343" w14:textId="77777777" w:rsidR="0080039C" w:rsidRPr="00735845" w:rsidRDefault="0080039C" w:rsidP="00B65320">
            <w:pPr>
              <w:rPr>
                <w:rFonts w:ascii="Times New Roman" w:hAnsi="Times New Roman" w:cs="Times New Roman"/>
                <w:b/>
                <w:bCs/>
                <w:sz w:val="22"/>
                <w:szCs w:val="22"/>
              </w:rPr>
            </w:pPr>
          </w:p>
        </w:tc>
        <w:tc>
          <w:tcPr>
            <w:tcW w:w="1260" w:type="dxa"/>
          </w:tcPr>
          <w:p w14:paraId="73465B4B" w14:textId="77777777" w:rsidR="0080039C" w:rsidRPr="0090465E" w:rsidRDefault="0080039C"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Pr>
          <w:p w14:paraId="6D2930CC" w14:textId="77777777" w:rsidR="0080039C" w:rsidRPr="00735845" w:rsidRDefault="0080039C" w:rsidP="00B65320">
            <w:pPr>
              <w:pStyle w:val="acctfourfigures"/>
              <w:tabs>
                <w:tab w:val="clear" w:pos="765"/>
              </w:tabs>
              <w:spacing w:line="240" w:lineRule="atLeast"/>
              <w:ind w:right="227"/>
              <w:jc w:val="right"/>
              <w:rPr>
                <w:rFonts w:cs="Times New Roman"/>
                <w:szCs w:val="22"/>
              </w:rPr>
            </w:pPr>
          </w:p>
        </w:tc>
        <w:tc>
          <w:tcPr>
            <w:tcW w:w="1260" w:type="dxa"/>
          </w:tcPr>
          <w:p w14:paraId="6041F952" w14:textId="77777777" w:rsidR="0080039C" w:rsidRPr="0090465E" w:rsidRDefault="0080039C"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r>
      <w:tr w:rsidR="00B65320" w:rsidRPr="00DB15FA" w14:paraId="1AF82BD6" w14:textId="77777777" w:rsidTr="0090465E">
        <w:trPr>
          <w:cantSplit/>
        </w:trPr>
        <w:tc>
          <w:tcPr>
            <w:tcW w:w="6480" w:type="dxa"/>
          </w:tcPr>
          <w:p w14:paraId="4B53ADCE" w14:textId="4615C8F8" w:rsidR="00B65320" w:rsidRPr="00735845" w:rsidRDefault="00B65320" w:rsidP="00B65320">
            <w:pPr>
              <w:ind w:left="180" w:hanging="180"/>
              <w:rPr>
                <w:rFonts w:ascii="Times New Roman" w:hAnsi="Times New Roman" w:cs="Times New Roman"/>
                <w:b/>
                <w:bCs/>
                <w:sz w:val="22"/>
                <w:szCs w:val="22"/>
              </w:rPr>
            </w:pPr>
            <w:r w:rsidRPr="00735845">
              <w:rPr>
                <w:rFonts w:ascii="Times New Roman" w:hAnsi="Times New Roman" w:cs="Times New Roman"/>
                <w:b/>
                <w:bCs/>
                <w:sz w:val="22"/>
                <w:szCs w:val="22"/>
              </w:rPr>
              <w:t>Other</w:t>
            </w:r>
            <w:r w:rsidR="0097721A">
              <w:rPr>
                <w:rFonts w:ascii="Times New Roman" w:hAnsi="Times New Roman" w:cs="Times New Roman"/>
                <w:b/>
                <w:bCs/>
                <w:sz w:val="22"/>
                <w:szCs w:val="22"/>
              </w:rPr>
              <w:t>s</w:t>
            </w:r>
          </w:p>
        </w:tc>
        <w:tc>
          <w:tcPr>
            <w:tcW w:w="1260" w:type="dxa"/>
          </w:tcPr>
          <w:p w14:paraId="643F8BAE"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Pr>
          <w:p w14:paraId="74DE75DD" w14:textId="77777777" w:rsidR="00B65320" w:rsidRPr="00735845" w:rsidRDefault="00B65320" w:rsidP="00B65320">
            <w:pPr>
              <w:pStyle w:val="acctfourfigures"/>
              <w:tabs>
                <w:tab w:val="clear" w:pos="765"/>
                <w:tab w:val="decimal" w:pos="821"/>
              </w:tabs>
              <w:spacing w:line="240" w:lineRule="atLeast"/>
              <w:ind w:right="227"/>
              <w:rPr>
                <w:rFonts w:cs="Times New Roman"/>
                <w:szCs w:val="22"/>
              </w:rPr>
            </w:pPr>
          </w:p>
        </w:tc>
        <w:tc>
          <w:tcPr>
            <w:tcW w:w="1260" w:type="dxa"/>
          </w:tcPr>
          <w:p w14:paraId="155C8F75"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r>
      <w:tr w:rsidR="00B65320" w:rsidRPr="00DB15FA" w14:paraId="6072CD4E" w14:textId="77777777" w:rsidTr="00C77EDB">
        <w:trPr>
          <w:cantSplit/>
        </w:trPr>
        <w:tc>
          <w:tcPr>
            <w:tcW w:w="6480" w:type="dxa"/>
            <w:vAlign w:val="center"/>
          </w:tcPr>
          <w:p w14:paraId="3DB66A4A" w14:textId="77777777" w:rsidR="00B65320" w:rsidRPr="00735845" w:rsidRDefault="00B65320" w:rsidP="00B65320">
            <w:pPr>
              <w:pStyle w:val="acctfourfigures"/>
              <w:spacing w:line="240" w:lineRule="atLeast"/>
              <w:rPr>
                <w:rFonts w:cs="Times New Roman"/>
                <w:szCs w:val="22"/>
                <w:lang w:val="en-US" w:bidi="th-TH"/>
              </w:rPr>
            </w:pPr>
            <w:r w:rsidRPr="00735845">
              <w:rPr>
                <w:rFonts w:cs="Times New Roman"/>
                <w:szCs w:val="22"/>
                <w:lang w:bidi="th-TH"/>
              </w:rPr>
              <w:t>Benefits</w:t>
            </w:r>
            <w:r w:rsidRPr="00735845">
              <w:rPr>
                <w:rFonts w:cs="Times New Roman"/>
                <w:szCs w:val="22"/>
                <w:lang w:val="en-US" w:bidi="th-TH"/>
              </w:rPr>
              <w:t xml:space="preserve"> </w:t>
            </w:r>
            <w:r w:rsidRPr="00735845">
              <w:rPr>
                <w:rFonts w:cs="Times New Roman"/>
                <w:szCs w:val="22"/>
                <w:lang w:bidi="th-TH"/>
              </w:rPr>
              <w:t>paid</w:t>
            </w:r>
          </w:p>
        </w:tc>
        <w:tc>
          <w:tcPr>
            <w:tcW w:w="1260" w:type="dxa"/>
            <w:vAlign w:val="center"/>
          </w:tcPr>
          <w:p w14:paraId="1A185F8B" w14:textId="4149F6ED" w:rsidR="00B65320" w:rsidRPr="0090465E"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Pr>
                <w:rFonts w:ascii="Times New Roman" w:hAnsi="Times New Roman" w:cs="Times New Roman"/>
                <w:sz w:val="22"/>
                <w:szCs w:val="22"/>
              </w:rPr>
              <w:t>(</w:t>
            </w:r>
            <w:r w:rsidR="00B65320" w:rsidRPr="00B65320">
              <w:rPr>
                <w:rFonts w:ascii="Times New Roman" w:hAnsi="Times New Roman" w:cs="Times New Roman"/>
                <w:sz w:val="22"/>
                <w:szCs w:val="22"/>
              </w:rPr>
              <w:t>139,80</w:t>
            </w:r>
            <w:r w:rsidR="00B65320">
              <w:rPr>
                <w:rFonts w:ascii="Times New Roman" w:hAnsi="Times New Roman" w:cs="Times New Roman"/>
                <w:sz w:val="22"/>
                <w:szCs w:val="22"/>
              </w:rPr>
              <w:t>3</w:t>
            </w:r>
            <w:r>
              <w:rPr>
                <w:rFonts w:ascii="Times New Roman" w:hAnsi="Times New Roman" w:cs="Times New Roman"/>
                <w:sz w:val="22"/>
                <w:szCs w:val="22"/>
              </w:rPr>
              <w:t>)</w:t>
            </w:r>
          </w:p>
        </w:tc>
        <w:tc>
          <w:tcPr>
            <w:tcW w:w="270" w:type="dxa"/>
          </w:tcPr>
          <w:p w14:paraId="341615FD" w14:textId="77777777" w:rsidR="00B65320" w:rsidRPr="00735845" w:rsidRDefault="00B65320" w:rsidP="00B65320">
            <w:pPr>
              <w:pStyle w:val="acctfourfigures"/>
              <w:tabs>
                <w:tab w:val="clear" w:pos="765"/>
                <w:tab w:val="decimal" w:pos="821"/>
              </w:tabs>
              <w:spacing w:line="240" w:lineRule="atLeast"/>
              <w:ind w:right="130"/>
              <w:rPr>
                <w:rFonts w:cs="Times New Roman"/>
                <w:szCs w:val="22"/>
                <w:lang w:val="en-US"/>
              </w:rPr>
            </w:pPr>
          </w:p>
        </w:tc>
        <w:tc>
          <w:tcPr>
            <w:tcW w:w="1260" w:type="dxa"/>
            <w:vAlign w:val="center"/>
          </w:tcPr>
          <w:p w14:paraId="4E56511E" w14:textId="77777777"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90465E">
              <w:rPr>
                <w:rFonts w:ascii="Times New Roman" w:hAnsi="Times New Roman" w:cs="Times New Roman"/>
                <w:sz w:val="22"/>
                <w:szCs w:val="22"/>
              </w:rPr>
              <w:t>(71,668)</w:t>
            </w:r>
          </w:p>
        </w:tc>
      </w:tr>
      <w:tr w:rsidR="00B65320" w:rsidRPr="00DB15FA" w14:paraId="64A23687" w14:textId="77777777" w:rsidTr="00C77EDB">
        <w:trPr>
          <w:cantSplit/>
        </w:trPr>
        <w:tc>
          <w:tcPr>
            <w:tcW w:w="6480" w:type="dxa"/>
            <w:vAlign w:val="center"/>
          </w:tcPr>
          <w:p w14:paraId="2F3B0845" w14:textId="77777777" w:rsidR="00B65320" w:rsidRPr="00735845" w:rsidRDefault="00B65320" w:rsidP="00B65320">
            <w:pPr>
              <w:pStyle w:val="acctfourfigures"/>
              <w:spacing w:line="240" w:lineRule="atLeast"/>
              <w:rPr>
                <w:rFonts w:cs="Times New Roman"/>
                <w:szCs w:val="22"/>
                <w:lang w:val="en-US" w:bidi="th-TH"/>
              </w:rPr>
            </w:pPr>
            <w:r w:rsidRPr="00735845">
              <w:rPr>
                <w:rFonts w:cs="Times New Roman"/>
                <w:szCs w:val="22"/>
                <w:lang w:val="en-US" w:bidi="th-TH"/>
              </w:rPr>
              <w:t>Acquisition through business combinations</w:t>
            </w:r>
          </w:p>
        </w:tc>
        <w:tc>
          <w:tcPr>
            <w:tcW w:w="1260" w:type="dxa"/>
            <w:vAlign w:val="center"/>
          </w:tcPr>
          <w:p w14:paraId="06B91E3B" w14:textId="39596480" w:rsidR="00B65320" w:rsidRPr="0090465E"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B65320">
              <w:rPr>
                <w:rFonts w:ascii="Times New Roman" w:hAnsi="Times New Roman" w:cs="Times New Roman"/>
                <w:sz w:val="22"/>
                <w:szCs w:val="22"/>
              </w:rPr>
              <w:t>577,214</w:t>
            </w:r>
          </w:p>
        </w:tc>
        <w:tc>
          <w:tcPr>
            <w:tcW w:w="270" w:type="dxa"/>
          </w:tcPr>
          <w:p w14:paraId="06C964C6" w14:textId="77777777" w:rsidR="00B65320" w:rsidRPr="00735845" w:rsidRDefault="00B65320" w:rsidP="00B65320">
            <w:pPr>
              <w:pStyle w:val="acctfourfigures"/>
              <w:tabs>
                <w:tab w:val="clear" w:pos="765"/>
                <w:tab w:val="decimal" w:pos="821"/>
              </w:tabs>
              <w:spacing w:line="240" w:lineRule="atLeast"/>
              <w:ind w:right="130"/>
              <w:rPr>
                <w:rFonts w:cs="Times New Roman"/>
                <w:szCs w:val="22"/>
                <w:lang w:val="en-US"/>
              </w:rPr>
            </w:pPr>
          </w:p>
        </w:tc>
        <w:tc>
          <w:tcPr>
            <w:tcW w:w="1260" w:type="dxa"/>
            <w:vAlign w:val="center"/>
          </w:tcPr>
          <w:p w14:paraId="772BC144" w14:textId="77777777" w:rsidR="00B65320" w:rsidRPr="0090465E" w:rsidRDefault="00B65320" w:rsidP="0019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cs/>
              </w:rPr>
            </w:pPr>
            <w:r w:rsidRPr="00104C3B">
              <w:rPr>
                <w:rFonts w:ascii="Times New Roman" w:hAnsi="Times New Roman" w:cs="Times New Roman"/>
                <w:sz w:val="22"/>
                <w:szCs w:val="22"/>
              </w:rPr>
              <w:t>-</w:t>
            </w:r>
          </w:p>
        </w:tc>
      </w:tr>
      <w:tr w:rsidR="00B65320" w:rsidRPr="00DB15FA" w14:paraId="5E86A137" w14:textId="77777777" w:rsidTr="00C77EDB">
        <w:trPr>
          <w:cantSplit/>
        </w:trPr>
        <w:tc>
          <w:tcPr>
            <w:tcW w:w="6480" w:type="dxa"/>
            <w:vAlign w:val="center"/>
          </w:tcPr>
          <w:p w14:paraId="3E12B761" w14:textId="77777777" w:rsidR="00B65320" w:rsidRPr="00735845" w:rsidRDefault="00B65320" w:rsidP="00B65320">
            <w:pPr>
              <w:pStyle w:val="acctfourfigures"/>
              <w:tabs>
                <w:tab w:val="clear" w:pos="765"/>
                <w:tab w:val="decimal" w:pos="434"/>
              </w:tabs>
              <w:spacing w:line="240" w:lineRule="atLeast"/>
              <w:rPr>
                <w:rFonts w:cs="Times New Roman"/>
                <w:szCs w:val="22"/>
                <w:lang w:bidi="th-TH"/>
              </w:rPr>
            </w:pPr>
            <w:r w:rsidRPr="00735845">
              <w:rPr>
                <w:rFonts w:cs="Times New Roman"/>
                <w:szCs w:val="22"/>
                <w:lang w:bidi="th-TH"/>
              </w:rPr>
              <w:t>Others</w:t>
            </w:r>
          </w:p>
        </w:tc>
        <w:tc>
          <w:tcPr>
            <w:tcW w:w="1260" w:type="dxa"/>
            <w:tcBorders>
              <w:bottom w:val="single" w:sz="4" w:space="0" w:color="auto"/>
            </w:tcBorders>
            <w:vAlign w:val="center"/>
          </w:tcPr>
          <w:p w14:paraId="6F11D203" w14:textId="09E46059" w:rsidR="00B65320" w:rsidRPr="0090465E" w:rsidRDefault="00192397" w:rsidP="0019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9B2ABC3" w14:textId="77777777" w:rsidR="00B65320" w:rsidRPr="00735845" w:rsidRDefault="00B65320" w:rsidP="00B65320">
            <w:pPr>
              <w:pStyle w:val="acctfourfigures"/>
              <w:tabs>
                <w:tab w:val="clear" w:pos="765"/>
                <w:tab w:val="decimal" w:pos="821"/>
              </w:tabs>
              <w:spacing w:line="240" w:lineRule="atLeast"/>
              <w:ind w:right="130"/>
              <w:rPr>
                <w:rFonts w:cs="Times New Roman"/>
                <w:szCs w:val="22"/>
                <w:lang w:val="en-US"/>
              </w:rPr>
            </w:pPr>
          </w:p>
        </w:tc>
        <w:tc>
          <w:tcPr>
            <w:tcW w:w="1260" w:type="dxa"/>
            <w:tcBorders>
              <w:bottom w:val="single" w:sz="4" w:space="0" w:color="auto"/>
            </w:tcBorders>
            <w:vAlign w:val="center"/>
          </w:tcPr>
          <w:p w14:paraId="76741641" w14:textId="1D07BC46" w:rsidR="00B65320" w:rsidRPr="0090465E" w:rsidRDefault="00192397" w:rsidP="00F4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cs/>
              </w:rPr>
            </w:pPr>
            <w:r w:rsidRPr="00192397">
              <w:rPr>
                <w:rFonts w:ascii="Times New Roman" w:hAnsi="Times New Roman" w:cs="Times New Roman"/>
                <w:sz w:val="22"/>
                <w:szCs w:val="22"/>
              </w:rPr>
              <w:t>8,</w:t>
            </w:r>
            <w:r w:rsidR="00FC6ADC">
              <w:rPr>
                <w:rFonts w:ascii="Times New Roman" w:hAnsi="Times New Roman" w:cs="Times New Roman"/>
                <w:sz w:val="22"/>
                <w:szCs w:val="22"/>
              </w:rPr>
              <w:t>246</w:t>
            </w:r>
          </w:p>
        </w:tc>
      </w:tr>
      <w:tr w:rsidR="00B65320" w:rsidRPr="00DB15FA" w14:paraId="01D15DA4" w14:textId="77777777" w:rsidTr="00C77EDB">
        <w:trPr>
          <w:cantSplit/>
        </w:trPr>
        <w:tc>
          <w:tcPr>
            <w:tcW w:w="6480" w:type="dxa"/>
            <w:vAlign w:val="center"/>
          </w:tcPr>
          <w:p w14:paraId="6DE3A081" w14:textId="77777777" w:rsidR="00B65320" w:rsidRPr="00735845" w:rsidRDefault="00B65320" w:rsidP="00B65320">
            <w:pPr>
              <w:pStyle w:val="BodyText"/>
              <w:spacing w:after="0"/>
              <w:rPr>
                <w:rFonts w:ascii="Times New Roman" w:hAnsi="Times New Roman" w:cs="Times New Roman"/>
                <w:b/>
                <w:bCs/>
                <w:sz w:val="22"/>
                <w:szCs w:val="22"/>
                <w:lang w:val="en-GB"/>
              </w:rPr>
            </w:pPr>
          </w:p>
        </w:tc>
        <w:tc>
          <w:tcPr>
            <w:tcW w:w="1260" w:type="dxa"/>
            <w:tcBorders>
              <w:top w:val="single" w:sz="4" w:space="0" w:color="auto"/>
              <w:bottom w:val="single" w:sz="4" w:space="0" w:color="auto"/>
            </w:tcBorders>
            <w:vAlign w:val="center"/>
          </w:tcPr>
          <w:p w14:paraId="509179C9" w14:textId="6B3587C9" w:rsidR="00B65320" w:rsidRPr="00EA0427" w:rsidRDefault="00192397"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192397">
              <w:rPr>
                <w:rFonts w:ascii="Times New Roman" w:hAnsi="Times New Roman" w:cs="Times New Roman"/>
                <w:b/>
                <w:bCs/>
                <w:sz w:val="22"/>
                <w:szCs w:val="22"/>
              </w:rPr>
              <w:t>437,411</w:t>
            </w:r>
          </w:p>
        </w:tc>
        <w:tc>
          <w:tcPr>
            <w:tcW w:w="270" w:type="dxa"/>
          </w:tcPr>
          <w:p w14:paraId="77F9F6D9" w14:textId="77777777" w:rsidR="00B65320" w:rsidRPr="001B1C6D" w:rsidRDefault="00B65320" w:rsidP="00B65320">
            <w:pPr>
              <w:pStyle w:val="acctfourfigures"/>
              <w:tabs>
                <w:tab w:val="clear" w:pos="765"/>
                <w:tab w:val="decimal" w:pos="922"/>
              </w:tabs>
              <w:spacing w:line="240" w:lineRule="atLeast"/>
              <w:ind w:right="227"/>
              <w:rPr>
                <w:rFonts w:cs="Times New Roman"/>
                <w:b/>
                <w:bCs/>
                <w:szCs w:val="22"/>
              </w:rPr>
            </w:pPr>
          </w:p>
        </w:tc>
        <w:tc>
          <w:tcPr>
            <w:tcW w:w="1260" w:type="dxa"/>
            <w:tcBorders>
              <w:top w:val="single" w:sz="4" w:space="0" w:color="auto"/>
              <w:bottom w:val="single" w:sz="4" w:space="0" w:color="auto"/>
            </w:tcBorders>
            <w:vAlign w:val="center"/>
          </w:tcPr>
          <w:p w14:paraId="4B7FD313" w14:textId="4BFB540C" w:rsidR="00B65320" w:rsidRPr="00EA0427"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EA0427">
              <w:rPr>
                <w:rFonts w:ascii="Times New Roman" w:hAnsi="Times New Roman" w:cs="Times New Roman"/>
                <w:b/>
                <w:bCs/>
                <w:sz w:val="22"/>
                <w:szCs w:val="22"/>
              </w:rPr>
              <w:t>(</w:t>
            </w:r>
            <w:r w:rsidR="00192397" w:rsidRPr="00192397">
              <w:rPr>
                <w:rFonts w:ascii="Times New Roman" w:hAnsi="Times New Roman" w:cs="Times New Roman"/>
                <w:b/>
                <w:bCs/>
                <w:sz w:val="22"/>
                <w:szCs w:val="22"/>
              </w:rPr>
              <w:t>63,</w:t>
            </w:r>
            <w:r w:rsidR="00E66C54">
              <w:rPr>
                <w:rFonts w:ascii="Times New Roman" w:hAnsi="Times New Roman" w:cs="Times New Roman"/>
                <w:b/>
                <w:bCs/>
                <w:sz w:val="22"/>
                <w:szCs w:val="22"/>
              </w:rPr>
              <w:t>422</w:t>
            </w:r>
            <w:r w:rsidRPr="00EA0427">
              <w:rPr>
                <w:rFonts w:ascii="Times New Roman" w:hAnsi="Times New Roman" w:cs="Times New Roman"/>
                <w:b/>
                <w:bCs/>
                <w:sz w:val="22"/>
                <w:szCs w:val="22"/>
              </w:rPr>
              <w:t>)</w:t>
            </w:r>
          </w:p>
        </w:tc>
      </w:tr>
      <w:tr w:rsidR="00B65320" w:rsidRPr="00DB15FA" w14:paraId="7A6E259E" w14:textId="77777777" w:rsidTr="0090465E">
        <w:trPr>
          <w:cantSplit/>
          <w:trHeight w:val="289"/>
        </w:trPr>
        <w:tc>
          <w:tcPr>
            <w:tcW w:w="6480" w:type="dxa"/>
            <w:vAlign w:val="center"/>
          </w:tcPr>
          <w:p w14:paraId="580218F8" w14:textId="77777777" w:rsidR="00B65320" w:rsidRPr="00735845" w:rsidRDefault="00B65320" w:rsidP="00B65320">
            <w:pPr>
              <w:pStyle w:val="acctfourfigures"/>
              <w:tabs>
                <w:tab w:val="clear" w:pos="765"/>
              </w:tabs>
              <w:spacing w:line="240" w:lineRule="atLeast"/>
              <w:ind w:right="227"/>
              <w:rPr>
                <w:rFonts w:cs="Times New Roman"/>
                <w:b/>
                <w:bCs/>
                <w:szCs w:val="22"/>
                <w:lang w:bidi="th-TH"/>
              </w:rPr>
            </w:pPr>
            <w:r>
              <w:rPr>
                <w:rFonts w:cs="Times New Roman"/>
                <w:b/>
                <w:bCs/>
                <w:szCs w:val="22"/>
                <w:lang w:bidi="th-TH"/>
              </w:rPr>
              <w:t>Non-current provisions for d</w:t>
            </w:r>
            <w:r w:rsidRPr="00735845">
              <w:rPr>
                <w:rFonts w:cs="Times New Roman"/>
                <w:b/>
                <w:bCs/>
                <w:szCs w:val="22"/>
                <w:lang w:bidi="th-TH"/>
              </w:rPr>
              <w:t>efined</w:t>
            </w:r>
            <w:r w:rsidRPr="00735845">
              <w:rPr>
                <w:rFonts w:cs="Times New Roman"/>
                <w:b/>
                <w:bCs/>
                <w:szCs w:val="22"/>
                <w:lang w:val="en-US" w:bidi="th-TH"/>
              </w:rPr>
              <w:t xml:space="preserve"> </w:t>
            </w:r>
            <w:r w:rsidRPr="00735845">
              <w:rPr>
                <w:rFonts w:cs="Times New Roman"/>
                <w:b/>
                <w:bCs/>
                <w:szCs w:val="22"/>
                <w:lang w:bidi="th-TH"/>
              </w:rPr>
              <w:t>benefit</w:t>
            </w:r>
            <w:r w:rsidRPr="00735845">
              <w:rPr>
                <w:rFonts w:cs="Times New Roman"/>
                <w:b/>
                <w:bCs/>
                <w:szCs w:val="22"/>
                <w:lang w:val="en-US" w:bidi="th-TH"/>
              </w:rPr>
              <w:t xml:space="preserve"> </w:t>
            </w:r>
            <w:r>
              <w:rPr>
                <w:rFonts w:cs="Times New Roman"/>
                <w:b/>
                <w:bCs/>
                <w:szCs w:val="22"/>
                <w:lang w:bidi="th-TH"/>
              </w:rPr>
              <w:t>plan</w:t>
            </w:r>
            <w:r w:rsidRPr="00735845">
              <w:rPr>
                <w:rFonts w:cs="Times New Roman"/>
                <w:b/>
                <w:bCs/>
                <w:szCs w:val="22"/>
                <w:lang w:bidi="th-TH"/>
              </w:rPr>
              <w:t>s</w:t>
            </w:r>
            <w:r w:rsidRPr="00735845">
              <w:rPr>
                <w:rFonts w:cs="Times New Roman"/>
                <w:b/>
                <w:bCs/>
                <w:szCs w:val="22"/>
                <w:lang w:val="en-US" w:bidi="th-TH"/>
              </w:rPr>
              <w:t xml:space="preserve"> </w:t>
            </w:r>
            <w:r w:rsidRPr="00735845">
              <w:rPr>
                <w:rFonts w:cs="Times New Roman"/>
                <w:b/>
                <w:bCs/>
                <w:szCs w:val="22"/>
                <w:lang w:bidi="th-TH"/>
              </w:rPr>
              <w:t>at</w:t>
            </w:r>
            <w:r w:rsidRPr="00735845">
              <w:rPr>
                <w:rFonts w:cs="Times New Roman"/>
                <w:b/>
                <w:bCs/>
                <w:szCs w:val="22"/>
                <w:lang w:val="en-US" w:bidi="th-TH"/>
              </w:rPr>
              <w:t xml:space="preserve"> 31 </w:t>
            </w:r>
            <w:r w:rsidRPr="00735845">
              <w:rPr>
                <w:rFonts w:cs="Times New Roman"/>
                <w:b/>
                <w:bCs/>
                <w:szCs w:val="22"/>
                <w:lang w:bidi="th-TH"/>
              </w:rPr>
              <w:t>December</w:t>
            </w:r>
            <w:r w:rsidRPr="00735845">
              <w:rPr>
                <w:rFonts w:cs="Times New Roman"/>
                <w:b/>
                <w:bCs/>
                <w:szCs w:val="22"/>
                <w:lang w:val="en-US" w:bidi="th-TH"/>
              </w:rPr>
              <w:t xml:space="preserve"> </w:t>
            </w:r>
          </w:p>
        </w:tc>
        <w:tc>
          <w:tcPr>
            <w:tcW w:w="1260" w:type="dxa"/>
            <w:tcBorders>
              <w:top w:val="single" w:sz="4" w:space="0" w:color="auto"/>
              <w:bottom w:val="double" w:sz="4" w:space="0" w:color="auto"/>
            </w:tcBorders>
          </w:tcPr>
          <w:p w14:paraId="6384CB5E" w14:textId="6EF86AB3" w:rsidR="00B65320" w:rsidRPr="00EA0427"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cs/>
              </w:rPr>
            </w:pPr>
            <w:r w:rsidRPr="004143D7">
              <w:rPr>
                <w:rFonts w:ascii="Times New Roman" w:hAnsi="Times New Roman" w:cs="Times New Roman"/>
                <w:b/>
                <w:bCs/>
                <w:sz w:val="22"/>
                <w:szCs w:val="22"/>
              </w:rPr>
              <w:t>3,386,50</w:t>
            </w:r>
            <w:r>
              <w:rPr>
                <w:rFonts w:ascii="Times New Roman" w:hAnsi="Times New Roman" w:cs="Times New Roman"/>
                <w:b/>
                <w:bCs/>
                <w:sz w:val="22"/>
                <w:szCs w:val="22"/>
              </w:rPr>
              <w:t>4</w:t>
            </w:r>
          </w:p>
        </w:tc>
        <w:tc>
          <w:tcPr>
            <w:tcW w:w="270" w:type="dxa"/>
          </w:tcPr>
          <w:p w14:paraId="787ACDDB" w14:textId="77777777" w:rsidR="00B65320" w:rsidRPr="00735845" w:rsidRDefault="00B65320" w:rsidP="00B65320">
            <w:pPr>
              <w:pStyle w:val="acctfourfigures"/>
              <w:tabs>
                <w:tab w:val="clear" w:pos="765"/>
                <w:tab w:val="decimal" w:pos="922"/>
              </w:tabs>
              <w:spacing w:line="240" w:lineRule="atLeast"/>
              <w:ind w:right="227"/>
              <w:rPr>
                <w:rFonts w:cs="Times New Roman"/>
                <w:b/>
                <w:bCs/>
                <w:szCs w:val="22"/>
              </w:rPr>
            </w:pPr>
          </w:p>
        </w:tc>
        <w:tc>
          <w:tcPr>
            <w:tcW w:w="1260" w:type="dxa"/>
            <w:tcBorders>
              <w:top w:val="single" w:sz="4" w:space="0" w:color="auto"/>
              <w:bottom w:val="double" w:sz="4" w:space="0" w:color="auto"/>
            </w:tcBorders>
          </w:tcPr>
          <w:p w14:paraId="1A383C4D" w14:textId="77777777" w:rsidR="00B65320" w:rsidRPr="00EA0427" w:rsidRDefault="00B65320" w:rsidP="00B6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cs/>
              </w:rPr>
            </w:pPr>
            <w:r w:rsidRPr="00EA0427">
              <w:rPr>
                <w:rFonts w:ascii="Times New Roman" w:hAnsi="Times New Roman" w:cs="Times New Roman"/>
                <w:b/>
                <w:bCs/>
                <w:sz w:val="22"/>
                <w:szCs w:val="22"/>
              </w:rPr>
              <w:t>1,928,199</w:t>
            </w:r>
          </w:p>
        </w:tc>
      </w:tr>
    </w:tbl>
    <w:p w14:paraId="1630D6E9" w14:textId="77777777" w:rsidR="00AB25FB" w:rsidRPr="00DB0060" w:rsidRDefault="00AB25FB" w:rsidP="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1B5DDF" w14:textId="77777777" w:rsidR="00DB0060" w:rsidRDefault="00DB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8BF1C04" w14:textId="6CF52089" w:rsidR="001F018E" w:rsidRPr="00A76422" w:rsidRDefault="001F018E" w:rsidP="001F018E">
      <w:pPr>
        <w:ind w:left="567"/>
        <w:jc w:val="thaiDistribute"/>
        <w:rPr>
          <w:rFonts w:ascii="Times New Roman" w:eastAsia="Calibri" w:hAnsi="Times New Roman" w:cs="Cordia New"/>
          <w:sz w:val="22"/>
          <w:szCs w:val="22"/>
        </w:rPr>
      </w:pPr>
      <w:r w:rsidRPr="008370E2">
        <w:rPr>
          <w:rFonts w:ascii="Times New Roman" w:eastAsia="Calibri" w:hAnsi="Times New Roman" w:cs="Times New Roman"/>
          <w:sz w:val="22"/>
          <w:szCs w:val="22"/>
        </w:rPr>
        <w:t>On 5 April 2019, the Labor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maximum rate of 300 days. The Group recognized the effect of this change as the expense amounted to Baht 527 million in consolidated income statement, resulting in the decrease in net profit amounted to Baht 338 million.</w:t>
      </w:r>
    </w:p>
    <w:p w14:paraId="5AABB802" w14:textId="1DED3963" w:rsidR="001F018E" w:rsidRDefault="001F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rPr>
      </w:pPr>
    </w:p>
    <w:p w14:paraId="766C6634" w14:textId="31DF32C7" w:rsidR="00D732FA" w:rsidRPr="00D732FA" w:rsidRDefault="00D732FA" w:rsidP="00D7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rPr>
      </w:pPr>
      <w:r w:rsidRPr="00D732FA">
        <w:rPr>
          <w:rFonts w:ascii="Times New Roman" w:hAnsi="Times New Roman" w:cs="Times New Roman"/>
          <w:i/>
          <w:iCs/>
          <w:sz w:val="22"/>
          <w:szCs w:val="20"/>
          <w:lang w:val="en-GB"/>
        </w:rPr>
        <w:t>Movements in the fair value of plan assets of foreign subsidiaries</w:t>
      </w:r>
    </w:p>
    <w:p w14:paraId="3799CEE7" w14:textId="77777777" w:rsidR="00D732FA" w:rsidRPr="00D732FA" w:rsidRDefault="00D732FA" w:rsidP="00EB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bidi="ar-SA"/>
        </w:rPr>
      </w:pPr>
    </w:p>
    <w:tbl>
      <w:tblPr>
        <w:tblW w:w="9134" w:type="dxa"/>
        <w:tblInd w:w="567" w:type="dxa"/>
        <w:tblLayout w:type="fixed"/>
        <w:tblCellMar>
          <w:left w:w="79" w:type="dxa"/>
          <w:right w:w="79" w:type="dxa"/>
        </w:tblCellMar>
        <w:tblLook w:val="0000" w:firstRow="0" w:lastRow="0" w:firstColumn="0" w:lastColumn="0" w:noHBand="0" w:noVBand="0"/>
      </w:tblPr>
      <w:tblGrid>
        <w:gridCol w:w="6415"/>
        <w:gridCol w:w="1207"/>
        <w:gridCol w:w="266"/>
        <w:gridCol w:w="1246"/>
      </w:tblGrid>
      <w:tr w:rsidR="00D732FA" w:rsidRPr="0044408F" w14:paraId="08D7BC31" w14:textId="77777777" w:rsidTr="007F13A0">
        <w:trPr>
          <w:cantSplit/>
          <w:trHeight w:val="235"/>
        </w:trPr>
        <w:tc>
          <w:tcPr>
            <w:tcW w:w="6415" w:type="dxa"/>
            <w:vAlign w:val="center"/>
          </w:tcPr>
          <w:p w14:paraId="22A3510E" w14:textId="77777777" w:rsidR="00D732FA" w:rsidRPr="00D732FA" w:rsidRDefault="00D732FA" w:rsidP="00D732FA">
            <w:pPr>
              <w:pStyle w:val="acctfourfigures"/>
              <w:spacing w:line="240" w:lineRule="atLeast"/>
              <w:rPr>
                <w:rFonts w:cs="Times New Roman"/>
                <w:szCs w:val="22"/>
                <w:lang w:val="en-US" w:bidi="th-TH"/>
              </w:rPr>
            </w:pPr>
          </w:p>
        </w:tc>
        <w:tc>
          <w:tcPr>
            <w:tcW w:w="1207" w:type="dxa"/>
          </w:tcPr>
          <w:p w14:paraId="6E695775" w14:textId="77777777" w:rsidR="00D732FA" w:rsidRPr="00CD0D7E" w:rsidRDefault="006A189E" w:rsidP="007F13A0">
            <w:pPr>
              <w:pStyle w:val="acctfourfigures"/>
              <w:tabs>
                <w:tab w:val="clear" w:pos="765"/>
                <w:tab w:val="decimal" w:pos="797"/>
              </w:tabs>
              <w:spacing w:line="240" w:lineRule="atLeast"/>
              <w:rPr>
                <w:rFonts w:cs="Cordia New"/>
                <w:szCs w:val="22"/>
                <w:lang w:val="en-US" w:bidi="th-TH"/>
              </w:rPr>
            </w:pPr>
            <w:r>
              <w:rPr>
                <w:rFonts w:cs="Cordia New"/>
                <w:szCs w:val="22"/>
                <w:lang w:val="en-US" w:bidi="th-TH"/>
              </w:rPr>
              <w:t>2019</w:t>
            </w:r>
          </w:p>
        </w:tc>
        <w:tc>
          <w:tcPr>
            <w:tcW w:w="266" w:type="dxa"/>
          </w:tcPr>
          <w:p w14:paraId="5A4D0762" w14:textId="77777777" w:rsidR="00D732FA" w:rsidRPr="007F13A0" w:rsidRDefault="00D732FA" w:rsidP="00D732FA">
            <w:pPr>
              <w:pStyle w:val="acctfourfigures"/>
              <w:spacing w:line="240" w:lineRule="atLeast"/>
              <w:rPr>
                <w:rFonts w:cs="Cordia New"/>
                <w:szCs w:val="22"/>
                <w:lang w:val="en-US" w:bidi="th-TH"/>
              </w:rPr>
            </w:pPr>
          </w:p>
        </w:tc>
        <w:tc>
          <w:tcPr>
            <w:tcW w:w="1246" w:type="dxa"/>
            <w:vAlign w:val="center"/>
          </w:tcPr>
          <w:p w14:paraId="58211962" w14:textId="77777777" w:rsidR="00D732FA" w:rsidRPr="007F13A0" w:rsidRDefault="006A189E" w:rsidP="007F13A0">
            <w:pPr>
              <w:pStyle w:val="acctfourfigures"/>
              <w:spacing w:line="240" w:lineRule="atLeast"/>
              <w:rPr>
                <w:rFonts w:cs="Cordia New"/>
                <w:szCs w:val="22"/>
                <w:lang w:val="en-US" w:bidi="th-TH"/>
              </w:rPr>
            </w:pPr>
            <w:r w:rsidRPr="007F13A0">
              <w:rPr>
                <w:rFonts w:cs="Cordia New"/>
                <w:szCs w:val="22"/>
                <w:lang w:val="en-US" w:bidi="th-TH"/>
              </w:rPr>
              <w:t>2018</w:t>
            </w:r>
          </w:p>
        </w:tc>
      </w:tr>
      <w:tr w:rsidR="00D732FA" w:rsidRPr="0044408F" w14:paraId="76A6FC4D" w14:textId="77777777" w:rsidTr="007F13A0">
        <w:trPr>
          <w:cantSplit/>
        </w:trPr>
        <w:tc>
          <w:tcPr>
            <w:tcW w:w="6415" w:type="dxa"/>
            <w:vAlign w:val="center"/>
          </w:tcPr>
          <w:p w14:paraId="575B5361" w14:textId="77777777" w:rsidR="00D732FA" w:rsidRPr="00D732FA" w:rsidRDefault="00D732FA" w:rsidP="00D732FA">
            <w:pPr>
              <w:pStyle w:val="acctfourfigures"/>
              <w:spacing w:line="240" w:lineRule="atLeast"/>
              <w:rPr>
                <w:rFonts w:cs="Times New Roman"/>
                <w:szCs w:val="22"/>
                <w:lang w:val="en-US" w:bidi="th-TH"/>
              </w:rPr>
            </w:pPr>
          </w:p>
        </w:tc>
        <w:tc>
          <w:tcPr>
            <w:tcW w:w="2719" w:type="dxa"/>
            <w:gridSpan w:val="3"/>
          </w:tcPr>
          <w:p w14:paraId="659A9730" w14:textId="77777777" w:rsidR="00D732FA" w:rsidRPr="00D732FA" w:rsidRDefault="00D732FA" w:rsidP="00D732FA">
            <w:pPr>
              <w:pStyle w:val="acctfourfigures"/>
              <w:spacing w:line="240" w:lineRule="atLeast"/>
              <w:jc w:val="center"/>
              <w:rPr>
                <w:rFonts w:cs="Times New Roman"/>
                <w:i/>
                <w:iCs/>
                <w:szCs w:val="22"/>
                <w:lang w:val="en-US" w:bidi="th-TH"/>
              </w:rPr>
            </w:pPr>
            <w:r w:rsidRPr="00D732FA">
              <w:rPr>
                <w:rFonts w:cs="Times New Roman"/>
                <w:i/>
                <w:iCs/>
                <w:szCs w:val="22"/>
                <w:lang w:val="en-US" w:bidi="th-TH"/>
              </w:rPr>
              <w:t xml:space="preserve">(in </w:t>
            </w:r>
            <w:r>
              <w:rPr>
                <w:rFonts w:cs="Times New Roman"/>
                <w:i/>
                <w:iCs/>
                <w:szCs w:val="22"/>
                <w:lang w:val="en-US" w:bidi="th-TH"/>
              </w:rPr>
              <w:t>thousand</w:t>
            </w:r>
            <w:r w:rsidRPr="00D732FA">
              <w:rPr>
                <w:rFonts w:cs="Times New Roman"/>
                <w:i/>
                <w:iCs/>
                <w:szCs w:val="22"/>
                <w:lang w:val="en-US" w:bidi="th-TH"/>
              </w:rPr>
              <w:t xml:space="preserve"> Baht)</w:t>
            </w:r>
          </w:p>
        </w:tc>
      </w:tr>
      <w:tr w:rsidR="006A189E" w:rsidRPr="0044408F" w14:paraId="3DEFF764" w14:textId="77777777" w:rsidTr="007F13A0">
        <w:trPr>
          <w:cantSplit/>
        </w:trPr>
        <w:tc>
          <w:tcPr>
            <w:tcW w:w="6415" w:type="dxa"/>
          </w:tcPr>
          <w:p w14:paraId="7142F288" w14:textId="77777777" w:rsidR="006A189E" w:rsidRPr="00D732FA" w:rsidRDefault="006A189E" w:rsidP="006A189E">
            <w:pPr>
              <w:pStyle w:val="acctfourfigures"/>
              <w:spacing w:line="240" w:lineRule="atLeast"/>
              <w:rPr>
                <w:rFonts w:cs="Times New Roman"/>
                <w:szCs w:val="22"/>
                <w:lang w:val="en-US" w:bidi="th-TH"/>
              </w:rPr>
            </w:pPr>
            <w:r w:rsidRPr="00D732FA">
              <w:rPr>
                <w:rFonts w:cs="Times New Roman"/>
                <w:szCs w:val="22"/>
                <w:lang w:val="en-US" w:bidi="th-TH"/>
              </w:rPr>
              <w:t>Plan assets at 1 January</w:t>
            </w:r>
          </w:p>
        </w:tc>
        <w:tc>
          <w:tcPr>
            <w:tcW w:w="1207" w:type="dxa"/>
          </w:tcPr>
          <w:p w14:paraId="305F3CC6" w14:textId="546BA7E2" w:rsidR="006A189E" w:rsidRPr="001B1C6D" w:rsidRDefault="00AB25FB" w:rsidP="006A189E">
            <w:pPr>
              <w:pStyle w:val="acctfourfigures"/>
              <w:tabs>
                <w:tab w:val="clear" w:pos="765"/>
                <w:tab w:val="decimal" w:pos="940"/>
              </w:tabs>
              <w:spacing w:line="240" w:lineRule="atLeast"/>
              <w:ind w:left="-57" w:right="-529"/>
              <w:rPr>
                <w:rFonts w:cs="Times New Roman"/>
                <w:szCs w:val="22"/>
                <w:lang w:bidi="th-TH"/>
              </w:rPr>
            </w:pPr>
            <w:r w:rsidRPr="00AB25FB">
              <w:rPr>
                <w:rFonts w:cs="Times New Roman"/>
                <w:szCs w:val="22"/>
                <w:lang w:bidi="th-TH"/>
              </w:rPr>
              <w:t>22,561</w:t>
            </w:r>
          </w:p>
        </w:tc>
        <w:tc>
          <w:tcPr>
            <w:tcW w:w="266" w:type="dxa"/>
          </w:tcPr>
          <w:p w14:paraId="50AB4B06"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tcPr>
          <w:p w14:paraId="566A0FE0" w14:textId="77777777" w:rsidR="006A189E" w:rsidRPr="001B1C6D" w:rsidRDefault="006A189E" w:rsidP="006A189E">
            <w:pPr>
              <w:pStyle w:val="acctfourfigures"/>
              <w:tabs>
                <w:tab w:val="clear" w:pos="765"/>
                <w:tab w:val="decimal" w:pos="940"/>
              </w:tabs>
              <w:spacing w:line="240" w:lineRule="atLeast"/>
              <w:ind w:left="-57" w:right="-529"/>
              <w:rPr>
                <w:rFonts w:cs="Times New Roman"/>
                <w:szCs w:val="22"/>
                <w:lang w:bidi="th-TH"/>
              </w:rPr>
            </w:pPr>
            <w:r w:rsidRPr="001B1C6D">
              <w:rPr>
                <w:rFonts w:cs="Times New Roman" w:hint="cs"/>
                <w:szCs w:val="22"/>
                <w:rtl/>
                <w:cs/>
              </w:rPr>
              <w:t>26</w:t>
            </w:r>
            <w:r w:rsidRPr="001B1C6D">
              <w:rPr>
                <w:rFonts w:cs="Times New Roman"/>
                <w:szCs w:val="22"/>
                <w:lang w:bidi="th-TH"/>
              </w:rPr>
              <w:t>,</w:t>
            </w:r>
            <w:r w:rsidRPr="001B1C6D">
              <w:rPr>
                <w:rFonts w:cs="Times New Roman" w:hint="cs"/>
                <w:szCs w:val="22"/>
                <w:rtl/>
                <w:cs/>
              </w:rPr>
              <w:t>184</w:t>
            </w:r>
          </w:p>
        </w:tc>
      </w:tr>
      <w:tr w:rsidR="006A189E" w:rsidRPr="0044408F" w14:paraId="6236E27C" w14:textId="77777777" w:rsidTr="007F13A0">
        <w:trPr>
          <w:cantSplit/>
        </w:trPr>
        <w:tc>
          <w:tcPr>
            <w:tcW w:w="6415" w:type="dxa"/>
            <w:vAlign w:val="center"/>
          </w:tcPr>
          <w:p w14:paraId="39F28A33" w14:textId="77777777" w:rsidR="006A189E" w:rsidRPr="00D732FA" w:rsidRDefault="006A189E" w:rsidP="006A189E">
            <w:pPr>
              <w:pStyle w:val="acctfourfigures"/>
              <w:spacing w:line="240" w:lineRule="atLeast"/>
              <w:rPr>
                <w:rFonts w:cs="Times New Roman"/>
                <w:szCs w:val="22"/>
                <w:lang w:val="en-US" w:bidi="th-TH"/>
              </w:rPr>
            </w:pPr>
            <w:r w:rsidRPr="00D732FA">
              <w:rPr>
                <w:rFonts w:cs="Times New Roman"/>
                <w:szCs w:val="22"/>
                <w:lang w:val="en-US" w:bidi="th-TH"/>
              </w:rPr>
              <w:t>Contributions paid into the plan</w:t>
            </w:r>
          </w:p>
        </w:tc>
        <w:tc>
          <w:tcPr>
            <w:tcW w:w="1207" w:type="dxa"/>
            <w:vAlign w:val="center"/>
          </w:tcPr>
          <w:p w14:paraId="28AC9C52" w14:textId="2569FE53" w:rsidR="006A189E" w:rsidRPr="001B1C6D" w:rsidRDefault="00AB25FB" w:rsidP="006A189E">
            <w:pPr>
              <w:pStyle w:val="acctfourfigures"/>
              <w:tabs>
                <w:tab w:val="clear" w:pos="765"/>
                <w:tab w:val="decimal" w:pos="940"/>
              </w:tabs>
              <w:spacing w:line="240" w:lineRule="atLeast"/>
              <w:ind w:left="-57" w:right="-529"/>
              <w:rPr>
                <w:rFonts w:cs="Times New Roman"/>
                <w:szCs w:val="22"/>
                <w:lang w:bidi="th-TH"/>
              </w:rPr>
            </w:pPr>
            <w:r w:rsidRPr="00AB25FB">
              <w:rPr>
                <w:rFonts w:cs="Times New Roman"/>
                <w:szCs w:val="22"/>
                <w:lang w:bidi="th-TH"/>
              </w:rPr>
              <w:t>7,315</w:t>
            </w:r>
          </w:p>
        </w:tc>
        <w:tc>
          <w:tcPr>
            <w:tcW w:w="266" w:type="dxa"/>
          </w:tcPr>
          <w:p w14:paraId="00F5CECF"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vAlign w:val="center"/>
          </w:tcPr>
          <w:p w14:paraId="710B8694" w14:textId="77777777" w:rsidR="006A189E" w:rsidRPr="001B1C6D" w:rsidRDefault="006A189E" w:rsidP="006A189E">
            <w:pPr>
              <w:pStyle w:val="acctfourfigures"/>
              <w:tabs>
                <w:tab w:val="clear" w:pos="765"/>
                <w:tab w:val="decimal" w:pos="940"/>
              </w:tabs>
              <w:spacing w:line="240" w:lineRule="atLeast"/>
              <w:ind w:left="-57" w:right="-529"/>
              <w:rPr>
                <w:rFonts w:cs="Times New Roman"/>
                <w:szCs w:val="22"/>
                <w:lang w:bidi="th-TH"/>
              </w:rPr>
            </w:pPr>
            <w:r w:rsidRPr="001B1C6D">
              <w:rPr>
                <w:rFonts w:cs="Times New Roman"/>
                <w:szCs w:val="22"/>
                <w:lang w:bidi="th-TH"/>
              </w:rPr>
              <w:t>4,786</w:t>
            </w:r>
          </w:p>
        </w:tc>
      </w:tr>
      <w:tr w:rsidR="006A189E" w:rsidRPr="0044408F" w14:paraId="024ED938" w14:textId="77777777" w:rsidTr="007F13A0">
        <w:trPr>
          <w:cantSplit/>
        </w:trPr>
        <w:tc>
          <w:tcPr>
            <w:tcW w:w="6415" w:type="dxa"/>
            <w:vAlign w:val="center"/>
          </w:tcPr>
          <w:p w14:paraId="6E9BAB0D" w14:textId="77777777" w:rsidR="006A189E" w:rsidRPr="00D732FA" w:rsidRDefault="006A189E" w:rsidP="006A189E">
            <w:pPr>
              <w:pStyle w:val="acctfourfigures"/>
              <w:spacing w:line="240" w:lineRule="atLeast"/>
              <w:rPr>
                <w:rFonts w:cs="Times New Roman"/>
                <w:szCs w:val="22"/>
                <w:lang w:val="en-US" w:bidi="th-TH"/>
              </w:rPr>
            </w:pPr>
            <w:r w:rsidRPr="00D732FA">
              <w:rPr>
                <w:rFonts w:cs="Times New Roman"/>
                <w:szCs w:val="22"/>
                <w:lang w:val="en-US" w:bidi="th-TH"/>
              </w:rPr>
              <w:t>Benefits paid</w:t>
            </w:r>
          </w:p>
        </w:tc>
        <w:tc>
          <w:tcPr>
            <w:tcW w:w="1207" w:type="dxa"/>
            <w:vAlign w:val="center"/>
          </w:tcPr>
          <w:p w14:paraId="64FE032A" w14:textId="03E0C7D7" w:rsidR="006A189E" w:rsidRPr="001B1C6D" w:rsidRDefault="00AB25FB" w:rsidP="006A189E">
            <w:pPr>
              <w:pStyle w:val="acctfourfigures"/>
              <w:tabs>
                <w:tab w:val="clear" w:pos="765"/>
                <w:tab w:val="decimal" w:pos="940"/>
              </w:tabs>
              <w:spacing w:line="240" w:lineRule="atLeast"/>
              <w:ind w:left="-57" w:right="-529"/>
              <w:rPr>
                <w:rFonts w:cs="Times New Roman"/>
                <w:szCs w:val="22"/>
                <w:lang w:bidi="th-TH"/>
              </w:rPr>
            </w:pPr>
            <w:r w:rsidRPr="00254590">
              <w:rPr>
                <w:rFonts w:cs="Times New Roman"/>
                <w:szCs w:val="22"/>
                <w:lang w:bidi="th-TH"/>
              </w:rPr>
              <w:t>(7,315)</w:t>
            </w:r>
          </w:p>
        </w:tc>
        <w:tc>
          <w:tcPr>
            <w:tcW w:w="266" w:type="dxa"/>
          </w:tcPr>
          <w:p w14:paraId="7FCC3C65"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vAlign w:val="center"/>
          </w:tcPr>
          <w:p w14:paraId="5935DC3C" w14:textId="77777777" w:rsidR="006A189E" w:rsidRPr="001B1C6D" w:rsidRDefault="006A189E" w:rsidP="006A189E">
            <w:pPr>
              <w:pStyle w:val="acctfourfigures"/>
              <w:tabs>
                <w:tab w:val="clear" w:pos="765"/>
                <w:tab w:val="decimal" w:pos="940"/>
              </w:tabs>
              <w:spacing w:line="240" w:lineRule="atLeast"/>
              <w:ind w:left="-57" w:right="-529"/>
              <w:rPr>
                <w:rFonts w:cs="Times New Roman"/>
                <w:szCs w:val="22"/>
                <w:lang w:bidi="th-TH"/>
              </w:rPr>
            </w:pPr>
            <w:r w:rsidRPr="001B1C6D">
              <w:rPr>
                <w:rFonts w:cs="Times New Roman"/>
                <w:szCs w:val="22"/>
                <w:lang w:bidi="th-TH"/>
              </w:rPr>
              <w:t>(8,211)</w:t>
            </w:r>
          </w:p>
        </w:tc>
      </w:tr>
      <w:tr w:rsidR="006A189E" w:rsidRPr="0044408F" w14:paraId="653913E4" w14:textId="77777777" w:rsidTr="007F13A0">
        <w:trPr>
          <w:cantSplit/>
        </w:trPr>
        <w:tc>
          <w:tcPr>
            <w:tcW w:w="6415" w:type="dxa"/>
            <w:vAlign w:val="center"/>
          </w:tcPr>
          <w:p w14:paraId="25EFF0A5" w14:textId="77777777" w:rsidR="006A189E" w:rsidRPr="00D732FA" w:rsidRDefault="006A189E" w:rsidP="006A189E">
            <w:pPr>
              <w:pStyle w:val="acctfourfigures"/>
              <w:spacing w:line="240" w:lineRule="atLeast"/>
              <w:rPr>
                <w:rFonts w:cs="Times New Roman"/>
                <w:szCs w:val="22"/>
                <w:lang w:val="en-US" w:bidi="th-TH"/>
              </w:rPr>
            </w:pPr>
            <w:r w:rsidRPr="00D732FA">
              <w:rPr>
                <w:rFonts w:cs="Times New Roman"/>
                <w:szCs w:val="22"/>
                <w:lang w:val="en-US" w:bidi="th-TH"/>
              </w:rPr>
              <w:t>Expected return on plan assets</w:t>
            </w:r>
          </w:p>
        </w:tc>
        <w:tc>
          <w:tcPr>
            <w:tcW w:w="1207" w:type="dxa"/>
            <w:vAlign w:val="center"/>
          </w:tcPr>
          <w:p w14:paraId="00EF9F5F" w14:textId="4A350805" w:rsidR="006A189E" w:rsidRPr="00AB25FB" w:rsidRDefault="00AB25FB" w:rsidP="00AB2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rPr>
            </w:pPr>
            <w:r w:rsidRPr="00AB25FB">
              <w:rPr>
                <w:rFonts w:ascii="Times New Roman" w:hAnsi="Times New Roman" w:cs="Times New Roman"/>
                <w:sz w:val="22"/>
                <w:szCs w:val="22"/>
              </w:rPr>
              <w:t>-</w:t>
            </w:r>
          </w:p>
        </w:tc>
        <w:tc>
          <w:tcPr>
            <w:tcW w:w="266" w:type="dxa"/>
          </w:tcPr>
          <w:p w14:paraId="03C1B730"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vAlign w:val="center"/>
          </w:tcPr>
          <w:p w14:paraId="399D5E57" w14:textId="77777777" w:rsidR="006A189E" w:rsidRPr="001B1C6D" w:rsidRDefault="006A189E" w:rsidP="006A189E">
            <w:pPr>
              <w:pStyle w:val="acctfourfigures"/>
              <w:tabs>
                <w:tab w:val="clear" w:pos="765"/>
                <w:tab w:val="decimal" w:pos="940"/>
              </w:tabs>
              <w:spacing w:line="240" w:lineRule="atLeast"/>
              <w:ind w:left="-57" w:right="-529"/>
              <w:rPr>
                <w:rFonts w:cs="Times New Roman"/>
                <w:szCs w:val="22"/>
                <w:lang w:bidi="th-TH"/>
              </w:rPr>
            </w:pPr>
            <w:r w:rsidRPr="001B1C6D">
              <w:rPr>
                <w:rFonts w:cs="Times New Roman"/>
                <w:szCs w:val="22"/>
                <w:lang w:bidi="th-TH"/>
              </w:rPr>
              <w:t>1,261</w:t>
            </w:r>
          </w:p>
        </w:tc>
      </w:tr>
      <w:tr w:rsidR="006A189E" w:rsidRPr="0044408F" w14:paraId="64DAC01D" w14:textId="77777777" w:rsidTr="007F13A0">
        <w:trPr>
          <w:cantSplit/>
        </w:trPr>
        <w:tc>
          <w:tcPr>
            <w:tcW w:w="6415" w:type="dxa"/>
            <w:vAlign w:val="center"/>
          </w:tcPr>
          <w:p w14:paraId="59BCFC13" w14:textId="77777777" w:rsidR="006A189E" w:rsidRPr="00D732FA" w:rsidRDefault="006A189E" w:rsidP="006A189E">
            <w:pPr>
              <w:pStyle w:val="acctfourfigures"/>
              <w:spacing w:line="240" w:lineRule="atLeast"/>
              <w:rPr>
                <w:rFonts w:cs="Times New Roman"/>
                <w:szCs w:val="22"/>
                <w:cs/>
                <w:lang w:val="en-US" w:bidi="th-TH"/>
              </w:rPr>
            </w:pPr>
            <w:r w:rsidRPr="00D732FA">
              <w:rPr>
                <w:rFonts w:cs="Times New Roman"/>
                <w:szCs w:val="22"/>
                <w:lang w:val="en-US" w:bidi="th-TH"/>
              </w:rPr>
              <w:t>Actuarial gains</w:t>
            </w:r>
          </w:p>
        </w:tc>
        <w:tc>
          <w:tcPr>
            <w:tcW w:w="1207" w:type="dxa"/>
            <w:vAlign w:val="center"/>
          </w:tcPr>
          <w:p w14:paraId="421F5479" w14:textId="28517D23" w:rsidR="006A189E" w:rsidRPr="00AB25FB" w:rsidRDefault="00AB25FB" w:rsidP="00AB2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8"/>
              <w:rPr>
                <w:rFonts w:ascii="Times New Roman" w:hAnsi="Times New Roman" w:cs="Times New Roman"/>
                <w:sz w:val="22"/>
                <w:szCs w:val="22"/>
              </w:rPr>
            </w:pPr>
            <w:r w:rsidRPr="00AB25FB">
              <w:rPr>
                <w:rFonts w:ascii="Times New Roman" w:hAnsi="Times New Roman" w:cs="Times New Roman"/>
                <w:sz w:val="22"/>
                <w:szCs w:val="22"/>
              </w:rPr>
              <w:t>-</w:t>
            </w:r>
          </w:p>
        </w:tc>
        <w:tc>
          <w:tcPr>
            <w:tcW w:w="266" w:type="dxa"/>
          </w:tcPr>
          <w:p w14:paraId="46F86B31"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vAlign w:val="center"/>
          </w:tcPr>
          <w:p w14:paraId="43350A59" w14:textId="77777777" w:rsidR="006A189E" w:rsidRPr="001B1C6D" w:rsidRDefault="006A189E" w:rsidP="006A189E">
            <w:pPr>
              <w:pStyle w:val="acctfourfigures"/>
              <w:tabs>
                <w:tab w:val="clear" w:pos="765"/>
                <w:tab w:val="decimal" w:pos="940"/>
              </w:tabs>
              <w:spacing w:line="240" w:lineRule="atLeast"/>
              <w:ind w:left="-57" w:right="-529"/>
              <w:rPr>
                <w:rFonts w:cs="Times New Roman"/>
                <w:szCs w:val="22"/>
                <w:lang w:bidi="th-TH"/>
              </w:rPr>
            </w:pPr>
            <w:r w:rsidRPr="001B1C6D">
              <w:rPr>
                <w:rFonts w:cs="Times New Roman"/>
                <w:szCs w:val="22"/>
                <w:lang w:bidi="th-TH"/>
              </w:rPr>
              <w:t>174</w:t>
            </w:r>
          </w:p>
        </w:tc>
      </w:tr>
      <w:tr w:rsidR="006A189E" w:rsidRPr="0044408F" w14:paraId="4BEEBB3B" w14:textId="77777777" w:rsidTr="007F13A0">
        <w:trPr>
          <w:cantSplit/>
        </w:trPr>
        <w:tc>
          <w:tcPr>
            <w:tcW w:w="6415" w:type="dxa"/>
            <w:vAlign w:val="center"/>
          </w:tcPr>
          <w:p w14:paraId="3708F2D3" w14:textId="77777777" w:rsidR="006A189E" w:rsidRPr="00D732FA" w:rsidRDefault="006A189E" w:rsidP="006A189E">
            <w:pPr>
              <w:pStyle w:val="acctfourfigures"/>
              <w:spacing w:line="240" w:lineRule="atLeast"/>
              <w:rPr>
                <w:rFonts w:cs="Times New Roman"/>
                <w:szCs w:val="22"/>
                <w:lang w:val="en-US" w:bidi="th-TH"/>
              </w:rPr>
            </w:pPr>
            <w:r>
              <w:rPr>
                <w:rFonts w:cs="Times New Roman"/>
                <w:szCs w:val="22"/>
              </w:rPr>
              <w:t>C</w:t>
            </w:r>
            <w:r w:rsidRPr="000147F2">
              <w:rPr>
                <w:rFonts w:cs="Times New Roman"/>
                <w:szCs w:val="22"/>
              </w:rPr>
              <w:t>urrency translation differences</w:t>
            </w:r>
          </w:p>
        </w:tc>
        <w:tc>
          <w:tcPr>
            <w:tcW w:w="1207" w:type="dxa"/>
            <w:vAlign w:val="center"/>
          </w:tcPr>
          <w:p w14:paraId="6D585DC5" w14:textId="7C34EE95" w:rsidR="006A189E" w:rsidRPr="001B1C6D" w:rsidRDefault="00AB25FB" w:rsidP="006A189E">
            <w:pPr>
              <w:pStyle w:val="acctfourfigures"/>
              <w:tabs>
                <w:tab w:val="clear" w:pos="765"/>
                <w:tab w:val="decimal" w:pos="940"/>
              </w:tabs>
              <w:spacing w:line="240" w:lineRule="atLeast"/>
              <w:ind w:right="-529"/>
              <w:rPr>
                <w:rFonts w:cs="Times New Roman"/>
                <w:szCs w:val="22"/>
                <w:lang w:bidi="th-TH"/>
              </w:rPr>
            </w:pPr>
            <w:r>
              <w:rPr>
                <w:rFonts w:cs="Times New Roman"/>
                <w:szCs w:val="22"/>
                <w:lang w:bidi="th-TH"/>
              </w:rPr>
              <w:t>(</w:t>
            </w:r>
            <w:r w:rsidRPr="00AB25FB">
              <w:rPr>
                <w:rFonts w:cs="Times New Roman"/>
                <w:szCs w:val="22"/>
                <w:lang w:bidi="th-TH"/>
              </w:rPr>
              <w:t>86</w:t>
            </w:r>
            <w:r>
              <w:rPr>
                <w:rFonts w:cs="Times New Roman"/>
                <w:szCs w:val="22"/>
                <w:lang w:bidi="th-TH"/>
              </w:rPr>
              <w:t>2)</w:t>
            </w:r>
          </w:p>
        </w:tc>
        <w:tc>
          <w:tcPr>
            <w:tcW w:w="266" w:type="dxa"/>
          </w:tcPr>
          <w:p w14:paraId="72123597" w14:textId="77777777" w:rsidR="006A189E" w:rsidRPr="00D732FA" w:rsidRDefault="006A189E" w:rsidP="006A189E">
            <w:pPr>
              <w:pStyle w:val="acctfourfigures"/>
              <w:tabs>
                <w:tab w:val="decimal" w:pos="940"/>
              </w:tabs>
              <w:spacing w:line="240" w:lineRule="atLeast"/>
              <w:rPr>
                <w:rFonts w:cs="Times New Roman"/>
                <w:szCs w:val="22"/>
                <w:lang w:val="en-US" w:bidi="th-TH"/>
              </w:rPr>
            </w:pPr>
          </w:p>
        </w:tc>
        <w:tc>
          <w:tcPr>
            <w:tcW w:w="1246" w:type="dxa"/>
            <w:vAlign w:val="center"/>
          </w:tcPr>
          <w:p w14:paraId="3F9ED8C4" w14:textId="77777777" w:rsidR="006A189E" w:rsidRPr="001B1C6D" w:rsidRDefault="006A189E" w:rsidP="006A189E">
            <w:pPr>
              <w:pStyle w:val="acctfourfigures"/>
              <w:tabs>
                <w:tab w:val="clear" w:pos="765"/>
                <w:tab w:val="decimal" w:pos="940"/>
              </w:tabs>
              <w:spacing w:line="240" w:lineRule="atLeast"/>
              <w:ind w:right="-529"/>
              <w:rPr>
                <w:rFonts w:cs="Times New Roman"/>
                <w:szCs w:val="22"/>
                <w:lang w:bidi="th-TH"/>
              </w:rPr>
            </w:pPr>
            <w:r>
              <w:rPr>
                <w:rFonts w:cs="Times New Roman"/>
                <w:szCs w:val="22"/>
              </w:rPr>
              <w:t>(</w:t>
            </w:r>
            <w:r w:rsidRPr="001B1C6D">
              <w:rPr>
                <w:rFonts w:cs="Times New Roman" w:hint="cs"/>
                <w:szCs w:val="22"/>
                <w:rtl/>
                <w:cs/>
              </w:rPr>
              <w:t>1</w:t>
            </w:r>
            <w:r w:rsidRPr="001B1C6D">
              <w:rPr>
                <w:rFonts w:cs="Times New Roman"/>
                <w:szCs w:val="22"/>
                <w:lang w:bidi="th-TH"/>
              </w:rPr>
              <w:t>,633</w:t>
            </w:r>
            <w:r>
              <w:rPr>
                <w:rFonts w:cs="Times New Roman"/>
                <w:szCs w:val="22"/>
                <w:lang w:bidi="th-TH"/>
              </w:rPr>
              <w:t>)</w:t>
            </w:r>
          </w:p>
        </w:tc>
      </w:tr>
      <w:tr w:rsidR="006A189E" w:rsidRPr="0044408F" w14:paraId="0A277B8B" w14:textId="77777777" w:rsidTr="007F13A0">
        <w:trPr>
          <w:cantSplit/>
        </w:trPr>
        <w:tc>
          <w:tcPr>
            <w:tcW w:w="6415" w:type="dxa"/>
            <w:vAlign w:val="center"/>
          </w:tcPr>
          <w:p w14:paraId="2091B315" w14:textId="77777777" w:rsidR="006A189E" w:rsidRPr="00D732FA" w:rsidRDefault="006A189E" w:rsidP="006A189E">
            <w:pPr>
              <w:pStyle w:val="acctfourfigures"/>
              <w:spacing w:line="240" w:lineRule="atLeast"/>
              <w:rPr>
                <w:rFonts w:cs="Times New Roman"/>
                <w:b/>
                <w:bCs/>
                <w:szCs w:val="22"/>
                <w:lang w:val="en-US" w:bidi="th-TH"/>
              </w:rPr>
            </w:pPr>
            <w:r w:rsidRPr="00D732FA">
              <w:rPr>
                <w:rFonts w:cs="Times New Roman"/>
                <w:b/>
                <w:bCs/>
                <w:szCs w:val="22"/>
                <w:lang w:val="en-US" w:bidi="th-TH"/>
              </w:rPr>
              <w:t xml:space="preserve">Plan assets at 31 December </w:t>
            </w:r>
          </w:p>
        </w:tc>
        <w:tc>
          <w:tcPr>
            <w:tcW w:w="1207" w:type="dxa"/>
            <w:tcBorders>
              <w:top w:val="single" w:sz="4" w:space="0" w:color="auto"/>
              <w:bottom w:val="double" w:sz="4" w:space="0" w:color="auto"/>
            </w:tcBorders>
          </w:tcPr>
          <w:p w14:paraId="108FEEA5" w14:textId="3BD3BE61" w:rsidR="006A189E" w:rsidRPr="001B1C6D" w:rsidRDefault="00AB25FB" w:rsidP="006A189E">
            <w:pPr>
              <w:pStyle w:val="acctfourfigures"/>
              <w:tabs>
                <w:tab w:val="clear" w:pos="765"/>
                <w:tab w:val="decimal" w:pos="940"/>
              </w:tabs>
              <w:spacing w:line="240" w:lineRule="atLeast"/>
              <w:ind w:left="-57" w:right="-529"/>
              <w:rPr>
                <w:rFonts w:cs="Times New Roman"/>
                <w:b/>
                <w:bCs/>
                <w:szCs w:val="22"/>
                <w:rtl/>
                <w:cs/>
              </w:rPr>
            </w:pPr>
            <w:r w:rsidRPr="00AB25FB">
              <w:rPr>
                <w:rFonts w:cs="Times New Roman"/>
                <w:b/>
                <w:bCs/>
                <w:szCs w:val="22"/>
              </w:rPr>
              <w:t>21,699</w:t>
            </w:r>
          </w:p>
        </w:tc>
        <w:tc>
          <w:tcPr>
            <w:tcW w:w="266" w:type="dxa"/>
          </w:tcPr>
          <w:p w14:paraId="7CC2E463" w14:textId="77777777" w:rsidR="006A189E" w:rsidRPr="00D732FA" w:rsidRDefault="006A189E" w:rsidP="006A189E">
            <w:pPr>
              <w:pStyle w:val="acctfourfigures"/>
              <w:tabs>
                <w:tab w:val="decimal" w:pos="940"/>
              </w:tabs>
              <w:spacing w:line="240" w:lineRule="atLeast"/>
              <w:rPr>
                <w:rFonts w:cs="Times New Roman"/>
                <w:b/>
                <w:bCs/>
                <w:szCs w:val="22"/>
                <w:lang w:val="en-US" w:bidi="th-TH"/>
              </w:rPr>
            </w:pPr>
          </w:p>
        </w:tc>
        <w:tc>
          <w:tcPr>
            <w:tcW w:w="1246" w:type="dxa"/>
            <w:tcBorders>
              <w:top w:val="single" w:sz="4" w:space="0" w:color="auto"/>
              <w:bottom w:val="double" w:sz="4" w:space="0" w:color="auto"/>
            </w:tcBorders>
          </w:tcPr>
          <w:p w14:paraId="5BC0AFDC" w14:textId="77777777" w:rsidR="006A189E" w:rsidRPr="001B1C6D" w:rsidRDefault="006A189E" w:rsidP="006A189E">
            <w:pPr>
              <w:pStyle w:val="acctfourfigures"/>
              <w:tabs>
                <w:tab w:val="clear" w:pos="765"/>
                <w:tab w:val="decimal" w:pos="940"/>
              </w:tabs>
              <w:spacing w:line="240" w:lineRule="atLeast"/>
              <w:ind w:left="-57" w:right="-529"/>
              <w:rPr>
                <w:rFonts w:cs="Times New Roman"/>
                <w:b/>
                <w:bCs/>
                <w:szCs w:val="22"/>
                <w:rtl/>
                <w:cs/>
              </w:rPr>
            </w:pPr>
            <w:r w:rsidRPr="001B1C6D">
              <w:rPr>
                <w:rFonts w:cs="Times New Roman"/>
                <w:b/>
                <w:bCs/>
                <w:szCs w:val="22"/>
                <w:lang w:bidi="th-TH"/>
              </w:rPr>
              <w:t>22,561</w:t>
            </w:r>
          </w:p>
        </w:tc>
      </w:tr>
    </w:tbl>
    <w:p w14:paraId="27BB3733" w14:textId="77777777" w:rsidR="00D732FA" w:rsidRDefault="00D732FA" w:rsidP="00EB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bidi="ar-SA"/>
        </w:rPr>
      </w:pPr>
    </w:p>
    <w:p w14:paraId="54415FBD" w14:textId="77777777" w:rsidR="00EB2DB9" w:rsidRPr="00EB2DB9" w:rsidRDefault="00EB2DB9" w:rsidP="00EB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B2DB9">
        <w:rPr>
          <w:rFonts w:ascii="Times New Roman" w:hAnsi="Times New Roman" w:cs="Times New Roman"/>
          <w:sz w:val="22"/>
          <w:szCs w:val="20"/>
          <w:lang w:val="en-GB" w:bidi="ar-SA"/>
        </w:rPr>
        <w:t xml:space="preserve">Actuarial </w:t>
      </w:r>
      <w:r w:rsidR="004672F1">
        <w:rPr>
          <w:rFonts w:ascii="Times New Roman" w:hAnsi="Times New Roman" w:cs="Times New Roman"/>
          <w:sz w:val="22"/>
          <w:szCs w:val="20"/>
          <w:lang w:val="en-GB" w:bidi="ar-SA"/>
        </w:rPr>
        <w:t>losses (</w:t>
      </w:r>
      <w:r w:rsidRPr="00EB2DB9">
        <w:rPr>
          <w:rFonts w:ascii="Times New Roman" w:hAnsi="Times New Roman" w:cs="Times New Roman"/>
          <w:sz w:val="22"/>
          <w:szCs w:val="20"/>
          <w:lang w:val="en-GB" w:bidi="ar-SA"/>
        </w:rPr>
        <w:t>gains</w:t>
      </w:r>
      <w:r w:rsidR="004672F1">
        <w:rPr>
          <w:rFonts w:ascii="Times New Roman" w:hAnsi="Times New Roman" w:cs="Times New Roman"/>
          <w:sz w:val="22"/>
          <w:szCs w:val="20"/>
          <w:lang w:val="en-GB" w:bidi="ar-SA"/>
        </w:rPr>
        <w:t>)</w:t>
      </w:r>
      <w:r w:rsidRPr="00EB2DB9">
        <w:rPr>
          <w:rFonts w:ascii="Times New Roman" w:hAnsi="Times New Roman" w:cs="Times New Roman"/>
          <w:sz w:val="22"/>
          <w:szCs w:val="20"/>
          <w:lang w:val="en-GB" w:bidi="ar-SA"/>
        </w:rPr>
        <w:t xml:space="preserve"> </w:t>
      </w:r>
      <w:r w:rsidR="0026081E">
        <w:rPr>
          <w:rFonts w:ascii="Times New Roman" w:hAnsi="Times New Roman" w:cs="Times New Roman"/>
          <w:sz w:val="22"/>
          <w:szCs w:val="20"/>
          <w:lang w:val="en-GB" w:bidi="ar-SA"/>
        </w:rPr>
        <w:t>recognized</w:t>
      </w:r>
      <w:r w:rsidRPr="00EB2DB9">
        <w:rPr>
          <w:rFonts w:ascii="Times New Roman" w:hAnsi="Times New Roman" w:cs="Times New Roman"/>
          <w:sz w:val="22"/>
          <w:szCs w:val="20"/>
          <w:lang w:val="en-GB" w:bidi="ar-SA"/>
        </w:rPr>
        <w:t xml:space="preserve"> in other comprehensive income as of the end of the reporting period arising from:</w:t>
      </w:r>
    </w:p>
    <w:p w14:paraId="6B02C90C" w14:textId="77777777" w:rsidR="00DB15FA" w:rsidRPr="00C83974" w:rsidRDefault="00DB15FA" w:rsidP="00EB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tbl>
      <w:tblPr>
        <w:tblW w:w="9171" w:type="dxa"/>
        <w:tblInd w:w="538" w:type="dxa"/>
        <w:tblLayout w:type="fixed"/>
        <w:tblCellMar>
          <w:left w:w="79" w:type="dxa"/>
          <w:right w:w="79" w:type="dxa"/>
        </w:tblCellMar>
        <w:tblLook w:val="0000" w:firstRow="0" w:lastRow="0" w:firstColumn="0" w:lastColumn="0" w:noHBand="0" w:noVBand="0"/>
      </w:tblPr>
      <w:tblGrid>
        <w:gridCol w:w="6471"/>
        <w:gridCol w:w="1170"/>
        <w:gridCol w:w="270"/>
        <w:gridCol w:w="1260"/>
      </w:tblGrid>
      <w:tr w:rsidR="00411428" w:rsidRPr="00DB15FA" w14:paraId="243DDDCE" w14:textId="77777777" w:rsidTr="00EA0427">
        <w:trPr>
          <w:cantSplit/>
          <w:tblHeader/>
        </w:trPr>
        <w:tc>
          <w:tcPr>
            <w:tcW w:w="6471" w:type="dxa"/>
          </w:tcPr>
          <w:p w14:paraId="64E7C712" w14:textId="77777777" w:rsidR="00411428" w:rsidRPr="00DB15FA" w:rsidRDefault="00411428" w:rsidP="00411428">
            <w:pPr>
              <w:pStyle w:val="acctfourfigures"/>
              <w:spacing w:line="240" w:lineRule="atLeast"/>
              <w:jc w:val="center"/>
              <w:rPr>
                <w:rFonts w:cs="Times New Roman"/>
                <w:szCs w:val="22"/>
              </w:rPr>
            </w:pPr>
          </w:p>
        </w:tc>
        <w:tc>
          <w:tcPr>
            <w:tcW w:w="1170" w:type="dxa"/>
          </w:tcPr>
          <w:p w14:paraId="2ACCE52B" w14:textId="77777777" w:rsidR="00411428" w:rsidRPr="00CD0D7E" w:rsidRDefault="006A189E" w:rsidP="00411428">
            <w:pPr>
              <w:pStyle w:val="acctfourfigures"/>
              <w:spacing w:line="240" w:lineRule="atLeast"/>
              <w:rPr>
                <w:rFonts w:cs="Cordia New"/>
                <w:szCs w:val="22"/>
                <w:lang w:val="en-US" w:bidi="th-TH"/>
              </w:rPr>
            </w:pPr>
            <w:r>
              <w:rPr>
                <w:rFonts w:cs="Cordia New"/>
                <w:szCs w:val="22"/>
                <w:lang w:val="en-US" w:bidi="th-TH"/>
              </w:rPr>
              <w:t>2019</w:t>
            </w:r>
          </w:p>
        </w:tc>
        <w:tc>
          <w:tcPr>
            <w:tcW w:w="270" w:type="dxa"/>
          </w:tcPr>
          <w:p w14:paraId="11805E1E" w14:textId="77777777" w:rsidR="00411428" w:rsidRPr="00D732FA" w:rsidRDefault="00411428" w:rsidP="00411428">
            <w:pPr>
              <w:pStyle w:val="acctfourfigures"/>
              <w:spacing w:line="240" w:lineRule="atLeast"/>
              <w:rPr>
                <w:rFonts w:cs="Times New Roman"/>
                <w:szCs w:val="22"/>
                <w:lang w:val="en-US" w:bidi="th-TH"/>
              </w:rPr>
            </w:pPr>
          </w:p>
        </w:tc>
        <w:tc>
          <w:tcPr>
            <w:tcW w:w="1260" w:type="dxa"/>
            <w:shd w:val="clear" w:color="auto" w:fill="auto"/>
            <w:vAlign w:val="center"/>
          </w:tcPr>
          <w:p w14:paraId="04A760EC" w14:textId="77777777" w:rsidR="00411428" w:rsidRPr="00D732FA" w:rsidRDefault="006A189E" w:rsidP="00411428">
            <w:pPr>
              <w:pStyle w:val="acctfourfigures"/>
              <w:spacing w:line="240" w:lineRule="atLeast"/>
              <w:rPr>
                <w:rFonts w:cs="Times New Roman"/>
                <w:szCs w:val="22"/>
                <w:lang w:val="en-US" w:bidi="th-TH"/>
              </w:rPr>
            </w:pPr>
            <w:r>
              <w:rPr>
                <w:rFonts w:cs="Times New Roman"/>
                <w:szCs w:val="22"/>
                <w:lang w:val="en-US" w:bidi="th-TH"/>
              </w:rPr>
              <w:t>2018</w:t>
            </w:r>
          </w:p>
        </w:tc>
      </w:tr>
      <w:tr w:rsidR="0008708E" w:rsidRPr="00DB15FA" w14:paraId="7121FD49" w14:textId="77777777" w:rsidTr="00EA0427">
        <w:trPr>
          <w:cantSplit/>
          <w:tblHeader/>
        </w:trPr>
        <w:tc>
          <w:tcPr>
            <w:tcW w:w="6471" w:type="dxa"/>
          </w:tcPr>
          <w:p w14:paraId="7472F7C8" w14:textId="77777777" w:rsidR="0008708E" w:rsidRPr="00DB15FA" w:rsidRDefault="0008708E" w:rsidP="0008708E">
            <w:pPr>
              <w:pStyle w:val="acctfourfigures"/>
              <w:spacing w:line="240" w:lineRule="atLeast"/>
              <w:jc w:val="center"/>
              <w:rPr>
                <w:rFonts w:cs="Times New Roman"/>
                <w:szCs w:val="22"/>
              </w:rPr>
            </w:pPr>
          </w:p>
        </w:tc>
        <w:tc>
          <w:tcPr>
            <w:tcW w:w="2700" w:type="dxa"/>
            <w:gridSpan w:val="3"/>
          </w:tcPr>
          <w:p w14:paraId="7998AC96" w14:textId="77777777" w:rsidR="0008708E" w:rsidRPr="00735845" w:rsidRDefault="0008708E" w:rsidP="0008708E">
            <w:pPr>
              <w:pStyle w:val="acctfourfigures"/>
              <w:tabs>
                <w:tab w:val="clear" w:pos="765"/>
                <w:tab w:val="decimal" w:pos="-10144"/>
              </w:tabs>
              <w:spacing w:line="240" w:lineRule="atLeast"/>
              <w:ind w:left="-221" w:firstLine="221"/>
              <w:jc w:val="center"/>
              <w:rPr>
                <w:rFonts w:cs="Times New Roman"/>
                <w:i/>
                <w:iCs/>
                <w:szCs w:val="22"/>
                <w:lang w:val="en-US"/>
              </w:rPr>
            </w:pPr>
            <w:r w:rsidRPr="00735845">
              <w:rPr>
                <w:rFonts w:cs="Times New Roman"/>
                <w:i/>
                <w:iCs/>
                <w:szCs w:val="22"/>
              </w:rPr>
              <w:t>(in</w:t>
            </w:r>
            <w:r w:rsidRPr="00735845">
              <w:rPr>
                <w:rFonts w:cs="Times New Roman"/>
                <w:i/>
                <w:iCs/>
                <w:szCs w:val="22"/>
                <w:lang w:val="en-US"/>
              </w:rPr>
              <w:t xml:space="preserve"> </w:t>
            </w:r>
            <w:r w:rsidRPr="00735845">
              <w:rPr>
                <w:rFonts w:cs="Times New Roman"/>
                <w:i/>
                <w:iCs/>
                <w:szCs w:val="22"/>
              </w:rPr>
              <w:t>thousand</w:t>
            </w:r>
            <w:r w:rsidRPr="00735845">
              <w:rPr>
                <w:rFonts w:cs="Times New Roman"/>
                <w:i/>
                <w:iCs/>
                <w:szCs w:val="22"/>
                <w:lang w:val="en-US"/>
              </w:rPr>
              <w:t xml:space="preserve"> </w:t>
            </w:r>
            <w:r w:rsidRPr="00735845">
              <w:rPr>
                <w:rFonts w:cs="Times New Roman"/>
                <w:i/>
                <w:iCs/>
                <w:szCs w:val="22"/>
              </w:rPr>
              <w:t>Baht)</w:t>
            </w:r>
          </w:p>
        </w:tc>
      </w:tr>
      <w:tr w:rsidR="00411428" w:rsidRPr="00DB15FA" w14:paraId="57083722" w14:textId="77777777" w:rsidTr="00EA0427">
        <w:trPr>
          <w:cantSplit/>
        </w:trPr>
        <w:tc>
          <w:tcPr>
            <w:tcW w:w="6471" w:type="dxa"/>
          </w:tcPr>
          <w:p w14:paraId="3FFED108" w14:textId="77777777" w:rsidR="00411428" w:rsidRPr="00EB2DB9" w:rsidRDefault="00411428" w:rsidP="00411428">
            <w:pPr>
              <w:rPr>
                <w:rFonts w:ascii="Times New Roman" w:hAnsi="Times New Roman" w:cs="Times New Roman"/>
                <w:b/>
                <w:bCs/>
                <w:i/>
                <w:iCs/>
                <w:sz w:val="22"/>
                <w:szCs w:val="22"/>
              </w:rPr>
            </w:pPr>
            <w:r w:rsidRPr="00EB2DB9">
              <w:rPr>
                <w:rFonts w:ascii="Times New Roman" w:hAnsi="Times New Roman" w:cs="Times New Roman"/>
                <w:b/>
                <w:bCs/>
                <w:i/>
                <w:iCs/>
                <w:sz w:val="22"/>
                <w:szCs w:val="22"/>
              </w:rPr>
              <w:t>For</w:t>
            </w:r>
            <w:r>
              <w:rPr>
                <w:rFonts w:ascii="Times New Roman" w:hAnsi="Times New Roman" w:cs="Times New Roman"/>
                <w:b/>
                <w:bCs/>
                <w:i/>
                <w:iCs/>
                <w:sz w:val="22"/>
                <w:szCs w:val="22"/>
              </w:rPr>
              <w:t xml:space="preserve"> the years ended 31 December</w:t>
            </w:r>
          </w:p>
        </w:tc>
        <w:tc>
          <w:tcPr>
            <w:tcW w:w="1170" w:type="dxa"/>
          </w:tcPr>
          <w:p w14:paraId="2DA5EEF5" w14:textId="77777777" w:rsidR="00411428" w:rsidRPr="001B1C6D" w:rsidRDefault="00411428" w:rsidP="00411428">
            <w:pPr>
              <w:pStyle w:val="acctfourfigures"/>
              <w:tabs>
                <w:tab w:val="clear" w:pos="765"/>
                <w:tab w:val="decimal" w:pos="857"/>
              </w:tabs>
              <w:spacing w:line="240" w:lineRule="atLeast"/>
              <w:ind w:left="191" w:right="-79"/>
              <w:rPr>
                <w:rFonts w:cs="Times New Roman"/>
                <w:szCs w:val="22"/>
                <w:lang w:val="en-US"/>
              </w:rPr>
            </w:pPr>
          </w:p>
        </w:tc>
        <w:tc>
          <w:tcPr>
            <w:tcW w:w="270" w:type="dxa"/>
          </w:tcPr>
          <w:p w14:paraId="51CCF8AE" w14:textId="77777777" w:rsidR="00411428" w:rsidRPr="00DB15FA" w:rsidRDefault="00411428" w:rsidP="00411428">
            <w:pPr>
              <w:pStyle w:val="acctfourfigures"/>
              <w:tabs>
                <w:tab w:val="decimal" w:pos="857"/>
              </w:tabs>
              <w:spacing w:line="240" w:lineRule="atLeast"/>
              <w:rPr>
                <w:rFonts w:cs="Times New Roman"/>
                <w:szCs w:val="22"/>
              </w:rPr>
            </w:pPr>
          </w:p>
        </w:tc>
        <w:tc>
          <w:tcPr>
            <w:tcW w:w="1260" w:type="dxa"/>
          </w:tcPr>
          <w:p w14:paraId="3F6D1695" w14:textId="77777777" w:rsidR="00411428" w:rsidRPr="00DB15FA" w:rsidRDefault="00411428" w:rsidP="00411428">
            <w:pPr>
              <w:pStyle w:val="acctfourfigures"/>
              <w:tabs>
                <w:tab w:val="clear" w:pos="765"/>
                <w:tab w:val="decimal" w:pos="857"/>
              </w:tabs>
              <w:spacing w:line="240" w:lineRule="atLeast"/>
              <w:ind w:left="191" w:right="-79"/>
              <w:rPr>
                <w:rFonts w:cs="Times New Roman"/>
                <w:szCs w:val="22"/>
              </w:rPr>
            </w:pPr>
          </w:p>
        </w:tc>
      </w:tr>
      <w:tr w:rsidR="00A970ED" w:rsidRPr="00DB15FA" w14:paraId="4AD88E70" w14:textId="77777777" w:rsidTr="00EA0427">
        <w:trPr>
          <w:cantSplit/>
        </w:trPr>
        <w:tc>
          <w:tcPr>
            <w:tcW w:w="6471" w:type="dxa"/>
          </w:tcPr>
          <w:p w14:paraId="7137E77E" w14:textId="77777777" w:rsidR="00A970ED" w:rsidRPr="00DB15FA" w:rsidRDefault="00A970ED" w:rsidP="00A970ED">
            <w:pPr>
              <w:pStyle w:val="BodyText"/>
              <w:spacing w:after="0"/>
              <w:rPr>
                <w:rFonts w:ascii="Times New Roman" w:hAnsi="Times New Roman" w:cs="Times New Roman"/>
                <w:sz w:val="22"/>
                <w:szCs w:val="22"/>
              </w:rPr>
            </w:pPr>
            <w:r w:rsidRPr="00DB15FA">
              <w:rPr>
                <w:rFonts w:ascii="Times New Roman" w:hAnsi="Times New Roman" w:cs="Times New Roman"/>
                <w:sz w:val="22"/>
                <w:szCs w:val="22"/>
              </w:rPr>
              <w:t>Demographic assumptions</w:t>
            </w:r>
          </w:p>
        </w:tc>
        <w:tc>
          <w:tcPr>
            <w:tcW w:w="1170" w:type="dxa"/>
          </w:tcPr>
          <w:p w14:paraId="08B8CC4E" w14:textId="5E365B6F"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A970ED">
              <w:rPr>
                <w:rFonts w:cs="Times New Roman"/>
                <w:szCs w:val="22"/>
              </w:rPr>
              <w:t>(1,348)</w:t>
            </w:r>
          </w:p>
        </w:tc>
        <w:tc>
          <w:tcPr>
            <w:tcW w:w="270" w:type="dxa"/>
          </w:tcPr>
          <w:p w14:paraId="348285CF" w14:textId="77777777" w:rsidR="00A970ED" w:rsidRPr="00DB15FA" w:rsidRDefault="00A970ED" w:rsidP="00A970ED">
            <w:pPr>
              <w:pStyle w:val="acctfourfigures"/>
              <w:tabs>
                <w:tab w:val="decimal" w:pos="857"/>
              </w:tabs>
              <w:spacing w:line="240" w:lineRule="atLeast"/>
              <w:rPr>
                <w:rFonts w:cs="Times New Roman"/>
                <w:szCs w:val="22"/>
              </w:rPr>
            </w:pPr>
          </w:p>
        </w:tc>
        <w:tc>
          <w:tcPr>
            <w:tcW w:w="1260" w:type="dxa"/>
          </w:tcPr>
          <w:p w14:paraId="0E5415E4" w14:textId="77777777"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1B1C6D">
              <w:rPr>
                <w:rFonts w:cs="Times New Roman"/>
                <w:szCs w:val="22"/>
              </w:rPr>
              <w:t>69,614</w:t>
            </w:r>
          </w:p>
        </w:tc>
      </w:tr>
      <w:tr w:rsidR="00A970ED" w:rsidRPr="00DB15FA" w14:paraId="09452D15" w14:textId="77777777" w:rsidTr="00EA0427">
        <w:trPr>
          <w:cantSplit/>
        </w:trPr>
        <w:tc>
          <w:tcPr>
            <w:tcW w:w="6471" w:type="dxa"/>
          </w:tcPr>
          <w:p w14:paraId="70DD4AE2" w14:textId="77777777" w:rsidR="00A970ED" w:rsidRPr="00DB15FA" w:rsidRDefault="00A970ED" w:rsidP="00A970ED">
            <w:pPr>
              <w:pStyle w:val="BodyText"/>
              <w:spacing w:after="0"/>
              <w:rPr>
                <w:rFonts w:ascii="Times New Roman" w:hAnsi="Times New Roman" w:cs="Times New Roman"/>
                <w:sz w:val="22"/>
                <w:szCs w:val="22"/>
              </w:rPr>
            </w:pPr>
            <w:r w:rsidRPr="00DB15FA">
              <w:rPr>
                <w:rFonts w:ascii="Times New Roman" w:hAnsi="Times New Roman" w:cs="Times New Roman"/>
                <w:sz w:val="22"/>
                <w:szCs w:val="22"/>
              </w:rPr>
              <w:t>Financial assumptions</w:t>
            </w:r>
          </w:p>
        </w:tc>
        <w:tc>
          <w:tcPr>
            <w:tcW w:w="1170" w:type="dxa"/>
          </w:tcPr>
          <w:p w14:paraId="748EA507" w14:textId="665EA4DD"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A970ED">
              <w:rPr>
                <w:rFonts w:cs="Times New Roman"/>
                <w:szCs w:val="22"/>
              </w:rPr>
              <w:t>158,479</w:t>
            </w:r>
          </w:p>
        </w:tc>
        <w:tc>
          <w:tcPr>
            <w:tcW w:w="270" w:type="dxa"/>
          </w:tcPr>
          <w:p w14:paraId="1F5DF129" w14:textId="77777777" w:rsidR="00A970ED" w:rsidRPr="00DB15FA" w:rsidRDefault="00A970ED" w:rsidP="00A970ED">
            <w:pPr>
              <w:pStyle w:val="acctfourfigures"/>
              <w:tabs>
                <w:tab w:val="decimal" w:pos="857"/>
              </w:tabs>
              <w:spacing w:line="240" w:lineRule="atLeast"/>
              <w:rPr>
                <w:rFonts w:cs="Times New Roman"/>
                <w:szCs w:val="22"/>
              </w:rPr>
            </w:pPr>
          </w:p>
        </w:tc>
        <w:tc>
          <w:tcPr>
            <w:tcW w:w="1260" w:type="dxa"/>
          </w:tcPr>
          <w:p w14:paraId="71F96FDC" w14:textId="77777777"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1B1C6D">
              <w:rPr>
                <w:rFonts w:cs="Times New Roman"/>
                <w:szCs w:val="22"/>
              </w:rPr>
              <w:t>21,726</w:t>
            </w:r>
          </w:p>
        </w:tc>
      </w:tr>
      <w:tr w:rsidR="00A970ED" w:rsidRPr="00DB15FA" w14:paraId="2A80E2E3" w14:textId="77777777" w:rsidTr="00EA0427">
        <w:trPr>
          <w:cantSplit/>
        </w:trPr>
        <w:tc>
          <w:tcPr>
            <w:tcW w:w="6471" w:type="dxa"/>
          </w:tcPr>
          <w:p w14:paraId="3DDF304F" w14:textId="77777777" w:rsidR="00A970ED" w:rsidRPr="00DB15FA" w:rsidRDefault="00A970ED" w:rsidP="00A970ED">
            <w:pPr>
              <w:pStyle w:val="BodyText"/>
              <w:spacing w:after="0"/>
              <w:rPr>
                <w:rFonts w:ascii="Times New Roman" w:hAnsi="Times New Roman" w:cs="Times New Roman"/>
                <w:sz w:val="22"/>
                <w:szCs w:val="22"/>
              </w:rPr>
            </w:pPr>
            <w:r w:rsidRPr="00DB15FA">
              <w:rPr>
                <w:rFonts w:ascii="Times New Roman" w:hAnsi="Times New Roman" w:cs="Times New Roman"/>
                <w:sz w:val="22"/>
                <w:szCs w:val="22"/>
              </w:rPr>
              <w:t>Experience adjustment</w:t>
            </w:r>
          </w:p>
        </w:tc>
        <w:tc>
          <w:tcPr>
            <w:tcW w:w="1170" w:type="dxa"/>
            <w:tcBorders>
              <w:bottom w:val="single" w:sz="4" w:space="0" w:color="auto"/>
            </w:tcBorders>
          </w:tcPr>
          <w:p w14:paraId="364D0A96" w14:textId="02C8BFA3"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F62BE9">
              <w:t>43,541</w:t>
            </w:r>
          </w:p>
        </w:tc>
        <w:tc>
          <w:tcPr>
            <w:tcW w:w="270" w:type="dxa"/>
          </w:tcPr>
          <w:p w14:paraId="449BE5B2" w14:textId="77777777" w:rsidR="00A970ED" w:rsidRPr="00DB15FA" w:rsidRDefault="00A970ED" w:rsidP="00A970ED">
            <w:pPr>
              <w:pStyle w:val="acctfourfigures"/>
              <w:tabs>
                <w:tab w:val="decimal" w:pos="857"/>
              </w:tabs>
              <w:spacing w:line="240" w:lineRule="atLeast"/>
              <w:rPr>
                <w:rFonts w:cs="Times New Roman"/>
                <w:szCs w:val="22"/>
              </w:rPr>
            </w:pPr>
          </w:p>
        </w:tc>
        <w:tc>
          <w:tcPr>
            <w:tcW w:w="1260" w:type="dxa"/>
          </w:tcPr>
          <w:p w14:paraId="2BC7C943" w14:textId="77777777" w:rsidR="00A970ED" w:rsidRPr="001B1C6D" w:rsidRDefault="00A970ED" w:rsidP="00A970ED">
            <w:pPr>
              <w:pStyle w:val="acctfourfigures"/>
              <w:tabs>
                <w:tab w:val="clear" w:pos="765"/>
                <w:tab w:val="decimal" w:pos="929"/>
              </w:tabs>
              <w:spacing w:line="240" w:lineRule="atLeast"/>
              <w:ind w:left="-57" w:right="-529"/>
              <w:rPr>
                <w:rFonts w:cs="Times New Roman"/>
                <w:szCs w:val="22"/>
              </w:rPr>
            </w:pPr>
            <w:r w:rsidRPr="001B1C6D">
              <w:rPr>
                <w:rFonts w:cs="Times New Roman"/>
                <w:szCs w:val="22"/>
              </w:rPr>
              <w:t>251,887</w:t>
            </w:r>
          </w:p>
        </w:tc>
      </w:tr>
      <w:tr w:rsidR="00A970ED" w:rsidRPr="00DB15FA" w14:paraId="4BA7A873" w14:textId="77777777" w:rsidTr="00EA0427">
        <w:trPr>
          <w:cantSplit/>
        </w:trPr>
        <w:tc>
          <w:tcPr>
            <w:tcW w:w="6471" w:type="dxa"/>
          </w:tcPr>
          <w:p w14:paraId="2D8CE63F" w14:textId="77777777" w:rsidR="00A970ED" w:rsidRPr="00DB15FA" w:rsidRDefault="00A970ED" w:rsidP="00A970ED">
            <w:pPr>
              <w:pStyle w:val="BodyText"/>
              <w:spacing w:after="0"/>
              <w:rPr>
                <w:rFonts w:ascii="Times New Roman" w:hAnsi="Times New Roman" w:cs="Times New Roman"/>
                <w:b/>
                <w:bCs/>
                <w:sz w:val="22"/>
                <w:szCs w:val="22"/>
                <w:cs/>
              </w:rPr>
            </w:pPr>
            <w:r w:rsidRPr="00DB15F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169D92E" w14:textId="606F4A30" w:rsidR="00A970ED" w:rsidRPr="00A970ED" w:rsidRDefault="00A970ED" w:rsidP="00A970ED">
            <w:pPr>
              <w:pStyle w:val="acctfourfigures"/>
              <w:tabs>
                <w:tab w:val="clear" w:pos="765"/>
                <w:tab w:val="decimal" w:pos="929"/>
              </w:tabs>
              <w:spacing w:line="240" w:lineRule="atLeast"/>
              <w:ind w:left="-57" w:right="-529"/>
              <w:rPr>
                <w:rFonts w:cs="Times New Roman"/>
                <w:b/>
                <w:bCs/>
                <w:szCs w:val="22"/>
              </w:rPr>
            </w:pPr>
            <w:r w:rsidRPr="00A970ED">
              <w:rPr>
                <w:b/>
                <w:bCs/>
              </w:rPr>
              <w:t>200,672</w:t>
            </w:r>
          </w:p>
        </w:tc>
        <w:tc>
          <w:tcPr>
            <w:tcW w:w="270" w:type="dxa"/>
          </w:tcPr>
          <w:p w14:paraId="24BD6878" w14:textId="77777777" w:rsidR="00A970ED" w:rsidRPr="00DB15FA" w:rsidRDefault="00A970ED" w:rsidP="00A970ED">
            <w:pPr>
              <w:pStyle w:val="acctfourfigures"/>
              <w:tabs>
                <w:tab w:val="decimal" w:pos="857"/>
              </w:tabs>
              <w:spacing w:line="240" w:lineRule="atLeast"/>
              <w:rPr>
                <w:rFonts w:cs="Times New Roman"/>
                <w:szCs w:val="22"/>
              </w:rPr>
            </w:pPr>
          </w:p>
        </w:tc>
        <w:tc>
          <w:tcPr>
            <w:tcW w:w="1260" w:type="dxa"/>
            <w:tcBorders>
              <w:top w:val="single" w:sz="4" w:space="0" w:color="auto"/>
              <w:bottom w:val="double" w:sz="4" w:space="0" w:color="auto"/>
            </w:tcBorders>
          </w:tcPr>
          <w:p w14:paraId="115D8443" w14:textId="77777777" w:rsidR="00A970ED" w:rsidRPr="001B1C6D" w:rsidRDefault="00A970ED" w:rsidP="00A970ED">
            <w:pPr>
              <w:pStyle w:val="acctfourfigures"/>
              <w:tabs>
                <w:tab w:val="clear" w:pos="765"/>
                <w:tab w:val="decimal" w:pos="929"/>
              </w:tabs>
              <w:spacing w:line="240" w:lineRule="atLeast"/>
              <w:ind w:left="-57" w:right="-529"/>
              <w:rPr>
                <w:rFonts w:cs="Times New Roman"/>
                <w:b/>
                <w:bCs/>
                <w:szCs w:val="22"/>
              </w:rPr>
            </w:pPr>
            <w:r w:rsidRPr="001B1C6D">
              <w:rPr>
                <w:rFonts w:cs="Times New Roman"/>
                <w:b/>
                <w:bCs/>
                <w:szCs w:val="22"/>
              </w:rPr>
              <w:t>343,227</w:t>
            </w:r>
          </w:p>
        </w:tc>
      </w:tr>
    </w:tbl>
    <w:p w14:paraId="79F620C3" w14:textId="77777777" w:rsidR="00D732FA" w:rsidRPr="00C83974" w:rsidRDefault="00D732FA" w:rsidP="0029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i/>
          <w:iCs/>
          <w:sz w:val="20"/>
          <w:szCs w:val="20"/>
          <w:lang w:val="en-GB"/>
        </w:rPr>
      </w:pPr>
    </w:p>
    <w:p w14:paraId="7253C2A3" w14:textId="7761EDAB" w:rsidR="008D5436" w:rsidRPr="008D5436" w:rsidRDefault="008D5436" w:rsidP="0029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i/>
          <w:iCs/>
          <w:sz w:val="22"/>
          <w:szCs w:val="22"/>
          <w:lang w:val="en-GB"/>
        </w:rPr>
      </w:pPr>
      <w:r w:rsidRPr="008D5436">
        <w:rPr>
          <w:rFonts w:ascii="Times New Roman" w:hAnsi="Times New Roman" w:cs="Times New Roman"/>
          <w:b/>
          <w:bCs/>
          <w:i/>
          <w:iCs/>
          <w:sz w:val="22"/>
          <w:szCs w:val="22"/>
          <w:lang w:val="en-GB"/>
        </w:rPr>
        <w:t>Actuarial assumptions</w:t>
      </w:r>
    </w:p>
    <w:p w14:paraId="125ED357" w14:textId="77777777" w:rsidR="008D5436" w:rsidRPr="004672F1" w:rsidRDefault="008D5436" w:rsidP="0029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i/>
          <w:iCs/>
          <w:sz w:val="20"/>
          <w:szCs w:val="20"/>
          <w:lang w:val="en-GB"/>
        </w:rPr>
      </w:pPr>
    </w:p>
    <w:p w14:paraId="5ADE6847" w14:textId="77777777" w:rsidR="00EB2DB9" w:rsidRPr="00EB2DB9" w:rsidRDefault="00EB2DB9" w:rsidP="00EB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rPr>
      </w:pPr>
      <w:r w:rsidRPr="00EB2DB9">
        <w:rPr>
          <w:rFonts w:ascii="Times New Roman" w:hAnsi="Times New Roman" w:cs="Times New Roman"/>
          <w:i/>
          <w:iCs/>
          <w:sz w:val="22"/>
          <w:szCs w:val="20"/>
          <w:lang w:val="en-GB"/>
        </w:rPr>
        <w:t>Principal actuarial assumptions as of the end of the reporting period</w:t>
      </w:r>
    </w:p>
    <w:p w14:paraId="21534410" w14:textId="77777777" w:rsidR="00A55440" w:rsidRPr="004672F1" w:rsidRDefault="00A55440" w:rsidP="00291479">
      <w:pPr>
        <w:ind w:left="550"/>
        <w:jc w:val="both"/>
        <w:rPr>
          <w:rFonts w:ascii="Times New Roman" w:hAnsi="Times New Roman" w:cs="Times New Roman"/>
          <w:sz w:val="20"/>
          <w:szCs w:val="20"/>
        </w:rPr>
      </w:pPr>
    </w:p>
    <w:tbl>
      <w:tblPr>
        <w:tblW w:w="9153" w:type="dxa"/>
        <w:tblInd w:w="556" w:type="dxa"/>
        <w:tblLayout w:type="fixed"/>
        <w:tblCellMar>
          <w:left w:w="79" w:type="dxa"/>
          <w:right w:w="79" w:type="dxa"/>
        </w:tblCellMar>
        <w:tblLook w:val="0000" w:firstRow="0" w:lastRow="0" w:firstColumn="0" w:lastColumn="0" w:noHBand="0" w:noVBand="0"/>
      </w:tblPr>
      <w:tblGrid>
        <w:gridCol w:w="4113"/>
        <w:gridCol w:w="2340"/>
        <w:gridCol w:w="450"/>
        <w:gridCol w:w="2250"/>
      </w:tblGrid>
      <w:tr w:rsidR="00735845" w:rsidRPr="00EC1C09" w14:paraId="644EE6F2" w14:textId="77777777" w:rsidTr="003F101D">
        <w:trPr>
          <w:cantSplit/>
          <w:trHeight w:val="284"/>
        </w:trPr>
        <w:tc>
          <w:tcPr>
            <w:tcW w:w="4113" w:type="dxa"/>
          </w:tcPr>
          <w:p w14:paraId="1266CC3E" w14:textId="77777777" w:rsidR="00735845" w:rsidRPr="00EC1C09" w:rsidRDefault="00735845" w:rsidP="00291479">
            <w:pPr>
              <w:rPr>
                <w:rFonts w:ascii="Times New Roman" w:hAnsi="Times New Roman" w:cs="Times New Roman"/>
                <w:b/>
                <w:bCs/>
                <w:i/>
                <w:iCs/>
                <w:sz w:val="22"/>
                <w:szCs w:val="22"/>
              </w:rPr>
            </w:pPr>
          </w:p>
        </w:tc>
        <w:tc>
          <w:tcPr>
            <w:tcW w:w="2340" w:type="dxa"/>
          </w:tcPr>
          <w:p w14:paraId="0CB6235E" w14:textId="77777777" w:rsidR="00735845" w:rsidRPr="00EC1C09" w:rsidRDefault="006A189E"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450" w:type="dxa"/>
          </w:tcPr>
          <w:p w14:paraId="42779382" w14:textId="77777777" w:rsidR="00735845" w:rsidRPr="00EC1C09" w:rsidRDefault="00735845" w:rsidP="00D2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2250" w:type="dxa"/>
          </w:tcPr>
          <w:p w14:paraId="0062AB36" w14:textId="77777777" w:rsidR="00735845" w:rsidRPr="00EC1C09" w:rsidRDefault="006A189E"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35845" w:rsidRPr="00EC1C09" w14:paraId="7C054CB8" w14:textId="77777777" w:rsidTr="003F101D">
        <w:trPr>
          <w:cantSplit/>
          <w:trHeight w:val="284"/>
        </w:trPr>
        <w:tc>
          <w:tcPr>
            <w:tcW w:w="4113" w:type="dxa"/>
          </w:tcPr>
          <w:p w14:paraId="41FEB1D3" w14:textId="77777777" w:rsidR="00735845" w:rsidRPr="00EC1C09" w:rsidRDefault="00735845" w:rsidP="00291479">
            <w:pPr>
              <w:rPr>
                <w:rFonts w:ascii="Times New Roman" w:hAnsi="Times New Roman" w:cs="Times New Roman"/>
                <w:b/>
                <w:bCs/>
                <w:i/>
                <w:iCs/>
                <w:sz w:val="22"/>
                <w:szCs w:val="22"/>
              </w:rPr>
            </w:pPr>
          </w:p>
        </w:tc>
        <w:tc>
          <w:tcPr>
            <w:tcW w:w="5040" w:type="dxa"/>
            <w:gridSpan w:val="3"/>
          </w:tcPr>
          <w:p w14:paraId="62F8C0B2" w14:textId="77777777" w:rsidR="00735845" w:rsidRPr="00EC1C09" w:rsidRDefault="00735845" w:rsidP="00291479">
            <w:pPr>
              <w:pStyle w:val="acctfourfigures"/>
              <w:tabs>
                <w:tab w:val="clear" w:pos="765"/>
                <w:tab w:val="decimal" w:pos="0"/>
              </w:tabs>
              <w:spacing w:line="240" w:lineRule="atLeast"/>
              <w:jc w:val="center"/>
              <w:rPr>
                <w:rFonts w:cs="Times New Roman"/>
                <w:i/>
                <w:iCs/>
                <w:szCs w:val="22"/>
              </w:rPr>
            </w:pPr>
            <w:r w:rsidRPr="00EC1C09">
              <w:rPr>
                <w:rFonts w:cs="Times New Roman"/>
                <w:i/>
                <w:iCs/>
                <w:szCs w:val="22"/>
              </w:rPr>
              <w:t>(%)</w:t>
            </w:r>
          </w:p>
        </w:tc>
      </w:tr>
      <w:tr w:rsidR="00735845" w:rsidRPr="00EC1C09" w14:paraId="257041A2" w14:textId="77777777" w:rsidTr="003F101D">
        <w:trPr>
          <w:cantSplit/>
          <w:trHeight w:val="284"/>
        </w:trPr>
        <w:tc>
          <w:tcPr>
            <w:tcW w:w="4113" w:type="dxa"/>
            <w:vAlign w:val="center"/>
          </w:tcPr>
          <w:p w14:paraId="725D29CC" w14:textId="77777777" w:rsidR="00735845" w:rsidRPr="00EC1C09" w:rsidRDefault="00735845" w:rsidP="00291479">
            <w:pPr>
              <w:rPr>
                <w:rFonts w:ascii="Times New Roman" w:hAnsi="Times New Roman" w:cs="Times New Roman"/>
                <w:b/>
                <w:bCs/>
                <w:i/>
                <w:iCs/>
                <w:sz w:val="22"/>
                <w:szCs w:val="22"/>
              </w:rPr>
            </w:pPr>
            <w:r w:rsidRPr="00EC1C09">
              <w:rPr>
                <w:rFonts w:ascii="Times New Roman" w:hAnsi="Times New Roman" w:cs="Times New Roman"/>
                <w:b/>
                <w:bCs/>
                <w:i/>
                <w:iCs/>
                <w:sz w:val="22"/>
                <w:szCs w:val="22"/>
              </w:rPr>
              <w:t xml:space="preserve">For the years ended 31 December </w:t>
            </w:r>
          </w:p>
        </w:tc>
        <w:tc>
          <w:tcPr>
            <w:tcW w:w="2340" w:type="dxa"/>
          </w:tcPr>
          <w:p w14:paraId="7B197A28" w14:textId="77777777" w:rsidR="00735845" w:rsidRPr="00EC1C09" w:rsidRDefault="00735845" w:rsidP="00291479">
            <w:pPr>
              <w:pStyle w:val="acctfourfigures"/>
              <w:tabs>
                <w:tab w:val="clear" w:pos="765"/>
                <w:tab w:val="decimal" w:pos="1607"/>
              </w:tabs>
              <w:spacing w:line="240" w:lineRule="atLeast"/>
              <w:rPr>
                <w:rFonts w:cs="Times New Roman"/>
                <w:i/>
                <w:iCs/>
                <w:szCs w:val="22"/>
              </w:rPr>
            </w:pPr>
          </w:p>
        </w:tc>
        <w:tc>
          <w:tcPr>
            <w:tcW w:w="450" w:type="dxa"/>
          </w:tcPr>
          <w:p w14:paraId="1B7044E6" w14:textId="77777777" w:rsidR="00735845" w:rsidRPr="00EC1C09" w:rsidRDefault="00735845" w:rsidP="00291479">
            <w:pPr>
              <w:pStyle w:val="acctfourfigures"/>
              <w:spacing w:line="240" w:lineRule="atLeast"/>
              <w:jc w:val="center"/>
              <w:rPr>
                <w:rFonts w:cs="Times New Roman"/>
                <w:i/>
                <w:iCs/>
                <w:szCs w:val="22"/>
              </w:rPr>
            </w:pPr>
          </w:p>
        </w:tc>
        <w:tc>
          <w:tcPr>
            <w:tcW w:w="2250" w:type="dxa"/>
          </w:tcPr>
          <w:p w14:paraId="3D0FE27A" w14:textId="77777777" w:rsidR="00735845" w:rsidRPr="00EC1C09" w:rsidRDefault="00735845" w:rsidP="00291479">
            <w:pPr>
              <w:pStyle w:val="acctfourfigures"/>
              <w:spacing w:line="240" w:lineRule="atLeast"/>
              <w:jc w:val="center"/>
              <w:rPr>
                <w:rFonts w:cs="Times New Roman"/>
                <w:i/>
                <w:iCs/>
                <w:szCs w:val="22"/>
              </w:rPr>
            </w:pPr>
          </w:p>
        </w:tc>
      </w:tr>
      <w:tr w:rsidR="00735845" w:rsidRPr="00EC1C09" w14:paraId="6478D721" w14:textId="77777777" w:rsidTr="003F101D">
        <w:trPr>
          <w:cantSplit/>
          <w:trHeight w:val="284"/>
        </w:trPr>
        <w:tc>
          <w:tcPr>
            <w:tcW w:w="4113" w:type="dxa"/>
            <w:vAlign w:val="center"/>
          </w:tcPr>
          <w:p w14:paraId="5E929920" w14:textId="77777777" w:rsidR="00735845" w:rsidRPr="00EC1C09" w:rsidRDefault="00735845" w:rsidP="00291479">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 xml:space="preserve">Discount rate </w:t>
            </w:r>
            <w:r>
              <w:rPr>
                <w:rFonts w:ascii="Times New Roman" w:hAnsi="Times New Roman" w:cs="Times New Roman"/>
                <w:sz w:val="22"/>
                <w:szCs w:val="22"/>
              </w:rPr>
              <w:t>*</w:t>
            </w:r>
          </w:p>
        </w:tc>
        <w:tc>
          <w:tcPr>
            <w:tcW w:w="2340" w:type="dxa"/>
          </w:tcPr>
          <w:p w14:paraId="39094016" w14:textId="77777777" w:rsidR="00735845" w:rsidRPr="00EC1C09" w:rsidRDefault="00735845" w:rsidP="00291479">
            <w:pPr>
              <w:pStyle w:val="acctfourfigures"/>
              <w:tabs>
                <w:tab w:val="clear" w:pos="765"/>
                <w:tab w:val="decimal" w:pos="1607"/>
              </w:tabs>
              <w:spacing w:line="240" w:lineRule="atLeast"/>
              <w:ind w:right="247"/>
              <w:rPr>
                <w:rFonts w:cs="Times New Roman"/>
                <w:strike/>
                <w:szCs w:val="22"/>
                <w:highlight w:val="yellow"/>
              </w:rPr>
            </w:pPr>
          </w:p>
        </w:tc>
        <w:tc>
          <w:tcPr>
            <w:tcW w:w="450" w:type="dxa"/>
          </w:tcPr>
          <w:p w14:paraId="32EC4F34" w14:textId="77777777" w:rsidR="00735845" w:rsidRPr="00EC1C09" w:rsidRDefault="00735845" w:rsidP="00291479">
            <w:pPr>
              <w:pStyle w:val="acctfourfigures"/>
              <w:tabs>
                <w:tab w:val="clear" w:pos="765"/>
              </w:tabs>
              <w:spacing w:line="240" w:lineRule="atLeast"/>
              <w:ind w:right="247"/>
              <w:jc w:val="right"/>
              <w:rPr>
                <w:rFonts w:cs="Times New Roman"/>
                <w:szCs w:val="22"/>
              </w:rPr>
            </w:pPr>
          </w:p>
        </w:tc>
        <w:tc>
          <w:tcPr>
            <w:tcW w:w="2250" w:type="dxa"/>
            <w:vAlign w:val="center"/>
          </w:tcPr>
          <w:p w14:paraId="2EA7551C" w14:textId="77777777" w:rsidR="00735845" w:rsidRPr="00EC1C09" w:rsidRDefault="00735845" w:rsidP="00291479">
            <w:pPr>
              <w:pStyle w:val="acctfourfigures"/>
              <w:tabs>
                <w:tab w:val="clear" w:pos="765"/>
              </w:tabs>
              <w:spacing w:line="240" w:lineRule="atLeast"/>
              <w:ind w:right="247"/>
              <w:jc w:val="right"/>
              <w:rPr>
                <w:rFonts w:cs="Times New Roman"/>
                <w:szCs w:val="22"/>
              </w:rPr>
            </w:pPr>
          </w:p>
        </w:tc>
      </w:tr>
      <w:tr w:rsidR="00A970ED" w:rsidRPr="00EC1C09" w14:paraId="75C3441A" w14:textId="77777777" w:rsidTr="00F65F8A">
        <w:trPr>
          <w:cantSplit/>
          <w:trHeight w:val="284"/>
        </w:trPr>
        <w:tc>
          <w:tcPr>
            <w:tcW w:w="4113" w:type="dxa"/>
            <w:vAlign w:val="center"/>
          </w:tcPr>
          <w:p w14:paraId="0AE20387" w14:textId="77777777" w:rsidR="00A970ED" w:rsidRPr="00EC1C09" w:rsidRDefault="00A970ED" w:rsidP="00A970ED">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 Thailand</w:t>
            </w:r>
          </w:p>
        </w:tc>
        <w:tc>
          <w:tcPr>
            <w:tcW w:w="2340" w:type="dxa"/>
          </w:tcPr>
          <w:p w14:paraId="1BAE1328" w14:textId="62CE06DE" w:rsidR="00A970ED" w:rsidRPr="001B1C6D" w:rsidRDefault="00A970ED" w:rsidP="00A970ED">
            <w:pPr>
              <w:pStyle w:val="acctfourfigures"/>
              <w:tabs>
                <w:tab w:val="clear" w:pos="765"/>
              </w:tabs>
              <w:spacing w:line="240" w:lineRule="atLeast"/>
              <w:ind w:right="101"/>
              <w:jc w:val="right"/>
              <w:rPr>
                <w:rFonts w:cs="Times New Roman"/>
                <w:szCs w:val="22"/>
                <w:rtl/>
                <w:cs/>
              </w:rPr>
            </w:pPr>
            <w:r w:rsidRPr="00A970ED">
              <w:rPr>
                <w:rFonts w:cs="Times New Roman"/>
                <w:szCs w:val="22"/>
              </w:rPr>
              <w:t xml:space="preserve">1.46 </w:t>
            </w:r>
            <w:r>
              <w:rPr>
                <w:rFonts w:cs="Times New Roman"/>
                <w:szCs w:val="22"/>
              </w:rPr>
              <w:t>-</w:t>
            </w:r>
            <w:r w:rsidRPr="00A970ED">
              <w:rPr>
                <w:rFonts w:cs="Times New Roman"/>
                <w:szCs w:val="22"/>
              </w:rPr>
              <w:t xml:space="preserve"> 1.90</w:t>
            </w:r>
          </w:p>
        </w:tc>
        <w:tc>
          <w:tcPr>
            <w:tcW w:w="450" w:type="dxa"/>
          </w:tcPr>
          <w:p w14:paraId="0021B975" w14:textId="77777777" w:rsidR="00A970ED" w:rsidRPr="00EC1C09" w:rsidRDefault="00A970ED" w:rsidP="00A970ED">
            <w:pPr>
              <w:pStyle w:val="acctfourfigures"/>
              <w:tabs>
                <w:tab w:val="clear" w:pos="765"/>
              </w:tabs>
              <w:spacing w:line="240" w:lineRule="atLeast"/>
              <w:ind w:right="247"/>
              <w:rPr>
                <w:rFonts w:cs="Times New Roman"/>
                <w:szCs w:val="22"/>
              </w:rPr>
            </w:pPr>
          </w:p>
        </w:tc>
        <w:tc>
          <w:tcPr>
            <w:tcW w:w="2250" w:type="dxa"/>
          </w:tcPr>
          <w:p w14:paraId="28D45B67" w14:textId="77777777" w:rsidR="00A970ED" w:rsidRPr="001B1C6D" w:rsidRDefault="00A970ED" w:rsidP="00A970ED">
            <w:pPr>
              <w:pStyle w:val="acctfourfigures"/>
              <w:tabs>
                <w:tab w:val="clear" w:pos="765"/>
              </w:tabs>
              <w:spacing w:line="240" w:lineRule="atLeast"/>
              <w:ind w:right="101"/>
              <w:jc w:val="right"/>
              <w:rPr>
                <w:rFonts w:cs="Times New Roman"/>
                <w:szCs w:val="22"/>
                <w:rtl/>
                <w:cs/>
              </w:rPr>
            </w:pPr>
            <w:r w:rsidRPr="001B1C6D">
              <w:rPr>
                <w:rFonts w:cs="Times New Roman"/>
                <w:szCs w:val="22"/>
              </w:rPr>
              <w:t>2.67 - 3.51</w:t>
            </w:r>
          </w:p>
        </w:tc>
      </w:tr>
      <w:tr w:rsidR="00A970ED" w:rsidRPr="00EC1C09" w14:paraId="7F5AAB52" w14:textId="77777777" w:rsidTr="00F65F8A">
        <w:trPr>
          <w:cantSplit/>
          <w:trHeight w:val="284"/>
        </w:trPr>
        <w:tc>
          <w:tcPr>
            <w:tcW w:w="4113" w:type="dxa"/>
            <w:vAlign w:val="center"/>
          </w:tcPr>
          <w:p w14:paraId="5F187ED2" w14:textId="77777777" w:rsidR="00A970ED" w:rsidRPr="00EC1C09" w:rsidRDefault="00A970ED" w:rsidP="00A970ED">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 Vietnam</w:t>
            </w:r>
          </w:p>
        </w:tc>
        <w:tc>
          <w:tcPr>
            <w:tcW w:w="2340" w:type="dxa"/>
            <w:vAlign w:val="center"/>
          </w:tcPr>
          <w:p w14:paraId="49C6355A" w14:textId="153283CA" w:rsidR="00A970ED" w:rsidRPr="001B1C6D" w:rsidRDefault="00A970ED" w:rsidP="00A970ED">
            <w:pPr>
              <w:pStyle w:val="acctfourfigures"/>
              <w:tabs>
                <w:tab w:val="clear" w:pos="765"/>
              </w:tabs>
              <w:spacing w:line="240" w:lineRule="atLeast"/>
              <w:ind w:right="101"/>
              <w:jc w:val="right"/>
              <w:rPr>
                <w:rFonts w:cs="Times New Roman"/>
                <w:szCs w:val="22"/>
              </w:rPr>
            </w:pPr>
            <w:r w:rsidRPr="00A970ED">
              <w:rPr>
                <w:rFonts w:cs="Times New Roman"/>
                <w:szCs w:val="22"/>
              </w:rPr>
              <w:t>4.01</w:t>
            </w:r>
          </w:p>
        </w:tc>
        <w:tc>
          <w:tcPr>
            <w:tcW w:w="450" w:type="dxa"/>
          </w:tcPr>
          <w:p w14:paraId="53F98939" w14:textId="77777777" w:rsidR="00A970ED" w:rsidRPr="00EC1C09" w:rsidRDefault="00A970ED" w:rsidP="00A970ED">
            <w:pPr>
              <w:pStyle w:val="acctfourfigures"/>
              <w:tabs>
                <w:tab w:val="clear" w:pos="765"/>
              </w:tabs>
              <w:spacing w:line="240" w:lineRule="atLeast"/>
              <w:ind w:right="247"/>
              <w:jc w:val="right"/>
              <w:rPr>
                <w:rFonts w:cs="Times New Roman"/>
                <w:szCs w:val="22"/>
              </w:rPr>
            </w:pPr>
          </w:p>
        </w:tc>
        <w:tc>
          <w:tcPr>
            <w:tcW w:w="2250" w:type="dxa"/>
            <w:vAlign w:val="center"/>
          </w:tcPr>
          <w:p w14:paraId="27122D25"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5.10</w:t>
            </w:r>
          </w:p>
        </w:tc>
      </w:tr>
      <w:tr w:rsidR="00A970ED" w:rsidRPr="00EC1C09" w14:paraId="7B472E88" w14:textId="77777777" w:rsidTr="00F65F8A">
        <w:trPr>
          <w:cantSplit/>
          <w:trHeight w:val="284"/>
        </w:trPr>
        <w:tc>
          <w:tcPr>
            <w:tcW w:w="4113" w:type="dxa"/>
            <w:vAlign w:val="center"/>
          </w:tcPr>
          <w:p w14:paraId="546B628C" w14:textId="77777777" w:rsidR="00A970ED" w:rsidRPr="00EC1C09" w:rsidRDefault="00A970ED" w:rsidP="00A970ED">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 Indonesia</w:t>
            </w:r>
          </w:p>
        </w:tc>
        <w:tc>
          <w:tcPr>
            <w:tcW w:w="2340" w:type="dxa"/>
          </w:tcPr>
          <w:p w14:paraId="36B07525" w14:textId="26AF9997" w:rsidR="00A970ED" w:rsidRPr="001B1C6D" w:rsidRDefault="00A970ED" w:rsidP="00A970ED">
            <w:pPr>
              <w:pStyle w:val="acctfourfigures"/>
              <w:tabs>
                <w:tab w:val="clear" w:pos="765"/>
              </w:tabs>
              <w:spacing w:line="240" w:lineRule="atLeast"/>
              <w:ind w:right="101"/>
              <w:jc w:val="right"/>
              <w:rPr>
                <w:rFonts w:cs="Times New Roman"/>
                <w:szCs w:val="22"/>
              </w:rPr>
            </w:pPr>
            <w:r w:rsidRPr="00A970ED">
              <w:rPr>
                <w:rFonts w:cs="Times New Roman"/>
                <w:szCs w:val="22"/>
              </w:rPr>
              <w:t>7.</w:t>
            </w:r>
            <w:r w:rsidR="005F54AD">
              <w:rPr>
                <w:rFonts w:cs="Times New Roman"/>
                <w:szCs w:val="22"/>
              </w:rPr>
              <w:t>5</w:t>
            </w:r>
            <w:r w:rsidRPr="00A970ED">
              <w:rPr>
                <w:rFonts w:cs="Times New Roman"/>
                <w:szCs w:val="22"/>
              </w:rPr>
              <w:t xml:space="preserve"> - 8.05</w:t>
            </w:r>
          </w:p>
        </w:tc>
        <w:tc>
          <w:tcPr>
            <w:tcW w:w="450" w:type="dxa"/>
          </w:tcPr>
          <w:p w14:paraId="2A8ACF94" w14:textId="77777777" w:rsidR="00A970ED" w:rsidRPr="00EC1C09" w:rsidRDefault="00A970ED" w:rsidP="00A970ED">
            <w:pPr>
              <w:pStyle w:val="acctfourfigures"/>
              <w:tabs>
                <w:tab w:val="clear" w:pos="765"/>
              </w:tabs>
              <w:spacing w:line="240" w:lineRule="atLeast"/>
              <w:ind w:right="247"/>
              <w:jc w:val="right"/>
              <w:rPr>
                <w:rFonts w:cs="Times New Roman"/>
                <w:szCs w:val="22"/>
              </w:rPr>
            </w:pPr>
          </w:p>
        </w:tc>
        <w:tc>
          <w:tcPr>
            <w:tcW w:w="2250" w:type="dxa"/>
          </w:tcPr>
          <w:p w14:paraId="2A4A3104"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5.40 - 8.60</w:t>
            </w:r>
          </w:p>
        </w:tc>
      </w:tr>
      <w:tr w:rsidR="00A970ED" w:rsidRPr="00EC1C09" w14:paraId="7A6A57B4" w14:textId="77777777" w:rsidTr="00F65F8A">
        <w:trPr>
          <w:cantSplit/>
          <w:trHeight w:val="284"/>
        </w:trPr>
        <w:tc>
          <w:tcPr>
            <w:tcW w:w="4113" w:type="dxa"/>
            <w:vAlign w:val="center"/>
          </w:tcPr>
          <w:p w14:paraId="74D10D91" w14:textId="77777777" w:rsidR="00A970ED" w:rsidRPr="00EC1C09" w:rsidRDefault="00A970ED" w:rsidP="00A970ED">
            <w:pPr>
              <w:pStyle w:val="BodyText"/>
              <w:spacing w:after="0"/>
              <w:rPr>
                <w:rFonts w:ascii="Times New Roman" w:hAnsi="Times New Roman" w:cs="Times New Roman"/>
                <w:sz w:val="22"/>
                <w:szCs w:val="22"/>
              </w:rPr>
            </w:pPr>
            <w:r>
              <w:rPr>
                <w:rFonts w:ascii="Times New Roman" w:hAnsi="Times New Roman" w:cs="Times New Roman"/>
                <w:sz w:val="22"/>
                <w:szCs w:val="22"/>
              </w:rPr>
              <w:t>- Philippines</w:t>
            </w:r>
          </w:p>
        </w:tc>
        <w:tc>
          <w:tcPr>
            <w:tcW w:w="2340" w:type="dxa"/>
          </w:tcPr>
          <w:p w14:paraId="13025EC0" w14:textId="2ECECBBB" w:rsidR="00A970ED" w:rsidRPr="001B1C6D" w:rsidRDefault="00A970ED" w:rsidP="00A970ED">
            <w:pPr>
              <w:pStyle w:val="acctfourfigures"/>
              <w:tabs>
                <w:tab w:val="clear" w:pos="765"/>
              </w:tabs>
              <w:spacing w:line="240" w:lineRule="atLeast"/>
              <w:ind w:right="101"/>
              <w:jc w:val="right"/>
              <w:rPr>
                <w:rFonts w:cs="Times New Roman"/>
                <w:szCs w:val="22"/>
              </w:rPr>
            </w:pPr>
            <w:r w:rsidRPr="00A970ED">
              <w:rPr>
                <w:rFonts w:cs="Times New Roman"/>
                <w:szCs w:val="22"/>
              </w:rPr>
              <w:t>5.50</w:t>
            </w:r>
          </w:p>
        </w:tc>
        <w:tc>
          <w:tcPr>
            <w:tcW w:w="450" w:type="dxa"/>
          </w:tcPr>
          <w:p w14:paraId="5CF9B4F4" w14:textId="77777777" w:rsidR="00A970ED" w:rsidRPr="00EC1C09" w:rsidRDefault="00A970ED" w:rsidP="00A970ED">
            <w:pPr>
              <w:pStyle w:val="acctfourfigures"/>
              <w:tabs>
                <w:tab w:val="clear" w:pos="765"/>
              </w:tabs>
              <w:spacing w:line="240" w:lineRule="atLeast"/>
              <w:ind w:right="247"/>
              <w:jc w:val="right"/>
              <w:rPr>
                <w:rFonts w:cs="Times New Roman"/>
                <w:szCs w:val="22"/>
              </w:rPr>
            </w:pPr>
          </w:p>
        </w:tc>
        <w:tc>
          <w:tcPr>
            <w:tcW w:w="2250" w:type="dxa"/>
          </w:tcPr>
          <w:p w14:paraId="729FE03C"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6.17</w:t>
            </w:r>
          </w:p>
        </w:tc>
      </w:tr>
      <w:tr w:rsidR="00A970ED" w:rsidRPr="00EC1C09" w14:paraId="7B41EE2C" w14:textId="77777777" w:rsidTr="00F65F8A">
        <w:trPr>
          <w:cantSplit/>
          <w:trHeight w:val="284"/>
        </w:trPr>
        <w:tc>
          <w:tcPr>
            <w:tcW w:w="4113" w:type="dxa"/>
            <w:vAlign w:val="center"/>
          </w:tcPr>
          <w:p w14:paraId="5CB3829C" w14:textId="77777777" w:rsidR="00A970ED" w:rsidRPr="00EC1C09" w:rsidRDefault="00A970ED" w:rsidP="00A970ED">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Salary increase rate</w:t>
            </w:r>
          </w:p>
        </w:tc>
        <w:tc>
          <w:tcPr>
            <w:tcW w:w="2340" w:type="dxa"/>
          </w:tcPr>
          <w:p w14:paraId="6DA67C00" w14:textId="25E19AFD" w:rsidR="00A970ED" w:rsidRPr="001B1C6D" w:rsidRDefault="00A970ED" w:rsidP="00A970ED">
            <w:pPr>
              <w:pStyle w:val="acctfourfigures"/>
              <w:tabs>
                <w:tab w:val="clear" w:pos="765"/>
              </w:tabs>
              <w:spacing w:line="240" w:lineRule="atLeast"/>
              <w:ind w:right="101"/>
              <w:jc w:val="right"/>
              <w:rPr>
                <w:rFonts w:cs="Times New Roman"/>
                <w:szCs w:val="22"/>
              </w:rPr>
            </w:pPr>
            <w:r w:rsidRPr="00A970ED">
              <w:rPr>
                <w:rFonts w:cs="Times New Roman"/>
                <w:szCs w:val="22"/>
              </w:rPr>
              <w:t xml:space="preserve">2.00 - </w:t>
            </w:r>
            <w:r w:rsidR="00201521">
              <w:rPr>
                <w:szCs w:val="28"/>
                <w:lang w:val="en-US" w:bidi="th-TH"/>
              </w:rPr>
              <w:t>8</w:t>
            </w:r>
            <w:r w:rsidRPr="00A970ED">
              <w:rPr>
                <w:rFonts w:cs="Times New Roman"/>
                <w:szCs w:val="22"/>
              </w:rPr>
              <w:t>.00</w:t>
            </w:r>
          </w:p>
        </w:tc>
        <w:tc>
          <w:tcPr>
            <w:tcW w:w="450" w:type="dxa"/>
          </w:tcPr>
          <w:p w14:paraId="26F00A55" w14:textId="77777777" w:rsidR="00A970ED" w:rsidRPr="00EC1C09" w:rsidRDefault="00A970ED" w:rsidP="00A970ED">
            <w:pPr>
              <w:pStyle w:val="acctfourfigures"/>
              <w:tabs>
                <w:tab w:val="clear" w:pos="765"/>
              </w:tabs>
              <w:spacing w:line="240" w:lineRule="atLeast"/>
              <w:ind w:right="247"/>
              <w:jc w:val="right"/>
              <w:rPr>
                <w:rFonts w:cs="Times New Roman"/>
                <w:szCs w:val="22"/>
              </w:rPr>
            </w:pPr>
          </w:p>
        </w:tc>
        <w:tc>
          <w:tcPr>
            <w:tcW w:w="2250" w:type="dxa"/>
          </w:tcPr>
          <w:p w14:paraId="61C91BF2"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3.00 - 7.00</w:t>
            </w:r>
          </w:p>
        </w:tc>
      </w:tr>
      <w:tr w:rsidR="00A970ED" w:rsidRPr="00EC1C09" w14:paraId="3253271B" w14:textId="77777777" w:rsidTr="00F65F8A">
        <w:trPr>
          <w:cantSplit/>
          <w:trHeight w:val="284"/>
        </w:trPr>
        <w:tc>
          <w:tcPr>
            <w:tcW w:w="4113" w:type="dxa"/>
            <w:vAlign w:val="center"/>
          </w:tcPr>
          <w:p w14:paraId="2B5B1754" w14:textId="77777777" w:rsidR="00A970ED" w:rsidRPr="00EC1C09" w:rsidRDefault="00A970ED" w:rsidP="00A970ED">
            <w:pPr>
              <w:pStyle w:val="BodyText"/>
              <w:spacing w:after="0"/>
              <w:rPr>
                <w:rFonts w:ascii="Times New Roman" w:hAnsi="Times New Roman" w:cs="Times New Roman"/>
                <w:sz w:val="22"/>
                <w:szCs w:val="22"/>
                <w:cs/>
              </w:rPr>
            </w:pPr>
            <w:r w:rsidRPr="00EC1C09">
              <w:rPr>
                <w:rFonts w:ascii="Times New Roman" w:hAnsi="Times New Roman" w:cs="Times New Roman"/>
                <w:sz w:val="22"/>
                <w:szCs w:val="22"/>
              </w:rPr>
              <w:t>Employee turnover rate</w:t>
            </w:r>
            <w:r>
              <w:rPr>
                <w:rFonts w:ascii="Times New Roman" w:hAnsi="Times New Roman" w:cs="Times New Roman"/>
                <w:sz w:val="22"/>
                <w:szCs w:val="22"/>
              </w:rPr>
              <w:t xml:space="preserve"> **</w:t>
            </w:r>
          </w:p>
        </w:tc>
        <w:tc>
          <w:tcPr>
            <w:tcW w:w="2340" w:type="dxa"/>
          </w:tcPr>
          <w:p w14:paraId="609AC968" w14:textId="285A0683" w:rsidR="00A970ED" w:rsidRPr="001B1C6D" w:rsidRDefault="00A970ED" w:rsidP="00A970ED">
            <w:pPr>
              <w:pStyle w:val="acctfourfigures"/>
              <w:tabs>
                <w:tab w:val="clear" w:pos="765"/>
              </w:tabs>
              <w:spacing w:line="240" w:lineRule="atLeast"/>
              <w:ind w:right="101"/>
              <w:jc w:val="right"/>
              <w:rPr>
                <w:rFonts w:cs="Times New Roman"/>
                <w:szCs w:val="22"/>
              </w:rPr>
            </w:pPr>
            <w:r w:rsidRPr="00A970ED">
              <w:rPr>
                <w:rFonts w:cs="Times New Roman"/>
                <w:szCs w:val="22"/>
              </w:rPr>
              <w:t>2.00 - 50.00</w:t>
            </w:r>
          </w:p>
        </w:tc>
        <w:tc>
          <w:tcPr>
            <w:tcW w:w="450" w:type="dxa"/>
          </w:tcPr>
          <w:p w14:paraId="2D2D7718" w14:textId="77777777" w:rsidR="00A970ED" w:rsidRPr="00EC1C09" w:rsidRDefault="00A970ED" w:rsidP="00A970ED">
            <w:pPr>
              <w:pStyle w:val="acctfourfigures"/>
              <w:tabs>
                <w:tab w:val="center" w:pos="47"/>
              </w:tabs>
              <w:spacing w:line="240" w:lineRule="atLeast"/>
              <w:ind w:left="-58"/>
              <w:jc w:val="both"/>
              <w:rPr>
                <w:rFonts w:cs="Times New Roman"/>
                <w:szCs w:val="22"/>
              </w:rPr>
            </w:pPr>
          </w:p>
        </w:tc>
        <w:tc>
          <w:tcPr>
            <w:tcW w:w="2250" w:type="dxa"/>
          </w:tcPr>
          <w:p w14:paraId="443EA52A"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0.00 - 30.00</w:t>
            </w:r>
          </w:p>
        </w:tc>
      </w:tr>
      <w:tr w:rsidR="00A970ED" w:rsidRPr="00EC1C09" w14:paraId="092FF9C9" w14:textId="77777777" w:rsidTr="00A970ED">
        <w:trPr>
          <w:cantSplit/>
          <w:trHeight w:val="101"/>
        </w:trPr>
        <w:tc>
          <w:tcPr>
            <w:tcW w:w="4113" w:type="dxa"/>
            <w:vAlign w:val="center"/>
          </w:tcPr>
          <w:p w14:paraId="3B101166" w14:textId="77777777" w:rsidR="00A970ED" w:rsidRPr="00EC1C09" w:rsidRDefault="00A970ED" w:rsidP="00A970ED">
            <w:pPr>
              <w:pStyle w:val="BodyText"/>
              <w:spacing w:after="0"/>
              <w:rPr>
                <w:rFonts w:ascii="Times New Roman" w:hAnsi="Times New Roman" w:cs="Times New Roman"/>
                <w:sz w:val="22"/>
                <w:szCs w:val="22"/>
              </w:rPr>
            </w:pPr>
            <w:r w:rsidRPr="00EC1C09">
              <w:rPr>
                <w:rFonts w:ascii="Times New Roman" w:hAnsi="Times New Roman" w:cs="Times New Roman"/>
                <w:sz w:val="22"/>
                <w:szCs w:val="22"/>
              </w:rPr>
              <w:t>Mortality rate</w:t>
            </w:r>
            <w:r>
              <w:rPr>
                <w:rFonts w:ascii="Times New Roman" w:hAnsi="Times New Roman" w:cs="Times New Roman"/>
                <w:sz w:val="22"/>
                <w:szCs w:val="22"/>
              </w:rPr>
              <w:t xml:space="preserve"> ***</w:t>
            </w:r>
          </w:p>
        </w:tc>
        <w:tc>
          <w:tcPr>
            <w:tcW w:w="2340" w:type="dxa"/>
          </w:tcPr>
          <w:p w14:paraId="727840AE" w14:textId="5321EC4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50.00,</w:t>
            </w:r>
            <w:r>
              <w:rPr>
                <w:rFonts w:cs="Times New Roman"/>
                <w:szCs w:val="22"/>
              </w:rPr>
              <w:t xml:space="preserve"> </w:t>
            </w:r>
            <w:r w:rsidRPr="001B1C6D">
              <w:rPr>
                <w:rFonts w:cs="Times New Roman"/>
                <w:szCs w:val="22"/>
              </w:rPr>
              <w:t>100.00</w:t>
            </w:r>
          </w:p>
        </w:tc>
        <w:tc>
          <w:tcPr>
            <w:tcW w:w="450" w:type="dxa"/>
            <w:vAlign w:val="center"/>
          </w:tcPr>
          <w:p w14:paraId="0A56501F" w14:textId="77777777" w:rsidR="00A970ED" w:rsidRPr="00EC1C09" w:rsidRDefault="00A970ED" w:rsidP="00A970ED">
            <w:pPr>
              <w:pStyle w:val="acctfourfigures"/>
              <w:tabs>
                <w:tab w:val="center" w:pos="0"/>
              </w:tabs>
              <w:spacing w:line="240" w:lineRule="atLeast"/>
              <w:ind w:left="-58"/>
              <w:rPr>
                <w:rFonts w:cs="Times New Roman"/>
                <w:szCs w:val="22"/>
                <w:lang w:val="en-US" w:bidi="th-TH"/>
              </w:rPr>
            </w:pPr>
          </w:p>
        </w:tc>
        <w:tc>
          <w:tcPr>
            <w:tcW w:w="2250" w:type="dxa"/>
          </w:tcPr>
          <w:p w14:paraId="2C4C60F2"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szCs w:val="22"/>
              </w:rPr>
              <w:t>50.00,</w:t>
            </w:r>
            <w:r>
              <w:rPr>
                <w:rFonts w:cs="Times New Roman"/>
                <w:szCs w:val="22"/>
              </w:rPr>
              <w:t xml:space="preserve"> </w:t>
            </w:r>
            <w:r w:rsidRPr="001B1C6D">
              <w:rPr>
                <w:rFonts w:cs="Times New Roman"/>
                <w:szCs w:val="22"/>
              </w:rPr>
              <w:t>100.00</w:t>
            </w:r>
          </w:p>
        </w:tc>
      </w:tr>
      <w:tr w:rsidR="00A970ED" w:rsidRPr="00EC1C09" w14:paraId="1A25C2A4" w14:textId="77777777" w:rsidTr="00F65F8A">
        <w:trPr>
          <w:cantSplit/>
          <w:trHeight w:val="263"/>
        </w:trPr>
        <w:tc>
          <w:tcPr>
            <w:tcW w:w="4113" w:type="dxa"/>
            <w:vAlign w:val="center"/>
          </w:tcPr>
          <w:p w14:paraId="108E4DA5" w14:textId="77777777" w:rsidR="00A970ED" w:rsidRPr="00EC1C09" w:rsidRDefault="00A970ED" w:rsidP="00A970ED">
            <w:pPr>
              <w:pStyle w:val="BodyText"/>
              <w:spacing w:after="0"/>
              <w:rPr>
                <w:rFonts w:ascii="Times New Roman" w:hAnsi="Times New Roman" w:cs="Times New Roman"/>
                <w:sz w:val="22"/>
                <w:szCs w:val="22"/>
              </w:rPr>
            </w:pPr>
          </w:p>
        </w:tc>
        <w:tc>
          <w:tcPr>
            <w:tcW w:w="2340" w:type="dxa"/>
          </w:tcPr>
          <w:p w14:paraId="3E455A34" w14:textId="57723822"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hint="cs"/>
                <w:szCs w:val="22"/>
                <w:rtl/>
                <w:cs/>
              </w:rPr>
              <w:t xml:space="preserve"> </w:t>
            </w:r>
            <w:r w:rsidRPr="001B1C6D">
              <w:rPr>
                <w:rFonts w:cs="Times New Roman"/>
                <w:szCs w:val="22"/>
              </w:rPr>
              <w:t>of</w:t>
            </w:r>
            <w:r w:rsidRPr="001B1C6D">
              <w:rPr>
                <w:rFonts w:cs="Times New Roman"/>
                <w:szCs w:val="22"/>
                <w:rtl/>
                <w:cs/>
              </w:rPr>
              <w:t xml:space="preserve"> </w:t>
            </w:r>
            <w:r w:rsidRPr="001B1C6D">
              <w:rPr>
                <w:rFonts w:cs="Times New Roman"/>
                <w:szCs w:val="22"/>
              </w:rPr>
              <w:t>TMO20</w:t>
            </w:r>
            <w:r w:rsidRPr="001B1C6D">
              <w:rPr>
                <w:rFonts w:cs="Times New Roman" w:hint="cs"/>
                <w:szCs w:val="22"/>
                <w:rtl/>
                <w:cs/>
              </w:rPr>
              <w:t>17</w:t>
            </w:r>
          </w:p>
        </w:tc>
        <w:tc>
          <w:tcPr>
            <w:tcW w:w="450" w:type="dxa"/>
            <w:vAlign w:val="center"/>
          </w:tcPr>
          <w:p w14:paraId="05A25DA0" w14:textId="77777777" w:rsidR="00A970ED" w:rsidRPr="00EC1C09" w:rsidRDefault="00A970ED" w:rsidP="00A970ED">
            <w:pPr>
              <w:pStyle w:val="acctfourfigures"/>
              <w:tabs>
                <w:tab w:val="center" w:pos="0"/>
              </w:tabs>
              <w:spacing w:line="240" w:lineRule="atLeast"/>
              <w:ind w:left="-58"/>
              <w:rPr>
                <w:rFonts w:cs="Times New Roman"/>
                <w:szCs w:val="22"/>
                <w:lang w:val="en-US" w:bidi="th-TH"/>
              </w:rPr>
            </w:pPr>
          </w:p>
        </w:tc>
        <w:tc>
          <w:tcPr>
            <w:tcW w:w="2250" w:type="dxa"/>
          </w:tcPr>
          <w:p w14:paraId="40EE89B5" w14:textId="77777777" w:rsidR="00A970ED" w:rsidRPr="001B1C6D" w:rsidRDefault="00A970ED" w:rsidP="00A970ED">
            <w:pPr>
              <w:pStyle w:val="acctfourfigures"/>
              <w:tabs>
                <w:tab w:val="clear" w:pos="765"/>
              </w:tabs>
              <w:spacing w:line="240" w:lineRule="atLeast"/>
              <w:ind w:right="101"/>
              <w:jc w:val="right"/>
              <w:rPr>
                <w:rFonts w:cs="Times New Roman"/>
                <w:szCs w:val="22"/>
              </w:rPr>
            </w:pPr>
            <w:r w:rsidRPr="001B1C6D">
              <w:rPr>
                <w:rFonts w:cs="Times New Roman" w:hint="cs"/>
                <w:szCs w:val="22"/>
                <w:rtl/>
                <w:cs/>
              </w:rPr>
              <w:t xml:space="preserve"> </w:t>
            </w:r>
            <w:r w:rsidRPr="001B1C6D">
              <w:rPr>
                <w:rFonts w:cs="Times New Roman"/>
                <w:szCs w:val="22"/>
              </w:rPr>
              <w:t>of</w:t>
            </w:r>
            <w:r w:rsidRPr="001B1C6D">
              <w:rPr>
                <w:rFonts w:cs="Times New Roman"/>
                <w:szCs w:val="22"/>
                <w:rtl/>
                <w:cs/>
              </w:rPr>
              <w:t xml:space="preserve"> </w:t>
            </w:r>
            <w:r w:rsidRPr="001B1C6D">
              <w:rPr>
                <w:rFonts w:cs="Times New Roman"/>
                <w:szCs w:val="22"/>
              </w:rPr>
              <w:t>TMO20</w:t>
            </w:r>
            <w:r w:rsidRPr="001B1C6D">
              <w:rPr>
                <w:rFonts w:cs="Times New Roman" w:hint="cs"/>
                <w:szCs w:val="22"/>
                <w:rtl/>
                <w:cs/>
              </w:rPr>
              <w:t>17</w:t>
            </w:r>
          </w:p>
        </w:tc>
      </w:tr>
    </w:tbl>
    <w:p w14:paraId="35A8D7E8" w14:textId="77777777" w:rsidR="008D5436" w:rsidRPr="004672F1" w:rsidRDefault="008D5436" w:rsidP="008D5436">
      <w:pPr>
        <w:pStyle w:val="BodyText"/>
        <w:tabs>
          <w:tab w:val="left" w:pos="993"/>
        </w:tabs>
        <w:spacing w:after="0"/>
        <w:ind w:left="562"/>
        <w:jc w:val="both"/>
        <w:rPr>
          <w:rFonts w:ascii="Times New Roman" w:hAnsi="Times New Roman" w:cs="Times New Roman"/>
          <w:sz w:val="20"/>
          <w:szCs w:val="20"/>
        </w:rPr>
      </w:pPr>
    </w:p>
    <w:p w14:paraId="296FC051" w14:textId="77777777" w:rsidR="00201AEB" w:rsidRPr="00201AEB" w:rsidRDefault="00201AEB" w:rsidP="00201AEB">
      <w:pPr>
        <w:pStyle w:val="BodyText"/>
        <w:tabs>
          <w:tab w:val="left" w:pos="993"/>
        </w:tabs>
        <w:spacing w:after="0"/>
        <w:ind w:left="567"/>
        <w:jc w:val="both"/>
        <w:rPr>
          <w:rFonts w:ascii="Times New Roman" w:hAnsi="Times New Roman" w:cs="Times New Roman"/>
          <w:sz w:val="20"/>
          <w:szCs w:val="20"/>
        </w:rPr>
      </w:pPr>
      <w:r w:rsidRPr="00201AEB">
        <w:rPr>
          <w:rFonts w:ascii="Times New Roman" w:hAnsi="Times New Roman" w:cs="Times New Roman"/>
          <w:sz w:val="20"/>
          <w:szCs w:val="20"/>
        </w:rPr>
        <w:t>*</w:t>
      </w:r>
      <w:r w:rsidRPr="00201AEB">
        <w:rPr>
          <w:rFonts w:ascii="Times New Roman" w:hAnsi="Times New Roman" w:cs="Times New Roman"/>
          <w:sz w:val="20"/>
          <w:szCs w:val="20"/>
        </w:rPr>
        <w:tab/>
      </w:r>
      <w:r>
        <w:rPr>
          <w:rFonts w:ascii="Times New Roman" w:hAnsi="Times New Roman" w:cs="Times New Roman"/>
          <w:sz w:val="20"/>
          <w:szCs w:val="20"/>
        </w:rPr>
        <w:tab/>
      </w:r>
      <w:r w:rsidR="003F101D">
        <w:rPr>
          <w:rFonts w:ascii="Times New Roman" w:hAnsi="Times New Roman" w:cs="Times New Roman"/>
          <w:sz w:val="20"/>
          <w:szCs w:val="20"/>
        </w:rPr>
        <w:t>Market yield</w:t>
      </w:r>
      <w:r w:rsidR="009115F2">
        <w:rPr>
          <w:rFonts w:ascii="Times New Roman" w:hAnsi="Times New Roman" w:cs="Times New Roman"/>
          <w:sz w:val="20"/>
          <w:szCs w:val="20"/>
        </w:rPr>
        <w:t>s</w:t>
      </w:r>
      <w:r w:rsidR="003F101D">
        <w:rPr>
          <w:rFonts w:ascii="Times New Roman" w:hAnsi="Times New Roman" w:cs="Times New Roman"/>
          <w:sz w:val="20"/>
          <w:szCs w:val="20"/>
        </w:rPr>
        <w:t xml:space="preserve"> on government’s bonds for l</w:t>
      </w:r>
      <w:r w:rsidRPr="00201AEB">
        <w:rPr>
          <w:rFonts w:ascii="Times New Roman" w:hAnsi="Times New Roman" w:cs="Times New Roman"/>
          <w:sz w:val="20"/>
          <w:szCs w:val="20"/>
          <w:lang w:val="en-GB"/>
        </w:rPr>
        <w:t>egal</w:t>
      </w:r>
      <w:r w:rsidRPr="00201AEB">
        <w:rPr>
          <w:rFonts w:ascii="Times New Roman" w:hAnsi="Times New Roman" w:cs="Times New Roman"/>
          <w:sz w:val="20"/>
          <w:szCs w:val="20"/>
        </w:rPr>
        <w:t xml:space="preserve"> </w:t>
      </w:r>
      <w:r w:rsidRPr="00201AEB">
        <w:rPr>
          <w:rFonts w:ascii="Times New Roman" w:hAnsi="Times New Roman" w:cs="Times New Roman"/>
          <w:sz w:val="20"/>
          <w:szCs w:val="20"/>
          <w:lang w:val="en-GB"/>
        </w:rPr>
        <w:t>severance</w:t>
      </w:r>
      <w:r w:rsidRPr="00201AEB">
        <w:rPr>
          <w:rFonts w:ascii="Times New Roman" w:hAnsi="Times New Roman" w:cs="Times New Roman"/>
          <w:sz w:val="20"/>
          <w:szCs w:val="20"/>
        </w:rPr>
        <w:t xml:space="preserve"> </w:t>
      </w:r>
      <w:r w:rsidRPr="00201AEB">
        <w:rPr>
          <w:rFonts w:ascii="Times New Roman" w:hAnsi="Times New Roman" w:cs="Times New Roman"/>
          <w:sz w:val="20"/>
          <w:szCs w:val="20"/>
          <w:lang w:val="en-GB"/>
        </w:rPr>
        <w:t>payments</w:t>
      </w:r>
      <w:r w:rsidRPr="00201AEB">
        <w:rPr>
          <w:rFonts w:ascii="Times New Roman" w:hAnsi="Times New Roman" w:cs="Times New Roman"/>
          <w:sz w:val="20"/>
          <w:szCs w:val="20"/>
        </w:rPr>
        <w:t xml:space="preserve"> </w:t>
      </w:r>
      <w:r w:rsidR="00AE6682">
        <w:rPr>
          <w:rFonts w:ascii="Times New Roman" w:hAnsi="Times New Roman" w:cs="Times New Roman"/>
          <w:sz w:val="20"/>
          <w:szCs w:val="20"/>
          <w:lang w:val="en-GB"/>
        </w:rPr>
        <w:t>plan and p</w:t>
      </w:r>
      <w:r w:rsidRPr="00201AEB">
        <w:rPr>
          <w:rFonts w:ascii="Times New Roman" w:hAnsi="Times New Roman" w:cs="Times New Roman"/>
          <w:sz w:val="20"/>
          <w:szCs w:val="20"/>
          <w:lang w:val="en-GB"/>
        </w:rPr>
        <w:t>ension</w:t>
      </w:r>
    </w:p>
    <w:p w14:paraId="3F319F85" w14:textId="77777777" w:rsidR="00201AEB" w:rsidRPr="00201AEB" w:rsidRDefault="00201AEB" w:rsidP="00201AEB">
      <w:pPr>
        <w:pStyle w:val="BodyText"/>
        <w:tabs>
          <w:tab w:val="left" w:pos="993"/>
        </w:tabs>
        <w:spacing w:after="0"/>
        <w:ind w:left="567"/>
        <w:jc w:val="both"/>
        <w:rPr>
          <w:rFonts w:ascii="Times New Roman" w:hAnsi="Times New Roman" w:cs="Times New Roman"/>
          <w:sz w:val="20"/>
          <w:szCs w:val="20"/>
        </w:rPr>
      </w:pPr>
      <w:r w:rsidRPr="00201AEB">
        <w:rPr>
          <w:rFonts w:ascii="Times New Roman" w:hAnsi="Times New Roman" w:cs="Times New Roman"/>
          <w:sz w:val="20"/>
          <w:szCs w:val="20"/>
        </w:rPr>
        <w:t>**</w:t>
      </w:r>
      <w:r w:rsidRPr="00201AEB">
        <w:rPr>
          <w:rFonts w:ascii="Times New Roman" w:hAnsi="Times New Roman" w:cs="Times New Roman"/>
          <w:sz w:val="20"/>
          <w:szCs w:val="20"/>
        </w:rPr>
        <w:tab/>
        <w:t>Upon the length of service</w:t>
      </w:r>
    </w:p>
    <w:p w14:paraId="332724AC" w14:textId="19931F76" w:rsidR="00201AEB" w:rsidRPr="00201AEB" w:rsidRDefault="00201AEB" w:rsidP="00AB25FB">
      <w:pPr>
        <w:pStyle w:val="BodyText"/>
        <w:tabs>
          <w:tab w:val="clear" w:pos="907"/>
          <w:tab w:val="left" w:pos="900"/>
          <w:tab w:val="left" w:pos="993"/>
        </w:tabs>
        <w:spacing w:after="0"/>
        <w:ind w:left="567"/>
        <w:jc w:val="both"/>
        <w:rPr>
          <w:rFonts w:ascii="Times New Roman" w:hAnsi="Times New Roman" w:cs="Times New Roman"/>
          <w:sz w:val="20"/>
          <w:szCs w:val="20"/>
        </w:rPr>
      </w:pPr>
      <w:r w:rsidRPr="00201AEB">
        <w:rPr>
          <w:rFonts w:ascii="Times New Roman" w:hAnsi="Times New Roman" w:cs="Times New Roman"/>
          <w:sz w:val="20"/>
          <w:szCs w:val="20"/>
        </w:rPr>
        <w:t>***</w:t>
      </w:r>
      <w:r w:rsidRPr="00104C3B">
        <w:rPr>
          <w:rFonts w:ascii="Times New Roman" w:hAnsi="Times New Roman" w:cs="Times New Roman"/>
          <w:sz w:val="20"/>
          <w:szCs w:val="20"/>
        </w:rPr>
        <w:tab/>
      </w:r>
      <w:r w:rsidR="00AB25FB">
        <w:rPr>
          <w:rFonts w:ascii="Times New Roman" w:hAnsi="Times New Roman" w:cs="Times New Roman"/>
          <w:sz w:val="20"/>
          <w:szCs w:val="20"/>
        </w:rPr>
        <w:t>R</w:t>
      </w:r>
      <w:r w:rsidR="001B1C6D" w:rsidRPr="001B1C6D">
        <w:rPr>
          <w:rFonts w:ascii="Times New Roman" w:hAnsi="Times New Roman" w:cs="Times New Roman"/>
          <w:sz w:val="20"/>
          <w:szCs w:val="20"/>
        </w:rPr>
        <w:t>eference from TMO2017: Thai Mortality Ordinary Table 2017</w:t>
      </w:r>
    </w:p>
    <w:p w14:paraId="6403B28D" w14:textId="77777777" w:rsidR="000626A3" w:rsidRDefault="0006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1E2831B9" w14:textId="6E0F8239" w:rsidR="00034C75" w:rsidRDefault="00034C75" w:rsidP="00034C75">
      <w:pPr>
        <w:tabs>
          <w:tab w:val="clear" w:pos="907"/>
          <w:tab w:val="left" w:pos="900"/>
        </w:tabs>
        <w:ind w:left="540"/>
        <w:jc w:val="thaiDistribute"/>
        <w:rPr>
          <w:rFonts w:ascii="Times New Roman" w:eastAsia="Calibri" w:hAnsi="Times New Roman" w:cs="Times New Roman"/>
          <w:b/>
          <w:bCs/>
          <w:i/>
          <w:iCs/>
          <w:sz w:val="22"/>
          <w:szCs w:val="22"/>
        </w:rPr>
      </w:pPr>
      <w:r w:rsidRPr="00034C75">
        <w:rPr>
          <w:rFonts w:ascii="Times New Roman" w:eastAsia="Calibri" w:hAnsi="Times New Roman" w:cs="Times New Roman"/>
          <w:b/>
          <w:bCs/>
          <w:i/>
          <w:iCs/>
          <w:sz w:val="22"/>
          <w:szCs w:val="22"/>
        </w:rPr>
        <w:t>Sensitivity analysis</w:t>
      </w:r>
    </w:p>
    <w:p w14:paraId="07085B41" w14:textId="77777777" w:rsidR="00DA4596" w:rsidRPr="004672F1" w:rsidRDefault="00DA4596" w:rsidP="00034C75">
      <w:pPr>
        <w:tabs>
          <w:tab w:val="clear" w:pos="907"/>
          <w:tab w:val="left" w:pos="900"/>
        </w:tabs>
        <w:ind w:left="540"/>
        <w:jc w:val="thaiDistribute"/>
        <w:rPr>
          <w:rFonts w:ascii="Times New Roman" w:eastAsia="Calibri" w:hAnsi="Times New Roman" w:cs="Times New Roman"/>
          <w:b/>
          <w:bCs/>
          <w:i/>
          <w:iCs/>
          <w:sz w:val="20"/>
          <w:szCs w:val="20"/>
        </w:rPr>
      </w:pPr>
    </w:p>
    <w:p w14:paraId="66A1864E" w14:textId="77777777" w:rsidR="00034C75" w:rsidRDefault="00034C75" w:rsidP="00034C75">
      <w:pPr>
        <w:tabs>
          <w:tab w:val="clear" w:pos="907"/>
          <w:tab w:val="left" w:pos="900"/>
        </w:tabs>
        <w:ind w:left="540"/>
        <w:jc w:val="thaiDistribute"/>
        <w:rPr>
          <w:rFonts w:ascii="Times New Roman" w:eastAsia="Calibri" w:hAnsi="Times New Roman" w:cs="Times New Roman"/>
          <w:sz w:val="22"/>
          <w:szCs w:val="22"/>
        </w:rPr>
      </w:pPr>
      <w:r w:rsidRPr="00034C75">
        <w:rPr>
          <w:rFonts w:ascii="Times New Roman" w:eastAsia="Calibri" w:hAnsi="Times New Roman" w:cs="Times New Roman"/>
          <w:sz w:val="22"/>
          <w:szCs w:val="22"/>
        </w:rPr>
        <w:t>Reasonably possible changes at the</w:t>
      </w:r>
      <w:r w:rsidR="00DA4596">
        <w:rPr>
          <w:rFonts w:ascii="Times New Roman" w:eastAsia="Calibri" w:hAnsi="Times New Roman" w:cs="Times New Roman"/>
          <w:sz w:val="22"/>
          <w:szCs w:val="22"/>
        </w:rPr>
        <w:t xml:space="preserve"> end of the</w:t>
      </w:r>
      <w:r w:rsidRPr="00034C75">
        <w:rPr>
          <w:rFonts w:ascii="Times New Roman" w:eastAsia="Calibri" w:hAnsi="Times New Roman" w:cs="Times New Roman"/>
          <w:sz w:val="22"/>
          <w:szCs w:val="22"/>
        </w:rPr>
        <w:t xml:space="preserve"> reporting </w:t>
      </w:r>
      <w:r w:rsidR="009115F2" w:rsidRPr="009115F2">
        <w:rPr>
          <w:rFonts w:ascii="Times New Roman" w:eastAsia="Calibri" w:hAnsi="Times New Roman" w:cs="Times New Roman"/>
          <w:sz w:val="22"/>
          <w:szCs w:val="22"/>
        </w:rPr>
        <w:t>period to one</w:t>
      </w:r>
      <w:r w:rsidRPr="00034C75">
        <w:rPr>
          <w:rFonts w:ascii="Times New Roman" w:eastAsia="Calibri" w:hAnsi="Times New Roman" w:cs="Times New Roman"/>
          <w:sz w:val="22"/>
          <w:szCs w:val="22"/>
        </w:rPr>
        <w:t xml:space="preserve"> of the relevant actuarial assumptions, holding other assumptions constant, would have affected the </w:t>
      </w:r>
      <w:r w:rsidR="00D732FA">
        <w:rPr>
          <w:rFonts w:ascii="Times New Roman" w:eastAsia="Calibri" w:hAnsi="Times New Roman" w:cs="Times New Roman"/>
          <w:sz w:val="22"/>
          <w:szCs w:val="22"/>
        </w:rPr>
        <w:t xml:space="preserve">non-current provisions for </w:t>
      </w:r>
      <w:r w:rsidRPr="00034C75">
        <w:rPr>
          <w:rFonts w:ascii="Times New Roman" w:eastAsia="Calibri" w:hAnsi="Times New Roman" w:cs="Times New Roman"/>
          <w:sz w:val="22"/>
          <w:szCs w:val="22"/>
        </w:rPr>
        <w:t xml:space="preserve">defined benefit </w:t>
      </w:r>
      <w:r w:rsidR="00D732FA">
        <w:rPr>
          <w:rFonts w:ascii="Times New Roman" w:eastAsia="Calibri" w:hAnsi="Times New Roman" w:cs="Times New Roman"/>
          <w:sz w:val="22"/>
          <w:szCs w:val="22"/>
        </w:rPr>
        <w:t xml:space="preserve">plans </w:t>
      </w:r>
      <w:r w:rsidRPr="00034C75">
        <w:rPr>
          <w:rFonts w:ascii="Times New Roman" w:eastAsia="Calibri" w:hAnsi="Times New Roman" w:cs="Times New Roman"/>
          <w:sz w:val="22"/>
          <w:szCs w:val="22"/>
        </w:rPr>
        <w:t>by the amounts shown below.</w:t>
      </w:r>
    </w:p>
    <w:p w14:paraId="6B306EDB" w14:textId="77777777" w:rsidR="006A189E" w:rsidRPr="004672F1" w:rsidRDefault="006A189E" w:rsidP="00034C75">
      <w:pPr>
        <w:tabs>
          <w:tab w:val="clear" w:pos="907"/>
          <w:tab w:val="left" w:pos="900"/>
        </w:tabs>
        <w:ind w:left="540"/>
        <w:jc w:val="thaiDistribute"/>
        <w:rPr>
          <w:rFonts w:ascii="Times New Roman" w:eastAsia="Calibri"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6480"/>
        <w:gridCol w:w="1170"/>
        <w:gridCol w:w="270"/>
        <w:gridCol w:w="1260"/>
      </w:tblGrid>
      <w:tr w:rsidR="00A10865" w:rsidRPr="00034C75" w14:paraId="413CF62D" w14:textId="77777777" w:rsidTr="00EA0427">
        <w:trPr>
          <w:cantSplit/>
        </w:trPr>
        <w:tc>
          <w:tcPr>
            <w:tcW w:w="9180" w:type="dxa"/>
            <w:gridSpan w:val="4"/>
          </w:tcPr>
          <w:p w14:paraId="3C19B4E1" w14:textId="77777777" w:rsidR="00A10865" w:rsidRDefault="00A10865" w:rsidP="00A10865">
            <w:pPr>
              <w:pStyle w:val="acctfourfigures"/>
              <w:tabs>
                <w:tab w:val="clear" w:pos="765"/>
              </w:tabs>
              <w:spacing w:line="240" w:lineRule="atLeast"/>
              <w:rPr>
                <w:rFonts w:cs="Times New Roman"/>
                <w:szCs w:val="22"/>
              </w:rPr>
            </w:pPr>
            <w:r w:rsidRPr="00780CF0">
              <w:rPr>
                <w:b/>
                <w:bCs/>
              </w:rPr>
              <w:t xml:space="preserve">Effect on the </w:t>
            </w:r>
            <w:r>
              <w:rPr>
                <w:b/>
                <w:bCs/>
              </w:rPr>
              <w:t xml:space="preserve">non-current provisions for </w:t>
            </w:r>
            <w:r w:rsidRPr="00780CF0">
              <w:rPr>
                <w:b/>
                <w:bCs/>
              </w:rPr>
              <w:t>defined benefit</w:t>
            </w:r>
            <w:r>
              <w:rPr>
                <w:b/>
                <w:bCs/>
              </w:rPr>
              <w:t xml:space="preserve"> </w:t>
            </w:r>
            <w:r w:rsidRPr="00780CF0">
              <w:rPr>
                <w:b/>
                <w:bCs/>
              </w:rPr>
              <w:t xml:space="preserve">plans at 31 December </w:t>
            </w:r>
          </w:p>
        </w:tc>
      </w:tr>
      <w:tr w:rsidR="00104C3B" w:rsidRPr="00034C75" w14:paraId="1F9EF134" w14:textId="77777777" w:rsidTr="00EA0427">
        <w:trPr>
          <w:cantSplit/>
        </w:trPr>
        <w:tc>
          <w:tcPr>
            <w:tcW w:w="9180" w:type="dxa"/>
            <w:gridSpan w:val="4"/>
          </w:tcPr>
          <w:p w14:paraId="5ABCFF67" w14:textId="77777777" w:rsidR="00104C3B" w:rsidRPr="00780CF0" w:rsidRDefault="00104C3B" w:rsidP="00A10865">
            <w:pPr>
              <w:pStyle w:val="acctfourfigures"/>
              <w:tabs>
                <w:tab w:val="clear" w:pos="765"/>
              </w:tabs>
              <w:spacing w:line="240" w:lineRule="atLeast"/>
              <w:rPr>
                <w:b/>
                <w:bCs/>
              </w:rPr>
            </w:pPr>
          </w:p>
        </w:tc>
      </w:tr>
      <w:tr w:rsidR="003F101D" w:rsidRPr="00034C75" w14:paraId="48EE1646" w14:textId="77777777" w:rsidTr="00EA0427">
        <w:trPr>
          <w:cantSplit/>
        </w:trPr>
        <w:tc>
          <w:tcPr>
            <w:tcW w:w="6480" w:type="dxa"/>
          </w:tcPr>
          <w:p w14:paraId="2F98291D" w14:textId="77777777" w:rsidR="003F101D" w:rsidRPr="00D732FA" w:rsidRDefault="003F101D" w:rsidP="003F101D">
            <w:pPr>
              <w:pStyle w:val="acctfourfigures"/>
              <w:spacing w:line="240" w:lineRule="atLeast"/>
              <w:rPr>
                <w:b/>
                <w:bCs/>
                <w:lang w:val="en-US"/>
              </w:rPr>
            </w:pPr>
          </w:p>
        </w:tc>
        <w:tc>
          <w:tcPr>
            <w:tcW w:w="2700" w:type="dxa"/>
            <w:gridSpan w:val="3"/>
          </w:tcPr>
          <w:p w14:paraId="7B6E1379" w14:textId="77777777" w:rsidR="003F101D" w:rsidRDefault="00030D36" w:rsidP="004672F1">
            <w:pPr>
              <w:pStyle w:val="acctfourfigures"/>
              <w:tabs>
                <w:tab w:val="clear" w:pos="765"/>
              </w:tabs>
              <w:spacing w:line="240" w:lineRule="atLeast"/>
              <w:jc w:val="center"/>
              <w:rPr>
                <w:rFonts w:cs="Times New Roman"/>
                <w:szCs w:val="22"/>
              </w:rPr>
            </w:pPr>
            <w:r>
              <w:rPr>
                <w:rFonts w:cs="Times New Roman"/>
                <w:szCs w:val="22"/>
              </w:rPr>
              <w:t>Increase</w:t>
            </w:r>
            <w:r w:rsidR="003F101D">
              <w:rPr>
                <w:rFonts w:cs="Times New Roman"/>
                <w:szCs w:val="22"/>
              </w:rPr>
              <w:t xml:space="preserve"> (de</w:t>
            </w:r>
            <w:r>
              <w:rPr>
                <w:rFonts w:cs="Times New Roman"/>
                <w:szCs w:val="22"/>
              </w:rPr>
              <w:t>crease</w:t>
            </w:r>
            <w:r w:rsidR="003F101D">
              <w:rPr>
                <w:rFonts w:cs="Times New Roman"/>
                <w:szCs w:val="22"/>
              </w:rPr>
              <w:t>)</w:t>
            </w:r>
          </w:p>
        </w:tc>
      </w:tr>
      <w:tr w:rsidR="003F101D" w:rsidRPr="00034C75" w14:paraId="3B08CB1C" w14:textId="77777777" w:rsidTr="00EA0427">
        <w:trPr>
          <w:cantSplit/>
        </w:trPr>
        <w:tc>
          <w:tcPr>
            <w:tcW w:w="6480" w:type="dxa"/>
          </w:tcPr>
          <w:p w14:paraId="70D94515" w14:textId="77777777" w:rsidR="003F101D" w:rsidRPr="00780CF0" w:rsidRDefault="003F101D" w:rsidP="003F101D">
            <w:pPr>
              <w:pStyle w:val="acctfourfigures"/>
              <w:spacing w:line="240" w:lineRule="atLeast"/>
              <w:rPr>
                <w:b/>
                <w:bCs/>
              </w:rPr>
            </w:pPr>
          </w:p>
        </w:tc>
        <w:tc>
          <w:tcPr>
            <w:tcW w:w="1170" w:type="dxa"/>
          </w:tcPr>
          <w:p w14:paraId="5A3C25AC" w14:textId="77777777" w:rsidR="003F101D" w:rsidRDefault="006A189E" w:rsidP="00721093">
            <w:pPr>
              <w:pStyle w:val="acctfourfigures"/>
              <w:tabs>
                <w:tab w:val="clear" w:pos="765"/>
              </w:tabs>
              <w:spacing w:line="240" w:lineRule="atLeast"/>
              <w:jc w:val="center"/>
              <w:rPr>
                <w:rFonts w:cs="Times New Roman"/>
                <w:szCs w:val="22"/>
              </w:rPr>
            </w:pPr>
            <w:r>
              <w:rPr>
                <w:rFonts w:cs="Times New Roman"/>
                <w:szCs w:val="22"/>
              </w:rPr>
              <w:t>2019</w:t>
            </w:r>
          </w:p>
        </w:tc>
        <w:tc>
          <w:tcPr>
            <w:tcW w:w="270" w:type="dxa"/>
          </w:tcPr>
          <w:p w14:paraId="507E18D1" w14:textId="77777777" w:rsidR="003F101D" w:rsidRDefault="003F101D" w:rsidP="003F101D">
            <w:pPr>
              <w:pStyle w:val="acctfourfigures"/>
              <w:tabs>
                <w:tab w:val="clear" w:pos="765"/>
              </w:tabs>
              <w:spacing w:line="240" w:lineRule="atLeast"/>
              <w:jc w:val="center"/>
              <w:rPr>
                <w:rFonts w:cs="Times New Roman"/>
                <w:szCs w:val="22"/>
              </w:rPr>
            </w:pPr>
          </w:p>
        </w:tc>
        <w:tc>
          <w:tcPr>
            <w:tcW w:w="1260" w:type="dxa"/>
          </w:tcPr>
          <w:p w14:paraId="108AE1E5" w14:textId="77777777" w:rsidR="003F101D" w:rsidRDefault="006A189E" w:rsidP="00721093">
            <w:pPr>
              <w:pStyle w:val="acctfourfigures"/>
              <w:tabs>
                <w:tab w:val="clear" w:pos="765"/>
              </w:tabs>
              <w:spacing w:line="240" w:lineRule="atLeast"/>
              <w:jc w:val="center"/>
              <w:rPr>
                <w:rFonts w:cs="Times New Roman"/>
                <w:szCs w:val="22"/>
              </w:rPr>
            </w:pPr>
            <w:r>
              <w:rPr>
                <w:rFonts w:cs="Times New Roman"/>
                <w:szCs w:val="22"/>
              </w:rPr>
              <w:t>2018</w:t>
            </w:r>
          </w:p>
        </w:tc>
      </w:tr>
      <w:tr w:rsidR="003F101D" w:rsidRPr="00034C75" w14:paraId="1827157E" w14:textId="77777777" w:rsidTr="00EA0427">
        <w:trPr>
          <w:cantSplit/>
        </w:trPr>
        <w:tc>
          <w:tcPr>
            <w:tcW w:w="6480" w:type="dxa"/>
          </w:tcPr>
          <w:p w14:paraId="5B64BE7F" w14:textId="77777777" w:rsidR="003F101D" w:rsidRPr="00034C75" w:rsidRDefault="003F101D" w:rsidP="003F101D">
            <w:pPr>
              <w:rPr>
                <w:rFonts w:ascii="Times New Roman" w:hAnsi="Times New Roman" w:cs="Times New Roman"/>
                <w:b/>
                <w:bCs/>
                <w:i/>
                <w:iCs/>
                <w:sz w:val="22"/>
                <w:szCs w:val="22"/>
              </w:rPr>
            </w:pPr>
          </w:p>
        </w:tc>
        <w:tc>
          <w:tcPr>
            <w:tcW w:w="2700" w:type="dxa"/>
            <w:gridSpan w:val="3"/>
          </w:tcPr>
          <w:p w14:paraId="42ECF95C" w14:textId="77777777" w:rsidR="003F101D" w:rsidRPr="00CE32BC" w:rsidRDefault="003F101D" w:rsidP="003F101D">
            <w:pPr>
              <w:pStyle w:val="acctfourfigures"/>
              <w:tabs>
                <w:tab w:val="clear" w:pos="765"/>
              </w:tabs>
              <w:spacing w:line="240" w:lineRule="atLeast"/>
              <w:jc w:val="center"/>
              <w:rPr>
                <w:rFonts w:cs="Times New Roman"/>
                <w:szCs w:val="22"/>
              </w:rPr>
            </w:pPr>
            <w:r>
              <w:rPr>
                <w:rFonts w:cs="Times New Roman"/>
                <w:i/>
                <w:iCs/>
                <w:szCs w:val="22"/>
              </w:rPr>
              <w:t>(in thousand</w:t>
            </w:r>
            <w:r w:rsidRPr="00034C75">
              <w:rPr>
                <w:rFonts w:cs="Times New Roman"/>
                <w:i/>
                <w:iCs/>
                <w:szCs w:val="22"/>
              </w:rPr>
              <w:t xml:space="preserve"> Baht)</w:t>
            </w:r>
          </w:p>
        </w:tc>
      </w:tr>
      <w:tr w:rsidR="003F101D" w:rsidRPr="00034C75" w14:paraId="7920F37E" w14:textId="77777777" w:rsidTr="00EA0427">
        <w:trPr>
          <w:cantSplit/>
        </w:trPr>
        <w:tc>
          <w:tcPr>
            <w:tcW w:w="6480" w:type="dxa"/>
          </w:tcPr>
          <w:p w14:paraId="2E7038CC" w14:textId="77777777" w:rsidR="003F101D" w:rsidRPr="00034C75" w:rsidRDefault="003F101D" w:rsidP="003F101D">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Discount rate</w:t>
            </w:r>
          </w:p>
        </w:tc>
        <w:tc>
          <w:tcPr>
            <w:tcW w:w="1170" w:type="dxa"/>
          </w:tcPr>
          <w:p w14:paraId="223FC287" w14:textId="77777777" w:rsidR="003F101D" w:rsidRPr="00034C75" w:rsidRDefault="003F101D" w:rsidP="003F101D">
            <w:pPr>
              <w:pStyle w:val="acctfourfigures"/>
              <w:spacing w:line="240" w:lineRule="atLeast"/>
              <w:rPr>
                <w:rFonts w:cs="Times New Roman"/>
                <w:szCs w:val="22"/>
              </w:rPr>
            </w:pPr>
          </w:p>
        </w:tc>
        <w:tc>
          <w:tcPr>
            <w:tcW w:w="270" w:type="dxa"/>
          </w:tcPr>
          <w:p w14:paraId="03167569" w14:textId="77777777" w:rsidR="003F101D" w:rsidRPr="00034C75" w:rsidRDefault="003F101D" w:rsidP="003F101D">
            <w:pPr>
              <w:pStyle w:val="acctfourfigures"/>
              <w:tabs>
                <w:tab w:val="clear" w:pos="765"/>
                <w:tab w:val="decimal" w:pos="731"/>
              </w:tabs>
              <w:spacing w:line="240" w:lineRule="atLeast"/>
              <w:ind w:right="11"/>
              <w:rPr>
                <w:rFonts w:cs="Times New Roman"/>
                <w:szCs w:val="22"/>
              </w:rPr>
            </w:pPr>
          </w:p>
        </w:tc>
        <w:tc>
          <w:tcPr>
            <w:tcW w:w="1260" w:type="dxa"/>
          </w:tcPr>
          <w:p w14:paraId="0FA2F1BF" w14:textId="77777777" w:rsidR="003F101D" w:rsidRPr="00034C75" w:rsidRDefault="003F101D" w:rsidP="003F101D">
            <w:pPr>
              <w:pStyle w:val="acctfourfigures"/>
              <w:tabs>
                <w:tab w:val="clear" w:pos="765"/>
                <w:tab w:val="decimal" w:pos="731"/>
              </w:tabs>
              <w:spacing w:line="240" w:lineRule="atLeast"/>
              <w:ind w:right="11"/>
              <w:rPr>
                <w:rFonts w:cs="Times New Roman"/>
                <w:szCs w:val="22"/>
              </w:rPr>
            </w:pPr>
          </w:p>
        </w:tc>
      </w:tr>
      <w:tr w:rsidR="006B24CC" w:rsidRPr="00034C75" w14:paraId="7B6677BE" w14:textId="77777777" w:rsidTr="00E337AC">
        <w:trPr>
          <w:cantSplit/>
        </w:trPr>
        <w:tc>
          <w:tcPr>
            <w:tcW w:w="6480" w:type="dxa"/>
          </w:tcPr>
          <w:p w14:paraId="002A2815"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0.50</w:t>
            </w:r>
            <w:r w:rsidRPr="00034C75">
              <w:rPr>
                <w:rFonts w:ascii="Times New Roman" w:hAnsi="Times New Roman" w:cs="Times New Roman"/>
                <w:sz w:val="22"/>
                <w:szCs w:val="22"/>
              </w:rPr>
              <w:t>% increase</w:t>
            </w:r>
          </w:p>
        </w:tc>
        <w:tc>
          <w:tcPr>
            <w:tcW w:w="1170" w:type="dxa"/>
          </w:tcPr>
          <w:p w14:paraId="6C50521E" w14:textId="7526FC2D" w:rsidR="006B24CC" w:rsidRPr="001B1C6D" w:rsidRDefault="006B24CC" w:rsidP="006B24CC">
            <w:pPr>
              <w:pStyle w:val="acctfourfigures"/>
              <w:tabs>
                <w:tab w:val="clear" w:pos="765"/>
                <w:tab w:val="decimal" w:pos="915"/>
              </w:tabs>
              <w:spacing w:line="240" w:lineRule="atLeast"/>
              <w:rPr>
                <w:rFonts w:cs="Times New Roman"/>
                <w:szCs w:val="22"/>
              </w:rPr>
            </w:pPr>
            <w:r w:rsidRPr="00334CCE">
              <w:t>(14</w:t>
            </w:r>
            <w:r w:rsidR="00AA4BB4">
              <w:t>7</w:t>
            </w:r>
            <w:r w:rsidRPr="00334CCE">
              <w:t>,</w:t>
            </w:r>
            <w:r w:rsidR="00AA4BB4">
              <w:t>956</w:t>
            </w:r>
            <w:r w:rsidRPr="00334CCE">
              <w:t>)</w:t>
            </w:r>
          </w:p>
        </w:tc>
        <w:tc>
          <w:tcPr>
            <w:tcW w:w="270" w:type="dxa"/>
          </w:tcPr>
          <w:p w14:paraId="606B3458"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0BC40E55"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(90,188)</w:t>
            </w:r>
          </w:p>
        </w:tc>
      </w:tr>
      <w:tr w:rsidR="006B24CC" w:rsidRPr="00034C75" w14:paraId="30384471" w14:textId="77777777" w:rsidTr="00E337AC">
        <w:trPr>
          <w:cantSplit/>
        </w:trPr>
        <w:tc>
          <w:tcPr>
            <w:tcW w:w="6480" w:type="dxa"/>
          </w:tcPr>
          <w:p w14:paraId="250C9BF3"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0.50</w:t>
            </w:r>
            <w:r w:rsidRPr="00034C75">
              <w:rPr>
                <w:rFonts w:ascii="Times New Roman" w:hAnsi="Times New Roman" w:cs="Times New Roman"/>
                <w:sz w:val="22"/>
                <w:szCs w:val="22"/>
              </w:rPr>
              <w:t>% decrease</w:t>
            </w:r>
          </w:p>
        </w:tc>
        <w:tc>
          <w:tcPr>
            <w:tcW w:w="1170" w:type="dxa"/>
          </w:tcPr>
          <w:p w14:paraId="6FC790B7" w14:textId="26103B61" w:rsidR="006B24CC" w:rsidRPr="001B1C6D" w:rsidRDefault="006B24CC" w:rsidP="006B24CC">
            <w:pPr>
              <w:pStyle w:val="acctfourfigures"/>
              <w:tabs>
                <w:tab w:val="clear" w:pos="765"/>
                <w:tab w:val="decimal" w:pos="915"/>
              </w:tabs>
              <w:spacing w:line="240" w:lineRule="atLeast"/>
              <w:rPr>
                <w:rFonts w:cs="Times New Roman"/>
                <w:szCs w:val="22"/>
              </w:rPr>
            </w:pPr>
            <w:r w:rsidRPr="00334CCE">
              <w:t>16</w:t>
            </w:r>
            <w:r w:rsidR="00AA4BB4">
              <w:t>1</w:t>
            </w:r>
            <w:r w:rsidRPr="00334CCE">
              <w:t>,</w:t>
            </w:r>
            <w:r w:rsidR="00AA4BB4">
              <w:t>670</w:t>
            </w:r>
          </w:p>
        </w:tc>
        <w:tc>
          <w:tcPr>
            <w:tcW w:w="270" w:type="dxa"/>
          </w:tcPr>
          <w:p w14:paraId="5607BBB5"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01B8F915"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98,360</w:t>
            </w:r>
          </w:p>
        </w:tc>
      </w:tr>
      <w:tr w:rsidR="006B24CC" w:rsidRPr="00034C75" w14:paraId="3377D915" w14:textId="77777777" w:rsidTr="00EA0427">
        <w:trPr>
          <w:cantSplit/>
        </w:trPr>
        <w:tc>
          <w:tcPr>
            <w:tcW w:w="6480" w:type="dxa"/>
          </w:tcPr>
          <w:p w14:paraId="79A6642A" w14:textId="77777777" w:rsidR="006B24CC" w:rsidRPr="00034C75" w:rsidRDefault="006B24CC" w:rsidP="006B24CC">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Salary increase rate</w:t>
            </w:r>
          </w:p>
        </w:tc>
        <w:tc>
          <w:tcPr>
            <w:tcW w:w="1170" w:type="dxa"/>
          </w:tcPr>
          <w:p w14:paraId="7F5D8A2D" w14:textId="77777777" w:rsidR="006B24CC" w:rsidRPr="001B1C6D" w:rsidRDefault="006B24CC" w:rsidP="006B24CC">
            <w:pPr>
              <w:pStyle w:val="acctfourfigures"/>
              <w:tabs>
                <w:tab w:val="clear" w:pos="765"/>
                <w:tab w:val="decimal" w:pos="915"/>
              </w:tabs>
              <w:spacing w:line="240" w:lineRule="atLeast"/>
              <w:rPr>
                <w:rFonts w:cs="Times New Roman"/>
                <w:szCs w:val="22"/>
              </w:rPr>
            </w:pPr>
          </w:p>
        </w:tc>
        <w:tc>
          <w:tcPr>
            <w:tcW w:w="270" w:type="dxa"/>
          </w:tcPr>
          <w:p w14:paraId="428AE858"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tcPr>
          <w:p w14:paraId="66004584" w14:textId="77777777" w:rsidR="006B24CC" w:rsidRPr="001B1C6D" w:rsidRDefault="006B24CC" w:rsidP="006B24CC">
            <w:pPr>
              <w:pStyle w:val="acctfourfigures"/>
              <w:tabs>
                <w:tab w:val="clear" w:pos="765"/>
                <w:tab w:val="decimal" w:pos="915"/>
              </w:tabs>
              <w:spacing w:line="240" w:lineRule="atLeast"/>
              <w:rPr>
                <w:rFonts w:cs="Times New Roman"/>
                <w:szCs w:val="22"/>
              </w:rPr>
            </w:pPr>
          </w:p>
        </w:tc>
      </w:tr>
      <w:tr w:rsidR="006B24CC" w:rsidRPr="00034C75" w14:paraId="7F931C20" w14:textId="77777777" w:rsidTr="00E337AC">
        <w:trPr>
          <w:cantSplit/>
        </w:trPr>
        <w:tc>
          <w:tcPr>
            <w:tcW w:w="6480" w:type="dxa"/>
          </w:tcPr>
          <w:p w14:paraId="17CFC556"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Pr="00034C75">
              <w:rPr>
                <w:rFonts w:ascii="Times New Roman" w:hAnsi="Times New Roman" w:cs="Times New Roman"/>
                <w:sz w:val="22"/>
                <w:szCs w:val="22"/>
              </w:rPr>
              <w:t>1</w:t>
            </w:r>
            <w:r>
              <w:rPr>
                <w:rFonts w:ascii="Times New Roman" w:hAnsi="Times New Roman" w:cs="Times New Roman"/>
                <w:sz w:val="22"/>
                <w:szCs w:val="22"/>
              </w:rPr>
              <w:t>.00</w:t>
            </w:r>
            <w:r w:rsidRPr="00034C75">
              <w:rPr>
                <w:rFonts w:ascii="Times New Roman" w:hAnsi="Times New Roman" w:cs="Times New Roman"/>
                <w:sz w:val="22"/>
                <w:szCs w:val="22"/>
              </w:rPr>
              <w:t>% increase</w:t>
            </w:r>
          </w:p>
        </w:tc>
        <w:tc>
          <w:tcPr>
            <w:tcW w:w="1170" w:type="dxa"/>
          </w:tcPr>
          <w:p w14:paraId="18D22B64" w14:textId="4BF602DD" w:rsidR="006B24CC" w:rsidRPr="001B1C6D" w:rsidRDefault="006B24CC" w:rsidP="006B24CC">
            <w:pPr>
              <w:pStyle w:val="acctfourfigures"/>
              <w:tabs>
                <w:tab w:val="clear" w:pos="765"/>
                <w:tab w:val="decimal" w:pos="915"/>
              </w:tabs>
              <w:spacing w:line="240" w:lineRule="atLeast"/>
              <w:rPr>
                <w:rFonts w:cs="Times New Roman"/>
                <w:szCs w:val="22"/>
              </w:rPr>
            </w:pPr>
            <w:r w:rsidRPr="00334CCE">
              <w:t>3</w:t>
            </w:r>
            <w:r w:rsidR="00AA4BB4">
              <w:t>22</w:t>
            </w:r>
            <w:r w:rsidRPr="00334CCE">
              <w:t>,</w:t>
            </w:r>
            <w:r w:rsidR="00AA4BB4">
              <w:t>451</w:t>
            </w:r>
          </w:p>
        </w:tc>
        <w:tc>
          <w:tcPr>
            <w:tcW w:w="270" w:type="dxa"/>
          </w:tcPr>
          <w:p w14:paraId="51D7692E"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4FEAD8FC"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193,545</w:t>
            </w:r>
          </w:p>
        </w:tc>
      </w:tr>
      <w:tr w:rsidR="006B24CC" w:rsidRPr="00034C75" w14:paraId="1C78FB3D" w14:textId="77777777" w:rsidTr="00E337AC">
        <w:trPr>
          <w:cantSplit/>
        </w:trPr>
        <w:tc>
          <w:tcPr>
            <w:tcW w:w="6480" w:type="dxa"/>
          </w:tcPr>
          <w:p w14:paraId="49AAFCFF"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Pr="00034C75">
              <w:rPr>
                <w:rFonts w:ascii="Times New Roman" w:hAnsi="Times New Roman" w:cs="Times New Roman"/>
                <w:sz w:val="22"/>
                <w:szCs w:val="22"/>
              </w:rPr>
              <w:t>1</w:t>
            </w:r>
            <w:r>
              <w:rPr>
                <w:rFonts w:ascii="Times New Roman" w:hAnsi="Times New Roman" w:cs="Times New Roman"/>
                <w:sz w:val="22"/>
                <w:szCs w:val="22"/>
              </w:rPr>
              <w:t>.00</w:t>
            </w:r>
            <w:r w:rsidRPr="00034C75">
              <w:rPr>
                <w:rFonts w:ascii="Times New Roman" w:hAnsi="Times New Roman" w:cs="Times New Roman"/>
                <w:sz w:val="22"/>
                <w:szCs w:val="22"/>
              </w:rPr>
              <w:t>% decrease</w:t>
            </w:r>
          </w:p>
        </w:tc>
        <w:tc>
          <w:tcPr>
            <w:tcW w:w="1170" w:type="dxa"/>
          </w:tcPr>
          <w:p w14:paraId="3FB8A8C4" w14:textId="369D42CC" w:rsidR="006B24CC" w:rsidRPr="001B1C6D" w:rsidRDefault="006B24CC" w:rsidP="006B24CC">
            <w:pPr>
              <w:pStyle w:val="acctfourfigures"/>
              <w:tabs>
                <w:tab w:val="clear" w:pos="765"/>
                <w:tab w:val="decimal" w:pos="915"/>
              </w:tabs>
              <w:spacing w:line="240" w:lineRule="atLeast"/>
              <w:rPr>
                <w:rFonts w:cs="Times New Roman"/>
                <w:szCs w:val="22"/>
              </w:rPr>
            </w:pPr>
            <w:r w:rsidRPr="00334CCE">
              <w:t>(</w:t>
            </w:r>
            <w:r w:rsidR="00AA4BB4">
              <w:t>276</w:t>
            </w:r>
            <w:r w:rsidRPr="00334CCE">
              <w:t>,</w:t>
            </w:r>
            <w:r w:rsidR="00AA4BB4">
              <w:t>639</w:t>
            </w:r>
            <w:r w:rsidRPr="00334CCE">
              <w:t>)</w:t>
            </w:r>
          </w:p>
        </w:tc>
        <w:tc>
          <w:tcPr>
            <w:tcW w:w="270" w:type="dxa"/>
          </w:tcPr>
          <w:p w14:paraId="2A2F30C9"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6F6F50BB"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(166,651)</w:t>
            </w:r>
          </w:p>
        </w:tc>
      </w:tr>
      <w:tr w:rsidR="006B24CC" w:rsidRPr="00034C75" w14:paraId="0D195400" w14:textId="77777777" w:rsidTr="00EA0427">
        <w:trPr>
          <w:cantSplit/>
        </w:trPr>
        <w:tc>
          <w:tcPr>
            <w:tcW w:w="6480" w:type="dxa"/>
          </w:tcPr>
          <w:p w14:paraId="684B1CD0" w14:textId="77777777" w:rsidR="006B24CC" w:rsidRPr="00034C75" w:rsidRDefault="006B24CC" w:rsidP="006B24CC">
            <w:pPr>
              <w:pStyle w:val="BodyText"/>
              <w:spacing w:after="0"/>
              <w:rPr>
                <w:rFonts w:ascii="Times New Roman" w:hAnsi="Times New Roman" w:cs="Times New Roman"/>
                <w:sz w:val="22"/>
                <w:szCs w:val="22"/>
              </w:rPr>
            </w:pPr>
            <w:r w:rsidRPr="00034C75">
              <w:rPr>
                <w:rFonts w:ascii="Times New Roman" w:hAnsi="Times New Roman" w:cs="Times New Roman"/>
                <w:sz w:val="22"/>
                <w:szCs w:val="22"/>
              </w:rPr>
              <w:t>Employee turnover rate</w:t>
            </w:r>
          </w:p>
        </w:tc>
        <w:tc>
          <w:tcPr>
            <w:tcW w:w="1170" w:type="dxa"/>
          </w:tcPr>
          <w:p w14:paraId="249D469C" w14:textId="77777777" w:rsidR="006B24CC" w:rsidRPr="001B1C6D" w:rsidRDefault="006B24CC" w:rsidP="006B24CC">
            <w:pPr>
              <w:pStyle w:val="acctfourfigures"/>
              <w:tabs>
                <w:tab w:val="clear" w:pos="765"/>
                <w:tab w:val="decimal" w:pos="915"/>
              </w:tabs>
              <w:spacing w:line="240" w:lineRule="atLeast"/>
              <w:rPr>
                <w:rFonts w:cs="Times New Roman"/>
                <w:szCs w:val="22"/>
              </w:rPr>
            </w:pPr>
          </w:p>
        </w:tc>
        <w:tc>
          <w:tcPr>
            <w:tcW w:w="270" w:type="dxa"/>
          </w:tcPr>
          <w:p w14:paraId="40AA897E"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tcPr>
          <w:p w14:paraId="696970CD" w14:textId="77777777" w:rsidR="006B24CC" w:rsidRPr="001B1C6D" w:rsidRDefault="006B24CC" w:rsidP="006B24CC">
            <w:pPr>
              <w:pStyle w:val="acctfourfigures"/>
              <w:tabs>
                <w:tab w:val="clear" w:pos="765"/>
                <w:tab w:val="decimal" w:pos="915"/>
              </w:tabs>
              <w:spacing w:line="240" w:lineRule="atLeast"/>
              <w:rPr>
                <w:rFonts w:cs="Times New Roman"/>
                <w:szCs w:val="22"/>
              </w:rPr>
            </w:pPr>
          </w:p>
        </w:tc>
      </w:tr>
      <w:tr w:rsidR="006B24CC" w:rsidRPr="00034C75" w14:paraId="2B16C6FD" w14:textId="77777777" w:rsidTr="00E337AC">
        <w:trPr>
          <w:cantSplit/>
        </w:trPr>
        <w:tc>
          <w:tcPr>
            <w:tcW w:w="6480" w:type="dxa"/>
          </w:tcPr>
          <w:p w14:paraId="1FB82A37"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Pr="00034C75">
              <w:rPr>
                <w:rFonts w:ascii="Times New Roman" w:hAnsi="Times New Roman" w:cs="Times New Roman"/>
                <w:sz w:val="22"/>
                <w:szCs w:val="22"/>
              </w:rPr>
              <w:t>1</w:t>
            </w:r>
            <w:r>
              <w:rPr>
                <w:rFonts w:ascii="Times New Roman" w:hAnsi="Times New Roman" w:cs="Times New Roman"/>
                <w:sz w:val="22"/>
                <w:szCs w:val="22"/>
              </w:rPr>
              <w:t>0.00</w:t>
            </w:r>
            <w:r w:rsidRPr="00034C75">
              <w:rPr>
                <w:rFonts w:ascii="Times New Roman" w:hAnsi="Times New Roman" w:cs="Times New Roman"/>
                <w:sz w:val="22"/>
                <w:szCs w:val="22"/>
              </w:rPr>
              <w:t>% increase</w:t>
            </w:r>
          </w:p>
        </w:tc>
        <w:tc>
          <w:tcPr>
            <w:tcW w:w="1170" w:type="dxa"/>
          </w:tcPr>
          <w:p w14:paraId="77384BE1" w14:textId="1154CFD0" w:rsidR="006B24CC" w:rsidRPr="001B1C6D" w:rsidRDefault="006B24CC" w:rsidP="006B24CC">
            <w:pPr>
              <w:pStyle w:val="acctfourfigures"/>
              <w:tabs>
                <w:tab w:val="clear" w:pos="765"/>
                <w:tab w:val="decimal" w:pos="915"/>
              </w:tabs>
              <w:spacing w:line="240" w:lineRule="atLeast"/>
              <w:rPr>
                <w:rFonts w:cs="Times New Roman"/>
                <w:szCs w:val="22"/>
              </w:rPr>
            </w:pPr>
            <w:r w:rsidRPr="00334CCE">
              <w:t>(</w:t>
            </w:r>
            <w:r w:rsidR="00AA4BB4">
              <w:t>74</w:t>
            </w:r>
            <w:r w:rsidRPr="00334CCE">
              <w:t>,</w:t>
            </w:r>
            <w:r w:rsidR="00AA4BB4">
              <w:t>066</w:t>
            </w:r>
            <w:r w:rsidRPr="00334CCE">
              <w:t>)</w:t>
            </w:r>
          </w:p>
        </w:tc>
        <w:tc>
          <w:tcPr>
            <w:tcW w:w="270" w:type="dxa"/>
          </w:tcPr>
          <w:p w14:paraId="45C3F704"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09E82D19"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(44,674)</w:t>
            </w:r>
          </w:p>
        </w:tc>
      </w:tr>
      <w:tr w:rsidR="006B24CC" w:rsidRPr="00034C75" w14:paraId="68C77B19" w14:textId="77777777" w:rsidTr="00E337AC">
        <w:trPr>
          <w:cantSplit/>
        </w:trPr>
        <w:tc>
          <w:tcPr>
            <w:tcW w:w="6480" w:type="dxa"/>
          </w:tcPr>
          <w:p w14:paraId="23DCA683" w14:textId="77777777" w:rsidR="006B24CC" w:rsidRPr="00034C75" w:rsidRDefault="006B24CC" w:rsidP="006B24CC">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Pr="00034C75">
              <w:rPr>
                <w:rFonts w:ascii="Times New Roman" w:hAnsi="Times New Roman" w:cs="Times New Roman"/>
                <w:sz w:val="22"/>
                <w:szCs w:val="22"/>
              </w:rPr>
              <w:t>1</w:t>
            </w:r>
            <w:r>
              <w:rPr>
                <w:rFonts w:ascii="Times New Roman" w:hAnsi="Times New Roman" w:cs="Times New Roman"/>
                <w:sz w:val="22"/>
                <w:szCs w:val="22"/>
              </w:rPr>
              <w:t>0.00</w:t>
            </w:r>
            <w:r w:rsidRPr="00034C75">
              <w:rPr>
                <w:rFonts w:ascii="Times New Roman" w:hAnsi="Times New Roman" w:cs="Times New Roman"/>
                <w:sz w:val="22"/>
                <w:szCs w:val="22"/>
              </w:rPr>
              <w:t>% decrease</w:t>
            </w:r>
          </w:p>
        </w:tc>
        <w:tc>
          <w:tcPr>
            <w:tcW w:w="1170" w:type="dxa"/>
          </w:tcPr>
          <w:p w14:paraId="62ECB7D2" w14:textId="381C8798" w:rsidR="006B24CC" w:rsidRPr="001B1C6D" w:rsidRDefault="00AA4BB4" w:rsidP="006B24CC">
            <w:pPr>
              <w:pStyle w:val="acctfourfigures"/>
              <w:tabs>
                <w:tab w:val="clear" w:pos="765"/>
                <w:tab w:val="decimal" w:pos="915"/>
              </w:tabs>
              <w:spacing w:line="240" w:lineRule="atLeast"/>
              <w:rPr>
                <w:rFonts w:cs="Times New Roman"/>
                <w:szCs w:val="22"/>
              </w:rPr>
            </w:pPr>
            <w:r>
              <w:t>77</w:t>
            </w:r>
            <w:r w:rsidR="006B24CC" w:rsidRPr="00334CCE">
              <w:t>,</w:t>
            </w:r>
            <w:r>
              <w:t>347</w:t>
            </w:r>
          </w:p>
        </w:tc>
        <w:tc>
          <w:tcPr>
            <w:tcW w:w="270" w:type="dxa"/>
          </w:tcPr>
          <w:p w14:paraId="2E54D107" w14:textId="77777777" w:rsidR="006B24CC" w:rsidRPr="00034C75" w:rsidRDefault="006B24CC" w:rsidP="006B24CC">
            <w:pPr>
              <w:pStyle w:val="acctfourfigures"/>
              <w:tabs>
                <w:tab w:val="clear" w:pos="765"/>
                <w:tab w:val="decimal" w:pos="1271"/>
              </w:tabs>
              <w:spacing w:line="240" w:lineRule="atLeast"/>
              <w:ind w:right="11"/>
              <w:rPr>
                <w:rFonts w:cs="Times New Roman"/>
                <w:szCs w:val="22"/>
              </w:rPr>
            </w:pPr>
          </w:p>
        </w:tc>
        <w:tc>
          <w:tcPr>
            <w:tcW w:w="1260" w:type="dxa"/>
            <w:vAlign w:val="center"/>
          </w:tcPr>
          <w:p w14:paraId="06E3B5F0" w14:textId="77777777" w:rsidR="006B24CC" w:rsidRPr="001B1C6D" w:rsidRDefault="006B24CC" w:rsidP="006B24CC">
            <w:pPr>
              <w:pStyle w:val="acctfourfigures"/>
              <w:tabs>
                <w:tab w:val="clear" w:pos="765"/>
                <w:tab w:val="decimal" w:pos="915"/>
              </w:tabs>
              <w:spacing w:line="240" w:lineRule="atLeast"/>
              <w:rPr>
                <w:rFonts w:cs="Times New Roman"/>
                <w:szCs w:val="22"/>
              </w:rPr>
            </w:pPr>
            <w:r w:rsidRPr="001B1C6D">
              <w:rPr>
                <w:rFonts w:cs="Times New Roman"/>
                <w:szCs w:val="22"/>
              </w:rPr>
              <w:t>46,603</w:t>
            </w:r>
          </w:p>
        </w:tc>
      </w:tr>
    </w:tbl>
    <w:p w14:paraId="47CA4FCA" w14:textId="77777777" w:rsidR="006A189E" w:rsidRDefault="006A189E" w:rsidP="00034C75">
      <w:pPr>
        <w:tabs>
          <w:tab w:val="clear" w:pos="907"/>
          <w:tab w:val="left" w:pos="900"/>
        </w:tabs>
        <w:ind w:left="540"/>
        <w:jc w:val="thaiDistribute"/>
        <w:rPr>
          <w:rFonts w:ascii="Times New Roman" w:eastAsia="Calibri" w:hAnsi="Times New Roman" w:cs="Times New Roman"/>
          <w:sz w:val="22"/>
          <w:szCs w:val="22"/>
        </w:rPr>
      </w:pPr>
    </w:p>
    <w:p w14:paraId="3763CCD4" w14:textId="77777777" w:rsidR="00034C75" w:rsidRPr="00034C75" w:rsidRDefault="00034C75" w:rsidP="00034C75">
      <w:pPr>
        <w:tabs>
          <w:tab w:val="clear" w:pos="907"/>
          <w:tab w:val="left" w:pos="900"/>
        </w:tabs>
        <w:ind w:left="540"/>
        <w:jc w:val="thaiDistribute"/>
        <w:rPr>
          <w:rFonts w:ascii="Times New Roman" w:eastAsia="Calibri" w:hAnsi="Times New Roman" w:cs="Times New Roman"/>
          <w:sz w:val="22"/>
          <w:szCs w:val="22"/>
        </w:rPr>
      </w:pPr>
      <w:r w:rsidRPr="00034C75">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0AB5AFB2" w14:textId="77777777" w:rsidR="008D5436" w:rsidRPr="004672F1" w:rsidRDefault="008D5436"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20"/>
        </w:rPr>
      </w:pPr>
    </w:p>
    <w:p w14:paraId="7721E87F" w14:textId="77777777" w:rsidR="00DD26F9" w:rsidRDefault="00DD26F9" w:rsidP="00291479">
      <w:pPr>
        <w:ind w:left="567"/>
        <w:jc w:val="thaiDistribute"/>
        <w:rPr>
          <w:rFonts w:ascii="Times New Roman" w:hAnsi="Times New Roman" w:cs="Times New Roman"/>
          <w:i/>
          <w:iCs/>
          <w:sz w:val="22"/>
          <w:szCs w:val="22"/>
        </w:rPr>
      </w:pPr>
      <w:r w:rsidRPr="00EC1C09">
        <w:rPr>
          <w:rFonts w:ascii="Times New Roman" w:hAnsi="Times New Roman" w:cs="Times New Roman"/>
          <w:i/>
          <w:iCs/>
          <w:sz w:val="22"/>
          <w:szCs w:val="22"/>
        </w:rPr>
        <w:t>Plan assets of foreign subsidiaries</w:t>
      </w:r>
    </w:p>
    <w:p w14:paraId="6AE1501D" w14:textId="77777777" w:rsidR="00CE32BC" w:rsidRPr="004672F1" w:rsidRDefault="00CE32BC" w:rsidP="00291479">
      <w:pPr>
        <w:ind w:left="567"/>
        <w:jc w:val="thaiDistribute"/>
        <w:rPr>
          <w:rFonts w:ascii="Times New Roman" w:hAnsi="Times New Roman" w:cs="Times New Roman"/>
          <w:i/>
          <w:iCs/>
          <w:sz w:val="20"/>
          <w:szCs w:val="20"/>
        </w:rPr>
      </w:pPr>
    </w:p>
    <w:tbl>
      <w:tblPr>
        <w:tblW w:w="9090" w:type="dxa"/>
        <w:tblInd w:w="540" w:type="dxa"/>
        <w:tblLayout w:type="fixed"/>
        <w:tblCellMar>
          <w:left w:w="79" w:type="dxa"/>
          <w:right w:w="79" w:type="dxa"/>
        </w:tblCellMar>
        <w:tblLook w:val="0000" w:firstRow="0" w:lastRow="0" w:firstColumn="0" w:lastColumn="0" w:noHBand="0" w:noVBand="0"/>
      </w:tblPr>
      <w:tblGrid>
        <w:gridCol w:w="6289"/>
        <w:gridCol w:w="1260"/>
        <w:gridCol w:w="180"/>
        <w:gridCol w:w="1361"/>
      </w:tblGrid>
      <w:tr w:rsidR="00EC1C09" w:rsidRPr="00EC1C09" w14:paraId="233480C6" w14:textId="77777777" w:rsidTr="00104C3B">
        <w:trPr>
          <w:cantSplit/>
          <w:trHeight w:val="284"/>
        </w:trPr>
        <w:tc>
          <w:tcPr>
            <w:tcW w:w="6289" w:type="dxa"/>
          </w:tcPr>
          <w:p w14:paraId="60CB4BAA" w14:textId="77777777" w:rsidR="006F1C68" w:rsidRPr="00EC1C09" w:rsidRDefault="006F1C68" w:rsidP="00291479">
            <w:pPr>
              <w:rPr>
                <w:rFonts w:ascii="Times New Roman" w:hAnsi="Times New Roman" w:cs="Times New Roman"/>
                <w:b/>
                <w:bCs/>
                <w:i/>
                <w:iCs/>
                <w:sz w:val="22"/>
                <w:szCs w:val="22"/>
              </w:rPr>
            </w:pPr>
          </w:p>
        </w:tc>
        <w:tc>
          <w:tcPr>
            <w:tcW w:w="1260" w:type="dxa"/>
          </w:tcPr>
          <w:p w14:paraId="72229E95" w14:textId="77777777" w:rsidR="006F1C68" w:rsidRPr="00EC1C09" w:rsidRDefault="00A835B5"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180" w:type="dxa"/>
          </w:tcPr>
          <w:p w14:paraId="352AB490" w14:textId="77777777" w:rsidR="006F1C68" w:rsidRPr="00EC1C09" w:rsidRDefault="006F1C68" w:rsidP="00D2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61" w:type="dxa"/>
          </w:tcPr>
          <w:p w14:paraId="425DCAA9" w14:textId="77777777" w:rsidR="006F1C68" w:rsidRPr="00EC1C09" w:rsidRDefault="00A835B5"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6F1C68" w:rsidRPr="00EC1C09" w14:paraId="780670A3" w14:textId="77777777" w:rsidTr="00104C3B">
        <w:trPr>
          <w:cantSplit/>
          <w:trHeight w:val="284"/>
        </w:trPr>
        <w:tc>
          <w:tcPr>
            <w:tcW w:w="6289" w:type="dxa"/>
          </w:tcPr>
          <w:p w14:paraId="303CFB6E" w14:textId="77777777" w:rsidR="006F1C68" w:rsidRPr="00EC1C09" w:rsidRDefault="006F1C68" w:rsidP="00291479">
            <w:pPr>
              <w:rPr>
                <w:rFonts w:ascii="Times New Roman" w:hAnsi="Times New Roman" w:cs="Times New Roman"/>
                <w:b/>
                <w:bCs/>
                <w:i/>
                <w:iCs/>
                <w:sz w:val="22"/>
                <w:szCs w:val="22"/>
              </w:rPr>
            </w:pPr>
          </w:p>
        </w:tc>
        <w:tc>
          <w:tcPr>
            <w:tcW w:w="2801" w:type="dxa"/>
            <w:gridSpan w:val="3"/>
          </w:tcPr>
          <w:p w14:paraId="2E867A16" w14:textId="77777777" w:rsidR="006F1C68" w:rsidRPr="00EC1C09" w:rsidRDefault="006F1C68" w:rsidP="00291479">
            <w:pPr>
              <w:pStyle w:val="acctfourfigures"/>
              <w:tabs>
                <w:tab w:val="clear" w:pos="765"/>
                <w:tab w:val="decimal" w:pos="0"/>
              </w:tabs>
              <w:spacing w:line="240" w:lineRule="atLeast"/>
              <w:jc w:val="center"/>
              <w:rPr>
                <w:rFonts w:cs="Times New Roman"/>
                <w:i/>
                <w:iCs/>
                <w:szCs w:val="22"/>
              </w:rPr>
            </w:pPr>
            <w:r w:rsidRPr="00EC1C09">
              <w:rPr>
                <w:rFonts w:cs="Times New Roman"/>
                <w:i/>
                <w:iCs/>
                <w:szCs w:val="22"/>
              </w:rPr>
              <w:t>(%)</w:t>
            </w:r>
          </w:p>
        </w:tc>
      </w:tr>
      <w:tr w:rsidR="006F1C68" w:rsidRPr="00EC1C09" w14:paraId="235EDA96" w14:textId="77777777" w:rsidTr="00104C3B">
        <w:trPr>
          <w:cantSplit/>
          <w:trHeight w:val="284"/>
        </w:trPr>
        <w:tc>
          <w:tcPr>
            <w:tcW w:w="6289" w:type="dxa"/>
            <w:vAlign w:val="center"/>
          </w:tcPr>
          <w:p w14:paraId="2A1C0478" w14:textId="77777777" w:rsidR="006F1C68" w:rsidRPr="00EC1C09" w:rsidRDefault="006F1C68" w:rsidP="00291479">
            <w:pPr>
              <w:rPr>
                <w:rFonts w:ascii="Times New Roman" w:hAnsi="Times New Roman" w:cs="Times New Roman"/>
                <w:b/>
                <w:bCs/>
                <w:i/>
                <w:iCs/>
                <w:sz w:val="22"/>
                <w:szCs w:val="22"/>
              </w:rPr>
            </w:pPr>
            <w:r w:rsidRPr="00EC1C09">
              <w:rPr>
                <w:rFonts w:ascii="Times New Roman" w:hAnsi="Times New Roman" w:cs="Times New Roman"/>
                <w:b/>
                <w:bCs/>
                <w:i/>
                <w:iCs/>
                <w:sz w:val="22"/>
                <w:szCs w:val="22"/>
              </w:rPr>
              <w:t xml:space="preserve">For the years ended 31 December </w:t>
            </w:r>
          </w:p>
        </w:tc>
        <w:tc>
          <w:tcPr>
            <w:tcW w:w="1260" w:type="dxa"/>
          </w:tcPr>
          <w:p w14:paraId="0FE42EC3" w14:textId="77777777" w:rsidR="006F1C68" w:rsidRPr="00EC1C09" w:rsidRDefault="006F1C68" w:rsidP="00291479">
            <w:pPr>
              <w:pStyle w:val="acctfourfigures"/>
              <w:tabs>
                <w:tab w:val="clear" w:pos="765"/>
                <w:tab w:val="decimal" w:pos="1607"/>
              </w:tabs>
              <w:spacing w:line="240" w:lineRule="atLeast"/>
              <w:rPr>
                <w:rFonts w:cs="Times New Roman"/>
                <w:szCs w:val="22"/>
              </w:rPr>
            </w:pPr>
          </w:p>
        </w:tc>
        <w:tc>
          <w:tcPr>
            <w:tcW w:w="180" w:type="dxa"/>
          </w:tcPr>
          <w:p w14:paraId="3FE2A709" w14:textId="77777777" w:rsidR="006F1C68" w:rsidRPr="00EC1C09" w:rsidRDefault="006F1C68" w:rsidP="00291479">
            <w:pPr>
              <w:pStyle w:val="acctfourfigures"/>
              <w:spacing w:line="240" w:lineRule="atLeast"/>
              <w:jc w:val="center"/>
              <w:rPr>
                <w:rFonts w:cs="Times New Roman"/>
                <w:szCs w:val="22"/>
              </w:rPr>
            </w:pPr>
          </w:p>
        </w:tc>
        <w:tc>
          <w:tcPr>
            <w:tcW w:w="1361" w:type="dxa"/>
          </w:tcPr>
          <w:p w14:paraId="752EE6F2" w14:textId="77777777" w:rsidR="006F1C68" w:rsidRPr="00EC1C09" w:rsidRDefault="006F1C68" w:rsidP="00291479">
            <w:pPr>
              <w:pStyle w:val="acctfourfigures"/>
              <w:spacing w:line="240" w:lineRule="atLeast"/>
              <w:jc w:val="center"/>
              <w:rPr>
                <w:rFonts w:cs="Times New Roman"/>
                <w:szCs w:val="22"/>
              </w:rPr>
            </w:pPr>
          </w:p>
        </w:tc>
      </w:tr>
      <w:tr w:rsidR="00A835B5" w:rsidRPr="00EC1C09" w14:paraId="21FA0B35" w14:textId="77777777" w:rsidTr="00104C3B">
        <w:trPr>
          <w:cantSplit/>
          <w:trHeight w:val="284"/>
        </w:trPr>
        <w:tc>
          <w:tcPr>
            <w:tcW w:w="6289" w:type="dxa"/>
            <w:vAlign w:val="center"/>
          </w:tcPr>
          <w:p w14:paraId="08F46BF6" w14:textId="77777777" w:rsidR="00A835B5" w:rsidRPr="00EC1C09" w:rsidRDefault="00A835B5" w:rsidP="00A835B5">
            <w:pPr>
              <w:rPr>
                <w:rFonts w:ascii="Times New Roman" w:hAnsi="Times New Roman" w:cs="Times New Roman"/>
                <w:b/>
                <w:bCs/>
                <w:i/>
                <w:iCs/>
                <w:sz w:val="22"/>
                <w:szCs w:val="22"/>
                <w:cs/>
              </w:rPr>
            </w:pPr>
            <w:r w:rsidRPr="00EC1C09">
              <w:rPr>
                <w:rFonts w:ascii="Times New Roman" w:hAnsi="Times New Roman" w:cs="Times New Roman"/>
                <w:sz w:val="22"/>
                <w:szCs w:val="22"/>
              </w:rPr>
              <w:t>Discount rate</w:t>
            </w:r>
          </w:p>
        </w:tc>
        <w:tc>
          <w:tcPr>
            <w:tcW w:w="1260" w:type="dxa"/>
          </w:tcPr>
          <w:p w14:paraId="23DE6A13" w14:textId="26EE523D" w:rsidR="00A835B5" w:rsidRPr="00A970ED" w:rsidRDefault="00C4023E" w:rsidP="00CE72F5">
            <w:pPr>
              <w:pStyle w:val="acctfourfigures"/>
              <w:tabs>
                <w:tab w:val="clear" w:pos="765"/>
                <w:tab w:val="decimal" w:pos="740"/>
              </w:tabs>
              <w:spacing w:line="240" w:lineRule="atLeast"/>
              <w:ind w:right="360"/>
              <w:jc w:val="right"/>
              <w:rPr>
                <w:rFonts w:cstheme="minorBidi"/>
                <w:szCs w:val="28"/>
                <w:cs/>
                <w:lang w:val="en-US" w:bidi="th-TH"/>
              </w:rPr>
            </w:pPr>
            <w:r>
              <w:rPr>
                <w:rFonts w:cstheme="minorBidi"/>
                <w:szCs w:val="28"/>
                <w:lang w:val="en-US" w:bidi="th-TH"/>
              </w:rPr>
              <w:t>5</w:t>
            </w:r>
            <w:r w:rsidR="00E66C54">
              <w:rPr>
                <w:rFonts w:cstheme="minorBidi"/>
                <w:szCs w:val="28"/>
                <w:lang w:val="en-US" w:bidi="th-TH"/>
              </w:rPr>
              <w:t>.</w:t>
            </w:r>
            <w:r>
              <w:rPr>
                <w:rFonts w:cstheme="minorBidi"/>
                <w:szCs w:val="28"/>
                <w:lang w:val="en-US" w:bidi="th-TH"/>
              </w:rPr>
              <w:t>50</w:t>
            </w:r>
          </w:p>
        </w:tc>
        <w:tc>
          <w:tcPr>
            <w:tcW w:w="180" w:type="dxa"/>
          </w:tcPr>
          <w:p w14:paraId="26982D1A" w14:textId="77777777" w:rsidR="00A835B5" w:rsidRPr="00EC1C09" w:rsidRDefault="00A835B5" w:rsidP="00A835B5">
            <w:pPr>
              <w:pStyle w:val="acctfourfigures"/>
              <w:spacing w:line="240" w:lineRule="atLeast"/>
              <w:jc w:val="right"/>
              <w:rPr>
                <w:rFonts w:cs="Times New Roman"/>
                <w:szCs w:val="22"/>
              </w:rPr>
            </w:pPr>
          </w:p>
        </w:tc>
        <w:tc>
          <w:tcPr>
            <w:tcW w:w="1361" w:type="dxa"/>
          </w:tcPr>
          <w:p w14:paraId="3706FBE3" w14:textId="77777777" w:rsidR="00A835B5" w:rsidRPr="00EC1C09" w:rsidRDefault="00A835B5" w:rsidP="00A835B5">
            <w:pPr>
              <w:pStyle w:val="acctfourfigures"/>
              <w:tabs>
                <w:tab w:val="clear" w:pos="765"/>
                <w:tab w:val="decimal" w:pos="821"/>
              </w:tabs>
              <w:spacing w:line="240" w:lineRule="atLeast"/>
              <w:ind w:right="360"/>
              <w:jc w:val="right"/>
              <w:rPr>
                <w:rFonts w:cs="Times New Roman"/>
                <w:szCs w:val="22"/>
                <w:lang w:val="en-US"/>
              </w:rPr>
            </w:pPr>
            <w:r>
              <w:rPr>
                <w:rFonts w:cs="Times New Roman"/>
                <w:szCs w:val="22"/>
                <w:lang w:val="en-US"/>
              </w:rPr>
              <w:t>6.17</w:t>
            </w:r>
          </w:p>
        </w:tc>
      </w:tr>
    </w:tbl>
    <w:p w14:paraId="3DFCFFCF" w14:textId="77777777" w:rsidR="0097721A" w:rsidRDefault="0097721A" w:rsidP="00034C75">
      <w:pPr>
        <w:pStyle w:val="Heading1"/>
        <w:numPr>
          <w:ilvl w:val="0"/>
          <w:numId w:val="0"/>
        </w:numPr>
        <w:ind w:left="540" w:hanging="540"/>
        <w:jc w:val="thaiDistribute"/>
        <w:rPr>
          <w:rFonts w:ascii="Times New Roman" w:hAnsi="Times New Roman"/>
          <w:sz w:val="24"/>
          <w:szCs w:val="24"/>
          <w:u w:val="none"/>
        </w:rPr>
      </w:pPr>
    </w:p>
    <w:p w14:paraId="5FFBFF0C" w14:textId="59341456" w:rsidR="008E4035" w:rsidRPr="00EC1C09" w:rsidRDefault="00034C75" w:rsidP="00034C75">
      <w:pPr>
        <w:pStyle w:val="Heading1"/>
        <w:numPr>
          <w:ilvl w:val="0"/>
          <w:numId w:val="0"/>
        </w:numPr>
        <w:ind w:left="540" w:hanging="540"/>
        <w:jc w:val="thaiDistribute"/>
        <w:rPr>
          <w:rFonts w:ascii="Times New Roman" w:hAnsi="Times New Roman"/>
          <w:sz w:val="24"/>
          <w:szCs w:val="24"/>
          <w:u w:val="none"/>
        </w:rPr>
      </w:pPr>
      <w:r>
        <w:rPr>
          <w:rFonts w:ascii="Times New Roman" w:hAnsi="Times New Roman"/>
          <w:sz w:val="24"/>
          <w:szCs w:val="24"/>
          <w:u w:val="none"/>
        </w:rPr>
        <w:t>2</w:t>
      </w:r>
      <w:r w:rsidR="00436C78">
        <w:rPr>
          <w:rFonts w:ascii="Times New Roman" w:hAnsi="Times New Roman"/>
          <w:sz w:val="24"/>
          <w:szCs w:val="24"/>
          <w:u w:val="none"/>
        </w:rPr>
        <w:t>1</w:t>
      </w:r>
      <w:r>
        <w:rPr>
          <w:rFonts w:ascii="Times New Roman" w:hAnsi="Times New Roman"/>
          <w:sz w:val="24"/>
          <w:szCs w:val="24"/>
          <w:u w:val="none"/>
        </w:rPr>
        <w:tab/>
      </w:r>
      <w:r w:rsidR="008E4035" w:rsidRPr="00EC1C09">
        <w:rPr>
          <w:rFonts w:ascii="Times New Roman" w:hAnsi="Times New Roman"/>
          <w:sz w:val="24"/>
          <w:szCs w:val="24"/>
          <w:u w:val="none"/>
        </w:rPr>
        <w:t>Share capital</w:t>
      </w:r>
      <w:r w:rsidR="00203364" w:rsidRPr="00EC1C09">
        <w:rPr>
          <w:rFonts w:ascii="Times New Roman" w:hAnsi="Times New Roman"/>
          <w:sz w:val="24"/>
          <w:szCs w:val="24"/>
          <w:u w:val="none"/>
        </w:rPr>
        <w:tab/>
      </w:r>
    </w:p>
    <w:p w14:paraId="617453D6" w14:textId="77777777" w:rsidR="008E4035" w:rsidRPr="00EC1C09" w:rsidRDefault="008E4035" w:rsidP="0070147D">
      <w:pPr>
        <w:pStyle w:val="Heading1"/>
        <w:numPr>
          <w:ilvl w:val="0"/>
          <w:numId w:val="0"/>
        </w:numPr>
        <w:ind w:left="540" w:hanging="540"/>
        <w:jc w:val="thaiDistribute"/>
        <w:rPr>
          <w:rFonts w:ascii="Times New Roman" w:hAnsi="Times New Roman"/>
          <w:sz w:val="24"/>
          <w:szCs w:val="24"/>
          <w:u w:val="none"/>
        </w:rPr>
      </w:pPr>
      <w:bookmarkStart w:id="12" w:name="_Hlk31629997"/>
    </w:p>
    <w:tbl>
      <w:tblPr>
        <w:tblW w:w="9072" w:type="dxa"/>
        <w:tblInd w:w="426" w:type="dxa"/>
        <w:tblLayout w:type="fixed"/>
        <w:tblLook w:val="0000" w:firstRow="0" w:lastRow="0" w:firstColumn="0" w:lastColumn="0" w:noHBand="0" w:noVBand="0"/>
      </w:tblPr>
      <w:tblGrid>
        <w:gridCol w:w="1988"/>
        <w:gridCol w:w="845"/>
        <w:gridCol w:w="1419"/>
        <w:gridCol w:w="285"/>
        <w:gridCol w:w="1413"/>
        <w:gridCol w:w="285"/>
        <w:gridCol w:w="1276"/>
        <w:gridCol w:w="285"/>
        <w:gridCol w:w="1276"/>
      </w:tblGrid>
      <w:tr w:rsidR="00D5751F" w:rsidRPr="0076572C" w14:paraId="170C72B5" w14:textId="77777777" w:rsidTr="00D5751F">
        <w:trPr>
          <w:tblHeader/>
        </w:trPr>
        <w:tc>
          <w:tcPr>
            <w:tcW w:w="1096" w:type="pct"/>
            <w:vAlign w:val="bottom"/>
          </w:tcPr>
          <w:p w14:paraId="48B51A23" w14:textId="77777777" w:rsidR="00D5751F" w:rsidRPr="005B5783" w:rsidRDefault="00D5751F" w:rsidP="00ED46F8">
            <w:pPr>
              <w:rPr>
                <w:rFonts w:ascii="Times New Roman" w:hAnsi="Times New Roman"/>
                <w:b/>
                <w:bCs/>
                <w:sz w:val="22"/>
                <w:szCs w:val="22"/>
              </w:rPr>
            </w:pPr>
          </w:p>
        </w:tc>
        <w:tc>
          <w:tcPr>
            <w:tcW w:w="466" w:type="pct"/>
            <w:vAlign w:val="bottom"/>
          </w:tcPr>
          <w:p w14:paraId="66B89484" w14:textId="77777777" w:rsidR="00D5751F" w:rsidRPr="00F32B22" w:rsidRDefault="00D5751F" w:rsidP="00ED46F8">
            <w:pPr>
              <w:pStyle w:val="acctmergecolhdg"/>
              <w:ind w:left="-107" w:right="-108"/>
              <w:rPr>
                <w:b w:val="0"/>
                <w:bCs/>
                <w:szCs w:val="22"/>
              </w:rPr>
            </w:pPr>
          </w:p>
        </w:tc>
        <w:tc>
          <w:tcPr>
            <w:tcW w:w="1718" w:type="pct"/>
            <w:gridSpan w:val="3"/>
            <w:vAlign w:val="bottom"/>
          </w:tcPr>
          <w:p w14:paraId="52268A0F" w14:textId="77777777" w:rsidR="00D5751F" w:rsidRPr="002E04CD" w:rsidRDefault="00D5751F" w:rsidP="00ED46F8">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157" w:type="pct"/>
          </w:tcPr>
          <w:p w14:paraId="2B8B2FD3" w14:textId="77777777" w:rsidR="00D5751F" w:rsidRPr="002E04CD" w:rsidRDefault="00D5751F" w:rsidP="00ED46F8">
            <w:pPr>
              <w:ind w:left="-108"/>
              <w:jc w:val="center"/>
              <w:rPr>
                <w:rFonts w:ascii="Times New Roman" w:hAnsi="Times New Roman" w:cs="Times New Roman"/>
                <w:b/>
                <w:bCs/>
                <w:sz w:val="22"/>
                <w:szCs w:val="22"/>
                <w:u w:val="single"/>
              </w:rPr>
            </w:pPr>
          </w:p>
        </w:tc>
        <w:tc>
          <w:tcPr>
            <w:tcW w:w="1564" w:type="pct"/>
            <w:gridSpan w:val="3"/>
            <w:vAlign w:val="bottom"/>
          </w:tcPr>
          <w:p w14:paraId="15B68B58" w14:textId="77777777" w:rsidR="00D5751F" w:rsidRPr="00D82F04" w:rsidRDefault="00D5751F" w:rsidP="00ED46F8">
            <w:pPr>
              <w:ind w:left="-108"/>
              <w:jc w:val="center"/>
              <w:rPr>
                <w:rFonts w:ascii="Times New Roman" w:hAnsi="Times New Roman"/>
                <w:sz w:val="22"/>
                <w:szCs w:val="22"/>
              </w:rPr>
            </w:pPr>
            <w:r>
              <w:rPr>
                <w:rFonts w:ascii="Times New Roman" w:hAnsi="Times New Roman"/>
                <w:sz w:val="22"/>
                <w:szCs w:val="22"/>
              </w:rPr>
              <w:t>2018</w:t>
            </w:r>
          </w:p>
        </w:tc>
      </w:tr>
      <w:tr w:rsidR="00D5751F" w:rsidRPr="0076572C" w14:paraId="3E6053ED" w14:textId="77777777" w:rsidTr="00D5751F">
        <w:trPr>
          <w:tblHeader/>
        </w:trPr>
        <w:tc>
          <w:tcPr>
            <w:tcW w:w="1096" w:type="pct"/>
            <w:vAlign w:val="bottom"/>
          </w:tcPr>
          <w:p w14:paraId="53994505" w14:textId="77777777" w:rsidR="00D5751F" w:rsidRPr="005B5783" w:rsidRDefault="00D5751F" w:rsidP="00ED46F8">
            <w:pPr>
              <w:rPr>
                <w:rFonts w:ascii="Times New Roman" w:hAnsi="Times New Roman"/>
                <w:b/>
                <w:bCs/>
                <w:sz w:val="22"/>
                <w:szCs w:val="22"/>
              </w:rPr>
            </w:pPr>
          </w:p>
        </w:tc>
        <w:tc>
          <w:tcPr>
            <w:tcW w:w="466" w:type="pct"/>
            <w:vAlign w:val="bottom"/>
          </w:tcPr>
          <w:p w14:paraId="39F9C4A8" w14:textId="77777777" w:rsidR="00D5751F" w:rsidRPr="00F32B22" w:rsidRDefault="00D5751F" w:rsidP="00ED46F8">
            <w:pPr>
              <w:pStyle w:val="acctmergecolhdg"/>
              <w:ind w:left="-107" w:right="-108"/>
              <w:rPr>
                <w:b w:val="0"/>
                <w:bCs/>
                <w:szCs w:val="22"/>
              </w:rPr>
            </w:pPr>
            <w:r w:rsidRPr="00F32B22">
              <w:rPr>
                <w:b w:val="0"/>
                <w:bCs/>
                <w:szCs w:val="22"/>
              </w:rPr>
              <w:t>Par</w:t>
            </w:r>
          </w:p>
        </w:tc>
        <w:tc>
          <w:tcPr>
            <w:tcW w:w="782" w:type="pct"/>
            <w:vAlign w:val="bottom"/>
          </w:tcPr>
          <w:p w14:paraId="3DFA33D4" w14:textId="77777777" w:rsidR="00D5751F" w:rsidRPr="005B5783" w:rsidRDefault="00D5751F" w:rsidP="00ED46F8">
            <w:pPr>
              <w:pStyle w:val="acctfourfigures"/>
              <w:jc w:val="center"/>
              <w:rPr>
                <w:szCs w:val="22"/>
                <w:cs/>
                <w:lang w:bidi="th-TH"/>
              </w:rPr>
            </w:pPr>
            <w:r w:rsidRPr="005B5783">
              <w:rPr>
                <w:szCs w:val="22"/>
              </w:rPr>
              <w:t>Number</w:t>
            </w:r>
          </w:p>
        </w:tc>
        <w:tc>
          <w:tcPr>
            <w:tcW w:w="157" w:type="pct"/>
            <w:vAlign w:val="bottom"/>
          </w:tcPr>
          <w:p w14:paraId="42A31AD7" w14:textId="77777777" w:rsidR="00D5751F" w:rsidRPr="005B5783" w:rsidRDefault="00D5751F" w:rsidP="00ED46F8">
            <w:pPr>
              <w:pStyle w:val="acctfourfigures"/>
              <w:jc w:val="center"/>
              <w:rPr>
                <w:szCs w:val="22"/>
              </w:rPr>
            </w:pPr>
          </w:p>
        </w:tc>
        <w:tc>
          <w:tcPr>
            <w:tcW w:w="779" w:type="pct"/>
            <w:vAlign w:val="bottom"/>
          </w:tcPr>
          <w:p w14:paraId="0649873F" w14:textId="77777777" w:rsidR="00D5751F" w:rsidRPr="005B5783" w:rsidRDefault="00D5751F" w:rsidP="00ED46F8">
            <w:pPr>
              <w:pStyle w:val="acctfourfigures"/>
              <w:tabs>
                <w:tab w:val="clear" w:pos="765"/>
                <w:tab w:val="decimal" w:pos="641"/>
              </w:tabs>
              <w:jc w:val="center"/>
              <w:rPr>
                <w:szCs w:val="22"/>
              </w:rPr>
            </w:pPr>
          </w:p>
        </w:tc>
        <w:tc>
          <w:tcPr>
            <w:tcW w:w="157" w:type="pct"/>
            <w:vAlign w:val="bottom"/>
          </w:tcPr>
          <w:p w14:paraId="4DD626E5" w14:textId="77777777" w:rsidR="00D5751F" w:rsidRPr="00F32B22" w:rsidRDefault="00D5751F" w:rsidP="00ED46F8">
            <w:pPr>
              <w:pStyle w:val="acctmergecolhdg"/>
              <w:ind w:left="-107" w:right="-108"/>
              <w:rPr>
                <w:b w:val="0"/>
                <w:bCs/>
                <w:szCs w:val="22"/>
              </w:rPr>
            </w:pPr>
          </w:p>
        </w:tc>
        <w:tc>
          <w:tcPr>
            <w:tcW w:w="703" w:type="pct"/>
            <w:vAlign w:val="bottom"/>
          </w:tcPr>
          <w:p w14:paraId="2B9F0313" w14:textId="77777777" w:rsidR="00D5751F" w:rsidRPr="005B5783" w:rsidRDefault="00D5751F" w:rsidP="00ED46F8">
            <w:pPr>
              <w:pStyle w:val="acctfourfigures"/>
              <w:jc w:val="center"/>
              <w:rPr>
                <w:szCs w:val="22"/>
                <w:cs/>
                <w:lang w:bidi="th-TH"/>
              </w:rPr>
            </w:pPr>
            <w:r w:rsidRPr="005B5783">
              <w:rPr>
                <w:szCs w:val="22"/>
              </w:rPr>
              <w:t>Number</w:t>
            </w:r>
          </w:p>
        </w:tc>
        <w:tc>
          <w:tcPr>
            <w:tcW w:w="157" w:type="pct"/>
            <w:vAlign w:val="bottom"/>
          </w:tcPr>
          <w:p w14:paraId="0E45A840" w14:textId="77777777" w:rsidR="00D5751F" w:rsidRPr="005B5783" w:rsidRDefault="00D5751F" w:rsidP="00ED46F8">
            <w:pPr>
              <w:pStyle w:val="acctfourfigures"/>
              <w:jc w:val="center"/>
              <w:rPr>
                <w:szCs w:val="22"/>
              </w:rPr>
            </w:pPr>
          </w:p>
        </w:tc>
        <w:tc>
          <w:tcPr>
            <w:tcW w:w="703" w:type="pct"/>
            <w:vAlign w:val="bottom"/>
          </w:tcPr>
          <w:p w14:paraId="21546982" w14:textId="77777777" w:rsidR="00D5751F" w:rsidRPr="005B5783" w:rsidRDefault="00D5751F" w:rsidP="00ED46F8">
            <w:pPr>
              <w:pStyle w:val="acctfourfigures"/>
              <w:tabs>
                <w:tab w:val="clear" w:pos="765"/>
                <w:tab w:val="decimal" w:pos="641"/>
              </w:tabs>
              <w:jc w:val="center"/>
              <w:rPr>
                <w:szCs w:val="22"/>
              </w:rPr>
            </w:pPr>
          </w:p>
        </w:tc>
      </w:tr>
      <w:tr w:rsidR="00D5751F" w:rsidRPr="0076572C" w14:paraId="361386AF" w14:textId="77777777" w:rsidTr="00D5751F">
        <w:trPr>
          <w:tblHeader/>
        </w:trPr>
        <w:tc>
          <w:tcPr>
            <w:tcW w:w="1096" w:type="pct"/>
            <w:vAlign w:val="bottom"/>
          </w:tcPr>
          <w:p w14:paraId="108091AD" w14:textId="77777777" w:rsidR="00D5751F" w:rsidRPr="005B5783" w:rsidRDefault="00D5751F" w:rsidP="00ED46F8">
            <w:pPr>
              <w:rPr>
                <w:rFonts w:ascii="Times New Roman" w:hAnsi="Times New Roman"/>
                <w:b/>
                <w:bCs/>
                <w:sz w:val="22"/>
                <w:szCs w:val="22"/>
              </w:rPr>
            </w:pPr>
          </w:p>
        </w:tc>
        <w:tc>
          <w:tcPr>
            <w:tcW w:w="466" w:type="pct"/>
            <w:vAlign w:val="bottom"/>
          </w:tcPr>
          <w:p w14:paraId="2F6166E0"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Value</w:t>
            </w:r>
          </w:p>
        </w:tc>
        <w:tc>
          <w:tcPr>
            <w:tcW w:w="782" w:type="pct"/>
            <w:vAlign w:val="bottom"/>
          </w:tcPr>
          <w:p w14:paraId="46B46EB9" w14:textId="77777777" w:rsidR="00D5751F" w:rsidRPr="005B5783" w:rsidRDefault="00D5751F" w:rsidP="00ED46F8">
            <w:pPr>
              <w:pStyle w:val="acctfourfigures"/>
              <w:jc w:val="center"/>
              <w:rPr>
                <w:szCs w:val="22"/>
              </w:rPr>
            </w:pPr>
            <w:r w:rsidRPr="005B5783">
              <w:rPr>
                <w:szCs w:val="22"/>
              </w:rPr>
              <w:t>of shares</w:t>
            </w:r>
          </w:p>
        </w:tc>
        <w:tc>
          <w:tcPr>
            <w:tcW w:w="157" w:type="pct"/>
            <w:vAlign w:val="bottom"/>
          </w:tcPr>
          <w:p w14:paraId="130896C3" w14:textId="77777777" w:rsidR="00D5751F" w:rsidRPr="005B5783" w:rsidRDefault="00D5751F" w:rsidP="00ED46F8">
            <w:pPr>
              <w:pStyle w:val="acctfourfigures"/>
              <w:jc w:val="center"/>
              <w:rPr>
                <w:szCs w:val="22"/>
              </w:rPr>
            </w:pPr>
          </w:p>
        </w:tc>
        <w:tc>
          <w:tcPr>
            <w:tcW w:w="779" w:type="pct"/>
            <w:vAlign w:val="bottom"/>
          </w:tcPr>
          <w:p w14:paraId="4B8C6B5D" w14:textId="77777777" w:rsidR="00D5751F" w:rsidRPr="005B5783" w:rsidRDefault="00D5751F" w:rsidP="00ED46F8">
            <w:pPr>
              <w:pStyle w:val="acctfourfigures"/>
              <w:tabs>
                <w:tab w:val="clear" w:pos="765"/>
                <w:tab w:val="decimal" w:pos="641"/>
              </w:tabs>
              <w:jc w:val="center"/>
              <w:rPr>
                <w:szCs w:val="22"/>
              </w:rPr>
            </w:pPr>
            <w:r w:rsidRPr="005B5783">
              <w:rPr>
                <w:szCs w:val="22"/>
              </w:rPr>
              <w:t>Value</w:t>
            </w:r>
          </w:p>
        </w:tc>
        <w:tc>
          <w:tcPr>
            <w:tcW w:w="157" w:type="pct"/>
            <w:vAlign w:val="bottom"/>
          </w:tcPr>
          <w:p w14:paraId="64FFB549" w14:textId="77777777" w:rsidR="00D5751F" w:rsidRPr="00F32B22" w:rsidRDefault="00D5751F" w:rsidP="00ED46F8">
            <w:pPr>
              <w:ind w:left="-107" w:right="-108"/>
              <w:jc w:val="center"/>
              <w:rPr>
                <w:rFonts w:ascii="Times New Roman" w:hAnsi="Times New Roman"/>
                <w:sz w:val="22"/>
                <w:szCs w:val="22"/>
              </w:rPr>
            </w:pPr>
          </w:p>
        </w:tc>
        <w:tc>
          <w:tcPr>
            <w:tcW w:w="703" w:type="pct"/>
            <w:vAlign w:val="bottom"/>
          </w:tcPr>
          <w:p w14:paraId="40DA9DF1" w14:textId="77777777" w:rsidR="00D5751F" w:rsidRPr="005B5783" w:rsidRDefault="00D5751F" w:rsidP="00ED46F8">
            <w:pPr>
              <w:pStyle w:val="acctfourfigures"/>
              <w:jc w:val="center"/>
              <w:rPr>
                <w:szCs w:val="22"/>
              </w:rPr>
            </w:pPr>
            <w:r w:rsidRPr="005B5783">
              <w:rPr>
                <w:szCs w:val="22"/>
              </w:rPr>
              <w:t>of shares</w:t>
            </w:r>
          </w:p>
        </w:tc>
        <w:tc>
          <w:tcPr>
            <w:tcW w:w="157" w:type="pct"/>
            <w:vAlign w:val="bottom"/>
          </w:tcPr>
          <w:p w14:paraId="1DE9FA06" w14:textId="77777777" w:rsidR="00D5751F" w:rsidRPr="005B5783" w:rsidRDefault="00D5751F" w:rsidP="00ED46F8">
            <w:pPr>
              <w:pStyle w:val="acctfourfigures"/>
              <w:jc w:val="center"/>
              <w:rPr>
                <w:szCs w:val="22"/>
              </w:rPr>
            </w:pPr>
          </w:p>
        </w:tc>
        <w:tc>
          <w:tcPr>
            <w:tcW w:w="703" w:type="pct"/>
            <w:vAlign w:val="bottom"/>
          </w:tcPr>
          <w:p w14:paraId="342978FE" w14:textId="77777777" w:rsidR="00D5751F" w:rsidRPr="005B5783" w:rsidRDefault="00D5751F" w:rsidP="00ED46F8">
            <w:pPr>
              <w:pStyle w:val="acctfourfigures"/>
              <w:tabs>
                <w:tab w:val="clear" w:pos="765"/>
                <w:tab w:val="decimal" w:pos="641"/>
              </w:tabs>
              <w:jc w:val="center"/>
              <w:rPr>
                <w:szCs w:val="22"/>
              </w:rPr>
            </w:pPr>
            <w:r w:rsidRPr="005B5783">
              <w:rPr>
                <w:szCs w:val="22"/>
              </w:rPr>
              <w:t>Value</w:t>
            </w:r>
          </w:p>
        </w:tc>
      </w:tr>
      <w:tr w:rsidR="00D5751F" w:rsidRPr="0076572C" w14:paraId="56751680" w14:textId="77777777" w:rsidTr="00D5751F">
        <w:trPr>
          <w:tblHeader/>
        </w:trPr>
        <w:tc>
          <w:tcPr>
            <w:tcW w:w="1096" w:type="pct"/>
            <w:vAlign w:val="bottom"/>
          </w:tcPr>
          <w:p w14:paraId="2622BC52" w14:textId="77777777" w:rsidR="00D5751F" w:rsidRPr="005B5783" w:rsidRDefault="00D5751F" w:rsidP="00ED46F8">
            <w:pPr>
              <w:rPr>
                <w:rFonts w:ascii="Times New Roman" w:hAnsi="Times New Roman"/>
                <w:b/>
                <w:bCs/>
                <w:sz w:val="22"/>
                <w:szCs w:val="22"/>
                <w:rtl/>
                <w:cs/>
              </w:rPr>
            </w:pPr>
          </w:p>
        </w:tc>
        <w:tc>
          <w:tcPr>
            <w:tcW w:w="466" w:type="pct"/>
          </w:tcPr>
          <w:p w14:paraId="1D9F59FA" w14:textId="77777777" w:rsidR="00D5751F" w:rsidRPr="005B5783" w:rsidRDefault="00D5751F" w:rsidP="00ED46F8">
            <w:pPr>
              <w:ind w:left="-107" w:right="-108"/>
              <w:jc w:val="center"/>
              <w:rPr>
                <w:rFonts w:ascii="Times New Roman" w:hAnsi="Times New Roman"/>
                <w:sz w:val="22"/>
                <w:szCs w:val="22"/>
              </w:rPr>
            </w:pPr>
            <w:r w:rsidRPr="005B5783">
              <w:rPr>
                <w:rFonts w:ascii="Times New Roman" w:hAnsi="Times New Roman"/>
                <w:i/>
                <w:iCs/>
                <w:sz w:val="22"/>
                <w:szCs w:val="22"/>
              </w:rPr>
              <w:t>(in Baht)</w:t>
            </w:r>
          </w:p>
        </w:tc>
        <w:tc>
          <w:tcPr>
            <w:tcW w:w="1718" w:type="pct"/>
            <w:gridSpan w:val="3"/>
          </w:tcPr>
          <w:p w14:paraId="054B8A8A" w14:textId="77777777" w:rsidR="00D5751F" w:rsidRPr="005B5783" w:rsidRDefault="00D5751F" w:rsidP="00ED46F8">
            <w:pPr>
              <w:pStyle w:val="BodyText"/>
              <w:spacing w:after="0"/>
              <w:ind w:left="-108"/>
              <w:jc w:val="center"/>
              <w:rPr>
                <w:rFonts w:ascii="Times New Roman" w:hAnsi="Times New Roman"/>
                <w:i/>
                <w:iCs/>
                <w:sz w:val="22"/>
                <w:szCs w:val="22"/>
              </w:rPr>
            </w:pPr>
            <w:r w:rsidRPr="005B5783">
              <w:rPr>
                <w:rFonts w:ascii="Times New Roman" w:hAnsi="Times New Roman"/>
                <w:i/>
                <w:iCs/>
                <w:sz w:val="22"/>
                <w:szCs w:val="22"/>
              </w:rPr>
              <w:t>(</w:t>
            </w:r>
            <w:r>
              <w:rPr>
                <w:rFonts w:ascii="Times New Roman" w:hAnsi="Times New Roman"/>
                <w:i/>
                <w:iCs/>
                <w:sz w:val="22"/>
                <w:szCs w:val="22"/>
              </w:rPr>
              <w:t xml:space="preserve">in thousand shares / thousand </w:t>
            </w:r>
            <w:r w:rsidRPr="005B5783">
              <w:rPr>
                <w:rFonts w:ascii="Times New Roman" w:hAnsi="Times New Roman"/>
                <w:i/>
                <w:iCs/>
                <w:sz w:val="22"/>
                <w:szCs w:val="22"/>
              </w:rPr>
              <w:t>Baht)</w:t>
            </w:r>
          </w:p>
        </w:tc>
        <w:tc>
          <w:tcPr>
            <w:tcW w:w="157" w:type="pct"/>
          </w:tcPr>
          <w:p w14:paraId="3E0E84E2" w14:textId="77777777" w:rsidR="00D5751F" w:rsidRPr="005B5783" w:rsidRDefault="00D5751F" w:rsidP="00ED46F8">
            <w:pPr>
              <w:ind w:left="-107" w:right="-108"/>
              <w:jc w:val="center"/>
              <w:rPr>
                <w:rFonts w:ascii="Times New Roman" w:hAnsi="Times New Roman"/>
                <w:sz w:val="22"/>
                <w:szCs w:val="22"/>
              </w:rPr>
            </w:pPr>
          </w:p>
        </w:tc>
        <w:tc>
          <w:tcPr>
            <w:tcW w:w="1564" w:type="pct"/>
            <w:gridSpan w:val="3"/>
          </w:tcPr>
          <w:p w14:paraId="4E0CA725" w14:textId="77777777" w:rsidR="00D5751F" w:rsidRPr="005B5783" w:rsidRDefault="00D5751F" w:rsidP="00ED46F8">
            <w:pPr>
              <w:pStyle w:val="BodyText"/>
              <w:spacing w:after="0"/>
              <w:ind w:left="-108"/>
              <w:jc w:val="center"/>
              <w:rPr>
                <w:rFonts w:ascii="Times New Roman" w:hAnsi="Times New Roman"/>
                <w:i/>
                <w:iCs/>
                <w:sz w:val="22"/>
                <w:szCs w:val="22"/>
              </w:rPr>
            </w:pPr>
            <w:r w:rsidRPr="005B5783">
              <w:rPr>
                <w:rFonts w:ascii="Times New Roman" w:hAnsi="Times New Roman"/>
                <w:i/>
                <w:iCs/>
                <w:sz w:val="22"/>
                <w:szCs w:val="22"/>
              </w:rPr>
              <w:t>(</w:t>
            </w:r>
            <w:r>
              <w:rPr>
                <w:rFonts w:ascii="Times New Roman" w:hAnsi="Times New Roman"/>
                <w:i/>
                <w:iCs/>
                <w:sz w:val="22"/>
                <w:szCs w:val="22"/>
              </w:rPr>
              <w:t xml:space="preserve">in thousand shares / thousand </w:t>
            </w:r>
            <w:r w:rsidRPr="005B5783">
              <w:rPr>
                <w:rFonts w:ascii="Times New Roman" w:hAnsi="Times New Roman"/>
                <w:i/>
                <w:iCs/>
                <w:sz w:val="22"/>
                <w:szCs w:val="22"/>
              </w:rPr>
              <w:t>Baht)</w:t>
            </w:r>
          </w:p>
        </w:tc>
      </w:tr>
      <w:tr w:rsidR="00D5751F" w:rsidRPr="0076572C" w14:paraId="4495EC08" w14:textId="77777777" w:rsidTr="00ED46F8">
        <w:tc>
          <w:tcPr>
            <w:tcW w:w="1096" w:type="pct"/>
            <w:vAlign w:val="bottom"/>
          </w:tcPr>
          <w:p w14:paraId="64ED0118" w14:textId="77777777" w:rsidR="00D5751F" w:rsidRPr="00F32B22" w:rsidRDefault="00D5751F" w:rsidP="00ED46F8">
            <w:pPr>
              <w:rPr>
                <w:rFonts w:ascii="Times New Roman" w:hAnsi="Times New Roman"/>
                <w:b/>
                <w:bCs/>
                <w:i/>
                <w:iCs/>
                <w:sz w:val="22"/>
                <w:szCs w:val="22"/>
              </w:rPr>
            </w:pPr>
            <w:r>
              <w:rPr>
                <w:rFonts w:ascii="Times New Roman" w:hAnsi="Times New Roman"/>
                <w:b/>
                <w:bCs/>
                <w:i/>
                <w:iCs/>
                <w:sz w:val="22"/>
                <w:szCs w:val="22"/>
              </w:rPr>
              <w:t>Authoriz</w:t>
            </w:r>
            <w:r w:rsidRPr="00F32B22">
              <w:rPr>
                <w:rFonts w:ascii="Times New Roman" w:hAnsi="Times New Roman"/>
                <w:b/>
                <w:bCs/>
                <w:i/>
                <w:iCs/>
                <w:sz w:val="22"/>
                <w:szCs w:val="22"/>
              </w:rPr>
              <w:t>ed</w:t>
            </w:r>
          </w:p>
        </w:tc>
        <w:tc>
          <w:tcPr>
            <w:tcW w:w="466" w:type="pct"/>
            <w:vAlign w:val="bottom"/>
          </w:tcPr>
          <w:p w14:paraId="734FD254" w14:textId="77777777" w:rsidR="00D5751F" w:rsidRPr="005B5783" w:rsidRDefault="00D5751F" w:rsidP="00ED46F8">
            <w:pPr>
              <w:ind w:left="-107" w:right="-108"/>
              <w:jc w:val="center"/>
              <w:rPr>
                <w:rFonts w:ascii="Times New Roman" w:hAnsi="Times New Roman"/>
                <w:sz w:val="22"/>
                <w:szCs w:val="22"/>
              </w:rPr>
            </w:pPr>
          </w:p>
        </w:tc>
        <w:tc>
          <w:tcPr>
            <w:tcW w:w="782" w:type="pct"/>
            <w:vAlign w:val="bottom"/>
          </w:tcPr>
          <w:p w14:paraId="5844CDD6"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157" w:type="pct"/>
            <w:vAlign w:val="bottom"/>
          </w:tcPr>
          <w:p w14:paraId="6299652E"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779" w:type="pct"/>
            <w:vAlign w:val="bottom"/>
          </w:tcPr>
          <w:p w14:paraId="31CB78C4"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157" w:type="pct"/>
          </w:tcPr>
          <w:p w14:paraId="65E4D5FC"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703" w:type="pct"/>
            <w:vAlign w:val="bottom"/>
          </w:tcPr>
          <w:p w14:paraId="16F21C23"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157" w:type="pct"/>
            <w:vAlign w:val="bottom"/>
          </w:tcPr>
          <w:p w14:paraId="612E1A4B" w14:textId="77777777" w:rsidR="00D5751F" w:rsidRPr="005B5783" w:rsidRDefault="00D5751F" w:rsidP="00ED46F8">
            <w:pPr>
              <w:pStyle w:val="BodyText"/>
              <w:tabs>
                <w:tab w:val="decimal" w:pos="823"/>
                <w:tab w:val="decimal" w:pos="1028"/>
              </w:tabs>
              <w:spacing w:after="0"/>
              <w:ind w:left="-57"/>
              <w:jc w:val="center"/>
              <w:rPr>
                <w:rFonts w:ascii="Times New Roman" w:hAnsi="Times New Roman"/>
                <w:sz w:val="22"/>
                <w:szCs w:val="22"/>
              </w:rPr>
            </w:pPr>
          </w:p>
        </w:tc>
        <w:tc>
          <w:tcPr>
            <w:tcW w:w="703" w:type="pct"/>
            <w:vAlign w:val="bottom"/>
          </w:tcPr>
          <w:p w14:paraId="40B39633"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r>
      <w:tr w:rsidR="00D5751F" w:rsidRPr="0076572C" w14:paraId="3B77FFD9" w14:textId="77777777" w:rsidTr="00ED46F8">
        <w:tc>
          <w:tcPr>
            <w:tcW w:w="1096" w:type="pct"/>
            <w:vAlign w:val="bottom"/>
          </w:tcPr>
          <w:p w14:paraId="468CD003"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At 1 January</w:t>
            </w:r>
          </w:p>
        </w:tc>
        <w:tc>
          <w:tcPr>
            <w:tcW w:w="466" w:type="pct"/>
            <w:vAlign w:val="bottom"/>
          </w:tcPr>
          <w:p w14:paraId="2314EC84" w14:textId="77777777" w:rsidR="00D5751F" w:rsidRPr="005B5783" w:rsidRDefault="00D5751F" w:rsidP="00ED46F8">
            <w:pPr>
              <w:ind w:left="-107" w:right="-108"/>
              <w:jc w:val="center"/>
              <w:rPr>
                <w:rFonts w:ascii="Times New Roman" w:hAnsi="Times New Roman"/>
                <w:sz w:val="22"/>
                <w:szCs w:val="22"/>
              </w:rPr>
            </w:pPr>
          </w:p>
        </w:tc>
        <w:tc>
          <w:tcPr>
            <w:tcW w:w="782" w:type="pct"/>
            <w:vAlign w:val="bottom"/>
          </w:tcPr>
          <w:p w14:paraId="74C24D3B" w14:textId="77777777" w:rsidR="00D5751F" w:rsidRPr="005B5783" w:rsidRDefault="00D5751F" w:rsidP="00ED46F8">
            <w:pPr>
              <w:pStyle w:val="BodyText"/>
              <w:tabs>
                <w:tab w:val="decimal" w:pos="823"/>
              </w:tabs>
              <w:spacing w:after="0"/>
              <w:ind w:left="-57"/>
              <w:jc w:val="both"/>
              <w:rPr>
                <w:rFonts w:ascii="Times New Roman" w:hAnsi="Times New Roman"/>
                <w:sz w:val="22"/>
                <w:szCs w:val="22"/>
              </w:rPr>
            </w:pPr>
          </w:p>
        </w:tc>
        <w:tc>
          <w:tcPr>
            <w:tcW w:w="157" w:type="pct"/>
            <w:vAlign w:val="bottom"/>
          </w:tcPr>
          <w:p w14:paraId="5D19C2FF" w14:textId="77777777" w:rsidR="00D5751F" w:rsidRPr="005B5783" w:rsidRDefault="00D5751F" w:rsidP="00ED46F8">
            <w:pPr>
              <w:pStyle w:val="BodyText"/>
              <w:tabs>
                <w:tab w:val="decimal" w:pos="823"/>
              </w:tabs>
              <w:spacing w:after="0"/>
              <w:ind w:left="-57"/>
              <w:jc w:val="both"/>
              <w:rPr>
                <w:rFonts w:ascii="Times New Roman" w:hAnsi="Times New Roman"/>
                <w:sz w:val="22"/>
                <w:szCs w:val="22"/>
              </w:rPr>
            </w:pPr>
          </w:p>
        </w:tc>
        <w:tc>
          <w:tcPr>
            <w:tcW w:w="779" w:type="pct"/>
            <w:vAlign w:val="bottom"/>
          </w:tcPr>
          <w:p w14:paraId="405AA680" w14:textId="77777777" w:rsidR="00D5751F" w:rsidRPr="005B5783" w:rsidRDefault="00D5751F" w:rsidP="00ED46F8">
            <w:pPr>
              <w:pStyle w:val="BodyText"/>
              <w:tabs>
                <w:tab w:val="decimal" w:pos="823"/>
              </w:tabs>
              <w:spacing w:after="0"/>
              <w:ind w:left="-57"/>
              <w:jc w:val="both"/>
              <w:rPr>
                <w:rFonts w:ascii="Times New Roman" w:hAnsi="Times New Roman"/>
                <w:sz w:val="22"/>
                <w:szCs w:val="22"/>
              </w:rPr>
            </w:pPr>
          </w:p>
        </w:tc>
        <w:tc>
          <w:tcPr>
            <w:tcW w:w="157" w:type="pct"/>
          </w:tcPr>
          <w:p w14:paraId="70B24B9F" w14:textId="77777777" w:rsidR="00D5751F" w:rsidRPr="005B5783" w:rsidRDefault="00D5751F" w:rsidP="00ED46F8">
            <w:pPr>
              <w:pStyle w:val="BodyText"/>
              <w:tabs>
                <w:tab w:val="decimal" w:pos="823"/>
              </w:tabs>
              <w:spacing w:after="0"/>
              <w:ind w:left="-57"/>
              <w:jc w:val="center"/>
              <w:rPr>
                <w:rFonts w:ascii="Times New Roman" w:hAnsi="Times New Roman"/>
                <w:sz w:val="22"/>
                <w:szCs w:val="22"/>
              </w:rPr>
            </w:pPr>
          </w:p>
        </w:tc>
        <w:tc>
          <w:tcPr>
            <w:tcW w:w="703" w:type="pct"/>
            <w:vAlign w:val="bottom"/>
          </w:tcPr>
          <w:p w14:paraId="030C0BC6" w14:textId="77777777" w:rsidR="00D5751F" w:rsidRPr="005B5783" w:rsidRDefault="00D5751F" w:rsidP="00ED46F8">
            <w:pPr>
              <w:pStyle w:val="BodyText"/>
              <w:tabs>
                <w:tab w:val="decimal" w:pos="823"/>
              </w:tabs>
              <w:spacing w:after="0"/>
              <w:ind w:left="-57"/>
              <w:jc w:val="both"/>
              <w:rPr>
                <w:rFonts w:ascii="Times New Roman" w:hAnsi="Times New Roman"/>
                <w:sz w:val="22"/>
                <w:szCs w:val="22"/>
              </w:rPr>
            </w:pPr>
          </w:p>
        </w:tc>
        <w:tc>
          <w:tcPr>
            <w:tcW w:w="157" w:type="pct"/>
            <w:vAlign w:val="bottom"/>
          </w:tcPr>
          <w:p w14:paraId="002C6BE6" w14:textId="77777777" w:rsidR="00D5751F" w:rsidRPr="005B5783" w:rsidRDefault="00D5751F" w:rsidP="00ED46F8">
            <w:pPr>
              <w:pStyle w:val="BodyText"/>
              <w:tabs>
                <w:tab w:val="decimal" w:pos="823"/>
                <w:tab w:val="decimal" w:pos="1028"/>
              </w:tabs>
              <w:spacing w:after="0"/>
              <w:ind w:left="-57"/>
              <w:jc w:val="both"/>
              <w:rPr>
                <w:rFonts w:ascii="Times New Roman" w:hAnsi="Times New Roman"/>
                <w:sz w:val="22"/>
                <w:szCs w:val="22"/>
              </w:rPr>
            </w:pPr>
          </w:p>
        </w:tc>
        <w:tc>
          <w:tcPr>
            <w:tcW w:w="703" w:type="pct"/>
            <w:vAlign w:val="bottom"/>
          </w:tcPr>
          <w:p w14:paraId="4333F62D" w14:textId="77777777" w:rsidR="00D5751F" w:rsidRPr="005B5783" w:rsidRDefault="00D5751F" w:rsidP="00ED46F8">
            <w:pPr>
              <w:pStyle w:val="BodyText"/>
              <w:tabs>
                <w:tab w:val="decimal" w:pos="823"/>
              </w:tabs>
              <w:spacing w:after="0"/>
              <w:ind w:left="-57"/>
              <w:jc w:val="both"/>
              <w:rPr>
                <w:rFonts w:ascii="Times New Roman" w:hAnsi="Times New Roman"/>
                <w:sz w:val="22"/>
                <w:szCs w:val="22"/>
              </w:rPr>
            </w:pPr>
          </w:p>
        </w:tc>
      </w:tr>
      <w:tr w:rsidR="00D5751F" w:rsidRPr="0076572C" w14:paraId="3FFD67E4" w14:textId="77777777" w:rsidTr="00ED46F8">
        <w:tc>
          <w:tcPr>
            <w:tcW w:w="1096" w:type="pct"/>
            <w:vAlign w:val="bottom"/>
          </w:tcPr>
          <w:p w14:paraId="059EF9CF"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3EE222BC"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10</w:t>
            </w:r>
          </w:p>
        </w:tc>
        <w:tc>
          <w:tcPr>
            <w:tcW w:w="782" w:type="pct"/>
            <w:vAlign w:val="bottom"/>
          </w:tcPr>
          <w:p w14:paraId="045B6A68" w14:textId="77777777" w:rsidR="00D5751F" w:rsidRPr="005B5783" w:rsidRDefault="00D5751F" w:rsidP="00ED46F8">
            <w:pPr>
              <w:pStyle w:val="acctfourfigures"/>
              <w:tabs>
                <w:tab w:val="clear" w:pos="765"/>
                <w:tab w:val="decimal" w:pos="881"/>
              </w:tabs>
              <w:rPr>
                <w:szCs w:val="22"/>
              </w:rPr>
            </w:pPr>
            <w:r>
              <w:rPr>
                <w:szCs w:val="22"/>
              </w:rPr>
              <w:t>-</w:t>
            </w:r>
          </w:p>
        </w:tc>
        <w:tc>
          <w:tcPr>
            <w:tcW w:w="157" w:type="pct"/>
            <w:vAlign w:val="bottom"/>
          </w:tcPr>
          <w:p w14:paraId="420DBEAB" w14:textId="77777777" w:rsidR="00D5751F" w:rsidRPr="005B5783" w:rsidRDefault="00D5751F" w:rsidP="00ED46F8">
            <w:pPr>
              <w:pStyle w:val="acctfourfigures"/>
              <w:rPr>
                <w:szCs w:val="22"/>
              </w:rPr>
            </w:pPr>
          </w:p>
        </w:tc>
        <w:tc>
          <w:tcPr>
            <w:tcW w:w="779" w:type="pct"/>
            <w:vAlign w:val="bottom"/>
          </w:tcPr>
          <w:p w14:paraId="24588A61" w14:textId="77777777" w:rsidR="00D5751F" w:rsidRPr="005B5783" w:rsidRDefault="00D5751F" w:rsidP="00ED46F8">
            <w:pPr>
              <w:pStyle w:val="acctfourfigures"/>
              <w:tabs>
                <w:tab w:val="clear" w:pos="765"/>
                <w:tab w:val="decimal" w:pos="878"/>
              </w:tabs>
              <w:rPr>
                <w:szCs w:val="22"/>
              </w:rPr>
            </w:pPr>
            <w:r>
              <w:rPr>
                <w:szCs w:val="22"/>
              </w:rPr>
              <w:t>-</w:t>
            </w:r>
          </w:p>
        </w:tc>
        <w:tc>
          <w:tcPr>
            <w:tcW w:w="157" w:type="pct"/>
            <w:vAlign w:val="bottom"/>
          </w:tcPr>
          <w:p w14:paraId="73C1600F"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5C8F21D3" w14:textId="77777777" w:rsidR="00D5751F" w:rsidRPr="005B5783" w:rsidRDefault="00D5751F" w:rsidP="00ED46F8">
            <w:pPr>
              <w:pStyle w:val="acctfourfigures"/>
              <w:tabs>
                <w:tab w:val="clear" w:pos="765"/>
                <w:tab w:val="decimal" w:pos="1017"/>
              </w:tabs>
              <w:rPr>
                <w:szCs w:val="22"/>
              </w:rPr>
            </w:pPr>
            <w:r>
              <w:rPr>
                <w:szCs w:val="22"/>
              </w:rPr>
              <w:t>156,300</w:t>
            </w:r>
          </w:p>
        </w:tc>
        <w:tc>
          <w:tcPr>
            <w:tcW w:w="157" w:type="pct"/>
            <w:vAlign w:val="bottom"/>
          </w:tcPr>
          <w:p w14:paraId="7A117796" w14:textId="77777777" w:rsidR="00D5751F" w:rsidRPr="005B5783" w:rsidRDefault="00D5751F" w:rsidP="00ED46F8">
            <w:pPr>
              <w:pStyle w:val="acctfourfigures"/>
              <w:rPr>
                <w:szCs w:val="22"/>
              </w:rPr>
            </w:pPr>
          </w:p>
        </w:tc>
        <w:tc>
          <w:tcPr>
            <w:tcW w:w="703" w:type="pct"/>
            <w:vAlign w:val="bottom"/>
          </w:tcPr>
          <w:p w14:paraId="0B25B0D4" w14:textId="77777777" w:rsidR="00D5751F" w:rsidRPr="005B5783" w:rsidRDefault="00D5751F" w:rsidP="00ED46F8">
            <w:pPr>
              <w:pStyle w:val="acctfourfigures"/>
              <w:tabs>
                <w:tab w:val="clear" w:pos="765"/>
                <w:tab w:val="decimal" w:pos="1166"/>
              </w:tabs>
              <w:rPr>
                <w:szCs w:val="22"/>
              </w:rPr>
            </w:pPr>
            <w:r>
              <w:rPr>
                <w:szCs w:val="22"/>
              </w:rPr>
              <w:t>1,563,000</w:t>
            </w:r>
          </w:p>
        </w:tc>
      </w:tr>
      <w:tr w:rsidR="000B473A" w:rsidRPr="0076572C" w14:paraId="5407A564" w14:textId="77777777" w:rsidTr="000B473A">
        <w:tc>
          <w:tcPr>
            <w:tcW w:w="1561" w:type="pct"/>
            <w:gridSpan w:val="2"/>
            <w:vAlign w:val="bottom"/>
          </w:tcPr>
          <w:p w14:paraId="23BF4EAE" w14:textId="056C5232" w:rsidR="000B473A" w:rsidRPr="00F32B22" w:rsidRDefault="000B473A" w:rsidP="000B473A">
            <w:pPr>
              <w:ind w:left="10" w:right="-108"/>
              <w:rPr>
                <w:rFonts w:ascii="Times New Roman" w:hAnsi="Times New Roman"/>
                <w:sz w:val="22"/>
                <w:szCs w:val="22"/>
              </w:rPr>
            </w:pPr>
            <w:r w:rsidRPr="000B473A">
              <w:rPr>
                <w:rFonts w:ascii="Times New Roman" w:hAnsi="Times New Roman"/>
                <w:sz w:val="22"/>
                <w:szCs w:val="22"/>
              </w:rPr>
              <w:t>Reduction in par value</w:t>
            </w:r>
          </w:p>
        </w:tc>
        <w:tc>
          <w:tcPr>
            <w:tcW w:w="782" w:type="pct"/>
            <w:vAlign w:val="bottom"/>
          </w:tcPr>
          <w:p w14:paraId="7D3A3483" w14:textId="77777777" w:rsidR="000B473A" w:rsidRDefault="000B473A" w:rsidP="00ED46F8">
            <w:pPr>
              <w:pStyle w:val="acctfourfigures"/>
              <w:tabs>
                <w:tab w:val="clear" w:pos="765"/>
                <w:tab w:val="decimal" w:pos="881"/>
              </w:tabs>
              <w:rPr>
                <w:szCs w:val="22"/>
              </w:rPr>
            </w:pPr>
          </w:p>
        </w:tc>
        <w:tc>
          <w:tcPr>
            <w:tcW w:w="157" w:type="pct"/>
            <w:vAlign w:val="bottom"/>
          </w:tcPr>
          <w:p w14:paraId="3CFD747C" w14:textId="77777777" w:rsidR="000B473A" w:rsidRPr="005B5783" w:rsidRDefault="000B473A" w:rsidP="00ED46F8">
            <w:pPr>
              <w:pStyle w:val="acctfourfigures"/>
              <w:rPr>
                <w:szCs w:val="22"/>
              </w:rPr>
            </w:pPr>
          </w:p>
        </w:tc>
        <w:tc>
          <w:tcPr>
            <w:tcW w:w="779" w:type="pct"/>
            <w:vAlign w:val="bottom"/>
          </w:tcPr>
          <w:p w14:paraId="626A8C4A" w14:textId="77777777" w:rsidR="000B473A" w:rsidRDefault="000B473A" w:rsidP="00ED46F8">
            <w:pPr>
              <w:pStyle w:val="acctfourfigures"/>
              <w:tabs>
                <w:tab w:val="clear" w:pos="765"/>
                <w:tab w:val="decimal" w:pos="878"/>
              </w:tabs>
              <w:rPr>
                <w:szCs w:val="22"/>
              </w:rPr>
            </w:pPr>
          </w:p>
        </w:tc>
        <w:tc>
          <w:tcPr>
            <w:tcW w:w="157" w:type="pct"/>
            <w:vAlign w:val="bottom"/>
          </w:tcPr>
          <w:p w14:paraId="2C94EB85" w14:textId="77777777" w:rsidR="000B473A" w:rsidRPr="00471AE7" w:rsidRDefault="000B473A" w:rsidP="00ED46F8">
            <w:pPr>
              <w:ind w:left="-107" w:right="-108"/>
              <w:jc w:val="center"/>
              <w:rPr>
                <w:rFonts w:ascii="Times New Roman" w:hAnsi="Times New Roman"/>
                <w:sz w:val="22"/>
                <w:szCs w:val="22"/>
              </w:rPr>
            </w:pPr>
          </w:p>
        </w:tc>
        <w:tc>
          <w:tcPr>
            <w:tcW w:w="703" w:type="pct"/>
            <w:vAlign w:val="bottom"/>
          </w:tcPr>
          <w:p w14:paraId="681C11B9" w14:textId="77777777" w:rsidR="000B473A" w:rsidRDefault="000B473A" w:rsidP="00ED46F8">
            <w:pPr>
              <w:pStyle w:val="acctfourfigures"/>
              <w:tabs>
                <w:tab w:val="clear" w:pos="765"/>
                <w:tab w:val="decimal" w:pos="1017"/>
              </w:tabs>
              <w:rPr>
                <w:szCs w:val="22"/>
              </w:rPr>
            </w:pPr>
          </w:p>
        </w:tc>
        <w:tc>
          <w:tcPr>
            <w:tcW w:w="157" w:type="pct"/>
            <w:vAlign w:val="bottom"/>
          </w:tcPr>
          <w:p w14:paraId="17E0E031" w14:textId="77777777" w:rsidR="000B473A" w:rsidRPr="005B5783" w:rsidRDefault="000B473A" w:rsidP="00ED46F8">
            <w:pPr>
              <w:pStyle w:val="acctfourfigures"/>
              <w:rPr>
                <w:szCs w:val="22"/>
              </w:rPr>
            </w:pPr>
          </w:p>
        </w:tc>
        <w:tc>
          <w:tcPr>
            <w:tcW w:w="703" w:type="pct"/>
            <w:vAlign w:val="bottom"/>
          </w:tcPr>
          <w:p w14:paraId="2905868D" w14:textId="77777777" w:rsidR="000B473A" w:rsidRDefault="000B473A" w:rsidP="00ED46F8">
            <w:pPr>
              <w:pStyle w:val="acctfourfigures"/>
              <w:tabs>
                <w:tab w:val="clear" w:pos="765"/>
                <w:tab w:val="decimal" w:pos="1166"/>
              </w:tabs>
              <w:rPr>
                <w:szCs w:val="22"/>
              </w:rPr>
            </w:pPr>
          </w:p>
        </w:tc>
      </w:tr>
      <w:tr w:rsidR="00D5751F" w:rsidRPr="0076572C" w14:paraId="7ABA4EE8" w14:textId="77777777" w:rsidTr="00ED46F8">
        <w:tc>
          <w:tcPr>
            <w:tcW w:w="1096" w:type="pct"/>
            <w:vAlign w:val="bottom"/>
          </w:tcPr>
          <w:p w14:paraId="4460C2D2"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4F1ED5CB"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1</w:t>
            </w:r>
          </w:p>
        </w:tc>
        <w:tc>
          <w:tcPr>
            <w:tcW w:w="782" w:type="pct"/>
            <w:vAlign w:val="bottom"/>
          </w:tcPr>
          <w:p w14:paraId="6CFCAEFA" w14:textId="77777777" w:rsidR="00D5751F" w:rsidRPr="005B5783" w:rsidRDefault="00D5751F" w:rsidP="00ED46F8">
            <w:pPr>
              <w:pStyle w:val="acctfourfigures"/>
              <w:tabs>
                <w:tab w:val="clear" w:pos="765"/>
                <w:tab w:val="decimal" w:pos="1164"/>
              </w:tabs>
              <w:rPr>
                <w:szCs w:val="22"/>
              </w:rPr>
            </w:pPr>
            <w:r w:rsidRPr="00D00359">
              <w:rPr>
                <w:szCs w:val="22"/>
              </w:rPr>
              <w:t>1,563,00</w:t>
            </w:r>
            <w:r>
              <w:rPr>
                <w:szCs w:val="22"/>
              </w:rPr>
              <w:t>0</w:t>
            </w:r>
          </w:p>
        </w:tc>
        <w:tc>
          <w:tcPr>
            <w:tcW w:w="157" w:type="pct"/>
            <w:vAlign w:val="bottom"/>
          </w:tcPr>
          <w:p w14:paraId="34D18BAE" w14:textId="77777777" w:rsidR="00D5751F" w:rsidRPr="005B5783" w:rsidRDefault="00D5751F" w:rsidP="00ED46F8">
            <w:pPr>
              <w:pStyle w:val="acctfourfigures"/>
              <w:rPr>
                <w:szCs w:val="22"/>
              </w:rPr>
            </w:pPr>
          </w:p>
        </w:tc>
        <w:tc>
          <w:tcPr>
            <w:tcW w:w="779" w:type="pct"/>
            <w:vAlign w:val="bottom"/>
          </w:tcPr>
          <w:p w14:paraId="65E86A8D" w14:textId="77777777" w:rsidR="00D5751F" w:rsidRPr="005B5783" w:rsidRDefault="00D5751F" w:rsidP="00ED46F8">
            <w:pPr>
              <w:pStyle w:val="acctfourfigures"/>
              <w:tabs>
                <w:tab w:val="clear" w:pos="765"/>
                <w:tab w:val="decimal" w:pos="1188"/>
              </w:tabs>
              <w:rPr>
                <w:szCs w:val="22"/>
              </w:rPr>
            </w:pPr>
            <w:r w:rsidRPr="00D00359">
              <w:rPr>
                <w:szCs w:val="22"/>
              </w:rPr>
              <w:t>1,563,00</w:t>
            </w:r>
            <w:r>
              <w:rPr>
                <w:szCs w:val="22"/>
              </w:rPr>
              <w:t>0</w:t>
            </w:r>
          </w:p>
        </w:tc>
        <w:tc>
          <w:tcPr>
            <w:tcW w:w="157" w:type="pct"/>
            <w:vAlign w:val="bottom"/>
          </w:tcPr>
          <w:p w14:paraId="204C82FC"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3249B645" w14:textId="77777777" w:rsidR="00D5751F" w:rsidRPr="005B5783" w:rsidRDefault="00D5751F" w:rsidP="00ED46F8">
            <w:pPr>
              <w:pStyle w:val="acctfourfigures"/>
              <w:tabs>
                <w:tab w:val="clear" w:pos="765"/>
                <w:tab w:val="decimal" w:pos="739"/>
              </w:tabs>
              <w:rPr>
                <w:szCs w:val="22"/>
              </w:rPr>
            </w:pPr>
            <w:r>
              <w:rPr>
                <w:szCs w:val="22"/>
              </w:rPr>
              <w:t>-</w:t>
            </w:r>
          </w:p>
        </w:tc>
        <w:tc>
          <w:tcPr>
            <w:tcW w:w="157" w:type="pct"/>
            <w:vAlign w:val="bottom"/>
          </w:tcPr>
          <w:p w14:paraId="50E23BCC" w14:textId="77777777" w:rsidR="00D5751F" w:rsidRPr="005B5783" w:rsidRDefault="00D5751F" w:rsidP="00ED46F8">
            <w:pPr>
              <w:pStyle w:val="acctfourfigures"/>
              <w:rPr>
                <w:szCs w:val="22"/>
              </w:rPr>
            </w:pPr>
          </w:p>
        </w:tc>
        <w:tc>
          <w:tcPr>
            <w:tcW w:w="703" w:type="pct"/>
            <w:vAlign w:val="bottom"/>
          </w:tcPr>
          <w:p w14:paraId="121CECEF" w14:textId="77777777" w:rsidR="00D5751F" w:rsidRPr="005B5783" w:rsidRDefault="00D5751F" w:rsidP="00ED46F8">
            <w:pPr>
              <w:pStyle w:val="acctfourfigures"/>
              <w:tabs>
                <w:tab w:val="clear" w:pos="765"/>
                <w:tab w:val="decimal" w:pos="739"/>
              </w:tabs>
              <w:rPr>
                <w:szCs w:val="22"/>
              </w:rPr>
            </w:pPr>
            <w:r>
              <w:rPr>
                <w:szCs w:val="22"/>
              </w:rPr>
              <w:t>-</w:t>
            </w:r>
          </w:p>
        </w:tc>
      </w:tr>
      <w:tr w:rsidR="00D5751F" w:rsidRPr="00513F7E" w14:paraId="6EC8DFE6" w14:textId="77777777" w:rsidTr="00ED46F8">
        <w:tc>
          <w:tcPr>
            <w:tcW w:w="1561" w:type="pct"/>
            <w:gridSpan w:val="2"/>
            <w:vAlign w:val="bottom"/>
          </w:tcPr>
          <w:p w14:paraId="5872226D" w14:textId="77777777" w:rsidR="00D5751F" w:rsidRPr="00F32B22" w:rsidRDefault="00D5751F" w:rsidP="00513F7E">
            <w:pPr>
              <w:rPr>
                <w:rFonts w:ascii="Times New Roman" w:hAnsi="Times New Roman"/>
                <w:sz w:val="22"/>
                <w:szCs w:val="22"/>
              </w:rPr>
            </w:pPr>
            <w:r w:rsidRPr="00FA234B">
              <w:rPr>
                <w:rFonts w:ascii="Times New Roman" w:hAnsi="Times New Roman"/>
                <w:sz w:val="22"/>
                <w:szCs w:val="22"/>
              </w:rPr>
              <w:t>Increase of new shares</w:t>
            </w:r>
          </w:p>
        </w:tc>
        <w:tc>
          <w:tcPr>
            <w:tcW w:w="782" w:type="pct"/>
            <w:vAlign w:val="bottom"/>
          </w:tcPr>
          <w:p w14:paraId="2D9F8B16" w14:textId="77777777" w:rsidR="00D5751F" w:rsidRPr="00513F7E" w:rsidRDefault="00D5751F" w:rsidP="00513F7E">
            <w:pPr>
              <w:rPr>
                <w:rFonts w:ascii="Times New Roman" w:hAnsi="Times New Roman"/>
                <w:sz w:val="22"/>
                <w:szCs w:val="22"/>
              </w:rPr>
            </w:pPr>
          </w:p>
        </w:tc>
        <w:tc>
          <w:tcPr>
            <w:tcW w:w="157" w:type="pct"/>
            <w:vAlign w:val="bottom"/>
          </w:tcPr>
          <w:p w14:paraId="5CA79C83" w14:textId="77777777" w:rsidR="00D5751F" w:rsidRPr="00513F7E" w:rsidRDefault="00D5751F" w:rsidP="00513F7E">
            <w:pPr>
              <w:rPr>
                <w:rFonts w:ascii="Times New Roman" w:hAnsi="Times New Roman"/>
                <w:sz w:val="22"/>
                <w:szCs w:val="22"/>
              </w:rPr>
            </w:pPr>
          </w:p>
        </w:tc>
        <w:tc>
          <w:tcPr>
            <w:tcW w:w="779" w:type="pct"/>
            <w:vAlign w:val="bottom"/>
          </w:tcPr>
          <w:p w14:paraId="252C3F68" w14:textId="77777777" w:rsidR="00D5751F" w:rsidRPr="00513F7E" w:rsidRDefault="00D5751F" w:rsidP="00513F7E">
            <w:pPr>
              <w:rPr>
                <w:rFonts w:ascii="Times New Roman" w:hAnsi="Times New Roman"/>
                <w:sz w:val="22"/>
                <w:szCs w:val="22"/>
              </w:rPr>
            </w:pPr>
          </w:p>
        </w:tc>
        <w:tc>
          <w:tcPr>
            <w:tcW w:w="157" w:type="pct"/>
            <w:vAlign w:val="bottom"/>
          </w:tcPr>
          <w:p w14:paraId="2D894F40" w14:textId="77777777" w:rsidR="00D5751F" w:rsidRPr="00471AE7" w:rsidRDefault="00D5751F" w:rsidP="00513F7E">
            <w:pPr>
              <w:rPr>
                <w:rFonts w:ascii="Times New Roman" w:hAnsi="Times New Roman"/>
                <w:sz w:val="22"/>
                <w:szCs w:val="22"/>
              </w:rPr>
            </w:pPr>
          </w:p>
        </w:tc>
        <w:tc>
          <w:tcPr>
            <w:tcW w:w="703" w:type="pct"/>
            <w:vAlign w:val="bottom"/>
          </w:tcPr>
          <w:p w14:paraId="07B21542" w14:textId="77777777" w:rsidR="00D5751F" w:rsidRPr="00513F7E" w:rsidRDefault="00D5751F" w:rsidP="00513F7E">
            <w:pPr>
              <w:rPr>
                <w:rFonts w:ascii="Times New Roman" w:hAnsi="Times New Roman"/>
                <w:sz w:val="22"/>
                <w:szCs w:val="22"/>
              </w:rPr>
            </w:pPr>
          </w:p>
        </w:tc>
        <w:tc>
          <w:tcPr>
            <w:tcW w:w="157" w:type="pct"/>
            <w:vAlign w:val="bottom"/>
          </w:tcPr>
          <w:p w14:paraId="55E631A2" w14:textId="77777777" w:rsidR="00D5751F" w:rsidRPr="00513F7E" w:rsidRDefault="00D5751F" w:rsidP="00513F7E">
            <w:pPr>
              <w:rPr>
                <w:rFonts w:ascii="Times New Roman" w:hAnsi="Times New Roman"/>
                <w:sz w:val="22"/>
                <w:szCs w:val="22"/>
              </w:rPr>
            </w:pPr>
          </w:p>
        </w:tc>
        <w:tc>
          <w:tcPr>
            <w:tcW w:w="703" w:type="pct"/>
            <w:vAlign w:val="bottom"/>
          </w:tcPr>
          <w:p w14:paraId="7B0AF794" w14:textId="77777777" w:rsidR="00D5751F" w:rsidRPr="00513F7E" w:rsidRDefault="00D5751F" w:rsidP="00513F7E">
            <w:pPr>
              <w:rPr>
                <w:rFonts w:ascii="Times New Roman" w:hAnsi="Times New Roman"/>
                <w:sz w:val="22"/>
                <w:szCs w:val="22"/>
              </w:rPr>
            </w:pPr>
          </w:p>
        </w:tc>
      </w:tr>
      <w:tr w:rsidR="00D5751F" w:rsidRPr="0076572C" w14:paraId="763DAD8F" w14:textId="77777777" w:rsidTr="00ED46F8">
        <w:tc>
          <w:tcPr>
            <w:tcW w:w="1096" w:type="pct"/>
            <w:vAlign w:val="bottom"/>
          </w:tcPr>
          <w:p w14:paraId="2B427391"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2F5842A4"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1</w:t>
            </w:r>
          </w:p>
        </w:tc>
        <w:tc>
          <w:tcPr>
            <w:tcW w:w="782" w:type="pct"/>
            <w:vAlign w:val="bottom"/>
          </w:tcPr>
          <w:p w14:paraId="6801538F" w14:textId="77777777" w:rsidR="00D5751F" w:rsidRPr="005B5783" w:rsidRDefault="00D5751F" w:rsidP="00ED46F8">
            <w:pPr>
              <w:pStyle w:val="acctfourfigures"/>
              <w:tabs>
                <w:tab w:val="clear" w:pos="765"/>
                <w:tab w:val="decimal" w:pos="1164"/>
              </w:tabs>
              <w:rPr>
                <w:szCs w:val="22"/>
              </w:rPr>
            </w:pPr>
            <w:r>
              <w:rPr>
                <w:szCs w:val="22"/>
              </w:rPr>
              <w:t>2,937,000</w:t>
            </w:r>
          </w:p>
        </w:tc>
        <w:tc>
          <w:tcPr>
            <w:tcW w:w="157" w:type="pct"/>
            <w:vAlign w:val="bottom"/>
          </w:tcPr>
          <w:p w14:paraId="15EF87D1" w14:textId="77777777" w:rsidR="00D5751F" w:rsidRPr="005B5783" w:rsidRDefault="00D5751F" w:rsidP="00ED46F8">
            <w:pPr>
              <w:pStyle w:val="acctfourfigures"/>
              <w:rPr>
                <w:szCs w:val="22"/>
              </w:rPr>
            </w:pPr>
          </w:p>
        </w:tc>
        <w:tc>
          <w:tcPr>
            <w:tcW w:w="779" w:type="pct"/>
            <w:vAlign w:val="bottom"/>
          </w:tcPr>
          <w:p w14:paraId="213A21DD" w14:textId="77777777" w:rsidR="00D5751F" w:rsidRPr="005B5783" w:rsidRDefault="00D5751F" w:rsidP="00ED46F8">
            <w:pPr>
              <w:pStyle w:val="acctfourfigures"/>
              <w:tabs>
                <w:tab w:val="clear" w:pos="765"/>
                <w:tab w:val="decimal" w:pos="1188"/>
              </w:tabs>
              <w:rPr>
                <w:szCs w:val="22"/>
              </w:rPr>
            </w:pPr>
            <w:r>
              <w:rPr>
                <w:szCs w:val="22"/>
              </w:rPr>
              <w:t>2,937,000</w:t>
            </w:r>
          </w:p>
        </w:tc>
        <w:tc>
          <w:tcPr>
            <w:tcW w:w="157" w:type="pct"/>
            <w:vAlign w:val="bottom"/>
          </w:tcPr>
          <w:p w14:paraId="4E31D2F5"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6876D944" w14:textId="77777777" w:rsidR="00D5751F" w:rsidRPr="005B5783" w:rsidRDefault="00D5751F" w:rsidP="00ED46F8">
            <w:pPr>
              <w:pStyle w:val="acctfourfigures"/>
              <w:tabs>
                <w:tab w:val="clear" w:pos="765"/>
                <w:tab w:val="decimal" w:pos="739"/>
              </w:tabs>
              <w:rPr>
                <w:szCs w:val="22"/>
              </w:rPr>
            </w:pPr>
            <w:r>
              <w:rPr>
                <w:szCs w:val="22"/>
              </w:rPr>
              <w:t>-</w:t>
            </w:r>
          </w:p>
        </w:tc>
        <w:tc>
          <w:tcPr>
            <w:tcW w:w="157" w:type="pct"/>
            <w:vAlign w:val="bottom"/>
          </w:tcPr>
          <w:p w14:paraId="327A04DC" w14:textId="77777777" w:rsidR="00D5751F" w:rsidRPr="005B5783" w:rsidRDefault="00D5751F" w:rsidP="00ED46F8">
            <w:pPr>
              <w:pStyle w:val="acctfourfigures"/>
              <w:rPr>
                <w:szCs w:val="22"/>
              </w:rPr>
            </w:pPr>
          </w:p>
        </w:tc>
        <w:tc>
          <w:tcPr>
            <w:tcW w:w="703" w:type="pct"/>
            <w:vAlign w:val="bottom"/>
          </w:tcPr>
          <w:p w14:paraId="0E1928C4" w14:textId="77777777" w:rsidR="00D5751F" w:rsidRPr="005B5783" w:rsidRDefault="00D5751F" w:rsidP="00ED46F8">
            <w:pPr>
              <w:pStyle w:val="acctfourfigures"/>
              <w:tabs>
                <w:tab w:val="clear" w:pos="765"/>
                <w:tab w:val="decimal" w:pos="739"/>
              </w:tabs>
              <w:rPr>
                <w:szCs w:val="22"/>
              </w:rPr>
            </w:pPr>
            <w:r>
              <w:rPr>
                <w:szCs w:val="22"/>
              </w:rPr>
              <w:t>-</w:t>
            </w:r>
          </w:p>
        </w:tc>
      </w:tr>
      <w:tr w:rsidR="00D5751F" w:rsidRPr="0076572C" w14:paraId="2C67E3CB" w14:textId="77777777" w:rsidTr="00ED46F8">
        <w:tc>
          <w:tcPr>
            <w:tcW w:w="1096" w:type="pct"/>
            <w:vAlign w:val="bottom"/>
          </w:tcPr>
          <w:p w14:paraId="3738364B" w14:textId="77777777" w:rsidR="00D5751F" w:rsidRPr="005B5783" w:rsidRDefault="00D5751F" w:rsidP="00ED46F8">
            <w:pPr>
              <w:rPr>
                <w:rFonts w:ascii="Times New Roman" w:hAnsi="Times New Roman"/>
                <w:b/>
                <w:bCs/>
                <w:sz w:val="22"/>
                <w:szCs w:val="22"/>
              </w:rPr>
            </w:pPr>
            <w:r w:rsidRPr="005B5783">
              <w:rPr>
                <w:rFonts w:ascii="Times New Roman" w:hAnsi="Times New Roman"/>
                <w:b/>
                <w:bCs/>
                <w:sz w:val="22"/>
                <w:szCs w:val="22"/>
              </w:rPr>
              <w:t>At 31 December</w:t>
            </w:r>
          </w:p>
        </w:tc>
        <w:tc>
          <w:tcPr>
            <w:tcW w:w="466" w:type="pct"/>
            <w:vAlign w:val="bottom"/>
          </w:tcPr>
          <w:p w14:paraId="0287B218" w14:textId="77777777" w:rsidR="00D5751F" w:rsidRPr="00F32B22" w:rsidRDefault="00D5751F" w:rsidP="00ED46F8">
            <w:pPr>
              <w:ind w:left="-107" w:right="-108"/>
              <w:jc w:val="center"/>
              <w:rPr>
                <w:rFonts w:ascii="Times New Roman" w:hAnsi="Times New Roman"/>
                <w:sz w:val="22"/>
                <w:szCs w:val="22"/>
              </w:rPr>
            </w:pPr>
          </w:p>
        </w:tc>
        <w:tc>
          <w:tcPr>
            <w:tcW w:w="782" w:type="pct"/>
            <w:tcBorders>
              <w:top w:val="single" w:sz="4" w:space="0" w:color="auto"/>
            </w:tcBorders>
            <w:vAlign w:val="bottom"/>
          </w:tcPr>
          <w:p w14:paraId="2AC7E3D7" w14:textId="77777777" w:rsidR="00D5751F" w:rsidRPr="005B5783" w:rsidRDefault="00D5751F" w:rsidP="00ED46F8">
            <w:pPr>
              <w:pStyle w:val="acctfourfigures"/>
              <w:tabs>
                <w:tab w:val="clear" w:pos="765"/>
                <w:tab w:val="decimal" w:pos="1164"/>
              </w:tabs>
              <w:rPr>
                <w:szCs w:val="22"/>
              </w:rPr>
            </w:pPr>
          </w:p>
        </w:tc>
        <w:tc>
          <w:tcPr>
            <w:tcW w:w="157" w:type="pct"/>
            <w:vAlign w:val="bottom"/>
          </w:tcPr>
          <w:p w14:paraId="517C6D86" w14:textId="77777777" w:rsidR="00D5751F" w:rsidRPr="005B5783" w:rsidRDefault="00D5751F" w:rsidP="00ED46F8">
            <w:pPr>
              <w:pStyle w:val="acctfourfigures"/>
              <w:rPr>
                <w:szCs w:val="22"/>
              </w:rPr>
            </w:pPr>
          </w:p>
        </w:tc>
        <w:tc>
          <w:tcPr>
            <w:tcW w:w="779" w:type="pct"/>
            <w:tcBorders>
              <w:top w:val="single" w:sz="4" w:space="0" w:color="auto"/>
            </w:tcBorders>
            <w:vAlign w:val="bottom"/>
          </w:tcPr>
          <w:p w14:paraId="2D8283EC" w14:textId="77777777" w:rsidR="00D5751F" w:rsidRPr="005B5783" w:rsidRDefault="00D5751F" w:rsidP="00ED46F8">
            <w:pPr>
              <w:pStyle w:val="acctfourfigures"/>
              <w:tabs>
                <w:tab w:val="clear" w:pos="765"/>
                <w:tab w:val="decimal" w:pos="1188"/>
              </w:tabs>
              <w:rPr>
                <w:szCs w:val="22"/>
              </w:rPr>
            </w:pPr>
          </w:p>
        </w:tc>
        <w:tc>
          <w:tcPr>
            <w:tcW w:w="157" w:type="pct"/>
            <w:vAlign w:val="bottom"/>
          </w:tcPr>
          <w:p w14:paraId="030BD133" w14:textId="77777777" w:rsidR="00D5751F" w:rsidRPr="00471AE7" w:rsidRDefault="00D5751F" w:rsidP="00ED46F8">
            <w:pPr>
              <w:ind w:left="-107" w:right="-108"/>
              <w:jc w:val="center"/>
              <w:rPr>
                <w:rFonts w:ascii="Times New Roman" w:hAnsi="Times New Roman"/>
                <w:sz w:val="22"/>
                <w:szCs w:val="22"/>
              </w:rPr>
            </w:pPr>
          </w:p>
        </w:tc>
        <w:tc>
          <w:tcPr>
            <w:tcW w:w="703" w:type="pct"/>
            <w:tcBorders>
              <w:top w:val="single" w:sz="4" w:space="0" w:color="auto"/>
            </w:tcBorders>
            <w:vAlign w:val="bottom"/>
          </w:tcPr>
          <w:p w14:paraId="77654A8B" w14:textId="77777777" w:rsidR="00D5751F" w:rsidRPr="005B5783" w:rsidRDefault="00D5751F" w:rsidP="00ED46F8">
            <w:pPr>
              <w:pStyle w:val="acctfourfigures"/>
              <w:tabs>
                <w:tab w:val="clear" w:pos="765"/>
                <w:tab w:val="decimal" w:pos="1017"/>
              </w:tabs>
              <w:rPr>
                <w:szCs w:val="22"/>
              </w:rPr>
            </w:pPr>
          </w:p>
        </w:tc>
        <w:tc>
          <w:tcPr>
            <w:tcW w:w="157" w:type="pct"/>
            <w:vAlign w:val="bottom"/>
          </w:tcPr>
          <w:p w14:paraId="03E9BF79" w14:textId="77777777" w:rsidR="00D5751F" w:rsidRPr="005B5783" w:rsidRDefault="00D5751F" w:rsidP="00ED46F8">
            <w:pPr>
              <w:pStyle w:val="acctfourfigures"/>
              <w:rPr>
                <w:szCs w:val="22"/>
              </w:rPr>
            </w:pPr>
          </w:p>
        </w:tc>
        <w:tc>
          <w:tcPr>
            <w:tcW w:w="703" w:type="pct"/>
            <w:tcBorders>
              <w:top w:val="single" w:sz="4" w:space="0" w:color="auto"/>
            </w:tcBorders>
            <w:vAlign w:val="bottom"/>
          </w:tcPr>
          <w:p w14:paraId="39632AA6" w14:textId="77777777" w:rsidR="00D5751F" w:rsidRPr="005B5783" w:rsidRDefault="00D5751F" w:rsidP="00ED46F8">
            <w:pPr>
              <w:pStyle w:val="acctfourfigures"/>
              <w:tabs>
                <w:tab w:val="clear" w:pos="765"/>
                <w:tab w:val="decimal" w:pos="1166"/>
              </w:tabs>
              <w:rPr>
                <w:szCs w:val="22"/>
              </w:rPr>
            </w:pPr>
          </w:p>
        </w:tc>
      </w:tr>
      <w:tr w:rsidR="00D5751F" w:rsidRPr="0076572C" w14:paraId="2C68D605" w14:textId="77777777" w:rsidTr="00ED46F8">
        <w:tc>
          <w:tcPr>
            <w:tcW w:w="1096" w:type="pct"/>
            <w:vAlign w:val="bottom"/>
          </w:tcPr>
          <w:p w14:paraId="289AB325" w14:textId="77777777" w:rsidR="00D5751F" w:rsidRPr="00F32B22" w:rsidRDefault="00D5751F" w:rsidP="00ED46F8">
            <w:pPr>
              <w:rPr>
                <w:rFonts w:ascii="Times New Roman" w:hAnsi="Times New Roman"/>
                <w:b/>
                <w:bCs/>
                <w:sz w:val="22"/>
                <w:szCs w:val="22"/>
              </w:rPr>
            </w:pPr>
            <w:r w:rsidRPr="00F32B22">
              <w:rPr>
                <w:rFonts w:ascii="Times New Roman" w:hAnsi="Times New Roman"/>
                <w:b/>
                <w:bCs/>
                <w:sz w:val="22"/>
                <w:szCs w:val="22"/>
              </w:rPr>
              <w:t>- ordinary share</w:t>
            </w:r>
            <w:r>
              <w:rPr>
                <w:rFonts w:ascii="Times New Roman" w:hAnsi="Times New Roman"/>
                <w:b/>
                <w:bCs/>
                <w:sz w:val="22"/>
                <w:szCs w:val="22"/>
              </w:rPr>
              <w:t>s</w:t>
            </w:r>
          </w:p>
        </w:tc>
        <w:tc>
          <w:tcPr>
            <w:tcW w:w="466" w:type="pct"/>
            <w:vAlign w:val="bottom"/>
          </w:tcPr>
          <w:p w14:paraId="51D76875" w14:textId="77777777" w:rsidR="00D5751F" w:rsidRPr="00C92F76" w:rsidRDefault="00D5751F" w:rsidP="00ED46F8">
            <w:pPr>
              <w:ind w:left="-107" w:right="-108"/>
              <w:jc w:val="center"/>
              <w:rPr>
                <w:rFonts w:ascii="Times New Roman" w:hAnsi="Times New Roman"/>
                <w:b/>
                <w:bCs/>
                <w:sz w:val="22"/>
                <w:szCs w:val="22"/>
              </w:rPr>
            </w:pPr>
            <w:r w:rsidRPr="00C92F76">
              <w:rPr>
                <w:rFonts w:ascii="Times New Roman" w:hAnsi="Times New Roman"/>
                <w:b/>
                <w:bCs/>
                <w:sz w:val="22"/>
                <w:szCs w:val="22"/>
              </w:rPr>
              <w:t>1</w:t>
            </w:r>
            <w:r>
              <w:rPr>
                <w:rFonts w:ascii="Times New Roman" w:hAnsi="Times New Roman"/>
                <w:b/>
                <w:bCs/>
                <w:sz w:val="22"/>
                <w:szCs w:val="22"/>
              </w:rPr>
              <w:t>0</w:t>
            </w:r>
          </w:p>
        </w:tc>
        <w:tc>
          <w:tcPr>
            <w:tcW w:w="782" w:type="pct"/>
            <w:vAlign w:val="bottom"/>
          </w:tcPr>
          <w:p w14:paraId="4FCF3E6C" w14:textId="77777777" w:rsidR="00D5751F" w:rsidRPr="00A94D8A" w:rsidRDefault="00D5751F" w:rsidP="00ED46F8">
            <w:pPr>
              <w:pStyle w:val="acctfourfigures"/>
              <w:tabs>
                <w:tab w:val="clear" w:pos="765"/>
                <w:tab w:val="decimal" w:pos="881"/>
              </w:tabs>
              <w:rPr>
                <w:b/>
                <w:bCs/>
                <w:szCs w:val="22"/>
              </w:rPr>
            </w:pPr>
            <w:r w:rsidRPr="00A94D8A">
              <w:rPr>
                <w:b/>
                <w:bCs/>
                <w:szCs w:val="22"/>
              </w:rPr>
              <w:t>-</w:t>
            </w:r>
          </w:p>
        </w:tc>
        <w:tc>
          <w:tcPr>
            <w:tcW w:w="157" w:type="pct"/>
            <w:vAlign w:val="bottom"/>
          </w:tcPr>
          <w:p w14:paraId="5C9AA0FB" w14:textId="77777777" w:rsidR="00D5751F" w:rsidRPr="00A94D8A" w:rsidRDefault="00D5751F" w:rsidP="00ED46F8">
            <w:pPr>
              <w:pStyle w:val="acctfourfigures"/>
              <w:rPr>
                <w:b/>
                <w:bCs/>
                <w:szCs w:val="22"/>
              </w:rPr>
            </w:pPr>
          </w:p>
        </w:tc>
        <w:tc>
          <w:tcPr>
            <w:tcW w:w="779" w:type="pct"/>
            <w:vAlign w:val="bottom"/>
          </w:tcPr>
          <w:p w14:paraId="331E9EAB" w14:textId="77777777" w:rsidR="00D5751F" w:rsidRPr="00A94D8A" w:rsidRDefault="00D5751F" w:rsidP="00ED46F8">
            <w:pPr>
              <w:pStyle w:val="acctfourfigures"/>
              <w:tabs>
                <w:tab w:val="clear" w:pos="765"/>
                <w:tab w:val="decimal" w:pos="878"/>
              </w:tabs>
              <w:rPr>
                <w:b/>
                <w:bCs/>
                <w:szCs w:val="22"/>
              </w:rPr>
            </w:pPr>
            <w:r w:rsidRPr="00A94D8A">
              <w:rPr>
                <w:b/>
                <w:bCs/>
                <w:szCs w:val="22"/>
              </w:rPr>
              <w:t>-</w:t>
            </w:r>
          </w:p>
        </w:tc>
        <w:tc>
          <w:tcPr>
            <w:tcW w:w="157" w:type="pct"/>
            <w:vAlign w:val="bottom"/>
          </w:tcPr>
          <w:p w14:paraId="38B9C5A9" w14:textId="77777777" w:rsidR="00D5751F" w:rsidRPr="00C92F76" w:rsidRDefault="00D5751F" w:rsidP="00ED46F8">
            <w:pPr>
              <w:ind w:left="-107" w:right="-108"/>
              <w:jc w:val="center"/>
              <w:rPr>
                <w:rFonts w:ascii="Times New Roman" w:hAnsi="Times New Roman"/>
                <w:b/>
                <w:bCs/>
                <w:sz w:val="22"/>
                <w:szCs w:val="22"/>
              </w:rPr>
            </w:pPr>
          </w:p>
        </w:tc>
        <w:tc>
          <w:tcPr>
            <w:tcW w:w="703" w:type="pct"/>
            <w:vAlign w:val="bottom"/>
          </w:tcPr>
          <w:p w14:paraId="49E0BF6F" w14:textId="77777777" w:rsidR="00D5751F" w:rsidRPr="005B5783" w:rsidRDefault="00D5751F" w:rsidP="00ED46F8">
            <w:pPr>
              <w:pStyle w:val="acctfourfigures"/>
              <w:tabs>
                <w:tab w:val="clear" w:pos="765"/>
                <w:tab w:val="decimal" w:pos="1017"/>
              </w:tabs>
              <w:rPr>
                <w:b/>
                <w:bCs/>
                <w:szCs w:val="22"/>
              </w:rPr>
            </w:pPr>
            <w:r>
              <w:rPr>
                <w:b/>
                <w:bCs/>
                <w:szCs w:val="22"/>
              </w:rPr>
              <w:t>156,300</w:t>
            </w:r>
          </w:p>
        </w:tc>
        <w:tc>
          <w:tcPr>
            <w:tcW w:w="157" w:type="pct"/>
            <w:vAlign w:val="bottom"/>
          </w:tcPr>
          <w:p w14:paraId="4E1CD366" w14:textId="77777777" w:rsidR="00D5751F" w:rsidRPr="005B5783" w:rsidRDefault="00D5751F" w:rsidP="00ED46F8">
            <w:pPr>
              <w:pStyle w:val="acctfourfigures"/>
              <w:rPr>
                <w:b/>
                <w:bCs/>
                <w:szCs w:val="22"/>
              </w:rPr>
            </w:pPr>
          </w:p>
        </w:tc>
        <w:tc>
          <w:tcPr>
            <w:tcW w:w="703" w:type="pct"/>
            <w:vAlign w:val="bottom"/>
          </w:tcPr>
          <w:p w14:paraId="42E6D43C" w14:textId="77777777" w:rsidR="00D5751F" w:rsidRPr="005B5783" w:rsidRDefault="00D5751F" w:rsidP="00ED46F8">
            <w:pPr>
              <w:pStyle w:val="acctfourfigures"/>
              <w:tabs>
                <w:tab w:val="clear" w:pos="765"/>
                <w:tab w:val="decimal" w:pos="1166"/>
              </w:tabs>
              <w:rPr>
                <w:b/>
                <w:bCs/>
                <w:szCs w:val="22"/>
              </w:rPr>
            </w:pPr>
            <w:r>
              <w:rPr>
                <w:b/>
                <w:bCs/>
                <w:szCs w:val="22"/>
              </w:rPr>
              <w:t>1,563,000</w:t>
            </w:r>
          </w:p>
        </w:tc>
      </w:tr>
      <w:tr w:rsidR="00D5751F" w:rsidRPr="0076572C" w14:paraId="1476A6A4" w14:textId="77777777" w:rsidTr="00ED46F8">
        <w:tc>
          <w:tcPr>
            <w:tcW w:w="1096" w:type="pct"/>
            <w:vAlign w:val="bottom"/>
          </w:tcPr>
          <w:p w14:paraId="4CE73796" w14:textId="77777777" w:rsidR="00D5751F" w:rsidRPr="00F32B22" w:rsidRDefault="00D5751F" w:rsidP="00ED46F8">
            <w:pPr>
              <w:rPr>
                <w:rFonts w:ascii="Times New Roman" w:hAnsi="Times New Roman"/>
                <w:b/>
                <w:bCs/>
                <w:sz w:val="22"/>
                <w:szCs w:val="22"/>
              </w:rPr>
            </w:pPr>
            <w:r w:rsidRPr="00F32B22">
              <w:rPr>
                <w:rFonts w:ascii="Times New Roman" w:hAnsi="Times New Roman"/>
                <w:b/>
                <w:bCs/>
                <w:sz w:val="22"/>
                <w:szCs w:val="22"/>
              </w:rPr>
              <w:t>- ordinary share</w:t>
            </w:r>
            <w:r>
              <w:rPr>
                <w:rFonts w:ascii="Times New Roman" w:hAnsi="Times New Roman"/>
                <w:b/>
                <w:bCs/>
                <w:sz w:val="22"/>
                <w:szCs w:val="22"/>
              </w:rPr>
              <w:t>s</w:t>
            </w:r>
          </w:p>
        </w:tc>
        <w:tc>
          <w:tcPr>
            <w:tcW w:w="466" w:type="pct"/>
            <w:vAlign w:val="bottom"/>
          </w:tcPr>
          <w:p w14:paraId="5D4C510E" w14:textId="77777777" w:rsidR="00D5751F" w:rsidRPr="00C92F76" w:rsidRDefault="00D5751F" w:rsidP="00ED46F8">
            <w:pPr>
              <w:ind w:left="-107" w:right="-108"/>
              <w:jc w:val="center"/>
              <w:rPr>
                <w:rFonts w:ascii="Times New Roman" w:hAnsi="Times New Roman"/>
                <w:b/>
                <w:bCs/>
                <w:sz w:val="22"/>
                <w:szCs w:val="22"/>
              </w:rPr>
            </w:pPr>
            <w:r w:rsidRPr="00C92F76">
              <w:rPr>
                <w:rFonts w:ascii="Times New Roman" w:hAnsi="Times New Roman"/>
                <w:b/>
                <w:bCs/>
                <w:sz w:val="22"/>
                <w:szCs w:val="22"/>
              </w:rPr>
              <w:t>1</w:t>
            </w:r>
          </w:p>
        </w:tc>
        <w:tc>
          <w:tcPr>
            <w:tcW w:w="782" w:type="pct"/>
            <w:tcBorders>
              <w:bottom w:val="double" w:sz="4" w:space="0" w:color="auto"/>
            </w:tcBorders>
            <w:vAlign w:val="bottom"/>
          </w:tcPr>
          <w:p w14:paraId="53CE5E93" w14:textId="77777777" w:rsidR="00D5751F" w:rsidRPr="005B5783" w:rsidRDefault="00D5751F" w:rsidP="00ED46F8">
            <w:pPr>
              <w:pStyle w:val="acctfourfigures"/>
              <w:tabs>
                <w:tab w:val="clear" w:pos="765"/>
                <w:tab w:val="decimal" w:pos="1164"/>
              </w:tabs>
              <w:rPr>
                <w:b/>
                <w:bCs/>
                <w:szCs w:val="22"/>
              </w:rPr>
            </w:pPr>
            <w:r>
              <w:rPr>
                <w:b/>
                <w:bCs/>
                <w:szCs w:val="22"/>
              </w:rPr>
              <w:t>4,500,000</w:t>
            </w:r>
          </w:p>
        </w:tc>
        <w:tc>
          <w:tcPr>
            <w:tcW w:w="157" w:type="pct"/>
            <w:vAlign w:val="bottom"/>
          </w:tcPr>
          <w:p w14:paraId="2F0F1B19" w14:textId="77777777" w:rsidR="00D5751F" w:rsidRPr="005B5783" w:rsidRDefault="00D5751F" w:rsidP="00ED46F8">
            <w:pPr>
              <w:pStyle w:val="acctfourfigures"/>
              <w:rPr>
                <w:b/>
                <w:bCs/>
                <w:szCs w:val="22"/>
              </w:rPr>
            </w:pPr>
          </w:p>
        </w:tc>
        <w:tc>
          <w:tcPr>
            <w:tcW w:w="779" w:type="pct"/>
            <w:tcBorders>
              <w:bottom w:val="double" w:sz="4" w:space="0" w:color="auto"/>
            </w:tcBorders>
            <w:vAlign w:val="bottom"/>
          </w:tcPr>
          <w:p w14:paraId="718F64EC" w14:textId="77777777" w:rsidR="00D5751F" w:rsidRPr="005B5783" w:rsidRDefault="00D5751F" w:rsidP="00ED46F8">
            <w:pPr>
              <w:pStyle w:val="acctfourfigures"/>
              <w:tabs>
                <w:tab w:val="clear" w:pos="765"/>
                <w:tab w:val="decimal" w:pos="1188"/>
              </w:tabs>
              <w:rPr>
                <w:b/>
                <w:bCs/>
                <w:szCs w:val="22"/>
              </w:rPr>
            </w:pPr>
            <w:r w:rsidRPr="00D00359">
              <w:rPr>
                <w:b/>
                <w:bCs/>
                <w:szCs w:val="22"/>
              </w:rPr>
              <w:t>4,500,000</w:t>
            </w:r>
          </w:p>
        </w:tc>
        <w:tc>
          <w:tcPr>
            <w:tcW w:w="157" w:type="pct"/>
            <w:vAlign w:val="bottom"/>
          </w:tcPr>
          <w:p w14:paraId="251F9F95" w14:textId="77777777" w:rsidR="00D5751F" w:rsidRPr="00C92F76" w:rsidRDefault="00D5751F" w:rsidP="00ED46F8">
            <w:pPr>
              <w:ind w:left="-107" w:right="-108"/>
              <w:jc w:val="center"/>
              <w:rPr>
                <w:rFonts w:ascii="Times New Roman" w:hAnsi="Times New Roman"/>
                <w:b/>
                <w:bCs/>
                <w:sz w:val="22"/>
                <w:szCs w:val="22"/>
              </w:rPr>
            </w:pPr>
          </w:p>
        </w:tc>
        <w:tc>
          <w:tcPr>
            <w:tcW w:w="703" w:type="pct"/>
            <w:tcBorders>
              <w:bottom w:val="double" w:sz="4" w:space="0" w:color="auto"/>
            </w:tcBorders>
            <w:vAlign w:val="bottom"/>
          </w:tcPr>
          <w:p w14:paraId="4939D5B2" w14:textId="77777777" w:rsidR="00D5751F" w:rsidRPr="005B5783" w:rsidRDefault="00D5751F" w:rsidP="00ED46F8">
            <w:pPr>
              <w:pStyle w:val="acctfourfigures"/>
              <w:tabs>
                <w:tab w:val="clear" w:pos="765"/>
                <w:tab w:val="decimal" w:pos="739"/>
              </w:tabs>
              <w:rPr>
                <w:szCs w:val="22"/>
              </w:rPr>
            </w:pPr>
            <w:r>
              <w:rPr>
                <w:szCs w:val="22"/>
              </w:rPr>
              <w:t>-</w:t>
            </w:r>
          </w:p>
        </w:tc>
        <w:tc>
          <w:tcPr>
            <w:tcW w:w="157" w:type="pct"/>
            <w:vAlign w:val="bottom"/>
          </w:tcPr>
          <w:p w14:paraId="4AC7DAD7" w14:textId="77777777" w:rsidR="00D5751F" w:rsidRPr="005B5783" w:rsidRDefault="00D5751F" w:rsidP="00ED46F8">
            <w:pPr>
              <w:pStyle w:val="acctfourfigures"/>
              <w:rPr>
                <w:szCs w:val="22"/>
              </w:rPr>
            </w:pPr>
          </w:p>
        </w:tc>
        <w:tc>
          <w:tcPr>
            <w:tcW w:w="703" w:type="pct"/>
            <w:tcBorders>
              <w:bottom w:val="double" w:sz="4" w:space="0" w:color="auto"/>
            </w:tcBorders>
            <w:vAlign w:val="bottom"/>
          </w:tcPr>
          <w:p w14:paraId="70234763" w14:textId="77777777" w:rsidR="00D5751F" w:rsidRPr="005B5783" w:rsidRDefault="00D5751F" w:rsidP="00ED46F8">
            <w:pPr>
              <w:pStyle w:val="acctfourfigures"/>
              <w:tabs>
                <w:tab w:val="clear" w:pos="765"/>
                <w:tab w:val="decimal" w:pos="739"/>
              </w:tabs>
              <w:rPr>
                <w:szCs w:val="22"/>
              </w:rPr>
            </w:pPr>
            <w:r>
              <w:rPr>
                <w:szCs w:val="22"/>
              </w:rPr>
              <w:t>-</w:t>
            </w:r>
          </w:p>
        </w:tc>
      </w:tr>
      <w:tr w:rsidR="00D5751F" w:rsidRPr="0076572C" w14:paraId="787397EB" w14:textId="77777777" w:rsidTr="00D5751F">
        <w:tc>
          <w:tcPr>
            <w:tcW w:w="1096" w:type="pct"/>
            <w:vAlign w:val="bottom"/>
          </w:tcPr>
          <w:p w14:paraId="26E396DB" w14:textId="77777777" w:rsidR="00D5751F" w:rsidRPr="00903B43" w:rsidRDefault="00D5751F" w:rsidP="00ED46F8">
            <w:pPr>
              <w:rPr>
                <w:rFonts w:ascii="Times New Roman" w:hAnsi="Times New Roman"/>
              </w:rPr>
            </w:pPr>
          </w:p>
        </w:tc>
        <w:tc>
          <w:tcPr>
            <w:tcW w:w="466" w:type="pct"/>
            <w:vAlign w:val="bottom"/>
          </w:tcPr>
          <w:p w14:paraId="041F08A8" w14:textId="77777777" w:rsidR="00D5751F" w:rsidRPr="00903B43" w:rsidRDefault="00D5751F" w:rsidP="00ED46F8">
            <w:pPr>
              <w:ind w:left="-107" w:right="-108"/>
              <w:jc w:val="center"/>
              <w:rPr>
                <w:rFonts w:ascii="Times New Roman" w:hAnsi="Times New Roman"/>
              </w:rPr>
            </w:pPr>
          </w:p>
        </w:tc>
        <w:tc>
          <w:tcPr>
            <w:tcW w:w="782" w:type="pct"/>
            <w:tcBorders>
              <w:top w:val="double" w:sz="4" w:space="0" w:color="auto"/>
            </w:tcBorders>
            <w:vAlign w:val="bottom"/>
          </w:tcPr>
          <w:p w14:paraId="359BD83E" w14:textId="77777777" w:rsidR="00D5751F" w:rsidRPr="00903B43" w:rsidRDefault="00D5751F" w:rsidP="00ED46F8">
            <w:pPr>
              <w:pStyle w:val="acctfourfigures"/>
              <w:tabs>
                <w:tab w:val="clear" w:pos="765"/>
                <w:tab w:val="decimal" w:pos="1164"/>
              </w:tabs>
              <w:rPr>
                <w:sz w:val="18"/>
                <w:szCs w:val="18"/>
              </w:rPr>
            </w:pPr>
          </w:p>
        </w:tc>
        <w:tc>
          <w:tcPr>
            <w:tcW w:w="157" w:type="pct"/>
            <w:vAlign w:val="bottom"/>
          </w:tcPr>
          <w:p w14:paraId="36C399BE" w14:textId="77777777" w:rsidR="00D5751F" w:rsidRPr="00903B43" w:rsidRDefault="00D5751F" w:rsidP="00ED46F8">
            <w:pPr>
              <w:pStyle w:val="acctfourfigures"/>
              <w:rPr>
                <w:sz w:val="18"/>
                <w:szCs w:val="18"/>
              </w:rPr>
            </w:pPr>
          </w:p>
        </w:tc>
        <w:tc>
          <w:tcPr>
            <w:tcW w:w="779" w:type="pct"/>
            <w:tcBorders>
              <w:top w:val="double" w:sz="4" w:space="0" w:color="auto"/>
            </w:tcBorders>
            <w:vAlign w:val="bottom"/>
          </w:tcPr>
          <w:p w14:paraId="08EDD1FD" w14:textId="77777777" w:rsidR="00D5751F" w:rsidRPr="00903B43" w:rsidRDefault="00D5751F" w:rsidP="00ED46F8">
            <w:pPr>
              <w:pStyle w:val="acctfourfigures"/>
              <w:tabs>
                <w:tab w:val="clear" w:pos="765"/>
                <w:tab w:val="decimal" w:pos="1188"/>
              </w:tabs>
              <w:rPr>
                <w:sz w:val="18"/>
                <w:szCs w:val="18"/>
              </w:rPr>
            </w:pPr>
          </w:p>
        </w:tc>
        <w:tc>
          <w:tcPr>
            <w:tcW w:w="157" w:type="pct"/>
            <w:vAlign w:val="bottom"/>
          </w:tcPr>
          <w:p w14:paraId="269D80B9" w14:textId="77777777" w:rsidR="00D5751F" w:rsidRPr="00903B43" w:rsidRDefault="00D5751F" w:rsidP="00ED46F8">
            <w:pPr>
              <w:ind w:left="-107" w:right="-108"/>
              <w:jc w:val="center"/>
              <w:rPr>
                <w:rFonts w:ascii="Times New Roman" w:hAnsi="Times New Roman"/>
              </w:rPr>
            </w:pPr>
          </w:p>
        </w:tc>
        <w:tc>
          <w:tcPr>
            <w:tcW w:w="703" w:type="pct"/>
            <w:tcBorders>
              <w:top w:val="double" w:sz="4" w:space="0" w:color="auto"/>
            </w:tcBorders>
            <w:vAlign w:val="bottom"/>
          </w:tcPr>
          <w:p w14:paraId="035FFA53" w14:textId="77777777" w:rsidR="00D5751F" w:rsidRPr="00903B43" w:rsidRDefault="00D5751F" w:rsidP="00ED46F8">
            <w:pPr>
              <w:pStyle w:val="acctfourfigures"/>
              <w:tabs>
                <w:tab w:val="clear" w:pos="765"/>
                <w:tab w:val="decimal" w:pos="1017"/>
              </w:tabs>
              <w:rPr>
                <w:sz w:val="18"/>
                <w:szCs w:val="18"/>
              </w:rPr>
            </w:pPr>
          </w:p>
        </w:tc>
        <w:tc>
          <w:tcPr>
            <w:tcW w:w="157" w:type="pct"/>
            <w:vAlign w:val="bottom"/>
          </w:tcPr>
          <w:p w14:paraId="1412EFB6" w14:textId="77777777" w:rsidR="00D5751F" w:rsidRPr="00903B43" w:rsidRDefault="00D5751F" w:rsidP="00ED46F8">
            <w:pPr>
              <w:pStyle w:val="acctfourfigures"/>
              <w:rPr>
                <w:sz w:val="18"/>
                <w:szCs w:val="18"/>
              </w:rPr>
            </w:pPr>
          </w:p>
        </w:tc>
        <w:tc>
          <w:tcPr>
            <w:tcW w:w="703" w:type="pct"/>
            <w:tcBorders>
              <w:top w:val="double" w:sz="4" w:space="0" w:color="auto"/>
            </w:tcBorders>
            <w:vAlign w:val="bottom"/>
          </w:tcPr>
          <w:p w14:paraId="3582DD61" w14:textId="77777777" w:rsidR="00D5751F" w:rsidRPr="00903B43" w:rsidRDefault="00D5751F" w:rsidP="00ED46F8">
            <w:pPr>
              <w:pStyle w:val="acctfourfigures"/>
              <w:tabs>
                <w:tab w:val="clear" w:pos="765"/>
                <w:tab w:val="decimal" w:pos="1166"/>
              </w:tabs>
              <w:rPr>
                <w:sz w:val="18"/>
                <w:szCs w:val="18"/>
              </w:rPr>
            </w:pPr>
          </w:p>
        </w:tc>
      </w:tr>
      <w:tr w:rsidR="00D5751F" w:rsidRPr="0076572C" w14:paraId="6F85CCFD" w14:textId="77777777" w:rsidTr="00D5751F">
        <w:tc>
          <w:tcPr>
            <w:tcW w:w="1096" w:type="pct"/>
            <w:vAlign w:val="bottom"/>
          </w:tcPr>
          <w:p w14:paraId="3F9D0B8D" w14:textId="77777777" w:rsidR="00D5751F" w:rsidRPr="00903B43" w:rsidRDefault="00D5751F" w:rsidP="00ED46F8">
            <w:pPr>
              <w:rPr>
                <w:rFonts w:ascii="Times New Roman" w:hAnsi="Times New Roman"/>
              </w:rPr>
            </w:pPr>
          </w:p>
        </w:tc>
        <w:tc>
          <w:tcPr>
            <w:tcW w:w="466" w:type="pct"/>
            <w:vAlign w:val="bottom"/>
          </w:tcPr>
          <w:p w14:paraId="06D0FEC9" w14:textId="77777777" w:rsidR="00D5751F" w:rsidRPr="00903B43" w:rsidRDefault="00D5751F" w:rsidP="00ED46F8">
            <w:pPr>
              <w:ind w:left="-107" w:right="-108"/>
              <w:jc w:val="center"/>
              <w:rPr>
                <w:rFonts w:ascii="Times New Roman" w:hAnsi="Times New Roman"/>
              </w:rPr>
            </w:pPr>
          </w:p>
        </w:tc>
        <w:tc>
          <w:tcPr>
            <w:tcW w:w="782" w:type="pct"/>
            <w:vAlign w:val="bottom"/>
          </w:tcPr>
          <w:p w14:paraId="1ACB2157" w14:textId="77777777" w:rsidR="00D5751F" w:rsidRPr="00903B43" w:rsidRDefault="00D5751F" w:rsidP="00ED46F8">
            <w:pPr>
              <w:pStyle w:val="acctfourfigures"/>
              <w:tabs>
                <w:tab w:val="clear" w:pos="765"/>
                <w:tab w:val="decimal" w:pos="1164"/>
              </w:tabs>
              <w:rPr>
                <w:sz w:val="18"/>
                <w:szCs w:val="18"/>
              </w:rPr>
            </w:pPr>
          </w:p>
        </w:tc>
        <w:tc>
          <w:tcPr>
            <w:tcW w:w="157" w:type="pct"/>
            <w:vAlign w:val="bottom"/>
          </w:tcPr>
          <w:p w14:paraId="7DCAC28B" w14:textId="77777777" w:rsidR="00D5751F" w:rsidRPr="00903B43" w:rsidRDefault="00D5751F" w:rsidP="00ED46F8">
            <w:pPr>
              <w:pStyle w:val="acctfourfigures"/>
              <w:rPr>
                <w:sz w:val="18"/>
                <w:szCs w:val="18"/>
              </w:rPr>
            </w:pPr>
          </w:p>
        </w:tc>
        <w:tc>
          <w:tcPr>
            <w:tcW w:w="779" w:type="pct"/>
            <w:vAlign w:val="bottom"/>
          </w:tcPr>
          <w:p w14:paraId="66965AAF" w14:textId="77777777" w:rsidR="00D5751F" w:rsidRPr="00903B43" w:rsidRDefault="00D5751F" w:rsidP="00ED46F8">
            <w:pPr>
              <w:pStyle w:val="acctfourfigures"/>
              <w:tabs>
                <w:tab w:val="clear" w:pos="765"/>
                <w:tab w:val="decimal" w:pos="1188"/>
              </w:tabs>
              <w:rPr>
                <w:sz w:val="18"/>
                <w:szCs w:val="18"/>
              </w:rPr>
            </w:pPr>
          </w:p>
        </w:tc>
        <w:tc>
          <w:tcPr>
            <w:tcW w:w="157" w:type="pct"/>
            <w:vAlign w:val="bottom"/>
          </w:tcPr>
          <w:p w14:paraId="3121E615" w14:textId="77777777" w:rsidR="00D5751F" w:rsidRPr="00903B43" w:rsidRDefault="00D5751F" w:rsidP="00ED46F8">
            <w:pPr>
              <w:ind w:left="-107" w:right="-108"/>
              <w:jc w:val="center"/>
              <w:rPr>
                <w:rFonts w:ascii="Times New Roman" w:hAnsi="Times New Roman"/>
              </w:rPr>
            </w:pPr>
          </w:p>
        </w:tc>
        <w:tc>
          <w:tcPr>
            <w:tcW w:w="703" w:type="pct"/>
            <w:vAlign w:val="bottom"/>
          </w:tcPr>
          <w:p w14:paraId="7C848CCA" w14:textId="77777777" w:rsidR="00D5751F" w:rsidRPr="00903B43" w:rsidRDefault="00D5751F" w:rsidP="00ED46F8">
            <w:pPr>
              <w:pStyle w:val="acctfourfigures"/>
              <w:tabs>
                <w:tab w:val="clear" w:pos="765"/>
                <w:tab w:val="decimal" w:pos="1017"/>
              </w:tabs>
              <w:rPr>
                <w:sz w:val="18"/>
                <w:szCs w:val="18"/>
              </w:rPr>
            </w:pPr>
          </w:p>
        </w:tc>
        <w:tc>
          <w:tcPr>
            <w:tcW w:w="157" w:type="pct"/>
            <w:vAlign w:val="bottom"/>
          </w:tcPr>
          <w:p w14:paraId="041A276F" w14:textId="77777777" w:rsidR="00D5751F" w:rsidRPr="00903B43" w:rsidRDefault="00D5751F" w:rsidP="00ED46F8">
            <w:pPr>
              <w:pStyle w:val="acctfourfigures"/>
              <w:rPr>
                <w:sz w:val="18"/>
                <w:szCs w:val="18"/>
              </w:rPr>
            </w:pPr>
          </w:p>
        </w:tc>
        <w:tc>
          <w:tcPr>
            <w:tcW w:w="703" w:type="pct"/>
            <w:vAlign w:val="bottom"/>
          </w:tcPr>
          <w:p w14:paraId="7A677F26" w14:textId="77777777" w:rsidR="00D5751F" w:rsidRPr="00903B43" w:rsidRDefault="00D5751F" w:rsidP="00ED46F8">
            <w:pPr>
              <w:pStyle w:val="acctfourfigures"/>
              <w:tabs>
                <w:tab w:val="clear" w:pos="765"/>
                <w:tab w:val="decimal" w:pos="1166"/>
              </w:tabs>
              <w:rPr>
                <w:sz w:val="18"/>
                <w:szCs w:val="18"/>
              </w:rPr>
            </w:pPr>
          </w:p>
        </w:tc>
      </w:tr>
      <w:tr w:rsidR="00D5751F" w:rsidRPr="0076572C" w14:paraId="3937BCEF" w14:textId="77777777" w:rsidTr="00D5751F">
        <w:tc>
          <w:tcPr>
            <w:tcW w:w="1096" w:type="pct"/>
            <w:vAlign w:val="bottom"/>
          </w:tcPr>
          <w:p w14:paraId="63241846" w14:textId="77777777" w:rsidR="00D5751F" w:rsidRPr="00903B43" w:rsidRDefault="00D5751F" w:rsidP="00ED46F8">
            <w:pPr>
              <w:rPr>
                <w:rFonts w:ascii="Times New Roman" w:hAnsi="Times New Roman"/>
              </w:rPr>
            </w:pPr>
          </w:p>
        </w:tc>
        <w:tc>
          <w:tcPr>
            <w:tcW w:w="466" w:type="pct"/>
            <w:vAlign w:val="bottom"/>
          </w:tcPr>
          <w:p w14:paraId="7AC42AD7" w14:textId="77777777" w:rsidR="00D5751F" w:rsidRPr="00903B43" w:rsidRDefault="00D5751F" w:rsidP="00ED46F8">
            <w:pPr>
              <w:ind w:left="-107" w:right="-108"/>
              <w:jc w:val="center"/>
              <w:rPr>
                <w:rFonts w:ascii="Times New Roman" w:hAnsi="Times New Roman"/>
              </w:rPr>
            </w:pPr>
          </w:p>
        </w:tc>
        <w:tc>
          <w:tcPr>
            <w:tcW w:w="782" w:type="pct"/>
            <w:vAlign w:val="bottom"/>
          </w:tcPr>
          <w:p w14:paraId="52AC6C25" w14:textId="77777777" w:rsidR="00D5751F" w:rsidRPr="00903B43" w:rsidRDefault="00D5751F" w:rsidP="00ED46F8">
            <w:pPr>
              <w:pStyle w:val="acctfourfigures"/>
              <w:tabs>
                <w:tab w:val="clear" w:pos="765"/>
                <w:tab w:val="decimal" w:pos="1164"/>
              </w:tabs>
              <w:rPr>
                <w:sz w:val="18"/>
                <w:szCs w:val="18"/>
              </w:rPr>
            </w:pPr>
          </w:p>
        </w:tc>
        <w:tc>
          <w:tcPr>
            <w:tcW w:w="157" w:type="pct"/>
            <w:vAlign w:val="bottom"/>
          </w:tcPr>
          <w:p w14:paraId="3BBDB2F7" w14:textId="77777777" w:rsidR="00D5751F" w:rsidRPr="00903B43" w:rsidRDefault="00D5751F" w:rsidP="00ED46F8">
            <w:pPr>
              <w:pStyle w:val="acctfourfigures"/>
              <w:rPr>
                <w:sz w:val="18"/>
                <w:szCs w:val="18"/>
              </w:rPr>
            </w:pPr>
          </w:p>
        </w:tc>
        <w:tc>
          <w:tcPr>
            <w:tcW w:w="779" w:type="pct"/>
            <w:vAlign w:val="bottom"/>
          </w:tcPr>
          <w:p w14:paraId="77877A4E" w14:textId="77777777" w:rsidR="00D5751F" w:rsidRPr="00903B43" w:rsidRDefault="00D5751F" w:rsidP="00ED46F8">
            <w:pPr>
              <w:pStyle w:val="acctfourfigures"/>
              <w:tabs>
                <w:tab w:val="clear" w:pos="765"/>
                <w:tab w:val="decimal" w:pos="1188"/>
              </w:tabs>
              <w:rPr>
                <w:sz w:val="18"/>
                <w:szCs w:val="18"/>
              </w:rPr>
            </w:pPr>
          </w:p>
        </w:tc>
        <w:tc>
          <w:tcPr>
            <w:tcW w:w="157" w:type="pct"/>
            <w:vAlign w:val="bottom"/>
          </w:tcPr>
          <w:p w14:paraId="236BF49B" w14:textId="77777777" w:rsidR="00D5751F" w:rsidRPr="00903B43" w:rsidRDefault="00D5751F" w:rsidP="00ED46F8">
            <w:pPr>
              <w:ind w:left="-107" w:right="-108"/>
              <w:jc w:val="center"/>
              <w:rPr>
                <w:rFonts w:ascii="Times New Roman" w:hAnsi="Times New Roman"/>
              </w:rPr>
            </w:pPr>
          </w:p>
        </w:tc>
        <w:tc>
          <w:tcPr>
            <w:tcW w:w="703" w:type="pct"/>
            <w:vAlign w:val="bottom"/>
          </w:tcPr>
          <w:p w14:paraId="7F9391EE" w14:textId="77777777" w:rsidR="00D5751F" w:rsidRPr="00903B43" w:rsidRDefault="00D5751F" w:rsidP="00ED46F8">
            <w:pPr>
              <w:pStyle w:val="acctfourfigures"/>
              <w:tabs>
                <w:tab w:val="clear" w:pos="765"/>
                <w:tab w:val="decimal" w:pos="1017"/>
              </w:tabs>
              <w:rPr>
                <w:sz w:val="18"/>
                <w:szCs w:val="18"/>
              </w:rPr>
            </w:pPr>
          </w:p>
        </w:tc>
        <w:tc>
          <w:tcPr>
            <w:tcW w:w="157" w:type="pct"/>
            <w:vAlign w:val="bottom"/>
          </w:tcPr>
          <w:p w14:paraId="5B525D6E" w14:textId="77777777" w:rsidR="00D5751F" w:rsidRPr="00903B43" w:rsidRDefault="00D5751F" w:rsidP="00ED46F8">
            <w:pPr>
              <w:pStyle w:val="acctfourfigures"/>
              <w:rPr>
                <w:sz w:val="18"/>
                <w:szCs w:val="18"/>
              </w:rPr>
            </w:pPr>
          </w:p>
        </w:tc>
        <w:tc>
          <w:tcPr>
            <w:tcW w:w="703" w:type="pct"/>
            <w:vAlign w:val="bottom"/>
          </w:tcPr>
          <w:p w14:paraId="01D73C7A" w14:textId="77777777" w:rsidR="00D5751F" w:rsidRPr="00903B43" w:rsidRDefault="00D5751F" w:rsidP="00ED46F8">
            <w:pPr>
              <w:pStyle w:val="acctfourfigures"/>
              <w:tabs>
                <w:tab w:val="clear" w:pos="765"/>
                <w:tab w:val="decimal" w:pos="1166"/>
              </w:tabs>
              <w:rPr>
                <w:sz w:val="18"/>
                <w:szCs w:val="18"/>
              </w:rPr>
            </w:pPr>
          </w:p>
        </w:tc>
      </w:tr>
      <w:tr w:rsidR="00D5751F" w:rsidRPr="0076572C" w14:paraId="5E439176" w14:textId="77777777" w:rsidTr="00D5751F">
        <w:tc>
          <w:tcPr>
            <w:tcW w:w="1096" w:type="pct"/>
            <w:vAlign w:val="bottom"/>
          </w:tcPr>
          <w:p w14:paraId="77FE00B7" w14:textId="77777777" w:rsidR="00D5751F" w:rsidRPr="00903B43" w:rsidRDefault="00D5751F" w:rsidP="00ED46F8">
            <w:pPr>
              <w:rPr>
                <w:rFonts w:ascii="Times New Roman" w:hAnsi="Times New Roman"/>
              </w:rPr>
            </w:pPr>
          </w:p>
        </w:tc>
        <w:tc>
          <w:tcPr>
            <w:tcW w:w="466" w:type="pct"/>
            <w:vAlign w:val="bottom"/>
          </w:tcPr>
          <w:p w14:paraId="666E6CE8" w14:textId="77777777" w:rsidR="00D5751F" w:rsidRPr="00903B43" w:rsidRDefault="00D5751F" w:rsidP="00ED46F8">
            <w:pPr>
              <w:ind w:left="-107" w:right="-108"/>
              <w:jc w:val="center"/>
              <w:rPr>
                <w:rFonts w:ascii="Times New Roman" w:hAnsi="Times New Roman"/>
              </w:rPr>
            </w:pPr>
          </w:p>
        </w:tc>
        <w:tc>
          <w:tcPr>
            <w:tcW w:w="782" w:type="pct"/>
            <w:vAlign w:val="bottom"/>
          </w:tcPr>
          <w:p w14:paraId="3554E702" w14:textId="77777777" w:rsidR="00D5751F" w:rsidRPr="00903B43" w:rsidRDefault="00D5751F" w:rsidP="00ED46F8">
            <w:pPr>
              <w:pStyle w:val="acctfourfigures"/>
              <w:tabs>
                <w:tab w:val="clear" w:pos="765"/>
                <w:tab w:val="decimal" w:pos="1164"/>
              </w:tabs>
              <w:rPr>
                <w:sz w:val="18"/>
                <w:szCs w:val="18"/>
              </w:rPr>
            </w:pPr>
          </w:p>
        </w:tc>
        <w:tc>
          <w:tcPr>
            <w:tcW w:w="157" w:type="pct"/>
            <w:vAlign w:val="bottom"/>
          </w:tcPr>
          <w:p w14:paraId="152F12B1" w14:textId="77777777" w:rsidR="00D5751F" w:rsidRPr="00903B43" w:rsidRDefault="00D5751F" w:rsidP="00ED46F8">
            <w:pPr>
              <w:pStyle w:val="acctfourfigures"/>
              <w:rPr>
                <w:sz w:val="18"/>
                <w:szCs w:val="18"/>
              </w:rPr>
            </w:pPr>
          </w:p>
        </w:tc>
        <w:tc>
          <w:tcPr>
            <w:tcW w:w="779" w:type="pct"/>
            <w:vAlign w:val="bottom"/>
          </w:tcPr>
          <w:p w14:paraId="49ECD768" w14:textId="77777777" w:rsidR="00D5751F" w:rsidRPr="00903B43" w:rsidRDefault="00D5751F" w:rsidP="00ED46F8">
            <w:pPr>
              <w:pStyle w:val="acctfourfigures"/>
              <w:tabs>
                <w:tab w:val="clear" w:pos="765"/>
                <w:tab w:val="decimal" w:pos="1188"/>
              </w:tabs>
              <w:rPr>
                <w:sz w:val="18"/>
                <w:szCs w:val="18"/>
              </w:rPr>
            </w:pPr>
          </w:p>
        </w:tc>
        <w:tc>
          <w:tcPr>
            <w:tcW w:w="157" w:type="pct"/>
            <w:vAlign w:val="bottom"/>
          </w:tcPr>
          <w:p w14:paraId="1E109915" w14:textId="77777777" w:rsidR="00D5751F" w:rsidRPr="00903B43" w:rsidRDefault="00D5751F" w:rsidP="00ED46F8">
            <w:pPr>
              <w:ind w:left="-107" w:right="-108"/>
              <w:jc w:val="center"/>
              <w:rPr>
                <w:rFonts w:ascii="Times New Roman" w:hAnsi="Times New Roman"/>
              </w:rPr>
            </w:pPr>
          </w:p>
        </w:tc>
        <w:tc>
          <w:tcPr>
            <w:tcW w:w="703" w:type="pct"/>
            <w:vAlign w:val="bottom"/>
          </w:tcPr>
          <w:p w14:paraId="7DCD8E78" w14:textId="77777777" w:rsidR="00D5751F" w:rsidRPr="00903B43" w:rsidRDefault="00D5751F" w:rsidP="00ED46F8">
            <w:pPr>
              <w:pStyle w:val="acctfourfigures"/>
              <w:tabs>
                <w:tab w:val="clear" w:pos="765"/>
                <w:tab w:val="decimal" w:pos="1017"/>
              </w:tabs>
              <w:rPr>
                <w:sz w:val="18"/>
                <w:szCs w:val="18"/>
              </w:rPr>
            </w:pPr>
          </w:p>
        </w:tc>
        <w:tc>
          <w:tcPr>
            <w:tcW w:w="157" w:type="pct"/>
            <w:vAlign w:val="bottom"/>
          </w:tcPr>
          <w:p w14:paraId="51DF9B9C" w14:textId="77777777" w:rsidR="00D5751F" w:rsidRPr="00903B43" w:rsidRDefault="00D5751F" w:rsidP="00ED46F8">
            <w:pPr>
              <w:pStyle w:val="acctfourfigures"/>
              <w:rPr>
                <w:sz w:val="18"/>
                <w:szCs w:val="18"/>
              </w:rPr>
            </w:pPr>
          </w:p>
        </w:tc>
        <w:tc>
          <w:tcPr>
            <w:tcW w:w="703" w:type="pct"/>
            <w:vAlign w:val="bottom"/>
          </w:tcPr>
          <w:p w14:paraId="0A619FFE" w14:textId="77777777" w:rsidR="00D5751F" w:rsidRPr="00903B43" w:rsidRDefault="00D5751F" w:rsidP="00ED46F8">
            <w:pPr>
              <w:pStyle w:val="acctfourfigures"/>
              <w:tabs>
                <w:tab w:val="clear" w:pos="765"/>
                <w:tab w:val="decimal" w:pos="1166"/>
              </w:tabs>
              <w:rPr>
                <w:sz w:val="18"/>
                <w:szCs w:val="18"/>
              </w:rPr>
            </w:pPr>
          </w:p>
        </w:tc>
      </w:tr>
      <w:tr w:rsidR="00D5751F" w:rsidRPr="0076572C" w14:paraId="6FB43A2F" w14:textId="77777777" w:rsidTr="00ED46F8">
        <w:tc>
          <w:tcPr>
            <w:tcW w:w="1096" w:type="pct"/>
            <w:vAlign w:val="bottom"/>
          </w:tcPr>
          <w:p w14:paraId="05980FBB" w14:textId="77777777" w:rsidR="00D5751F" w:rsidRPr="00F32B22" w:rsidRDefault="00D5751F" w:rsidP="00ED46F8">
            <w:pPr>
              <w:rPr>
                <w:rFonts w:ascii="Times New Roman" w:hAnsi="Times New Roman"/>
                <w:b/>
                <w:bCs/>
                <w:i/>
                <w:iCs/>
                <w:sz w:val="22"/>
                <w:szCs w:val="22"/>
              </w:rPr>
            </w:pPr>
            <w:r w:rsidRPr="00F32B22">
              <w:rPr>
                <w:rFonts w:ascii="Times New Roman" w:hAnsi="Times New Roman"/>
                <w:b/>
                <w:bCs/>
                <w:i/>
                <w:iCs/>
                <w:sz w:val="22"/>
                <w:szCs w:val="22"/>
              </w:rPr>
              <w:t>Issued and paid-up</w:t>
            </w:r>
          </w:p>
        </w:tc>
        <w:tc>
          <w:tcPr>
            <w:tcW w:w="466" w:type="pct"/>
            <w:vAlign w:val="bottom"/>
          </w:tcPr>
          <w:p w14:paraId="35A02810" w14:textId="77777777" w:rsidR="00D5751F" w:rsidRPr="00F32B22" w:rsidRDefault="00D5751F" w:rsidP="00ED46F8">
            <w:pPr>
              <w:ind w:left="-107" w:right="-108"/>
              <w:jc w:val="center"/>
              <w:rPr>
                <w:rFonts w:ascii="Times New Roman" w:hAnsi="Times New Roman"/>
                <w:sz w:val="22"/>
                <w:szCs w:val="22"/>
              </w:rPr>
            </w:pPr>
          </w:p>
        </w:tc>
        <w:tc>
          <w:tcPr>
            <w:tcW w:w="782" w:type="pct"/>
            <w:vAlign w:val="bottom"/>
          </w:tcPr>
          <w:p w14:paraId="5C2DD151" w14:textId="77777777" w:rsidR="00D5751F" w:rsidRPr="005B5783" w:rsidRDefault="00D5751F" w:rsidP="00ED46F8">
            <w:pPr>
              <w:pStyle w:val="acctfourfigures"/>
              <w:tabs>
                <w:tab w:val="clear" w:pos="765"/>
                <w:tab w:val="decimal" w:pos="1164"/>
              </w:tabs>
              <w:rPr>
                <w:szCs w:val="22"/>
              </w:rPr>
            </w:pPr>
          </w:p>
        </w:tc>
        <w:tc>
          <w:tcPr>
            <w:tcW w:w="157" w:type="pct"/>
            <w:vAlign w:val="bottom"/>
          </w:tcPr>
          <w:p w14:paraId="64C3F2A8" w14:textId="77777777" w:rsidR="00D5751F" w:rsidRPr="005B5783" w:rsidRDefault="00D5751F" w:rsidP="00ED46F8">
            <w:pPr>
              <w:pStyle w:val="acctfourfigures"/>
              <w:rPr>
                <w:szCs w:val="22"/>
              </w:rPr>
            </w:pPr>
          </w:p>
        </w:tc>
        <w:tc>
          <w:tcPr>
            <w:tcW w:w="779" w:type="pct"/>
            <w:vAlign w:val="bottom"/>
          </w:tcPr>
          <w:p w14:paraId="4C40F5E4" w14:textId="77777777" w:rsidR="00D5751F" w:rsidRPr="005B5783" w:rsidRDefault="00D5751F" w:rsidP="00ED46F8">
            <w:pPr>
              <w:pStyle w:val="acctfourfigures"/>
              <w:tabs>
                <w:tab w:val="clear" w:pos="765"/>
                <w:tab w:val="decimal" w:pos="1188"/>
              </w:tabs>
              <w:rPr>
                <w:szCs w:val="22"/>
              </w:rPr>
            </w:pPr>
          </w:p>
        </w:tc>
        <w:tc>
          <w:tcPr>
            <w:tcW w:w="157" w:type="pct"/>
            <w:vAlign w:val="bottom"/>
          </w:tcPr>
          <w:p w14:paraId="73260404"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147505A4" w14:textId="77777777" w:rsidR="00D5751F" w:rsidRPr="005B5783" w:rsidRDefault="00D5751F" w:rsidP="00ED46F8">
            <w:pPr>
              <w:pStyle w:val="acctfourfigures"/>
              <w:tabs>
                <w:tab w:val="clear" w:pos="765"/>
                <w:tab w:val="decimal" w:pos="1017"/>
              </w:tabs>
              <w:rPr>
                <w:szCs w:val="22"/>
              </w:rPr>
            </w:pPr>
          </w:p>
        </w:tc>
        <w:tc>
          <w:tcPr>
            <w:tcW w:w="157" w:type="pct"/>
            <w:vAlign w:val="bottom"/>
          </w:tcPr>
          <w:p w14:paraId="6866258A" w14:textId="77777777" w:rsidR="00D5751F" w:rsidRPr="005B5783" w:rsidRDefault="00D5751F" w:rsidP="00ED46F8">
            <w:pPr>
              <w:pStyle w:val="acctfourfigures"/>
              <w:rPr>
                <w:szCs w:val="22"/>
              </w:rPr>
            </w:pPr>
          </w:p>
        </w:tc>
        <w:tc>
          <w:tcPr>
            <w:tcW w:w="703" w:type="pct"/>
            <w:vAlign w:val="bottom"/>
          </w:tcPr>
          <w:p w14:paraId="31BB0B7B" w14:textId="77777777" w:rsidR="00D5751F" w:rsidRPr="005B5783" w:rsidRDefault="00D5751F" w:rsidP="00ED46F8">
            <w:pPr>
              <w:pStyle w:val="acctfourfigures"/>
              <w:tabs>
                <w:tab w:val="clear" w:pos="765"/>
                <w:tab w:val="decimal" w:pos="1166"/>
              </w:tabs>
              <w:rPr>
                <w:szCs w:val="22"/>
              </w:rPr>
            </w:pPr>
          </w:p>
        </w:tc>
      </w:tr>
      <w:tr w:rsidR="00D5751F" w:rsidRPr="0076572C" w14:paraId="07FD8B09" w14:textId="77777777" w:rsidTr="00ED46F8">
        <w:tc>
          <w:tcPr>
            <w:tcW w:w="1096" w:type="pct"/>
            <w:vAlign w:val="bottom"/>
          </w:tcPr>
          <w:p w14:paraId="7029085E"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At 1 January</w:t>
            </w:r>
          </w:p>
        </w:tc>
        <w:tc>
          <w:tcPr>
            <w:tcW w:w="466" w:type="pct"/>
            <w:vAlign w:val="bottom"/>
          </w:tcPr>
          <w:p w14:paraId="7133028B" w14:textId="77777777" w:rsidR="00D5751F" w:rsidRPr="00F32B22" w:rsidRDefault="00D5751F" w:rsidP="00ED46F8">
            <w:pPr>
              <w:ind w:left="-107" w:right="-108"/>
              <w:jc w:val="center"/>
              <w:rPr>
                <w:rFonts w:ascii="Times New Roman" w:hAnsi="Times New Roman"/>
                <w:sz w:val="22"/>
                <w:szCs w:val="22"/>
              </w:rPr>
            </w:pPr>
          </w:p>
        </w:tc>
        <w:tc>
          <w:tcPr>
            <w:tcW w:w="782" w:type="pct"/>
            <w:vAlign w:val="bottom"/>
          </w:tcPr>
          <w:p w14:paraId="4CF58D33" w14:textId="77777777" w:rsidR="00D5751F" w:rsidRPr="005B5783" w:rsidRDefault="00D5751F" w:rsidP="00ED46F8">
            <w:pPr>
              <w:pStyle w:val="acctfourfigures"/>
              <w:tabs>
                <w:tab w:val="clear" w:pos="765"/>
                <w:tab w:val="decimal" w:pos="1164"/>
              </w:tabs>
              <w:rPr>
                <w:szCs w:val="22"/>
              </w:rPr>
            </w:pPr>
          </w:p>
        </w:tc>
        <w:tc>
          <w:tcPr>
            <w:tcW w:w="157" w:type="pct"/>
            <w:vAlign w:val="bottom"/>
          </w:tcPr>
          <w:p w14:paraId="0336BD5D" w14:textId="77777777" w:rsidR="00D5751F" w:rsidRPr="005B5783" w:rsidRDefault="00D5751F" w:rsidP="00ED46F8">
            <w:pPr>
              <w:pStyle w:val="acctfourfigures"/>
              <w:rPr>
                <w:szCs w:val="22"/>
              </w:rPr>
            </w:pPr>
          </w:p>
        </w:tc>
        <w:tc>
          <w:tcPr>
            <w:tcW w:w="779" w:type="pct"/>
            <w:vAlign w:val="bottom"/>
          </w:tcPr>
          <w:p w14:paraId="660B5879" w14:textId="77777777" w:rsidR="00D5751F" w:rsidRPr="005B5783" w:rsidRDefault="00D5751F" w:rsidP="00ED46F8">
            <w:pPr>
              <w:pStyle w:val="acctfourfigures"/>
              <w:tabs>
                <w:tab w:val="clear" w:pos="765"/>
                <w:tab w:val="decimal" w:pos="1188"/>
              </w:tabs>
              <w:rPr>
                <w:szCs w:val="22"/>
              </w:rPr>
            </w:pPr>
          </w:p>
        </w:tc>
        <w:tc>
          <w:tcPr>
            <w:tcW w:w="157" w:type="pct"/>
            <w:vAlign w:val="bottom"/>
          </w:tcPr>
          <w:p w14:paraId="5C4E02EF"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37D367A9" w14:textId="77777777" w:rsidR="00D5751F" w:rsidRPr="005B5783" w:rsidRDefault="00D5751F" w:rsidP="00ED46F8">
            <w:pPr>
              <w:pStyle w:val="acctfourfigures"/>
              <w:tabs>
                <w:tab w:val="clear" w:pos="765"/>
                <w:tab w:val="decimal" w:pos="1017"/>
              </w:tabs>
              <w:rPr>
                <w:szCs w:val="22"/>
              </w:rPr>
            </w:pPr>
          </w:p>
        </w:tc>
        <w:tc>
          <w:tcPr>
            <w:tcW w:w="157" w:type="pct"/>
            <w:vAlign w:val="bottom"/>
          </w:tcPr>
          <w:p w14:paraId="443C9A42" w14:textId="77777777" w:rsidR="00D5751F" w:rsidRPr="005B5783" w:rsidRDefault="00D5751F" w:rsidP="00ED46F8">
            <w:pPr>
              <w:pStyle w:val="acctfourfigures"/>
              <w:rPr>
                <w:szCs w:val="22"/>
              </w:rPr>
            </w:pPr>
          </w:p>
        </w:tc>
        <w:tc>
          <w:tcPr>
            <w:tcW w:w="703" w:type="pct"/>
            <w:vAlign w:val="bottom"/>
          </w:tcPr>
          <w:p w14:paraId="63F6A3FA" w14:textId="77777777" w:rsidR="00D5751F" w:rsidRPr="005B5783" w:rsidRDefault="00D5751F" w:rsidP="00ED46F8">
            <w:pPr>
              <w:pStyle w:val="acctfourfigures"/>
              <w:tabs>
                <w:tab w:val="clear" w:pos="765"/>
                <w:tab w:val="decimal" w:pos="1166"/>
              </w:tabs>
              <w:rPr>
                <w:szCs w:val="22"/>
              </w:rPr>
            </w:pPr>
          </w:p>
        </w:tc>
      </w:tr>
      <w:tr w:rsidR="00D5751F" w:rsidRPr="0076572C" w14:paraId="1164D6CD" w14:textId="77777777" w:rsidTr="00ED46F8">
        <w:tc>
          <w:tcPr>
            <w:tcW w:w="1096" w:type="pct"/>
            <w:vAlign w:val="bottom"/>
          </w:tcPr>
          <w:p w14:paraId="24CB8A40"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2F8372A5"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10</w:t>
            </w:r>
          </w:p>
        </w:tc>
        <w:tc>
          <w:tcPr>
            <w:tcW w:w="782" w:type="pct"/>
            <w:vAlign w:val="bottom"/>
          </w:tcPr>
          <w:p w14:paraId="60D20306" w14:textId="77777777" w:rsidR="00D5751F" w:rsidRPr="005B5783" w:rsidRDefault="00D5751F" w:rsidP="00ED46F8">
            <w:pPr>
              <w:pStyle w:val="acctfourfigures"/>
              <w:tabs>
                <w:tab w:val="clear" w:pos="765"/>
                <w:tab w:val="decimal" w:pos="881"/>
              </w:tabs>
              <w:rPr>
                <w:szCs w:val="22"/>
              </w:rPr>
            </w:pPr>
            <w:r>
              <w:rPr>
                <w:szCs w:val="22"/>
              </w:rPr>
              <w:t>-</w:t>
            </w:r>
          </w:p>
        </w:tc>
        <w:tc>
          <w:tcPr>
            <w:tcW w:w="157" w:type="pct"/>
            <w:vAlign w:val="bottom"/>
          </w:tcPr>
          <w:p w14:paraId="73CAEA46" w14:textId="77777777" w:rsidR="00D5751F" w:rsidRPr="005B5783" w:rsidRDefault="00D5751F" w:rsidP="00ED46F8">
            <w:pPr>
              <w:pStyle w:val="acctfourfigures"/>
              <w:rPr>
                <w:szCs w:val="22"/>
              </w:rPr>
            </w:pPr>
          </w:p>
        </w:tc>
        <w:tc>
          <w:tcPr>
            <w:tcW w:w="779" w:type="pct"/>
            <w:vAlign w:val="bottom"/>
          </w:tcPr>
          <w:p w14:paraId="4A8A6B40" w14:textId="77777777" w:rsidR="00D5751F" w:rsidRPr="005B5783" w:rsidRDefault="00D5751F" w:rsidP="00ED46F8">
            <w:pPr>
              <w:pStyle w:val="acctfourfigures"/>
              <w:tabs>
                <w:tab w:val="clear" w:pos="765"/>
                <w:tab w:val="decimal" w:pos="878"/>
              </w:tabs>
              <w:rPr>
                <w:szCs w:val="22"/>
              </w:rPr>
            </w:pPr>
            <w:r>
              <w:rPr>
                <w:szCs w:val="22"/>
              </w:rPr>
              <w:t>-</w:t>
            </w:r>
          </w:p>
        </w:tc>
        <w:tc>
          <w:tcPr>
            <w:tcW w:w="157" w:type="pct"/>
            <w:vAlign w:val="bottom"/>
          </w:tcPr>
          <w:p w14:paraId="3B415EC7"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55DDBAAE" w14:textId="77777777" w:rsidR="00D5751F" w:rsidRPr="005B5783" w:rsidRDefault="00D5751F" w:rsidP="00ED46F8">
            <w:pPr>
              <w:pStyle w:val="acctfourfigures"/>
              <w:tabs>
                <w:tab w:val="clear" w:pos="765"/>
                <w:tab w:val="decimal" w:pos="1017"/>
              </w:tabs>
              <w:rPr>
                <w:szCs w:val="22"/>
              </w:rPr>
            </w:pPr>
            <w:r>
              <w:rPr>
                <w:szCs w:val="22"/>
              </w:rPr>
              <w:t>156,300</w:t>
            </w:r>
          </w:p>
        </w:tc>
        <w:tc>
          <w:tcPr>
            <w:tcW w:w="157" w:type="pct"/>
            <w:vAlign w:val="bottom"/>
          </w:tcPr>
          <w:p w14:paraId="364F7C81" w14:textId="77777777" w:rsidR="00D5751F" w:rsidRPr="005B5783" w:rsidRDefault="00D5751F" w:rsidP="00ED46F8">
            <w:pPr>
              <w:pStyle w:val="acctfourfigures"/>
              <w:rPr>
                <w:szCs w:val="22"/>
              </w:rPr>
            </w:pPr>
          </w:p>
        </w:tc>
        <w:tc>
          <w:tcPr>
            <w:tcW w:w="703" w:type="pct"/>
            <w:vAlign w:val="bottom"/>
          </w:tcPr>
          <w:p w14:paraId="22682BCB" w14:textId="77777777" w:rsidR="00D5751F" w:rsidRPr="005B5783" w:rsidRDefault="00D5751F" w:rsidP="00ED46F8">
            <w:pPr>
              <w:pStyle w:val="acctfourfigures"/>
              <w:tabs>
                <w:tab w:val="clear" w:pos="765"/>
                <w:tab w:val="decimal" w:pos="1166"/>
              </w:tabs>
              <w:rPr>
                <w:szCs w:val="22"/>
              </w:rPr>
            </w:pPr>
            <w:r>
              <w:rPr>
                <w:szCs w:val="22"/>
              </w:rPr>
              <w:t>1,563,000</w:t>
            </w:r>
          </w:p>
        </w:tc>
      </w:tr>
      <w:tr w:rsidR="000B473A" w:rsidRPr="0076572C" w14:paraId="0D73C570" w14:textId="77777777" w:rsidTr="000B473A">
        <w:tc>
          <w:tcPr>
            <w:tcW w:w="1561" w:type="pct"/>
            <w:gridSpan w:val="2"/>
            <w:vAlign w:val="bottom"/>
          </w:tcPr>
          <w:p w14:paraId="321CA8C4" w14:textId="32017511" w:rsidR="000B473A" w:rsidRPr="00F32B22" w:rsidRDefault="000B473A" w:rsidP="000B473A">
            <w:pPr>
              <w:ind w:right="-108"/>
              <w:rPr>
                <w:rFonts w:ascii="Times New Roman" w:hAnsi="Times New Roman"/>
                <w:sz w:val="22"/>
                <w:szCs w:val="22"/>
              </w:rPr>
            </w:pPr>
            <w:r w:rsidRPr="000B473A">
              <w:rPr>
                <w:rFonts w:ascii="Times New Roman" w:hAnsi="Times New Roman"/>
                <w:sz w:val="22"/>
                <w:szCs w:val="22"/>
              </w:rPr>
              <w:t>Reduction in par value</w:t>
            </w:r>
          </w:p>
        </w:tc>
        <w:tc>
          <w:tcPr>
            <w:tcW w:w="782" w:type="pct"/>
            <w:vAlign w:val="bottom"/>
          </w:tcPr>
          <w:p w14:paraId="10833D39" w14:textId="77777777" w:rsidR="000B473A" w:rsidRDefault="000B473A" w:rsidP="00ED46F8">
            <w:pPr>
              <w:pStyle w:val="acctfourfigures"/>
              <w:tabs>
                <w:tab w:val="clear" w:pos="765"/>
                <w:tab w:val="decimal" w:pos="881"/>
              </w:tabs>
              <w:rPr>
                <w:szCs w:val="22"/>
              </w:rPr>
            </w:pPr>
          </w:p>
        </w:tc>
        <w:tc>
          <w:tcPr>
            <w:tcW w:w="157" w:type="pct"/>
            <w:vAlign w:val="bottom"/>
          </w:tcPr>
          <w:p w14:paraId="15D07B44" w14:textId="77777777" w:rsidR="000B473A" w:rsidRPr="005B5783" w:rsidRDefault="000B473A" w:rsidP="00ED46F8">
            <w:pPr>
              <w:pStyle w:val="acctfourfigures"/>
              <w:rPr>
                <w:szCs w:val="22"/>
              </w:rPr>
            </w:pPr>
          </w:p>
        </w:tc>
        <w:tc>
          <w:tcPr>
            <w:tcW w:w="779" w:type="pct"/>
            <w:vAlign w:val="bottom"/>
          </w:tcPr>
          <w:p w14:paraId="7A15A515" w14:textId="77777777" w:rsidR="000B473A" w:rsidRDefault="000B473A" w:rsidP="00ED46F8">
            <w:pPr>
              <w:pStyle w:val="acctfourfigures"/>
              <w:tabs>
                <w:tab w:val="clear" w:pos="765"/>
                <w:tab w:val="decimal" w:pos="878"/>
              </w:tabs>
              <w:rPr>
                <w:szCs w:val="22"/>
              </w:rPr>
            </w:pPr>
          </w:p>
        </w:tc>
        <w:tc>
          <w:tcPr>
            <w:tcW w:w="157" w:type="pct"/>
            <w:vAlign w:val="bottom"/>
          </w:tcPr>
          <w:p w14:paraId="2B6B1E7A" w14:textId="77777777" w:rsidR="000B473A" w:rsidRPr="00471AE7" w:rsidRDefault="000B473A" w:rsidP="00ED46F8">
            <w:pPr>
              <w:ind w:left="-107" w:right="-108"/>
              <w:jc w:val="center"/>
              <w:rPr>
                <w:rFonts w:ascii="Times New Roman" w:hAnsi="Times New Roman"/>
                <w:sz w:val="22"/>
                <w:szCs w:val="22"/>
              </w:rPr>
            </w:pPr>
          </w:p>
        </w:tc>
        <w:tc>
          <w:tcPr>
            <w:tcW w:w="703" w:type="pct"/>
            <w:vAlign w:val="bottom"/>
          </w:tcPr>
          <w:p w14:paraId="477CEDEF" w14:textId="77777777" w:rsidR="000B473A" w:rsidRDefault="000B473A" w:rsidP="00ED46F8">
            <w:pPr>
              <w:pStyle w:val="acctfourfigures"/>
              <w:tabs>
                <w:tab w:val="clear" w:pos="765"/>
                <w:tab w:val="decimal" w:pos="1017"/>
              </w:tabs>
              <w:rPr>
                <w:szCs w:val="22"/>
              </w:rPr>
            </w:pPr>
          </w:p>
        </w:tc>
        <w:tc>
          <w:tcPr>
            <w:tcW w:w="157" w:type="pct"/>
            <w:vAlign w:val="bottom"/>
          </w:tcPr>
          <w:p w14:paraId="1EC0CBD5" w14:textId="77777777" w:rsidR="000B473A" w:rsidRPr="005B5783" w:rsidRDefault="000B473A" w:rsidP="00ED46F8">
            <w:pPr>
              <w:pStyle w:val="acctfourfigures"/>
              <w:rPr>
                <w:szCs w:val="22"/>
              </w:rPr>
            </w:pPr>
          </w:p>
        </w:tc>
        <w:tc>
          <w:tcPr>
            <w:tcW w:w="703" w:type="pct"/>
            <w:vAlign w:val="bottom"/>
          </w:tcPr>
          <w:p w14:paraId="65587455" w14:textId="77777777" w:rsidR="000B473A" w:rsidRDefault="000B473A" w:rsidP="00ED46F8">
            <w:pPr>
              <w:pStyle w:val="acctfourfigures"/>
              <w:tabs>
                <w:tab w:val="clear" w:pos="765"/>
                <w:tab w:val="decimal" w:pos="1166"/>
              </w:tabs>
              <w:rPr>
                <w:szCs w:val="22"/>
              </w:rPr>
            </w:pPr>
          </w:p>
        </w:tc>
      </w:tr>
      <w:tr w:rsidR="00D5751F" w:rsidRPr="0076572C" w14:paraId="064BFFEE" w14:textId="77777777" w:rsidTr="00ED46F8">
        <w:tc>
          <w:tcPr>
            <w:tcW w:w="1096" w:type="pct"/>
            <w:vAlign w:val="bottom"/>
          </w:tcPr>
          <w:p w14:paraId="2D6A0406" w14:textId="77777777" w:rsidR="00D5751F" w:rsidRPr="005B5783" w:rsidRDefault="00D5751F" w:rsidP="00ED46F8">
            <w:pPr>
              <w:rPr>
                <w:rFonts w:ascii="Times New Roman" w:hAnsi="Times New Roman"/>
                <w:sz w:val="22"/>
                <w:szCs w:val="22"/>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572925B5" w14:textId="77777777" w:rsidR="00D5751F" w:rsidRPr="00F32B22" w:rsidRDefault="00D5751F" w:rsidP="00ED46F8">
            <w:pPr>
              <w:ind w:left="-107" w:right="-108"/>
              <w:jc w:val="center"/>
              <w:rPr>
                <w:rFonts w:ascii="Times New Roman" w:hAnsi="Times New Roman"/>
                <w:sz w:val="22"/>
                <w:szCs w:val="22"/>
              </w:rPr>
            </w:pPr>
            <w:r w:rsidRPr="00F32B22">
              <w:rPr>
                <w:rFonts w:ascii="Times New Roman" w:hAnsi="Times New Roman"/>
                <w:sz w:val="22"/>
                <w:szCs w:val="22"/>
              </w:rPr>
              <w:t>1</w:t>
            </w:r>
          </w:p>
        </w:tc>
        <w:tc>
          <w:tcPr>
            <w:tcW w:w="782" w:type="pct"/>
            <w:vAlign w:val="bottom"/>
          </w:tcPr>
          <w:p w14:paraId="60986E30" w14:textId="77777777" w:rsidR="00D5751F" w:rsidRPr="005B5783" w:rsidRDefault="00D5751F" w:rsidP="00ED46F8">
            <w:pPr>
              <w:pStyle w:val="acctfourfigures"/>
              <w:tabs>
                <w:tab w:val="clear" w:pos="765"/>
                <w:tab w:val="decimal" w:pos="1164"/>
              </w:tabs>
              <w:rPr>
                <w:szCs w:val="22"/>
              </w:rPr>
            </w:pPr>
            <w:r>
              <w:rPr>
                <w:szCs w:val="22"/>
              </w:rPr>
              <w:t>1,563,000</w:t>
            </w:r>
          </w:p>
        </w:tc>
        <w:tc>
          <w:tcPr>
            <w:tcW w:w="157" w:type="pct"/>
            <w:vAlign w:val="bottom"/>
          </w:tcPr>
          <w:p w14:paraId="52C814AF" w14:textId="77777777" w:rsidR="00D5751F" w:rsidRPr="005B5783" w:rsidRDefault="00D5751F" w:rsidP="00ED46F8">
            <w:pPr>
              <w:pStyle w:val="acctfourfigures"/>
              <w:rPr>
                <w:szCs w:val="22"/>
              </w:rPr>
            </w:pPr>
          </w:p>
        </w:tc>
        <w:tc>
          <w:tcPr>
            <w:tcW w:w="779" w:type="pct"/>
            <w:vAlign w:val="bottom"/>
          </w:tcPr>
          <w:p w14:paraId="60CE50F8" w14:textId="77777777" w:rsidR="00D5751F" w:rsidRPr="005B5783" w:rsidRDefault="00D5751F" w:rsidP="00ED46F8">
            <w:pPr>
              <w:pStyle w:val="acctfourfigures"/>
              <w:tabs>
                <w:tab w:val="clear" w:pos="765"/>
                <w:tab w:val="decimal" w:pos="1188"/>
              </w:tabs>
              <w:rPr>
                <w:szCs w:val="22"/>
              </w:rPr>
            </w:pPr>
            <w:r>
              <w:rPr>
                <w:szCs w:val="22"/>
              </w:rPr>
              <w:t>1,563,000</w:t>
            </w:r>
          </w:p>
        </w:tc>
        <w:tc>
          <w:tcPr>
            <w:tcW w:w="157" w:type="pct"/>
            <w:vAlign w:val="bottom"/>
          </w:tcPr>
          <w:p w14:paraId="66051A4D" w14:textId="77777777" w:rsidR="00D5751F" w:rsidRPr="00471AE7" w:rsidRDefault="00D5751F" w:rsidP="00ED46F8">
            <w:pPr>
              <w:ind w:left="-107" w:right="-108"/>
              <w:jc w:val="center"/>
              <w:rPr>
                <w:rFonts w:ascii="Times New Roman" w:hAnsi="Times New Roman"/>
                <w:sz w:val="22"/>
                <w:szCs w:val="22"/>
              </w:rPr>
            </w:pPr>
          </w:p>
        </w:tc>
        <w:tc>
          <w:tcPr>
            <w:tcW w:w="703" w:type="pct"/>
            <w:vAlign w:val="bottom"/>
          </w:tcPr>
          <w:p w14:paraId="6CCEDE80" w14:textId="77777777" w:rsidR="00D5751F" w:rsidRPr="005B5783" w:rsidRDefault="00D5751F" w:rsidP="00ED46F8">
            <w:pPr>
              <w:pStyle w:val="acctfourfigures"/>
              <w:tabs>
                <w:tab w:val="clear" w:pos="765"/>
                <w:tab w:val="decimal" w:pos="739"/>
              </w:tabs>
              <w:rPr>
                <w:szCs w:val="22"/>
              </w:rPr>
            </w:pPr>
            <w:r>
              <w:rPr>
                <w:szCs w:val="22"/>
              </w:rPr>
              <w:t>-</w:t>
            </w:r>
          </w:p>
        </w:tc>
        <w:tc>
          <w:tcPr>
            <w:tcW w:w="157" w:type="pct"/>
            <w:vAlign w:val="bottom"/>
          </w:tcPr>
          <w:p w14:paraId="573ACF3B" w14:textId="77777777" w:rsidR="00D5751F" w:rsidRPr="005B5783" w:rsidRDefault="00D5751F" w:rsidP="00ED46F8">
            <w:pPr>
              <w:pStyle w:val="acctfourfigures"/>
              <w:rPr>
                <w:szCs w:val="22"/>
              </w:rPr>
            </w:pPr>
          </w:p>
        </w:tc>
        <w:tc>
          <w:tcPr>
            <w:tcW w:w="703" w:type="pct"/>
            <w:vAlign w:val="bottom"/>
          </w:tcPr>
          <w:p w14:paraId="062CF8A8" w14:textId="77777777" w:rsidR="00D5751F" w:rsidRPr="005B5783" w:rsidRDefault="00D5751F" w:rsidP="00ED46F8">
            <w:pPr>
              <w:pStyle w:val="acctfourfigures"/>
              <w:tabs>
                <w:tab w:val="clear" w:pos="765"/>
                <w:tab w:val="decimal" w:pos="739"/>
              </w:tabs>
              <w:rPr>
                <w:szCs w:val="22"/>
              </w:rPr>
            </w:pPr>
            <w:r>
              <w:rPr>
                <w:szCs w:val="22"/>
              </w:rPr>
              <w:t>-</w:t>
            </w:r>
          </w:p>
        </w:tc>
      </w:tr>
      <w:tr w:rsidR="00513F7E" w:rsidRPr="00513F7E" w14:paraId="568BA40F" w14:textId="77777777" w:rsidTr="00ED46F8">
        <w:tc>
          <w:tcPr>
            <w:tcW w:w="1561" w:type="pct"/>
            <w:gridSpan w:val="2"/>
            <w:vAlign w:val="bottom"/>
          </w:tcPr>
          <w:p w14:paraId="0EBD1100" w14:textId="77777777" w:rsidR="00513F7E" w:rsidRPr="00F32B22" w:rsidRDefault="00513F7E" w:rsidP="00ED46F8">
            <w:pPr>
              <w:rPr>
                <w:rFonts w:ascii="Times New Roman" w:hAnsi="Times New Roman"/>
                <w:sz w:val="22"/>
                <w:szCs w:val="22"/>
              </w:rPr>
            </w:pPr>
            <w:r w:rsidRPr="00FA234B">
              <w:rPr>
                <w:rFonts w:ascii="Times New Roman" w:hAnsi="Times New Roman"/>
                <w:sz w:val="22"/>
                <w:szCs w:val="22"/>
              </w:rPr>
              <w:t>Increase of new shares</w:t>
            </w:r>
          </w:p>
        </w:tc>
        <w:tc>
          <w:tcPr>
            <w:tcW w:w="782" w:type="pct"/>
            <w:vAlign w:val="bottom"/>
          </w:tcPr>
          <w:p w14:paraId="0641F04A" w14:textId="77777777" w:rsidR="00513F7E" w:rsidRPr="00513F7E" w:rsidRDefault="00513F7E" w:rsidP="00ED46F8">
            <w:pPr>
              <w:rPr>
                <w:rFonts w:ascii="Times New Roman" w:hAnsi="Times New Roman"/>
                <w:sz w:val="22"/>
                <w:szCs w:val="22"/>
              </w:rPr>
            </w:pPr>
          </w:p>
        </w:tc>
        <w:tc>
          <w:tcPr>
            <w:tcW w:w="157" w:type="pct"/>
            <w:vAlign w:val="bottom"/>
          </w:tcPr>
          <w:p w14:paraId="2AABFEB5" w14:textId="77777777" w:rsidR="00513F7E" w:rsidRPr="00513F7E" w:rsidRDefault="00513F7E" w:rsidP="00ED46F8">
            <w:pPr>
              <w:rPr>
                <w:rFonts w:ascii="Times New Roman" w:hAnsi="Times New Roman"/>
                <w:sz w:val="22"/>
                <w:szCs w:val="22"/>
              </w:rPr>
            </w:pPr>
          </w:p>
        </w:tc>
        <w:tc>
          <w:tcPr>
            <w:tcW w:w="779" w:type="pct"/>
            <w:vAlign w:val="bottom"/>
          </w:tcPr>
          <w:p w14:paraId="23572598" w14:textId="77777777" w:rsidR="00513F7E" w:rsidRPr="00513F7E" w:rsidRDefault="00513F7E" w:rsidP="00ED46F8">
            <w:pPr>
              <w:rPr>
                <w:rFonts w:ascii="Times New Roman" w:hAnsi="Times New Roman"/>
                <w:sz w:val="22"/>
                <w:szCs w:val="22"/>
              </w:rPr>
            </w:pPr>
          </w:p>
        </w:tc>
        <w:tc>
          <w:tcPr>
            <w:tcW w:w="157" w:type="pct"/>
            <w:vAlign w:val="bottom"/>
          </w:tcPr>
          <w:p w14:paraId="614A08C4" w14:textId="77777777" w:rsidR="00513F7E" w:rsidRPr="00471AE7" w:rsidRDefault="00513F7E" w:rsidP="00ED46F8">
            <w:pPr>
              <w:rPr>
                <w:rFonts w:ascii="Times New Roman" w:hAnsi="Times New Roman"/>
                <w:sz w:val="22"/>
                <w:szCs w:val="22"/>
              </w:rPr>
            </w:pPr>
          </w:p>
        </w:tc>
        <w:tc>
          <w:tcPr>
            <w:tcW w:w="703" w:type="pct"/>
            <w:vAlign w:val="bottom"/>
          </w:tcPr>
          <w:p w14:paraId="703F2B28" w14:textId="77777777" w:rsidR="00513F7E" w:rsidRPr="00513F7E" w:rsidRDefault="00513F7E" w:rsidP="00ED46F8">
            <w:pPr>
              <w:rPr>
                <w:rFonts w:ascii="Times New Roman" w:hAnsi="Times New Roman"/>
                <w:sz w:val="22"/>
                <w:szCs w:val="22"/>
              </w:rPr>
            </w:pPr>
          </w:p>
        </w:tc>
        <w:tc>
          <w:tcPr>
            <w:tcW w:w="157" w:type="pct"/>
            <w:vAlign w:val="bottom"/>
          </w:tcPr>
          <w:p w14:paraId="42678336" w14:textId="77777777" w:rsidR="00513F7E" w:rsidRPr="00513F7E" w:rsidRDefault="00513F7E" w:rsidP="00ED46F8">
            <w:pPr>
              <w:rPr>
                <w:rFonts w:ascii="Times New Roman" w:hAnsi="Times New Roman"/>
                <w:sz w:val="22"/>
                <w:szCs w:val="22"/>
              </w:rPr>
            </w:pPr>
          </w:p>
        </w:tc>
        <w:tc>
          <w:tcPr>
            <w:tcW w:w="703" w:type="pct"/>
            <w:vAlign w:val="bottom"/>
          </w:tcPr>
          <w:p w14:paraId="182174D4" w14:textId="77777777" w:rsidR="00513F7E" w:rsidRPr="00513F7E" w:rsidRDefault="00513F7E" w:rsidP="00ED46F8">
            <w:pPr>
              <w:rPr>
                <w:rFonts w:ascii="Times New Roman" w:hAnsi="Times New Roman"/>
                <w:sz w:val="22"/>
                <w:szCs w:val="22"/>
              </w:rPr>
            </w:pPr>
          </w:p>
        </w:tc>
      </w:tr>
      <w:tr w:rsidR="00D5751F" w:rsidRPr="0076572C" w14:paraId="62F18256" w14:textId="77777777" w:rsidTr="00ED46F8">
        <w:tc>
          <w:tcPr>
            <w:tcW w:w="1096" w:type="pct"/>
            <w:vAlign w:val="bottom"/>
          </w:tcPr>
          <w:p w14:paraId="23F08174" w14:textId="77777777" w:rsidR="00D5751F" w:rsidRPr="005B5783" w:rsidRDefault="00D5751F" w:rsidP="00ED46F8">
            <w:pPr>
              <w:rPr>
                <w:rFonts w:ascii="Times New Roman" w:hAnsi="Times New Roman"/>
                <w:sz w:val="22"/>
                <w:szCs w:val="22"/>
                <w:cs/>
              </w:rPr>
            </w:pPr>
            <w:r w:rsidRPr="005B5783">
              <w:rPr>
                <w:rFonts w:ascii="Times New Roman" w:hAnsi="Times New Roman"/>
                <w:sz w:val="22"/>
                <w:szCs w:val="22"/>
              </w:rPr>
              <w:t>- ordinary share</w:t>
            </w:r>
            <w:r>
              <w:rPr>
                <w:rFonts w:ascii="Times New Roman" w:hAnsi="Times New Roman"/>
                <w:sz w:val="22"/>
                <w:szCs w:val="22"/>
              </w:rPr>
              <w:t>s</w:t>
            </w:r>
          </w:p>
        </w:tc>
        <w:tc>
          <w:tcPr>
            <w:tcW w:w="466" w:type="pct"/>
            <w:vAlign w:val="bottom"/>
          </w:tcPr>
          <w:p w14:paraId="5CA3001A" w14:textId="77777777" w:rsidR="00D5751F" w:rsidRPr="00F32B22" w:rsidRDefault="00D5751F" w:rsidP="00ED46F8">
            <w:pPr>
              <w:ind w:left="-107" w:right="-108"/>
              <w:jc w:val="center"/>
              <w:rPr>
                <w:rFonts w:ascii="Times New Roman" w:hAnsi="Times New Roman"/>
                <w:sz w:val="22"/>
                <w:szCs w:val="22"/>
              </w:rPr>
            </w:pPr>
            <w:r>
              <w:rPr>
                <w:rFonts w:ascii="Times New Roman" w:hAnsi="Times New Roman"/>
                <w:sz w:val="22"/>
                <w:szCs w:val="22"/>
              </w:rPr>
              <w:t>1</w:t>
            </w:r>
          </w:p>
        </w:tc>
        <w:tc>
          <w:tcPr>
            <w:tcW w:w="782" w:type="pct"/>
            <w:vAlign w:val="bottom"/>
          </w:tcPr>
          <w:p w14:paraId="7447D1CA" w14:textId="77777777" w:rsidR="00D5751F" w:rsidRPr="005B5783" w:rsidRDefault="00D5751F" w:rsidP="00ED46F8">
            <w:pPr>
              <w:pStyle w:val="acctfourfigures"/>
              <w:tabs>
                <w:tab w:val="clear" w:pos="765"/>
                <w:tab w:val="decimal" w:pos="1164"/>
              </w:tabs>
              <w:rPr>
                <w:szCs w:val="22"/>
              </w:rPr>
            </w:pPr>
            <w:r>
              <w:rPr>
                <w:szCs w:val="22"/>
              </w:rPr>
              <w:t>1,563,000</w:t>
            </w:r>
          </w:p>
        </w:tc>
        <w:tc>
          <w:tcPr>
            <w:tcW w:w="157" w:type="pct"/>
            <w:vAlign w:val="bottom"/>
          </w:tcPr>
          <w:p w14:paraId="02482541" w14:textId="77777777" w:rsidR="00D5751F" w:rsidRPr="005B5783" w:rsidRDefault="00D5751F" w:rsidP="00ED46F8">
            <w:pPr>
              <w:pStyle w:val="acctfourfigures"/>
              <w:rPr>
                <w:szCs w:val="22"/>
              </w:rPr>
            </w:pPr>
          </w:p>
        </w:tc>
        <w:tc>
          <w:tcPr>
            <w:tcW w:w="779" w:type="pct"/>
            <w:vAlign w:val="bottom"/>
          </w:tcPr>
          <w:p w14:paraId="24C9CD43" w14:textId="77777777" w:rsidR="00D5751F" w:rsidRPr="005B5783" w:rsidRDefault="00D5751F" w:rsidP="00ED46F8">
            <w:pPr>
              <w:pStyle w:val="acctfourfigures"/>
              <w:tabs>
                <w:tab w:val="clear" w:pos="765"/>
                <w:tab w:val="decimal" w:pos="1188"/>
              </w:tabs>
              <w:rPr>
                <w:szCs w:val="22"/>
              </w:rPr>
            </w:pPr>
            <w:r>
              <w:rPr>
                <w:szCs w:val="22"/>
              </w:rPr>
              <w:t>1,563,000</w:t>
            </w:r>
          </w:p>
        </w:tc>
        <w:tc>
          <w:tcPr>
            <w:tcW w:w="157" w:type="pct"/>
            <w:vAlign w:val="bottom"/>
          </w:tcPr>
          <w:p w14:paraId="6CD441FB" w14:textId="77777777" w:rsidR="00D5751F" w:rsidRDefault="00D5751F" w:rsidP="00ED46F8">
            <w:pPr>
              <w:ind w:left="-107" w:right="-108"/>
              <w:jc w:val="center"/>
              <w:rPr>
                <w:rFonts w:ascii="Times New Roman" w:hAnsi="Times New Roman"/>
                <w:sz w:val="22"/>
                <w:szCs w:val="22"/>
              </w:rPr>
            </w:pPr>
          </w:p>
        </w:tc>
        <w:tc>
          <w:tcPr>
            <w:tcW w:w="703" w:type="pct"/>
            <w:vAlign w:val="bottom"/>
          </w:tcPr>
          <w:p w14:paraId="25F42555" w14:textId="77777777" w:rsidR="00D5751F" w:rsidRPr="005B5783" w:rsidRDefault="00D5751F" w:rsidP="00ED46F8">
            <w:pPr>
              <w:pStyle w:val="acctfourfigures"/>
              <w:tabs>
                <w:tab w:val="clear" w:pos="765"/>
                <w:tab w:val="decimal" w:pos="739"/>
              </w:tabs>
              <w:rPr>
                <w:szCs w:val="22"/>
              </w:rPr>
            </w:pPr>
            <w:r>
              <w:rPr>
                <w:szCs w:val="22"/>
              </w:rPr>
              <w:t>-</w:t>
            </w:r>
          </w:p>
        </w:tc>
        <w:tc>
          <w:tcPr>
            <w:tcW w:w="157" w:type="pct"/>
            <w:vAlign w:val="bottom"/>
          </w:tcPr>
          <w:p w14:paraId="2248FE21" w14:textId="77777777" w:rsidR="00D5751F" w:rsidRPr="005B5783" w:rsidRDefault="00D5751F" w:rsidP="00ED46F8">
            <w:pPr>
              <w:pStyle w:val="acctfourfigures"/>
              <w:rPr>
                <w:szCs w:val="22"/>
              </w:rPr>
            </w:pPr>
          </w:p>
        </w:tc>
        <w:tc>
          <w:tcPr>
            <w:tcW w:w="703" w:type="pct"/>
            <w:vAlign w:val="bottom"/>
          </w:tcPr>
          <w:p w14:paraId="654A0011" w14:textId="77777777" w:rsidR="00D5751F" w:rsidRPr="005B5783" w:rsidRDefault="00D5751F" w:rsidP="00ED46F8">
            <w:pPr>
              <w:pStyle w:val="acctfourfigures"/>
              <w:tabs>
                <w:tab w:val="clear" w:pos="765"/>
                <w:tab w:val="decimal" w:pos="739"/>
              </w:tabs>
              <w:rPr>
                <w:szCs w:val="22"/>
              </w:rPr>
            </w:pPr>
            <w:r>
              <w:rPr>
                <w:szCs w:val="22"/>
              </w:rPr>
              <w:t>-</w:t>
            </w:r>
          </w:p>
        </w:tc>
      </w:tr>
      <w:tr w:rsidR="00D5751F" w:rsidRPr="0076572C" w14:paraId="65BB39D3" w14:textId="77777777" w:rsidTr="00ED46F8">
        <w:tc>
          <w:tcPr>
            <w:tcW w:w="1096" w:type="pct"/>
            <w:vAlign w:val="bottom"/>
          </w:tcPr>
          <w:p w14:paraId="6622083D" w14:textId="77777777" w:rsidR="00D5751F" w:rsidRPr="005B5783" w:rsidRDefault="00D5751F" w:rsidP="00ED46F8">
            <w:pPr>
              <w:rPr>
                <w:rFonts w:ascii="Times New Roman" w:hAnsi="Times New Roman"/>
                <w:b/>
                <w:bCs/>
                <w:sz w:val="22"/>
                <w:szCs w:val="22"/>
              </w:rPr>
            </w:pPr>
            <w:r w:rsidRPr="005B5783">
              <w:rPr>
                <w:rFonts w:ascii="Times New Roman" w:hAnsi="Times New Roman"/>
                <w:b/>
                <w:bCs/>
                <w:sz w:val="22"/>
                <w:szCs w:val="22"/>
              </w:rPr>
              <w:t>At 31 December</w:t>
            </w:r>
          </w:p>
        </w:tc>
        <w:tc>
          <w:tcPr>
            <w:tcW w:w="466" w:type="pct"/>
            <w:vAlign w:val="bottom"/>
          </w:tcPr>
          <w:p w14:paraId="42A2F4AF" w14:textId="77777777" w:rsidR="00D5751F" w:rsidRPr="00F32B22" w:rsidRDefault="00D5751F" w:rsidP="00ED46F8">
            <w:pPr>
              <w:ind w:left="-107" w:right="-108"/>
              <w:jc w:val="center"/>
              <w:rPr>
                <w:rFonts w:ascii="Times New Roman" w:hAnsi="Times New Roman"/>
                <w:sz w:val="22"/>
                <w:szCs w:val="22"/>
              </w:rPr>
            </w:pPr>
          </w:p>
        </w:tc>
        <w:tc>
          <w:tcPr>
            <w:tcW w:w="782" w:type="pct"/>
            <w:tcBorders>
              <w:top w:val="single" w:sz="4" w:space="0" w:color="auto"/>
            </w:tcBorders>
            <w:vAlign w:val="bottom"/>
          </w:tcPr>
          <w:p w14:paraId="0091C654" w14:textId="77777777" w:rsidR="00D5751F" w:rsidRPr="005B5783" w:rsidRDefault="00D5751F" w:rsidP="00ED46F8">
            <w:pPr>
              <w:pStyle w:val="acctfourfigures"/>
              <w:tabs>
                <w:tab w:val="clear" w:pos="765"/>
                <w:tab w:val="decimal" w:pos="1164"/>
              </w:tabs>
              <w:rPr>
                <w:szCs w:val="22"/>
              </w:rPr>
            </w:pPr>
          </w:p>
        </w:tc>
        <w:tc>
          <w:tcPr>
            <w:tcW w:w="157" w:type="pct"/>
            <w:vAlign w:val="bottom"/>
          </w:tcPr>
          <w:p w14:paraId="73723571" w14:textId="77777777" w:rsidR="00D5751F" w:rsidRPr="005B5783" w:rsidRDefault="00D5751F" w:rsidP="00ED46F8">
            <w:pPr>
              <w:pStyle w:val="acctfourfigures"/>
              <w:rPr>
                <w:szCs w:val="22"/>
              </w:rPr>
            </w:pPr>
          </w:p>
        </w:tc>
        <w:tc>
          <w:tcPr>
            <w:tcW w:w="779" w:type="pct"/>
            <w:tcBorders>
              <w:top w:val="single" w:sz="4" w:space="0" w:color="auto"/>
            </w:tcBorders>
            <w:vAlign w:val="bottom"/>
          </w:tcPr>
          <w:p w14:paraId="7F792157" w14:textId="77777777" w:rsidR="00D5751F" w:rsidRPr="005B5783" w:rsidRDefault="00D5751F" w:rsidP="00ED46F8">
            <w:pPr>
              <w:pStyle w:val="acctfourfigures"/>
              <w:tabs>
                <w:tab w:val="clear" w:pos="765"/>
                <w:tab w:val="decimal" w:pos="1188"/>
              </w:tabs>
              <w:rPr>
                <w:szCs w:val="22"/>
              </w:rPr>
            </w:pPr>
          </w:p>
        </w:tc>
        <w:tc>
          <w:tcPr>
            <w:tcW w:w="157" w:type="pct"/>
            <w:vAlign w:val="bottom"/>
          </w:tcPr>
          <w:p w14:paraId="6501048F" w14:textId="77777777" w:rsidR="00D5751F" w:rsidRPr="00471AE7" w:rsidRDefault="00D5751F" w:rsidP="00ED46F8">
            <w:pPr>
              <w:ind w:left="-107" w:right="-108"/>
              <w:jc w:val="center"/>
              <w:rPr>
                <w:rFonts w:ascii="Times New Roman" w:hAnsi="Times New Roman"/>
                <w:sz w:val="22"/>
                <w:szCs w:val="22"/>
              </w:rPr>
            </w:pPr>
          </w:p>
        </w:tc>
        <w:tc>
          <w:tcPr>
            <w:tcW w:w="703" w:type="pct"/>
            <w:tcBorders>
              <w:top w:val="single" w:sz="4" w:space="0" w:color="auto"/>
            </w:tcBorders>
            <w:vAlign w:val="bottom"/>
          </w:tcPr>
          <w:p w14:paraId="7318C8D3" w14:textId="77777777" w:rsidR="00D5751F" w:rsidRPr="005B5783" w:rsidRDefault="00D5751F" w:rsidP="00ED46F8">
            <w:pPr>
              <w:pStyle w:val="acctfourfigures"/>
              <w:tabs>
                <w:tab w:val="clear" w:pos="765"/>
                <w:tab w:val="decimal" w:pos="1017"/>
              </w:tabs>
              <w:rPr>
                <w:szCs w:val="22"/>
              </w:rPr>
            </w:pPr>
          </w:p>
        </w:tc>
        <w:tc>
          <w:tcPr>
            <w:tcW w:w="157" w:type="pct"/>
            <w:vAlign w:val="bottom"/>
          </w:tcPr>
          <w:p w14:paraId="18DD2F8E" w14:textId="77777777" w:rsidR="00D5751F" w:rsidRPr="005B5783" w:rsidRDefault="00D5751F" w:rsidP="00ED46F8">
            <w:pPr>
              <w:pStyle w:val="acctfourfigures"/>
              <w:rPr>
                <w:szCs w:val="22"/>
              </w:rPr>
            </w:pPr>
          </w:p>
        </w:tc>
        <w:tc>
          <w:tcPr>
            <w:tcW w:w="703" w:type="pct"/>
            <w:tcBorders>
              <w:top w:val="single" w:sz="4" w:space="0" w:color="auto"/>
            </w:tcBorders>
            <w:vAlign w:val="bottom"/>
          </w:tcPr>
          <w:p w14:paraId="78761973" w14:textId="77777777" w:rsidR="00D5751F" w:rsidRPr="005B5783" w:rsidRDefault="00D5751F" w:rsidP="00ED46F8">
            <w:pPr>
              <w:pStyle w:val="acctfourfigures"/>
              <w:tabs>
                <w:tab w:val="clear" w:pos="765"/>
                <w:tab w:val="decimal" w:pos="1166"/>
              </w:tabs>
              <w:rPr>
                <w:szCs w:val="22"/>
              </w:rPr>
            </w:pPr>
          </w:p>
        </w:tc>
      </w:tr>
      <w:tr w:rsidR="00D5751F" w:rsidRPr="0076572C" w14:paraId="5D1AECD6" w14:textId="77777777" w:rsidTr="00ED46F8">
        <w:tc>
          <w:tcPr>
            <w:tcW w:w="1096" w:type="pct"/>
            <w:vAlign w:val="bottom"/>
          </w:tcPr>
          <w:p w14:paraId="5AA646F7" w14:textId="77777777" w:rsidR="00D5751F" w:rsidRPr="00F32B22" w:rsidRDefault="00D5751F" w:rsidP="00ED46F8">
            <w:pPr>
              <w:rPr>
                <w:rFonts w:ascii="Times New Roman" w:hAnsi="Times New Roman"/>
                <w:b/>
                <w:bCs/>
                <w:sz w:val="22"/>
                <w:szCs w:val="22"/>
              </w:rPr>
            </w:pPr>
            <w:r w:rsidRPr="00F32B22">
              <w:rPr>
                <w:rFonts w:ascii="Times New Roman" w:hAnsi="Times New Roman"/>
                <w:b/>
                <w:bCs/>
                <w:sz w:val="22"/>
                <w:szCs w:val="22"/>
              </w:rPr>
              <w:t>- ordinary share</w:t>
            </w:r>
            <w:r>
              <w:rPr>
                <w:rFonts w:ascii="Times New Roman" w:hAnsi="Times New Roman"/>
                <w:b/>
                <w:bCs/>
                <w:sz w:val="22"/>
                <w:szCs w:val="22"/>
              </w:rPr>
              <w:t>s</w:t>
            </w:r>
          </w:p>
        </w:tc>
        <w:tc>
          <w:tcPr>
            <w:tcW w:w="466" w:type="pct"/>
            <w:vAlign w:val="bottom"/>
          </w:tcPr>
          <w:p w14:paraId="37FD607A" w14:textId="77777777" w:rsidR="00D5751F" w:rsidRPr="00C92F76" w:rsidRDefault="00D5751F" w:rsidP="00ED46F8">
            <w:pPr>
              <w:ind w:left="-107" w:right="-108"/>
              <w:jc w:val="center"/>
              <w:rPr>
                <w:rFonts w:ascii="Times New Roman" w:hAnsi="Times New Roman"/>
                <w:b/>
                <w:bCs/>
                <w:sz w:val="22"/>
                <w:szCs w:val="22"/>
              </w:rPr>
            </w:pPr>
            <w:r w:rsidRPr="00C92F76">
              <w:rPr>
                <w:rFonts w:ascii="Times New Roman" w:hAnsi="Times New Roman"/>
                <w:b/>
                <w:bCs/>
                <w:sz w:val="22"/>
                <w:szCs w:val="22"/>
              </w:rPr>
              <w:t>1</w:t>
            </w:r>
            <w:r>
              <w:rPr>
                <w:rFonts w:ascii="Times New Roman" w:hAnsi="Times New Roman"/>
                <w:b/>
                <w:bCs/>
                <w:sz w:val="22"/>
                <w:szCs w:val="22"/>
              </w:rPr>
              <w:t>0</w:t>
            </w:r>
          </w:p>
        </w:tc>
        <w:tc>
          <w:tcPr>
            <w:tcW w:w="782" w:type="pct"/>
            <w:vAlign w:val="bottom"/>
          </w:tcPr>
          <w:p w14:paraId="0E6AEDA2" w14:textId="77777777" w:rsidR="00D5751F" w:rsidRPr="00FD3AFC" w:rsidRDefault="00D5751F" w:rsidP="00ED46F8">
            <w:pPr>
              <w:pStyle w:val="acctfourfigures"/>
              <w:tabs>
                <w:tab w:val="clear" w:pos="765"/>
                <w:tab w:val="decimal" w:pos="881"/>
              </w:tabs>
              <w:rPr>
                <w:b/>
                <w:bCs/>
                <w:szCs w:val="22"/>
              </w:rPr>
            </w:pPr>
            <w:r w:rsidRPr="00FD3AFC">
              <w:rPr>
                <w:b/>
                <w:bCs/>
                <w:szCs w:val="22"/>
              </w:rPr>
              <w:t>-</w:t>
            </w:r>
          </w:p>
        </w:tc>
        <w:tc>
          <w:tcPr>
            <w:tcW w:w="157" w:type="pct"/>
            <w:vAlign w:val="bottom"/>
          </w:tcPr>
          <w:p w14:paraId="372B1401" w14:textId="77777777" w:rsidR="00D5751F" w:rsidRPr="00FD3AFC" w:rsidRDefault="00D5751F" w:rsidP="00ED46F8">
            <w:pPr>
              <w:pStyle w:val="acctfourfigures"/>
              <w:rPr>
                <w:b/>
                <w:bCs/>
                <w:szCs w:val="22"/>
              </w:rPr>
            </w:pPr>
          </w:p>
        </w:tc>
        <w:tc>
          <w:tcPr>
            <w:tcW w:w="779" w:type="pct"/>
            <w:vAlign w:val="bottom"/>
          </w:tcPr>
          <w:p w14:paraId="0AAB2E07" w14:textId="77777777" w:rsidR="00D5751F" w:rsidRPr="00FD3AFC" w:rsidRDefault="00D5751F" w:rsidP="00ED46F8">
            <w:pPr>
              <w:pStyle w:val="acctfourfigures"/>
              <w:tabs>
                <w:tab w:val="clear" w:pos="765"/>
                <w:tab w:val="decimal" w:pos="878"/>
              </w:tabs>
              <w:rPr>
                <w:b/>
                <w:bCs/>
                <w:szCs w:val="22"/>
              </w:rPr>
            </w:pPr>
            <w:r w:rsidRPr="00FD3AFC">
              <w:rPr>
                <w:b/>
                <w:bCs/>
                <w:szCs w:val="22"/>
              </w:rPr>
              <w:t>-</w:t>
            </w:r>
          </w:p>
        </w:tc>
        <w:tc>
          <w:tcPr>
            <w:tcW w:w="157" w:type="pct"/>
            <w:vAlign w:val="bottom"/>
          </w:tcPr>
          <w:p w14:paraId="641176D7" w14:textId="77777777" w:rsidR="00D5751F" w:rsidRPr="00C92F76" w:rsidRDefault="00D5751F" w:rsidP="00ED46F8">
            <w:pPr>
              <w:ind w:left="-107" w:right="-108"/>
              <w:jc w:val="center"/>
              <w:rPr>
                <w:rFonts w:ascii="Times New Roman" w:hAnsi="Times New Roman"/>
                <w:b/>
                <w:bCs/>
                <w:sz w:val="22"/>
                <w:szCs w:val="22"/>
              </w:rPr>
            </w:pPr>
          </w:p>
        </w:tc>
        <w:tc>
          <w:tcPr>
            <w:tcW w:w="703" w:type="pct"/>
            <w:vAlign w:val="bottom"/>
          </w:tcPr>
          <w:p w14:paraId="0D090E12" w14:textId="77777777" w:rsidR="00D5751F" w:rsidRPr="005B5783" w:rsidRDefault="00D5751F" w:rsidP="00ED46F8">
            <w:pPr>
              <w:pStyle w:val="acctfourfigures"/>
              <w:tabs>
                <w:tab w:val="clear" w:pos="765"/>
                <w:tab w:val="decimal" w:pos="1017"/>
              </w:tabs>
              <w:rPr>
                <w:b/>
                <w:bCs/>
                <w:szCs w:val="22"/>
              </w:rPr>
            </w:pPr>
            <w:r>
              <w:rPr>
                <w:b/>
                <w:bCs/>
                <w:szCs w:val="22"/>
              </w:rPr>
              <w:t>156,300</w:t>
            </w:r>
          </w:p>
        </w:tc>
        <w:tc>
          <w:tcPr>
            <w:tcW w:w="157" w:type="pct"/>
            <w:vAlign w:val="bottom"/>
          </w:tcPr>
          <w:p w14:paraId="2F6D7499" w14:textId="77777777" w:rsidR="00D5751F" w:rsidRPr="005B5783" w:rsidRDefault="00D5751F" w:rsidP="00ED46F8">
            <w:pPr>
              <w:pStyle w:val="acctfourfigures"/>
              <w:rPr>
                <w:b/>
                <w:bCs/>
                <w:szCs w:val="22"/>
              </w:rPr>
            </w:pPr>
          </w:p>
        </w:tc>
        <w:tc>
          <w:tcPr>
            <w:tcW w:w="703" w:type="pct"/>
            <w:vAlign w:val="bottom"/>
          </w:tcPr>
          <w:p w14:paraId="151EE3EE" w14:textId="77777777" w:rsidR="00D5751F" w:rsidRPr="005B5783" w:rsidRDefault="00D5751F" w:rsidP="00ED46F8">
            <w:pPr>
              <w:pStyle w:val="acctfourfigures"/>
              <w:tabs>
                <w:tab w:val="clear" w:pos="765"/>
                <w:tab w:val="decimal" w:pos="1166"/>
              </w:tabs>
              <w:rPr>
                <w:b/>
                <w:bCs/>
                <w:szCs w:val="22"/>
              </w:rPr>
            </w:pPr>
            <w:r>
              <w:rPr>
                <w:b/>
                <w:bCs/>
                <w:szCs w:val="22"/>
              </w:rPr>
              <w:t>1,563,000</w:t>
            </w:r>
          </w:p>
        </w:tc>
      </w:tr>
      <w:tr w:rsidR="00D5751F" w:rsidRPr="0076572C" w14:paraId="6D0CE00B" w14:textId="77777777" w:rsidTr="00ED46F8">
        <w:tc>
          <w:tcPr>
            <w:tcW w:w="1096" w:type="pct"/>
            <w:vAlign w:val="bottom"/>
          </w:tcPr>
          <w:p w14:paraId="6CFCC39A" w14:textId="77777777" w:rsidR="00D5751F" w:rsidRPr="00F32B22" w:rsidRDefault="00D5751F" w:rsidP="00ED46F8">
            <w:pPr>
              <w:rPr>
                <w:rFonts w:ascii="Times New Roman" w:hAnsi="Times New Roman"/>
                <w:b/>
                <w:bCs/>
                <w:sz w:val="22"/>
                <w:szCs w:val="22"/>
              </w:rPr>
            </w:pPr>
            <w:r w:rsidRPr="00F32B22">
              <w:rPr>
                <w:rFonts w:ascii="Times New Roman" w:hAnsi="Times New Roman"/>
                <w:b/>
                <w:bCs/>
                <w:sz w:val="22"/>
                <w:szCs w:val="22"/>
              </w:rPr>
              <w:t>- ordinary share</w:t>
            </w:r>
            <w:r>
              <w:rPr>
                <w:rFonts w:ascii="Times New Roman" w:hAnsi="Times New Roman"/>
                <w:b/>
                <w:bCs/>
                <w:sz w:val="22"/>
                <w:szCs w:val="22"/>
              </w:rPr>
              <w:t>s</w:t>
            </w:r>
          </w:p>
        </w:tc>
        <w:tc>
          <w:tcPr>
            <w:tcW w:w="466" w:type="pct"/>
            <w:vAlign w:val="bottom"/>
          </w:tcPr>
          <w:p w14:paraId="37E8E06F" w14:textId="77777777" w:rsidR="00D5751F" w:rsidRPr="00C92F76" w:rsidRDefault="00D5751F" w:rsidP="00ED46F8">
            <w:pPr>
              <w:ind w:left="-107" w:right="-108"/>
              <w:jc w:val="center"/>
              <w:rPr>
                <w:rFonts w:ascii="Times New Roman" w:hAnsi="Times New Roman"/>
                <w:b/>
                <w:bCs/>
                <w:sz w:val="22"/>
                <w:szCs w:val="22"/>
              </w:rPr>
            </w:pPr>
            <w:r w:rsidRPr="00C92F76">
              <w:rPr>
                <w:rFonts w:ascii="Times New Roman" w:hAnsi="Times New Roman"/>
                <w:b/>
                <w:bCs/>
                <w:sz w:val="22"/>
                <w:szCs w:val="22"/>
              </w:rPr>
              <w:t>1</w:t>
            </w:r>
          </w:p>
        </w:tc>
        <w:tc>
          <w:tcPr>
            <w:tcW w:w="782" w:type="pct"/>
            <w:tcBorders>
              <w:bottom w:val="double" w:sz="4" w:space="0" w:color="auto"/>
            </w:tcBorders>
            <w:vAlign w:val="bottom"/>
          </w:tcPr>
          <w:p w14:paraId="7BF6D4F7" w14:textId="77777777" w:rsidR="00D5751F" w:rsidRPr="005B5783" w:rsidRDefault="00D5751F" w:rsidP="00ED46F8">
            <w:pPr>
              <w:pStyle w:val="acctfourfigures"/>
              <w:tabs>
                <w:tab w:val="clear" w:pos="765"/>
                <w:tab w:val="decimal" w:pos="1164"/>
              </w:tabs>
              <w:rPr>
                <w:b/>
                <w:bCs/>
                <w:szCs w:val="22"/>
              </w:rPr>
            </w:pPr>
            <w:r>
              <w:rPr>
                <w:b/>
                <w:bCs/>
                <w:szCs w:val="22"/>
              </w:rPr>
              <w:t>3,126,000</w:t>
            </w:r>
          </w:p>
        </w:tc>
        <w:tc>
          <w:tcPr>
            <w:tcW w:w="157" w:type="pct"/>
            <w:vAlign w:val="bottom"/>
          </w:tcPr>
          <w:p w14:paraId="47551558" w14:textId="77777777" w:rsidR="00D5751F" w:rsidRPr="005B5783" w:rsidRDefault="00D5751F" w:rsidP="00ED46F8">
            <w:pPr>
              <w:pStyle w:val="acctfourfigures"/>
              <w:rPr>
                <w:b/>
                <w:bCs/>
                <w:szCs w:val="22"/>
              </w:rPr>
            </w:pPr>
          </w:p>
        </w:tc>
        <w:tc>
          <w:tcPr>
            <w:tcW w:w="779" w:type="pct"/>
            <w:tcBorders>
              <w:bottom w:val="double" w:sz="4" w:space="0" w:color="auto"/>
            </w:tcBorders>
            <w:vAlign w:val="bottom"/>
          </w:tcPr>
          <w:p w14:paraId="2620B680" w14:textId="77777777" w:rsidR="00D5751F" w:rsidRPr="005B5783" w:rsidRDefault="00D5751F" w:rsidP="00ED46F8">
            <w:pPr>
              <w:pStyle w:val="acctfourfigures"/>
              <w:tabs>
                <w:tab w:val="clear" w:pos="765"/>
                <w:tab w:val="decimal" w:pos="1188"/>
              </w:tabs>
              <w:rPr>
                <w:b/>
                <w:bCs/>
                <w:szCs w:val="22"/>
              </w:rPr>
            </w:pPr>
            <w:r>
              <w:rPr>
                <w:b/>
                <w:bCs/>
                <w:szCs w:val="22"/>
              </w:rPr>
              <w:t>3,126,000</w:t>
            </w:r>
          </w:p>
        </w:tc>
        <w:tc>
          <w:tcPr>
            <w:tcW w:w="157" w:type="pct"/>
            <w:vAlign w:val="bottom"/>
          </w:tcPr>
          <w:p w14:paraId="500604B2" w14:textId="77777777" w:rsidR="00D5751F" w:rsidRPr="00C92F76" w:rsidRDefault="00D5751F" w:rsidP="00ED46F8">
            <w:pPr>
              <w:ind w:left="-107" w:right="-108"/>
              <w:jc w:val="center"/>
              <w:rPr>
                <w:rFonts w:ascii="Times New Roman" w:hAnsi="Times New Roman"/>
                <w:b/>
                <w:bCs/>
                <w:sz w:val="22"/>
                <w:szCs w:val="22"/>
              </w:rPr>
            </w:pPr>
          </w:p>
        </w:tc>
        <w:tc>
          <w:tcPr>
            <w:tcW w:w="703" w:type="pct"/>
            <w:tcBorders>
              <w:bottom w:val="double" w:sz="4" w:space="0" w:color="auto"/>
            </w:tcBorders>
            <w:vAlign w:val="bottom"/>
          </w:tcPr>
          <w:p w14:paraId="11EF0359" w14:textId="77777777" w:rsidR="00D5751F" w:rsidRPr="00FD3AFC" w:rsidRDefault="00D5751F" w:rsidP="00ED46F8">
            <w:pPr>
              <w:pStyle w:val="acctfourfigures"/>
              <w:tabs>
                <w:tab w:val="clear" w:pos="765"/>
                <w:tab w:val="decimal" w:pos="739"/>
              </w:tabs>
              <w:rPr>
                <w:b/>
                <w:bCs/>
                <w:szCs w:val="22"/>
              </w:rPr>
            </w:pPr>
            <w:r w:rsidRPr="00FD3AFC">
              <w:rPr>
                <w:b/>
                <w:bCs/>
                <w:szCs w:val="22"/>
              </w:rPr>
              <w:t>-</w:t>
            </w:r>
          </w:p>
        </w:tc>
        <w:tc>
          <w:tcPr>
            <w:tcW w:w="157" w:type="pct"/>
            <w:vAlign w:val="bottom"/>
          </w:tcPr>
          <w:p w14:paraId="19602947" w14:textId="77777777" w:rsidR="00D5751F" w:rsidRPr="00FD3AFC" w:rsidRDefault="00D5751F" w:rsidP="00ED46F8">
            <w:pPr>
              <w:pStyle w:val="acctfourfigures"/>
              <w:rPr>
                <w:b/>
                <w:bCs/>
                <w:szCs w:val="22"/>
              </w:rPr>
            </w:pPr>
          </w:p>
        </w:tc>
        <w:tc>
          <w:tcPr>
            <w:tcW w:w="703" w:type="pct"/>
            <w:tcBorders>
              <w:bottom w:val="double" w:sz="4" w:space="0" w:color="auto"/>
            </w:tcBorders>
            <w:vAlign w:val="bottom"/>
          </w:tcPr>
          <w:p w14:paraId="191C4843" w14:textId="77777777" w:rsidR="00D5751F" w:rsidRPr="00FD3AFC" w:rsidRDefault="00D5751F" w:rsidP="00ED46F8">
            <w:pPr>
              <w:pStyle w:val="acctfourfigures"/>
              <w:tabs>
                <w:tab w:val="clear" w:pos="765"/>
                <w:tab w:val="decimal" w:pos="739"/>
              </w:tabs>
              <w:rPr>
                <w:b/>
                <w:bCs/>
                <w:szCs w:val="22"/>
              </w:rPr>
            </w:pPr>
            <w:r w:rsidRPr="00FD3AFC">
              <w:rPr>
                <w:b/>
                <w:bCs/>
                <w:szCs w:val="22"/>
              </w:rPr>
              <w:t>-</w:t>
            </w:r>
          </w:p>
        </w:tc>
      </w:tr>
    </w:tbl>
    <w:p w14:paraId="68562F2D" w14:textId="77777777" w:rsidR="007874D8" w:rsidRPr="007874D8" w:rsidRDefault="007874D8" w:rsidP="007874D8">
      <w:pPr>
        <w:pStyle w:val="Heading1"/>
        <w:numPr>
          <w:ilvl w:val="0"/>
          <w:numId w:val="0"/>
        </w:numPr>
        <w:ind w:left="540" w:hanging="540"/>
        <w:jc w:val="thaiDistribute"/>
        <w:rPr>
          <w:rFonts w:ascii="Times New Roman" w:hAnsi="Times New Roman"/>
          <w:sz w:val="24"/>
          <w:szCs w:val="24"/>
          <w:u w:val="none"/>
        </w:rPr>
      </w:pPr>
    </w:p>
    <w:p w14:paraId="4D5CB740" w14:textId="3C5375F9" w:rsidR="007874D8" w:rsidRDefault="007874D8" w:rsidP="007874D8">
      <w:pPr>
        <w:ind w:left="567"/>
        <w:jc w:val="thaiDistribute"/>
        <w:rPr>
          <w:rFonts w:ascii="Times New Roman" w:hAnsi="Times New Roman" w:cstheme="minorBidi"/>
          <w:spacing w:val="-4"/>
          <w:sz w:val="22"/>
          <w:szCs w:val="22"/>
        </w:rPr>
      </w:pPr>
      <w:r w:rsidRPr="00A84610">
        <w:rPr>
          <w:rFonts w:ascii="Times New Roman" w:hAnsi="Times New Roman" w:cs="Times New Roman"/>
          <w:spacing w:val="-4"/>
          <w:sz w:val="22"/>
          <w:szCs w:val="22"/>
        </w:rPr>
        <w:t xml:space="preserve">On November </w:t>
      </w:r>
      <w:r w:rsidRPr="00490233">
        <w:rPr>
          <w:rFonts w:ascii="Times New Roman" w:hAnsi="Times New Roman" w:cs="Times New Roman"/>
          <w:spacing w:val="-4"/>
          <w:sz w:val="22"/>
          <w:szCs w:val="22"/>
        </w:rPr>
        <w:t>25</w:t>
      </w:r>
      <w:r w:rsidRPr="00A84610">
        <w:rPr>
          <w:rFonts w:ascii="Times New Roman" w:hAnsi="Times New Roman" w:cs="Times New Roman"/>
          <w:spacing w:val="-4"/>
          <w:sz w:val="22"/>
          <w:szCs w:val="22"/>
        </w:rPr>
        <w:t xml:space="preserve">, </w:t>
      </w:r>
      <w:r w:rsidRPr="00490233">
        <w:rPr>
          <w:rFonts w:ascii="Times New Roman" w:hAnsi="Times New Roman" w:cs="Times New Roman"/>
          <w:spacing w:val="-4"/>
          <w:sz w:val="22"/>
          <w:szCs w:val="22"/>
        </w:rPr>
        <w:t>2019</w:t>
      </w:r>
      <w:r w:rsidRPr="00A84610">
        <w:rPr>
          <w:rFonts w:ascii="Times New Roman" w:hAnsi="Times New Roman" w:cs="Times New Roman"/>
          <w:spacing w:val="-4"/>
          <w:sz w:val="22"/>
          <w:szCs w:val="22"/>
        </w:rPr>
        <w:t xml:space="preserve">, at the Extra ordinary general meeting of shareholders of the Company, </w:t>
      </w:r>
      <w:r w:rsidR="000B473A" w:rsidRPr="000B473A">
        <w:rPr>
          <w:rFonts w:ascii="Times New Roman" w:hAnsi="Times New Roman" w:cs="Times New Roman"/>
          <w:spacing w:val="-4"/>
          <w:sz w:val="22"/>
          <w:szCs w:val="22"/>
        </w:rPr>
        <w:t>shareholders</w:t>
      </w:r>
      <w:r w:rsidRPr="00A84610">
        <w:rPr>
          <w:rFonts w:ascii="Times New Roman" w:hAnsi="Times New Roman" w:cs="Times New Roman"/>
          <w:spacing w:val="-4"/>
          <w:sz w:val="22"/>
          <w:szCs w:val="22"/>
        </w:rPr>
        <w:t xml:space="preserve"> </w:t>
      </w:r>
      <w:r w:rsidR="000B473A">
        <w:rPr>
          <w:rFonts w:ascii="Times New Roman" w:hAnsi="Times New Roman" w:cs="Times New Roman"/>
          <w:spacing w:val="-4"/>
          <w:sz w:val="22"/>
          <w:szCs w:val="22"/>
        </w:rPr>
        <w:t>approved</w:t>
      </w:r>
      <w:r w:rsidRPr="00A84610">
        <w:rPr>
          <w:rFonts w:ascii="Times New Roman" w:hAnsi="Times New Roman" w:cs="Times New Roman"/>
          <w:spacing w:val="-4"/>
          <w:sz w:val="22"/>
          <w:szCs w:val="22"/>
        </w:rPr>
        <w:t xml:space="preserve"> as follows;</w:t>
      </w:r>
    </w:p>
    <w:p w14:paraId="78EEED49" w14:textId="77777777" w:rsidR="007874D8" w:rsidRPr="007874D8" w:rsidRDefault="007874D8" w:rsidP="007874D8">
      <w:pPr>
        <w:pStyle w:val="Heading1"/>
        <w:numPr>
          <w:ilvl w:val="0"/>
          <w:numId w:val="0"/>
        </w:numPr>
        <w:ind w:left="540" w:hanging="540"/>
        <w:jc w:val="thaiDistribute"/>
        <w:rPr>
          <w:rFonts w:ascii="Times New Roman" w:hAnsi="Times New Roman"/>
          <w:sz w:val="24"/>
          <w:szCs w:val="24"/>
          <w:u w:val="none"/>
        </w:rPr>
      </w:pPr>
    </w:p>
    <w:p w14:paraId="0111FDF6" w14:textId="5FCFC18F" w:rsidR="007874D8" w:rsidRDefault="000B473A" w:rsidP="007874D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rPr>
      </w:pPr>
      <w:r>
        <w:rPr>
          <w:rFonts w:ascii="Times New Roman" w:hAnsi="Times New Roman" w:cs="Times New Roman"/>
          <w:spacing w:val="-4"/>
          <w:sz w:val="22"/>
        </w:rPr>
        <w:t>Reduction in</w:t>
      </w:r>
      <w:r w:rsidR="007874D8" w:rsidRPr="00373CD2">
        <w:rPr>
          <w:rFonts w:ascii="Times New Roman" w:hAnsi="Times New Roman" w:cs="Times New Roman"/>
          <w:spacing w:val="-4"/>
          <w:sz w:val="22"/>
        </w:rPr>
        <w:t xml:space="preserve"> par value of the Company’s shares, from Baht 10 per share, totaling</w:t>
      </w:r>
      <w:r w:rsidR="007874D8">
        <w:rPr>
          <w:rFonts w:ascii="Times New Roman" w:hAnsi="Times New Roman" w:cs="Times New Roman"/>
          <w:spacing w:val="-4"/>
          <w:sz w:val="22"/>
        </w:rPr>
        <w:t xml:space="preserve"> </w:t>
      </w:r>
      <w:r w:rsidR="007874D8" w:rsidRPr="00A94D8A">
        <w:rPr>
          <w:rFonts w:ascii="Times New Roman" w:hAnsi="Times New Roman" w:cs="Times New Roman"/>
          <w:spacing w:val="-10"/>
          <w:sz w:val="22"/>
        </w:rPr>
        <w:t>156</w:t>
      </w:r>
      <w:r w:rsidR="007874D8" w:rsidRPr="00A94D8A">
        <w:rPr>
          <w:rFonts w:ascii="Times New Roman" w:hAnsi="Times New Roman" w:cs="Times New Roman"/>
          <w:spacing w:val="-10"/>
          <w:sz w:val="22"/>
          <w:cs/>
        </w:rPr>
        <w:t>,</w:t>
      </w:r>
      <w:r w:rsidR="007874D8" w:rsidRPr="00A94D8A">
        <w:rPr>
          <w:rFonts w:ascii="Times New Roman" w:hAnsi="Times New Roman" w:cs="Times New Roman"/>
          <w:spacing w:val="-10"/>
          <w:sz w:val="22"/>
        </w:rPr>
        <w:t>300</w:t>
      </w:r>
      <w:r w:rsidR="007874D8" w:rsidRPr="00A94D8A">
        <w:rPr>
          <w:rFonts w:ascii="Times New Roman" w:hAnsi="Times New Roman" w:cs="Times New Roman"/>
          <w:spacing w:val="-10"/>
          <w:sz w:val="22"/>
          <w:cs/>
        </w:rPr>
        <w:t>,</w:t>
      </w:r>
      <w:r w:rsidR="007874D8" w:rsidRPr="00A94D8A">
        <w:rPr>
          <w:rFonts w:ascii="Times New Roman" w:hAnsi="Times New Roman" w:cs="Times New Roman"/>
          <w:spacing w:val="-10"/>
          <w:sz w:val="22"/>
        </w:rPr>
        <w:t>000 shares to Baht 1 per share, totaling 1</w:t>
      </w:r>
      <w:r w:rsidR="007874D8" w:rsidRPr="00A94D8A">
        <w:rPr>
          <w:rFonts w:ascii="Times New Roman" w:hAnsi="Times New Roman" w:cs="Times New Roman"/>
          <w:spacing w:val="-10"/>
          <w:sz w:val="22"/>
          <w:cs/>
        </w:rPr>
        <w:t>,</w:t>
      </w:r>
      <w:r w:rsidR="007874D8" w:rsidRPr="00A94D8A">
        <w:rPr>
          <w:rFonts w:ascii="Times New Roman" w:hAnsi="Times New Roman" w:cs="Times New Roman"/>
          <w:spacing w:val="-10"/>
          <w:sz w:val="22"/>
        </w:rPr>
        <w:t>563</w:t>
      </w:r>
      <w:r w:rsidR="007874D8" w:rsidRPr="00A94D8A">
        <w:rPr>
          <w:rFonts w:ascii="Times New Roman" w:hAnsi="Times New Roman" w:cs="Times New Roman"/>
          <w:spacing w:val="-10"/>
          <w:sz w:val="22"/>
          <w:cs/>
        </w:rPr>
        <w:t>,</w:t>
      </w:r>
      <w:r w:rsidR="007874D8" w:rsidRPr="00A94D8A">
        <w:rPr>
          <w:rFonts w:ascii="Times New Roman" w:hAnsi="Times New Roman" w:cs="Times New Roman"/>
          <w:spacing w:val="-10"/>
          <w:sz w:val="22"/>
        </w:rPr>
        <w:t>000</w:t>
      </w:r>
      <w:r w:rsidR="007874D8" w:rsidRPr="00A94D8A">
        <w:rPr>
          <w:rFonts w:ascii="Times New Roman" w:hAnsi="Times New Roman" w:cs="Times New Roman"/>
          <w:spacing w:val="-10"/>
          <w:sz w:val="22"/>
          <w:cs/>
        </w:rPr>
        <w:t>,</w:t>
      </w:r>
      <w:r w:rsidR="007874D8" w:rsidRPr="00A94D8A">
        <w:rPr>
          <w:rFonts w:ascii="Times New Roman" w:hAnsi="Times New Roman" w:cs="Times New Roman"/>
          <w:spacing w:val="-10"/>
          <w:sz w:val="22"/>
        </w:rPr>
        <w:t>000 shares. As a result, the number of authorized</w:t>
      </w:r>
      <w:r w:rsidR="007874D8" w:rsidRPr="00A84610">
        <w:rPr>
          <w:rFonts w:ascii="Times New Roman" w:hAnsi="Times New Roman" w:cs="Times New Roman"/>
          <w:spacing w:val="-4"/>
          <w:sz w:val="22"/>
        </w:rPr>
        <w:t xml:space="preserve"> shares, and issued and paid-up shares </w:t>
      </w:r>
      <w:r w:rsidR="007874D8">
        <w:rPr>
          <w:rFonts w:ascii="Times New Roman" w:hAnsi="Times New Roman" w:cs="Times New Roman"/>
          <w:spacing w:val="-4"/>
          <w:sz w:val="22"/>
        </w:rPr>
        <w:t>increased by 1,40</w:t>
      </w:r>
      <w:r w:rsidR="0097721A">
        <w:rPr>
          <w:rFonts w:ascii="Times New Roman" w:hAnsi="Times New Roman" w:cs="Times New Roman"/>
          <w:spacing w:val="-4"/>
          <w:sz w:val="22"/>
        </w:rPr>
        <w:t>6</w:t>
      </w:r>
      <w:r w:rsidR="007874D8">
        <w:rPr>
          <w:rFonts w:ascii="Times New Roman" w:hAnsi="Times New Roman" w:cs="Times New Roman"/>
          <w:spacing w:val="-4"/>
          <w:sz w:val="22"/>
        </w:rPr>
        <w:t>,</w:t>
      </w:r>
      <w:r w:rsidR="0097721A">
        <w:rPr>
          <w:rFonts w:ascii="Times New Roman" w:hAnsi="Times New Roman" w:cs="Times New Roman"/>
          <w:spacing w:val="-4"/>
          <w:sz w:val="22"/>
        </w:rPr>
        <w:t>7</w:t>
      </w:r>
      <w:r w:rsidR="007874D8">
        <w:rPr>
          <w:rFonts w:ascii="Times New Roman" w:hAnsi="Times New Roman" w:cs="Times New Roman"/>
          <w:spacing w:val="-4"/>
          <w:sz w:val="22"/>
        </w:rPr>
        <w:t>00,000 shares</w:t>
      </w:r>
      <w:r w:rsidR="007874D8">
        <w:rPr>
          <w:rFonts w:ascii="Times New Roman" w:hAnsi="Times New Roman" w:cs="Times New Roman"/>
          <w:spacing w:val="-6"/>
          <w:sz w:val="22"/>
        </w:rPr>
        <w:t>.</w:t>
      </w:r>
      <w:r w:rsidR="007874D8" w:rsidRPr="00C92F76">
        <w:rPr>
          <w:rFonts w:ascii="Times New Roman" w:hAnsi="Times New Roman" w:cs="Times New Roman"/>
          <w:spacing w:val="-6"/>
          <w:sz w:val="22"/>
        </w:rPr>
        <w:t xml:space="preserve"> The authorized share capital</w:t>
      </w:r>
      <w:r w:rsidR="007874D8" w:rsidRPr="00A84610">
        <w:rPr>
          <w:rFonts w:ascii="Times New Roman" w:hAnsi="Times New Roman" w:cs="Times New Roman"/>
          <w:spacing w:val="-4"/>
          <w:sz w:val="22"/>
        </w:rPr>
        <w:t xml:space="preserve"> and issued </w:t>
      </w:r>
      <w:r w:rsidR="007874D8" w:rsidRPr="00A94D8A">
        <w:rPr>
          <w:rFonts w:ascii="Times New Roman" w:hAnsi="Times New Roman" w:cs="Times New Roman"/>
          <w:spacing w:val="-6"/>
          <w:sz w:val="22"/>
        </w:rPr>
        <w:t>and paid-up share capital of the Company remain unchanged. The Company completed the registration</w:t>
      </w:r>
      <w:r w:rsidR="007874D8" w:rsidRPr="00A84610">
        <w:rPr>
          <w:rFonts w:ascii="Times New Roman" w:hAnsi="Times New Roman" w:cs="Times New Roman"/>
          <w:spacing w:val="-4"/>
          <w:sz w:val="22"/>
        </w:rPr>
        <w:t xml:space="preserve"> of the change with the Ministry of Commerce on </w:t>
      </w:r>
      <w:r w:rsidR="007874D8" w:rsidRPr="00490233">
        <w:rPr>
          <w:rFonts w:ascii="Times New Roman" w:hAnsi="Times New Roman" w:cs="Times New Roman"/>
          <w:spacing w:val="-4"/>
          <w:sz w:val="22"/>
        </w:rPr>
        <w:t>25</w:t>
      </w:r>
      <w:r w:rsidR="007874D8" w:rsidRPr="00A94D8A">
        <w:rPr>
          <w:rFonts w:ascii="Times New Roman" w:hAnsi="Times New Roman" w:cs="Times New Roman"/>
          <w:spacing w:val="-4"/>
          <w:sz w:val="22"/>
        </w:rPr>
        <w:t xml:space="preserve"> </w:t>
      </w:r>
      <w:r w:rsidR="007874D8" w:rsidRPr="00A84610">
        <w:rPr>
          <w:rFonts w:ascii="Times New Roman" w:hAnsi="Times New Roman" w:cs="Times New Roman"/>
          <w:spacing w:val="-4"/>
          <w:sz w:val="22"/>
        </w:rPr>
        <w:t xml:space="preserve">November </w:t>
      </w:r>
      <w:r w:rsidR="007874D8" w:rsidRPr="00490233">
        <w:rPr>
          <w:rFonts w:ascii="Times New Roman" w:hAnsi="Times New Roman" w:cs="Times New Roman"/>
          <w:spacing w:val="-4"/>
          <w:sz w:val="22"/>
        </w:rPr>
        <w:t>2019</w:t>
      </w:r>
      <w:r w:rsidR="007874D8" w:rsidRPr="00A84610">
        <w:rPr>
          <w:rFonts w:ascii="Times New Roman" w:hAnsi="Times New Roman" w:cs="Times New Roman"/>
          <w:spacing w:val="-4"/>
          <w:sz w:val="22"/>
          <w:cs/>
        </w:rPr>
        <w:t>.</w:t>
      </w:r>
    </w:p>
    <w:p w14:paraId="2A488456" w14:textId="77777777" w:rsidR="007874D8" w:rsidRPr="007874D8" w:rsidRDefault="007874D8" w:rsidP="007874D8">
      <w:pPr>
        <w:pStyle w:val="Heading1"/>
        <w:numPr>
          <w:ilvl w:val="0"/>
          <w:numId w:val="0"/>
        </w:numPr>
        <w:ind w:left="540" w:hanging="540"/>
        <w:jc w:val="thaiDistribute"/>
        <w:rPr>
          <w:rFonts w:ascii="Times New Roman" w:hAnsi="Times New Roman"/>
          <w:sz w:val="24"/>
          <w:szCs w:val="24"/>
          <w:u w:val="none"/>
        </w:rPr>
      </w:pPr>
    </w:p>
    <w:p w14:paraId="3B099309" w14:textId="308A0801" w:rsidR="007874D8" w:rsidRPr="00AB1F45" w:rsidRDefault="000B473A" w:rsidP="007874D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rPr>
      </w:pPr>
      <w:r>
        <w:rPr>
          <w:rFonts w:ascii="Times New Roman" w:hAnsi="Times New Roman"/>
          <w:spacing w:val="-4"/>
          <w:sz w:val="22"/>
        </w:rPr>
        <w:t>I</w:t>
      </w:r>
      <w:r w:rsidR="007874D8">
        <w:rPr>
          <w:rFonts w:ascii="Times New Roman" w:hAnsi="Times New Roman"/>
          <w:spacing w:val="-4"/>
          <w:sz w:val="22"/>
        </w:rPr>
        <w:t>ncreasing of</w:t>
      </w:r>
      <w:r w:rsidR="007874D8" w:rsidRPr="00B65E07">
        <w:rPr>
          <w:rFonts w:ascii="Times New Roman" w:hAnsi="Times New Roman"/>
          <w:spacing w:val="-4"/>
          <w:sz w:val="22"/>
        </w:rPr>
        <w:t xml:space="preserve"> authorized share capital</w:t>
      </w:r>
      <w:r w:rsidR="007874D8">
        <w:rPr>
          <w:rFonts w:ascii="Times New Roman" w:hAnsi="Times New Roman"/>
          <w:spacing w:val="-4"/>
          <w:sz w:val="22"/>
        </w:rPr>
        <w:t xml:space="preserve"> of the Company from Ba</w:t>
      </w:r>
      <w:r w:rsidR="007874D8" w:rsidRPr="00A8270C">
        <w:rPr>
          <w:rFonts w:ascii="Times New Roman" w:hAnsi="Times New Roman"/>
          <w:spacing w:val="-4"/>
          <w:sz w:val="22"/>
        </w:rPr>
        <w:t>ht</w:t>
      </w:r>
      <w:r w:rsidR="007874D8" w:rsidRPr="00B65E07">
        <w:rPr>
          <w:rFonts w:ascii="Times New Roman" w:hAnsi="Times New Roman"/>
          <w:spacing w:val="-4"/>
          <w:sz w:val="22"/>
        </w:rPr>
        <w:t xml:space="preserve"> </w:t>
      </w:r>
      <w:r w:rsidR="007874D8">
        <w:rPr>
          <w:rFonts w:ascii="Times New Roman" w:hAnsi="Times New Roman"/>
          <w:spacing w:val="-4"/>
          <w:sz w:val="22"/>
        </w:rPr>
        <w:t>1,563</w:t>
      </w:r>
      <w:r w:rsidR="0097721A">
        <w:rPr>
          <w:rFonts w:ascii="Times New Roman" w:hAnsi="Times New Roman"/>
          <w:spacing w:val="-4"/>
          <w:sz w:val="22"/>
        </w:rPr>
        <w:t xml:space="preserve"> </w:t>
      </w:r>
      <w:r w:rsidR="007874D8">
        <w:rPr>
          <w:rFonts w:ascii="Times New Roman" w:hAnsi="Times New Roman"/>
          <w:spacing w:val="-4"/>
          <w:sz w:val="22"/>
        </w:rPr>
        <w:t xml:space="preserve">million to </w:t>
      </w:r>
      <w:r w:rsidR="007874D8" w:rsidRPr="00373CD2">
        <w:rPr>
          <w:rFonts w:ascii="Times New Roman" w:hAnsi="Times New Roman"/>
          <w:spacing w:val="-6"/>
          <w:sz w:val="22"/>
        </w:rPr>
        <w:t>Baht 4,500 million by issuing stock dividends of 1,563,000,000 shares at par value of Baht 1 per share</w:t>
      </w:r>
      <w:r w:rsidR="007874D8">
        <w:rPr>
          <w:rFonts w:ascii="Times New Roman" w:hAnsi="Times New Roman"/>
          <w:spacing w:val="-4"/>
          <w:sz w:val="22"/>
        </w:rPr>
        <w:t xml:space="preserve"> in the ratio of 1 current share per 1 dividend share and issuing new ordinary shares of 1,374,000,000 shares at par value of Baht </w:t>
      </w:r>
      <w:r w:rsidR="007874D8" w:rsidRPr="00134D07">
        <w:rPr>
          <w:rFonts w:ascii="Times New Roman" w:hAnsi="Times New Roman"/>
          <w:spacing w:val="-4"/>
          <w:sz w:val="22"/>
        </w:rPr>
        <w:t xml:space="preserve">1 per share. The Company completed the registration of the change with the Ministry of Commerce on 25 </w:t>
      </w:r>
      <w:r w:rsidR="007874D8" w:rsidRPr="00134D07">
        <w:rPr>
          <w:rFonts w:ascii="Times New Roman" w:hAnsi="Times New Roman" w:cs="Times New Roman"/>
          <w:spacing w:val="-4"/>
          <w:sz w:val="22"/>
        </w:rPr>
        <w:t>November 2019</w:t>
      </w:r>
      <w:r w:rsidR="007874D8" w:rsidRPr="00A84610">
        <w:rPr>
          <w:rFonts w:ascii="Times New Roman" w:hAnsi="Times New Roman" w:cs="Times New Roman"/>
          <w:spacing w:val="-4"/>
          <w:sz w:val="22"/>
          <w:cs/>
        </w:rPr>
        <w:t>.</w:t>
      </w:r>
    </w:p>
    <w:bookmarkEnd w:id="12"/>
    <w:p w14:paraId="0DC1FDCF" w14:textId="77777777" w:rsidR="000633CA" w:rsidRPr="00EC1C09" w:rsidRDefault="000633CA" w:rsidP="000633CA">
      <w:pPr>
        <w:rPr>
          <w:rFonts w:ascii="Times New Roman" w:hAnsi="Times New Roman" w:cs="Times New Roman"/>
          <w:sz w:val="24"/>
          <w:szCs w:val="24"/>
        </w:rPr>
      </w:pPr>
    </w:p>
    <w:p w14:paraId="6632B275" w14:textId="1E20695B" w:rsidR="008E4035" w:rsidRPr="00EC1C09" w:rsidRDefault="00034C75" w:rsidP="008E4035">
      <w:pPr>
        <w:pStyle w:val="Heading1"/>
        <w:numPr>
          <w:ilvl w:val="0"/>
          <w:numId w:val="0"/>
        </w:numPr>
        <w:ind w:left="540" w:hanging="540"/>
        <w:jc w:val="thaiDistribute"/>
        <w:rPr>
          <w:rFonts w:ascii="Times New Roman" w:hAnsi="Times New Roman"/>
          <w:sz w:val="24"/>
          <w:szCs w:val="24"/>
          <w:u w:val="none"/>
        </w:rPr>
      </w:pPr>
      <w:r>
        <w:rPr>
          <w:rFonts w:ascii="Times New Roman" w:hAnsi="Times New Roman"/>
          <w:sz w:val="24"/>
          <w:szCs w:val="24"/>
          <w:u w:val="none"/>
        </w:rPr>
        <w:t>2</w:t>
      </w:r>
      <w:r w:rsidR="00436C78">
        <w:rPr>
          <w:rFonts w:ascii="Times New Roman" w:hAnsi="Times New Roman" w:cstheme="minorBidi"/>
          <w:sz w:val="24"/>
          <w:szCs w:val="24"/>
          <w:u w:val="none"/>
        </w:rPr>
        <w:t>2</w:t>
      </w:r>
      <w:r w:rsidR="003D409F" w:rsidRPr="00EC1C09">
        <w:rPr>
          <w:rFonts w:ascii="Times New Roman" w:hAnsi="Times New Roman"/>
          <w:sz w:val="24"/>
          <w:szCs w:val="24"/>
          <w:u w:val="none"/>
        </w:rPr>
        <w:tab/>
      </w:r>
      <w:r w:rsidR="008E4035" w:rsidRPr="00EC1C09">
        <w:rPr>
          <w:rFonts w:ascii="Times New Roman" w:hAnsi="Times New Roman"/>
          <w:sz w:val="24"/>
          <w:szCs w:val="24"/>
          <w:u w:val="none"/>
        </w:rPr>
        <w:t>Reserves</w:t>
      </w:r>
      <w:r>
        <w:rPr>
          <w:rFonts w:ascii="Times New Roman" w:hAnsi="Times New Roman"/>
          <w:sz w:val="24"/>
          <w:szCs w:val="24"/>
          <w:u w:val="none"/>
        </w:rPr>
        <w:t xml:space="preserve"> and other components of shareholders’ equity</w:t>
      </w:r>
    </w:p>
    <w:p w14:paraId="41F51E8D" w14:textId="77777777" w:rsidR="00F85362" w:rsidRPr="00EC1C09" w:rsidRDefault="00F85362" w:rsidP="00F85362">
      <w:pPr>
        <w:rPr>
          <w:rFonts w:ascii="Times New Roman" w:hAnsi="Times New Roman" w:cs="Times New Roman"/>
          <w:sz w:val="24"/>
          <w:szCs w:val="24"/>
        </w:rPr>
      </w:pPr>
    </w:p>
    <w:p w14:paraId="73A1DE36" w14:textId="77777777" w:rsidR="005A2F5E" w:rsidRPr="00EC1C09" w:rsidRDefault="005A2F5E" w:rsidP="00F85362">
      <w:pPr>
        <w:pStyle w:val="Heading2"/>
        <w:tabs>
          <w:tab w:val="clear" w:pos="227"/>
          <w:tab w:val="clear" w:pos="454"/>
          <w:tab w:val="clear" w:pos="680"/>
          <w:tab w:val="clear" w:pos="907"/>
        </w:tabs>
        <w:ind w:left="540"/>
        <w:rPr>
          <w:rFonts w:ascii="Times New Roman" w:hAnsi="Times New Roman"/>
          <w:i/>
          <w:iCs/>
          <w:sz w:val="22"/>
          <w:szCs w:val="22"/>
        </w:rPr>
      </w:pPr>
      <w:r w:rsidRPr="00EC1C09">
        <w:rPr>
          <w:rFonts w:ascii="Times New Roman" w:hAnsi="Times New Roman"/>
          <w:i/>
          <w:iCs/>
          <w:sz w:val="22"/>
          <w:szCs w:val="22"/>
        </w:rPr>
        <w:t>Share premium</w:t>
      </w:r>
    </w:p>
    <w:p w14:paraId="23D6B967" w14:textId="77777777" w:rsidR="00F85362" w:rsidRPr="00EC1C09" w:rsidRDefault="005A2F5E" w:rsidP="00F85362">
      <w:pPr>
        <w:rPr>
          <w:rFonts w:ascii="Times New Roman" w:hAnsi="Times New Roman" w:cs="Times New Roman"/>
          <w:sz w:val="24"/>
          <w:szCs w:val="24"/>
        </w:rPr>
      </w:pPr>
      <w:r w:rsidRPr="00EC1C09">
        <w:rPr>
          <w:rFonts w:ascii="Times New Roman" w:hAnsi="Times New Roman" w:cs="Times New Roman"/>
          <w:szCs w:val="22"/>
        </w:rPr>
        <w:tab/>
      </w:r>
    </w:p>
    <w:p w14:paraId="7F935A96" w14:textId="77777777" w:rsidR="005A2F5E" w:rsidRPr="00EC1C09" w:rsidRDefault="005A2F5E" w:rsidP="00F85362">
      <w:pPr>
        <w:pStyle w:val="block"/>
        <w:tabs>
          <w:tab w:val="left" w:pos="1526"/>
        </w:tabs>
        <w:spacing w:after="0" w:line="0" w:lineRule="atLeast"/>
        <w:ind w:left="547"/>
        <w:jc w:val="both"/>
        <w:rPr>
          <w:rFonts w:cs="Times New Roman"/>
          <w:szCs w:val="22"/>
        </w:rPr>
      </w:pPr>
      <w:r w:rsidRPr="00EC1C09">
        <w:rPr>
          <w:rFonts w:cs="Times New Roman"/>
          <w:szCs w:val="22"/>
        </w:rPr>
        <w:t xml:space="preserve">Section 51 of the Public Companies Act B.E. 2535 requires companies to set aside share subscription </w:t>
      </w:r>
      <w:r w:rsidRPr="00EC1C09">
        <w:rPr>
          <w:rFonts w:cs="Times New Roman"/>
          <w:spacing w:val="-2"/>
          <w:szCs w:val="22"/>
        </w:rPr>
        <w:t>monies received in excess of the par value of the shares issued to a reserve account (“share premium”).</w:t>
      </w:r>
      <w:r w:rsidRPr="00EC1C09">
        <w:rPr>
          <w:rFonts w:cs="Times New Roman"/>
          <w:szCs w:val="22"/>
        </w:rPr>
        <w:t xml:space="preserve"> Share premium is not available for dividend distribution.</w:t>
      </w:r>
    </w:p>
    <w:p w14:paraId="53073935" w14:textId="77777777" w:rsidR="00F85362" w:rsidRPr="00EC1C09" w:rsidRDefault="00F85362" w:rsidP="00F85362">
      <w:pPr>
        <w:rPr>
          <w:rFonts w:ascii="Times New Roman" w:hAnsi="Times New Roman" w:cs="Times New Roman"/>
          <w:sz w:val="24"/>
          <w:szCs w:val="24"/>
        </w:rPr>
      </w:pPr>
    </w:p>
    <w:p w14:paraId="572A84E3" w14:textId="77777777" w:rsidR="005A2F5E" w:rsidRPr="00EC1C09" w:rsidRDefault="005A2F5E" w:rsidP="00F85362">
      <w:pPr>
        <w:pStyle w:val="Heading2"/>
        <w:tabs>
          <w:tab w:val="clear" w:pos="227"/>
          <w:tab w:val="clear" w:pos="454"/>
          <w:tab w:val="clear" w:pos="680"/>
          <w:tab w:val="clear" w:pos="907"/>
        </w:tabs>
        <w:ind w:left="540"/>
        <w:rPr>
          <w:rFonts w:ascii="Times New Roman" w:hAnsi="Times New Roman"/>
          <w:i/>
          <w:iCs/>
          <w:sz w:val="22"/>
          <w:szCs w:val="22"/>
        </w:rPr>
      </w:pPr>
      <w:r w:rsidRPr="00EC1C09">
        <w:rPr>
          <w:rFonts w:ascii="Times New Roman" w:hAnsi="Times New Roman"/>
          <w:i/>
          <w:iCs/>
          <w:sz w:val="22"/>
          <w:szCs w:val="22"/>
        </w:rPr>
        <w:t>Legal reserve</w:t>
      </w:r>
    </w:p>
    <w:p w14:paraId="1538E21E" w14:textId="77777777" w:rsidR="00F85362" w:rsidRPr="00EC1C09" w:rsidRDefault="00F85362" w:rsidP="00F85362">
      <w:pPr>
        <w:rPr>
          <w:rFonts w:ascii="Times New Roman" w:hAnsi="Times New Roman" w:cs="Times New Roman"/>
          <w:sz w:val="24"/>
          <w:szCs w:val="24"/>
        </w:rPr>
      </w:pPr>
    </w:p>
    <w:p w14:paraId="424750B8" w14:textId="77777777" w:rsidR="005A2F5E" w:rsidRDefault="005A2F5E" w:rsidP="001919EB">
      <w:pPr>
        <w:pStyle w:val="Heading1"/>
        <w:numPr>
          <w:ilvl w:val="0"/>
          <w:numId w:val="0"/>
        </w:numPr>
        <w:ind w:left="540"/>
        <w:jc w:val="both"/>
        <w:rPr>
          <w:rFonts w:ascii="Times New Roman" w:hAnsi="Times New Roman"/>
          <w:b w:val="0"/>
          <w:bCs w:val="0"/>
          <w:sz w:val="22"/>
          <w:szCs w:val="22"/>
          <w:u w:val="none"/>
        </w:rPr>
      </w:pPr>
      <w:r w:rsidRPr="00EC1C09">
        <w:rPr>
          <w:rFonts w:ascii="Times New Roman" w:hAnsi="Times New Roman"/>
          <w:b w:val="0"/>
          <w:bCs w:val="0"/>
          <w:sz w:val="22"/>
          <w:szCs w:val="22"/>
          <w:u w:val="none"/>
        </w:rPr>
        <w:t>Section 116 of the Public Companies Act B.E. 2535 requires that a company shall allocate not less than 5% of its annual net profit, less any accumulated losses brought forward</w:t>
      </w:r>
      <w:r w:rsidR="009115F2" w:rsidRPr="009115F2">
        <w:rPr>
          <w:rFonts w:ascii="Times New Roman" w:hAnsi="Times New Roman"/>
          <w:b w:val="0"/>
          <w:bCs w:val="0"/>
          <w:sz w:val="22"/>
          <w:szCs w:val="22"/>
          <w:u w:val="none"/>
        </w:rPr>
        <w:t xml:space="preserve"> (if any)</w:t>
      </w:r>
      <w:r w:rsidRPr="00EC1C09">
        <w:rPr>
          <w:rFonts w:ascii="Times New Roman" w:hAnsi="Times New Roman"/>
          <w:b w:val="0"/>
          <w:bCs w:val="0"/>
          <w:sz w:val="22"/>
          <w:szCs w:val="22"/>
          <w:u w:val="none"/>
        </w:rPr>
        <w:t xml:space="preserve">, to a reserve account (“legal reserve”), until this account reaches an amount not less than 10% of the registered </w:t>
      </w:r>
      <w:r w:rsidR="0026081E">
        <w:rPr>
          <w:rFonts w:ascii="Times New Roman" w:hAnsi="Times New Roman"/>
          <w:b w:val="0"/>
          <w:bCs w:val="0"/>
          <w:sz w:val="22"/>
          <w:szCs w:val="22"/>
          <w:u w:val="none"/>
        </w:rPr>
        <w:t>authorized</w:t>
      </w:r>
      <w:r w:rsidRPr="00EC1C09">
        <w:rPr>
          <w:rFonts w:ascii="Times New Roman" w:hAnsi="Times New Roman"/>
          <w:b w:val="0"/>
          <w:bCs w:val="0"/>
          <w:sz w:val="22"/>
          <w:szCs w:val="22"/>
          <w:u w:val="none"/>
        </w:rPr>
        <w:t xml:space="preserve"> capital. The legal reserve is not available for dividend distribution.</w:t>
      </w:r>
    </w:p>
    <w:p w14:paraId="44F0890C" w14:textId="77777777" w:rsidR="00034C75" w:rsidRPr="00034C75" w:rsidRDefault="00034C75"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5AC661E8" w14:textId="77777777" w:rsidR="00034C75" w:rsidRPr="00034C75" w:rsidRDefault="00034C75"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34C75">
        <w:rPr>
          <w:rFonts w:ascii="Times New Roman" w:hAnsi="Times New Roman" w:cs="Times New Roman"/>
          <w:b/>
          <w:bCs/>
          <w:i/>
          <w:iCs/>
          <w:sz w:val="22"/>
          <w:szCs w:val="22"/>
        </w:rPr>
        <w:t>Currency translation differences</w:t>
      </w:r>
    </w:p>
    <w:p w14:paraId="07A6E53D" w14:textId="77777777" w:rsidR="00034C75" w:rsidRPr="00034C75" w:rsidRDefault="00034C75"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8B5147A" w14:textId="77777777" w:rsidR="00034C75" w:rsidRPr="00034C75" w:rsidRDefault="00034C75"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rPr>
      </w:pPr>
      <w:r w:rsidRPr="00034C75">
        <w:rPr>
          <w:rFonts w:ascii="Times New Roman" w:hAnsi="Times New Roman" w:cs="Times New Roman"/>
          <w:sz w:val="22"/>
          <w:szCs w:val="22"/>
        </w:rPr>
        <w:t xml:space="preserve">The currency translation differences account within equity comprises all foreign currency differences arising from the translation of the financial statements </w:t>
      </w:r>
      <w:r w:rsidR="006408B0">
        <w:rPr>
          <w:rFonts w:ascii="Times New Roman" w:hAnsi="Times New Roman" w:cs="Times New Roman"/>
          <w:sz w:val="22"/>
          <w:szCs w:val="22"/>
        </w:rPr>
        <w:t>of the Group’s foreign operations until disposal of investment</w:t>
      </w:r>
      <w:r w:rsidRPr="00034C75">
        <w:rPr>
          <w:rFonts w:ascii="Times New Roman" w:hAnsi="Times New Roman" w:cs="Times New Roman"/>
          <w:sz w:val="22"/>
          <w:szCs w:val="22"/>
        </w:rPr>
        <w:t>.</w:t>
      </w:r>
    </w:p>
    <w:p w14:paraId="0312CCF8" w14:textId="77777777" w:rsidR="009A63FD" w:rsidRPr="009A63FD" w:rsidRDefault="009A63FD" w:rsidP="009A63FD"/>
    <w:p w14:paraId="236B0695" w14:textId="762D216A" w:rsidR="00264657" w:rsidRPr="00264657" w:rsidRDefault="00264657" w:rsidP="00264657">
      <w:pPr>
        <w:pStyle w:val="Heading1"/>
        <w:numPr>
          <w:ilvl w:val="0"/>
          <w:numId w:val="0"/>
        </w:numPr>
        <w:ind w:left="540" w:hanging="540"/>
        <w:jc w:val="thaiDistribute"/>
        <w:rPr>
          <w:rFonts w:ascii="Times New Roman" w:hAnsi="Times New Roman"/>
          <w:sz w:val="24"/>
          <w:szCs w:val="24"/>
          <w:u w:val="none"/>
        </w:rPr>
      </w:pPr>
      <w:r w:rsidRPr="00264657">
        <w:rPr>
          <w:rFonts w:ascii="Times New Roman" w:hAnsi="Times New Roman"/>
          <w:sz w:val="24"/>
          <w:szCs w:val="24"/>
          <w:u w:val="none"/>
        </w:rPr>
        <w:t>2</w:t>
      </w:r>
      <w:r w:rsidR="00436C78">
        <w:rPr>
          <w:rFonts w:ascii="Times New Roman" w:hAnsi="Times New Roman"/>
          <w:sz w:val="24"/>
          <w:szCs w:val="24"/>
          <w:u w:val="none"/>
        </w:rPr>
        <w:t>3</w:t>
      </w:r>
      <w:r w:rsidRPr="00264657">
        <w:rPr>
          <w:rFonts w:ascii="Times New Roman" w:hAnsi="Times New Roman"/>
          <w:sz w:val="24"/>
          <w:szCs w:val="24"/>
          <w:u w:val="none"/>
        </w:rPr>
        <w:tab/>
        <w:t>Business segment information</w:t>
      </w:r>
    </w:p>
    <w:p w14:paraId="5BE83ED2" w14:textId="77777777" w:rsidR="00264657" w:rsidRPr="00264657" w:rsidRDefault="00264657" w:rsidP="00264657"/>
    <w:p w14:paraId="77BEDD12" w14:textId="77777777" w:rsidR="00264657" w:rsidRPr="00264657" w:rsidRDefault="00264657" w:rsidP="00264657">
      <w:pPr>
        <w:pStyle w:val="BodyText"/>
        <w:spacing w:after="0"/>
        <w:ind w:left="567"/>
        <w:jc w:val="thaiDistribute"/>
        <w:rPr>
          <w:rFonts w:ascii="Times New Roman" w:hAnsi="Times New Roman" w:cs="Times New Roman"/>
          <w:sz w:val="22"/>
          <w:szCs w:val="22"/>
        </w:rPr>
      </w:pPr>
      <w:r w:rsidRPr="00264657">
        <w:rPr>
          <w:rFonts w:ascii="Times New Roman" w:hAnsi="Times New Roman" w:cs="Times New Roman"/>
          <w:sz w:val="22"/>
          <w:szCs w:val="22"/>
        </w:rPr>
        <w:t>Segment information is presented in respect of the Group’s business segments. The primary format, business segments, is based on the Group’s management and internal reporting structure.</w:t>
      </w:r>
    </w:p>
    <w:p w14:paraId="7033F31F" w14:textId="77777777" w:rsidR="00264657" w:rsidRPr="00264657" w:rsidRDefault="00264657" w:rsidP="00264657">
      <w:pPr>
        <w:ind w:left="567"/>
        <w:jc w:val="thaiDistribute"/>
        <w:rPr>
          <w:rFonts w:ascii="Times New Roman" w:hAnsi="Times New Roman" w:cs="Times New Roman"/>
          <w:sz w:val="22"/>
          <w:szCs w:val="22"/>
        </w:rPr>
      </w:pPr>
    </w:p>
    <w:p w14:paraId="1402E892" w14:textId="77777777" w:rsidR="00264657" w:rsidRPr="00264657" w:rsidRDefault="00264657" w:rsidP="00264657">
      <w:pPr>
        <w:ind w:left="567"/>
        <w:jc w:val="thaiDistribute"/>
        <w:rPr>
          <w:rFonts w:ascii="Times New Roman" w:hAnsi="Times New Roman" w:cs="Times New Roman"/>
          <w:sz w:val="22"/>
          <w:szCs w:val="22"/>
        </w:rPr>
      </w:pPr>
      <w:r w:rsidRPr="00264657">
        <w:rPr>
          <w:rFonts w:ascii="Times New Roman" w:hAnsi="Times New Roman" w:cs="Times New Roman"/>
          <w:sz w:val="22"/>
          <w:szCs w:val="22"/>
        </w:rPr>
        <w:t xml:space="preserve">Segment assets, revenues and results of operations include items directly attributable to a segment as well as those that can be allocated on a reasonable basis. </w:t>
      </w:r>
    </w:p>
    <w:p w14:paraId="4EA0E9B4" w14:textId="77777777" w:rsidR="00264657" w:rsidRPr="00264657" w:rsidRDefault="00264657" w:rsidP="00264657">
      <w:pPr>
        <w:jc w:val="thaiDistribute"/>
        <w:rPr>
          <w:rFonts w:ascii="Times New Roman" w:hAnsi="Times New Roman" w:cs="Times New Roman"/>
          <w:sz w:val="22"/>
          <w:szCs w:val="22"/>
        </w:rPr>
      </w:pPr>
    </w:p>
    <w:p w14:paraId="0E326EDE" w14:textId="77777777" w:rsidR="00264657" w:rsidRPr="00FE08B6" w:rsidRDefault="00264657" w:rsidP="00264657">
      <w:pPr>
        <w:pStyle w:val="BodyText"/>
        <w:spacing w:after="0"/>
        <w:ind w:left="567"/>
        <w:jc w:val="thaiDistribute"/>
        <w:rPr>
          <w:rFonts w:ascii="Times New Roman" w:hAnsi="Times New Roman" w:cs="Times New Roman"/>
          <w:b/>
          <w:bCs/>
          <w:i/>
          <w:iCs/>
          <w:sz w:val="22"/>
          <w:szCs w:val="22"/>
        </w:rPr>
      </w:pPr>
      <w:r w:rsidRPr="00FE08B6">
        <w:rPr>
          <w:rFonts w:ascii="Times New Roman" w:hAnsi="Times New Roman" w:cs="Times New Roman"/>
          <w:b/>
          <w:bCs/>
          <w:i/>
          <w:iCs/>
          <w:sz w:val="22"/>
          <w:szCs w:val="22"/>
        </w:rPr>
        <w:t>Business segments</w:t>
      </w:r>
    </w:p>
    <w:p w14:paraId="3FD3F146" w14:textId="77777777" w:rsidR="00264657" w:rsidRPr="00264657" w:rsidRDefault="00264657" w:rsidP="00264657">
      <w:pPr>
        <w:pStyle w:val="BodyText"/>
        <w:spacing w:after="0"/>
        <w:ind w:left="567"/>
        <w:jc w:val="both"/>
        <w:rPr>
          <w:rFonts w:ascii="Times New Roman" w:hAnsi="Times New Roman" w:cs="Times New Roman"/>
          <w:sz w:val="22"/>
          <w:szCs w:val="22"/>
        </w:rPr>
      </w:pPr>
    </w:p>
    <w:p w14:paraId="40DBCDDE" w14:textId="77777777" w:rsidR="00264657" w:rsidRPr="00264657" w:rsidRDefault="00264657" w:rsidP="00BC06B9">
      <w:pPr>
        <w:pStyle w:val="BodyText"/>
        <w:spacing w:after="0"/>
        <w:ind w:left="567"/>
        <w:jc w:val="thaiDistribute"/>
        <w:rPr>
          <w:rFonts w:ascii="Times New Roman" w:hAnsi="Times New Roman" w:cs="Times New Roman"/>
          <w:sz w:val="22"/>
          <w:szCs w:val="22"/>
        </w:rPr>
      </w:pPr>
      <w:r w:rsidRPr="00264657">
        <w:rPr>
          <w:rFonts w:ascii="Times New Roman" w:hAnsi="Times New Roman" w:cs="Times New Roman"/>
          <w:sz w:val="22"/>
          <w:szCs w:val="22"/>
        </w:rPr>
        <w:t>The Group comprises the following main business segments:</w:t>
      </w:r>
    </w:p>
    <w:p w14:paraId="4B758368" w14:textId="77777777" w:rsidR="00264657" w:rsidRPr="00264657" w:rsidRDefault="00264657" w:rsidP="00264657">
      <w:pPr>
        <w:pStyle w:val="BodyText"/>
        <w:spacing w:after="0"/>
        <w:ind w:left="567"/>
        <w:jc w:val="both"/>
        <w:rPr>
          <w:rFonts w:ascii="Times New Roman" w:hAnsi="Times New Roman" w:cs="Times New Roman"/>
          <w:sz w:val="22"/>
          <w:szCs w:val="22"/>
        </w:rPr>
      </w:pPr>
    </w:p>
    <w:tbl>
      <w:tblPr>
        <w:tblW w:w="9360" w:type="dxa"/>
        <w:tblInd w:w="468" w:type="dxa"/>
        <w:tblLayout w:type="fixed"/>
        <w:tblLook w:val="0000" w:firstRow="0" w:lastRow="0" w:firstColumn="0" w:lastColumn="0" w:noHBand="0" w:noVBand="0"/>
      </w:tblPr>
      <w:tblGrid>
        <w:gridCol w:w="2610"/>
        <w:gridCol w:w="6750"/>
      </w:tblGrid>
      <w:tr w:rsidR="00E229C1" w:rsidRPr="008F5102" w14:paraId="71F5E2C6" w14:textId="77777777" w:rsidTr="009E27B7">
        <w:tc>
          <w:tcPr>
            <w:tcW w:w="2610" w:type="dxa"/>
          </w:tcPr>
          <w:p w14:paraId="763F0ABD" w14:textId="77777777" w:rsidR="00E229C1" w:rsidRPr="002D3CC5" w:rsidRDefault="00E229C1" w:rsidP="009E27B7">
            <w:pPr>
              <w:pStyle w:val="BodyText"/>
              <w:tabs>
                <w:tab w:val="clear" w:pos="227"/>
                <w:tab w:val="left" w:pos="100"/>
              </w:tabs>
              <w:spacing w:after="0"/>
              <w:ind w:left="190" w:hanging="90"/>
              <w:rPr>
                <w:i/>
                <w:iCs/>
                <w:szCs w:val="22"/>
              </w:rPr>
            </w:pPr>
            <w:r w:rsidRPr="00E229C1">
              <w:rPr>
                <w:rFonts w:ascii="Times New Roman" w:hAnsi="Times New Roman"/>
                <w:i/>
                <w:iCs/>
                <w:sz w:val="22"/>
                <w:szCs w:val="22"/>
                <w:lang w:val="en-GB" w:bidi="ar-SA"/>
              </w:rPr>
              <w:t>Integrated</w:t>
            </w:r>
            <w:r>
              <w:rPr>
                <w:rFonts w:ascii="Times New Roman" w:hAnsi="Times New Roman"/>
                <w:i/>
                <w:iCs/>
                <w:sz w:val="22"/>
                <w:szCs w:val="22"/>
                <w:lang w:val="en-GB" w:bidi="ar-SA"/>
              </w:rPr>
              <w:t xml:space="preserve"> </w:t>
            </w:r>
            <w:r w:rsidRPr="00E229C1">
              <w:rPr>
                <w:rFonts w:ascii="Times New Roman" w:hAnsi="Times New Roman"/>
                <w:i/>
                <w:iCs/>
                <w:sz w:val="22"/>
                <w:szCs w:val="22"/>
                <w:lang w:val="en-GB" w:bidi="ar-SA"/>
              </w:rPr>
              <w:t>Packaging Chain</w:t>
            </w:r>
          </w:p>
        </w:tc>
        <w:tc>
          <w:tcPr>
            <w:tcW w:w="6750" w:type="dxa"/>
          </w:tcPr>
          <w:p w14:paraId="6B8BEC51" w14:textId="77777777" w:rsidR="00E229C1" w:rsidRPr="009E27B7" w:rsidRDefault="00E229C1" w:rsidP="00070FBF">
            <w:pPr>
              <w:jc w:val="thaiDistribute"/>
              <w:rPr>
                <w:rFonts w:ascii="Times New Roman" w:hAnsi="Times New Roman" w:cs="Times New Roman"/>
                <w:sz w:val="22"/>
                <w:szCs w:val="22"/>
              </w:rPr>
            </w:pPr>
            <w:r w:rsidRPr="009E27B7">
              <w:rPr>
                <w:rFonts w:ascii="Times New Roman" w:hAnsi="Times New Roman" w:cs="Times New Roman"/>
                <w:sz w:val="22"/>
                <w:szCs w:val="22"/>
              </w:rPr>
              <w:t>Manufacture and sale of packaging paper, various types of packaging, including fiber-based packaging and performance and polymer packaging (flexible packaging and rigid packaging);</w:t>
            </w:r>
          </w:p>
        </w:tc>
      </w:tr>
      <w:tr w:rsidR="00E229C1" w:rsidRPr="008F5102" w14:paraId="7D31D405" w14:textId="77777777" w:rsidTr="009E27B7">
        <w:tc>
          <w:tcPr>
            <w:tcW w:w="2610" w:type="dxa"/>
          </w:tcPr>
          <w:p w14:paraId="0109AFCF" w14:textId="77777777" w:rsidR="00E229C1" w:rsidRPr="00365F07" w:rsidRDefault="00E229C1" w:rsidP="00070FBF">
            <w:pPr>
              <w:rPr>
                <w:i/>
                <w:iCs/>
                <w:szCs w:val="22"/>
              </w:rPr>
            </w:pPr>
          </w:p>
        </w:tc>
        <w:tc>
          <w:tcPr>
            <w:tcW w:w="6750" w:type="dxa"/>
          </w:tcPr>
          <w:p w14:paraId="6BAA3EA3" w14:textId="77777777" w:rsidR="00E229C1" w:rsidRPr="009E27B7" w:rsidRDefault="00E229C1" w:rsidP="00070FBF">
            <w:pPr>
              <w:jc w:val="thaiDistribute"/>
              <w:rPr>
                <w:rFonts w:ascii="Times New Roman" w:hAnsi="Times New Roman" w:cs="Times New Roman"/>
                <w:sz w:val="22"/>
                <w:szCs w:val="22"/>
              </w:rPr>
            </w:pPr>
          </w:p>
        </w:tc>
      </w:tr>
      <w:tr w:rsidR="00E229C1" w:rsidRPr="008F5102" w14:paraId="63FAE2D6" w14:textId="77777777" w:rsidTr="009E27B7">
        <w:tc>
          <w:tcPr>
            <w:tcW w:w="2610" w:type="dxa"/>
          </w:tcPr>
          <w:p w14:paraId="7B9FC344" w14:textId="77777777" w:rsidR="00E229C1" w:rsidRPr="00365F07" w:rsidRDefault="00E229C1" w:rsidP="00E229C1">
            <w:pPr>
              <w:pStyle w:val="BodyText"/>
              <w:spacing w:after="0"/>
              <w:ind w:left="190" w:hanging="90"/>
              <w:jc w:val="thaiDistribute"/>
              <w:rPr>
                <w:i/>
                <w:iCs/>
                <w:szCs w:val="22"/>
              </w:rPr>
            </w:pPr>
            <w:r w:rsidRPr="00E229C1">
              <w:rPr>
                <w:rFonts w:ascii="Times New Roman" w:hAnsi="Times New Roman"/>
                <w:i/>
                <w:iCs/>
                <w:sz w:val="22"/>
                <w:szCs w:val="22"/>
                <w:lang w:val="en-GB" w:bidi="ar-SA"/>
              </w:rPr>
              <w:t>Fibrous Chain</w:t>
            </w:r>
          </w:p>
        </w:tc>
        <w:tc>
          <w:tcPr>
            <w:tcW w:w="6750" w:type="dxa"/>
          </w:tcPr>
          <w:p w14:paraId="3B1306DB" w14:textId="77777777" w:rsidR="00E229C1" w:rsidRPr="009E27B7" w:rsidRDefault="00E229C1" w:rsidP="00070FBF">
            <w:pPr>
              <w:jc w:val="thaiDistribute"/>
              <w:rPr>
                <w:rFonts w:ascii="Times New Roman" w:hAnsi="Times New Roman" w:cs="Times New Roman"/>
                <w:sz w:val="22"/>
                <w:szCs w:val="22"/>
              </w:rPr>
            </w:pPr>
            <w:r w:rsidRPr="009E27B7">
              <w:rPr>
                <w:rFonts w:ascii="Times New Roman" w:hAnsi="Times New Roman" w:cs="Times New Roman"/>
                <w:sz w:val="22"/>
                <w:szCs w:val="22"/>
              </w:rPr>
              <w:t>Manufacture and sale of pulp, dissolving pulp, printing and writing paper and food service products; and</w:t>
            </w:r>
          </w:p>
        </w:tc>
      </w:tr>
      <w:tr w:rsidR="00E229C1" w:rsidRPr="008F5102" w14:paraId="5A8CA424" w14:textId="77777777" w:rsidTr="009E27B7">
        <w:tc>
          <w:tcPr>
            <w:tcW w:w="2610" w:type="dxa"/>
          </w:tcPr>
          <w:p w14:paraId="2ADD1F6F" w14:textId="77777777" w:rsidR="00E229C1" w:rsidRPr="00246F27" w:rsidRDefault="00E229C1" w:rsidP="00070FBF">
            <w:pPr>
              <w:rPr>
                <w:i/>
                <w:iCs/>
                <w:szCs w:val="22"/>
              </w:rPr>
            </w:pPr>
          </w:p>
        </w:tc>
        <w:tc>
          <w:tcPr>
            <w:tcW w:w="6750" w:type="dxa"/>
          </w:tcPr>
          <w:p w14:paraId="000BAA30" w14:textId="77777777" w:rsidR="00E229C1" w:rsidRPr="009E27B7" w:rsidRDefault="00E229C1" w:rsidP="00070FBF">
            <w:pPr>
              <w:jc w:val="thaiDistribute"/>
              <w:rPr>
                <w:rFonts w:ascii="Times New Roman" w:hAnsi="Times New Roman" w:cs="Times New Roman"/>
                <w:sz w:val="22"/>
                <w:szCs w:val="22"/>
              </w:rPr>
            </w:pPr>
          </w:p>
        </w:tc>
      </w:tr>
      <w:tr w:rsidR="00E229C1" w:rsidRPr="008F5102" w14:paraId="1034DF22" w14:textId="77777777" w:rsidTr="009E27B7">
        <w:trPr>
          <w:trHeight w:val="80"/>
        </w:trPr>
        <w:tc>
          <w:tcPr>
            <w:tcW w:w="2610" w:type="dxa"/>
          </w:tcPr>
          <w:p w14:paraId="6081D577" w14:textId="77777777" w:rsidR="00E229C1" w:rsidRPr="00E229C1" w:rsidRDefault="00E229C1" w:rsidP="00E229C1">
            <w:pPr>
              <w:pStyle w:val="BodyText"/>
              <w:spacing w:after="0"/>
              <w:ind w:left="190" w:hanging="90"/>
              <w:jc w:val="thaiDistribute"/>
              <w:rPr>
                <w:rFonts w:ascii="Times New Roman" w:hAnsi="Times New Roman"/>
                <w:i/>
                <w:iCs/>
                <w:sz w:val="22"/>
                <w:szCs w:val="22"/>
                <w:lang w:val="en-GB" w:bidi="ar-SA"/>
              </w:rPr>
            </w:pPr>
            <w:r w:rsidRPr="00E229C1">
              <w:rPr>
                <w:rFonts w:ascii="Times New Roman" w:hAnsi="Times New Roman"/>
                <w:i/>
                <w:iCs/>
                <w:sz w:val="22"/>
                <w:szCs w:val="22"/>
                <w:lang w:val="en-GB" w:bidi="ar-SA"/>
              </w:rPr>
              <w:t>Other</w:t>
            </w:r>
          </w:p>
        </w:tc>
        <w:tc>
          <w:tcPr>
            <w:tcW w:w="6750" w:type="dxa"/>
          </w:tcPr>
          <w:p w14:paraId="6FE71C48" w14:textId="77777777" w:rsidR="00E229C1" w:rsidRPr="00FF4605" w:rsidRDefault="00FF4605" w:rsidP="00070FBF">
            <w:pPr>
              <w:jc w:val="thaiDistribute"/>
              <w:rPr>
                <w:rFonts w:ascii="Times New Roman" w:hAnsi="Times New Roman"/>
                <w:sz w:val="22"/>
                <w:szCs w:val="28"/>
              </w:rPr>
            </w:pPr>
            <w:r>
              <w:rPr>
                <w:rFonts w:ascii="Times New Roman" w:hAnsi="Times New Roman"/>
                <w:sz w:val="22"/>
                <w:szCs w:val="28"/>
              </w:rPr>
              <w:t>Holding company</w:t>
            </w:r>
          </w:p>
        </w:tc>
      </w:tr>
    </w:tbl>
    <w:p w14:paraId="5760E142" w14:textId="77777777" w:rsidR="00E229C1" w:rsidRDefault="00E229C1" w:rsidP="00264657">
      <w:pPr>
        <w:pStyle w:val="BodyText"/>
        <w:spacing w:after="0"/>
        <w:ind w:left="567"/>
        <w:jc w:val="thaiDistribute"/>
        <w:rPr>
          <w:rFonts w:ascii="Times New Roman" w:hAnsi="Times New Roman" w:cs="Times New Roman"/>
          <w:iCs/>
          <w:sz w:val="22"/>
          <w:szCs w:val="22"/>
        </w:rPr>
      </w:pPr>
    </w:p>
    <w:p w14:paraId="3AAE8CE0" w14:textId="66A540E4" w:rsidR="00264657" w:rsidRPr="00BD3B4B" w:rsidRDefault="00264657" w:rsidP="00264657">
      <w:pPr>
        <w:pStyle w:val="BodyText"/>
        <w:spacing w:after="0"/>
        <w:ind w:left="567"/>
        <w:jc w:val="thaiDistribute"/>
        <w:rPr>
          <w:rFonts w:ascii="Times New Roman" w:hAnsi="Times New Roman" w:cs="Cordia New"/>
          <w:iCs/>
          <w:sz w:val="22"/>
          <w:szCs w:val="22"/>
        </w:rPr>
      </w:pPr>
      <w:r w:rsidRPr="00264657">
        <w:rPr>
          <w:rFonts w:ascii="Times New Roman" w:hAnsi="Times New Roman" w:cs="Times New Roman"/>
          <w:iCs/>
          <w:sz w:val="22"/>
          <w:szCs w:val="22"/>
        </w:rPr>
        <w:t>The business segment information is used by management to evaluate the performance of segments and</w:t>
      </w:r>
      <w:r w:rsidR="001B08F0">
        <w:rPr>
          <w:rFonts w:ascii="Times New Roman" w:hAnsi="Times New Roman" w:cs="Times New Roman"/>
          <w:iCs/>
          <w:sz w:val="22"/>
          <w:szCs w:val="22"/>
        </w:rPr>
        <w:t xml:space="preserve"> </w:t>
      </w:r>
      <w:r w:rsidRPr="00264657">
        <w:rPr>
          <w:rFonts w:ascii="Times New Roman" w:hAnsi="Times New Roman" w:cs="Times New Roman"/>
          <w:iCs/>
          <w:sz w:val="22"/>
          <w:szCs w:val="22"/>
        </w:rPr>
        <w:t>to allocate resources. The Group evaluates operating performance based on EBITDA.</w:t>
      </w:r>
    </w:p>
    <w:p w14:paraId="555F366E" w14:textId="77777777" w:rsidR="00616803" w:rsidRPr="00BD3B4B" w:rsidRDefault="00616803" w:rsidP="00264657">
      <w:pPr>
        <w:pStyle w:val="BodyText"/>
        <w:spacing w:after="0"/>
        <w:ind w:left="567"/>
        <w:jc w:val="thaiDistribute"/>
        <w:rPr>
          <w:rFonts w:ascii="Times New Roman" w:hAnsi="Times New Roman" w:cs="Cordia New"/>
          <w:iCs/>
          <w:sz w:val="22"/>
          <w:szCs w:val="22"/>
        </w:rPr>
      </w:pPr>
    </w:p>
    <w:p w14:paraId="40B7F79F" w14:textId="77777777" w:rsidR="00616803" w:rsidRPr="00C83974" w:rsidRDefault="00616803" w:rsidP="00616803">
      <w:pPr>
        <w:pStyle w:val="10"/>
        <w:tabs>
          <w:tab w:val="clear" w:pos="1080"/>
          <w:tab w:val="left" w:pos="540"/>
          <w:tab w:val="left" w:pos="567"/>
        </w:tabs>
        <w:ind w:left="540"/>
        <w:rPr>
          <w:sz w:val="22"/>
          <w:szCs w:val="24"/>
          <w:lang w:val="en-US"/>
        </w:rPr>
      </w:pPr>
      <w:r w:rsidRPr="00C83974">
        <w:rPr>
          <w:sz w:val="22"/>
          <w:szCs w:val="24"/>
          <w:lang w:val="en-US"/>
        </w:rPr>
        <w:t>Information relating to business segments for years ended 31 December was as follows:</w:t>
      </w:r>
    </w:p>
    <w:p w14:paraId="6CA36A8C" w14:textId="77777777" w:rsidR="00616803" w:rsidRPr="00BD3B4B" w:rsidRDefault="00616803" w:rsidP="00264657">
      <w:pPr>
        <w:pStyle w:val="BodyText"/>
        <w:spacing w:after="0"/>
        <w:ind w:left="567"/>
        <w:jc w:val="thaiDistribute"/>
        <w:rPr>
          <w:rFonts w:ascii="Times New Roman" w:hAnsi="Times New Roman" w:cs="Cordia New"/>
          <w:i/>
          <w:sz w:val="22"/>
          <w:szCs w:val="22"/>
        </w:rPr>
      </w:pPr>
    </w:p>
    <w:p w14:paraId="543B6A41" w14:textId="77777777" w:rsidR="00616803" w:rsidRPr="00BD3B4B" w:rsidRDefault="00616803" w:rsidP="00264657">
      <w:pPr>
        <w:pStyle w:val="BodyText"/>
        <w:spacing w:after="0"/>
        <w:ind w:left="567"/>
        <w:jc w:val="thaiDistribute"/>
        <w:rPr>
          <w:rFonts w:ascii="Times New Roman" w:hAnsi="Times New Roman" w:cs="Cordia New"/>
          <w:iCs/>
          <w:sz w:val="22"/>
          <w:szCs w:val="22"/>
        </w:rPr>
      </w:pPr>
    </w:p>
    <w:p w14:paraId="066820F3" w14:textId="77777777" w:rsidR="00264657" w:rsidRPr="00BD3B4B" w:rsidRDefault="00264657" w:rsidP="00264657">
      <w:pPr>
        <w:pStyle w:val="BodyText"/>
        <w:spacing w:after="0"/>
        <w:ind w:left="567"/>
        <w:jc w:val="thaiDistribute"/>
        <w:rPr>
          <w:rFonts w:ascii="Times New Roman" w:hAnsi="Times New Roman" w:cs="Cordia New"/>
          <w:iCs/>
          <w:sz w:val="22"/>
          <w:szCs w:val="22"/>
          <w:highlight w:val="yellow"/>
        </w:rPr>
      </w:pPr>
    </w:p>
    <w:p w14:paraId="63C4BBE1" w14:textId="77777777" w:rsidR="00616803" w:rsidRPr="00BD3B4B" w:rsidRDefault="00616803" w:rsidP="00264657">
      <w:pPr>
        <w:pStyle w:val="BodyText"/>
        <w:spacing w:after="0"/>
        <w:ind w:left="567"/>
        <w:jc w:val="thaiDistribute"/>
        <w:rPr>
          <w:rFonts w:ascii="Times New Roman" w:hAnsi="Times New Roman" w:cs="Cordia New"/>
          <w:iCs/>
          <w:sz w:val="22"/>
          <w:szCs w:val="22"/>
          <w:highlight w:val="yellow"/>
        </w:rPr>
        <w:sectPr w:rsidR="00616803" w:rsidRPr="00BD3B4B" w:rsidSect="00AA1065">
          <w:headerReference w:type="default" r:id="rId15"/>
          <w:pgSz w:w="11909" w:h="16834" w:code="9"/>
          <w:pgMar w:top="691" w:right="1152" w:bottom="576" w:left="1152" w:header="720" w:footer="720" w:gutter="0"/>
          <w:cols w:space="720"/>
          <w:titlePg/>
        </w:sectPr>
      </w:pPr>
    </w:p>
    <w:p w14:paraId="0D688A06" w14:textId="77777777" w:rsidR="00264657" w:rsidRPr="001B20BD" w:rsidRDefault="001B20BD" w:rsidP="00264657">
      <w:pPr>
        <w:pStyle w:val="10"/>
        <w:tabs>
          <w:tab w:val="clear" w:pos="1080"/>
          <w:tab w:val="left" w:pos="540"/>
          <w:tab w:val="left" w:pos="567"/>
        </w:tabs>
        <w:ind w:left="540"/>
        <w:rPr>
          <w:b/>
          <w:bCs/>
          <w:i/>
          <w:iCs/>
          <w:sz w:val="22"/>
          <w:szCs w:val="24"/>
          <w:lang w:val="en-US"/>
        </w:rPr>
      </w:pPr>
      <w:r w:rsidRPr="001B20BD">
        <w:rPr>
          <w:b/>
          <w:bCs/>
          <w:i/>
          <w:iCs/>
          <w:sz w:val="22"/>
          <w:szCs w:val="24"/>
          <w:lang w:val="en-US"/>
        </w:rPr>
        <w:t>Operating results of business segments</w:t>
      </w:r>
    </w:p>
    <w:p w14:paraId="7E83AF24" w14:textId="77777777" w:rsidR="00264657" w:rsidRPr="00C83974" w:rsidRDefault="00264657" w:rsidP="00264657">
      <w:pPr>
        <w:pStyle w:val="10"/>
        <w:tabs>
          <w:tab w:val="clear" w:pos="1080"/>
          <w:tab w:val="left" w:pos="540"/>
          <w:tab w:val="left" w:pos="567"/>
        </w:tabs>
        <w:rPr>
          <w:rFonts w:cs="Times New Roman"/>
          <w:b/>
          <w:bCs/>
          <w:sz w:val="22"/>
          <w:szCs w:val="22"/>
          <w:lang w:val="en-US"/>
        </w:rPr>
      </w:pPr>
    </w:p>
    <w:p w14:paraId="1CE2E34E" w14:textId="5771E47A" w:rsidR="00264657" w:rsidRDefault="00AB3D7E" w:rsidP="00162FEC">
      <w:pPr>
        <w:pStyle w:val="headingitalic"/>
        <w:spacing w:after="0" w:line="240" w:lineRule="atLeast"/>
        <w:ind w:left="450"/>
        <w:rPr>
          <w:rFonts w:ascii="Angsana New" w:hAnsi="Angsana New" w:cs="Angsana New"/>
          <w:b/>
          <w:bCs w:val="0"/>
          <w:i w:val="0"/>
          <w:iCs w:val="0"/>
          <w:sz w:val="18"/>
          <w:szCs w:val="18"/>
          <w:highlight w:val="yellow"/>
          <w:lang w:val="en-US" w:bidi="th-TH"/>
        </w:rPr>
      </w:pPr>
      <w:r w:rsidRPr="00AB3D7E">
        <w:rPr>
          <w:noProof/>
          <w:lang w:val="en-US" w:bidi="th-TH"/>
        </w:rPr>
        <w:drawing>
          <wp:inline distT="0" distB="0" distL="0" distR="0" wp14:anchorId="7766E9F9" wp14:editId="0BD7638F">
            <wp:extent cx="9455150" cy="3598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62197" cy="3601433"/>
                    </a:xfrm>
                    <a:prstGeom prst="rect">
                      <a:avLst/>
                    </a:prstGeom>
                    <a:noFill/>
                    <a:ln>
                      <a:noFill/>
                    </a:ln>
                  </pic:spPr>
                </pic:pic>
              </a:graphicData>
            </a:graphic>
          </wp:inline>
        </w:drawing>
      </w:r>
    </w:p>
    <w:p w14:paraId="4736D81D" w14:textId="77777777" w:rsidR="008636EF" w:rsidRDefault="008636EF" w:rsidP="00264657">
      <w:pPr>
        <w:pStyle w:val="headingitalic"/>
        <w:spacing w:after="0" w:line="240" w:lineRule="atLeast"/>
        <w:rPr>
          <w:rFonts w:ascii="Angsana New" w:hAnsi="Angsana New" w:cs="Angsana New"/>
          <w:b/>
          <w:bCs w:val="0"/>
          <w:i w:val="0"/>
          <w:iCs w:val="0"/>
          <w:sz w:val="18"/>
          <w:szCs w:val="18"/>
          <w:highlight w:val="yellow"/>
          <w:lang w:val="en-US" w:bidi="th-TH"/>
        </w:rPr>
      </w:pPr>
    </w:p>
    <w:p w14:paraId="1E0DB3E4" w14:textId="1E5F582B" w:rsidR="008636EF" w:rsidRDefault="006324EE" w:rsidP="00162FEC">
      <w:pPr>
        <w:pStyle w:val="headingitalic"/>
        <w:spacing w:after="0" w:line="240" w:lineRule="atLeast"/>
        <w:ind w:left="450" w:firstLine="90"/>
        <w:rPr>
          <w:rFonts w:ascii="Angsana New" w:hAnsi="Angsana New" w:cs="Angsana New"/>
          <w:b/>
          <w:bCs w:val="0"/>
          <w:i w:val="0"/>
          <w:iCs w:val="0"/>
          <w:sz w:val="18"/>
          <w:szCs w:val="18"/>
          <w:highlight w:val="yellow"/>
          <w:lang w:val="en-US" w:bidi="th-TH"/>
        </w:rPr>
      </w:pPr>
      <w:r w:rsidRPr="006324EE">
        <w:rPr>
          <w:noProof/>
          <w:lang w:val="en-US" w:bidi="th-TH"/>
        </w:rPr>
        <w:drawing>
          <wp:inline distT="0" distB="0" distL="0" distR="0" wp14:anchorId="74A3A71F" wp14:editId="41EAA5A0">
            <wp:extent cx="9359900" cy="373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70509" cy="3736285"/>
                    </a:xfrm>
                    <a:prstGeom prst="rect">
                      <a:avLst/>
                    </a:prstGeom>
                    <a:noFill/>
                    <a:ln>
                      <a:noFill/>
                    </a:ln>
                  </pic:spPr>
                </pic:pic>
              </a:graphicData>
            </a:graphic>
          </wp:inline>
        </w:drawing>
      </w:r>
    </w:p>
    <w:p w14:paraId="0EBB0620" w14:textId="0EDE7521" w:rsidR="008636EF" w:rsidRPr="00A4777F" w:rsidRDefault="00A4777F" w:rsidP="00264657">
      <w:pPr>
        <w:pStyle w:val="headingitalic"/>
        <w:spacing w:after="0" w:line="240" w:lineRule="atLeast"/>
        <w:rPr>
          <w:rFonts w:ascii="Angsana New" w:hAnsi="Angsana New" w:cs="Angsana New"/>
          <w:b/>
          <w:bCs w:val="0"/>
          <w:i w:val="0"/>
          <w:iCs w:val="0"/>
          <w:sz w:val="18"/>
          <w:szCs w:val="18"/>
          <w:lang w:val="en-US" w:bidi="th-TH"/>
        </w:rPr>
      </w:pPr>
      <w:r>
        <w:tab/>
      </w:r>
      <w:r w:rsidR="000058E8" w:rsidRPr="000058E8">
        <w:rPr>
          <w:noProof/>
          <w:lang w:val="en-US" w:bidi="th-TH"/>
        </w:rPr>
        <w:drawing>
          <wp:inline distT="0" distB="0" distL="0" distR="0" wp14:anchorId="0E10D7FE" wp14:editId="6B8300B8">
            <wp:extent cx="9280910" cy="269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83779" cy="2693232"/>
                    </a:xfrm>
                    <a:prstGeom prst="rect">
                      <a:avLst/>
                    </a:prstGeom>
                    <a:noFill/>
                    <a:ln>
                      <a:noFill/>
                    </a:ln>
                  </pic:spPr>
                </pic:pic>
              </a:graphicData>
            </a:graphic>
          </wp:inline>
        </w:drawing>
      </w:r>
    </w:p>
    <w:p w14:paraId="6013466B" w14:textId="07E22A8C" w:rsidR="008F62CE" w:rsidRPr="008F62CE" w:rsidRDefault="008F62CE" w:rsidP="00A4777F">
      <w:pPr>
        <w:pStyle w:val="headingitalic"/>
        <w:spacing w:after="0" w:line="240" w:lineRule="atLeast"/>
        <w:ind w:left="810"/>
        <w:rPr>
          <w:rFonts w:cs="Times New Roman"/>
          <w:i w:val="0"/>
          <w:iCs w:val="0"/>
          <w:szCs w:val="22"/>
          <w:lang w:val="en-US" w:bidi="th-TH"/>
        </w:rPr>
      </w:pPr>
      <w:bookmarkStart w:id="13" w:name="_Hlk31630092"/>
      <w:r w:rsidRPr="008F62CE">
        <w:rPr>
          <w:rFonts w:cs="Times New Roman"/>
          <w:i w:val="0"/>
          <w:iCs w:val="0"/>
          <w:szCs w:val="22"/>
          <w:lang w:val="en-US" w:bidi="th-TH"/>
        </w:rPr>
        <w:t xml:space="preserve">Revenue from sales of integrated packaging chain including packaging paper </w:t>
      </w:r>
      <w:r w:rsidR="00801F2E" w:rsidRPr="00E246FD">
        <w:rPr>
          <w:rFonts w:cs="Times New Roman"/>
          <w:i w:val="0"/>
          <w:iCs w:val="0"/>
          <w:szCs w:val="22"/>
          <w:lang w:val="en-US" w:bidi="th-TH"/>
        </w:rPr>
        <w:t>58</w:t>
      </w:r>
      <w:r w:rsidRPr="000A300D">
        <w:rPr>
          <w:rFonts w:cs="Times New Roman"/>
          <w:b/>
          <w:bCs w:val="0"/>
          <w:i w:val="0"/>
          <w:iCs w:val="0"/>
          <w:szCs w:val="22"/>
          <w:cs/>
          <w:lang w:val="en-US" w:bidi="th-TH"/>
        </w:rPr>
        <w:t>%</w:t>
      </w:r>
      <w:r w:rsidRPr="008F62CE">
        <w:rPr>
          <w:rFonts w:cs="Times New Roman"/>
          <w:i w:val="0"/>
          <w:iCs w:val="0"/>
          <w:szCs w:val="22"/>
          <w:lang w:val="en-US" w:bidi="th-TH"/>
        </w:rPr>
        <w:t xml:space="preserve">, fiber-based packaging </w:t>
      </w:r>
      <w:r w:rsidR="00801F2E" w:rsidRPr="00E246FD">
        <w:rPr>
          <w:rFonts w:cs="Times New Roman"/>
          <w:i w:val="0"/>
          <w:iCs w:val="0"/>
          <w:szCs w:val="22"/>
          <w:lang w:val="en-US" w:bidi="th-TH"/>
        </w:rPr>
        <w:t>3</w:t>
      </w:r>
      <w:r w:rsidR="00B37B34">
        <w:rPr>
          <w:rFonts w:cs="Times New Roman"/>
          <w:i w:val="0"/>
          <w:iCs w:val="0"/>
          <w:szCs w:val="22"/>
          <w:lang w:val="en-US" w:bidi="th-TH"/>
        </w:rPr>
        <w:t>4</w:t>
      </w:r>
      <w:r w:rsidRPr="000A300D">
        <w:rPr>
          <w:rFonts w:cs="Times New Roman"/>
          <w:b/>
          <w:bCs w:val="0"/>
          <w:i w:val="0"/>
          <w:iCs w:val="0"/>
          <w:szCs w:val="22"/>
          <w:cs/>
          <w:lang w:val="en-US" w:bidi="th-TH"/>
        </w:rPr>
        <w:t>%</w:t>
      </w:r>
      <w:r w:rsidRPr="008F62CE">
        <w:rPr>
          <w:rFonts w:cs="Times New Roman"/>
          <w:i w:val="0"/>
          <w:iCs w:val="0"/>
          <w:szCs w:val="22"/>
          <w:lang w:val="en-US" w:bidi="th-TH"/>
        </w:rPr>
        <w:t xml:space="preserve">, and performance and polymer packaging </w:t>
      </w:r>
      <w:r w:rsidR="00EE4715">
        <w:rPr>
          <w:rFonts w:cs="Times New Roman"/>
          <w:i w:val="0"/>
          <w:iCs w:val="0"/>
          <w:szCs w:val="22"/>
          <w:lang w:val="en-US" w:bidi="th-TH"/>
        </w:rPr>
        <w:t>8</w:t>
      </w:r>
      <w:r w:rsidRPr="000A300D">
        <w:rPr>
          <w:rFonts w:cs="Times New Roman"/>
          <w:b/>
          <w:bCs w:val="0"/>
          <w:i w:val="0"/>
          <w:iCs w:val="0"/>
          <w:szCs w:val="22"/>
          <w:cs/>
          <w:lang w:val="en-US" w:bidi="th-TH"/>
        </w:rPr>
        <w:t>%.</w:t>
      </w:r>
    </w:p>
    <w:p w14:paraId="37E6BA5D" w14:textId="3CD7B88F" w:rsidR="00162FEC" w:rsidRDefault="00162FEC" w:rsidP="00162FEC">
      <w:pPr>
        <w:pStyle w:val="headingitalic"/>
        <w:spacing w:after="0" w:line="240" w:lineRule="atLeast"/>
        <w:ind w:left="540" w:hanging="90"/>
        <w:rPr>
          <w:rFonts w:ascii="Angsana New" w:hAnsi="Angsana New" w:cs="Angsana New"/>
          <w:b/>
          <w:bCs w:val="0"/>
          <w:i w:val="0"/>
          <w:iCs w:val="0"/>
          <w:sz w:val="18"/>
          <w:szCs w:val="18"/>
          <w:highlight w:val="yellow"/>
          <w:lang w:val="en-US" w:bidi="th-TH"/>
        </w:rPr>
      </w:pPr>
    </w:p>
    <w:bookmarkEnd w:id="13"/>
    <w:p w14:paraId="2988593A" w14:textId="77777777" w:rsidR="00162FEC" w:rsidRDefault="00162FEC" w:rsidP="00264657">
      <w:pPr>
        <w:pStyle w:val="headingitalic"/>
        <w:spacing w:after="0" w:line="240" w:lineRule="atLeast"/>
        <w:rPr>
          <w:rFonts w:ascii="Angsana New" w:hAnsi="Angsana New" w:cs="Angsana New"/>
          <w:b/>
          <w:bCs w:val="0"/>
          <w:i w:val="0"/>
          <w:iCs w:val="0"/>
          <w:sz w:val="18"/>
          <w:szCs w:val="18"/>
          <w:highlight w:val="yellow"/>
          <w:lang w:val="en-US" w:bidi="th-TH"/>
        </w:rPr>
      </w:pPr>
    </w:p>
    <w:p w14:paraId="6ED3DEEF" w14:textId="77777777" w:rsidR="008636EF" w:rsidRPr="004017F8" w:rsidRDefault="008636EF" w:rsidP="00264657">
      <w:pPr>
        <w:pStyle w:val="headingitalic"/>
        <w:spacing w:after="0" w:line="240" w:lineRule="atLeast"/>
        <w:rPr>
          <w:rFonts w:ascii="Angsana New" w:hAnsi="Angsana New" w:cs="Angsana New"/>
          <w:b/>
          <w:bCs w:val="0"/>
          <w:i w:val="0"/>
          <w:iCs w:val="0"/>
          <w:sz w:val="18"/>
          <w:szCs w:val="18"/>
          <w:highlight w:val="yellow"/>
          <w:lang w:val="en-US" w:bidi="th-TH"/>
        </w:rPr>
        <w:sectPr w:rsidR="008636EF" w:rsidRPr="004017F8" w:rsidSect="002D5835">
          <w:pgSz w:w="16834" w:h="11909" w:orient="landscape" w:code="9"/>
          <w:pgMar w:top="1152" w:right="691" w:bottom="1152" w:left="576" w:header="720" w:footer="720" w:gutter="0"/>
          <w:cols w:space="720"/>
          <w:titlePg/>
          <w:docGrid w:linePitch="245"/>
        </w:sectPr>
      </w:pPr>
    </w:p>
    <w:p w14:paraId="511C60FF" w14:textId="77777777" w:rsidR="00264657" w:rsidRPr="00C83974" w:rsidRDefault="00264657" w:rsidP="00264657">
      <w:pPr>
        <w:pStyle w:val="BodyText"/>
        <w:spacing w:after="0"/>
        <w:ind w:left="567"/>
        <w:jc w:val="both"/>
        <w:rPr>
          <w:rFonts w:ascii="Times New Roman" w:hAnsi="Times New Roman" w:cs="Times New Roman"/>
          <w:b/>
          <w:bCs/>
          <w:i/>
          <w:iCs/>
          <w:sz w:val="22"/>
          <w:szCs w:val="22"/>
        </w:rPr>
      </w:pPr>
      <w:r w:rsidRPr="00C83974">
        <w:rPr>
          <w:rFonts w:ascii="Times New Roman" w:hAnsi="Times New Roman" w:cs="Times New Roman"/>
          <w:b/>
          <w:bCs/>
          <w:i/>
          <w:iCs/>
          <w:sz w:val="22"/>
          <w:szCs w:val="22"/>
        </w:rPr>
        <w:t>Geographical segment</w:t>
      </w:r>
    </w:p>
    <w:p w14:paraId="48C1FF50" w14:textId="77777777" w:rsidR="00264657" w:rsidRPr="004017F8" w:rsidRDefault="00264657" w:rsidP="00264657">
      <w:pPr>
        <w:pStyle w:val="BodyText"/>
        <w:spacing w:after="0"/>
        <w:ind w:left="539"/>
        <w:jc w:val="both"/>
        <w:rPr>
          <w:rFonts w:ascii="Times New Roman" w:hAnsi="Times New Roman" w:cs="Times New Roman"/>
          <w:b/>
          <w:bCs/>
          <w:sz w:val="22"/>
          <w:szCs w:val="22"/>
          <w:highlight w:val="yellow"/>
        </w:rPr>
      </w:pPr>
    </w:p>
    <w:p w14:paraId="556C7062" w14:textId="77777777" w:rsidR="00264657" w:rsidRPr="00C83974" w:rsidRDefault="00264657" w:rsidP="00264657">
      <w:pPr>
        <w:pStyle w:val="BodyText"/>
        <w:spacing w:after="0"/>
        <w:ind w:left="539"/>
        <w:jc w:val="both"/>
        <w:rPr>
          <w:rFonts w:ascii="Times New Roman" w:hAnsi="Times New Roman" w:cs="Times New Roman"/>
          <w:sz w:val="22"/>
          <w:szCs w:val="22"/>
        </w:rPr>
      </w:pPr>
      <w:r w:rsidRPr="00C83974">
        <w:rPr>
          <w:rFonts w:ascii="Times New Roman" w:hAnsi="Times New Roman" w:cs="Times New Roman"/>
          <w:sz w:val="22"/>
          <w:szCs w:val="22"/>
        </w:rPr>
        <w:t>The Group has expanded its investment and operating in foreign countries. All significant revenue from sales and non-current assets based on geography is presented in this information.  Segment revenue is based on the geographical location of customers and segment non-current assets are based on the geographical location of the assets.</w:t>
      </w:r>
    </w:p>
    <w:p w14:paraId="3C205504" w14:textId="77777777" w:rsidR="00264657" w:rsidRPr="00C83974" w:rsidRDefault="00264657" w:rsidP="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rPr>
      </w:pPr>
    </w:p>
    <w:tbl>
      <w:tblPr>
        <w:tblW w:w="9144" w:type="dxa"/>
        <w:tblInd w:w="576" w:type="dxa"/>
        <w:tblLayout w:type="fixed"/>
        <w:tblLook w:val="0000" w:firstRow="0" w:lastRow="0" w:firstColumn="0" w:lastColumn="0" w:noHBand="0" w:noVBand="0"/>
      </w:tblPr>
      <w:tblGrid>
        <w:gridCol w:w="3492"/>
        <w:gridCol w:w="1242"/>
        <w:gridCol w:w="270"/>
        <w:gridCol w:w="1170"/>
        <w:gridCol w:w="270"/>
        <w:gridCol w:w="1260"/>
        <w:gridCol w:w="270"/>
        <w:gridCol w:w="1170"/>
      </w:tblGrid>
      <w:tr w:rsidR="00264657" w:rsidRPr="00C83974" w14:paraId="002E4C31" w14:textId="77777777" w:rsidTr="00C75F6E">
        <w:tc>
          <w:tcPr>
            <w:tcW w:w="3492" w:type="dxa"/>
          </w:tcPr>
          <w:p w14:paraId="3F6A4622" w14:textId="77777777" w:rsidR="00264657" w:rsidRPr="00C83974" w:rsidRDefault="00264657" w:rsidP="002D5835">
            <w:pPr>
              <w:ind w:right="-288"/>
              <w:rPr>
                <w:b/>
                <w:bCs/>
                <w:szCs w:val="22"/>
              </w:rPr>
            </w:pPr>
            <w:r w:rsidRPr="00C83974">
              <w:rPr>
                <w:rFonts w:ascii="Times New Roman" w:hAnsi="Times New Roman" w:cs="Times New Roman"/>
                <w:b/>
                <w:bCs/>
                <w:i/>
                <w:iCs/>
                <w:sz w:val="22"/>
                <w:szCs w:val="22"/>
              </w:rPr>
              <w:t>Geographical segment information</w:t>
            </w:r>
          </w:p>
        </w:tc>
        <w:tc>
          <w:tcPr>
            <w:tcW w:w="2682" w:type="dxa"/>
            <w:gridSpan w:val="3"/>
          </w:tcPr>
          <w:p w14:paraId="6B114B5C" w14:textId="77777777" w:rsidR="00264657" w:rsidRPr="00C83974" w:rsidRDefault="00264657" w:rsidP="002D5835">
            <w:pPr>
              <w:pStyle w:val="acctmergecolhdg"/>
              <w:spacing w:line="240" w:lineRule="atLeast"/>
              <w:rPr>
                <w:b w:val="0"/>
                <w:bCs/>
              </w:rPr>
            </w:pPr>
          </w:p>
        </w:tc>
        <w:tc>
          <w:tcPr>
            <w:tcW w:w="270" w:type="dxa"/>
          </w:tcPr>
          <w:p w14:paraId="1184ED6E" w14:textId="77777777" w:rsidR="00264657" w:rsidRPr="00C83974" w:rsidRDefault="00264657" w:rsidP="002D5835">
            <w:pPr>
              <w:pStyle w:val="acctmergecolhdg"/>
              <w:spacing w:line="240" w:lineRule="atLeast"/>
            </w:pPr>
          </w:p>
        </w:tc>
        <w:tc>
          <w:tcPr>
            <w:tcW w:w="2700" w:type="dxa"/>
            <w:gridSpan w:val="3"/>
          </w:tcPr>
          <w:p w14:paraId="339542BE" w14:textId="77777777" w:rsidR="00264657" w:rsidRPr="00C83974" w:rsidRDefault="00264657" w:rsidP="002D5835">
            <w:pPr>
              <w:pStyle w:val="acctmergecolhdg"/>
              <w:spacing w:line="240" w:lineRule="atLeast"/>
              <w:rPr>
                <w:b w:val="0"/>
                <w:bCs/>
              </w:rPr>
            </w:pPr>
          </w:p>
        </w:tc>
      </w:tr>
      <w:tr w:rsidR="00264657" w:rsidRPr="00C83974" w14:paraId="7F517922" w14:textId="77777777" w:rsidTr="00C75F6E">
        <w:tc>
          <w:tcPr>
            <w:tcW w:w="3492" w:type="dxa"/>
          </w:tcPr>
          <w:p w14:paraId="0B2DAD20" w14:textId="77777777" w:rsidR="00264657" w:rsidRPr="00C83974" w:rsidRDefault="00264657" w:rsidP="002D5835">
            <w:pPr>
              <w:ind w:right="-288"/>
              <w:rPr>
                <w:rFonts w:ascii="Times New Roman" w:hAnsi="Times New Roman" w:cs="Times New Roman"/>
                <w:b/>
                <w:bCs/>
                <w:i/>
                <w:iCs/>
                <w:sz w:val="22"/>
                <w:szCs w:val="22"/>
              </w:rPr>
            </w:pPr>
          </w:p>
        </w:tc>
        <w:tc>
          <w:tcPr>
            <w:tcW w:w="2682" w:type="dxa"/>
            <w:gridSpan w:val="3"/>
          </w:tcPr>
          <w:p w14:paraId="72575660" w14:textId="77777777" w:rsidR="00264657" w:rsidRPr="00C83974" w:rsidRDefault="00264657" w:rsidP="002D5835">
            <w:pPr>
              <w:pStyle w:val="acctmergecolhdg"/>
              <w:spacing w:line="240" w:lineRule="atLeast"/>
              <w:rPr>
                <w:b w:val="0"/>
                <w:bCs/>
              </w:rPr>
            </w:pPr>
          </w:p>
        </w:tc>
        <w:tc>
          <w:tcPr>
            <w:tcW w:w="270" w:type="dxa"/>
          </w:tcPr>
          <w:p w14:paraId="1B99A079" w14:textId="77777777" w:rsidR="00264657" w:rsidRPr="00C83974" w:rsidRDefault="00264657" w:rsidP="002D5835">
            <w:pPr>
              <w:pStyle w:val="acctmergecolhdg"/>
              <w:spacing w:line="240" w:lineRule="atLeast"/>
            </w:pPr>
          </w:p>
        </w:tc>
        <w:tc>
          <w:tcPr>
            <w:tcW w:w="2700" w:type="dxa"/>
            <w:gridSpan w:val="3"/>
          </w:tcPr>
          <w:p w14:paraId="6FADF308" w14:textId="77777777" w:rsidR="00264657" w:rsidRPr="00C83974" w:rsidRDefault="00264657" w:rsidP="002D5835">
            <w:pPr>
              <w:pStyle w:val="acctmergecolhdg"/>
              <w:spacing w:line="240" w:lineRule="atLeast"/>
              <w:rPr>
                <w:b w:val="0"/>
                <w:bCs/>
              </w:rPr>
            </w:pPr>
          </w:p>
        </w:tc>
      </w:tr>
      <w:tr w:rsidR="00264657" w:rsidRPr="00C83974" w14:paraId="7E219F79" w14:textId="77777777" w:rsidTr="00C75F6E">
        <w:tc>
          <w:tcPr>
            <w:tcW w:w="3492" w:type="dxa"/>
          </w:tcPr>
          <w:p w14:paraId="73A0F7AC" w14:textId="77777777" w:rsidR="00264657" w:rsidRPr="00C83974" w:rsidRDefault="00264657" w:rsidP="002D5835">
            <w:pPr>
              <w:ind w:right="-288"/>
              <w:rPr>
                <w:rFonts w:ascii="Times New Roman" w:hAnsi="Times New Roman" w:cs="Times New Roman"/>
                <w:sz w:val="22"/>
                <w:szCs w:val="22"/>
              </w:rPr>
            </w:pPr>
          </w:p>
        </w:tc>
        <w:tc>
          <w:tcPr>
            <w:tcW w:w="2682" w:type="dxa"/>
            <w:gridSpan w:val="3"/>
          </w:tcPr>
          <w:p w14:paraId="014A781A" w14:textId="77777777" w:rsidR="00264657" w:rsidRPr="00C83974" w:rsidRDefault="00264657" w:rsidP="002D5835">
            <w:pPr>
              <w:pStyle w:val="acctmergecolhdg"/>
              <w:spacing w:line="240" w:lineRule="atLeast"/>
              <w:rPr>
                <w:rFonts w:cs="Times New Roman"/>
                <w:b w:val="0"/>
                <w:szCs w:val="22"/>
                <w:lang w:val="en-US" w:bidi="th-TH"/>
              </w:rPr>
            </w:pPr>
            <w:r w:rsidRPr="00C83974">
              <w:rPr>
                <w:rFonts w:cs="Times New Roman"/>
                <w:b w:val="0"/>
                <w:szCs w:val="22"/>
                <w:lang w:val="en-US" w:bidi="th-TH"/>
              </w:rPr>
              <w:t>Revenue from sales</w:t>
            </w:r>
          </w:p>
        </w:tc>
        <w:tc>
          <w:tcPr>
            <w:tcW w:w="270" w:type="dxa"/>
          </w:tcPr>
          <w:p w14:paraId="20EE1F3D" w14:textId="77777777" w:rsidR="00264657" w:rsidRPr="00C83974" w:rsidRDefault="00264657" w:rsidP="002D5835">
            <w:pPr>
              <w:pStyle w:val="acctmergecolhdg"/>
              <w:spacing w:line="240" w:lineRule="atLeast"/>
              <w:rPr>
                <w:rFonts w:cs="Times New Roman"/>
                <w:b w:val="0"/>
                <w:szCs w:val="22"/>
                <w:lang w:val="en-US" w:bidi="th-TH"/>
              </w:rPr>
            </w:pPr>
          </w:p>
        </w:tc>
        <w:tc>
          <w:tcPr>
            <w:tcW w:w="2700" w:type="dxa"/>
            <w:gridSpan w:val="3"/>
          </w:tcPr>
          <w:p w14:paraId="6A313DED" w14:textId="77777777" w:rsidR="00264657" w:rsidRPr="00C83974" w:rsidRDefault="00264657" w:rsidP="002D5835">
            <w:pPr>
              <w:pStyle w:val="acctmergecolhdg"/>
              <w:spacing w:line="240" w:lineRule="atLeast"/>
              <w:rPr>
                <w:rFonts w:cs="Times New Roman"/>
                <w:b w:val="0"/>
                <w:szCs w:val="22"/>
                <w:lang w:val="en-US" w:bidi="th-TH"/>
              </w:rPr>
            </w:pPr>
            <w:r w:rsidRPr="00C83974">
              <w:rPr>
                <w:rFonts w:cs="Times New Roman"/>
                <w:b w:val="0"/>
                <w:szCs w:val="22"/>
                <w:lang w:val="en-US" w:bidi="th-TH"/>
              </w:rPr>
              <w:t>Non-current assets</w:t>
            </w:r>
          </w:p>
        </w:tc>
      </w:tr>
      <w:tr w:rsidR="00264657" w:rsidRPr="00C83974" w14:paraId="43DF00C3" w14:textId="77777777" w:rsidTr="00C75F6E">
        <w:tc>
          <w:tcPr>
            <w:tcW w:w="3492" w:type="dxa"/>
          </w:tcPr>
          <w:p w14:paraId="6AEFDC8A" w14:textId="77777777" w:rsidR="00264657" w:rsidRPr="00C83974" w:rsidRDefault="00264657" w:rsidP="002D5835">
            <w:pPr>
              <w:ind w:right="-288"/>
              <w:rPr>
                <w:rFonts w:ascii="Times New Roman" w:hAnsi="Times New Roman" w:cs="Times New Roman"/>
                <w:sz w:val="22"/>
                <w:szCs w:val="22"/>
              </w:rPr>
            </w:pPr>
          </w:p>
        </w:tc>
        <w:tc>
          <w:tcPr>
            <w:tcW w:w="1242" w:type="dxa"/>
          </w:tcPr>
          <w:p w14:paraId="0EEC9671" w14:textId="77777777" w:rsidR="00264657" w:rsidRPr="00C83974" w:rsidRDefault="006B2857" w:rsidP="002D5835">
            <w:pPr>
              <w:pStyle w:val="acctfourfigures"/>
              <w:tabs>
                <w:tab w:val="clear" w:pos="765"/>
                <w:tab w:val="decimal" w:pos="-10144"/>
              </w:tabs>
              <w:spacing w:line="240" w:lineRule="atLeast"/>
              <w:ind w:left="-221" w:firstLine="221"/>
              <w:jc w:val="center"/>
              <w:rPr>
                <w:rFonts w:cs="Times New Roman"/>
                <w:szCs w:val="22"/>
                <w:lang w:val="en-US" w:bidi="th-TH"/>
              </w:rPr>
            </w:pPr>
            <w:r>
              <w:rPr>
                <w:rFonts w:cs="Times New Roman"/>
                <w:szCs w:val="22"/>
                <w:lang w:val="en-US" w:bidi="th-TH"/>
              </w:rPr>
              <w:t>2019</w:t>
            </w:r>
          </w:p>
        </w:tc>
        <w:tc>
          <w:tcPr>
            <w:tcW w:w="270" w:type="dxa"/>
          </w:tcPr>
          <w:p w14:paraId="25542DB7" w14:textId="77777777" w:rsidR="00264657" w:rsidRPr="00C83974" w:rsidRDefault="00264657" w:rsidP="002D5835">
            <w:pPr>
              <w:pStyle w:val="acctfourfigures"/>
              <w:tabs>
                <w:tab w:val="clear" w:pos="765"/>
                <w:tab w:val="decimal" w:pos="-10144"/>
              </w:tabs>
              <w:spacing w:line="240" w:lineRule="atLeast"/>
              <w:ind w:left="-221" w:firstLine="221"/>
              <w:jc w:val="center"/>
              <w:rPr>
                <w:rFonts w:cs="Times New Roman"/>
                <w:szCs w:val="22"/>
                <w:lang w:val="en-US" w:bidi="th-TH"/>
              </w:rPr>
            </w:pPr>
          </w:p>
        </w:tc>
        <w:tc>
          <w:tcPr>
            <w:tcW w:w="1170" w:type="dxa"/>
            <w:vAlign w:val="center"/>
          </w:tcPr>
          <w:p w14:paraId="296A95F5" w14:textId="77777777" w:rsidR="00264657" w:rsidRPr="00C83974" w:rsidRDefault="006B2857" w:rsidP="002D5835">
            <w:pPr>
              <w:pStyle w:val="acctfourfigures"/>
              <w:tabs>
                <w:tab w:val="clear" w:pos="765"/>
                <w:tab w:val="decimal" w:pos="-10144"/>
              </w:tabs>
              <w:spacing w:line="240" w:lineRule="atLeast"/>
              <w:ind w:left="-221" w:firstLine="221"/>
              <w:jc w:val="center"/>
              <w:rPr>
                <w:rFonts w:cs="Times New Roman"/>
                <w:szCs w:val="22"/>
                <w:lang w:val="en-US" w:bidi="th-TH"/>
              </w:rPr>
            </w:pPr>
            <w:r>
              <w:rPr>
                <w:rFonts w:cs="Times New Roman"/>
                <w:szCs w:val="22"/>
                <w:lang w:val="en-US" w:bidi="th-TH"/>
              </w:rPr>
              <w:t>2018</w:t>
            </w:r>
          </w:p>
        </w:tc>
        <w:tc>
          <w:tcPr>
            <w:tcW w:w="270" w:type="dxa"/>
          </w:tcPr>
          <w:p w14:paraId="79078EA0" w14:textId="77777777" w:rsidR="00264657" w:rsidRPr="00C83974" w:rsidRDefault="00264657" w:rsidP="002D5835">
            <w:pPr>
              <w:pStyle w:val="acctfourfigures"/>
              <w:spacing w:line="240" w:lineRule="atLeast"/>
              <w:rPr>
                <w:rFonts w:cs="Times New Roman"/>
                <w:szCs w:val="22"/>
                <w:lang w:val="en-US" w:bidi="th-TH"/>
              </w:rPr>
            </w:pPr>
          </w:p>
        </w:tc>
        <w:tc>
          <w:tcPr>
            <w:tcW w:w="1260" w:type="dxa"/>
          </w:tcPr>
          <w:p w14:paraId="31F779ED" w14:textId="77777777" w:rsidR="00264657" w:rsidRPr="00C83974" w:rsidRDefault="006B2857" w:rsidP="002D5835">
            <w:pPr>
              <w:pStyle w:val="acctfourfigures"/>
              <w:tabs>
                <w:tab w:val="clear" w:pos="765"/>
                <w:tab w:val="decimal" w:pos="-10144"/>
              </w:tabs>
              <w:spacing w:line="240" w:lineRule="atLeast"/>
              <w:ind w:left="-221" w:firstLine="221"/>
              <w:jc w:val="center"/>
              <w:rPr>
                <w:rFonts w:cs="Times New Roman"/>
                <w:szCs w:val="22"/>
                <w:lang w:val="en-US" w:bidi="th-TH"/>
              </w:rPr>
            </w:pPr>
            <w:r>
              <w:rPr>
                <w:rFonts w:cs="Times New Roman"/>
                <w:szCs w:val="22"/>
                <w:lang w:val="en-US" w:bidi="th-TH"/>
              </w:rPr>
              <w:t>2019</w:t>
            </w:r>
          </w:p>
        </w:tc>
        <w:tc>
          <w:tcPr>
            <w:tcW w:w="270" w:type="dxa"/>
          </w:tcPr>
          <w:p w14:paraId="7E0D3EDA" w14:textId="77777777" w:rsidR="00264657" w:rsidRPr="00C83974" w:rsidRDefault="00264657" w:rsidP="002D5835">
            <w:pPr>
              <w:pStyle w:val="acctfourfigures"/>
              <w:tabs>
                <w:tab w:val="clear" w:pos="765"/>
                <w:tab w:val="decimal" w:pos="-10144"/>
              </w:tabs>
              <w:spacing w:line="240" w:lineRule="atLeast"/>
              <w:ind w:left="-221" w:firstLine="221"/>
              <w:jc w:val="center"/>
              <w:rPr>
                <w:rFonts w:cs="Times New Roman"/>
                <w:szCs w:val="22"/>
                <w:lang w:val="en-US" w:bidi="th-TH"/>
              </w:rPr>
            </w:pPr>
          </w:p>
        </w:tc>
        <w:tc>
          <w:tcPr>
            <w:tcW w:w="1170" w:type="dxa"/>
            <w:vAlign w:val="center"/>
          </w:tcPr>
          <w:p w14:paraId="5D313584" w14:textId="77777777" w:rsidR="00264657" w:rsidRPr="00C83974" w:rsidRDefault="006B2857" w:rsidP="002D5835">
            <w:pPr>
              <w:pStyle w:val="acctfourfigures"/>
              <w:tabs>
                <w:tab w:val="clear" w:pos="765"/>
                <w:tab w:val="decimal" w:pos="-10144"/>
              </w:tabs>
              <w:spacing w:line="240" w:lineRule="atLeast"/>
              <w:ind w:left="-221" w:firstLine="221"/>
              <w:jc w:val="center"/>
              <w:rPr>
                <w:rFonts w:cs="Times New Roman"/>
                <w:szCs w:val="22"/>
                <w:lang w:val="en-US" w:bidi="th-TH"/>
              </w:rPr>
            </w:pPr>
            <w:r>
              <w:rPr>
                <w:rFonts w:cs="Times New Roman"/>
                <w:szCs w:val="22"/>
                <w:lang w:val="en-US" w:bidi="th-TH"/>
              </w:rPr>
              <w:t>2018</w:t>
            </w:r>
          </w:p>
        </w:tc>
      </w:tr>
      <w:tr w:rsidR="00264657" w:rsidRPr="00C83974" w14:paraId="634492AB" w14:textId="77777777" w:rsidTr="00C75F6E">
        <w:tc>
          <w:tcPr>
            <w:tcW w:w="3492" w:type="dxa"/>
          </w:tcPr>
          <w:p w14:paraId="5D2D23B0" w14:textId="77777777" w:rsidR="00264657" w:rsidRPr="00C83974" w:rsidRDefault="00264657" w:rsidP="002D5835">
            <w:pPr>
              <w:ind w:right="-288"/>
              <w:rPr>
                <w:rFonts w:ascii="Times New Roman" w:hAnsi="Times New Roman" w:cs="Times New Roman"/>
                <w:sz w:val="22"/>
                <w:szCs w:val="22"/>
                <w:rtl/>
                <w:cs/>
              </w:rPr>
            </w:pPr>
          </w:p>
        </w:tc>
        <w:tc>
          <w:tcPr>
            <w:tcW w:w="5652" w:type="dxa"/>
            <w:gridSpan w:val="7"/>
          </w:tcPr>
          <w:p w14:paraId="27BEF187" w14:textId="77777777" w:rsidR="00264657" w:rsidRPr="00C83974" w:rsidRDefault="009E27B7" w:rsidP="002D5835">
            <w:pPr>
              <w:pStyle w:val="BodyText"/>
              <w:spacing w:after="0"/>
              <w:ind w:left="-108" w:right="-110"/>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C75F6E" w:rsidRPr="00C83974" w14:paraId="27AA6B85" w14:textId="77777777" w:rsidTr="00C75F6E">
        <w:tc>
          <w:tcPr>
            <w:tcW w:w="3492" w:type="dxa"/>
          </w:tcPr>
          <w:p w14:paraId="58BBA706" w14:textId="77777777" w:rsidR="00C75F6E" w:rsidRPr="00C83974" w:rsidRDefault="00C75F6E" w:rsidP="00C75F6E">
            <w:pPr>
              <w:rPr>
                <w:rFonts w:ascii="Times New Roman" w:hAnsi="Times New Roman" w:cs="Times New Roman"/>
                <w:sz w:val="22"/>
                <w:szCs w:val="22"/>
              </w:rPr>
            </w:pPr>
            <w:r w:rsidRPr="00C83974">
              <w:rPr>
                <w:rFonts w:ascii="Times New Roman" w:hAnsi="Times New Roman" w:cs="Times New Roman"/>
                <w:sz w:val="22"/>
                <w:szCs w:val="22"/>
              </w:rPr>
              <w:t>Thailand</w:t>
            </w:r>
          </w:p>
        </w:tc>
        <w:tc>
          <w:tcPr>
            <w:tcW w:w="1242" w:type="dxa"/>
          </w:tcPr>
          <w:p w14:paraId="32038984" w14:textId="3DE3504F" w:rsidR="00C75F6E" w:rsidRPr="00EE6698" w:rsidRDefault="00C75F6E" w:rsidP="00C75F6E">
            <w:pPr>
              <w:pStyle w:val="headingitalic"/>
              <w:tabs>
                <w:tab w:val="decimal" w:pos="1040"/>
              </w:tabs>
              <w:spacing w:after="0" w:line="240" w:lineRule="atLeast"/>
              <w:ind w:right="-130"/>
              <w:rPr>
                <w:rFonts w:cs="Angsana New"/>
                <w:i w:val="0"/>
                <w:iCs w:val="0"/>
                <w:szCs w:val="28"/>
                <w:lang w:val="en-US" w:bidi="th-TH"/>
              </w:rPr>
            </w:pPr>
            <w:r w:rsidRPr="00EE6698">
              <w:rPr>
                <w:i w:val="0"/>
                <w:iCs w:val="0"/>
              </w:rPr>
              <w:t xml:space="preserve"> 50,800,7</w:t>
            </w:r>
            <w:r w:rsidR="00334231">
              <w:rPr>
                <w:i w:val="0"/>
                <w:iCs w:val="0"/>
              </w:rPr>
              <w:t>49</w:t>
            </w:r>
            <w:r w:rsidRPr="00EE6698">
              <w:rPr>
                <w:i w:val="0"/>
                <w:iCs w:val="0"/>
              </w:rPr>
              <w:t xml:space="preserve"> </w:t>
            </w:r>
          </w:p>
        </w:tc>
        <w:tc>
          <w:tcPr>
            <w:tcW w:w="270" w:type="dxa"/>
          </w:tcPr>
          <w:p w14:paraId="4CBF5BDA"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64339E4C" w14:textId="77777777" w:rsidR="00C75F6E" w:rsidRPr="009E27B7" w:rsidRDefault="00C75F6E" w:rsidP="00C75F6E">
            <w:pPr>
              <w:pStyle w:val="headingitalic"/>
              <w:tabs>
                <w:tab w:val="decimal" w:pos="980"/>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53,239,701</w:t>
            </w:r>
          </w:p>
        </w:tc>
        <w:tc>
          <w:tcPr>
            <w:tcW w:w="270" w:type="dxa"/>
          </w:tcPr>
          <w:p w14:paraId="2B4CBD3A"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260" w:type="dxa"/>
          </w:tcPr>
          <w:p w14:paraId="3A0417F6" w14:textId="61F6FACB" w:rsidR="00C75F6E" w:rsidRPr="00EE6698" w:rsidRDefault="00C75F6E" w:rsidP="001B08F0">
            <w:pPr>
              <w:pStyle w:val="headingitalic"/>
              <w:tabs>
                <w:tab w:val="decimal" w:pos="1074"/>
              </w:tabs>
              <w:spacing w:after="0" w:line="240" w:lineRule="atLeast"/>
              <w:ind w:right="-130"/>
              <w:rPr>
                <w:rFonts w:cs="Angsana New"/>
                <w:i w:val="0"/>
                <w:iCs w:val="0"/>
                <w:szCs w:val="28"/>
                <w:lang w:val="en-US" w:bidi="th-TH"/>
              </w:rPr>
            </w:pPr>
            <w:r w:rsidRPr="00C75F6E">
              <w:rPr>
                <w:rFonts w:cs="Angsana New"/>
                <w:i w:val="0"/>
                <w:iCs w:val="0"/>
                <w:szCs w:val="28"/>
                <w:lang w:val="en-US" w:bidi="th-TH"/>
              </w:rPr>
              <w:t>55,042,618</w:t>
            </w:r>
          </w:p>
        </w:tc>
        <w:tc>
          <w:tcPr>
            <w:tcW w:w="270" w:type="dxa"/>
          </w:tcPr>
          <w:p w14:paraId="4A18138E"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18B30A9A" w14:textId="77777777" w:rsidR="00C75F6E" w:rsidRPr="009E27B7" w:rsidRDefault="00C75F6E" w:rsidP="00C75F6E">
            <w:pPr>
              <w:pStyle w:val="headingitalic"/>
              <w:tabs>
                <w:tab w:val="decimal" w:pos="975"/>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50,809,531</w:t>
            </w:r>
          </w:p>
        </w:tc>
      </w:tr>
      <w:tr w:rsidR="00C75F6E" w:rsidRPr="00C83974" w14:paraId="4B9A4BB9" w14:textId="77777777" w:rsidTr="00C75F6E">
        <w:tc>
          <w:tcPr>
            <w:tcW w:w="3492" w:type="dxa"/>
          </w:tcPr>
          <w:p w14:paraId="4FEBA249" w14:textId="77777777" w:rsidR="00C75F6E" w:rsidRPr="00C83974" w:rsidRDefault="00C75F6E" w:rsidP="00C75F6E">
            <w:pPr>
              <w:rPr>
                <w:rFonts w:ascii="Times New Roman" w:hAnsi="Times New Roman" w:cs="Times New Roman"/>
                <w:sz w:val="22"/>
                <w:szCs w:val="22"/>
              </w:rPr>
            </w:pPr>
            <w:r w:rsidRPr="00C83974">
              <w:rPr>
                <w:rFonts w:ascii="Times New Roman" w:hAnsi="Times New Roman" w:cs="Times New Roman"/>
                <w:sz w:val="22"/>
                <w:szCs w:val="22"/>
              </w:rPr>
              <w:t>Vietnam</w:t>
            </w:r>
          </w:p>
        </w:tc>
        <w:tc>
          <w:tcPr>
            <w:tcW w:w="1242" w:type="dxa"/>
          </w:tcPr>
          <w:p w14:paraId="1DBDA39D" w14:textId="46FABED0" w:rsidR="00C75F6E" w:rsidRPr="00EE6698" w:rsidRDefault="00C75F6E" w:rsidP="00C75F6E">
            <w:pPr>
              <w:pStyle w:val="headingitalic"/>
              <w:tabs>
                <w:tab w:val="decimal" w:pos="1040"/>
              </w:tabs>
              <w:spacing w:after="0" w:line="240" w:lineRule="atLeast"/>
              <w:ind w:right="-130"/>
              <w:rPr>
                <w:rFonts w:cs="Angsana New"/>
                <w:i w:val="0"/>
                <w:iCs w:val="0"/>
                <w:szCs w:val="28"/>
                <w:lang w:val="en-US" w:bidi="th-TH"/>
              </w:rPr>
            </w:pPr>
            <w:r w:rsidRPr="00EE6698">
              <w:rPr>
                <w:i w:val="0"/>
                <w:iCs w:val="0"/>
              </w:rPr>
              <w:t xml:space="preserve"> 10,543,</w:t>
            </w:r>
            <w:r w:rsidR="00334231">
              <w:rPr>
                <w:i w:val="0"/>
                <w:iCs w:val="0"/>
              </w:rPr>
              <w:t>127</w:t>
            </w:r>
            <w:r w:rsidRPr="00EE6698">
              <w:rPr>
                <w:i w:val="0"/>
                <w:iCs w:val="0"/>
              </w:rPr>
              <w:t xml:space="preserve"> </w:t>
            </w:r>
          </w:p>
        </w:tc>
        <w:tc>
          <w:tcPr>
            <w:tcW w:w="270" w:type="dxa"/>
          </w:tcPr>
          <w:p w14:paraId="0F3A7064"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4FF66233" w14:textId="77777777" w:rsidR="00C75F6E" w:rsidRPr="009E27B7" w:rsidRDefault="00C75F6E" w:rsidP="00C75F6E">
            <w:pPr>
              <w:pStyle w:val="headingitalic"/>
              <w:tabs>
                <w:tab w:val="decimal" w:pos="980"/>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12,588,791</w:t>
            </w:r>
          </w:p>
        </w:tc>
        <w:tc>
          <w:tcPr>
            <w:tcW w:w="270" w:type="dxa"/>
          </w:tcPr>
          <w:p w14:paraId="3A222F5F"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260" w:type="dxa"/>
          </w:tcPr>
          <w:p w14:paraId="4C80181E" w14:textId="21D75265" w:rsidR="00C75F6E" w:rsidRPr="00EE6698" w:rsidRDefault="00C75F6E" w:rsidP="001B08F0">
            <w:pPr>
              <w:pStyle w:val="headingitalic"/>
              <w:tabs>
                <w:tab w:val="decimal" w:pos="1074"/>
              </w:tabs>
              <w:spacing w:after="0" w:line="240" w:lineRule="atLeast"/>
              <w:ind w:right="-130"/>
              <w:rPr>
                <w:rFonts w:cs="Angsana New"/>
                <w:i w:val="0"/>
                <w:iCs w:val="0"/>
                <w:szCs w:val="28"/>
                <w:lang w:val="en-US" w:bidi="th-TH"/>
              </w:rPr>
            </w:pPr>
            <w:r w:rsidRPr="00C75F6E">
              <w:rPr>
                <w:rFonts w:cs="Angsana New"/>
                <w:i w:val="0"/>
                <w:iCs w:val="0"/>
                <w:szCs w:val="28"/>
                <w:lang w:val="en-US" w:bidi="th-TH"/>
              </w:rPr>
              <w:t>6,618,906</w:t>
            </w:r>
          </w:p>
        </w:tc>
        <w:tc>
          <w:tcPr>
            <w:tcW w:w="270" w:type="dxa"/>
          </w:tcPr>
          <w:p w14:paraId="692A111C"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0DDF53B0" w14:textId="77777777" w:rsidR="00C75F6E" w:rsidRPr="009E27B7" w:rsidRDefault="00C75F6E" w:rsidP="00C75F6E">
            <w:pPr>
              <w:pStyle w:val="headingitalic"/>
              <w:tabs>
                <w:tab w:val="decimal" w:pos="975"/>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7,157,397</w:t>
            </w:r>
          </w:p>
        </w:tc>
      </w:tr>
      <w:tr w:rsidR="00C75F6E" w:rsidRPr="00C83974" w14:paraId="227B5172" w14:textId="77777777" w:rsidTr="00C75F6E">
        <w:tc>
          <w:tcPr>
            <w:tcW w:w="3492" w:type="dxa"/>
          </w:tcPr>
          <w:p w14:paraId="528A9DF8" w14:textId="37A7C81F" w:rsidR="00C75F6E" w:rsidRPr="00C83974" w:rsidRDefault="00C75F6E" w:rsidP="00C75F6E">
            <w:pPr>
              <w:rPr>
                <w:rFonts w:ascii="Times New Roman" w:hAnsi="Times New Roman" w:cs="Times New Roman"/>
                <w:sz w:val="22"/>
                <w:szCs w:val="22"/>
              </w:rPr>
            </w:pPr>
            <w:r w:rsidRPr="00C83974">
              <w:rPr>
                <w:rFonts w:ascii="Times New Roman" w:hAnsi="Times New Roman" w:cs="Times New Roman"/>
                <w:sz w:val="22"/>
                <w:szCs w:val="22"/>
              </w:rPr>
              <w:t>Indonesia</w:t>
            </w:r>
          </w:p>
        </w:tc>
        <w:tc>
          <w:tcPr>
            <w:tcW w:w="1242" w:type="dxa"/>
          </w:tcPr>
          <w:p w14:paraId="2ADB0956" w14:textId="07B00A62" w:rsidR="00C75F6E" w:rsidRPr="00EE6698" w:rsidRDefault="00C75F6E" w:rsidP="00C75F6E">
            <w:pPr>
              <w:pStyle w:val="headingitalic"/>
              <w:tabs>
                <w:tab w:val="decimal" w:pos="1040"/>
              </w:tabs>
              <w:spacing w:after="0" w:line="240" w:lineRule="atLeast"/>
              <w:ind w:right="-130"/>
              <w:rPr>
                <w:rFonts w:cs="Angsana New"/>
                <w:i w:val="0"/>
                <w:iCs w:val="0"/>
                <w:szCs w:val="28"/>
                <w:lang w:val="en-US" w:bidi="th-TH"/>
              </w:rPr>
            </w:pPr>
            <w:r w:rsidRPr="00EE6698">
              <w:rPr>
                <w:i w:val="0"/>
                <w:iCs w:val="0"/>
              </w:rPr>
              <w:t xml:space="preserve"> 8,594,958 </w:t>
            </w:r>
          </w:p>
        </w:tc>
        <w:tc>
          <w:tcPr>
            <w:tcW w:w="270" w:type="dxa"/>
          </w:tcPr>
          <w:p w14:paraId="300204B4"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587B4CC6" w14:textId="3AB514F8" w:rsidR="00C75F6E" w:rsidRPr="009E27B7" w:rsidRDefault="00C75F6E" w:rsidP="00C75F6E">
            <w:pPr>
              <w:pStyle w:val="headingitalic"/>
              <w:tabs>
                <w:tab w:val="decimal" w:pos="980"/>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2,248,781</w:t>
            </w:r>
          </w:p>
        </w:tc>
        <w:tc>
          <w:tcPr>
            <w:tcW w:w="270" w:type="dxa"/>
          </w:tcPr>
          <w:p w14:paraId="0D3D2A8A"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260" w:type="dxa"/>
          </w:tcPr>
          <w:p w14:paraId="7E95A51B" w14:textId="14876406" w:rsidR="00C75F6E" w:rsidRPr="00EE6698" w:rsidRDefault="00C75F6E" w:rsidP="001B08F0">
            <w:pPr>
              <w:pStyle w:val="headingitalic"/>
              <w:tabs>
                <w:tab w:val="decimal" w:pos="1074"/>
              </w:tabs>
              <w:spacing w:after="0" w:line="240" w:lineRule="atLeast"/>
              <w:ind w:right="-130"/>
              <w:rPr>
                <w:rFonts w:cs="Angsana New"/>
                <w:i w:val="0"/>
                <w:iCs w:val="0"/>
                <w:szCs w:val="28"/>
                <w:lang w:val="en-US" w:bidi="th-TH"/>
              </w:rPr>
            </w:pPr>
            <w:r w:rsidRPr="00C75F6E">
              <w:rPr>
                <w:rFonts w:cs="Angsana New"/>
                <w:i w:val="0"/>
                <w:iCs w:val="0"/>
                <w:szCs w:val="28"/>
                <w:lang w:val="en-US" w:bidi="th-TH"/>
              </w:rPr>
              <w:t>36,821,744</w:t>
            </w:r>
          </w:p>
        </w:tc>
        <w:tc>
          <w:tcPr>
            <w:tcW w:w="270" w:type="dxa"/>
          </w:tcPr>
          <w:p w14:paraId="4DEBE6C2"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6E007452" w14:textId="4FF2416A" w:rsidR="00C75F6E" w:rsidRPr="009E27B7" w:rsidRDefault="00C75F6E" w:rsidP="00C75F6E">
            <w:pPr>
              <w:pStyle w:val="headingitalic"/>
              <w:tabs>
                <w:tab w:val="decimal" w:pos="975"/>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897,276</w:t>
            </w:r>
          </w:p>
        </w:tc>
      </w:tr>
      <w:tr w:rsidR="00C75F6E" w:rsidRPr="00C83974" w14:paraId="727F4C40" w14:textId="77777777" w:rsidTr="00C75F6E">
        <w:tc>
          <w:tcPr>
            <w:tcW w:w="3492" w:type="dxa"/>
          </w:tcPr>
          <w:p w14:paraId="7957C84D" w14:textId="77777777" w:rsidR="00C75F6E" w:rsidRPr="00C83974" w:rsidRDefault="00C75F6E" w:rsidP="00C75F6E">
            <w:pPr>
              <w:rPr>
                <w:rFonts w:ascii="Times New Roman" w:hAnsi="Times New Roman" w:cs="Times New Roman"/>
                <w:sz w:val="22"/>
                <w:szCs w:val="22"/>
              </w:rPr>
            </w:pPr>
            <w:r w:rsidRPr="00C83974">
              <w:rPr>
                <w:rFonts w:ascii="Times New Roman" w:hAnsi="Times New Roman" w:cs="Times New Roman"/>
                <w:sz w:val="22"/>
                <w:szCs w:val="22"/>
              </w:rPr>
              <w:t>Philippines</w:t>
            </w:r>
          </w:p>
        </w:tc>
        <w:tc>
          <w:tcPr>
            <w:tcW w:w="1242" w:type="dxa"/>
          </w:tcPr>
          <w:p w14:paraId="37AC38D8" w14:textId="078AF545" w:rsidR="00C75F6E" w:rsidRPr="00EE6698" w:rsidRDefault="00C75F6E" w:rsidP="00C75F6E">
            <w:pPr>
              <w:pStyle w:val="headingitalic"/>
              <w:tabs>
                <w:tab w:val="decimal" w:pos="1040"/>
              </w:tabs>
              <w:spacing w:after="0" w:line="240" w:lineRule="atLeast"/>
              <w:ind w:right="-130"/>
              <w:rPr>
                <w:rFonts w:cs="Angsana New"/>
                <w:i w:val="0"/>
                <w:iCs w:val="0"/>
                <w:szCs w:val="28"/>
                <w:lang w:val="en-US" w:bidi="th-TH"/>
              </w:rPr>
            </w:pPr>
            <w:r w:rsidRPr="00EE6698">
              <w:rPr>
                <w:i w:val="0"/>
                <w:iCs w:val="0"/>
              </w:rPr>
              <w:t xml:space="preserve"> 3,447,985 </w:t>
            </w:r>
          </w:p>
        </w:tc>
        <w:tc>
          <w:tcPr>
            <w:tcW w:w="270" w:type="dxa"/>
          </w:tcPr>
          <w:p w14:paraId="650D8E82"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5420FB79" w14:textId="77777777" w:rsidR="00C75F6E" w:rsidRPr="009E27B7" w:rsidRDefault="00C75F6E" w:rsidP="00C75F6E">
            <w:pPr>
              <w:pStyle w:val="headingitalic"/>
              <w:tabs>
                <w:tab w:val="decimal" w:pos="980"/>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4,532,188</w:t>
            </w:r>
          </w:p>
        </w:tc>
        <w:tc>
          <w:tcPr>
            <w:tcW w:w="270" w:type="dxa"/>
          </w:tcPr>
          <w:p w14:paraId="105C4087"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260" w:type="dxa"/>
          </w:tcPr>
          <w:p w14:paraId="3E244047" w14:textId="321DA9F8" w:rsidR="00C75F6E" w:rsidRPr="00EE6698" w:rsidRDefault="00C75F6E" w:rsidP="001B08F0">
            <w:pPr>
              <w:pStyle w:val="headingitalic"/>
              <w:tabs>
                <w:tab w:val="decimal" w:pos="1074"/>
              </w:tabs>
              <w:spacing w:after="0" w:line="240" w:lineRule="atLeast"/>
              <w:ind w:right="-130"/>
              <w:rPr>
                <w:rFonts w:cs="Angsana New"/>
                <w:i w:val="0"/>
                <w:iCs w:val="0"/>
                <w:szCs w:val="28"/>
                <w:lang w:val="en-US" w:bidi="th-TH"/>
              </w:rPr>
            </w:pPr>
            <w:r w:rsidRPr="00C75F6E">
              <w:rPr>
                <w:rFonts w:cs="Angsana New"/>
                <w:i w:val="0"/>
                <w:iCs w:val="0"/>
                <w:szCs w:val="28"/>
                <w:lang w:val="en-US" w:bidi="th-TH"/>
              </w:rPr>
              <w:t>1,899,84</w:t>
            </w:r>
            <w:r w:rsidR="00EC39B4">
              <w:rPr>
                <w:rFonts w:cs="Angsana New"/>
                <w:i w:val="0"/>
                <w:iCs w:val="0"/>
                <w:szCs w:val="28"/>
                <w:lang w:val="en-US" w:bidi="th-TH"/>
              </w:rPr>
              <w:t>9</w:t>
            </w:r>
          </w:p>
        </w:tc>
        <w:tc>
          <w:tcPr>
            <w:tcW w:w="270" w:type="dxa"/>
          </w:tcPr>
          <w:p w14:paraId="0FC2B757"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Pr>
          <w:p w14:paraId="3C004C63" w14:textId="77777777" w:rsidR="00C75F6E" w:rsidRPr="009E27B7" w:rsidRDefault="00C75F6E" w:rsidP="00C75F6E">
            <w:pPr>
              <w:pStyle w:val="headingitalic"/>
              <w:tabs>
                <w:tab w:val="decimal" w:pos="975"/>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1,166,116</w:t>
            </w:r>
          </w:p>
        </w:tc>
      </w:tr>
      <w:tr w:rsidR="00C75F6E" w:rsidRPr="00C83974" w14:paraId="3D10BF8B" w14:textId="77777777" w:rsidTr="00C75F6E">
        <w:tc>
          <w:tcPr>
            <w:tcW w:w="3492" w:type="dxa"/>
          </w:tcPr>
          <w:p w14:paraId="5752025D" w14:textId="42FED9EE" w:rsidR="00C75F6E" w:rsidRPr="00C83974" w:rsidRDefault="00C75F6E" w:rsidP="00C75F6E">
            <w:pPr>
              <w:rPr>
                <w:rFonts w:ascii="Times New Roman" w:hAnsi="Times New Roman" w:cs="Times New Roman"/>
                <w:sz w:val="22"/>
                <w:szCs w:val="22"/>
              </w:rPr>
            </w:pPr>
            <w:r w:rsidRPr="00C83974">
              <w:rPr>
                <w:rFonts w:ascii="Times New Roman" w:hAnsi="Times New Roman" w:cs="Times New Roman"/>
                <w:sz w:val="22"/>
                <w:szCs w:val="22"/>
              </w:rPr>
              <w:t>Other</w:t>
            </w:r>
            <w:r w:rsidR="00E66C54">
              <w:rPr>
                <w:rFonts w:ascii="Times New Roman" w:hAnsi="Times New Roman" w:cs="Times New Roman"/>
                <w:sz w:val="22"/>
                <w:szCs w:val="22"/>
              </w:rPr>
              <w:t>s</w:t>
            </w:r>
          </w:p>
        </w:tc>
        <w:tc>
          <w:tcPr>
            <w:tcW w:w="1242" w:type="dxa"/>
            <w:tcBorders>
              <w:bottom w:val="single" w:sz="4" w:space="0" w:color="auto"/>
            </w:tcBorders>
          </w:tcPr>
          <w:p w14:paraId="00319A1B" w14:textId="3BE81F17" w:rsidR="00C75F6E" w:rsidRPr="00EE6698" w:rsidRDefault="00C75F6E" w:rsidP="00C75F6E">
            <w:pPr>
              <w:pStyle w:val="headingitalic"/>
              <w:tabs>
                <w:tab w:val="decimal" w:pos="1040"/>
              </w:tabs>
              <w:spacing w:after="0" w:line="240" w:lineRule="atLeast"/>
              <w:ind w:right="-130"/>
              <w:rPr>
                <w:rFonts w:cs="Angsana New"/>
                <w:i w:val="0"/>
                <w:iCs w:val="0"/>
                <w:szCs w:val="28"/>
                <w:lang w:val="en-US" w:bidi="th-TH"/>
              </w:rPr>
            </w:pPr>
            <w:r w:rsidRPr="00EE6698">
              <w:rPr>
                <w:i w:val="0"/>
                <w:iCs w:val="0"/>
              </w:rPr>
              <w:t xml:space="preserve"> 15,68</w:t>
            </w:r>
            <w:r w:rsidR="00334231">
              <w:rPr>
                <w:i w:val="0"/>
                <w:iCs w:val="0"/>
              </w:rPr>
              <w:t>3</w:t>
            </w:r>
            <w:r w:rsidRPr="00EE6698">
              <w:rPr>
                <w:i w:val="0"/>
                <w:iCs w:val="0"/>
              </w:rPr>
              <w:t>,</w:t>
            </w:r>
            <w:r w:rsidR="00334231">
              <w:rPr>
                <w:i w:val="0"/>
                <w:iCs w:val="0"/>
              </w:rPr>
              <w:t>048</w:t>
            </w:r>
            <w:r w:rsidRPr="00EE6698">
              <w:rPr>
                <w:i w:val="0"/>
                <w:iCs w:val="0"/>
              </w:rPr>
              <w:t xml:space="preserve"> </w:t>
            </w:r>
          </w:p>
        </w:tc>
        <w:tc>
          <w:tcPr>
            <w:tcW w:w="270" w:type="dxa"/>
          </w:tcPr>
          <w:p w14:paraId="09F1BC01"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Borders>
              <w:bottom w:val="single" w:sz="4" w:space="0" w:color="auto"/>
            </w:tcBorders>
          </w:tcPr>
          <w:p w14:paraId="19C61CB4" w14:textId="77777777" w:rsidR="00C75F6E" w:rsidRPr="009E27B7" w:rsidRDefault="00C75F6E" w:rsidP="00C75F6E">
            <w:pPr>
              <w:pStyle w:val="headingitalic"/>
              <w:tabs>
                <w:tab w:val="decimal" w:pos="980"/>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14,645,408</w:t>
            </w:r>
          </w:p>
        </w:tc>
        <w:tc>
          <w:tcPr>
            <w:tcW w:w="270" w:type="dxa"/>
          </w:tcPr>
          <w:p w14:paraId="6047D8EE"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260" w:type="dxa"/>
            <w:tcBorders>
              <w:bottom w:val="single" w:sz="4" w:space="0" w:color="auto"/>
            </w:tcBorders>
          </w:tcPr>
          <w:p w14:paraId="3F5A1238" w14:textId="78A665CC" w:rsidR="00C75F6E" w:rsidRPr="00EE6698" w:rsidRDefault="00C75F6E" w:rsidP="001B08F0">
            <w:pPr>
              <w:pStyle w:val="headingitalic"/>
              <w:tabs>
                <w:tab w:val="decimal" w:pos="1074"/>
              </w:tabs>
              <w:spacing w:after="0" w:line="240" w:lineRule="atLeast"/>
              <w:ind w:right="-130"/>
              <w:rPr>
                <w:rFonts w:cs="Angsana New"/>
                <w:i w:val="0"/>
                <w:iCs w:val="0"/>
                <w:szCs w:val="28"/>
                <w:cs/>
                <w:lang w:val="en-US" w:bidi="th-TH"/>
              </w:rPr>
            </w:pPr>
            <w:r w:rsidRPr="00C75F6E">
              <w:rPr>
                <w:rFonts w:cs="Angsana New"/>
                <w:i w:val="0"/>
                <w:iCs w:val="0"/>
                <w:szCs w:val="28"/>
                <w:lang w:val="en-US" w:bidi="th-TH"/>
              </w:rPr>
              <w:t>1,094,148</w:t>
            </w:r>
          </w:p>
        </w:tc>
        <w:tc>
          <w:tcPr>
            <w:tcW w:w="270" w:type="dxa"/>
          </w:tcPr>
          <w:p w14:paraId="7D79B1C7" w14:textId="77777777" w:rsidR="00C75F6E" w:rsidRPr="00043B89" w:rsidRDefault="00C75F6E" w:rsidP="00C75F6E">
            <w:pPr>
              <w:pStyle w:val="BodyText"/>
              <w:tabs>
                <w:tab w:val="decimal" w:pos="873"/>
              </w:tabs>
              <w:spacing w:after="0"/>
              <w:ind w:left="-57" w:right="-131"/>
              <w:jc w:val="both"/>
              <w:rPr>
                <w:rFonts w:ascii="Times New Roman" w:hAnsi="Times New Roman" w:cs="Times New Roman"/>
                <w:sz w:val="22"/>
                <w:szCs w:val="22"/>
              </w:rPr>
            </w:pPr>
          </w:p>
        </w:tc>
        <w:tc>
          <w:tcPr>
            <w:tcW w:w="1170" w:type="dxa"/>
            <w:tcBorders>
              <w:bottom w:val="single" w:sz="4" w:space="0" w:color="auto"/>
            </w:tcBorders>
          </w:tcPr>
          <w:p w14:paraId="40A60B6A" w14:textId="77777777" w:rsidR="00C75F6E" w:rsidRPr="009E27B7" w:rsidRDefault="00C75F6E" w:rsidP="00C75F6E">
            <w:pPr>
              <w:pStyle w:val="headingitalic"/>
              <w:tabs>
                <w:tab w:val="decimal" w:pos="975"/>
              </w:tabs>
              <w:spacing w:after="0" w:line="240" w:lineRule="atLeast"/>
              <w:ind w:right="-130"/>
              <w:rPr>
                <w:rFonts w:cs="Angsana New"/>
                <w:i w:val="0"/>
                <w:iCs w:val="0"/>
                <w:szCs w:val="28"/>
                <w:lang w:val="en-US" w:bidi="th-TH"/>
              </w:rPr>
            </w:pPr>
            <w:r w:rsidRPr="009E27B7">
              <w:rPr>
                <w:rFonts w:cs="Angsana New" w:hint="cs"/>
                <w:i w:val="0"/>
                <w:iCs w:val="0"/>
                <w:szCs w:val="28"/>
                <w:lang w:val="en-US" w:bidi="th-TH"/>
              </w:rPr>
              <w:t>1,131,454</w:t>
            </w:r>
          </w:p>
        </w:tc>
      </w:tr>
      <w:tr w:rsidR="00C75F6E" w:rsidRPr="00C83974" w14:paraId="1574CBA6" w14:textId="77777777" w:rsidTr="00314CC8">
        <w:trPr>
          <w:trHeight w:val="262"/>
        </w:trPr>
        <w:tc>
          <w:tcPr>
            <w:tcW w:w="3492" w:type="dxa"/>
          </w:tcPr>
          <w:p w14:paraId="46910FC3" w14:textId="77777777" w:rsidR="00C75F6E" w:rsidRPr="00C83974" w:rsidRDefault="00C75F6E" w:rsidP="00C75F6E">
            <w:pPr>
              <w:rPr>
                <w:rFonts w:ascii="Times New Roman" w:hAnsi="Times New Roman" w:cs="Times New Roman"/>
                <w:b/>
                <w:bCs/>
                <w:sz w:val="22"/>
                <w:szCs w:val="22"/>
              </w:rPr>
            </w:pPr>
            <w:r w:rsidRPr="00C83974">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461684A1" w14:textId="1CDA0349" w:rsidR="00C75F6E" w:rsidRPr="00EE6698" w:rsidRDefault="00C75F6E" w:rsidP="00C75F6E">
            <w:pPr>
              <w:pStyle w:val="headingitalic"/>
              <w:tabs>
                <w:tab w:val="decimal" w:pos="1040"/>
              </w:tabs>
              <w:spacing w:after="0" w:line="240" w:lineRule="atLeast"/>
              <w:ind w:right="-130"/>
              <w:rPr>
                <w:rFonts w:cs="Angsana New"/>
                <w:b/>
                <w:bCs w:val="0"/>
                <w:i w:val="0"/>
                <w:iCs w:val="0"/>
                <w:szCs w:val="28"/>
                <w:lang w:val="en-US" w:bidi="th-TH"/>
              </w:rPr>
            </w:pPr>
            <w:r w:rsidRPr="00EE6698">
              <w:rPr>
                <w:b/>
                <w:bCs w:val="0"/>
                <w:i w:val="0"/>
                <w:iCs w:val="0"/>
              </w:rPr>
              <w:t xml:space="preserve"> 89,069,8</w:t>
            </w:r>
            <w:r w:rsidR="00334231">
              <w:rPr>
                <w:b/>
                <w:bCs w:val="0"/>
                <w:i w:val="0"/>
                <w:iCs w:val="0"/>
              </w:rPr>
              <w:t>67</w:t>
            </w:r>
            <w:r w:rsidRPr="00EE6698">
              <w:rPr>
                <w:b/>
                <w:bCs w:val="0"/>
                <w:i w:val="0"/>
                <w:iCs w:val="0"/>
              </w:rPr>
              <w:t xml:space="preserve"> </w:t>
            </w:r>
          </w:p>
        </w:tc>
        <w:tc>
          <w:tcPr>
            <w:tcW w:w="270" w:type="dxa"/>
          </w:tcPr>
          <w:p w14:paraId="68EAF7B1" w14:textId="77777777" w:rsidR="00C75F6E" w:rsidRPr="00043B89" w:rsidRDefault="00C75F6E" w:rsidP="00C75F6E">
            <w:pPr>
              <w:pStyle w:val="acctfourfigures"/>
              <w:tabs>
                <w:tab w:val="clear" w:pos="765"/>
                <w:tab w:val="decimal" w:pos="873"/>
              </w:tabs>
              <w:spacing w:line="240" w:lineRule="atLeast"/>
              <w:rPr>
                <w:rFonts w:cs="Times New Roman"/>
                <w:szCs w:val="22"/>
                <w:lang w:val="en-US" w:bidi="th-TH"/>
              </w:rPr>
            </w:pPr>
          </w:p>
        </w:tc>
        <w:tc>
          <w:tcPr>
            <w:tcW w:w="1170" w:type="dxa"/>
            <w:tcBorders>
              <w:top w:val="single" w:sz="4" w:space="0" w:color="auto"/>
              <w:bottom w:val="double" w:sz="4" w:space="0" w:color="auto"/>
            </w:tcBorders>
          </w:tcPr>
          <w:p w14:paraId="192D2E06" w14:textId="77777777" w:rsidR="00C75F6E" w:rsidRPr="009E27B7" w:rsidRDefault="00C75F6E" w:rsidP="00C75F6E">
            <w:pPr>
              <w:pStyle w:val="headingitalic"/>
              <w:tabs>
                <w:tab w:val="decimal" w:pos="980"/>
              </w:tabs>
              <w:spacing w:after="0" w:line="240" w:lineRule="atLeast"/>
              <w:ind w:right="-130"/>
              <w:rPr>
                <w:rFonts w:cs="Angsana New"/>
                <w:b/>
                <w:bCs w:val="0"/>
                <w:i w:val="0"/>
                <w:iCs w:val="0"/>
                <w:szCs w:val="28"/>
                <w:lang w:val="en-US" w:bidi="th-TH"/>
              </w:rPr>
            </w:pPr>
            <w:r w:rsidRPr="009E27B7">
              <w:rPr>
                <w:rFonts w:cs="Angsana New" w:hint="cs"/>
                <w:b/>
                <w:bCs w:val="0"/>
                <w:i w:val="0"/>
                <w:iCs w:val="0"/>
                <w:szCs w:val="28"/>
                <w:lang w:val="en-US" w:bidi="th-TH"/>
              </w:rPr>
              <w:t>87,254,869</w:t>
            </w:r>
          </w:p>
        </w:tc>
        <w:tc>
          <w:tcPr>
            <w:tcW w:w="270" w:type="dxa"/>
          </w:tcPr>
          <w:p w14:paraId="754B6528" w14:textId="77777777" w:rsidR="00C75F6E" w:rsidRPr="009E27B7" w:rsidRDefault="00C75F6E" w:rsidP="00C7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60" w:type="dxa"/>
            <w:tcBorders>
              <w:top w:val="single" w:sz="4" w:space="0" w:color="auto"/>
              <w:bottom w:val="double" w:sz="4" w:space="0" w:color="auto"/>
            </w:tcBorders>
          </w:tcPr>
          <w:p w14:paraId="6874AC96" w14:textId="6EC64DB5" w:rsidR="00C75F6E" w:rsidRPr="00EE6698" w:rsidRDefault="00C75F6E" w:rsidP="001B08F0">
            <w:pPr>
              <w:pStyle w:val="headingitalic"/>
              <w:tabs>
                <w:tab w:val="decimal" w:pos="1065"/>
              </w:tabs>
              <w:spacing w:after="0" w:line="240" w:lineRule="atLeast"/>
              <w:ind w:left="-105" w:right="-130"/>
              <w:rPr>
                <w:rFonts w:cs="Angsana New"/>
                <w:i w:val="0"/>
                <w:iCs w:val="0"/>
                <w:szCs w:val="28"/>
                <w:lang w:val="en-US" w:bidi="th-TH"/>
              </w:rPr>
            </w:pPr>
            <w:r w:rsidRPr="00C75F6E">
              <w:rPr>
                <w:rFonts w:cs="Angsana New"/>
                <w:b/>
                <w:bCs w:val="0"/>
                <w:i w:val="0"/>
                <w:iCs w:val="0"/>
                <w:szCs w:val="28"/>
                <w:lang w:val="en-US" w:bidi="th-TH"/>
              </w:rPr>
              <w:t>101,477,26</w:t>
            </w:r>
            <w:r w:rsidR="008C20EE">
              <w:rPr>
                <w:rFonts w:cs="Angsana New"/>
                <w:b/>
                <w:bCs w:val="0"/>
                <w:i w:val="0"/>
                <w:iCs w:val="0"/>
                <w:szCs w:val="28"/>
                <w:lang w:val="en-US" w:bidi="th-TH"/>
              </w:rPr>
              <w:t>5</w:t>
            </w:r>
          </w:p>
        </w:tc>
        <w:tc>
          <w:tcPr>
            <w:tcW w:w="270" w:type="dxa"/>
          </w:tcPr>
          <w:p w14:paraId="5F0DD679" w14:textId="77777777" w:rsidR="00C75F6E" w:rsidRPr="009E27B7" w:rsidRDefault="00C75F6E" w:rsidP="00C75F6E">
            <w:pPr>
              <w:pStyle w:val="headingitalic"/>
              <w:tabs>
                <w:tab w:val="decimal" w:pos="996"/>
              </w:tabs>
              <w:spacing w:after="0" w:line="240" w:lineRule="atLeast"/>
              <w:ind w:right="-48"/>
              <w:rPr>
                <w:rFonts w:cs="Times New Roman"/>
                <w:b/>
                <w:bCs w:val="0"/>
                <w:i w:val="0"/>
                <w:iCs w:val="0"/>
                <w:szCs w:val="22"/>
                <w:lang w:val="en-US" w:bidi="th-TH"/>
              </w:rPr>
            </w:pPr>
          </w:p>
        </w:tc>
        <w:tc>
          <w:tcPr>
            <w:tcW w:w="1170" w:type="dxa"/>
            <w:tcBorders>
              <w:top w:val="single" w:sz="4" w:space="0" w:color="auto"/>
              <w:bottom w:val="double" w:sz="4" w:space="0" w:color="auto"/>
            </w:tcBorders>
          </w:tcPr>
          <w:p w14:paraId="30E9D3F3" w14:textId="77777777" w:rsidR="00C75F6E" w:rsidRPr="009E27B7" w:rsidRDefault="00C75F6E" w:rsidP="00C75F6E">
            <w:pPr>
              <w:pStyle w:val="headingitalic"/>
              <w:tabs>
                <w:tab w:val="decimal" w:pos="975"/>
              </w:tabs>
              <w:spacing w:after="0" w:line="240" w:lineRule="atLeast"/>
              <w:ind w:right="-130"/>
              <w:rPr>
                <w:rFonts w:cs="Angsana New"/>
                <w:b/>
                <w:bCs w:val="0"/>
                <w:i w:val="0"/>
                <w:iCs w:val="0"/>
                <w:szCs w:val="28"/>
                <w:lang w:val="en-US" w:bidi="th-TH"/>
              </w:rPr>
            </w:pPr>
            <w:r w:rsidRPr="009E27B7">
              <w:rPr>
                <w:rFonts w:cs="Angsana New" w:hint="cs"/>
                <w:b/>
                <w:bCs w:val="0"/>
                <w:i w:val="0"/>
                <w:iCs w:val="0"/>
                <w:szCs w:val="28"/>
                <w:lang w:val="en-US" w:bidi="th-TH"/>
              </w:rPr>
              <w:t>61,161,774</w:t>
            </w:r>
          </w:p>
        </w:tc>
      </w:tr>
    </w:tbl>
    <w:p w14:paraId="3CB565E3" w14:textId="77777777" w:rsidR="00264657" w:rsidRPr="00C83974" w:rsidRDefault="00264657" w:rsidP="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rPr>
      </w:pPr>
    </w:p>
    <w:p w14:paraId="1612935A" w14:textId="77777777" w:rsidR="00264657" w:rsidRPr="00C83974" w:rsidRDefault="00264657" w:rsidP="00264657">
      <w:pPr>
        <w:pStyle w:val="BodyText"/>
        <w:spacing w:after="0"/>
        <w:ind w:left="567"/>
        <w:jc w:val="both"/>
        <w:rPr>
          <w:rFonts w:ascii="Times New Roman" w:hAnsi="Times New Roman" w:cs="Times New Roman"/>
          <w:b/>
          <w:bCs/>
          <w:i/>
          <w:iCs/>
          <w:sz w:val="22"/>
          <w:szCs w:val="22"/>
        </w:rPr>
      </w:pPr>
      <w:r w:rsidRPr="00C83974">
        <w:rPr>
          <w:rFonts w:ascii="Times New Roman" w:hAnsi="Times New Roman" w:cs="Times New Roman"/>
          <w:b/>
          <w:bCs/>
          <w:i/>
          <w:iCs/>
          <w:sz w:val="22"/>
          <w:szCs w:val="22"/>
        </w:rPr>
        <w:t>Major customer</w:t>
      </w:r>
    </w:p>
    <w:p w14:paraId="61ABAE06" w14:textId="77777777" w:rsidR="00264657" w:rsidRPr="00C83974" w:rsidRDefault="00264657" w:rsidP="00264657">
      <w:pPr>
        <w:pStyle w:val="BodyText"/>
        <w:spacing w:after="0"/>
      </w:pPr>
    </w:p>
    <w:p w14:paraId="123FFD37" w14:textId="77777777" w:rsidR="00264657" w:rsidRPr="00C83974" w:rsidRDefault="00264657" w:rsidP="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83974">
        <w:rPr>
          <w:rFonts w:ascii="Times New Roman" w:hAnsi="Times New Roman" w:cs="Times New Roman"/>
          <w:sz w:val="22"/>
          <w:szCs w:val="22"/>
        </w:rPr>
        <w:t xml:space="preserve">The Group has no revenue from one customer for the amount over 10% of the Group’s total revenue from sales for </w:t>
      </w:r>
      <w:r w:rsidR="004F7959">
        <w:rPr>
          <w:rFonts w:ascii="Times New Roman" w:hAnsi="Times New Roman" w:cs="Times New Roman"/>
          <w:sz w:val="22"/>
          <w:szCs w:val="22"/>
        </w:rPr>
        <w:t>2019 and 2018</w:t>
      </w:r>
      <w:r w:rsidRPr="00C83974">
        <w:rPr>
          <w:rFonts w:ascii="Times New Roman" w:hAnsi="Times New Roman" w:cs="Times New Roman"/>
          <w:sz w:val="22"/>
          <w:szCs w:val="22"/>
        </w:rPr>
        <w:t>.</w:t>
      </w:r>
    </w:p>
    <w:p w14:paraId="3BE1E313" w14:textId="77777777" w:rsidR="00264657" w:rsidRPr="00192CE5" w:rsidRDefault="00264657" w:rsidP="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63D11D4D" w14:textId="777CC0C1" w:rsidR="008E4035" w:rsidRPr="00EC1C09" w:rsidRDefault="00034C75" w:rsidP="008E4035">
      <w:pPr>
        <w:pStyle w:val="Heading1"/>
        <w:numPr>
          <w:ilvl w:val="0"/>
          <w:numId w:val="0"/>
        </w:numPr>
        <w:ind w:left="540" w:hanging="540"/>
        <w:jc w:val="thaiDistribute"/>
        <w:rPr>
          <w:rFonts w:ascii="Times New Roman" w:hAnsi="Times New Roman"/>
          <w:sz w:val="24"/>
          <w:szCs w:val="24"/>
          <w:u w:val="none"/>
        </w:rPr>
      </w:pPr>
      <w:r>
        <w:rPr>
          <w:rFonts w:ascii="Times New Roman" w:hAnsi="Times New Roman"/>
          <w:sz w:val="24"/>
          <w:szCs w:val="24"/>
          <w:u w:val="none"/>
        </w:rPr>
        <w:t>2</w:t>
      </w:r>
      <w:r w:rsidR="00436C78">
        <w:rPr>
          <w:rFonts w:ascii="Times New Roman" w:hAnsi="Times New Roman"/>
          <w:sz w:val="24"/>
          <w:szCs w:val="24"/>
          <w:u w:val="none"/>
        </w:rPr>
        <w:t>4</w:t>
      </w:r>
      <w:r w:rsidR="003D409F" w:rsidRPr="00EC1C09">
        <w:rPr>
          <w:rFonts w:ascii="Times New Roman" w:hAnsi="Times New Roman"/>
          <w:sz w:val="24"/>
          <w:szCs w:val="24"/>
          <w:u w:val="none"/>
        </w:rPr>
        <w:tab/>
      </w:r>
      <w:r w:rsidR="00D732FA">
        <w:rPr>
          <w:rFonts w:ascii="Times New Roman" w:hAnsi="Times New Roman"/>
          <w:sz w:val="24"/>
          <w:szCs w:val="24"/>
          <w:u w:val="none"/>
        </w:rPr>
        <w:t>Distribution costs</w:t>
      </w:r>
    </w:p>
    <w:p w14:paraId="685E0529" w14:textId="77777777" w:rsidR="008E4035" w:rsidRPr="00D732FA" w:rsidRDefault="008E4035" w:rsidP="008E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063" w:type="dxa"/>
        <w:tblInd w:w="567" w:type="dxa"/>
        <w:tblLayout w:type="fixed"/>
        <w:tblLook w:val="0000" w:firstRow="0" w:lastRow="0" w:firstColumn="0" w:lastColumn="0" w:noHBand="0" w:noVBand="0"/>
      </w:tblPr>
      <w:tblGrid>
        <w:gridCol w:w="6273"/>
        <w:gridCol w:w="1260"/>
        <w:gridCol w:w="270"/>
        <w:gridCol w:w="1260"/>
      </w:tblGrid>
      <w:tr w:rsidR="00EC1C09" w:rsidRPr="00EC1C09" w14:paraId="01F8B5F2" w14:textId="77777777" w:rsidTr="004F68EA">
        <w:tc>
          <w:tcPr>
            <w:tcW w:w="6273" w:type="dxa"/>
            <w:vAlign w:val="center"/>
          </w:tcPr>
          <w:p w14:paraId="79F8EF33" w14:textId="77777777" w:rsidR="006F1C68" w:rsidRPr="00EC1C09" w:rsidRDefault="006F1C68" w:rsidP="00344AAA">
            <w:pPr>
              <w:rPr>
                <w:rFonts w:ascii="Times New Roman" w:hAnsi="Times New Roman" w:cs="Times New Roman"/>
                <w:sz w:val="22"/>
                <w:szCs w:val="22"/>
              </w:rPr>
            </w:pPr>
          </w:p>
        </w:tc>
        <w:tc>
          <w:tcPr>
            <w:tcW w:w="1260" w:type="dxa"/>
          </w:tcPr>
          <w:p w14:paraId="5DFD7AA6" w14:textId="77777777" w:rsidR="006F1C68" w:rsidRPr="00EC1C09" w:rsidRDefault="006B2857"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60572DB6" w14:textId="77777777" w:rsidR="006F1C68" w:rsidRPr="00EC1C09" w:rsidRDefault="006F1C68" w:rsidP="00D2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0" w:type="dxa"/>
          </w:tcPr>
          <w:p w14:paraId="0B817F2E" w14:textId="77777777" w:rsidR="006F1C68" w:rsidRPr="00EC1C09" w:rsidRDefault="006B2857"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6F1C68" w:rsidRPr="00EC1C09" w14:paraId="53F88C59" w14:textId="77777777" w:rsidTr="004F68EA">
        <w:tc>
          <w:tcPr>
            <w:tcW w:w="6273" w:type="dxa"/>
            <w:vAlign w:val="center"/>
          </w:tcPr>
          <w:p w14:paraId="3D68BB2A" w14:textId="77777777" w:rsidR="006F1C68" w:rsidRPr="00EC1C09" w:rsidRDefault="006F1C68" w:rsidP="00344AAA">
            <w:pPr>
              <w:rPr>
                <w:rFonts w:ascii="Times New Roman" w:hAnsi="Times New Roman" w:cs="Times New Roman"/>
                <w:sz w:val="22"/>
                <w:szCs w:val="22"/>
              </w:rPr>
            </w:pPr>
          </w:p>
        </w:tc>
        <w:tc>
          <w:tcPr>
            <w:tcW w:w="2790" w:type="dxa"/>
            <w:gridSpan w:val="3"/>
            <w:vAlign w:val="center"/>
          </w:tcPr>
          <w:p w14:paraId="75E10137" w14:textId="77777777" w:rsidR="006F1C68" w:rsidRPr="00EC1C09" w:rsidRDefault="006F1C68" w:rsidP="00344AAA">
            <w:pPr>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314CC8" w:rsidRPr="00EC1C09" w14:paraId="1EAD07A0" w14:textId="77777777" w:rsidTr="00C77EDB">
        <w:tc>
          <w:tcPr>
            <w:tcW w:w="6273" w:type="dxa"/>
          </w:tcPr>
          <w:p w14:paraId="012D056F"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Freight and commission expenses</w:t>
            </w:r>
          </w:p>
        </w:tc>
        <w:tc>
          <w:tcPr>
            <w:tcW w:w="1260" w:type="dxa"/>
            <w:vAlign w:val="center"/>
          </w:tcPr>
          <w:p w14:paraId="3736114C" w14:textId="35225D66"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3,090,286</w:t>
            </w:r>
          </w:p>
        </w:tc>
        <w:tc>
          <w:tcPr>
            <w:tcW w:w="270" w:type="dxa"/>
            <w:vAlign w:val="center"/>
          </w:tcPr>
          <w:p w14:paraId="30425D43"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7D00B1AC"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3,128,160</w:t>
            </w:r>
          </w:p>
        </w:tc>
      </w:tr>
      <w:tr w:rsidR="00314CC8" w:rsidRPr="00EC1C09" w14:paraId="512DBD65" w14:textId="77777777" w:rsidTr="00C77EDB">
        <w:tc>
          <w:tcPr>
            <w:tcW w:w="6273" w:type="dxa"/>
          </w:tcPr>
          <w:p w14:paraId="6F0A4D94"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Salary, welfare and employee expenses</w:t>
            </w:r>
          </w:p>
        </w:tc>
        <w:tc>
          <w:tcPr>
            <w:tcW w:w="1260" w:type="dxa"/>
            <w:vAlign w:val="center"/>
          </w:tcPr>
          <w:p w14:paraId="794F1967" w14:textId="0265E049"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797,842</w:t>
            </w:r>
          </w:p>
        </w:tc>
        <w:tc>
          <w:tcPr>
            <w:tcW w:w="270" w:type="dxa"/>
            <w:vAlign w:val="center"/>
          </w:tcPr>
          <w:p w14:paraId="6A8E8152"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78041F32"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844,527</w:t>
            </w:r>
          </w:p>
        </w:tc>
      </w:tr>
      <w:tr w:rsidR="00314CC8" w:rsidRPr="00EC1C09" w14:paraId="7AB2D5B9" w14:textId="77777777" w:rsidTr="00C77EDB">
        <w:tc>
          <w:tcPr>
            <w:tcW w:w="6273" w:type="dxa"/>
          </w:tcPr>
          <w:p w14:paraId="62C7ABD3"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Custom, insurance expense and intellectual properties fees</w:t>
            </w:r>
          </w:p>
        </w:tc>
        <w:tc>
          <w:tcPr>
            <w:tcW w:w="1260" w:type="dxa"/>
            <w:vAlign w:val="center"/>
          </w:tcPr>
          <w:p w14:paraId="21179938" w14:textId="1959F5E9"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334,694</w:t>
            </w:r>
          </w:p>
        </w:tc>
        <w:tc>
          <w:tcPr>
            <w:tcW w:w="270" w:type="dxa"/>
            <w:vAlign w:val="center"/>
          </w:tcPr>
          <w:p w14:paraId="215DAB79"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2188084A"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354,057</w:t>
            </w:r>
          </w:p>
        </w:tc>
      </w:tr>
      <w:tr w:rsidR="00314CC8" w:rsidRPr="00EC1C09" w14:paraId="4972A06C" w14:textId="77777777" w:rsidTr="00C77EDB">
        <w:tc>
          <w:tcPr>
            <w:tcW w:w="6273" w:type="dxa"/>
          </w:tcPr>
          <w:p w14:paraId="39BE080D"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 xml:space="preserve">Sales promotion and </w:t>
            </w:r>
            <w:r>
              <w:rPr>
                <w:rFonts w:ascii="Times New Roman" w:hAnsi="Times New Roman" w:cs="Times New Roman"/>
                <w:iCs/>
                <w:sz w:val="22"/>
                <w:szCs w:val="22"/>
              </w:rPr>
              <w:t>advertising</w:t>
            </w:r>
            <w:r w:rsidRPr="00EC1C09">
              <w:rPr>
                <w:rFonts w:ascii="Times New Roman" w:hAnsi="Times New Roman" w:cs="Times New Roman"/>
                <w:iCs/>
                <w:sz w:val="22"/>
                <w:szCs w:val="22"/>
              </w:rPr>
              <w:t xml:space="preserve"> expenses</w:t>
            </w:r>
          </w:p>
        </w:tc>
        <w:tc>
          <w:tcPr>
            <w:tcW w:w="1260" w:type="dxa"/>
            <w:vAlign w:val="center"/>
          </w:tcPr>
          <w:p w14:paraId="4A47BFA7" w14:textId="2B3BB7A0"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223,947</w:t>
            </w:r>
          </w:p>
        </w:tc>
        <w:tc>
          <w:tcPr>
            <w:tcW w:w="270" w:type="dxa"/>
            <w:vAlign w:val="center"/>
          </w:tcPr>
          <w:p w14:paraId="3D9036D8"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6094D9C1"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277,663</w:t>
            </w:r>
          </w:p>
        </w:tc>
      </w:tr>
      <w:tr w:rsidR="00314CC8" w:rsidRPr="00EC1C09" w14:paraId="71448CEF" w14:textId="77777777" w:rsidTr="00C77EDB">
        <w:tc>
          <w:tcPr>
            <w:tcW w:w="6273" w:type="dxa"/>
          </w:tcPr>
          <w:p w14:paraId="4D812ADF"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 xml:space="preserve">Rent, depreciation and </w:t>
            </w:r>
            <w:r>
              <w:rPr>
                <w:rFonts w:ascii="Times New Roman" w:hAnsi="Times New Roman" w:cs="Times New Roman"/>
                <w:iCs/>
                <w:sz w:val="22"/>
                <w:szCs w:val="22"/>
              </w:rPr>
              <w:t>amortization</w:t>
            </w:r>
          </w:p>
        </w:tc>
        <w:tc>
          <w:tcPr>
            <w:tcW w:w="1260" w:type="dxa"/>
            <w:vAlign w:val="center"/>
          </w:tcPr>
          <w:p w14:paraId="6F568C78" w14:textId="2D0046A6"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94,034</w:t>
            </w:r>
          </w:p>
        </w:tc>
        <w:tc>
          <w:tcPr>
            <w:tcW w:w="270" w:type="dxa"/>
            <w:vAlign w:val="center"/>
          </w:tcPr>
          <w:p w14:paraId="6657C12A"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4F9A65E9"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120,058</w:t>
            </w:r>
          </w:p>
        </w:tc>
      </w:tr>
      <w:tr w:rsidR="00314CC8" w:rsidRPr="00EC1C09" w14:paraId="4CE6509C" w14:textId="77777777" w:rsidTr="00C77EDB">
        <w:tc>
          <w:tcPr>
            <w:tcW w:w="6273" w:type="dxa"/>
          </w:tcPr>
          <w:p w14:paraId="6DDF9F3D"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Others</w:t>
            </w:r>
          </w:p>
        </w:tc>
        <w:tc>
          <w:tcPr>
            <w:tcW w:w="1260" w:type="dxa"/>
            <w:shd w:val="clear" w:color="auto" w:fill="auto"/>
            <w:vAlign w:val="center"/>
          </w:tcPr>
          <w:p w14:paraId="36ECCF16" w14:textId="7EA319C1"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259,804</w:t>
            </w:r>
          </w:p>
        </w:tc>
        <w:tc>
          <w:tcPr>
            <w:tcW w:w="270" w:type="dxa"/>
            <w:vAlign w:val="center"/>
          </w:tcPr>
          <w:p w14:paraId="35D1566F" w14:textId="77777777" w:rsidR="00314CC8" w:rsidRPr="00EC1C09" w:rsidRDefault="00314CC8" w:rsidP="00314CC8">
            <w:pPr>
              <w:jc w:val="right"/>
              <w:rPr>
                <w:rFonts w:ascii="Times New Roman" w:hAnsi="Times New Roman" w:cs="Times New Roman"/>
                <w:sz w:val="22"/>
                <w:szCs w:val="22"/>
              </w:rPr>
            </w:pPr>
          </w:p>
        </w:tc>
        <w:tc>
          <w:tcPr>
            <w:tcW w:w="1260" w:type="dxa"/>
            <w:vAlign w:val="center"/>
          </w:tcPr>
          <w:p w14:paraId="3AEDB931"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240,185</w:t>
            </w:r>
          </w:p>
        </w:tc>
      </w:tr>
      <w:tr w:rsidR="00314CC8" w:rsidRPr="00EC1C09" w14:paraId="04165416" w14:textId="77777777" w:rsidTr="00F65F8A">
        <w:tc>
          <w:tcPr>
            <w:tcW w:w="6273" w:type="dxa"/>
          </w:tcPr>
          <w:p w14:paraId="3AAF5946" w14:textId="77777777" w:rsidR="00314CC8" w:rsidRPr="00EC1C09" w:rsidRDefault="00314CC8" w:rsidP="00314CC8">
            <w:pPr>
              <w:rPr>
                <w:rFonts w:ascii="Times New Roman" w:hAnsi="Times New Roman" w:cs="Times New Roman"/>
                <w:b/>
                <w:bCs/>
                <w:iCs/>
                <w:sz w:val="22"/>
                <w:szCs w:val="22"/>
              </w:rPr>
            </w:pPr>
            <w:r w:rsidRPr="00EC1C09">
              <w:rPr>
                <w:rFonts w:ascii="Times New Roman" w:hAnsi="Times New Roman" w:cs="Times New Roman"/>
                <w:b/>
                <w:bCs/>
                <w:iCs/>
                <w:sz w:val="22"/>
                <w:szCs w:val="22"/>
              </w:rPr>
              <w:t>Total</w:t>
            </w:r>
          </w:p>
        </w:tc>
        <w:tc>
          <w:tcPr>
            <w:tcW w:w="1260" w:type="dxa"/>
            <w:tcBorders>
              <w:top w:val="single" w:sz="4" w:space="0" w:color="auto"/>
              <w:bottom w:val="double" w:sz="4" w:space="0" w:color="auto"/>
            </w:tcBorders>
            <w:vAlign w:val="center"/>
          </w:tcPr>
          <w:p w14:paraId="74009BC8" w14:textId="556FDE39" w:rsidR="00314CC8" w:rsidRPr="00314CC8"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b/>
                <w:bCs/>
                <w:sz w:val="22"/>
                <w:szCs w:val="22"/>
              </w:rPr>
            </w:pPr>
            <w:r w:rsidRPr="00314CC8">
              <w:rPr>
                <w:rFonts w:ascii="Times New Roman" w:hAnsi="Times New Roman" w:cs="Times New Roman"/>
                <w:b/>
                <w:bCs/>
                <w:sz w:val="22"/>
                <w:szCs w:val="22"/>
              </w:rPr>
              <w:t>4,800,60</w:t>
            </w:r>
            <w:r w:rsidR="00E66C54">
              <w:rPr>
                <w:rFonts w:ascii="Times New Roman" w:hAnsi="Times New Roman" w:cs="Times New Roman"/>
                <w:b/>
                <w:bCs/>
                <w:sz w:val="22"/>
                <w:szCs w:val="22"/>
              </w:rPr>
              <w:t>7</w:t>
            </w:r>
          </w:p>
        </w:tc>
        <w:tc>
          <w:tcPr>
            <w:tcW w:w="270" w:type="dxa"/>
            <w:vAlign w:val="center"/>
          </w:tcPr>
          <w:p w14:paraId="56654130" w14:textId="77777777" w:rsidR="00314CC8" w:rsidRPr="00EC1C09" w:rsidRDefault="00314CC8" w:rsidP="00314CC8">
            <w:pPr>
              <w:jc w:val="right"/>
              <w:rPr>
                <w:rFonts w:ascii="Times New Roman" w:hAnsi="Times New Roman" w:cs="Times New Roman"/>
                <w:b/>
                <w:bCs/>
                <w:sz w:val="22"/>
                <w:szCs w:val="22"/>
              </w:rPr>
            </w:pPr>
          </w:p>
        </w:tc>
        <w:tc>
          <w:tcPr>
            <w:tcW w:w="1260" w:type="dxa"/>
            <w:tcBorders>
              <w:top w:val="single" w:sz="2" w:space="0" w:color="auto"/>
              <w:bottom w:val="double" w:sz="4" w:space="0" w:color="auto"/>
            </w:tcBorders>
            <w:vAlign w:val="center"/>
          </w:tcPr>
          <w:p w14:paraId="0582C042"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b/>
                <w:bCs/>
                <w:sz w:val="22"/>
                <w:szCs w:val="22"/>
              </w:rPr>
            </w:pPr>
            <w:r w:rsidRPr="001B1C6D">
              <w:rPr>
                <w:rFonts w:ascii="Times New Roman" w:hAnsi="Times New Roman" w:cs="Times New Roman"/>
                <w:b/>
                <w:bCs/>
                <w:sz w:val="22"/>
                <w:szCs w:val="22"/>
              </w:rPr>
              <w:t>4,964,650</w:t>
            </w:r>
          </w:p>
        </w:tc>
      </w:tr>
    </w:tbl>
    <w:p w14:paraId="67A474A1" w14:textId="77777777" w:rsidR="00982A79" w:rsidRPr="00D732FA" w:rsidRDefault="00982A79" w:rsidP="008E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2B1B3DE0" w14:textId="5E1F84F6" w:rsidR="00DC2503" w:rsidRPr="00EC1C09" w:rsidRDefault="00034C75" w:rsidP="00DC2503">
      <w:pPr>
        <w:pStyle w:val="Heading1"/>
        <w:numPr>
          <w:ilvl w:val="0"/>
          <w:numId w:val="0"/>
        </w:numPr>
        <w:ind w:left="540" w:hanging="540"/>
        <w:jc w:val="thaiDistribute"/>
        <w:rPr>
          <w:rFonts w:ascii="Times New Roman" w:hAnsi="Times New Roman"/>
          <w:sz w:val="24"/>
          <w:szCs w:val="24"/>
          <w:u w:val="none"/>
        </w:rPr>
      </w:pPr>
      <w:r>
        <w:rPr>
          <w:rFonts w:ascii="Times New Roman" w:hAnsi="Times New Roman"/>
          <w:sz w:val="24"/>
          <w:szCs w:val="24"/>
          <w:u w:val="none"/>
        </w:rPr>
        <w:t>2</w:t>
      </w:r>
      <w:r w:rsidR="00436C78">
        <w:rPr>
          <w:rFonts w:ascii="Times New Roman" w:hAnsi="Times New Roman"/>
          <w:sz w:val="24"/>
          <w:szCs w:val="24"/>
          <w:u w:val="none"/>
        </w:rPr>
        <w:t>5</w:t>
      </w:r>
      <w:r w:rsidR="00DC2503" w:rsidRPr="00EC1C09">
        <w:rPr>
          <w:rFonts w:ascii="Times New Roman" w:hAnsi="Times New Roman"/>
          <w:sz w:val="24"/>
          <w:szCs w:val="24"/>
          <w:u w:val="none"/>
        </w:rPr>
        <w:tab/>
        <w:t>Administrative expenses</w:t>
      </w:r>
    </w:p>
    <w:p w14:paraId="4F2177BE" w14:textId="77777777" w:rsidR="00DC2503" w:rsidRPr="00D732FA" w:rsidRDefault="00DC2503" w:rsidP="00DC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090" w:type="dxa"/>
        <w:tblInd w:w="558" w:type="dxa"/>
        <w:tblLayout w:type="fixed"/>
        <w:tblLook w:val="0000" w:firstRow="0" w:lastRow="0" w:firstColumn="0" w:lastColumn="0" w:noHBand="0" w:noVBand="0"/>
      </w:tblPr>
      <w:tblGrid>
        <w:gridCol w:w="6282"/>
        <w:gridCol w:w="1260"/>
        <w:gridCol w:w="236"/>
        <w:gridCol w:w="34"/>
        <w:gridCol w:w="1278"/>
      </w:tblGrid>
      <w:tr w:rsidR="00411428" w:rsidRPr="00EC1C09" w14:paraId="04E13F8E" w14:textId="77777777" w:rsidTr="00C83974">
        <w:tc>
          <w:tcPr>
            <w:tcW w:w="6282" w:type="dxa"/>
          </w:tcPr>
          <w:p w14:paraId="51FB84CC" w14:textId="77777777" w:rsidR="00411428" w:rsidRPr="00EC1C09" w:rsidRDefault="00411428" w:rsidP="00411428">
            <w:pPr>
              <w:rPr>
                <w:rFonts w:ascii="Times New Roman" w:hAnsi="Times New Roman" w:cs="Times New Roman"/>
                <w:sz w:val="22"/>
                <w:szCs w:val="22"/>
              </w:rPr>
            </w:pPr>
          </w:p>
        </w:tc>
        <w:tc>
          <w:tcPr>
            <w:tcW w:w="1260" w:type="dxa"/>
          </w:tcPr>
          <w:p w14:paraId="3922589B"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36" w:type="dxa"/>
          </w:tcPr>
          <w:p w14:paraId="75AE0B9F"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312" w:type="dxa"/>
            <w:gridSpan w:val="2"/>
          </w:tcPr>
          <w:p w14:paraId="3100C062"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411428" w:rsidRPr="00EC1C09" w14:paraId="10BD980C" w14:textId="77777777" w:rsidTr="00C83974">
        <w:tc>
          <w:tcPr>
            <w:tcW w:w="6282" w:type="dxa"/>
          </w:tcPr>
          <w:p w14:paraId="504FD6CB" w14:textId="77777777" w:rsidR="00411428" w:rsidRPr="00EC1C09" w:rsidRDefault="00411428" w:rsidP="00411428">
            <w:pPr>
              <w:rPr>
                <w:rFonts w:ascii="Times New Roman" w:hAnsi="Times New Roman" w:cs="Times New Roman"/>
                <w:sz w:val="22"/>
                <w:szCs w:val="22"/>
              </w:rPr>
            </w:pPr>
          </w:p>
        </w:tc>
        <w:tc>
          <w:tcPr>
            <w:tcW w:w="2808" w:type="dxa"/>
            <w:gridSpan w:val="4"/>
          </w:tcPr>
          <w:p w14:paraId="21F00A08" w14:textId="77777777" w:rsidR="00411428" w:rsidRPr="00EC1C09" w:rsidRDefault="00411428" w:rsidP="00411428">
            <w:pPr>
              <w:pStyle w:val="31"/>
              <w:tabs>
                <w:tab w:val="clear" w:pos="360"/>
                <w:tab w:val="clear" w:pos="720"/>
              </w:tabs>
              <w:spacing w:line="240" w:lineRule="atLeast"/>
              <w:ind w:right="55"/>
              <w:jc w:val="center"/>
              <w:rPr>
                <w:rFonts w:cs="Times New Roman"/>
                <w:i/>
                <w:iCs/>
                <w:lang w:val="en-US"/>
              </w:rPr>
            </w:pPr>
            <w:r w:rsidRPr="00EC1C09">
              <w:rPr>
                <w:rFonts w:cs="Times New Roman"/>
                <w:i/>
                <w:iCs/>
                <w:lang w:val="en-US"/>
              </w:rPr>
              <w:t>(in thousand Baht)</w:t>
            </w:r>
          </w:p>
        </w:tc>
      </w:tr>
      <w:tr w:rsidR="00314CC8" w:rsidRPr="00EC1C09" w14:paraId="3D13CF2E" w14:textId="77777777" w:rsidTr="00C83974">
        <w:tc>
          <w:tcPr>
            <w:tcW w:w="6282" w:type="dxa"/>
          </w:tcPr>
          <w:p w14:paraId="547EAE3E"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Salary, welfare and employee expenses</w:t>
            </w:r>
          </w:p>
        </w:tc>
        <w:tc>
          <w:tcPr>
            <w:tcW w:w="1260" w:type="dxa"/>
            <w:shd w:val="clear" w:color="auto" w:fill="auto"/>
          </w:tcPr>
          <w:p w14:paraId="1AEF6EF8" w14:textId="76684B59"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2,451,551</w:t>
            </w:r>
          </w:p>
        </w:tc>
        <w:tc>
          <w:tcPr>
            <w:tcW w:w="270" w:type="dxa"/>
            <w:gridSpan w:val="2"/>
          </w:tcPr>
          <w:p w14:paraId="6E80EFE4"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637FE8D3"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rPr>
                <w:rFonts w:ascii="Times New Roman" w:hAnsi="Times New Roman" w:cs="Times New Roman"/>
                <w:sz w:val="22"/>
                <w:szCs w:val="22"/>
              </w:rPr>
            </w:pPr>
            <w:r w:rsidRPr="001B1C6D">
              <w:rPr>
                <w:rFonts w:ascii="Times New Roman" w:hAnsi="Times New Roman" w:cs="Times New Roman"/>
                <w:sz w:val="22"/>
                <w:szCs w:val="22"/>
              </w:rPr>
              <w:t>2,535,031</w:t>
            </w:r>
          </w:p>
        </w:tc>
      </w:tr>
      <w:tr w:rsidR="00314CC8" w:rsidRPr="00EC1C09" w14:paraId="2BF0EB51" w14:textId="77777777" w:rsidTr="00C83974">
        <w:trPr>
          <w:trHeight w:val="223"/>
        </w:trPr>
        <w:tc>
          <w:tcPr>
            <w:tcW w:w="6282" w:type="dxa"/>
          </w:tcPr>
          <w:p w14:paraId="3BFFDA19" w14:textId="77777777" w:rsidR="00314CC8" w:rsidRPr="00203D9A" w:rsidRDefault="00314CC8" w:rsidP="00314CC8">
            <w:pPr>
              <w:rPr>
                <w:rFonts w:ascii="Times New Roman" w:hAnsi="Times New Roman"/>
                <w:iCs/>
                <w:sz w:val="22"/>
                <w:szCs w:val="28"/>
              </w:rPr>
            </w:pPr>
            <w:r>
              <w:rPr>
                <w:rFonts w:ascii="Times New Roman" w:hAnsi="Times New Roman" w:cs="Times New Roman"/>
                <w:iCs/>
                <w:sz w:val="22"/>
                <w:szCs w:val="22"/>
              </w:rPr>
              <w:t xml:space="preserve">Professional and </w:t>
            </w:r>
            <w:r>
              <w:rPr>
                <w:rFonts w:ascii="Times New Roman" w:hAnsi="Times New Roman"/>
                <w:iCs/>
                <w:sz w:val="22"/>
                <w:szCs w:val="28"/>
              </w:rPr>
              <w:t>consultant fees</w:t>
            </w:r>
          </w:p>
        </w:tc>
        <w:tc>
          <w:tcPr>
            <w:tcW w:w="1260" w:type="dxa"/>
            <w:shd w:val="clear" w:color="auto" w:fill="auto"/>
          </w:tcPr>
          <w:p w14:paraId="615EC85F" w14:textId="1A1F85FD"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577,981</w:t>
            </w:r>
          </w:p>
        </w:tc>
        <w:tc>
          <w:tcPr>
            <w:tcW w:w="270" w:type="dxa"/>
            <w:gridSpan w:val="2"/>
          </w:tcPr>
          <w:p w14:paraId="0C39D5CF"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21CC0BE4"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536,498</w:t>
            </w:r>
          </w:p>
        </w:tc>
      </w:tr>
      <w:tr w:rsidR="00314CC8" w:rsidRPr="00EC1C09" w14:paraId="0994FDB9" w14:textId="77777777" w:rsidTr="00C83974">
        <w:trPr>
          <w:trHeight w:val="223"/>
        </w:trPr>
        <w:tc>
          <w:tcPr>
            <w:tcW w:w="6282" w:type="dxa"/>
          </w:tcPr>
          <w:p w14:paraId="548052D3" w14:textId="77777777" w:rsidR="00314CC8" w:rsidRDefault="00314CC8" w:rsidP="00314CC8">
            <w:pPr>
              <w:rPr>
                <w:rFonts w:ascii="Times New Roman" w:hAnsi="Times New Roman" w:cs="Times New Roman"/>
                <w:iCs/>
                <w:sz w:val="22"/>
                <w:szCs w:val="22"/>
              </w:rPr>
            </w:pPr>
            <w:r>
              <w:rPr>
                <w:rFonts w:ascii="Times New Roman" w:hAnsi="Times New Roman" w:cs="Times New Roman"/>
                <w:iCs/>
                <w:sz w:val="22"/>
                <w:szCs w:val="22"/>
              </w:rPr>
              <w:t>Service expenses</w:t>
            </w:r>
          </w:p>
        </w:tc>
        <w:tc>
          <w:tcPr>
            <w:tcW w:w="1260" w:type="dxa"/>
            <w:shd w:val="clear" w:color="auto" w:fill="auto"/>
          </w:tcPr>
          <w:p w14:paraId="59F63EAB" w14:textId="4E216A52"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34</w:t>
            </w:r>
            <w:r w:rsidR="00C4023E">
              <w:rPr>
                <w:rFonts w:ascii="Times New Roman" w:hAnsi="Times New Roman" w:cs="Times New Roman"/>
                <w:sz w:val="22"/>
                <w:szCs w:val="22"/>
              </w:rPr>
              <w:t>4</w:t>
            </w:r>
            <w:r w:rsidRPr="00314CC8">
              <w:rPr>
                <w:rFonts w:ascii="Times New Roman" w:hAnsi="Times New Roman" w:cs="Times New Roman"/>
                <w:sz w:val="22"/>
                <w:szCs w:val="22"/>
              </w:rPr>
              <w:t>,2</w:t>
            </w:r>
            <w:r w:rsidR="00C4023E">
              <w:rPr>
                <w:rFonts w:ascii="Times New Roman" w:hAnsi="Times New Roman" w:cs="Times New Roman"/>
                <w:sz w:val="22"/>
                <w:szCs w:val="22"/>
              </w:rPr>
              <w:t>70</w:t>
            </w:r>
          </w:p>
        </w:tc>
        <w:tc>
          <w:tcPr>
            <w:tcW w:w="270" w:type="dxa"/>
            <w:gridSpan w:val="2"/>
          </w:tcPr>
          <w:p w14:paraId="56CF140A"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6140AF61"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Pr>
                <w:rFonts w:ascii="Times New Roman" w:hAnsi="Times New Roman" w:cs="Times New Roman"/>
                <w:sz w:val="22"/>
                <w:szCs w:val="22"/>
              </w:rPr>
              <w:t>336,352</w:t>
            </w:r>
          </w:p>
        </w:tc>
      </w:tr>
      <w:tr w:rsidR="00314CC8" w:rsidRPr="00EC1C09" w14:paraId="4F511E0D" w14:textId="77777777" w:rsidTr="00C83974">
        <w:trPr>
          <w:trHeight w:val="223"/>
        </w:trPr>
        <w:tc>
          <w:tcPr>
            <w:tcW w:w="6282" w:type="dxa"/>
          </w:tcPr>
          <w:p w14:paraId="33D661BF" w14:textId="77777777" w:rsidR="00314CC8" w:rsidRDefault="00314CC8" w:rsidP="00314CC8">
            <w:pPr>
              <w:rPr>
                <w:rFonts w:ascii="Times New Roman" w:hAnsi="Times New Roman" w:cs="Times New Roman"/>
                <w:iCs/>
                <w:sz w:val="22"/>
                <w:szCs w:val="22"/>
              </w:rPr>
            </w:pPr>
            <w:r>
              <w:rPr>
                <w:rFonts w:ascii="Times New Roman" w:hAnsi="Times New Roman" w:cs="Times New Roman"/>
                <w:iCs/>
                <w:sz w:val="22"/>
                <w:szCs w:val="22"/>
              </w:rPr>
              <w:t>IT fees</w:t>
            </w:r>
          </w:p>
        </w:tc>
        <w:tc>
          <w:tcPr>
            <w:tcW w:w="1260" w:type="dxa"/>
            <w:shd w:val="clear" w:color="auto" w:fill="auto"/>
          </w:tcPr>
          <w:p w14:paraId="4270B76D" w14:textId="062CB611"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298,308</w:t>
            </w:r>
          </w:p>
        </w:tc>
        <w:tc>
          <w:tcPr>
            <w:tcW w:w="270" w:type="dxa"/>
            <w:gridSpan w:val="2"/>
          </w:tcPr>
          <w:p w14:paraId="79399EAB"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328910AA"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278,274</w:t>
            </w:r>
          </w:p>
        </w:tc>
      </w:tr>
      <w:tr w:rsidR="00314CC8" w:rsidRPr="00EC1C09" w14:paraId="6D535876" w14:textId="77777777" w:rsidTr="00C83974">
        <w:tc>
          <w:tcPr>
            <w:tcW w:w="6282" w:type="dxa"/>
          </w:tcPr>
          <w:p w14:paraId="75FABFD2"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 xml:space="preserve">Rent, depreciation and </w:t>
            </w:r>
            <w:r>
              <w:rPr>
                <w:rFonts w:ascii="Times New Roman" w:hAnsi="Times New Roman" w:cs="Times New Roman"/>
                <w:iCs/>
                <w:sz w:val="22"/>
                <w:szCs w:val="22"/>
              </w:rPr>
              <w:t>amortization</w:t>
            </w:r>
          </w:p>
        </w:tc>
        <w:tc>
          <w:tcPr>
            <w:tcW w:w="1260" w:type="dxa"/>
            <w:shd w:val="clear" w:color="auto" w:fill="auto"/>
          </w:tcPr>
          <w:p w14:paraId="2F9DD918" w14:textId="7C516225"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281,932</w:t>
            </w:r>
          </w:p>
        </w:tc>
        <w:tc>
          <w:tcPr>
            <w:tcW w:w="270" w:type="dxa"/>
            <w:gridSpan w:val="2"/>
          </w:tcPr>
          <w:p w14:paraId="559E46A8"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34098C2D"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253,700</w:t>
            </w:r>
          </w:p>
        </w:tc>
      </w:tr>
      <w:tr w:rsidR="00314CC8" w:rsidRPr="00EC1C09" w14:paraId="61C51222" w14:textId="77777777" w:rsidTr="00C83974">
        <w:tc>
          <w:tcPr>
            <w:tcW w:w="6282" w:type="dxa"/>
          </w:tcPr>
          <w:p w14:paraId="317596F6" w14:textId="77777777" w:rsidR="00314CC8" w:rsidRPr="00EC1C09" w:rsidRDefault="00314CC8" w:rsidP="00314CC8">
            <w:pPr>
              <w:rPr>
                <w:rFonts w:ascii="Times New Roman" w:hAnsi="Times New Roman" w:cs="Times New Roman"/>
                <w:iCs/>
                <w:sz w:val="22"/>
                <w:szCs w:val="22"/>
              </w:rPr>
            </w:pPr>
            <w:r>
              <w:rPr>
                <w:rFonts w:ascii="Times New Roman" w:hAnsi="Times New Roman" w:cs="Times New Roman"/>
                <w:iCs/>
                <w:sz w:val="22"/>
                <w:szCs w:val="22"/>
              </w:rPr>
              <w:t>Loss from decline in value of inventory</w:t>
            </w:r>
          </w:p>
        </w:tc>
        <w:tc>
          <w:tcPr>
            <w:tcW w:w="1260" w:type="dxa"/>
            <w:shd w:val="clear" w:color="auto" w:fill="auto"/>
          </w:tcPr>
          <w:p w14:paraId="072D2B05" w14:textId="592F1994" w:rsidR="00314CC8" w:rsidRPr="00314CC8" w:rsidRDefault="00314CC8" w:rsidP="00314CC8">
            <w:pPr>
              <w:pStyle w:val="acctfourfigures"/>
              <w:tabs>
                <w:tab w:val="clear" w:pos="765"/>
                <w:tab w:val="decimal" w:pos="704"/>
              </w:tabs>
              <w:spacing w:line="240" w:lineRule="atLeast"/>
              <w:ind w:left="-57" w:right="-529"/>
              <w:rPr>
                <w:rFonts w:cs="Times New Roman"/>
                <w:szCs w:val="22"/>
                <w:lang w:val="en-US"/>
              </w:rPr>
            </w:pPr>
            <w:r w:rsidRPr="00314CC8">
              <w:rPr>
                <w:rFonts w:cs="Times New Roman"/>
                <w:szCs w:val="22"/>
              </w:rPr>
              <w:t>-</w:t>
            </w:r>
          </w:p>
        </w:tc>
        <w:tc>
          <w:tcPr>
            <w:tcW w:w="270" w:type="dxa"/>
            <w:gridSpan w:val="2"/>
          </w:tcPr>
          <w:p w14:paraId="6AD81583"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7EBE335A"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185,720</w:t>
            </w:r>
          </w:p>
        </w:tc>
      </w:tr>
      <w:tr w:rsidR="00314CC8" w:rsidRPr="00EC1C09" w14:paraId="5E77F887" w14:textId="77777777" w:rsidTr="00C83974">
        <w:tc>
          <w:tcPr>
            <w:tcW w:w="6282" w:type="dxa"/>
          </w:tcPr>
          <w:p w14:paraId="605587BA" w14:textId="77777777" w:rsidR="00314CC8" w:rsidRDefault="00314CC8" w:rsidP="00314CC8">
            <w:pPr>
              <w:rPr>
                <w:rFonts w:ascii="Times New Roman" w:hAnsi="Times New Roman" w:cs="Times New Roman"/>
                <w:iCs/>
                <w:sz w:val="22"/>
                <w:szCs w:val="22"/>
              </w:rPr>
            </w:pPr>
            <w:r>
              <w:rPr>
                <w:rFonts w:ascii="Times New Roman" w:hAnsi="Times New Roman" w:cs="Times New Roman"/>
                <w:iCs/>
                <w:sz w:val="22"/>
                <w:szCs w:val="22"/>
              </w:rPr>
              <w:t>Idle costs</w:t>
            </w:r>
          </w:p>
        </w:tc>
        <w:tc>
          <w:tcPr>
            <w:tcW w:w="1260" w:type="dxa"/>
            <w:shd w:val="clear" w:color="auto" w:fill="auto"/>
          </w:tcPr>
          <w:p w14:paraId="4C44E18E" w14:textId="7EF53195"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68,287</w:t>
            </w:r>
          </w:p>
        </w:tc>
        <w:tc>
          <w:tcPr>
            <w:tcW w:w="270" w:type="dxa"/>
            <w:gridSpan w:val="2"/>
          </w:tcPr>
          <w:p w14:paraId="098DEF83"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shd w:val="clear" w:color="auto" w:fill="auto"/>
          </w:tcPr>
          <w:p w14:paraId="252A2FC9"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1B1C6D">
              <w:rPr>
                <w:rFonts w:ascii="Times New Roman" w:hAnsi="Times New Roman" w:cs="Times New Roman"/>
                <w:sz w:val="22"/>
                <w:szCs w:val="22"/>
              </w:rPr>
              <w:t>65,111</w:t>
            </w:r>
          </w:p>
        </w:tc>
      </w:tr>
      <w:tr w:rsidR="00314CC8" w:rsidRPr="00EC1C09" w14:paraId="6FAD11D0" w14:textId="77777777" w:rsidTr="00C83974">
        <w:tc>
          <w:tcPr>
            <w:tcW w:w="6282" w:type="dxa"/>
          </w:tcPr>
          <w:p w14:paraId="3B8629F6" w14:textId="77777777" w:rsidR="00314CC8" w:rsidRPr="00EC1C09" w:rsidRDefault="00314CC8" w:rsidP="00314CC8">
            <w:pPr>
              <w:rPr>
                <w:rFonts w:ascii="Times New Roman" w:hAnsi="Times New Roman" w:cs="Times New Roman"/>
                <w:iCs/>
                <w:sz w:val="22"/>
                <w:szCs w:val="22"/>
              </w:rPr>
            </w:pPr>
            <w:r w:rsidRPr="00EC1C09">
              <w:rPr>
                <w:rFonts w:ascii="Times New Roman" w:hAnsi="Times New Roman" w:cs="Times New Roman"/>
                <w:iCs/>
                <w:sz w:val="22"/>
                <w:szCs w:val="22"/>
              </w:rPr>
              <w:t>Others</w:t>
            </w:r>
          </w:p>
        </w:tc>
        <w:tc>
          <w:tcPr>
            <w:tcW w:w="1260" w:type="dxa"/>
            <w:shd w:val="clear" w:color="auto" w:fill="auto"/>
          </w:tcPr>
          <w:p w14:paraId="250490D2" w14:textId="689891D6"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sidRPr="00314CC8">
              <w:rPr>
                <w:rFonts w:ascii="Times New Roman" w:hAnsi="Times New Roman" w:cs="Times New Roman"/>
                <w:sz w:val="22"/>
                <w:szCs w:val="22"/>
              </w:rPr>
              <w:t>40</w:t>
            </w:r>
            <w:r w:rsidR="00C4023E">
              <w:rPr>
                <w:rFonts w:ascii="Times New Roman" w:hAnsi="Times New Roman" w:cs="Times New Roman"/>
                <w:sz w:val="22"/>
                <w:szCs w:val="22"/>
              </w:rPr>
              <w:t>3</w:t>
            </w:r>
            <w:r w:rsidRPr="00314CC8">
              <w:rPr>
                <w:rFonts w:ascii="Times New Roman" w:hAnsi="Times New Roman" w:cs="Times New Roman"/>
                <w:sz w:val="22"/>
                <w:szCs w:val="22"/>
              </w:rPr>
              <w:t>,0</w:t>
            </w:r>
            <w:r w:rsidR="00C4023E">
              <w:rPr>
                <w:rFonts w:ascii="Times New Roman" w:hAnsi="Times New Roman" w:cs="Times New Roman"/>
                <w:sz w:val="22"/>
                <w:szCs w:val="22"/>
              </w:rPr>
              <w:t>35</w:t>
            </w:r>
          </w:p>
        </w:tc>
        <w:tc>
          <w:tcPr>
            <w:tcW w:w="270" w:type="dxa"/>
            <w:gridSpan w:val="2"/>
          </w:tcPr>
          <w:p w14:paraId="3B348295" w14:textId="77777777" w:rsidR="00314CC8" w:rsidRPr="00EC1C09" w:rsidRDefault="00314CC8" w:rsidP="00314CC8">
            <w:pPr>
              <w:tabs>
                <w:tab w:val="decimal" w:pos="954"/>
              </w:tabs>
              <w:jc w:val="right"/>
              <w:rPr>
                <w:rFonts w:ascii="Times New Roman" w:hAnsi="Times New Roman" w:cs="Times New Roman"/>
                <w:iCs/>
                <w:sz w:val="22"/>
                <w:szCs w:val="22"/>
              </w:rPr>
            </w:pPr>
          </w:p>
        </w:tc>
        <w:tc>
          <w:tcPr>
            <w:tcW w:w="1278" w:type="dxa"/>
            <w:tcBorders>
              <w:bottom w:val="single" w:sz="4" w:space="0" w:color="auto"/>
            </w:tcBorders>
            <w:shd w:val="clear" w:color="auto" w:fill="auto"/>
          </w:tcPr>
          <w:p w14:paraId="6882741B"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sz w:val="22"/>
                <w:szCs w:val="22"/>
              </w:rPr>
            </w:pPr>
            <w:r>
              <w:rPr>
                <w:rFonts w:ascii="Times New Roman" w:hAnsi="Times New Roman" w:cs="Times New Roman"/>
                <w:sz w:val="22"/>
                <w:szCs w:val="22"/>
              </w:rPr>
              <w:t>392,140</w:t>
            </w:r>
          </w:p>
        </w:tc>
      </w:tr>
      <w:tr w:rsidR="00314CC8" w:rsidRPr="00EC1C09" w14:paraId="5F4E98B0" w14:textId="77777777" w:rsidTr="00C83974">
        <w:tc>
          <w:tcPr>
            <w:tcW w:w="6282" w:type="dxa"/>
          </w:tcPr>
          <w:p w14:paraId="5D9148E1" w14:textId="77777777" w:rsidR="00314CC8" w:rsidRPr="00EC1C09" w:rsidRDefault="00314CC8" w:rsidP="00314CC8">
            <w:pPr>
              <w:rPr>
                <w:rFonts w:ascii="Times New Roman" w:hAnsi="Times New Roman" w:cs="Times New Roman"/>
                <w:b/>
                <w:bCs/>
                <w:iCs/>
                <w:sz w:val="22"/>
                <w:szCs w:val="22"/>
              </w:rPr>
            </w:pPr>
            <w:r w:rsidRPr="00EC1C09">
              <w:rPr>
                <w:rFonts w:ascii="Times New Roman" w:hAnsi="Times New Roman" w:cs="Times New Roman"/>
                <w:b/>
                <w:bCs/>
                <w:iCs/>
                <w:sz w:val="22"/>
                <w:szCs w:val="22"/>
              </w:rPr>
              <w:t>Total</w:t>
            </w:r>
          </w:p>
        </w:tc>
        <w:tc>
          <w:tcPr>
            <w:tcW w:w="1260" w:type="dxa"/>
            <w:tcBorders>
              <w:top w:val="single" w:sz="4" w:space="0" w:color="auto"/>
              <w:bottom w:val="double" w:sz="4" w:space="0" w:color="auto"/>
            </w:tcBorders>
            <w:shd w:val="clear" w:color="auto" w:fill="auto"/>
          </w:tcPr>
          <w:p w14:paraId="29A5C45E" w14:textId="760F431B" w:rsidR="00314CC8" w:rsidRPr="00314CC8"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b/>
                <w:bCs/>
                <w:sz w:val="22"/>
                <w:szCs w:val="22"/>
              </w:rPr>
            </w:pPr>
            <w:r w:rsidRPr="00314CC8">
              <w:rPr>
                <w:rFonts w:ascii="Times New Roman" w:hAnsi="Times New Roman" w:cs="Times New Roman"/>
                <w:b/>
                <w:bCs/>
                <w:sz w:val="22"/>
                <w:szCs w:val="22"/>
              </w:rPr>
              <w:t>4,425,364</w:t>
            </w:r>
          </w:p>
        </w:tc>
        <w:tc>
          <w:tcPr>
            <w:tcW w:w="270" w:type="dxa"/>
            <w:gridSpan w:val="2"/>
          </w:tcPr>
          <w:p w14:paraId="576B21D0" w14:textId="77777777" w:rsidR="00314CC8" w:rsidRPr="00C83974" w:rsidRDefault="00314CC8" w:rsidP="00314CC8">
            <w:pPr>
              <w:tabs>
                <w:tab w:val="decimal" w:pos="954"/>
              </w:tabs>
              <w:jc w:val="right"/>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43FD1655" w14:textId="77777777" w:rsidR="00314CC8" w:rsidRPr="00C83974"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rPr>
                <w:rFonts w:ascii="Times New Roman" w:hAnsi="Times New Roman" w:cs="Times New Roman"/>
                <w:b/>
                <w:bCs/>
                <w:sz w:val="22"/>
                <w:szCs w:val="22"/>
              </w:rPr>
            </w:pPr>
            <w:r w:rsidRPr="00C83974">
              <w:rPr>
                <w:rFonts w:ascii="Times New Roman" w:hAnsi="Times New Roman" w:cs="Times New Roman"/>
                <w:b/>
                <w:bCs/>
                <w:sz w:val="22"/>
                <w:szCs w:val="22"/>
              </w:rPr>
              <w:t>4,582,826</w:t>
            </w:r>
          </w:p>
        </w:tc>
      </w:tr>
    </w:tbl>
    <w:p w14:paraId="654481A9" w14:textId="77777777" w:rsidR="00DC2503" w:rsidRPr="00D732FA" w:rsidRDefault="00DC2503" w:rsidP="00DC2503">
      <w:pPr>
        <w:pStyle w:val="Heading1"/>
        <w:numPr>
          <w:ilvl w:val="0"/>
          <w:numId w:val="0"/>
        </w:numPr>
        <w:ind w:left="540" w:hanging="540"/>
        <w:jc w:val="thaiDistribute"/>
        <w:rPr>
          <w:rFonts w:ascii="Times New Roman" w:hAnsi="Times New Roman"/>
          <w:sz w:val="22"/>
          <w:szCs w:val="22"/>
          <w:u w:val="none"/>
        </w:rPr>
      </w:pPr>
    </w:p>
    <w:p w14:paraId="102F158D" w14:textId="0558783B" w:rsidR="003D409F" w:rsidRPr="00EC1C09" w:rsidRDefault="00B871F9" w:rsidP="003D409F">
      <w:pPr>
        <w:pStyle w:val="Heading1"/>
        <w:numPr>
          <w:ilvl w:val="0"/>
          <w:numId w:val="0"/>
        </w:numPr>
        <w:ind w:left="540" w:hanging="540"/>
        <w:jc w:val="thaiDistribute"/>
        <w:rPr>
          <w:rFonts w:ascii="Times New Roman" w:hAnsi="Times New Roman"/>
          <w:sz w:val="24"/>
          <w:szCs w:val="24"/>
          <w:u w:val="none"/>
        </w:rPr>
      </w:pPr>
      <w:r>
        <w:rPr>
          <w:rFonts w:ascii="Times New Roman" w:hAnsi="Times New Roman"/>
          <w:sz w:val="24"/>
          <w:szCs w:val="24"/>
          <w:u w:val="none"/>
        </w:rPr>
        <w:br w:type="page"/>
      </w:r>
      <w:r w:rsidR="00034C75">
        <w:rPr>
          <w:rFonts w:ascii="Times New Roman" w:hAnsi="Times New Roman"/>
          <w:sz w:val="24"/>
          <w:szCs w:val="24"/>
          <w:u w:val="none"/>
        </w:rPr>
        <w:t>2</w:t>
      </w:r>
      <w:r w:rsidR="00436C78">
        <w:rPr>
          <w:rFonts w:ascii="Times New Roman" w:hAnsi="Times New Roman"/>
          <w:sz w:val="24"/>
          <w:szCs w:val="24"/>
          <w:u w:val="none"/>
        </w:rPr>
        <w:t>6</w:t>
      </w:r>
      <w:r w:rsidR="008F6DC1" w:rsidRPr="00EC1C09">
        <w:rPr>
          <w:rFonts w:ascii="Times New Roman" w:hAnsi="Times New Roman"/>
          <w:sz w:val="24"/>
          <w:szCs w:val="24"/>
          <w:u w:val="none"/>
        </w:rPr>
        <w:tab/>
        <w:t>Employee benefit expenses</w:t>
      </w:r>
    </w:p>
    <w:p w14:paraId="795A7DF0" w14:textId="77777777" w:rsidR="003D409F" w:rsidRPr="00EC1C09" w:rsidRDefault="003D409F" w:rsidP="0056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tbl>
      <w:tblPr>
        <w:tblW w:w="9081" w:type="dxa"/>
        <w:tblInd w:w="549" w:type="dxa"/>
        <w:tblLayout w:type="fixed"/>
        <w:tblLook w:val="0000" w:firstRow="0" w:lastRow="0" w:firstColumn="0" w:lastColumn="0" w:noHBand="0" w:noVBand="0"/>
      </w:tblPr>
      <w:tblGrid>
        <w:gridCol w:w="6291"/>
        <w:gridCol w:w="1260"/>
        <w:gridCol w:w="236"/>
        <w:gridCol w:w="34"/>
        <w:gridCol w:w="1260"/>
      </w:tblGrid>
      <w:tr w:rsidR="00411428" w:rsidRPr="00EC1C09" w14:paraId="33251F6E" w14:textId="77777777" w:rsidTr="00735845">
        <w:tc>
          <w:tcPr>
            <w:tcW w:w="6291" w:type="dxa"/>
          </w:tcPr>
          <w:p w14:paraId="1F9E577A"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88E9D64"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36" w:type="dxa"/>
          </w:tcPr>
          <w:p w14:paraId="3238D667"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94" w:type="dxa"/>
            <w:gridSpan w:val="2"/>
          </w:tcPr>
          <w:p w14:paraId="4985F56C"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411428" w:rsidRPr="00EC1C09" w14:paraId="23638FC3" w14:textId="77777777" w:rsidTr="00735845">
        <w:tc>
          <w:tcPr>
            <w:tcW w:w="6291" w:type="dxa"/>
          </w:tcPr>
          <w:p w14:paraId="323387B8"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4"/>
          </w:tcPr>
          <w:p w14:paraId="7DEA5FA1" w14:textId="77777777" w:rsidR="00411428" w:rsidRPr="00EC1C09" w:rsidRDefault="00411428" w:rsidP="00411428">
            <w:pPr>
              <w:pStyle w:val="31"/>
              <w:tabs>
                <w:tab w:val="clear" w:pos="360"/>
                <w:tab w:val="clear" w:pos="720"/>
              </w:tabs>
              <w:spacing w:line="240" w:lineRule="atLeast"/>
              <w:ind w:right="55"/>
              <w:jc w:val="center"/>
              <w:rPr>
                <w:rFonts w:cs="Times New Roman"/>
                <w:i/>
                <w:iCs/>
                <w:lang w:val="en-US"/>
              </w:rPr>
            </w:pPr>
            <w:r w:rsidRPr="00EC1C09">
              <w:rPr>
                <w:rFonts w:cs="Times New Roman"/>
                <w:i/>
                <w:iCs/>
                <w:lang w:val="en-US"/>
              </w:rPr>
              <w:t>(in thousand Baht)</w:t>
            </w:r>
          </w:p>
        </w:tc>
      </w:tr>
      <w:tr w:rsidR="00314CC8" w:rsidRPr="00EC1C09" w14:paraId="4C7DCE20" w14:textId="77777777" w:rsidTr="00735845">
        <w:tc>
          <w:tcPr>
            <w:tcW w:w="6291" w:type="dxa"/>
            <w:vAlign w:val="bottom"/>
          </w:tcPr>
          <w:p w14:paraId="3D8EF173"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rPr>
              <w:t xml:space="preserve">Salaries and wages  </w:t>
            </w:r>
          </w:p>
        </w:tc>
        <w:tc>
          <w:tcPr>
            <w:tcW w:w="1260" w:type="dxa"/>
          </w:tcPr>
          <w:p w14:paraId="2FD198CD" w14:textId="0A49EAF9"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314CC8">
              <w:rPr>
                <w:rFonts w:ascii="Times New Roman" w:hAnsi="Times New Roman" w:cs="Times New Roman"/>
                <w:sz w:val="22"/>
                <w:szCs w:val="22"/>
              </w:rPr>
              <w:t>7,811,125</w:t>
            </w:r>
          </w:p>
        </w:tc>
        <w:tc>
          <w:tcPr>
            <w:tcW w:w="270" w:type="dxa"/>
            <w:gridSpan w:val="2"/>
          </w:tcPr>
          <w:p w14:paraId="16DFCA04" w14:textId="77777777" w:rsidR="00314CC8" w:rsidRPr="00EC1C09" w:rsidRDefault="00314CC8" w:rsidP="00314CC8">
            <w:pPr>
              <w:tabs>
                <w:tab w:val="decimal" w:pos="954"/>
              </w:tabs>
              <w:spacing w:line="240" w:lineRule="auto"/>
              <w:ind w:right="-108"/>
              <w:jc w:val="right"/>
              <w:rPr>
                <w:rFonts w:ascii="Times New Roman" w:hAnsi="Times New Roman" w:cs="Times New Roman"/>
                <w:sz w:val="22"/>
                <w:szCs w:val="22"/>
              </w:rPr>
            </w:pPr>
          </w:p>
        </w:tc>
        <w:tc>
          <w:tcPr>
            <w:tcW w:w="1260" w:type="dxa"/>
          </w:tcPr>
          <w:p w14:paraId="2255B141"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1B1C6D">
              <w:rPr>
                <w:rFonts w:ascii="Times New Roman" w:hAnsi="Times New Roman" w:cs="Times New Roman"/>
                <w:sz w:val="22"/>
                <w:szCs w:val="22"/>
              </w:rPr>
              <w:t>7,235,438</w:t>
            </w:r>
          </w:p>
        </w:tc>
      </w:tr>
      <w:tr w:rsidR="00314CC8" w:rsidRPr="00EC1C09" w14:paraId="157BC247" w14:textId="77777777" w:rsidTr="00735845">
        <w:tc>
          <w:tcPr>
            <w:tcW w:w="6291" w:type="dxa"/>
          </w:tcPr>
          <w:p w14:paraId="11596E5B"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Cs/>
                <w:sz w:val="22"/>
                <w:szCs w:val="22"/>
              </w:rPr>
            </w:pPr>
            <w:r>
              <w:rPr>
                <w:rFonts w:ascii="Times New Roman" w:hAnsi="Times New Roman" w:cs="Times New Roman"/>
                <w:iCs/>
                <w:sz w:val="22"/>
                <w:szCs w:val="22"/>
              </w:rPr>
              <w:t>Contribution to defined contribution plans</w:t>
            </w:r>
          </w:p>
        </w:tc>
        <w:tc>
          <w:tcPr>
            <w:tcW w:w="1260" w:type="dxa"/>
          </w:tcPr>
          <w:p w14:paraId="2EEB4C89" w14:textId="50C81179"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314CC8">
              <w:rPr>
                <w:rFonts w:ascii="Times New Roman" w:hAnsi="Times New Roman" w:cs="Times New Roman"/>
                <w:sz w:val="22"/>
                <w:szCs w:val="22"/>
              </w:rPr>
              <w:t>449,068</w:t>
            </w:r>
          </w:p>
        </w:tc>
        <w:tc>
          <w:tcPr>
            <w:tcW w:w="270" w:type="dxa"/>
            <w:gridSpan w:val="2"/>
          </w:tcPr>
          <w:p w14:paraId="13E3F572" w14:textId="77777777" w:rsidR="00314CC8" w:rsidRPr="00EC1C09" w:rsidRDefault="00314CC8" w:rsidP="00314CC8">
            <w:pPr>
              <w:tabs>
                <w:tab w:val="decimal" w:pos="954"/>
              </w:tabs>
              <w:spacing w:line="240" w:lineRule="auto"/>
              <w:ind w:right="-108"/>
              <w:jc w:val="right"/>
              <w:rPr>
                <w:rFonts w:ascii="Times New Roman" w:hAnsi="Times New Roman" w:cs="Times New Roman"/>
                <w:sz w:val="22"/>
                <w:szCs w:val="22"/>
              </w:rPr>
            </w:pPr>
          </w:p>
        </w:tc>
        <w:tc>
          <w:tcPr>
            <w:tcW w:w="1260" w:type="dxa"/>
          </w:tcPr>
          <w:p w14:paraId="2B4BC971"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1B1C6D">
              <w:rPr>
                <w:rFonts w:ascii="Times New Roman" w:hAnsi="Times New Roman" w:cs="Times New Roman"/>
                <w:sz w:val="22"/>
                <w:szCs w:val="22"/>
              </w:rPr>
              <w:t>420,226</w:t>
            </w:r>
          </w:p>
        </w:tc>
      </w:tr>
      <w:tr w:rsidR="00314CC8" w:rsidRPr="00EC1C09" w14:paraId="2B3A7E96" w14:textId="77777777" w:rsidTr="00735845">
        <w:tc>
          <w:tcPr>
            <w:tcW w:w="6291" w:type="dxa"/>
          </w:tcPr>
          <w:p w14:paraId="47D8E98C"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Cs/>
                <w:sz w:val="22"/>
                <w:szCs w:val="22"/>
              </w:rPr>
            </w:pPr>
            <w:r w:rsidRPr="00EA2B67">
              <w:rPr>
                <w:rFonts w:ascii="Times New Roman" w:hAnsi="Times New Roman" w:cs="Times New Roman"/>
                <w:sz w:val="22"/>
                <w:szCs w:val="22"/>
              </w:rPr>
              <w:t>Contribution to defined benefit</w:t>
            </w:r>
            <w:r>
              <w:rPr>
                <w:rFonts w:ascii="Times New Roman" w:hAnsi="Times New Roman" w:cs="Times New Roman"/>
                <w:iCs/>
                <w:sz w:val="22"/>
                <w:szCs w:val="22"/>
              </w:rPr>
              <w:t xml:space="preserve"> plans</w:t>
            </w:r>
          </w:p>
        </w:tc>
        <w:tc>
          <w:tcPr>
            <w:tcW w:w="1260" w:type="dxa"/>
          </w:tcPr>
          <w:p w14:paraId="67846BD6" w14:textId="26531F95"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314CC8">
              <w:rPr>
                <w:rFonts w:ascii="Times New Roman" w:hAnsi="Times New Roman" w:cs="Times New Roman"/>
                <w:sz w:val="22"/>
                <w:szCs w:val="22"/>
              </w:rPr>
              <w:t>818,601</w:t>
            </w:r>
          </w:p>
        </w:tc>
        <w:tc>
          <w:tcPr>
            <w:tcW w:w="270" w:type="dxa"/>
            <w:gridSpan w:val="2"/>
          </w:tcPr>
          <w:p w14:paraId="5E29D19F" w14:textId="77777777" w:rsidR="00314CC8" w:rsidRPr="00EC1C09" w:rsidRDefault="00314CC8" w:rsidP="00314CC8">
            <w:pPr>
              <w:tabs>
                <w:tab w:val="decimal" w:pos="954"/>
              </w:tabs>
              <w:spacing w:line="240" w:lineRule="auto"/>
              <w:ind w:right="-108"/>
              <w:jc w:val="right"/>
              <w:rPr>
                <w:rFonts w:ascii="Times New Roman" w:hAnsi="Times New Roman" w:cs="Times New Roman"/>
                <w:sz w:val="22"/>
                <w:szCs w:val="22"/>
              </w:rPr>
            </w:pPr>
          </w:p>
        </w:tc>
        <w:tc>
          <w:tcPr>
            <w:tcW w:w="1260" w:type="dxa"/>
          </w:tcPr>
          <w:p w14:paraId="055BBBA6"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1B1C6D">
              <w:rPr>
                <w:rFonts w:ascii="Times New Roman" w:hAnsi="Times New Roman" w:cs="Times New Roman"/>
                <w:sz w:val="22"/>
                <w:szCs w:val="22"/>
              </w:rPr>
              <w:t>152,149</w:t>
            </w:r>
          </w:p>
        </w:tc>
      </w:tr>
      <w:tr w:rsidR="00314CC8" w:rsidRPr="00EC1C09" w14:paraId="1E69AF4B" w14:textId="77777777" w:rsidTr="00735845">
        <w:tc>
          <w:tcPr>
            <w:tcW w:w="6291" w:type="dxa"/>
          </w:tcPr>
          <w:p w14:paraId="7E170B91"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Cs/>
                <w:sz w:val="22"/>
                <w:szCs w:val="22"/>
              </w:rPr>
            </w:pPr>
            <w:r w:rsidRPr="00EC1C09">
              <w:rPr>
                <w:rFonts w:ascii="Times New Roman" w:hAnsi="Times New Roman" w:cs="Times New Roman"/>
                <w:iCs/>
                <w:sz w:val="22"/>
                <w:szCs w:val="22"/>
              </w:rPr>
              <w:t>Early retirement expenses</w:t>
            </w:r>
          </w:p>
        </w:tc>
        <w:tc>
          <w:tcPr>
            <w:tcW w:w="1260" w:type="dxa"/>
          </w:tcPr>
          <w:p w14:paraId="5523BA07" w14:textId="5DEF5BB0"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314CC8">
              <w:rPr>
                <w:rFonts w:ascii="Times New Roman" w:hAnsi="Times New Roman" w:cs="Times New Roman"/>
                <w:sz w:val="22"/>
                <w:szCs w:val="22"/>
              </w:rPr>
              <w:t>23,705</w:t>
            </w:r>
          </w:p>
        </w:tc>
        <w:tc>
          <w:tcPr>
            <w:tcW w:w="270" w:type="dxa"/>
            <w:gridSpan w:val="2"/>
          </w:tcPr>
          <w:p w14:paraId="56A47E3A" w14:textId="77777777" w:rsidR="00314CC8" w:rsidRPr="00EC1C09" w:rsidRDefault="00314CC8" w:rsidP="00314CC8">
            <w:pPr>
              <w:tabs>
                <w:tab w:val="decimal" w:pos="954"/>
              </w:tabs>
              <w:spacing w:line="240" w:lineRule="auto"/>
              <w:ind w:right="-108"/>
              <w:jc w:val="right"/>
              <w:rPr>
                <w:rFonts w:ascii="Times New Roman" w:hAnsi="Times New Roman" w:cs="Times New Roman"/>
                <w:sz w:val="22"/>
                <w:szCs w:val="22"/>
              </w:rPr>
            </w:pPr>
          </w:p>
        </w:tc>
        <w:tc>
          <w:tcPr>
            <w:tcW w:w="1260" w:type="dxa"/>
          </w:tcPr>
          <w:p w14:paraId="7F8B4F2F"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1B1C6D">
              <w:rPr>
                <w:rFonts w:ascii="Times New Roman" w:hAnsi="Times New Roman" w:cs="Times New Roman"/>
                <w:sz w:val="22"/>
                <w:szCs w:val="22"/>
              </w:rPr>
              <w:t>85,590</w:t>
            </w:r>
          </w:p>
        </w:tc>
      </w:tr>
      <w:tr w:rsidR="00314CC8" w:rsidRPr="00EC1C09" w14:paraId="7EFEB2AF" w14:textId="77777777" w:rsidTr="00735845">
        <w:tc>
          <w:tcPr>
            <w:tcW w:w="6291" w:type="dxa"/>
            <w:vAlign w:val="center"/>
          </w:tcPr>
          <w:p w14:paraId="57769567"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1C09">
              <w:rPr>
                <w:rFonts w:ascii="Times New Roman" w:hAnsi="Times New Roman" w:cs="Times New Roman"/>
                <w:sz w:val="22"/>
                <w:szCs w:val="22"/>
              </w:rPr>
              <w:t>Others</w:t>
            </w:r>
          </w:p>
        </w:tc>
        <w:tc>
          <w:tcPr>
            <w:tcW w:w="1260" w:type="dxa"/>
          </w:tcPr>
          <w:p w14:paraId="7B4E835B" w14:textId="429D507F"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314CC8">
              <w:rPr>
                <w:rFonts w:ascii="Times New Roman" w:hAnsi="Times New Roman" w:cs="Times New Roman"/>
                <w:sz w:val="22"/>
                <w:szCs w:val="22"/>
              </w:rPr>
              <w:t>922,963</w:t>
            </w:r>
          </w:p>
        </w:tc>
        <w:tc>
          <w:tcPr>
            <w:tcW w:w="270" w:type="dxa"/>
            <w:gridSpan w:val="2"/>
          </w:tcPr>
          <w:p w14:paraId="0E122C54" w14:textId="77777777" w:rsidR="00314CC8" w:rsidRPr="00EC1C09" w:rsidRDefault="00314CC8" w:rsidP="00314CC8">
            <w:pPr>
              <w:tabs>
                <w:tab w:val="decimal" w:pos="954"/>
              </w:tabs>
              <w:spacing w:line="240" w:lineRule="auto"/>
              <w:ind w:right="-108"/>
              <w:jc w:val="right"/>
              <w:rPr>
                <w:rFonts w:ascii="Times New Roman" w:hAnsi="Times New Roman" w:cs="Times New Roman"/>
                <w:sz w:val="22"/>
                <w:szCs w:val="22"/>
              </w:rPr>
            </w:pPr>
          </w:p>
        </w:tc>
        <w:tc>
          <w:tcPr>
            <w:tcW w:w="1260" w:type="dxa"/>
          </w:tcPr>
          <w:p w14:paraId="6A3B4624"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sz w:val="22"/>
                <w:szCs w:val="22"/>
              </w:rPr>
            </w:pPr>
            <w:r w:rsidRPr="001B1C6D">
              <w:rPr>
                <w:rFonts w:ascii="Times New Roman" w:hAnsi="Times New Roman" w:cs="Times New Roman"/>
                <w:sz w:val="22"/>
                <w:szCs w:val="22"/>
              </w:rPr>
              <w:t>780,059</w:t>
            </w:r>
          </w:p>
        </w:tc>
      </w:tr>
      <w:tr w:rsidR="00314CC8" w:rsidRPr="00EC1C09" w14:paraId="72E70E8F" w14:textId="77777777" w:rsidTr="00735845">
        <w:tc>
          <w:tcPr>
            <w:tcW w:w="6291" w:type="dxa"/>
          </w:tcPr>
          <w:p w14:paraId="0C19DB17" w14:textId="77777777" w:rsidR="00314CC8" w:rsidRPr="00EC1C09"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Cs/>
                <w:sz w:val="22"/>
                <w:szCs w:val="22"/>
              </w:rPr>
            </w:pPr>
            <w:r w:rsidRPr="00EC1C09">
              <w:rPr>
                <w:rFonts w:ascii="Times New Roman" w:hAnsi="Times New Roman" w:cs="Times New Roman"/>
                <w:b/>
                <w:bCs/>
                <w:iCs/>
                <w:sz w:val="22"/>
                <w:szCs w:val="22"/>
              </w:rPr>
              <w:t>Total</w:t>
            </w:r>
          </w:p>
        </w:tc>
        <w:tc>
          <w:tcPr>
            <w:tcW w:w="1260" w:type="dxa"/>
            <w:tcBorders>
              <w:top w:val="single" w:sz="4" w:space="0" w:color="auto"/>
              <w:bottom w:val="double" w:sz="4" w:space="0" w:color="auto"/>
            </w:tcBorders>
          </w:tcPr>
          <w:p w14:paraId="56F6AA0A" w14:textId="2825DEA5" w:rsidR="00314CC8" w:rsidRPr="00314CC8"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r w:rsidRPr="00314CC8">
              <w:rPr>
                <w:rFonts w:ascii="Times New Roman" w:hAnsi="Times New Roman" w:cs="Times New Roman"/>
                <w:b/>
                <w:bCs/>
                <w:sz w:val="22"/>
                <w:szCs w:val="22"/>
              </w:rPr>
              <w:t>10,025,462</w:t>
            </w:r>
          </w:p>
        </w:tc>
        <w:tc>
          <w:tcPr>
            <w:tcW w:w="270" w:type="dxa"/>
            <w:gridSpan w:val="2"/>
          </w:tcPr>
          <w:p w14:paraId="4FE633AC" w14:textId="77777777" w:rsidR="00314CC8" w:rsidRPr="00EC1C09" w:rsidRDefault="00314CC8" w:rsidP="00314CC8">
            <w:pPr>
              <w:tabs>
                <w:tab w:val="decimal" w:pos="954"/>
              </w:tabs>
              <w:spacing w:line="240" w:lineRule="auto"/>
              <w:ind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5938DB" w14:textId="77777777" w:rsidR="00314CC8" w:rsidRPr="001B1C6D" w:rsidRDefault="00314CC8" w:rsidP="0031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Times New Roman" w:hAnsi="Times New Roman" w:cs="Times New Roman"/>
                <w:b/>
                <w:bCs/>
                <w:sz w:val="22"/>
                <w:szCs w:val="22"/>
              </w:rPr>
            </w:pPr>
            <w:r w:rsidRPr="001B1C6D">
              <w:rPr>
                <w:rFonts w:ascii="Times New Roman" w:hAnsi="Times New Roman" w:cs="Times New Roman"/>
                <w:b/>
                <w:bCs/>
                <w:sz w:val="22"/>
                <w:szCs w:val="22"/>
              </w:rPr>
              <w:t>8,673,462</w:t>
            </w:r>
          </w:p>
        </w:tc>
      </w:tr>
    </w:tbl>
    <w:p w14:paraId="25267E75" w14:textId="77777777" w:rsidR="00AB070F" w:rsidRPr="00EC1C09" w:rsidRDefault="00AB070F" w:rsidP="00AB070F">
      <w:pPr>
        <w:tabs>
          <w:tab w:val="left" w:pos="540"/>
        </w:tabs>
        <w:rPr>
          <w:rFonts w:ascii="Times New Roman" w:hAnsi="Times New Roman" w:cs="Times New Roman"/>
          <w:b/>
          <w:bCs/>
          <w:sz w:val="22"/>
          <w:szCs w:val="22"/>
        </w:rPr>
      </w:pPr>
    </w:p>
    <w:p w14:paraId="50CE27BE" w14:textId="77777777" w:rsidR="00780CF0" w:rsidRPr="00780CF0" w:rsidRDefault="00780CF0" w:rsidP="0078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80CF0">
        <w:rPr>
          <w:rFonts w:ascii="Times New Roman" w:hAnsi="Times New Roman" w:cs="Times New Roman"/>
          <w:sz w:val="22"/>
          <w:szCs w:val="22"/>
        </w:rPr>
        <w:t>The Group has provident fund plans to provide retirement and g</w:t>
      </w:r>
      <w:r w:rsidR="00F93023">
        <w:rPr>
          <w:rFonts w:ascii="Times New Roman" w:hAnsi="Times New Roman" w:cs="Times New Roman"/>
          <w:sz w:val="22"/>
          <w:szCs w:val="22"/>
        </w:rPr>
        <w:t>ratuity benefits to employees</w:t>
      </w:r>
      <w:r w:rsidR="00CB4AA7">
        <w:rPr>
          <w:rFonts w:ascii="Times New Roman" w:hAnsi="Times New Roman" w:cs="Times New Roman"/>
          <w:sz w:val="22"/>
          <w:szCs w:val="22"/>
        </w:rPr>
        <w:t xml:space="preserve"> </w:t>
      </w:r>
      <w:r w:rsidRPr="00780CF0">
        <w:rPr>
          <w:rFonts w:ascii="Times New Roman" w:hAnsi="Times New Roman" w:cs="Times New Roman"/>
          <w:sz w:val="22"/>
          <w:szCs w:val="22"/>
        </w:rPr>
        <w:t>upon resignation at 5% to 10%</w:t>
      </w:r>
      <w:r w:rsidR="00CB4AA7">
        <w:rPr>
          <w:rFonts w:ascii="Times New Roman" w:hAnsi="Times New Roman" w:cs="Times New Roman"/>
          <w:sz w:val="22"/>
          <w:szCs w:val="22"/>
        </w:rPr>
        <w:t xml:space="preserve"> of the employee’s</w:t>
      </w:r>
      <w:r w:rsidRPr="00780CF0">
        <w:rPr>
          <w:rFonts w:ascii="Times New Roman" w:hAnsi="Times New Roman" w:cs="Times New Roman"/>
          <w:sz w:val="22"/>
          <w:szCs w:val="22"/>
        </w:rPr>
        <w:t xml:space="preserve"> salaries, depending on the length of employment.</w:t>
      </w:r>
    </w:p>
    <w:p w14:paraId="0FD78AAE" w14:textId="77777777" w:rsidR="00745501" w:rsidRPr="00EC1C09" w:rsidRDefault="00745501" w:rsidP="0078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EFE2D7" w14:textId="77777777" w:rsidR="00780CF0" w:rsidRPr="00780CF0" w:rsidRDefault="00780CF0" w:rsidP="0078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80CF0">
        <w:rPr>
          <w:rFonts w:ascii="Times New Roman" w:hAnsi="Times New Roman" w:cs="Times New Roman"/>
          <w:sz w:val="22"/>
          <w:szCs w:val="22"/>
        </w:rPr>
        <w:t>The defined contribution plans comprise provident funds established by the Group for its employees in addition to the above provident fund. The provident funds were registered with the Ministry of Finance under the Provident Fund Act B.E. 2530. Membership to the funds is on a voluntary basis. Contributions are made mont</w:t>
      </w:r>
      <w:r w:rsidR="00CB4AA7">
        <w:rPr>
          <w:rFonts w:ascii="Times New Roman" w:hAnsi="Times New Roman" w:cs="Times New Roman"/>
          <w:sz w:val="22"/>
          <w:szCs w:val="22"/>
        </w:rPr>
        <w:t>hly by the employees at 2% to 15</w:t>
      </w:r>
      <w:r w:rsidRPr="00780CF0">
        <w:rPr>
          <w:rFonts w:ascii="Times New Roman" w:hAnsi="Times New Roman" w:cs="Times New Roman"/>
          <w:sz w:val="22"/>
          <w:szCs w:val="22"/>
        </w:rPr>
        <w:t>% of their basic salaries and by the Company at 5% to 13% of the members’ basic salaries, depending on the length of employment</w:t>
      </w:r>
      <w:r>
        <w:rPr>
          <w:rFonts w:ascii="Times New Roman" w:hAnsi="Times New Roman" w:cs="Times New Roman"/>
          <w:sz w:val="22"/>
          <w:szCs w:val="22"/>
        </w:rPr>
        <w:t>.</w:t>
      </w:r>
      <w:r w:rsidRPr="00780CF0">
        <w:rPr>
          <w:rFonts w:ascii="Times New Roman" w:hAnsi="Times New Roman" w:cs="Times New Roman"/>
          <w:sz w:val="22"/>
          <w:szCs w:val="22"/>
        </w:rPr>
        <w:t xml:space="preserve"> </w:t>
      </w:r>
    </w:p>
    <w:p w14:paraId="3FDE43B2" w14:textId="77777777" w:rsidR="00A54E78" w:rsidRPr="00EC1C09" w:rsidRDefault="00A54E78" w:rsidP="005A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D7EB97" w14:textId="2F2B5AB7" w:rsidR="00492530" w:rsidRPr="00EC1C09" w:rsidRDefault="00034C75" w:rsidP="00D732FA">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2</w:t>
      </w:r>
      <w:r w:rsidR="00436C78">
        <w:rPr>
          <w:rFonts w:ascii="Times New Roman" w:hAnsi="Times New Roman"/>
          <w:sz w:val="24"/>
          <w:szCs w:val="24"/>
          <w:u w:val="none"/>
        </w:rPr>
        <w:t>7</w:t>
      </w:r>
      <w:r w:rsidR="00492530" w:rsidRPr="00EC1C09">
        <w:rPr>
          <w:rFonts w:ascii="Times New Roman" w:hAnsi="Times New Roman"/>
          <w:sz w:val="24"/>
          <w:szCs w:val="24"/>
          <w:u w:val="none"/>
        </w:rPr>
        <w:tab/>
        <w:t xml:space="preserve">Income tax </w:t>
      </w:r>
    </w:p>
    <w:p w14:paraId="1275D73A" w14:textId="77777777" w:rsidR="00CA1E2C" w:rsidRPr="00EC1C09" w:rsidRDefault="00CA1E2C" w:rsidP="00CA1E2C">
      <w:pPr>
        <w:rPr>
          <w:rFonts w:ascii="Times New Roman" w:hAnsi="Times New Roman" w:cs="Times New Roman"/>
        </w:rPr>
      </w:pPr>
    </w:p>
    <w:p w14:paraId="4DCE779A" w14:textId="77777777" w:rsidR="00CA1E2C" w:rsidRDefault="00CA1E2C" w:rsidP="00CA1E2C">
      <w:pPr>
        <w:pStyle w:val="Heading2"/>
        <w:spacing w:line="240" w:lineRule="auto"/>
        <w:ind w:left="567"/>
        <w:rPr>
          <w:rFonts w:ascii="Times New Roman" w:hAnsi="Times New Roman"/>
          <w:i/>
          <w:sz w:val="22"/>
          <w:szCs w:val="22"/>
        </w:rPr>
      </w:pPr>
      <w:r w:rsidRPr="00EC1C09">
        <w:rPr>
          <w:rFonts w:ascii="Times New Roman" w:hAnsi="Times New Roman"/>
          <w:i/>
          <w:sz w:val="22"/>
          <w:szCs w:val="22"/>
        </w:rPr>
        <w:t xml:space="preserve">Income tax </w:t>
      </w:r>
      <w:r w:rsidR="0026081E">
        <w:rPr>
          <w:rFonts w:ascii="Times New Roman" w:hAnsi="Times New Roman"/>
          <w:i/>
          <w:sz w:val="22"/>
          <w:szCs w:val="22"/>
        </w:rPr>
        <w:t>recognized</w:t>
      </w:r>
      <w:r w:rsidRPr="00EC1C09">
        <w:rPr>
          <w:rFonts w:ascii="Times New Roman" w:hAnsi="Times New Roman"/>
          <w:i/>
          <w:sz w:val="22"/>
          <w:szCs w:val="22"/>
        </w:rPr>
        <w:t xml:space="preserve"> in profit or loss</w:t>
      </w:r>
    </w:p>
    <w:p w14:paraId="04CF3D3E" w14:textId="77777777" w:rsidR="003F04CD" w:rsidRPr="003F04CD" w:rsidRDefault="003F04CD" w:rsidP="003F04CD"/>
    <w:tbl>
      <w:tblPr>
        <w:tblW w:w="9090" w:type="dxa"/>
        <w:tblInd w:w="558" w:type="dxa"/>
        <w:tblLayout w:type="fixed"/>
        <w:tblLook w:val="0000" w:firstRow="0" w:lastRow="0" w:firstColumn="0" w:lastColumn="0" w:noHBand="0" w:noVBand="0"/>
      </w:tblPr>
      <w:tblGrid>
        <w:gridCol w:w="5580"/>
        <w:gridCol w:w="720"/>
        <w:gridCol w:w="1260"/>
        <w:gridCol w:w="270"/>
        <w:gridCol w:w="1260"/>
      </w:tblGrid>
      <w:tr w:rsidR="00721093" w:rsidRPr="00EC1C09" w14:paraId="14770A42" w14:textId="77777777" w:rsidTr="00C83974">
        <w:tc>
          <w:tcPr>
            <w:tcW w:w="5580" w:type="dxa"/>
          </w:tcPr>
          <w:p w14:paraId="1D6D3563" w14:textId="77777777" w:rsidR="00721093" w:rsidRPr="00EC1C09" w:rsidRDefault="00721093" w:rsidP="00721093">
            <w:pPr>
              <w:tabs>
                <w:tab w:val="left" w:pos="4767"/>
              </w:tabs>
              <w:rPr>
                <w:rFonts w:ascii="Times New Roman" w:hAnsi="Times New Roman" w:cs="Times New Roman"/>
                <w:i/>
                <w:iCs/>
                <w:sz w:val="22"/>
                <w:szCs w:val="22"/>
                <w:highlight w:val="yellow"/>
              </w:rPr>
            </w:pPr>
            <w:r w:rsidRPr="00EC1C09">
              <w:rPr>
                <w:rFonts w:ascii="Times New Roman" w:hAnsi="Times New Roman" w:cs="Times New Roman"/>
                <w:sz w:val="22"/>
                <w:szCs w:val="22"/>
              </w:rPr>
              <w:tab/>
            </w:r>
          </w:p>
        </w:tc>
        <w:tc>
          <w:tcPr>
            <w:tcW w:w="720" w:type="dxa"/>
          </w:tcPr>
          <w:p w14:paraId="01A5E3D8" w14:textId="77777777" w:rsidR="00721093" w:rsidRPr="00EC1C09" w:rsidRDefault="00721093" w:rsidP="00721093">
            <w:pPr>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42296E1" w14:textId="77777777" w:rsidR="00721093" w:rsidRPr="00EC1C09" w:rsidRDefault="006B2857"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4E032588" w14:textId="77777777" w:rsidR="00721093" w:rsidRPr="00EC1C09" w:rsidRDefault="00721093"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0" w:type="dxa"/>
          </w:tcPr>
          <w:p w14:paraId="69C3B802" w14:textId="77777777" w:rsidR="00721093" w:rsidRPr="00EC1C09" w:rsidRDefault="006B2857" w:rsidP="0072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721093" w:rsidRPr="00EC1C09" w14:paraId="7289B7A3" w14:textId="77777777" w:rsidTr="00C83974">
        <w:trPr>
          <w:cantSplit/>
        </w:trPr>
        <w:tc>
          <w:tcPr>
            <w:tcW w:w="5580" w:type="dxa"/>
          </w:tcPr>
          <w:p w14:paraId="35D13E2C" w14:textId="77777777" w:rsidR="00721093" w:rsidRPr="00EC1C09" w:rsidRDefault="00721093" w:rsidP="00721093">
            <w:pPr>
              <w:rPr>
                <w:rFonts w:ascii="Times New Roman" w:hAnsi="Times New Roman" w:cs="Times New Roman"/>
                <w:sz w:val="22"/>
                <w:szCs w:val="22"/>
              </w:rPr>
            </w:pPr>
          </w:p>
        </w:tc>
        <w:tc>
          <w:tcPr>
            <w:tcW w:w="720" w:type="dxa"/>
          </w:tcPr>
          <w:p w14:paraId="374B00AA" w14:textId="77777777" w:rsidR="00721093" w:rsidRPr="00EC1C09" w:rsidRDefault="00721093" w:rsidP="00721093">
            <w:pPr>
              <w:pStyle w:val="31"/>
              <w:tabs>
                <w:tab w:val="clear" w:pos="360"/>
                <w:tab w:val="clear" w:pos="720"/>
                <w:tab w:val="decimal" w:pos="774"/>
              </w:tabs>
              <w:spacing w:line="240" w:lineRule="atLeast"/>
              <w:ind w:left="-111"/>
              <w:rPr>
                <w:rFonts w:cs="Times New Roman"/>
                <w:lang w:val="en-US"/>
              </w:rPr>
            </w:pPr>
          </w:p>
        </w:tc>
        <w:tc>
          <w:tcPr>
            <w:tcW w:w="2790" w:type="dxa"/>
            <w:gridSpan w:val="3"/>
          </w:tcPr>
          <w:p w14:paraId="53655C10" w14:textId="77777777" w:rsidR="00721093" w:rsidRPr="00EC1C09" w:rsidRDefault="00721093" w:rsidP="00721093">
            <w:pPr>
              <w:pStyle w:val="31"/>
              <w:tabs>
                <w:tab w:val="clear" w:pos="360"/>
                <w:tab w:val="clear" w:pos="720"/>
                <w:tab w:val="decimal" w:pos="774"/>
              </w:tabs>
              <w:spacing w:line="240" w:lineRule="atLeast"/>
              <w:ind w:left="-111"/>
              <w:jc w:val="center"/>
              <w:rPr>
                <w:rFonts w:cs="Times New Roman"/>
                <w:i/>
                <w:iCs/>
                <w:lang w:val="en-US"/>
              </w:rPr>
            </w:pPr>
            <w:r w:rsidRPr="00EC1C09">
              <w:rPr>
                <w:rFonts w:cs="Times New Roman"/>
                <w:i/>
                <w:iCs/>
                <w:lang w:val="en-US"/>
              </w:rPr>
              <w:t>(in thousand Baht)</w:t>
            </w:r>
          </w:p>
        </w:tc>
      </w:tr>
      <w:tr w:rsidR="00721093" w:rsidRPr="00EC1C09" w14:paraId="783D11DB" w14:textId="77777777" w:rsidTr="00C83974">
        <w:trPr>
          <w:cantSplit/>
        </w:trPr>
        <w:tc>
          <w:tcPr>
            <w:tcW w:w="5580" w:type="dxa"/>
          </w:tcPr>
          <w:p w14:paraId="2856E2A6" w14:textId="77777777" w:rsidR="00721093" w:rsidRPr="00EC1C09" w:rsidRDefault="00721093" w:rsidP="00721093">
            <w:pPr>
              <w:rPr>
                <w:rFonts w:ascii="Times New Roman" w:hAnsi="Times New Roman" w:cs="Times New Roman"/>
                <w:sz w:val="22"/>
                <w:szCs w:val="22"/>
              </w:rPr>
            </w:pPr>
            <w:r w:rsidRPr="0032273D">
              <w:rPr>
                <w:rFonts w:ascii="Times New Roman" w:hAnsi="Times New Roman" w:cs="Times New Roman"/>
                <w:b/>
                <w:bCs/>
                <w:sz w:val="22"/>
                <w:szCs w:val="22"/>
              </w:rPr>
              <w:t>Current tax</w:t>
            </w:r>
          </w:p>
        </w:tc>
        <w:tc>
          <w:tcPr>
            <w:tcW w:w="720" w:type="dxa"/>
          </w:tcPr>
          <w:p w14:paraId="2841CCA7" w14:textId="77777777" w:rsidR="00721093" w:rsidRPr="00EC1C09" w:rsidRDefault="00721093" w:rsidP="00721093">
            <w:pPr>
              <w:pStyle w:val="31"/>
              <w:tabs>
                <w:tab w:val="clear" w:pos="360"/>
                <w:tab w:val="clear" w:pos="720"/>
                <w:tab w:val="decimal" w:pos="774"/>
              </w:tabs>
              <w:spacing w:line="240" w:lineRule="atLeast"/>
              <w:ind w:left="-111"/>
              <w:rPr>
                <w:rFonts w:cs="Times New Roman"/>
                <w:lang w:val="en-US"/>
              </w:rPr>
            </w:pPr>
          </w:p>
        </w:tc>
        <w:tc>
          <w:tcPr>
            <w:tcW w:w="2790" w:type="dxa"/>
            <w:gridSpan w:val="3"/>
          </w:tcPr>
          <w:p w14:paraId="7F54EE0B" w14:textId="77777777" w:rsidR="00721093" w:rsidRPr="00EC1C09" w:rsidRDefault="00721093" w:rsidP="00721093">
            <w:pPr>
              <w:pStyle w:val="31"/>
              <w:tabs>
                <w:tab w:val="clear" w:pos="360"/>
                <w:tab w:val="clear" w:pos="720"/>
                <w:tab w:val="decimal" w:pos="774"/>
              </w:tabs>
              <w:spacing w:line="240" w:lineRule="atLeast"/>
              <w:ind w:left="-111"/>
              <w:jc w:val="center"/>
              <w:rPr>
                <w:rFonts w:cs="Times New Roman"/>
                <w:i/>
                <w:iCs/>
                <w:lang w:val="en-US"/>
              </w:rPr>
            </w:pPr>
          </w:p>
        </w:tc>
      </w:tr>
      <w:tr w:rsidR="006B2857" w:rsidRPr="00EC1C09" w14:paraId="510ABE30" w14:textId="77777777" w:rsidTr="00C83974">
        <w:trPr>
          <w:cantSplit/>
        </w:trPr>
        <w:tc>
          <w:tcPr>
            <w:tcW w:w="5580" w:type="dxa"/>
          </w:tcPr>
          <w:p w14:paraId="59E2F41F" w14:textId="77777777" w:rsidR="006B2857" w:rsidRPr="00EC1C09" w:rsidRDefault="006B2857" w:rsidP="006B2857">
            <w:pPr>
              <w:rPr>
                <w:rFonts w:ascii="Times New Roman" w:hAnsi="Times New Roman" w:cs="Times New Roman"/>
                <w:sz w:val="22"/>
                <w:szCs w:val="22"/>
              </w:rPr>
            </w:pPr>
            <w:r>
              <w:rPr>
                <w:rFonts w:ascii="Times New Roman" w:hAnsi="Times New Roman" w:cs="Times New Roman"/>
                <w:sz w:val="22"/>
                <w:szCs w:val="22"/>
              </w:rPr>
              <w:t xml:space="preserve">   </w:t>
            </w:r>
            <w:r w:rsidRPr="00EC1C09">
              <w:rPr>
                <w:rFonts w:ascii="Times New Roman" w:hAnsi="Times New Roman" w:cs="Times New Roman"/>
                <w:sz w:val="22"/>
                <w:szCs w:val="22"/>
              </w:rPr>
              <w:t>Current tax</w:t>
            </w:r>
            <w:r w:rsidRPr="00EC1C09">
              <w:rPr>
                <w:rFonts w:ascii="Times New Roman" w:hAnsi="Times New Roman" w:cs="Times New Roman"/>
                <w:sz w:val="22"/>
                <w:szCs w:val="22"/>
                <w:cs/>
              </w:rPr>
              <w:t xml:space="preserve"> </w:t>
            </w:r>
            <w:r w:rsidRPr="00EC1C09">
              <w:rPr>
                <w:rFonts w:ascii="Times New Roman" w:hAnsi="Times New Roman" w:cs="Times New Roman"/>
                <w:sz w:val="22"/>
                <w:szCs w:val="22"/>
              </w:rPr>
              <w:t>expense</w:t>
            </w:r>
          </w:p>
        </w:tc>
        <w:tc>
          <w:tcPr>
            <w:tcW w:w="720" w:type="dxa"/>
          </w:tcPr>
          <w:p w14:paraId="72BC22F3" w14:textId="77777777" w:rsidR="006B2857" w:rsidRPr="00EC1C09" w:rsidRDefault="006B2857" w:rsidP="006B2857">
            <w:pPr>
              <w:pStyle w:val="31"/>
              <w:tabs>
                <w:tab w:val="clear" w:pos="360"/>
                <w:tab w:val="clear" w:pos="720"/>
                <w:tab w:val="decimal" w:pos="774"/>
              </w:tabs>
              <w:spacing w:line="240" w:lineRule="atLeast"/>
              <w:ind w:left="-111"/>
              <w:rPr>
                <w:rFonts w:cs="Times New Roman"/>
                <w:lang w:val="en-US"/>
              </w:rPr>
            </w:pPr>
          </w:p>
        </w:tc>
        <w:tc>
          <w:tcPr>
            <w:tcW w:w="1260" w:type="dxa"/>
          </w:tcPr>
          <w:p w14:paraId="3695AE60" w14:textId="1D17AB00" w:rsidR="006B2857" w:rsidRPr="00E86BF7" w:rsidRDefault="00E86BF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heme="minorBidi"/>
                <w:sz w:val="22"/>
                <w:szCs w:val="22"/>
                <w:cs/>
              </w:rPr>
            </w:pPr>
            <w:r w:rsidRPr="00E86BF7">
              <w:rPr>
                <w:rFonts w:ascii="Times New Roman" w:hAnsi="Times New Roman" w:cs="Times New Roman"/>
                <w:sz w:val="22"/>
                <w:szCs w:val="22"/>
              </w:rPr>
              <w:t>1,383,451</w:t>
            </w:r>
          </w:p>
        </w:tc>
        <w:tc>
          <w:tcPr>
            <w:tcW w:w="270" w:type="dxa"/>
          </w:tcPr>
          <w:p w14:paraId="274F7A82" w14:textId="77777777" w:rsidR="006B2857" w:rsidRPr="00EC1C09" w:rsidRDefault="006B2857" w:rsidP="006B2857">
            <w:pPr>
              <w:pStyle w:val="31"/>
              <w:tabs>
                <w:tab w:val="clear" w:pos="360"/>
                <w:tab w:val="clear" w:pos="720"/>
              </w:tabs>
              <w:jc w:val="right"/>
              <w:rPr>
                <w:rFonts w:cs="Times New Roman"/>
                <w:cs/>
              </w:rPr>
            </w:pPr>
          </w:p>
        </w:tc>
        <w:tc>
          <w:tcPr>
            <w:tcW w:w="1260" w:type="dxa"/>
          </w:tcPr>
          <w:p w14:paraId="2F1B9AB4"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C83974">
              <w:rPr>
                <w:rFonts w:ascii="Times New Roman" w:hAnsi="Times New Roman" w:cs="Times New Roman"/>
                <w:sz w:val="22"/>
                <w:szCs w:val="22"/>
              </w:rPr>
              <w:t>1,233,316</w:t>
            </w:r>
          </w:p>
        </w:tc>
      </w:tr>
      <w:tr w:rsidR="006B2857" w:rsidRPr="00EC1C09" w14:paraId="202B8C70" w14:textId="77777777" w:rsidTr="00C83974">
        <w:trPr>
          <w:cantSplit/>
        </w:trPr>
        <w:tc>
          <w:tcPr>
            <w:tcW w:w="5580" w:type="dxa"/>
          </w:tcPr>
          <w:p w14:paraId="242F0644" w14:textId="77777777" w:rsidR="006B2857" w:rsidRPr="00EC1C09" w:rsidRDefault="006B2857" w:rsidP="006B2857">
            <w:pPr>
              <w:rPr>
                <w:rFonts w:ascii="Times New Roman" w:hAnsi="Times New Roman" w:cs="Times New Roman"/>
                <w:sz w:val="22"/>
                <w:szCs w:val="22"/>
              </w:rPr>
            </w:pPr>
            <w:r>
              <w:rPr>
                <w:rFonts w:ascii="Times New Roman" w:hAnsi="Times New Roman" w:cs="Times New Roman"/>
                <w:sz w:val="22"/>
                <w:szCs w:val="22"/>
              </w:rPr>
              <w:t xml:space="preserve">   Under (o</w:t>
            </w:r>
            <w:r w:rsidRPr="00EC1C09">
              <w:rPr>
                <w:rFonts w:ascii="Times New Roman" w:hAnsi="Times New Roman" w:cs="Times New Roman"/>
                <w:sz w:val="22"/>
                <w:szCs w:val="22"/>
              </w:rPr>
              <w:t>ver</w:t>
            </w:r>
            <w:r>
              <w:rPr>
                <w:rFonts w:ascii="Times New Roman" w:hAnsi="Times New Roman" w:cs="Times New Roman"/>
                <w:sz w:val="22"/>
                <w:szCs w:val="22"/>
              </w:rPr>
              <w:t>)</w:t>
            </w:r>
            <w:r w:rsidRPr="00EC1C09">
              <w:rPr>
                <w:rFonts w:ascii="Times New Roman" w:hAnsi="Times New Roman" w:cs="Times New Roman"/>
                <w:sz w:val="22"/>
                <w:szCs w:val="22"/>
              </w:rPr>
              <w:t xml:space="preserve"> provided in prior years</w:t>
            </w:r>
          </w:p>
        </w:tc>
        <w:tc>
          <w:tcPr>
            <w:tcW w:w="720" w:type="dxa"/>
          </w:tcPr>
          <w:p w14:paraId="3B10157A" w14:textId="77777777" w:rsidR="006B2857" w:rsidRPr="00EC1C09" w:rsidRDefault="006B2857" w:rsidP="006B2857">
            <w:pPr>
              <w:rPr>
                <w:rFonts w:ascii="Times New Roman" w:hAnsi="Times New Roman" w:cs="Times New Roman"/>
                <w:sz w:val="22"/>
                <w:szCs w:val="22"/>
              </w:rPr>
            </w:pPr>
          </w:p>
        </w:tc>
        <w:tc>
          <w:tcPr>
            <w:tcW w:w="1260" w:type="dxa"/>
            <w:tcBorders>
              <w:bottom w:val="single" w:sz="4" w:space="0" w:color="auto"/>
            </w:tcBorders>
          </w:tcPr>
          <w:p w14:paraId="7314BAB1" w14:textId="07EA87BE" w:rsidR="006B2857" w:rsidRPr="00C83974" w:rsidRDefault="00E86BF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E86BF7">
              <w:rPr>
                <w:rFonts w:ascii="Times New Roman" w:hAnsi="Times New Roman" w:cs="Times New Roman"/>
                <w:sz w:val="22"/>
                <w:szCs w:val="22"/>
              </w:rPr>
              <w:t>(11,21</w:t>
            </w:r>
            <w:r>
              <w:rPr>
                <w:rFonts w:ascii="Times New Roman" w:hAnsi="Times New Roman" w:cs="Times New Roman"/>
                <w:sz w:val="22"/>
                <w:szCs w:val="22"/>
              </w:rPr>
              <w:t>1</w:t>
            </w:r>
            <w:r w:rsidRPr="00E86BF7">
              <w:rPr>
                <w:rFonts w:ascii="Times New Roman" w:hAnsi="Times New Roman" w:cs="Times New Roman"/>
                <w:sz w:val="22"/>
                <w:szCs w:val="22"/>
              </w:rPr>
              <w:t>)</w:t>
            </w:r>
          </w:p>
        </w:tc>
        <w:tc>
          <w:tcPr>
            <w:tcW w:w="270" w:type="dxa"/>
          </w:tcPr>
          <w:p w14:paraId="7D4AFC2D" w14:textId="77777777" w:rsidR="006B2857" w:rsidRPr="00EC1C09" w:rsidRDefault="006B2857" w:rsidP="006B2857">
            <w:pPr>
              <w:jc w:val="right"/>
              <w:rPr>
                <w:rFonts w:ascii="Times New Roman" w:hAnsi="Times New Roman" w:cs="Times New Roman"/>
                <w:sz w:val="22"/>
                <w:szCs w:val="22"/>
                <w:cs/>
              </w:rPr>
            </w:pPr>
          </w:p>
        </w:tc>
        <w:tc>
          <w:tcPr>
            <w:tcW w:w="1260" w:type="dxa"/>
            <w:tcBorders>
              <w:bottom w:val="single" w:sz="4" w:space="0" w:color="auto"/>
            </w:tcBorders>
          </w:tcPr>
          <w:p w14:paraId="40B94F7F"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C83974">
              <w:rPr>
                <w:rFonts w:ascii="Times New Roman" w:hAnsi="Times New Roman" w:cs="Times New Roman"/>
                <w:sz w:val="22"/>
                <w:szCs w:val="22"/>
              </w:rPr>
              <w:t>10,485</w:t>
            </w:r>
          </w:p>
        </w:tc>
      </w:tr>
      <w:tr w:rsidR="006B2857" w:rsidRPr="00EC1C09" w14:paraId="07C4230E" w14:textId="77777777" w:rsidTr="00C77EDB">
        <w:trPr>
          <w:cantSplit/>
        </w:trPr>
        <w:tc>
          <w:tcPr>
            <w:tcW w:w="5580" w:type="dxa"/>
          </w:tcPr>
          <w:p w14:paraId="41B75B3C" w14:textId="77777777" w:rsidR="006B2857" w:rsidRPr="00EC1C09" w:rsidRDefault="006B2857" w:rsidP="006B2857">
            <w:pPr>
              <w:rPr>
                <w:rFonts w:ascii="Times New Roman" w:hAnsi="Times New Roman" w:cs="Times New Roman"/>
                <w:sz w:val="22"/>
                <w:szCs w:val="22"/>
              </w:rPr>
            </w:pPr>
          </w:p>
        </w:tc>
        <w:tc>
          <w:tcPr>
            <w:tcW w:w="720" w:type="dxa"/>
          </w:tcPr>
          <w:p w14:paraId="3233EFA1" w14:textId="77777777" w:rsidR="006B2857" w:rsidRPr="00EC1C09" w:rsidRDefault="006B2857" w:rsidP="006B2857">
            <w:pPr>
              <w:pStyle w:val="31"/>
              <w:tabs>
                <w:tab w:val="clear" w:pos="360"/>
                <w:tab w:val="clear" w:pos="720"/>
                <w:tab w:val="decimal" w:pos="342"/>
              </w:tabs>
              <w:spacing w:line="240" w:lineRule="atLeast"/>
              <w:ind w:left="-111" w:right="-183"/>
              <w:rPr>
                <w:rFonts w:cs="Times New Roman"/>
                <w:i/>
                <w:iCs/>
                <w:lang w:val="en-US"/>
              </w:rPr>
            </w:pPr>
          </w:p>
        </w:tc>
        <w:tc>
          <w:tcPr>
            <w:tcW w:w="1260" w:type="dxa"/>
            <w:tcBorders>
              <w:top w:val="single" w:sz="4" w:space="0" w:color="auto"/>
            </w:tcBorders>
            <w:vAlign w:val="center"/>
          </w:tcPr>
          <w:p w14:paraId="0D7CBD5F" w14:textId="6BF1F99A" w:rsidR="006B2857" w:rsidRPr="00C83974" w:rsidRDefault="00E86BF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sz w:val="22"/>
                <w:szCs w:val="22"/>
              </w:rPr>
            </w:pPr>
            <w:r w:rsidRPr="00E86BF7">
              <w:rPr>
                <w:rFonts w:ascii="Times New Roman" w:hAnsi="Times New Roman" w:cs="Times New Roman"/>
                <w:b/>
                <w:bCs/>
                <w:sz w:val="22"/>
                <w:szCs w:val="22"/>
              </w:rPr>
              <w:t>1,372,240</w:t>
            </w:r>
          </w:p>
        </w:tc>
        <w:tc>
          <w:tcPr>
            <w:tcW w:w="270" w:type="dxa"/>
          </w:tcPr>
          <w:p w14:paraId="05799CBD" w14:textId="77777777" w:rsidR="006B2857" w:rsidRPr="001B1C6D" w:rsidRDefault="006B2857" w:rsidP="006B2857">
            <w:pPr>
              <w:pStyle w:val="31"/>
              <w:tabs>
                <w:tab w:val="clear" w:pos="360"/>
                <w:tab w:val="clear" w:pos="720"/>
                <w:tab w:val="decimal" w:pos="774"/>
              </w:tabs>
              <w:spacing w:line="240" w:lineRule="atLeast"/>
              <w:ind w:left="-111"/>
              <w:jc w:val="right"/>
              <w:rPr>
                <w:rFonts w:cs="Times New Roman"/>
                <w:b/>
                <w:bCs/>
                <w:lang w:val="en-US"/>
              </w:rPr>
            </w:pPr>
          </w:p>
        </w:tc>
        <w:tc>
          <w:tcPr>
            <w:tcW w:w="1260" w:type="dxa"/>
            <w:tcBorders>
              <w:top w:val="single" w:sz="4" w:space="0" w:color="auto"/>
            </w:tcBorders>
            <w:vAlign w:val="center"/>
          </w:tcPr>
          <w:p w14:paraId="257EAD1E"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sz w:val="22"/>
                <w:szCs w:val="22"/>
              </w:rPr>
            </w:pPr>
            <w:r w:rsidRPr="00C83974">
              <w:rPr>
                <w:rFonts w:ascii="Times New Roman" w:hAnsi="Times New Roman" w:cs="Times New Roman"/>
                <w:b/>
                <w:bCs/>
                <w:sz w:val="22"/>
                <w:szCs w:val="22"/>
              </w:rPr>
              <w:t>1,243,801</w:t>
            </w:r>
          </w:p>
        </w:tc>
      </w:tr>
      <w:tr w:rsidR="006B2857" w:rsidRPr="00EC1C09" w14:paraId="0DB3556F" w14:textId="77777777" w:rsidTr="00C77EDB">
        <w:trPr>
          <w:cantSplit/>
        </w:trPr>
        <w:tc>
          <w:tcPr>
            <w:tcW w:w="5580" w:type="dxa"/>
          </w:tcPr>
          <w:p w14:paraId="0A818AAF" w14:textId="77777777" w:rsidR="006B2857" w:rsidRPr="00EC1C09" w:rsidRDefault="006B2857" w:rsidP="006B2857">
            <w:pPr>
              <w:rPr>
                <w:rFonts w:ascii="Times New Roman" w:hAnsi="Times New Roman" w:cs="Times New Roman"/>
                <w:b/>
                <w:bCs/>
                <w:sz w:val="22"/>
                <w:szCs w:val="22"/>
              </w:rPr>
            </w:pPr>
            <w:r>
              <w:rPr>
                <w:rFonts w:ascii="Times New Roman" w:hAnsi="Times New Roman" w:cs="Times New Roman"/>
                <w:b/>
                <w:bCs/>
                <w:sz w:val="22"/>
                <w:szCs w:val="22"/>
              </w:rPr>
              <w:t>Deferred tax</w:t>
            </w:r>
          </w:p>
        </w:tc>
        <w:tc>
          <w:tcPr>
            <w:tcW w:w="720" w:type="dxa"/>
          </w:tcPr>
          <w:p w14:paraId="26B210B3" w14:textId="77777777" w:rsidR="006B2857" w:rsidRPr="00EC1C09" w:rsidRDefault="006B2857" w:rsidP="006B2857">
            <w:pPr>
              <w:pStyle w:val="31"/>
              <w:tabs>
                <w:tab w:val="clear" w:pos="360"/>
                <w:tab w:val="clear" w:pos="720"/>
                <w:tab w:val="decimal" w:pos="342"/>
              </w:tabs>
              <w:spacing w:line="240" w:lineRule="atLeast"/>
              <w:ind w:left="-111" w:right="-183"/>
              <w:rPr>
                <w:rFonts w:cs="Times New Roman"/>
                <w:i/>
                <w:iCs/>
                <w:lang w:val="en-US"/>
              </w:rPr>
            </w:pPr>
          </w:p>
        </w:tc>
        <w:tc>
          <w:tcPr>
            <w:tcW w:w="1260" w:type="dxa"/>
            <w:vAlign w:val="center"/>
          </w:tcPr>
          <w:p w14:paraId="1837748D"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p>
        </w:tc>
        <w:tc>
          <w:tcPr>
            <w:tcW w:w="270" w:type="dxa"/>
          </w:tcPr>
          <w:p w14:paraId="227F10AD" w14:textId="77777777" w:rsidR="006B2857" w:rsidRPr="00EC1C09" w:rsidRDefault="006B2857" w:rsidP="006B2857">
            <w:pPr>
              <w:pStyle w:val="31"/>
              <w:tabs>
                <w:tab w:val="clear" w:pos="360"/>
                <w:tab w:val="clear" w:pos="720"/>
                <w:tab w:val="decimal" w:pos="774"/>
              </w:tabs>
              <w:spacing w:line="240" w:lineRule="atLeast"/>
              <w:ind w:left="-111"/>
              <w:jc w:val="right"/>
              <w:rPr>
                <w:rFonts w:cs="Times New Roman"/>
                <w:lang w:val="en-US"/>
              </w:rPr>
            </w:pPr>
          </w:p>
        </w:tc>
        <w:tc>
          <w:tcPr>
            <w:tcW w:w="1260" w:type="dxa"/>
            <w:vAlign w:val="center"/>
          </w:tcPr>
          <w:p w14:paraId="7FAF9350"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p>
        </w:tc>
      </w:tr>
      <w:tr w:rsidR="006B2857" w:rsidRPr="00EC1C09" w14:paraId="218276F4" w14:textId="77777777" w:rsidTr="00C77EDB">
        <w:trPr>
          <w:cantSplit/>
          <w:trHeight w:val="70"/>
        </w:trPr>
        <w:tc>
          <w:tcPr>
            <w:tcW w:w="5580" w:type="dxa"/>
          </w:tcPr>
          <w:p w14:paraId="33E1300F" w14:textId="77777777" w:rsidR="006B2857" w:rsidRPr="00EC1C09" w:rsidRDefault="006B2857" w:rsidP="006B2857">
            <w:pPr>
              <w:rPr>
                <w:rFonts w:ascii="Times New Roman" w:hAnsi="Times New Roman" w:cs="Times New Roman"/>
                <w:sz w:val="22"/>
                <w:szCs w:val="22"/>
              </w:rPr>
            </w:pPr>
            <w:r>
              <w:rPr>
                <w:rFonts w:ascii="Times New Roman" w:hAnsi="Times New Roman" w:cs="Times New Roman"/>
                <w:sz w:val="22"/>
                <w:szCs w:val="22"/>
              </w:rPr>
              <w:t xml:space="preserve">   </w:t>
            </w:r>
            <w:r w:rsidRPr="00EC1C09">
              <w:rPr>
                <w:rFonts w:ascii="Times New Roman" w:hAnsi="Times New Roman" w:cs="Times New Roman"/>
                <w:sz w:val="22"/>
                <w:szCs w:val="22"/>
              </w:rPr>
              <w:t>Movements in temporary differences</w:t>
            </w:r>
          </w:p>
        </w:tc>
        <w:tc>
          <w:tcPr>
            <w:tcW w:w="720" w:type="dxa"/>
          </w:tcPr>
          <w:p w14:paraId="60FD73C8" w14:textId="7451AE72" w:rsidR="006B2857" w:rsidRPr="000651E0" w:rsidRDefault="006B2857" w:rsidP="006B2857">
            <w:pPr>
              <w:pStyle w:val="31"/>
              <w:tabs>
                <w:tab w:val="clear" w:pos="360"/>
                <w:tab w:val="clear" w:pos="720"/>
                <w:tab w:val="decimal" w:pos="234"/>
              </w:tabs>
              <w:spacing w:line="240" w:lineRule="atLeast"/>
              <w:ind w:left="-111"/>
              <w:jc w:val="center"/>
              <w:rPr>
                <w:i/>
                <w:iCs/>
                <w:szCs w:val="28"/>
                <w:lang w:val="en-US"/>
              </w:rPr>
            </w:pPr>
            <w:r w:rsidRPr="00EA2B67">
              <w:rPr>
                <w:rFonts w:cs="Times New Roman"/>
                <w:i/>
                <w:iCs/>
                <w:lang w:val="en-US"/>
              </w:rPr>
              <w:t>1</w:t>
            </w:r>
            <w:r w:rsidR="000651E0">
              <w:rPr>
                <w:i/>
                <w:iCs/>
                <w:szCs w:val="28"/>
                <w:lang w:val="en-US"/>
              </w:rPr>
              <w:t>5</w:t>
            </w:r>
          </w:p>
        </w:tc>
        <w:tc>
          <w:tcPr>
            <w:tcW w:w="1260" w:type="dxa"/>
          </w:tcPr>
          <w:p w14:paraId="764FB2AB" w14:textId="6708163F" w:rsidR="006B2857" w:rsidRPr="00C83974" w:rsidRDefault="00E86BF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Pr>
                <w:rFonts w:ascii="Times New Roman" w:hAnsi="Times New Roman" w:cs="Times New Roman"/>
                <w:sz w:val="22"/>
                <w:szCs w:val="22"/>
              </w:rPr>
              <w:t>(</w:t>
            </w:r>
            <w:r w:rsidRPr="00E86BF7">
              <w:rPr>
                <w:rFonts w:ascii="Times New Roman" w:hAnsi="Times New Roman" w:cs="Times New Roman"/>
                <w:sz w:val="22"/>
                <w:szCs w:val="22"/>
              </w:rPr>
              <w:t>323,192</w:t>
            </w:r>
            <w:r>
              <w:rPr>
                <w:rFonts w:ascii="Times New Roman" w:hAnsi="Times New Roman" w:cs="Times New Roman"/>
                <w:sz w:val="22"/>
                <w:szCs w:val="22"/>
              </w:rPr>
              <w:t>)</w:t>
            </w:r>
          </w:p>
        </w:tc>
        <w:tc>
          <w:tcPr>
            <w:tcW w:w="270" w:type="dxa"/>
          </w:tcPr>
          <w:p w14:paraId="6A86435A" w14:textId="77777777" w:rsidR="006B2857" w:rsidRPr="00EC1C09" w:rsidRDefault="006B2857" w:rsidP="006B2857">
            <w:pPr>
              <w:pStyle w:val="31"/>
              <w:tabs>
                <w:tab w:val="clear" w:pos="360"/>
                <w:tab w:val="clear" w:pos="720"/>
              </w:tabs>
              <w:jc w:val="right"/>
              <w:rPr>
                <w:rFonts w:cs="Times New Roman"/>
                <w:cs/>
              </w:rPr>
            </w:pPr>
          </w:p>
        </w:tc>
        <w:tc>
          <w:tcPr>
            <w:tcW w:w="1260" w:type="dxa"/>
          </w:tcPr>
          <w:p w14:paraId="3BD2D000"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sz w:val="22"/>
                <w:szCs w:val="22"/>
              </w:rPr>
            </w:pPr>
            <w:r w:rsidRPr="00C83974">
              <w:rPr>
                <w:rFonts w:ascii="Times New Roman" w:hAnsi="Times New Roman" w:cs="Times New Roman"/>
                <w:sz w:val="22"/>
                <w:szCs w:val="22"/>
              </w:rPr>
              <w:t>23,721</w:t>
            </w:r>
          </w:p>
        </w:tc>
      </w:tr>
      <w:tr w:rsidR="006B2857" w:rsidRPr="00EC1C09" w14:paraId="49B9B308" w14:textId="77777777" w:rsidTr="00C83974">
        <w:trPr>
          <w:cantSplit/>
        </w:trPr>
        <w:tc>
          <w:tcPr>
            <w:tcW w:w="5580" w:type="dxa"/>
          </w:tcPr>
          <w:p w14:paraId="251A3826" w14:textId="77777777" w:rsidR="006B2857" w:rsidRPr="00EC1C09" w:rsidRDefault="006B2857" w:rsidP="006B2857">
            <w:pPr>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720" w:type="dxa"/>
          </w:tcPr>
          <w:p w14:paraId="79E8C48C" w14:textId="77777777" w:rsidR="006B2857" w:rsidRPr="001B1C6D" w:rsidRDefault="006B2857" w:rsidP="006B2857">
            <w:pPr>
              <w:pStyle w:val="31"/>
              <w:tabs>
                <w:tab w:val="clear" w:pos="360"/>
                <w:tab w:val="clear" w:pos="720"/>
                <w:tab w:val="decimal" w:pos="774"/>
              </w:tabs>
              <w:spacing w:line="240" w:lineRule="atLeast"/>
              <w:ind w:left="-111"/>
              <w:rPr>
                <w:rFonts w:cs="Times New Roman"/>
                <w:b/>
                <w:bCs/>
                <w:i/>
                <w:lang w:val="en-US"/>
              </w:rPr>
            </w:pPr>
          </w:p>
        </w:tc>
        <w:tc>
          <w:tcPr>
            <w:tcW w:w="1260" w:type="dxa"/>
            <w:tcBorders>
              <w:top w:val="single" w:sz="4" w:space="0" w:color="auto"/>
              <w:bottom w:val="double" w:sz="4" w:space="0" w:color="auto"/>
            </w:tcBorders>
          </w:tcPr>
          <w:p w14:paraId="71C91848" w14:textId="3EC2EF17" w:rsidR="006B2857" w:rsidRPr="00C83974" w:rsidRDefault="00E86BF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sz w:val="22"/>
                <w:szCs w:val="22"/>
              </w:rPr>
            </w:pPr>
            <w:r w:rsidRPr="00E86BF7">
              <w:rPr>
                <w:rFonts w:ascii="Times New Roman" w:hAnsi="Times New Roman" w:cs="Times New Roman"/>
                <w:b/>
                <w:bCs/>
                <w:sz w:val="22"/>
                <w:szCs w:val="22"/>
              </w:rPr>
              <w:t>1,049,048</w:t>
            </w:r>
          </w:p>
        </w:tc>
        <w:tc>
          <w:tcPr>
            <w:tcW w:w="270" w:type="dxa"/>
          </w:tcPr>
          <w:p w14:paraId="4AB571E0" w14:textId="77777777" w:rsidR="006B2857" w:rsidRPr="001B1C6D"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iCs/>
                <w:sz w:val="22"/>
                <w:szCs w:val="22"/>
              </w:rPr>
            </w:pPr>
          </w:p>
        </w:tc>
        <w:tc>
          <w:tcPr>
            <w:tcW w:w="1260" w:type="dxa"/>
            <w:tcBorders>
              <w:top w:val="single" w:sz="4" w:space="0" w:color="auto"/>
              <w:bottom w:val="double" w:sz="4" w:space="0" w:color="auto"/>
            </w:tcBorders>
          </w:tcPr>
          <w:p w14:paraId="2DDE719F" w14:textId="5DB2F7EE" w:rsidR="006B2857" w:rsidRPr="00C83974" w:rsidRDefault="00C319A0"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sz w:val="22"/>
                <w:szCs w:val="22"/>
              </w:rPr>
            </w:pPr>
            <w:r w:rsidRPr="00C319A0">
              <w:rPr>
                <w:rFonts w:ascii="Times New Roman" w:hAnsi="Times New Roman" w:cs="Times New Roman" w:hint="cs"/>
                <w:b/>
                <w:bCs/>
                <w:sz w:val="22"/>
                <w:szCs w:val="22"/>
              </w:rPr>
              <w:t>1</w:t>
            </w:r>
            <w:r w:rsidR="006B2857" w:rsidRPr="00C83974">
              <w:rPr>
                <w:rFonts w:ascii="Times New Roman" w:hAnsi="Times New Roman" w:cs="Times New Roman"/>
                <w:b/>
                <w:bCs/>
                <w:sz w:val="22"/>
                <w:szCs w:val="22"/>
              </w:rPr>
              <w:t>,</w:t>
            </w:r>
            <w:r w:rsidRPr="00C319A0">
              <w:rPr>
                <w:rFonts w:ascii="Times New Roman" w:hAnsi="Times New Roman" w:cs="Times New Roman" w:hint="cs"/>
                <w:b/>
                <w:bCs/>
                <w:sz w:val="22"/>
                <w:szCs w:val="22"/>
              </w:rPr>
              <w:t>267</w:t>
            </w:r>
            <w:r w:rsidR="006B2857" w:rsidRPr="00C83974">
              <w:rPr>
                <w:rFonts w:ascii="Times New Roman" w:hAnsi="Times New Roman" w:cs="Times New Roman"/>
                <w:b/>
                <w:bCs/>
                <w:sz w:val="22"/>
                <w:szCs w:val="22"/>
              </w:rPr>
              <w:t>,</w:t>
            </w:r>
            <w:r w:rsidRPr="00C319A0">
              <w:rPr>
                <w:rFonts w:ascii="Times New Roman" w:hAnsi="Times New Roman" w:cs="Times New Roman" w:hint="cs"/>
                <w:b/>
                <w:bCs/>
                <w:sz w:val="22"/>
                <w:szCs w:val="22"/>
              </w:rPr>
              <w:t>522</w:t>
            </w:r>
          </w:p>
        </w:tc>
      </w:tr>
    </w:tbl>
    <w:p w14:paraId="741624AD" w14:textId="77777777" w:rsidR="0009768C" w:rsidRPr="00EC1C09" w:rsidRDefault="0009768C" w:rsidP="008F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p>
    <w:p w14:paraId="1089FAD6" w14:textId="77777777" w:rsidR="000633CA" w:rsidRPr="00EC1C09" w:rsidRDefault="000633CA" w:rsidP="00DB4F42">
      <w:pPr>
        <w:pStyle w:val="Heading2"/>
        <w:tabs>
          <w:tab w:val="clear" w:pos="227"/>
          <w:tab w:val="clear" w:pos="454"/>
          <w:tab w:val="clear" w:pos="680"/>
        </w:tabs>
        <w:spacing w:line="240" w:lineRule="auto"/>
        <w:ind w:left="540"/>
        <w:rPr>
          <w:rFonts w:ascii="Times New Roman" w:hAnsi="Times New Roman"/>
          <w:bCs w:val="0"/>
          <w:i/>
          <w:sz w:val="22"/>
          <w:szCs w:val="22"/>
        </w:rPr>
      </w:pPr>
      <w:r w:rsidRPr="00EC1C09">
        <w:rPr>
          <w:rFonts w:ascii="Times New Roman" w:hAnsi="Times New Roman"/>
          <w:i/>
          <w:sz w:val="22"/>
          <w:szCs w:val="22"/>
        </w:rPr>
        <w:t xml:space="preserve">Income tax </w:t>
      </w:r>
      <w:r w:rsidR="0026081E">
        <w:rPr>
          <w:rFonts w:ascii="Times New Roman" w:hAnsi="Times New Roman"/>
          <w:i/>
          <w:sz w:val="22"/>
          <w:szCs w:val="22"/>
        </w:rPr>
        <w:t>recognized</w:t>
      </w:r>
      <w:r w:rsidRPr="00EC1C09">
        <w:rPr>
          <w:rFonts w:ascii="Times New Roman" w:hAnsi="Times New Roman"/>
          <w:i/>
          <w:sz w:val="22"/>
          <w:szCs w:val="22"/>
        </w:rPr>
        <w:t xml:space="preserve"> in other comprehensive income</w:t>
      </w:r>
    </w:p>
    <w:p w14:paraId="18688C22" w14:textId="77777777" w:rsidR="000633CA" w:rsidRPr="00EC1C09" w:rsidRDefault="000633CA" w:rsidP="008F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Cs/>
          <w:sz w:val="24"/>
          <w:szCs w:val="24"/>
          <w:lang w:bidi="ar-SA"/>
        </w:rPr>
      </w:pPr>
    </w:p>
    <w:tbl>
      <w:tblPr>
        <w:tblW w:w="9090" w:type="dxa"/>
        <w:tblInd w:w="529" w:type="dxa"/>
        <w:tblLayout w:type="fixed"/>
        <w:tblCellMar>
          <w:left w:w="79" w:type="dxa"/>
          <w:right w:w="79" w:type="dxa"/>
        </w:tblCellMar>
        <w:tblLook w:val="0000" w:firstRow="0" w:lastRow="0" w:firstColumn="0" w:lastColumn="0" w:noHBand="0" w:noVBand="0"/>
      </w:tblPr>
      <w:tblGrid>
        <w:gridCol w:w="5760"/>
        <w:gridCol w:w="540"/>
        <w:gridCol w:w="1260"/>
        <w:gridCol w:w="270"/>
        <w:gridCol w:w="1260"/>
      </w:tblGrid>
      <w:tr w:rsidR="00411428" w:rsidRPr="00EC1C09" w14:paraId="144C860F" w14:textId="77777777" w:rsidTr="00C83974">
        <w:trPr>
          <w:cantSplit/>
          <w:trHeight w:val="284"/>
        </w:trPr>
        <w:tc>
          <w:tcPr>
            <w:tcW w:w="5760" w:type="dxa"/>
            <w:shd w:val="clear" w:color="auto" w:fill="auto"/>
            <w:vAlign w:val="center"/>
          </w:tcPr>
          <w:p w14:paraId="7DD4A427"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40" w:type="dxa"/>
          </w:tcPr>
          <w:p w14:paraId="61AA6806"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 w:val="decimal" w:pos="731"/>
              </w:tabs>
              <w:jc w:val="center"/>
              <w:rPr>
                <w:rFonts w:ascii="Times New Roman" w:hAnsi="Times New Roman" w:cs="Times New Roman"/>
                <w:sz w:val="22"/>
                <w:szCs w:val="20"/>
                <w:lang w:val="en-GB" w:bidi="ar-SA"/>
              </w:rPr>
            </w:pPr>
          </w:p>
        </w:tc>
        <w:tc>
          <w:tcPr>
            <w:tcW w:w="1260" w:type="dxa"/>
          </w:tcPr>
          <w:p w14:paraId="616591C2"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270" w:type="dxa"/>
          </w:tcPr>
          <w:p w14:paraId="1095A8AE"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1260" w:type="dxa"/>
          </w:tcPr>
          <w:p w14:paraId="5874CF96"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411428" w:rsidRPr="00EC1C09" w14:paraId="19B3B0D2" w14:textId="77777777" w:rsidTr="00C83974">
        <w:trPr>
          <w:cantSplit/>
          <w:trHeight w:val="284"/>
        </w:trPr>
        <w:tc>
          <w:tcPr>
            <w:tcW w:w="5760" w:type="dxa"/>
            <w:shd w:val="clear" w:color="auto" w:fill="auto"/>
            <w:vAlign w:val="center"/>
          </w:tcPr>
          <w:p w14:paraId="56BFBBC0"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40" w:type="dxa"/>
          </w:tcPr>
          <w:p w14:paraId="14928779" w14:textId="77777777" w:rsidR="00411428" w:rsidRPr="00EC1C09" w:rsidRDefault="00411428" w:rsidP="00411428">
            <w:pPr>
              <w:tabs>
                <w:tab w:val="clear" w:pos="1644"/>
              </w:tabs>
              <w:ind w:left="-108" w:right="-63"/>
              <w:jc w:val="center"/>
              <w:rPr>
                <w:rFonts w:ascii="Times New Roman" w:hAnsi="Times New Roman" w:cs="Times New Roman"/>
                <w:i/>
                <w:iCs/>
                <w:sz w:val="22"/>
                <w:szCs w:val="22"/>
              </w:rPr>
            </w:pPr>
          </w:p>
        </w:tc>
        <w:tc>
          <w:tcPr>
            <w:tcW w:w="2790" w:type="dxa"/>
            <w:gridSpan w:val="3"/>
          </w:tcPr>
          <w:p w14:paraId="5463F4D0" w14:textId="77777777" w:rsidR="00411428" w:rsidRPr="00EC1C09" w:rsidRDefault="00411428" w:rsidP="00411428">
            <w:pPr>
              <w:tabs>
                <w:tab w:val="clear" w:pos="1644"/>
              </w:tabs>
              <w:ind w:left="-108" w:right="-63"/>
              <w:jc w:val="center"/>
              <w:rPr>
                <w:rFonts w:ascii="Times New Roman" w:hAnsi="Times New Roman" w:cs="Times New Roman"/>
                <w:i/>
                <w:iCs/>
                <w:sz w:val="22"/>
                <w:szCs w:val="22"/>
              </w:rPr>
            </w:pPr>
            <w:r w:rsidRPr="00EC1C09">
              <w:rPr>
                <w:rFonts w:ascii="Times New Roman" w:hAnsi="Times New Roman" w:cs="Times New Roman"/>
                <w:i/>
                <w:iCs/>
                <w:sz w:val="22"/>
                <w:szCs w:val="22"/>
              </w:rPr>
              <w:t>(in thousand Baht)</w:t>
            </w:r>
          </w:p>
        </w:tc>
      </w:tr>
      <w:tr w:rsidR="006B2857" w:rsidRPr="00EC1C09" w14:paraId="57915269" w14:textId="77777777" w:rsidTr="00C83974">
        <w:trPr>
          <w:cantSplit/>
          <w:trHeight w:val="284"/>
        </w:trPr>
        <w:tc>
          <w:tcPr>
            <w:tcW w:w="5760" w:type="dxa"/>
            <w:shd w:val="clear" w:color="auto" w:fill="auto"/>
            <w:vAlign w:val="center"/>
          </w:tcPr>
          <w:p w14:paraId="1D93394A" w14:textId="77777777" w:rsidR="006B2857" w:rsidRPr="00EC1C09"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Actuarial losses</w:t>
            </w:r>
          </w:p>
        </w:tc>
        <w:tc>
          <w:tcPr>
            <w:tcW w:w="540" w:type="dxa"/>
          </w:tcPr>
          <w:p w14:paraId="34098CEC" w14:textId="77777777" w:rsidR="006B2857" w:rsidRPr="00EC1C09" w:rsidRDefault="006B2857" w:rsidP="006B2857">
            <w:pPr>
              <w:pStyle w:val="31"/>
              <w:tabs>
                <w:tab w:val="clear" w:pos="360"/>
                <w:tab w:val="clear" w:pos="720"/>
                <w:tab w:val="decimal" w:pos="342"/>
              </w:tabs>
              <w:spacing w:line="240" w:lineRule="atLeast"/>
              <w:ind w:left="-111" w:right="-183"/>
              <w:rPr>
                <w:rFonts w:cs="Times New Roman"/>
                <w:b/>
                <w:bCs/>
                <w:lang w:val="en-GB" w:bidi="ar-SA"/>
              </w:rPr>
            </w:pPr>
          </w:p>
        </w:tc>
        <w:tc>
          <w:tcPr>
            <w:tcW w:w="1260" w:type="dxa"/>
            <w:tcBorders>
              <w:bottom w:val="double" w:sz="4" w:space="0" w:color="auto"/>
            </w:tcBorders>
          </w:tcPr>
          <w:p w14:paraId="6D7006AF" w14:textId="3002D7A4" w:rsidR="006B2857" w:rsidRPr="00C83974" w:rsidRDefault="00E74644"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iCs/>
                <w:sz w:val="22"/>
                <w:szCs w:val="22"/>
              </w:rPr>
            </w:pPr>
            <w:r>
              <w:rPr>
                <w:rFonts w:ascii="Times New Roman" w:hAnsi="Times New Roman" w:cs="Times New Roman"/>
                <w:b/>
                <w:bCs/>
                <w:sz w:val="22"/>
                <w:szCs w:val="22"/>
              </w:rPr>
              <w:t>(</w:t>
            </w:r>
            <w:r w:rsidR="00801F2E" w:rsidRPr="00801F2E">
              <w:rPr>
                <w:rFonts w:ascii="Times New Roman" w:hAnsi="Times New Roman" w:cs="Times New Roman"/>
                <w:b/>
                <w:bCs/>
                <w:sz w:val="22"/>
                <w:szCs w:val="22"/>
              </w:rPr>
              <w:t>38</w:t>
            </w:r>
            <w:r w:rsidRPr="00E74644">
              <w:rPr>
                <w:rFonts w:ascii="Times New Roman" w:hAnsi="Times New Roman" w:cs="Times New Roman"/>
                <w:b/>
                <w:bCs/>
                <w:sz w:val="22"/>
                <w:szCs w:val="22"/>
              </w:rPr>
              <w:t>,</w:t>
            </w:r>
            <w:r w:rsidR="00801F2E" w:rsidRPr="00801F2E">
              <w:rPr>
                <w:rFonts w:ascii="Times New Roman" w:hAnsi="Times New Roman" w:cs="Times New Roman"/>
                <w:b/>
                <w:bCs/>
                <w:sz w:val="22"/>
                <w:szCs w:val="22"/>
              </w:rPr>
              <w:t>68</w:t>
            </w:r>
            <w:r w:rsidR="00314CC8">
              <w:rPr>
                <w:rFonts w:ascii="Times New Roman" w:hAnsi="Times New Roman" w:cs="Times New Roman"/>
                <w:b/>
                <w:bCs/>
                <w:sz w:val="22"/>
                <w:szCs w:val="22"/>
              </w:rPr>
              <w:t>3</w:t>
            </w:r>
            <w:r>
              <w:rPr>
                <w:rFonts w:ascii="Times New Roman" w:hAnsi="Times New Roman" w:cs="Times New Roman"/>
                <w:b/>
                <w:bCs/>
                <w:sz w:val="22"/>
                <w:szCs w:val="22"/>
              </w:rPr>
              <w:t>)</w:t>
            </w:r>
          </w:p>
        </w:tc>
        <w:tc>
          <w:tcPr>
            <w:tcW w:w="270" w:type="dxa"/>
            <w:vAlign w:val="center"/>
          </w:tcPr>
          <w:p w14:paraId="7DBD5651" w14:textId="77777777" w:rsidR="006B2857" w:rsidRPr="00EC1C09"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 w:val="decimal" w:pos="731"/>
              </w:tabs>
              <w:jc w:val="right"/>
              <w:rPr>
                <w:rFonts w:ascii="Times New Roman" w:hAnsi="Times New Roman" w:cs="Times New Roman"/>
                <w:b/>
                <w:bCs/>
                <w:sz w:val="22"/>
                <w:szCs w:val="20"/>
                <w:lang w:val="en-GB" w:bidi="ar-SA"/>
              </w:rPr>
            </w:pPr>
          </w:p>
        </w:tc>
        <w:tc>
          <w:tcPr>
            <w:tcW w:w="1260" w:type="dxa"/>
            <w:tcBorders>
              <w:bottom w:val="double" w:sz="4" w:space="0" w:color="auto"/>
            </w:tcBorders>
          </w:tcPr>
          <w:p w14:paraId="63A54D3F" w14:textId="77777777" w:rsidR="006B2857" w:rsidRPr="00C83974" w:rsidRDefault="006B2857" w:rsidP="006B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rPr>
                <w:rFonts w:ascii="Times New Roman" w:hAnsi="Times New Roman" w:cs="Times New Roman"/>
                <w:b/>
                <w:bCs/>
                <w:iCs/>
                <w:sz w:val="22"/>
                <w:szCs w:val="22"/>
              </w:rPr>
            </w:pPr>
            <w:r w:rsidRPr="00C83974">
              <w:rPr>
                <w:rFonts w:ascii="Times New Roman" w:hAnsi="Times New Roman" w:cs="Times New Roman"/>
                <w:b/>
                <w:bCs/>
                <w:sz w:val="22"/>
                <w:szCs w:val="22"/>
              </w:rPr>
              <w:t>(66,578)</w:t>
            </w:r>
          </w:p>
        </w:tc>
      </w:tr>
    </w:tbl>
    <w:p w14:paraId="7D136EE4" w14:textId="77777777" w:rsidR="000633CA" w:rsidRPr="00EC1C09" w:rsidRDefault="000633CA" w:rsidP="008F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4"/>
          <w:szCs w:val="24"/>
          <w:lang w:bidi="ar-SA"/>
        </w:rPr>
      </w:pPr>
    </w:p>
    <w:p w14:paraId="01648680" w14:textId="77777777" w:rsidR="00163FEC" w:rsidRDefault="00163FEC" w:rsidP="002A2C74">
      <w:pPr>
        <w:pStyle w:val="Heading2"/>
        <w:tabs>
          <w:tab w:val="clear" w:pos="227"/>
          <w:tab w:val="clear" w:pos="454"/>
          <w:tab w:val="clear" w:pos="680"/>
        </w:tabs>
        <w:spacing w:line="240" w:lineRule="auto"/>
        <w:ind w:left="540"/>
        <w:rPr>
          <w:rFonts w:ascii="Times New Roman" w:hAnsi="Times New Roman" w:cstheme="minorBidi"/>
          <w:i/>
          <w:sz w:val="22"/>
          <w:szCs w:val="22"/>
        </w:rPr>
      </w:pPr>
      <w:r w:rsidRPr="00163FEC">
        <w:rPr>
          <w:rFonts w:ascii="Times New Roman" w:hAnsi="Times New Roman"/>
          <w:i/>
          <w:sz w:val="22"/>
          <w:szCs w:val="22"/>
        </w:rPr>
        <w:t xml:space="preserve">Reconciliation of effective tax rate </w:t>
      </w:r>
    </w:p>
    <w:p w14:paraId="44597A4F" w14:textId="77777777" w:rsidR="00163FEC" w:rsidRDefault="00163FEC" w:rsidP="002A2C74">
      <w:pPr>
        <w:pStyle w:val="Heading2"/>
        <w:tabs>
          <w:tab w:val="clear" w:pos="227"/>
          <w:tab w:val="clear" w:pos="454"/>
          <w:tab w:val="clear" w:pos="680"/>
        </w:tabs>
        <w:spacing w:line="240" w:lineRule="auto"/>
        <w:ind w:left="540"/>
        <w:rPr>
          <w:rFonts w:ascii="Times New Roman" w:hAnsi="Times New Roman" w:cstheme="minorBidi"/>
          <w:i/>
          <w:sz w:val="22"/>
          <w:szCs w:val="22"/>
        </w:rPr>
      </w:pPr>
    </w:p>
    <w:p w14:paraId="6D921E7B" w14:textId="4742951E" w:rsidR="00564F84" w:rsidRPr="00163FEC" w:rsidRDefault="00163FEC" w:rsidP="00163FEC">
      <w:pPr>
        <w:pStyle w:val="Heading2"/>
        <w:tabs>
          <w:tab w:val="clear" w:pos="227"/>
          <w:tab w:val="clear" w:pos="454"/>
          <w:tab w:val="clear" w:pos="680"/>
        </w:tabs>
        <w:spacing w:line="240" w:lineRule="auto"/>
        <w:ind w:left="540"/>
        <w:jc w:val="thaiDistribute"/>
        <w:rPr>
          <w:rFonts w:ascii="Times New Roman" w:hAnsi="Times New Roman"/>
          <w:b w:val="0"/>
          <w:bCs w:val="0"/>
          <w:iCs/>
          <w:sz w:val="22"/>
          <w:szCs w:val="22"/>
        </w:rPr>
      </w:pPr>
      <w:r w:rsidRPr="007F13A0">
        <w:rPr>
          <w:rFonts w:ascii="Times New Roman" w:hAnsi="Times New Roman"/>
          <w:b w:val="0"/>
          <w:bCs w:val="0"/>
          <w:spacing w:val="-4"/>
          <w:sz w:val="22"/>
          <w:szCs w:val="22"/>
        </w:rPr>
        <w:t xml:space="preserve">For the years ended December </w:t>
      </w:r>
      <w:r w:rsidR="00801F2E" w:rsidRPr="00801F2E">
        <w:rPr>
          <w:rFonts w:ascii="Times New Roman" w:hAnsi="Times New Roman"/>
          <w:b w:val="0"/>
          <w:bCs w:val="0"/>
          <w:sz w:val="22"/>
          <w:szCs w:val="22"/>
        </w:rPr>
        <w:t>31</w:t>
      </w:r>
      <w:r w:rsidRPr="007F13A0">
        <w:rPr>
          <w:rFonts w:ascii="Times New Roman" w:hAnsi="Times New Roman"/>
          <w:b w:val="0"/>
          <w:bCs w:val="0"/>
          <w:sz w:val="22"/>
          <w:szCs w:val="22"/>
        </w:rPr>
        <w:t xml:space="preserve">, </w:t>
      </w:r>
      <w:r w:rsidR="00801F2E" w:rsidRPr="00801F2E">
        <w:rPr>
          <w:rFonts w:ascii="Times New Roman" w:hAnsi="Times New Roman"/>
          <w:b w:val="0"/>
          <w:bCs w:val="0"/>
          <w:sz w:val="22"/>
          <w:szCs w:val="22"/>
        </w:rPr>
        <w:t>2019</w:t>
      </w:r>
      <w:r w:rsidRPr="007F13A0">
        <w:rPr>
          <w:rFonts w:ascii="Times New Roman" w:hAnsi="Times New Roman"/>
          <w:b w:val="0"/>
          <w:bCs w:val="0"/>
          <w:sz w:val="22"/>
          <w:szCs w:val="22"/>
          <w:cs/>
        </w:rPr>
        <w:t xml:space="preserve"> </w:t>
      </w:r>
      <w:r w:rsidRPr="007F13A0">
        <w:rPr>
          <w:rFonts w:ascii="Times New Roman" w:hAnsi="Times New Roman"/>
          <w:b w:val="0"/>
          <w:bCs w:val="0"/>
          <w:sz w:val="22"/>
          <w:szCs w:val="22"/>
        </w:rPr>
        <w:t xml:space="preserve">and </w:t>
      </w:r>
      <w:r w:rsidR="00801F2E" w:rsidRPr="00801F2E">
        <w:rPr>
          <w:rFonts w:ascii="Times New Roman" w:hAnsi="Times New Roman"/>
          <w:b w:val="0"/>
          <w:bCs w:val="0"/>
          <w:sz w:val="22"/>
          <w:szCs w:val="22"/>
        </w:rPr>
        <w:t>2018</w:t>
      </w:r>
      <w:r w:rsidRPr="007F13A0">
        <w:rPr>
          <w:rFonts w:ascii="Times New Roman" w:hAnsi="Times New Roman"/>
          <w:b w:val="0"/>
          <w:bCs w:val="0"/>
          <w:spacing w:val="-4"/>
          <w:sz w:val="22"/>
          <w:szCs w:val="22"/>
        </w:rPr>
        <w:t>, the Group’s effective tax rate is not equal to the</w:t>
      </w:r>
      <w:r w:rsidR="007F13A0" w:rsidRPr="007F13A0">
        <w:rPr>
          <w:rFonts w:ascii="Times New Roman" w:hAnsi="Times New Roman"/>
          <w:b w:val="0"/>
          <w:bCs w:val="0"/>
          <w:spacing w:val="-4"/>
          <w:sz w:val="22"/>
          <w:szCs w:val="22"/>
        </w:rPr>
        <w:t xml:space="preserve"> </w:t>
      </w:r>
      <w:r w:rsidRPr="007F13A0">
        <w:rPr>
          <w:rFonts w:ascii="Times New Roman" w:hAnsi="Times New Roman"/>
          <w:b w:val="0"/>
          <w:bCs w:val="0"/>
          <w:spacing w:val="-4"/>
          <w:sz w:val="22"/>
          <w:szCs w:val="22"/>
        </w:rPr>
        <w:t>statutory</w:t>
      </w:r>
      <w:r w:rsidRPr="00163FEC">
        <w:rPr>
          <w:rFonts w:ascii="Times New Roman" w:hAnsi="Times New Roman"/>
          <w:b w:val="0"/>
          <w:bCs w:val="0"/>
          <w:sz w:val="22"/>
          <w:szCs w:val="22"/>
        </w:rPr>
        <w:t xml:space="preserve"> tax rate of</w:t>
      </w:r>
      <w:r w:rsidR="007F13A0">
        <w:rPr>
          <w:rFonts w:ascii="Times New Roman" w:hAnsi="Times New Roman"/>
          <w:b w:val="0"/>
          <w:bCs w:val="0"/>
          <w:sz w:val="22"/>
          <w:szCs w:val="22"/>
        </w:rPr>
        <w:t xml:space="preserve"> 20</w:t>
      </w:r>
      <w:r w:rsidRPr="00163FEC">
        <w:rPr>
          <w:rFonts w:ascii="Times New Roman" w:hAnsi="Times New Roman"/>
          <w:b w:val="0"/>
          <w:bCs w:val="0"/>
          <w:sz w:val="22"/>
          <w:szCs w:val="22"/>
          <w:cs/>
        </w:rPr>
        <w:t xml:space="preserve">% </w:t>
      </w:r>
      <w:r w:rsidRPr="00163FEC">
        <w:rPr>
          <w:rFonts w:ascii="Times New Roman" w:hAnsi="Times New Roman"/>
          <w:b w:val="0"/>
          <w:bCs w:val="0"/>
          <w:sz w:val="22"/>
          <w:szCs w:val="22"/>
        </w:rPr>
        <w:t>under the Revenue Code because income tax expense is calculated from accounting profit adjusted by non-deductible expenses, deducted income or expense exemption under the Revenue Code and utilized the tax losses carried forward from prior years and also had the exempted net profit from the promoted business.</w:t>
      </w:r>
      <w:r w:rsidRPr="00163FEC">
        <w:rPr>
          <w:rFonts w:ascii="Times New Roman" w:hAnsi="Times New Roman"/>
          <w:b w:val="0"/>
          <w:bCs w:val="0"/>
          <w:iCs/>
          <w:sz w:val="22"/>
          <w:szCs w:val="22"/>
        </w:rPr>
        <w:t xml:space="preserve"> </w:t>
      </w:r>
      <w:r w:rsidR="00B871F9" w:rsidRPr="00163FEC">
        <w:rPr>
          <w:rFonts w:ascii="Times New Roman" w:hAnsi="Times New Roman"/>
          <w:b w:val="0"/>
          <w:bCs w:val="0"/>
          <w:iCs/>
          <w:sz w:val="22"/>
          <w:szCs w:val="22"/>
        </w:rPr>
        <w:br w:type="page"/>
      </w: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950"/>
        <w:gridCol w:w="630"/>
        <w:gridCol w:w="180"/>
        <w:gridCol w:w="1260"/>
        <w:gridCol w:w="180"/>
        <w:gridCol w:w="630"/>
        <w:gridCol w:w="180"/>
        <w:gridCol w:w="1260"/>
      </w:tblGrid>
      <w:tr w:rsidR="00411428" w:rsidRPr="00EC1C09" w14:paraId="195C570E" w14:textId="77777777" w:rsidTr="0074083E">
        <w:trPr>
          <w:cantSplit/>
          <w:tblHeader/>
        </w:trPr>
        <w:tc>
          <w:tcPr>
            <w:tcW w:w="4950" w:type="dxa"/>
            <w:shd w:val="clear" w:color="auto" w:fill="auto"/>
          </w:tcPr>
          <w:p w14:paraId="679433D1" w14:textId="77777777" w:rsidR="00411428" w:rsidRPr="00EC1C09" w:rsidRDefault="00411428" w:rsidP="00411428">
            <w:pPr>
              <w:pStyle w:val="acctfourfigures"/>
              <w:tabs>
                <w:tab w:val="clear" w:pos="765"/>
              </w:tabs>
              <w:spacing w:line="240" w:lineRule="atLeast"/>
              <w:rPr>
                <w:rFonts w:cs="Times New Roman"/>
                <w:b/>
                <w:bCs/>
                <w:szCs w:val="22"/>
              </w:rPr>
            </w:pPr>
          </w:p>
        </w:tc>
        <w:tc>
          <w:tcPr>
            <w:tcW w:w="2070" w:type="dxa"/>
            <w:gridSpan w:val="3"/>
            <w:shd w:val="clear" w:color="auto" w:fill="auto"/>
          </w:tcPr>
          <w:p w14:paraId="3B94C3A0"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2019</w:t>
            </w:r>
          </w:p>
        </w:tc>
        <w:tc>
          <w:tcPr>
            <w:tcW w:w="180" w:type="dxa"/>
            <w:shd w:val="clear" w:color="auto" w:fill="auto"/>
          </w:tcPr>
          <w:p w14:paraId="55219DC7" w14:textId="77777777" w:rsidR="00411428" w:rsidRPr="00EC1C09" w:rsidRDefault="00411428"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p>
        </w:tc>
        <w:tc>
          <w:tcPr>
            <w:tcW w:w="2070" w:type="dxa"/>
            <w:gridSpan w:val="3"/>
            <w:shd w:val="clear" w:color="auto" w:fill="auto"/>
          </w:tcPr>
          <w:p w14:paraId="05AEAE2B" w14:textId="77777777" w:rsidR="00411428" w:rsidRPr="00EC1C09" w:rsidRDefault="006B2857" w:rsidP="0041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2018</w:t>
            </w:r>
          </w:p>
        </w:tc>
      </w:tr>
      <w:tr w:rsidR="00411428" w:rsidRPr="00EC1C09" w14:paraId="58ACA730" w14:textId="77777777" w:rsidTr="0074083E">
        <w:trPr>
          <w:cantSplit/>
          <w:tblHeader/>
        </w:trPr>
        <w:tc>
          <w:tcPr>
            <w:tcW w:w="4950" w:type="dxa"/>
            <w:shd w:val="clear" w:color="auto" w:fill="auto"/>
          </w:tcPr>
          <w:p w14:paraId="068466BE" w14:textId="77777777" w:rsidR="00411428" w:rsidRPr="00EC1C09" w:rsidRDefault="00411428" w:rsidP="00411428">
            <w:pPr>
              <w:pStyle w:val="acctfourfigures"/>
              <w:tabs>
                <w:tab w:val="clear" w:pos="765"/>
              </w:tabs>
              <w:spacing w:line="240" w:lineRule="atLeast"/>
              <w:rPr>
                <w:rFonts w:cs="Times New Roman"/>
                <w:szCs w:val="22"/>
              </w:rPr>
            </w:pPr>
          </w:p>
        </w:tc>
        <w:tc>
          <w:tcPr>
            <w:tcW w:w="630" w:type="dxa"/>
            <w:shd w:val="clear" w:color="auto" w:fill="auto"/>
          </w:tcPr>
          <w:p w14:paraId="20663269" w14:textId="77777777" w:rsidR="00411428" w:rsidRPr="00EC1C09" w:rsidRDefault="00411428" w:rsidP="00411428">
            <w:pPr>
              <w:pStyle w:val="acctfourfigures"/>
              <w:tabs>
                <w:tab w:val="clear" w:pos="765"/>
              </w:tabs>
              <w:spacing w:line="240" w:lineRule="atLeast"/>
              <w:jc w:val="center"/>
              <w:rPr>
                <w:rFonts w:cs="Times New Roman"/>
                <w:szCs w:val="22"/>
              </w:rPr>
            </w:pPr>
            <w:r w:rsidRPr="00EC1C09">
              <w:rPr>
                <w:rFonts w:cs="Times New Roman"/>
                <w:szCs w:val="22"/>
              </w:rPr>
              <w:t>Rate</w:t>
            </w:r>
          </w:p>
          <w:p w14:paraId="0BA8A024" w14:textId="77777777" w:rsidR="00411428" w:rsidRPr="00EC1C09" w:rsidRDefault="00411428" w:rsidP="00411428">
            <w:pPr>
              <w:pStyle w:val="acctfourfigures"/>
              <w:tabs>
                <w:tab w:val="clear" w:pos="765"/>
              </w:tabs>
              <w:spacing w:line="240" w:lineRule="atLeast"/>
              <w:jc w:val="center"/>
              <w:rPr>
                <w:rFonts w:cs="Times New Roman"/>
                <w:i/>
                <w:iCs/>
                <w:szCs w:val="22"/>
                <w:cs/>
                <w:lang w:bidi="th-TH"/>
              </w:rPr>
            </w:pPr>
            <w:r w:rsidRPr="00EC1C09">
              <w:rPr>
                <w:rFonts w:cs="Times New Roman"/>
                <w:szCs w:val="22"/>
                <w:lang w:bidi="th-TH"/>
              </w:rPr>
              <w:t>(%)</w:t>
            </w:r>
          </w:p>
        </w:tc>
        <w:tc>
          <w:tcPr>
            <w:tcW w:w="180" w:type="dxa"/>
            <w:shd w:val="clear" w:color="auto" w:fill="auto"/>
          </w:tcPr>
          <w:p w14:paraId="5F144F2E" w14:textId="77777777" w:rsidR="00411428" w:rsidRPr="00EC1C09" w:rsidRDefault="00411428" w:rsidP="00411428">
            <w:pPr>
              <w:pStyle w:val="acctfourfigures"/>
              <w:tabs>
                <w:tab w:val="clear" w:pos="765"/>
              </w:tabs>
              <w:spacing w:line="240" w:lineRule="atLeast"/>
              <w:jc w:val="center"/>
              <w:rPr>
                <w:rFonts w:cs="Times New Roman"/>
                <w:i/>
                <w:iCs/>
                <w:szCs w:val="22"/>
              </w:rPr>
            </w:pPr>
          </w:p>
          <w:p w14:paraId="292E8A34" w14:textId="77777777" w:rsidR="00411428" w:rsidRPr="00EC1C09" w:rsidRDefault="00411428" w:rsidP="00411428">
            <w:pPr>
              <w:pStyle w:val="acctfourfigures"/>
              <w:tabs>
                <w:tab w:val="clear" w:pos="765"/>
              </w:tabs>
              <w:spacing w:line="240" w:lineRule="atLeast"/>
              <w:jc w:val="center"/>
              <w:rPr>
                <w:rFonts w:cs="Times New Roman"/>
                <w:i/>
                <w:iCs/>
                <w:szCs w:val="22"/>
              </w:rPr>
            </w:pPr>
          </w:p>
        </w:tc>
        <w:tc>
          <w:tcPr>
            <w:tcW w:w="1260" w:type="dxa"/>
            <w:shd w:val="clear" w:color="auto" w:fill="auto"/>
          </w:tcPr>
          <w:p w14:paraId="7978B558" w14:textId="77777777" w:rsidR="00411428" w:rsidRPr="00EC1C09" w:rsidRDefault="00411428" w:rsidP="00411428">
            <w:pPr>
              <w:pStyle w:val="acctfourfigures"/>
              <w:tabs>
                <w:tab w:val="clear" w:pos="765"/>
              </w:tabs>
              <w:spacing w:line="240" w:lineRule="atLeast"/>
              <w:ind w:left="-79" w:right="-79"/>
              <w:jc w:val="center"/>
              <w:rPr>
                <w:rFonts w:cs="Times New Roman"/>
                <w:i/>
                <w:iCs/>
                <w:szCs w:val="22"/>
              </w:rPr>
            </w:pPr>
            <w:r w:rsidRPr="00EC1C09">
              <w:rPr>
                <w:rFonts w:cs="Times New Roman"/>
                <w:i/>
                <w:iCs/>
                <w:szCs w:val="22"/>
              </w:rPr>
              <w:t>(in thousand Baht)</w:t>
            </w:r>
          </w:p>
        </w:tc>
        <w:tc>
          <w:tcPr>
            <w:tcW w:w="180" w:type="dxa"/>
            <w:shd w:val="clear" w:color="auto" w:fill="auto"/>
          </w:tcPr>
          <w:p w14:paraId="26D1E39C" w14:textId="77777777" w:rsidR="00411428" w:rsidRPr="00EC1C09" w:rsidRDefault="00411428" w:rsidP="00411428">
            <w:pPr>
              <w:pStyle w:val="acctfourfigures"/>
              <w:tabs>
                <w:tab w:val="clear" w:pos="765"/>
              </w:tabs>
              <w:spacing w:line="240" w:lineRule="atLeast"/>
              <w:jc w:val="center"/>
              <w:rPr>
                <w:rFonts w:cs="Times New Roman"/>
                <w:i/>
                <w:iCs/>
                <w:szCs w:val="22"/>
              </w:rPr>
            </w:pPr>
          </w:p>
          <w:p w14:paraId="5D15AE36" w14:textId="77777777" w:rsidR="00411428" w:rsidRPr="00EC1C09" w:rsidRDefault="00411428" w:rsidP="00411428">
            <w:pPr>
              <w:pStyle w:val="acctfourfigures"/>
              <w:tabs>
                <w:tab w:val="clear" w:pos="765"/>
              </w:tabs>
              <w:spacing w:line="240" w:lineRule="atLeast"/>
              <w:jc w:val="center"/>
              <w:rPr>
                <w:rFonts w:cs="Times New Roman"/>
                <w:i/>
                <w:iCs/>
                <w:szCs w:val="22"/>
              </w:rPr>
            </w:pPr>
          </w:p>
        </w:tc>
        <w:tc>
          <w:tcPr>
            <w:tcW w:w="630" w:type="dxa"/>
            <w:shd w:val="clear" w:color="auto" w:fill="auto"/>
          </w:tcPr>
          <w:p w14:paraId="23C945F4" w14:textId="77777777" w:rsidR="00411428" w:rsidRPr="00EC1C09" w:rsidRDefault="00411428" w:rsidP="00411428">
            <w:pPr>
              <w:pStyle w:val="acctfourfigures"/>
              <w:tabs>
                <w:tab w:val="clear" w:pos="765"/>
              </w:tabs>
              <w:spacing w:line="240" w:lineRule="atLeast"/>
              <w:jc w:val="center"/>
              <w:rPr>
                <w:rFonts w:cs="Times New Roman"/>
                <w:szCs w:val="22"/>
              </w:rPr>
            </w:pPr>
            <w:r w:rsidRPr="00EC1C09">
              <w:rPr>
                <w:rFonts w:cs="Times New Roman"/>
                <w:szCs w:val="22"/>
              </w:rPr>
              <w:t>Rate</w:t>
            </w:r>
          </w:p>
          <w:p w14:paraId="7B8D7089" w14:textId="77777777" w:rsidR="00411428" w:rsidRPr="00EC1C09" w:rsidRDefault="00411428" w:rsidP="00411428">
            <w:pPr>
              <w:pStyle w:val="acctfourfigures"/>
              <w:tabs>
                <w:tab w:val="clear" w:pos="765"/>
              </w:tabs>
              <w:spacing w:line="240" w:lineRule="atLeast"/>
              <w:jc w:val="center"/>
              <w:rPr>
                <w:rFonts w:cs="Times New Roman"/>
                <w:i/>
                <w:iCs/>
                <w:szCs w:val="22"/>
                <w:cs/>
                <w:lang w:bidi="th-TH"/>
              </w:rPr>
            </w:pPr>
            <w:r w:rsidRPr="00EC1C09">
              <w:rPr>
                <w:rFonts w:cs="Times New Roman"/>
                <w:szCs w:val="22"/>
                <w:lang w:bidi="th-TH"/>
              </w:rPr>
              <w:t>(%)</w:t>
            </w:r>
          </w:p>
        </w:tc>
        <w:tc>
          <w:tcPr>
            <w:tcW w:w="180" w:type="dxa"/>
            <w:shd w:val="clear" w:color="auto" w:fill="auto"/>
          </w:tcPr>
          <w:p w14:paraId="7C23423C" w14:textId="77777777" w:rsidR="00411428" w:rsidRPr="00EC1C09" w:rsidRDefault="00411428" w:rsidP="00411428">
            <w:pPr>
              <w:pStyle w:val="acctfourfigures"/>
              <w:tabs>
                <w:tab w:val="clear" w:pos="765"/>
              </w:tabs>
              <w:spacing w:line="240" w:lineRule="atLeast"/>
              <w:jc w:val="center"/>
              <w:rPr>
                <w:rFonts w:cs="Times New Roman"/>
                <w:i/>
                <w:iCs/>
                <w:szCs w:val="22"/>
              </w:rPr>
            </w:pPr>
          </w:p>
          <w:p w14:paraId="6FB0EB69" w14:textId="77777777" w:rsidR="00411428" w:rsidRPr="00EC1C09" w:rsidRDefault="00411428" w:rsidP="00411428">
            <w:pPr>
              <w:pStyle w:val="acctfourfigures"/>
              <w:tabs>
                <w:tab w:val="clear" w:pos="765"/>
              </w:tabs>
              <w:spacing w:line="240" w:lineRule="atLeast"/>
              <w:jc w:val="center"/>
              <w:rPr>
                <w:rFonts w:cs="Times New Roman"/>
                <w:i/>
                <w:iCs/>
                <w:szCs w:val="22"/>
              </w:rPr>
            </w:pPr>
          </w:p>
        </w:tc>
        <w:tc>
          <w:tcPr>
            <w:tcW w:w="1260" w:type="dxa"/>
            <w:shd w:val="clear" w:color="auto" w:fill="auto"/>
          </w:tcPr>
          <w:p w14:paraId="7143FF79" w14:textId="77777777" w:rsidR="00411428" w:rsidRPr="00EC1C09" w:rsidRDefault="00411428" w:rsidP="00411428">
            <w:pPr>
              <w:pStyle w:val="acctfourfigures"/>
              <w:tabs>
                <w:tab w:val="clear" w:pos="765"/>
              </w:tabs>
              <w:spacing w:line="240" w:lineRule="atLeast"/>
              <w:ind w:left="-79" w:right="-79"/>
              <w:jc w:val="center"/>
              <w:rPr>
                <w:rFonts w:cs="Times New Roman"/>
                <w:i/>
                <w:iCs/>
                <w:szCs w:val="22"/>
              </w:rPr>
            </w:pPr>
            <w:r w:rsidRPr="00EC1C09">
              <w:rPr>
                <w:rFonts w:cs="Times New Roman"/>
                <w:i/>
                <w:iCs/>
                <w:szCs w:val="22"/>
              </w:rPr>
              <w:t>(in thousand Baht)</w:t>
            </w:r>
          </w:p>
        </w:tc>
      </w:tr>
      <w:tr w:rsidR="00ED3386" w:rsidRPr="00EC1C09" w14:paraId="0F24D9A4" w14:textId="77777777" w:rsidTr="00EA3901">
        <w:trPr>
          <w:cantSplit/>
          <w:trHeight w:val="64"/>
        </w:trPr>
        <w:tc>
          <w:tcPr>
            <w:tcW w:w="4950" w:type="dxa"/>
            <w:shd w:val="clear" w:color="auto" w:fill="auto"/>
          </w:tcPr>
          <w:p w14:paraId="7296BB5E" w14:textId="77777777" w:rsidR="00ED3386" w:rsidRPr="00EC1C09" w:rsidRDefault="00ED3386" w:rsidP="00ED3386">
            <w:pPr>
              <w:rPr>
                <w:rFonts w:ascii="Times New Roman" w:hAnsi="Times New Roman" w:cs="Times New Roman"/>
                <w:sz w:val="22"/>
                <w:szCs w:val="22"/>
              </w:rPr>
            </w:pPr>
            <w:r w:rsidRPr="00EC1C09">
              <w:rPr>
                <w:rFonts w:ascii="Times New Roman" w:hAnsi="Times New Roman" w:cs="Times New Roman"/>
                <w:sz w:val="22"/>
                <w:szCs w:val="22"/>
              </w:rPr>
              <w:t xml:space="preserve">Profit before income tax </w:t>
            </w:r>
          </w:p>
        </w:tc>
        <w:tc>
          <w:tcPr>
            <w:tcW w:w="630" w:type="dxa"/>
            <w:shd w:val="clear" w:color="auto" w:fill="auto"/>
          </w:tcPr>
          <w:p w14:paraId="1B9F0AAC"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3F693656" w14:textId="77777777" w:rsidR="00ED3386" w:rsidRPr="00EC1C09" w:rsidRDefault="00ED3386" w:rsidP="00ED3386">
            <w:pPr>
              <w:pStyle w:val="acctfourfigures"/>
              <w:spacing w:line="240" w:lineRule="atLeast"/>
              <w:jc w:val="center"/>
              <w:rPr>
                <w:rFonts w:cs="Times New Roman"/>
                <w:szCs w:val="22"/>
              </w:rPr>
            </w:pPr>
          </w:p>
        </w:tc>
        <w:tc>
          <w:tcPr>
            <w:tcW w:w="1260" w:type="dxa"/>
            <w:shd w:val="clear" w:color="auto" w:fill="auto"/>
          </w:tcPr>
          <w:p w14:paraId="42565084" w14:textId="7FED5EAE"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D521DE">
              <w:t>6,940,308</w:t>
            </w:r>
          </w:p>
        </w:tc>
        <w:tc>
          <w:tcPr>
            <w:tcW w:w="180" w:type="dxa"/>
            <w:shd w:val="clear" w:color="auto" w:fill="auto"/>
          </w:tcPr>
          <w:p w14:paraId="045BB88A" w14:textId="77777777" w:rsidR="00ED3386" w:rsidRPr="00EC1C09" w:rsidRDefault="00ED3386" w:rsidP="00ED3386">
            <w:pPr>
              <w:pStyle w:val="acctfourfigures"/>
              <w:spacing w:line="240" w:lineRule="atLeast"/>
              <w:jc w:val="center"/>
              <w:rPr>
                <w:rFonts w:cs="Times New Roman"/>
                <w:szCs w:val="22"/>
              </w:rPr>
            </w:pPr>
          </w:p>
        </w:tc>
        <w:tc>
          <w:tcPr>
            <w:tcW w:w="630" w:type="dxa"/>
            <w:shd w:val="clear" w:color="auto" w:fill="auto"/>
          </w:tcPr>
          <w:p w14:paraId="4DC33EC7"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564C3E6B" w14:textId="77777777" w:rsidR="00ED3386" w:rsidRPr="00EC1C09" w:rsidRDefault="00ED3386" w:rsidP="00ED3386">
            <w:pPr>
              <w:pStyle w:val="acctfourfigures"/>
              <w:spacing w:line="240" w:lineRule="atLeast"/>
              <w:jc w:val="center"/>
              <w:rPr>
                <w:rFonts w:cs="Times New Roman"/>
                <w:szCs w:val="22"/>
              </w:rPr>
            </w:pPr>
          </w:p>
        </w:tc>
        <w:tc>
          <w:tcPr>
            <w:tcW w:w="1260" w:type="dxa"/>
            <w:shd w:val="clear" w:color="auto" w:fill="auto"/>
          </w:tcPr>
          <w:p w14:paraId="46037ED0" w14:textId="77777777"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8,093,822</w:t>
            </w:r>
          </w:p>
        </w:tc>
      </w:tr>
      <w:tr w:rsidR="00ED3386" w:rsidRPr="00EC1C09" w14:paraId="3C1697F5" w14:textId="77777777" w:rsidTr="00EA3901">
        <w:trPr>
          <w:cantSplit/>
          <w:trHeight w:val="64"/>
        </w:trPr>
        <w:tc>
          <w:tcPr>
            <w:tcW w:w="4950" w:type="dxa"/>
            <w:shd w:val="clear" w:color="auto" w:fill="auto"/>
          </w:tcPr>
          <w:p w14:paraId="13BE2785" w14:textId="77777777" w:rsidR="00ED3386" w:rsidRPr="00EC1C09" w:rsidRDefault="00ED3386" w:rsidP="00ED3386">
            <w:pPr>
              <w:rPr>
                <w:rFonts w:ascii="Times New Roman" w:hAnsi="Times New Roman" w:cs="Times New Roman"/>
                <w:sz w:val="22"/>
                <w:szCs w:val="22"/>
              </w:rPr>
            </w:pPr>
            <w:r>
              <w:rPr>
                <w:rFonts w:ascii="Times New Roman" w:hAnsi="Times New Roman" w:cs="Times New Roman"/>
                <w:sz w:val="22"/>
                <w:szCs w:val="22"/>
              </w:rPr>
              <w:t xml:space="preserve">Share of loss (profit) </w:t>
            </w:r>
            <w:r w:rsidRPr="00EC1C09">
              <w:rPr>
                <w:rFonts w:ascii="Times New Roman" w:hAnsi="Times New Roman" w:cs="Times New Roman"/>
                <w:sz w:val="22"/>
                <w:szCs w:val="22"/>
              </w:rPr>
              <w:t xml:space="preserve">of associates </w:t>
            </w:r>
          </w:p>
        </w:tc>
        <w:tc>
          <w:tcPr>
            <w:tcW w:w="630" w:type="dxa"/>
            <w:shd w:val="clear" w:color="auto" w:fill="auto"/>
          </w:tcPr>
          <w:p w14:paraId="00FEE2FA"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4D563323" w14:textId="77777777" w:rsidR="00ED3386" w:rsidRPr="00EC1C09" w:rsidRDefault="00ED3386" w:rsidP="00ED3386">
            <w:pPr>
              <w:pStyle w:val="acctfourfigures"/>
              <w:spacing w:line="240" w:lineRule="atLeast"/>
              <w:jc w:val="center"/>
              <w:rPr>
                <w:rFonts w:cs="Times New Roman"/>
                <w:szCs w:val="22"/>
              </w:rPr>
            </w:pPr>
          </w:p>
        </w:tc>
        <w:tc>
          <w:tcPr>
            <w:tcW w:w="1260" w:type="dxa"/>
            <w:tcBorders>
              <w:bottom w:val="single" w:sz="4" w:space="0" w:color="auto"/>
            </w:tcBorders>
            <w:shd w:val="clear" w:color="auto" w:fill="auto"/>
          </w:tcPr>
          <w:p w14:paraId="7EF4A6E5" w14:textId="17CB5EE9"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D521DE">
              <w:t>(52,728)</w:t>
            </w:r>
          </w:p>
        </w:tc>
        <w:tc>
          <w:tcPr>
            <w:tcW w:w="180" w:type="dxa"/>
            <w:shd w:val="clear" w:color="auto" w:fill="auto"/>
          </w:tcPr>
          <w:p w14:paraId="0AB39B0D" w14:textId="77777777" w:rsidR="00ED3386" w:rsidRPr="00EC1C09" w:rsidRDefault="00ED3386" w:rsidP="00ED3386">
            <w:pPr>
              <w:pStyle w:val="acctfourfigures"/>
              <w:spacing w:line="240" w:lineRule="atLeast"/>
              <w:jc w:val="center"/>
              <w:rPr>
                <w:rFonts w:cs="Times New Roman"/>
                <w:szCs w:val="22"/>
              </w:rPr>
            </w:pPr>
          </w:p>
        </w:tc>
        <w:tc>
          <w:tcPr>
            <w:tcW w:w="630" w:type="dxa"/>
            <w:shd w:val="clear" w:color="auto" w:fill="auto"/>
          </w:tcPr>
          <w:p w14:paraId="274FFEF1"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42F42663" w14:textId="77777777" w:rsidR="00ED3386" w:rsidRPr="00EC1C09" w:rsidRDefault="00ED3386" w:rsidP="00ED3386">
            <w:pPr>
              <w:pStyle w:val="acctfourfigures"/>
              <w:spacing w:line="240" w:lineRule="atLeast"/>
              <w:jc w:val="center"/>
              <w:rPr>
                <w:rFonts w:cs="Times New Roman"/>
                <w:szCs w:val="22"/>
              </w:rPr>
            </w:pPr>
          </w:p>
        </w:tc>
        <w:tc>
          <w:tcPr>
            <w:tcW w:w="1260" w:type="dxa"/>
            <w:tcBorders>
              <w:bottom w:val="single" w:sz="4" w:space="0" w:color="auto"/>
            </w:tcBorders>
            <w:shd w:val="clear" w:color="auto" w:fill="auto"/>
          </w:tcPr>
          <w:p w14:paraId="2B717EB4" w14:textId="77777777"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14,603</w:t>
            </w:r>
          </w:p>
        </w:tc>
      </w:tr>
      <w:tr w:rsidR="00ED3386" w:rsidRPr="00EC1C09" w14:paraId="27D6C8A7" w14:textId="77777777" w:rsidTr="00EA3901">
        <w:trPr>
          <w:cantSplit/>
          <w:trHeight w:val="64"/>
        </w:trPr>
        <w:tc>
          <w:tcPr>
            <w:tcW w:w="4950" w:type="dxa"/>
            <w:shd w:val="clear" w:color="auto" w:fill="auto"/>
          </w:tcPr>
          <w:p w14:paraId="49D0604E" w14:textId="77777777" w:rsidR="00ED3386" w:rsidRPr="00EC1C09" w:rsidRDefault="00ED3386" w:rsidP="00ED3386">
            <w:pPr>
              <w:rPr>
                <w:rFonts w:ascii="Times New Roman" w:hAnsi="Times New Roman" w:cs="Times New Roman"/>
                <w:sz w:val="22"/>
                <w:szCs w:val="22"/>
              </w:rPr>
            </w:pPr>
          </w:p>
        </w:tc>
        <w:tc>
          <w:tcPr>
            <w:tcW w:w="630" w:type="dxa"/>
            <w:shd w:val="clear" w:color="auto" w:fill="auto"/>
          </w:tcPr>
          <w:p w14:paraId="5A0B630E"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01E3FE4F" w14:textId="77777777" w:rsidR="00ED3386" w:rsidRPr="00EC1C09" w:rsidRDefault="00ED3386" w:rsidP="00ED3386">
            <w:pPr>
              <w:pStyle w:val="acctfourfigures"/>
              <w:spacing w:line="240" w:lineRule="atLeast"/>
              <w:jc w:val="center"/>
              <w:rPr>
                <w:rFonts w:cs="Times New Roman"/>
                <w:szCs w:val="22"/>
              </w:rPr>
            </w:pPr>
          </w:p>
        </w:tc>
        <w:tc>
          <w:tcPr>
            <w:tcW w:w="1260" w:type="dxa"/>
            <w:tcBorders>
              <w:top w:val="single" w:sz="4" w:space="0" w:color="auto"/>
              <w:bottom w:val="single" w:sz="4" w:space="0" w:color="auto"/>
            </w:tcBorders>
            <w:shd w:val="clear" w:color="auto" w:fill="auto"/>
          </w:tcPr>
          <w:p w14:paraId="229FD798" w14:textId="0534A4C9"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D521DE">
              <w:t>6,887,580</w:t>
            </w:r>
          </w:p>
        </w:tc>
        <w:tc>
          <w:tcPr>
            <w:tcW w:w="180" w:type="dxa"/>
            <w:shd w:val="clear" w:color="auto" w:fill="auto"/>
          </w:tcPr>
          <w:p w14:paraId="691EB337" w14:textId="77777777" w:rsidR="00ED3386" w:rsidRPr="00EC1C09" w:rsidRDefault="00ED3386" w:rsidP="00ED3386">
            <w:pPr>
              <w:pStyle w:val="acctfourfigures"/>
              <w:spacing w:line="240" w:lineRule="atLeast"/>
              <w:jc w:val="center"/>
              <w:rPr>
                <w:rFonts w:cs="Times New Roman"/>
                <w:szCs w:val="22"/>
              </w:rPr>
            </w:pPr>
          </w:p>
        </w:tc>
        <w:tc>
          <w:tcPr>
            <w:tcW w:w="630" w:type="dxa"/>
            <w:shd w:val="clear" w:color="auto" w:fill="auto"/>
          </w:tcPr>
          <w:p w14:paraId="59CE4362" w14:textId="77777777" w:rsidR="00ED3386" w:rsidRPr="00EC1C09" w:rsidRDefault="00ED3386" w:rsidP="00ED3386">
            <w:pPr>
              <w:pStyle w:val="acctfourfigures"/>
              <w:tabs>
                <w:tab w:val="clear" w:pos="765"/>
              </w:tabs>
              <w:spacing w:line="240" w:lineRule="atLeast"/>
              <w:jc w:val="center"/>
              <w:rPr>
                <w:rFonts w:cs="Times New Roman"/>
                <w:szCs w:val="22"/>
              </w:rPr>
            </w:pPr>
          </w:p>
        </w:tc>
        <w:tc>
          <w:tcPr>
            <w:tcW w:w="180" w:type="dxa"/>
            <w:shd w:val="clear" w:color="auto" w:fill="auto"/>
          </w:tcPr>
          <w:p w14:paraId="58FBF0D9" w14:textId="77777777" w:rsidR="00ED3386" w:rsidRPr="00EC1C09" w:rsidRDefault="00ED3386" w:rsidP="00ED3386">
            <w:pPr>
              <w:pStyle w:val="acctfourfigures"/>
              <w:spacing w:line="240" w:lineRule="atLeast"/>
              <w:jc w:val="center"/>
              <w:rPr>
                <w:rFonts w:cs="Times New Roman"/>
                <w:szCs w:val="22"/>
              </w:rPr>
            </w:pPr>
          </w:p>
        </w:tc>
        <w:tc>
          <w:tcPr>
            <w:tcW w:w="1260" w:type="dxa"/>
            <w:tcBorders>
              <w:top w:val="single" w:sz="4" w:space="0" w:color="auto"/>
              <w:bottom w:val="single" w:sz="4" w:space="0" w:color="auto"/>
            </w:tcBorders>
            <w:shd w:val="clear" w:color="auto" w:fill="auto"/>
          </w:tcPr>
          <w:p w14:paraId="5453A466" w14:textId="77777777" w:rsidR="00ED3386" w:rsidRPr="00182FEF" w:rsidRDefault="00ED3386" w:rsidP="00ED3386">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8,108,425</w:t>
            </w:r>
          </w:p>
        </w:tc>
      </w:tr>
      <w:tr w:rsidR="006B2857" w:rsidRPr="00EC1C09" w14:paraId="4F16B7AD" w14:textId="77777777" w:rsidTr="00EA3901">
        <w:trPr>
          <w:cantSplit/>
        </w:trPr>
        <w:tc>
          <w:tcPr>
            <w:tcW w:w="4950" w:type="dxa"/>
            <w:shd w:val="clear" w:color="auto" w:fill="auto"/>
          </w:tcPr>
          <w:p w14:paraId="75DC8236" w14:textId="77777777" w:rsidR="006B2857" w:rsidRPr="00EC1C09" w:rsidRDefault="006B2857" w:rsidP="006B2857">
            <w:pPr>
              <w:ind w:left="281" w:hanging="270"/>
              <w:rPr>
                <w:rFonts w:ascii="Times New Roman" w:hAnsi="Times New Roman" w:cs="Times New Roman"/>
                <w:i/>
                <w:iCs/>
                <w:sz w:val="22"/>
                <w:szCs w:val="22"/>
              </w:rPr>
            </w:pPr>
            <w:r w:rsidRPr="00EC1C09">
              <w:rPr>
                <w:rFonts w:ascii="Times New Roman" w:hAnsi="Times New Roman" w:cs="Times New Roman"/>
                <w:sz w:val="22"/>
                <w:szCs w:val="22"/>
              </w:rPr>
              <w:t>Income tax using the Thai corporation tax rate</w:t>
            </w:r>
          </w:p>
        </w:tc>
        <w:tc>
          <w:tcPr>
            <w:tcW w:w="630" w:type="dxa"/>
            <w:shd w:val="clear" w:color="auto" w:fill="auto"/>
          </w:tcPr>
          <w:p w14:paraId="277C3FC3" w14:textId="306B0C29" w:rsidR="006B2857" w:rsidRPr="00EC1C09" w:rsidRDefault="00E86BF7" w:rsidP="006B2857">
            <w:pPr>
              <w:pStyle w:val="acctfourfigures"/>
              <w:tabs>
                <w:tab w:val="clear" w:pos="765"/>
                <w:tab w:val="decimal" w:pos="371"/>
              </w:tabs>
              <w:spacing w:line="240" w:lineRule="atLeast"/>
              <w:rPr>
                <w:rFonts w:cs="Times New Roman"/>
                <w:szCs w:val="22"/>
              </w:rPr>
            </w:pPr>
            <w:r>
              <w:rPr>
                <w:rFonts w:cs="Times New Roman"/>
                <w:szCs w:val="22"/>
              </w:rPr>
              <w:t>20</w:t>
            </w:r>
          </w:p>
        </w:tc>
        <w:tc>
          <w:tcPr>
            <w:tcW w:w="180" w:type="dxa"/>
            <w:shd w:val="clear" w:color="auto" w:fill="auto"/>
          </w:tcPr>
          <w:p w14:paraId="64A6F647" w14:textId="77777777" w:rsidR="006B2857" w:rsidRPr="00EC1C09" w:rsidRDefault="006B2857" w:rsidP="006B2857">
            <w:pPr>
              <w:pStyle w:val="acctfourfigures"/>
              <w:spacing w:line="240" w:lineRule="atLeast"/>
              <w:rPr>
                <w:rFonts w:cs="Times New Roman"/>
                <w:szCs w:val="22"/>
              </w:rPr>
            </w:pPr>
          </w:p>
        </w:tc>
        <w:tc>
          <w:tcPr>
            <w:tcW w:w="1260" w:type="dxa"/>
            <w:tcBorders>
              <w:top w:val="single" w:sz="4" w:space="0" w:color="auto"/>
            </w:tcBorders>
            <w:shd w:val="clear" w:color="auto" w:fill="auto"/>
          </w:tcPr>
          <w:p w14:paraId="7442E4D8" w14:textId="5F0976BA" w:rsidR="006B2857" w:rsidRPr="00304969" w:rsidRDefault="00801F2E" w:rsidP="006B2857">
            <w:pPr>
              <w:pStyle w:val="acctfourfigures"/>
              <w:tabs>
                <w:tab w:val="clear" w:pos="765"/>
                <w:tab w:val="decimal" w:pos="1001"/>
              </w:tabs>
              <w:spacing w:line="240" w:lineRule="atLeast"/>
              <w:ind w:right="11"/>
              <w:rPr>
                <w:rFonts w:cs="Times New Roman"/>
                <w:cs/>
                <w:lang w:bidi="th-TH"/>
              </w:rPr>
            </w:pPr>
            <w:r w:rsidRPr="00801F2E">
              <w:rPr>
                <w:rFonts w:cs="Times New Roman"/>
                <w:lang w:val="en-US" w:bidi="th-TH"/>
              </w:rPr>
              <w:t>1</w:t>
            </w:r>
            <w:r w:rsidR="00304969" w:rsidRPr="00304969">
              <w:rPr>
                <w:rFonts w:cs="Times New Roman"/>
              </w:rPr>
              <w:t>,</w:t>
            </w:r>
            <w:r w:rsidRPr="00801F2E">
              <w:rPr>
                <w:rFonts w:cs="Times New Roman"/>
                <w:lang w:val="en-US" w:bidi="th-TH"/>
              </w:rPr>
              <w:t>377</w:t>
            </w:r>
            <w:r w:rsidR="00304969" w:rsidRPr="00304969">
              <w:rPr>
                <w:rFonts w:cs="Times New Roman"/>
              </w:rPr>
              <w:t>,</w:t>
            </w:r>
            <w:r w:rsidRPr="00801F2E">
              <w:rPr>
                <w:rFonts w:cs="Times New Roman"/>
                <w:lang w:val="en-US" w:bidi="th-TH"/>
              </w:rPr>
              <w:t>516</w:t>
            </w:r>
          </w:p>
        </w:tc>
        <w:tc>
          <w:tcPr>
            <w:tcW w:w="180" w:type="dxa"/>
            <w:shd w:val="clear" w:color="auto" w:fill="auto"/>
          </w:tcPr>
          <w:p w14:paraId="4552379E" w14:textId="77777777" w:rsidR="006B2857" w:rsidRPr="00EC1C09" w:rsidRDefault="006B2857" w:rsidP="006B2857">
            <w:pPr>
              <w:pStyle w:val="acctfourfigures"/>
              <w:spacing w:line="240" w:lineRule="atLeast"/>
              <w:rPr>
                <w:rFonts w:cs="Times New Roman"/>
                <w:szCs w:val="22"/>
              </w:rPr>
            </w:pPr>
          </w:p>
        </w:tc>
        <w:tc>
          <w:tcPr>
            <w:tcW w:w="630" w:type="dxa"/>
            <w:shd w:val="clear" w:color="auto" w:fill="auto"/>
          </w:tcPr>
          <w:p w14:paraId="7E2C79B1" w14:textId="77777777" w:rsidR="006B2857" w:rsidRPr="00EC1C09" w:rsidRDefault="006B2857" w:rsidP="006B2857">
            <w:pPr>
              <w:pStyle w:val="acctfourfigures"/>
              <w:tabs>
                <w:tab w:val="clear" w:pos="765"/>
                <w:tab w:val="decimal" w:pos="371"/>
              </w:tabs>
              <w:spacing w:line="240" w:lineRule="atLeast"/>
              <w:rPr>
                <w:rFonts w:cs="Times New Roman"/>
                <w:szCs w:val="22"/>
              </w:rPr>
            </w:pPr>
            <w:r>
              <w:rPr>
                <w:rFonts w:cs="Times New Roman"/>
                <w:szCs w:val="22"/>
              </w:rPr>
              <w:t>20</w:t>
            </w:r>
          </w:p>
        </w:tc>
        <w:tc>
          <w:tcPr>
            <w:tcW w:w="180" w:type="dxa"/>
            <w:shd w:val="clear" w:color="auto" w:fill="auto"/>
          </w:tcPr>
          <w:p w14:paraId="0B457E94" w14:textId="77777777" w:rsidR="006B2857" w:rsidRPr="00EC1C09" w:rsidRDefault="006B2857" w:rsidP="006B2857">
            <w:pPr>
              <w:pStyle w:val="acctfourfigures"/>
              <w:spacing w:line="240" w:lineRule="atLeast"/>
              <w:rPr>
                <w:rFonts w:cs="Times New Roman"/>
                <w:szCs w:val="22"/>
              </w:rPr>
            </w:pPr>
          </w:p>
        </w:tc>
        <w:tc>
          <w:tcPr>
            <w:tcW w:w="1260" w:type="dxa"/>
            <w:tcBorders>
              <w:top w:val="single" w:sz="4" w:space="0" w:color="auto"/>
            </w:tcBorders>
            <w:shd w:val="clear" w:color="auto" w:fill="auto"/>
          </w:tcPr>
          <w:p w14:paraId="0415B03D" w14:textId="77777777" w:rsidR="006B2857" w:rsidRPr="00182FEF" w:rsidRDefault="006B2857" w:rsidP="006B2857">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1,621,685</w:t>
            </w:r>
          </w:p>
        </w:tc>
      </w:tr>
      <w:tr w:rsidR="00304969" w:rsidRPr="00EC1C09" w14:paraId="16267602" w14:textId="77777777" w:rsidTr="0074083E">
        <w:trPr>
          <w:cantSplit/>
        </w:trPr>
        <w:tc>
          <w:tcPr>
            <w:tcW w:w="4950" w:type="dxa"/>
            <w:shd w:val="clear" w:color="auto" w:fill="auto"/>
          </w:tcPr>
          <w:p w14:paraId="3591456F" w14:textId="77777777" w:rsidR="00304969" w:rsidRPr="00EC1C09" w:rsidRDefault="00304969" w:rsidP="00304969">
            <w:pPr>
              <w:ind w:left="281" w:hanging="270"/>
              <w:rPr>
                <w:rFonts w:ascii="Times New Roman" w:hAnsi="Times New Roman" w:cs="Times New Roman"/>
                <w:sz w:val="22"/>
                <w:szCs w:val="22"/>
              </w:rPr>
            </w:pPr>
            <w:r w:rsidRPr="00EC1C09">
              <w:rPr>
                <w:rFonts w:ascii="Times New Roman" w:hAnsi="Times New Roman" w:cs="Times New Roman"/>
                <w:sz w:val="22"/>
                <w:szCs w:val="22"/>
              </w:rPr>
              <w:t xml:space="preserve">Tax rates in foreign jurisdictions </w:t>
            </w:r>
          </w:p>
        </w:tc>
        <w:tc>
          <w:tcPr>
            <w:tcW w:w="630" w:type="dxa"/>
            <w:shd w:val="clear" w:color="auto" w:fill="auto"/>
          </w:tcPr>
          <w:p w14:paraId="21218825"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1E70BE99"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664CAE2D" w14:textId="1551EBE5"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453B72">
              <w:t>64,825</w:t>
            </w:r>
          </w:p>
        </w:tc>
        <w:tc>
          <w:tcPr>
            <w:tcW w:w="180" w:type="dxa"/>
            <w:shd w:val="clear" w:color="auto" w:fill="auto"/>
          </w:tcPr>
          <w:p w14:paraId="26C2CFD6"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1AAC1644"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56DEFA28"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432FA700" w14:textId="7777777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73,756</w:t>
            </w:r>
          </w:p>
        </w:tc>
      </w:tr>
      <w:tr w:rsidR="00304969" w:rsidRPr="00EC1C09" w14:paraId="5749B386" w14:textId="77777777" w:rsidTr="0074083E">
        <w:trPr>
          <w:cantSplit/>
        </w:trPr>
        <w:tc>
          <w:tcPr>
            <w:tcW w:w="4950" w:type="dxa"/>
            <w:shd w:val="clear" w:color="auto" w:fill="auto"/>
          </w:tcPr>
          <w:p w14:paraId="5C89D762" w14:textId="77777777" w:rsidR="00304969" w:rsidRPr="00EC1C09" w:rsidRDefault="00304969" w:rsidP="00304969">
            <w:pPr>
              <w:rPr>
                <w:rFonts w:ascii="Times New Roman" w:hAnsi="Times New Roman" w:cs="Times New Roman"/>
                <w:sz w:val="22"/>
                <w:szCs w:val="22"/>
              </w:rPr>
            </w:pPr>
            <w:r w:rsidRPr="00EC1C09">
              <w:rPr>
                <w:rFonts w:ascii="Times New Roman" w:hAnsi="Times New Roman" w:cs="Times New Roman"/>
                <w:sz w:val="22"/>
                <w:szCs w:val="22"/>
              </w:rPr>
              <w:t>Income not subject to tax</w:t>
            </w:r>
          </w:p>
        </w:tc>
        <w:tc>
          <w:tcPr>
            <w:tcW w:w="630" w:type="dxa"/>
            <w:shd w:val="clear" w:color="auto" w:fill="auto"/>
          </w:tcPr>
          <w:p w14:paraId="2F18AE55"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60E4C3A6"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4332B02A" w14:textId="02D37DBF"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453B72">
              <w:t>(44,567)</w:t>
            </w:r>
          </w:p>
        </w:tc>
        <w:tc>
          <w:tcPr>
            <w:tcW w:w="180" w:type="dxa"/>
            <w:shd w:val="clear" w:color="auto" w:fill="auto"/>
          </w:tcPr>
          <w:p w14:paraId="0A9D1493"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472B12A9"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5A77AD44"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3C3EFBAB" w14:textId="7777777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(5,684)</w:t>
            </w:r>
          </w:p>
        </w:tc>
      </w:tr>
      <w:tr w:rsidR="00304969" w:rsidRPr="00EC1C09" w14:paraId="671657C1" w14:textId="77777777" w:rsidTr="0074083E">
        <w:trPr>
          <w:cantSplit/>
          <w:trHeight w:val="74"/>
        </w:trPr>
        <w:tc>
          <w:tcPr>
            <w:tcW w:w="4950" w:type="dxa"/>
            <w:shd w:val="clear" w:color="auto" w:fill="auto"/>
          </w:tcPr>
          <w:p w14:paraId="417904CE" w14:textId="77777777" w:rsidR="00304969" w:rsidRPr="00EC1C09" w:rsidRDefault="00304969" w:rsidP="00304969">
            <w:pPr>
              <w:rPr>
                <w:rFonts w:ascii="Times New Roman" w:hAnsi="Times New Roman" w:cs="Times New Roman"/>
                <w:sz w:val="22"/>
                <w:szCs w:val="22"/>
              </w:rPr>
            </w:pPr>
            <w:r w:rsidRPr="00EC1C09">
              <w:rPr>
                <w:rFonts w:ascii="Times New Roman" w:hAnsi="Times New Roman" w:cs="Times New Roman"/>
                <w:sz w:val="22"/>
                <w:szCs w:val="22"/>
              </w:rPr>
              <w:t>Tax privileges</w:t>
            </w:r>
          </w:p>
        </w:tc>
        <w:tc>
          <w:tcPr>
            <w:tcW w:w="630" w:type="dxa"/>
            <w:shd w:val="clear" w:color="auto" w:fill="auto"/>
          </w:tcPr>
          <w:p w14:paraId="5ABA269B"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3267E4FF"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56C8D890" w14:textId="068BBBCB"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453B72">
              <w:t>(408,357)</w:t>
            </w:r>
          </w:p>
        </w:tc>
        <w:tc>
          <w:tcPr>
            <w:tcW w:w="180" w:type="dxa"/>
            <w:shd w:val="clear" w:color="auto" w:fill="auto"/>
          </w:tcPr>
          <w:p w14:paraId="7228E28D"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25883E0D"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76C131E4"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6CA3E85E" w14:textId="7777777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(456,352)</w:t>
            </w:r>
          </w:p>
        </w:tc>
      </w:tr>
      <w:tr w:rsidR="00304969" w:rsidRPr="00EC1C09" w14:paraId="6F88C2DC" w14:textId="77777777" w:rsidTr="0074083E">
        <w:trPr>
          <w:cantSplit/>
          <w:trHeight w:val="74"/>
        </w:trPr>
        <w:tc>
          <w:tcPr>
            <w:tcW w:w="4950" w:type="dxa"/>
            <w:shd w:val="clear" w:color="auto" w:fill="auto"/>
          </w:tcPr>
          <w:p w14:paraId="5F317FD2" w14:textId="77777777" w:rsidR="00304969" w:rsidRPr="00EC1C09" w:rsidRDefault="00304969" w:rsidP="00304969">
            <w:pPr>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630" w:type="dxa"/>
            <w:shd w:val="clear" w:color="auto" w:fill="auto"/>
          </w:tcPr>
          <w:p w14:paraId="09018D09"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1B8C3B68"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6DCFD3E7" w14:textId="39AFFF1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453B72">
              <w:t>(55,233)</w:t>
            </w:r>
          </w:p>
        </w:tc>
        <w:tc>
          <w:tcPr>
            <w:tcW w:w="180" w:type="dxa"/>
            <w:shd w:val="clear" w:color="auto" w:fill="auto"/>
          </w:tcPr>
          <w:p w14:paraId="59013DED"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1FB1946D"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7A97DF94"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2F6923A2" w14:textId="7777777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(57,301)</w:t>
            </w:r>
          </w:p>
        </w:tc>
      </w:tr>
      <w:tr w:rsidR="00304969" w:rsidRPr="00EC1C09" w14:paraId="52532C2F" w14:textId="77777777" w:rsidTr="004775C0">
        <w:trPr>
          <w:cantSplit/>
          <w:trHeight w:val="74"/>
        </w:trPr>
        <w:tc>
          <w:tcPr>
            <w:tcW w:w="4950" w:type="dxa"/>
            <w:shd w:val="clear" w:color="auto" w:fill="auto"/>
          </w:tcPr>
          <w:p w14:paraId="6CA856EC" w14:textId="77777777" w:rsidR="00304969" w:rsidRPr="00EC1C09" w:rsidRDefault="00304969" w:rsidP="00304969">
            <w:pPr>
              <w:rPr>
                <w:rFonts w:ascii="Times New Roman" w:hAnsi="Times New Roman" w:cs="Times New Roman"/>
                <w:sz w:val="22"/>
                <w:szCs w:val="22"/>
              </w:rPr>
            </w:pPr>
            <w:r w:rsidRPr="00EC1C09">
              <w:rPr>
                <w:rFonts w:ascii="Times New Roman" w:hAnsi="Times New Roman" w:cs="Times New Roman"/>
                <w:sz w:val="22"/>
                <w:szCs w:val="22"/>
              </w:rPr>
              <w:t>Expenses not deductible for tax purposes and others</w:t>
            </w:r>
          </w:p>
        </w:tc>
        <w:tc>
          <w:tcPr>
            <w:tcW w:w="630" w:type="dxa"/>
            <w:shd w:val="clear" w:color="auto" w:fill="auto"/>
          </w:tcPr>
          <w:p w14:paraId="111B963F"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6A5FA1C3"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71CD9C7D" w14:textId="2FD9E37F" w:rsidR="00304969" w:rsidRPr="009A63FD" w:rsidRDefault="00304969" w:rsidP="00304969">
            <w:pPr>
              <w:pStyle w:val="acctfourfigures"/>
              <w:tabs>
                <w:tab w:val="clear" w:pos="765"/>
                <w:tab w:val="decimal" w:pos="1001"/>
              </w:tabs>
              <w:spacing w:line="240" w:lineRule="atLeast"/>
              <w:ind w:right="11"/>
            </w:pPr>
            <w:r w:rsidRPr="00453B72">
              <w:t>182,192</w:t>
            </w:r>
          </w:p>
        </w:tc>
        <w:tc>
          <w:tcPr>
            <w:tcW w:w="180" w:type="dxa"/>
            <w:shd w:val="clear" w:color="auto" w:fill="auto"/>
          </w:tcPr>
          <w:p w14:paraId="77F961C4"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35288DDF"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6FD76C9D"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366EC39D" w14:textId="77777777" w:rsidR="00304969" w:rsidRPr="00182FEF" w:rsidRDefault="00304969" w:rsidP="00304969">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46,302</w:t>
            </w:r>
          </w:p>
        </w:tc>
      </w:tr>
      <w:tr w:rsidR="006B2857" w:rsidRPr="00EC1C09" w14:paraId="7E48B8D8" w14:textId="77777777" w:rsidTr="004775C0">
        <w:trPr>
          <w:cantSplit/>
          <w:trHeight w:val="74"/>
        </w:trPr>
        <w:tc>
          <w:tcPr>
            <w:tcW w:w="4950" w:type="dxa"/>
            <w:shd w:val="clear" w:color="auto" w:fill="auto"/>
          </w:tcPr>
          <w:p w14:paraId="5BD2F238" w14:textId="77777777" w:rsidR="006B2857" w:rsidRPr="00812E38" w:rsidRDefault="006B2857" w:rsidP="006B2857">
            <w:pPr>
              <w:rPr>
                <w:rFonts w:ascii="Times New Roman" w:hAnsi="Times New Roman"/>
                <w:sz w:val="22"/>
                <w:szCs w:val="28"/>
              </w:rPr>
            </w:pPr>
            <w:r>
              <w:rPr>
                <w:rFonts w:ascii="Times New Roman" w:hAnsi="Times New Roman" w:cs="Times New Roman"/>
                <w:sz w:val="22"/>
                <w:szCs w:val="22"/>
              </w:rPr>
              <w:t>Prior year revenue subject to tax in</w:t>
            </w:r>
            <w:r w:rsidRPr="00812E38">
              <w:rPr>
                <w:rFonts w:ascii="Times New Roman" w:hAnsi="Times New Roman" w:cs="Times New Roman"/>
                <w:sz w:val="22"/>
                <w:szCs w:val="22"/>
              </w:rPr>
              <w:t xml:space="preserve"> current year</w:t>
            </w:r>
          </w:p>
        </w:tc>
        <w:tc>
          <w:tcPr>
            <w:tcW w:w="630" w:type="dxa"/>
            <w:shd w:val="clear" w:color="auto" w:fill="auto"/>
          </w:tcPr>
          <w:p w14:paraId="46A344CE" w14:textId="77777777" w:rsidR="006B2857" w:rsidRPr="00EC1C09" w:rsidRDefault="006B2857" w:rsidP="006B2857">
            <w:pPr>
              <w:pStyle w:val="acctfourfigures"/>
              <w:tabs>
                <w:tab w:val="clear" w:pos="765"/>
                <w:tab w:val="decimal" w:pos="461"/>
              </w:tabs>
              <w:spacing w:line="240" w:lineRule="atLeast"/>
              <w:rPr>
                <w:rFonts w:cs="Times New Roman"/>
                <w:szCs w:val="22"/>
              </w:rPr>
            </w:pPr>
          </w:p>
        </w:tc>
        <w:tc>
          <w:tcPr>
            <w:tcW w:w="180" w:type="dxa"/>
            <w:shd w:val="clear" w:color="auto" w:fill="auto"/>
          </w:tcPr>
          <w:p w14:paraId="00937359" w14:textId="77777777" w:rsidR="006B2857" w:rsidRPr="00EC1C09" w:rsidRDefault="006B2857" w:rsidP="006B2857">
            <w:pPr>
              <w:pStyle w:val="acctfourfigures"/>
              <w:spacing w:line="240" w:lineRule="atLeast"/>
              <w:rPr>
                <w:rFonts w:cs="Times New Roman"/>
                <w:szCs w:val="22"/>
              </w:rPr>
            </w:pPr>
          </w:p>
        </w:tc>
        <w:tc>
          <w:tcPr>
            <w:tcW w:w="1260" w:type="dxa"/>
            <w:shd w:val="clear" w:color="auto" w:fill="auto"/>
          </w:tcPr>
          <w:p w14:paraId="33BCCF03" w14:textId="577B82C0" w:rsidR="006B2857" w:rsidRPr="009A63FD" w:rsidRDefault="00304969" w:rsidP="009A63FD">
            <w:pPr>
              <w:pStyle w:val="acctfourfigures"/>
              <w:tabs>
                <w:tab w:val="clear" w:pos="765"/>
                <w:tab w:val="decimal" w:pos="740"/>
              </w:tabs>
              <w:spacing w:line="240" w:lineRule="atLeast"/>
              <w:ind w:right="11"/>
            </w:pPr>
            <w:r w:rsidRPr="009A63FD">
              <w:rPr>
                <w:cs/>
                <w:lang w:bidi="th-TH"/>
              </w:rPr>
              <w:t>-</w:t>
            </w:r>
          </w:p>
        </w:tc>
        <w:tc>
          <w:tcPr>
            <w:tcW w:w="180" w:type="dxa"/>
            <w:shd w:val="clear" w:color="auto" w:fill="auto"/>
          </w:tcPr>
          <w:p w14:paraId="6D5E69F9" w14:textId="77777777" w:rsidR="006B2857" w:rsidRPr="00EC1C09" w:rsidRDefault="006B2857" w:rsidP="006B2857">
            <w:pPr>
              <w:pStyle w:val="acctfourfigures"/>
              <w:spacing w:line="240" w:lineRule="atLeast"/>
              <w:rPr>
                <w:rFonts w:cs="Times New Roman"/>
                <w:szCs w:val="22"/>
              </w:rPr>
            </w:pPr>
          </w:p>
        </w:tc>
        <w:tc>
          <w:tcPr>
            <w:tcW w:w="630" w:type="dxa"/>
            <w:shd w:val="clear" w:color="auto" w:fill="auto"/>
          </w:tcPr>
          <w:p w14:paraId="5A147087" w14:textId="77777777" w:rsidR="006B2857" w:rsidRPr="00EC1C09" w:rsidRDefault="006B2857" w:rsidP="006B2857">
            <w:pPr>
              <w:pStyle w:val="acctfourfigures"/>
              <w:tabs>
                <w:tab w:val="clear" w:pos="765"/>
                <w:tab w:val="decimal" w:pos="461"/>
              </w:tabs>
              <w:spacing w:line="240" w:lineRule="atLeast"/>
              <w:rPr>
                <w:rFonts w:cs="Times New Roman"/>
                <w:szCs w:val="22"/>
              </w:rPr>
            </w:pPr>
          </w:p>
        </w:tc>
        <w:tc>
          <w:tcPr>
            <w:tcW w:w="180" w:type="dxa"/>
            <w:shd w:val="clear" w:color="auto" w:fill="auto"/>
          </w:tcPr>
          <w:p w14:paraId="5D2DBF09" w14:textId="77777777" w:rsidR="006B2857" w:rsidRPr="00EC1C09" w:rsidRDefault="006B2857" w:rsidP="006B2857">
            <w:pPr>
              <w:pStyle w:val="acctfourfigures"/>
              <w:spacing w:line="240" w:lineRule="atLeast"/>
              <w:rPr>
                <w:rFonts w:cs="Times New Roman"/>
                <w:szCs w:val="22"/>
              </w:rPr>
            </w:pPr>
          </w:p>
        </w:tc>
        <w:tc>
          <w:tcPr>
            <w:tcW w:w="1260" w:type="dxa"/>
            <w:shd w:val="clear" w:color="auto" w:fill="auto"/>
          </w:tcPr>
          <w:p w14:paraId="3F06ADDC" w14:textId="77777777" w:rsidR="006B2857" w:rsidRPr="00182FEF" w:rsidRDefault="006B2857" w:rsidP="006B2857">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34,638</w:t>
            </w:r>
          </w:p>
        </w:tc>
      </w:tr>
      <w:tr w:rsidR="006B2857" w:rsidRPr="00EC1C09" w14:paraId="32EAB1FA" w14:textId="77777777" w:rsidTr="004775C0">
        <w:trPr>
          <w:cantSplit/>
          <w:trHeight w:val="74"/>
        </w:trPr>
        <w:tc>
          <w:tcPr>
            <w:tcW w:w="4950" w:type="dxa"/>
            <w:shd w:val="clear" w:color="auto" w:fill="auto"/>
          </w:tcPr>
          <w:p w14:paraId="65C27683" w14:textId="6ED9DAC1" w:rsidR="006B2857" w:rsidRPr="00EC1C09" w:rsidRDefault="001E4CB6" w:rsidP="006B2857">
            <w:pPr>
              <w:rPr>
                <w:rFonts w:ascii="Times New Roman" w:hAnsi="Times New Roman" w:cs="Times New Roman"/>
                <w:sz w:val="22"/>
                <w:szCs w:val="22"/>
              </w:rPr>
            </w:pPr>
            <w:r w:rsidRPr="001E4CB6">
              <w:rPr>
                <w:rFonts w:ascii="Times New Roman" w:hAnsi="Times New Roman" w:cs="Times New Roman"/>
                <w:sz w:val="22"/>
                <w:szCs w:val="22"/>
              </w:rPr>
              <w:t>Tax losses increase (decrease)</w:t>
            </w:r>
          </w:p>
        </w:tc>
        <w:tc>
          <w:tcPr>
            <w:tcW w:w="630" w:type="dxa"/>
            <w:shd w:val="clear" w:color="auto" w:fill="auto"/>
          </w:tcPr>
          <w:p w14:paraId="704964E4" w14:textId="77777777" w:rsidR="006B2857" w:rsidRPr="00EC1C09" w:rsidRDefault="006B2857" w:rsidP="006B2857">
            <w:pPr>
              <w:pStyle w:val="acctfourfigures"/>
              <w:tabs>
                <w:tab w:val="clear" w:pos="765"/>
                <w:tab w:val="decimal" w:pos="461"/>
              </w:tabs>
              <w:spacing w:line="240" w:lineRule="atLeast"/>
              <w:rPr>
                <w:rFonts w:cs="Times New Roman"/>
                <w:szCs w:val="22"/>
              </w:rPr>
            </w:pPr>
          </w:p>
        </w:tc>
        <w:tc>
          <w:tcPr>
            <w:tcW w:w="180" w:type="dxa"/>
            <w:shd w:val="clear" w:color="auto" w:fill="auto"/>
          </w:tcPr>
          <w:p w14:paraId="4AB06ED8" w14:textId="77777777" w:rsidR="006B2857" w:rsidRPr="00EC1C09" w:rsidRDefault="006B2857" w:rsidP="006B2857">
            <w:pPr>
              <w:pStyle w:val="acctfourfigures"/>
              <w:spacing w:line="240" w:lineRule="atLeast"/>
              <w:rPr>
                <w:rFonts w:cs="Times New Roman"/>
                <w:szCs w:val="22"/>
              </w:rPr>
            </w:pPr>
          </w:p>
        </w:tc>
        <w:tc>
          <w:tcPr>
            <w:tcW w:w="1260" w:type="dxa"/>
            <w:shd w:val="clear" w:color="auto" w:fill="auto"/>
          </w:tcPr>
          <w:p w14:paraId="6D994396" w14:textId="06409F91" w:rsidR="006B2857" w:rsidRPr="00304969" w:rsidRDefault="00801F2E" w:rsidP="006B2857">
            <w:pPr>
              <w:pStyle w:val="acctfourfigures"/>
              <w:tabs>
                <w:tab w:val="clear" w:pos="765"/>
                <w:tab w:val="decimal" w:pos="1001"/>
              </w:tabs>
              <w:spacing w:line="240" w:lineRule="atLeast"/>
              <w:ind w:right="11"/>
              <w:rPr>
                <w:rFonts w:cs="Times New Roman"/>
                <w:szCs w:val="22"/>
                <w:lang w:val="en-US" w:bidi="th-TH"/>
              </w:rPr>
            </w:pPr>
            <w:r w:rsidRPr="00801F2E">
              <w:rPr>
                <w:rFonts w:cs="Times New Roman"/>
                <w:lang w:val="en-US" w:bidi="th-TH"/>
              </w:rPr>
              <w:t>267</w:t>
            </w:r>
            <w:r w:rsidR="00304969" w:rsidRPr="00304969">
              <w:rPr>
                <w:rFonts w:cs="Times New Roman"/>
              </w:rPr>
              <w:t>,</w:t>
            </w:r>
            <w:r w:rsidRPr="00801F2E">
              <w:rPr>
                <w:rFonts w:cs="Times New Roman"/>
                <w:lang w:val="en-US" w:bidi="th-TH"/>
              </w:rPr>
              <w:t>075</w:t>
            </w:r>
          </w:p>
        </w:tc>
        <w:tc>
          <w:tcPr>
            <w:tcW w:w="180" w:type="dxa"/>
            <w:shd w:val="clear" w:color="auto" w:fill="auto"/>
          </w:tcPr>
          <w:p w14:paraId="2BC2B9A5" w14:textId="77777777" w:rsidR="006B2857" w:rsidRPr="00EC1C09" w:rsidRDefault="006B2857" w:rsidP="006B2857">
            <w:pPr>
              <w:pStyle w:val="acctfourfigures"/>
              <w:spacing w:line="240" w:lineRule="atLeast"/>
              <w:rPr>
                <w:rFonts w:cs="Times New Roman"/>
                <w:szCs w:val="22"/>
              </w:rPr>
            </w:pPr>
          </w:p>
        </w:tc>
        <w:tc>
          <w:tcPr>
            <w:tcW w:w="630" w:type="dxa"/>
            <w:shd w:val="clear" w:color="auto" w:fill="auto"/>
          </w:tcPr>
          <w:p w14:paraId="6858B4FF" w14:textId="77777777" w:rsidR="006B2857" w:rsidRPr="00EC1C09" w:rsidRDefault="006B2857" w:rsidP="006B2857">
            <w:pPr>
              <w:pStyle w:val="acctfourfigures"/>
              <w:tabs>
                <w:tab w:val="clear" w:pos="765"/>
                <w:tab w:val="decimal" w:pos="461"/>
              </w:tabs>
              <w:spacing w:line="240" w:lineRule="atLeast"/>
              <w:rPr>
                <w:rFonts w:cs="Times New Roman"/>
                <w:szCs w:val="22"/>
              </w:rPr>
            </w:pPr>
          </w:p>
        </w:tc>
        <w:tc>
          <w:tcPr>
            <w:tcW w:w="180" w:type="dxa"/>
            <w:shd w:val="clear" w:color="auto" w:fill="auto"/>
          </w:tcPr>
          <w:p w14:paraId="2E249479" w14:textId="77777777" w:rsidR="006B2857" w:rsidRPr="00EC1C09" w:rsidRDefault="006B2857" w:rsidP="006B2857">
            <w:pPr>
              <w:pStyle w:val="acctfourfigures"/>
              <w:spacing w:line="240" w:lineRule="atLeast"/>
              <w:rPr>
                <w:rFonts w:cs="Times New Roman"/>
                <w:szCs w:val="22"/>
              </w:rPr>
            </w:pPr>
          </w:p>
        </w:tc>
        <w:tc>
          <w:tcPr>
            <w:tcW w:w="1260" w:type="dxa"/>
            <w:shd w:val="clear" w:color="auto" w:fill="auto"/>
          </w:tcPr>
          <w:p w14:paraId="4C60A6C5" w14:textId="77777777" w:rsidR="006B2857" w:rsidRPr="00182FEF" w:rsidRDefault="006B2857" w:rsidP="006B2857">
            <w:pPr>
              <w:pStyle w:val="acctfourfigures"/>
              <w:tabs>
                <w:tab w:val="clear" w:pos="765"/>
                <w:tab w:val="decimal" w:pos="1001"/>
              </w:tabs>
              <w:spacing w:line="240" w:lineRule="atLeast"/>
              <w:ind w:right="11"/>
              <w:rPr>
                <w:rFonts w:cs="Times New Roman"/>
                <w:szCs w:val="22"/>
                <w:lang w:val="en-US" w:bidi="th-TH"/>
              </w:rPr>
            </w:pPr>
            <w:r w:rsidRPr="00182FEF">
              <w:rPr>
                <w:rFonts w:cs="Times New Roman"/>
                <w:szCs w:val="22"/>
                <w:lang w:val="en-US" w:bidi="th-TH"/>
              </w:rPr>
              <w:t>(23,728)</w:t>
            </w:r>
          </w:p>
        </w:tc>
      </w:tr>
      <w:tr w:rsidR="00304969" w:rsidRPr="00EC1C09" w14:paraId="0CABF9C5" w14:textId="77777777" w:rsidTr="0074083E">
        <w:trPr>
          <w:cantSplit/>
          <w:trHeight w:val="74"/>
        </w:trPr>
        <w:tc>
          <w:tcPr>
            <w:tcW w:w="4950" w:type="dxa"/>
            <w:shd w:val="clear" w:color="auto" w:fill="auto"/>
          </w:tcPr>
          <w:p w14:paraId="70BA9890" w14:textId="77777777" w:rsidR="00304969" w:rsidRPr="00EC1C09" w:rsidRDefault="00304969" w:rsidP="00304969">
            <w:pPr>
              <w:rPr>
                <w:rFonts w:ascii="Times New Roman" w:hAnsi="Times New Roman" w:cs="Times New Roman"/>
                <w:b/>
                <w:bCs/>
                <w:sz w:val="22"/>
                <w:szCs w:val="22"/>
              </w:rPr>
            </w:pPr>
            <w:r w:rsidRPr="00EC1C09">
              <w:rPr>
                <w:rFonts w:ascii="Times New Roman" w:hAnsi="Times New Roman" w:cs="Times New Roman"/>
                <w:b/>
                <w:bCs/>
                <w:sz w:val="22"/>
                <w:szCs w:val="22"/>
              </w:rPr>
              <w:t>Current tax expense</w:t>
            </w:r>
          </w:p>
        </w:tc>
        <w:tc>
          <w:tcPr>
            <w:tcW w:w="630" w:type="dxa"/>
            <w:shd w:val="clear" w:color="auto" w:fill="auto"/>
          </w:tcPr>
          <w:p w14:paraId="417BB6DC"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4222FB26" w14:textId="77777777" w:rsidR="00304969" w:rsidRPr="00EC1C09" w:rsidRDefault="00304969" w:rsidP="00304969">
            <w:pPr>
              <w:pStyle w:val="acctfourfigures"/>
              <w:spacing w:line="240" w:lineRule="atLeast"/>
              <w:rPr>
                <w:rFonts w:cs="Times New Roman"/>
                <w:szCs w:val="22"/>
              </w:rPr>
            </w:pPr>
          </w:p>
        </w:tc>
        <w:tc>
          <w:tcPr>
            <w:tcW w:w="1260" w:type="dxa"/>
            <w:tcBorders>
              <w:top w:val="single" w:sz="4" w:space="0" w:color="auto"/>
            </w:tcBorders>
            <w:shd w:val="clear" w:color="auto" w:fill="auto"/>
          </w:tcPr>
          <w:p w14:paraId="5309C9DA" w14:textId="22CF944A" w:rsidR="00304969" w:rsidRPr="00304969" w:rsidRDefault="00304969" w:rsidP="00304969">
            <w:pPr>
              <w:pStyle w:val="acctfourfigures"/>
              <w:tabs>
                <w:tab w:val="clear" w:pos="765"/>
                <w:tab w:val="decimal" w:pos="1001"/>
              </w:tabs>
              <w:spacing w:line="240" w:lineRule="atLeast"/>
              <w:ind w:right="11"/>
              <w:rPr>
                <w:rFonts w:cs="Times New Roman"/>
                <w:b/>
                <w:bCs/>
                <w:szCs w:val="22"/>
                <w:rtl/>
                <w:cs/>
                <w:lang w:val="en-US"/>
              </w:rPr>
            </w:pPr>
            <w:r w:rsidRPr="00304969">
              <w:rPr>
                <w:b/>
                <w:bCs/>
              </w:rPr>
              <w:t>1,383,451</w:t>
            </w:r>
          </w:p>
        </w:tc>
        <w:tc>
          <w:tcPr>
            <w:tcW w:w="180" w:type="dxa"/>
            <w:shd w:val="clear" w:color="auto" w:fill="auto"/>
          </w:tcPr>
          <w:p w14:paraId="3991A35C" w14:textId="77777777" w:rsidR="00304969" w:rsidRPr="00182FEF" w:rsidRDefault="00304969" w:rsidP="00304969">
            <w:pPr>
              <w:pStyle w:val="acctfourfigures"/>
              <w:spacing w:line="240" w:lineRule="atLeast"/>
              <w:rPr>
                <w:rFonts w:cs="Times New Roman"/>
                <w:b/>
                <w:bCs/>
                <w:szCs w:val="22"/>
              </w:rPr>
            </w:pPr>
          </w:p>
        </w:tc>
        <w:tc>
          <w:tcPr>
            <w:tcW w:w="630" w:type="dxa"/>
            <w:shd w:val="clear" w:color="auto" w:fill="auto"/>
          </w:tcPr>
          <w:p w14:paraId="2334E13B"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3EB161FC" w14:textId="77777777" w:rsidR="00304969" w:rsidRPr="00EC1C09" w:rsidRDefault="00304969" w:rsidP="00304969">
            <w:pPr>
              <w:pStyle w:val="acctfourfigures"/>
              <w:spacing w:line="240" w:lineRule="atLeast"/>
              <w:rPr>
                <w:rFonts w:cs="Times New Roman"/>
                <w:szCs w:val="22"/>
              </w:rPr>
            </w:pPr>
          </w:p>
        </w:tc>
        <w:tc>
          <w:tcPr>
            <w:tcW w:w="1260" w:type="dxa"/>
            <w:tcBorders>
              <w:top w:val="single" w:sz="4" w:space="0" w:color="auto"/>
            </w:tcBorders>
            <w:shd w:val="clear" w:color="auto" w:fill="auto"/>
          </w:tcPr>
          <w:p w14:paraId="3608DA50" w14:textId="77777777" w:rsidR="00304969" w:rsidRPr="00182FEF" w:rsidRDefault="00304969" w:rsidP="00304969">
            <w:pPr>
              <w:pStyle w:val="acctfourfigures"/>
              <w:tabs>
                <w:tab w:val="clear" w:pos="765"/>
                <w:tab w:val="decimal" w:pos="1001"/>
              </w:tabs>
              <w:spacing w:line="240" w:lineRule="atLeast"/>
              <w:ind w:right="11"/>
              <w:rPr>
                <w:rFonts w:cs="Times New Roman"/>
                <w:b/>
                <w:bCs/>
                <w:szCs w:val="22"/>
                <w:rtl/>
                <w:cs/>
                <w:lang w:val="en-US"/>
              </w:rPr>
            </w:pPr>
            <w:r w:rsidRPr="00182FEF">
              <w:rPr>
                <w:rFonts w:cs="Times New Roman"/>
                <w:b/>
                <w:bCs/>
                <w:szCs w:val="22"/>
                <w:lang w:val="en-US" w:bidi="th-TH"/>
              </w:rPr>
              <w:t>1,233,316</w:t>
            </w:r>
          </w:p>
        </w:tc>
      </w:tr>
      <w:tr w:rsidR="00304969" w:rsidRPr="00EC1C09" w14:paraId="4A647B8C" w14:textId="77777777" w:rsidTr="0074083E">
        <w:trPr>
          <w:cantSplit/>
          <w:trHeight w:val="74"/>
        </w:trPr>
        <w:tc>
          <w:tcPr>
            <w:tcW w:w="4950" w:type="dxa"/>
            <w:shd w:val="clear" w:color="auto" w:fill="auto"/>
          </w:tcPr>
          <w:p w14:paraId="3C99B1B7" w14:textId="77777777" w:rsidR="00304969" w:rsidRPr="00EC1C09" w:rsidRDefault="00304969" w:rsidP="00304969">
            <w:pPr>
              <w:rPr>
                <w:rFonts w:ascii="Times New Roman" w:hAnsi="Times New Roman" w:cs="Times New Roman"/>
                <w:sz w:val="22"/>
                <w:szCs w:val="22"/>
              </w:rPr>
            </w:pPr>
            <w:r>
              <w:rPr>
                <w:rFonts w:ascii="Times New Roman" w:hAnsi="Times New Roman" w:cs="Times New Roman"/>
                <w:sz w:val="22"/>
                <w:szCs w:val="22"/>
              </w:rPr>
              <w:t>Under (o</w:t>
            </w:r>
            <w:r w:rsidRPr="00EC1C09">
              <w:rPr>
                <w:rFonts w:ascii="Times New Roman" w:hAnsi="Times New Roman" w:cs="Times New Roman"/>
                <w:sz w:val="22"/>
                <w:szCs w:val="22"/>
              </w:rPr>
              <w:t>ver</w:t>
            </w:r>
            <w:r>
              <w:rPr>
                <w:rFonts w:ascii="Times New Roman" w:hAnsi="Times New Roman" w:cs="Times New Roman"/>
                <w:sz w:val="22"/>
                <w:szCs w:val="22"/>
              </w:rPr>
              <w:t>)</w:t>
            </w:r>
            <w:r w:rsidRPr="00EC1C09">
              <w:rPr>
                <w:rFonts w:ascii="Times New Roman" w:hAnsi="Times New Roman" w:cs="Times New Roman"/>
                <w:sz w:val="22"/>
                <w:szCs w:val="22"/>
              </w:rPr>
              <w:t xml:space="preserve"> provided in prior years</w:t>
            </w:r>
          </w:p>
        </w:tc>
        <w:tc>
          <w:tcPr>
            <w:tcW w:w="630" w:type="dxa"/>
            <w:shd w:val="clear" w:color="auto" w:fill="auto"/>
          </w:tcPr>
          <w:p w14:paraId="6F438754"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0CAB9728"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2DD293E7" w14:textId="10789268" w:rsidR="00304969" w:rsidRPr="00182FEF" w:rsidRDefault="00304969" w:rsidP="00304969">
            <w:pPr>
              <w:pStyle w:val="acctfourfigures"/>
              <w:tabs>
                <w:tab w:val="clear" w:pos="765"/>
                <w:tab w:val="decimal" w:pos="1001"/>
              </w:tabs>
              <w:spacing w:line="240" w:lineRule="atLeast"/>
              <w:ind w:right="11"/>
              <w:rPr>
                <w:rFonts w:cs="Times New Roman"/>
                <w:szCs w:val="22"/>
                <w:rtl/>
                <w:cs/>
                <w:lang w:val="en-US"/>
              </w:rPr>
            </w:pPr>
            <w:r w:rsidRPr="00A75F7D">
              <w:t>(11,211)</w:t>
            </w:r>
          </w:p>
        </w:tc>
        <w:tc>
          <w:tcPr>
            <w:tcW w:w="180" w:type="dxa"/>
            <w:shd w:val="clear" w:color="auto" w:fill="auto"/>
          </w:tcPr>
          <w:p w14:paraId="0280CB81" w14:textId="77777777" w:rsidR="00304969" w:rsidRPr="00EC1C09" w:rsidRDefault="00304969" w:rsidP="00304969">
            <w:pPr>
              <w:pStyle w:val="acctfourfigures"/>
              <w:spacing w:line="240" w:lineRule="atLeast"/>
              <w:rPr>
                <w:rFonts w:cs="Times New Roman"/>
                <w:szCs w:val="22"/>
              </w:rPr>
            </w:pPr>
          </w:p>
        </w:tc>
        <w:tc>
          <w:tcPr>
            <w:tcW w:w="630" w:type="dxa"/>
            <w:shd w:val="clear" w:color="auto" w:fill="auto"/>
          </w:tcPr>
          <w:p w14:paraId="220BCB63"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39865F4C"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7302B847" w14:textId="77777777" w:rsidR="00304969" w:rsidRPr="00182FEF" w:rsidRDefault="00304969" w:rsidP="00304969">
            <w:pPr>
              <w:pStyle w:val="acctfourfigures"/>
              <w:tabs>
                <w:tab w:val="clear" w:pos="765"/>
                <w:tab w:val="decimal" w:pos="1001"/>
              </w:tabs>
              <w:spacing w:line="240" w:lineRule="atLeast"/>
              <w:ind w:right="11"/>
              <w:rPr>
                <w:rFonts w:cs="Times New Roman"/>
                <w:szCs w:val="22"/>
                <w:rtl/>
                <w:cs/>
                <w:lang w:val="en-US"/>
              </w:rPr>
            </w:pPr>
            <w:r w:rsidRPr="00182FEF">
              <w:rPr>
                <w:rFonts w:cs="Times New Roman"/>
                <w:szCs w:val="22"/>
                <w:lang w:val="en-US" w:bidi="th-TH"/>
              </w:rPr>
              <w:t>10,485</w:t>
            </w:r>
          </w:p>
        </w:tc>
      </w:tr>
      <w:tr w:rsidR="00304969" w:rsidRPr="00EC1C09" w14:paraId="06396323" w14:textId="77777777" w:rsidTr="00F65F8A">
        <w:trPr>
          <w:cantSplit/>
          <w:trHeight w:val="74"/>
        </w:trPr>
        <w:tc>
          <w:tcPr>
            <w:tcW w:w="4950" w:type="dxa"/>
            <w:shd w:val="clear" w:color="auto" w:fill="auto"/>
          </w:tcPr>
          <w:p w14:paraId="0BE4782A" w14:textId="77777777" w:rsidR="00304969" w:rsidRPr="00EC1C09" w:rsidRDefault="00304969" w:rsidP="00304969">
            <w:pPr>
              <w:rPr>
                <w:rFonts w:ascii="Times New Roman" w:hAnsi="Times New Roman" w:cs="Times New Roman"/>
                <w:sz w:val="22"/>
                <w:szCs w:val="22"/>
              </w:rPr>
            </w:pPr>
            <w:r w:rsidRPr="00EC1C09">
              <w:rPr>
                <w:rFonts w:ascii="Times New Roman" w:hAnsi="Times New Roman" w:cs="Times New Roman"/>
                <w:sz w:val="22"/>
                <w:szCs w:val="22"/>
              </w:rPr>
              <w:t>Movement in temporary differences</w:t>
            </w:r>
          </w:p>
        </w:tc>
        <w:tc>
          <w:tcPr>
            <w:tcW w:w="630" w:type="dxa"/>
            <w:tcBorders>
              <w:bottom w:val="single" w:sz="4" w:space="0" w:color="auto"/>
            </w:tcBorders>
            <w:shd w:val="clear" w:color="auto" w:fill="auto"/>
          </w:tcPr>
          <w:p w14:paraId="56E28F9D"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4CAC6841" w14:textId="77777777" w:rsidR="00304969" w:rsidRPr="00EC1C09" w:rsidRDefault="00304969" w:rsidP="00304969">
            <w:pPr>
              <w:pStyle w:val="acctfourfigures"/>
              <w:spacing w:line="240" w:lineRule="atLeast"/>
              <w:rPr>
                <w:rFonts w:cs="Times New Roman"/>
                <w:szCs w:val="22"/>
              </w:rPr>
            </w:pPr>
          </w:p>
        </w:tc>
        <w:tc>
          <w:tcPr>
            <w:tcW w:w="1260" w:type="dxa"/>
            <w:shd w:val="clear" w:color="auto" w:fill="auto"/>
          </w:tcPr>
          <w:p w14:paraId="0D2866E0" w14:textId="7C956A1B" w:rsidR="00304969" w:rsidRPr="00182FEF" w:rsidRDefault="00304969" w:rsidP="00304969">
            <w:pPr>
              <w:pStyle w:val="acctfourfigures"/>
              <w:tabs>
                <w:tab w:val="clear" w:pos="765"/>
                <w:tab w:val="decimal" w:pos="1001"/>
              </w:tabs>
              <w:spacing w:line="240" w:lineRule="atLeast"/>
              <w:ind w:right="11"/>
              <w:rPr>
                <w:rFonts w:cs="Times New Roman"/>
                <w:szCs w:val="22"/>
                <w:rtl/>
                <w:cs/>
                <w:lang w:val="en-US"/>
              </w:rPr>
            </w:pPr>
            <w:r w:rsidRPr="00A75F7D">
              <w:t>(323,192)</w:t>
            </w:r>
          </w:p>
        </w:tc>
        <w:tc>
          <w:tcPr>
            <w:tcW w:w="180" w:type="dxa"/>
            <w:shd w:val="clear" w:color="auto" w:fill="auto"/>
          </w:tcPr>
          <w:p w14:paraId="61FF4A02" w14:textId="77777777" w:rsidR="00304969" w:rsidRPr="00EC1C09" w:rsidRDefault="00304969" w:rsidP="00304969">
            <w:pPr>
              <w:pStyle w:val="acctfourfigures"/>
              <w:spacing w:line="240" w:lineRule="atLeast"/>
              <w:rPr>
                <w:rFonts w:cs="Times New Roman"/>
                <w:szCs w:val="22"/>
              </w:rPr>
            </w:pPr>
          </w:p>
        </w:tc>
        <w:tc>
          <w:tcPr>
            <w:tcW w:w="630" w:type="dxa"/>
            <w:tcBorders>
              <w:bottom w:val="single" w:sz="4" w:space="0" w:color="auto"/>
            </w:tcBorders>
            <w:shd w:val="clear" w:color="auto" w:fill="auto"/>
          </w:tcPr>
          <w:p w14:paraId="19C71621" w14:textId="77777777" w:rsidR="00304969" w:rsidRPr="00EC1C09" w:rsidRDefault="00304969" w:rsidP="00304969">
            <w:pPr>
              <w:pStyle w:val="acctfourfigures"/>
              <w:tabs>
                <w:tab w:val="clear" w:pos="765"/>
                <w:tab w:val="decimal" w:pos="461"/>
              </w:tabs>
              <w:spacing w:line="240" w:lineRule="atLeast"/>
              <w:rPr>
                <w:rFonts w:cs="Times New Roman"/>
                <w:szCs w:val="22"/>
              </w:rPr>
            </w:pPr>
          </w:p>
        </w:tc>
        <w:tc>
          <w:tcPr>
            <w:tcW w:w="180" w:type="dxa"/>
            <w:shd w:val="clear" w:color="auto" w:fill="auto"/>
          </w:tcPr>
          <w:p w14:paraId="05A8BCF2" w14:textId="77777777" w:rsidR="00304969" w:rsidRPr="00EC1C09" w:rsidRDefault="00304969" w:rsidP="00304969">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356531EF" w14:textId="77777777" w:rsidR="00304969" w:rsidRPr="00182FEF" w:rsidRDefault="00304969" w:rsidP="00304969">
            <w:pPr>
              <w:pStyle w:val="acctfourfigures"/>
              <w:tabs>
                <w:tab w:val="clear" w:pos="765"/>
                <w:tab w:val="decimal" w:pos="1001"/>
              </w:tabs>
              <w:spacing w:line="240" w:lineRule="atLeast"/>
              <w:ind w:right="11"/>
              <w:rPr>
                <w:rFonts w:cs="Times New Roman"/>
                <w:szCs w:val="22"/>
                <w:rtl/>
                <w:cs/>
                <w:lang w:val="en-US"/>
              </w:rPr>
            </w:pPr>
            <w:r w:rsidRPr="00182FEF">
              <w:rPr>
                <w:rFonts w:cs="Times New Roman"/>
                <w:szCs w:val="22"/>
                <w:lang w:val="en-US" w:bidi="th-TH"/>
              </w:rPr>
              <w:t>23,721</w:t>
            </w:r>
          </w:p>
        </w:tc>
      </w:tr>
      <w:tr w:rsidR="00304969" w:rsidRPr="00EC1C09" w14:paraId="3DB4FFFE" w14:textId="77777777" w:rsidTr="00B218BD">
        <w:trPr>
          <w:cantSplit/>
          <w:trHeight w:val="74"/>
        </w:trPr>
        <w:tc>
          <w:tcPr>
            <w:tcW w:w="4950" w:type="dxa"/>
            <w:shd w:val="clear" w:color="auto" w:fill="auto"/>
          </w:tcPr>
          <w:p w14:paraId="629CE9DD" w14:textId="77777777" w:rsidR="00304969" w:rsidRPr="00EC1C09" w:rsidRDefault="00304969" w:rsidP="00304969">
            <w:pPr>
              <w:rPr>
                <w:rFonts w:ascii="Times New Roman" w:hAnsi="Times New Roman" w:cs="Times New Roman"/>
                <w:b/>
                <w:bCs/>
                <w:sz w:val="22"/>
                <w:szCs w:val="22"/>
              </w:rPr>
            </w:pPr>
            <w:r w:rsidRPr="00EC1C09">
              <w:rPr>
                <w:rFonts w:ascii="Times New Roman" w:hAnsi="Times New Roman" w:cs="Times New Roman"/>
                <w:b/>
                <w:bCs/>
                <w:sz w:val="22"/>
                <w:szCs w:val="22"/>
              </w:rPr>
              <w:t>Income tax expense</w:t>
            </w:r>
          </w:p>
        </w:tc>
        <w:tc>
          <w:tcPr>
            <w:tcW w:w="630" w:type="dxa"/>
            <w:tcBorders>
              <w:top w:val="single" w:sz="4" w:space="0" w:color="auto"/>
              <w:bottom w:val="double" w:sz="4" w:space="0" w:color="auto"/>
            </w:tcBorders>
            <w:shd w:val="clear" w:color="auto" w:fill="auto"/>
          </w:tcPr>
          <w:p w14:paraId="38C4AD4F" w14:textId="3A82764A" w:rsidR="00304969" w:rsidRPr="00EC1C09" w:rsidRDefault="00304969" w:rsidP="00304969">
            <w:pPr>
              <w:pStyle w:val="acctfourfigures"/>
              <w:tabs>
                <w:tab w:val="clear" w:pos="765"/>
              </w:tabs>
              <w:spacing w:line="240" w:lineRule="atLeast"/>
              <w:jc w:val="center"/>
              <w:rPr>
                <w:rFonts w:cs="Times New Roman"/>
                <w:b/>
                <w:bCs/>
                <w:szCs w:val="22"/>
              </w:rPr>
            </w:pPr>
            <w:r w:rsidRPr="00304969">
              <w:rPr>
                <w:rFonts w:cs="Times New Roman"/>
                <w:b/>
                <w:bCs/>
                <w:szCs w:val="22"/>
              </w:rPr>
              <w:t>1</w:t>
            </w:r>
            <w:r w:rsidR="00D21AA9">
              <w:rPr>
                <w:rFonts w:cs="Times New Roman"/>
                <w:b/>
                <w:bCs/>
                <w:szCs w:val="22"/>
              </w:rPr>
              <w:t>5</w:t>
            </w:r>
          </w:p>
        </w:tc>
        <w:tc>
          <w:tcPr>
            <w:tcW w:w="180" w:type="dxa"/>
            <w:shd w:val="clear" w:color="auto" w:fill="auto"/>
          </w:tcPr>
          <w:p w14:paraId="6C398A5C" w14:textId="77777777" w:rsidR="00304969" w:rsidRPr="00EC1C09" w:rsidRDefault="00304969" w:rsidP="00304969">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14:paraId="767DE361" w14:textId="0B149535" w:rsidR="00304969" w:rsidRPr="00304969" w:rsidRDefault="00304969" w:rsidP="00304969">
            <w:pPr>
              <w:pStyle w:val="acctfourfigures"/>
              <w:tabs>
                <w:tab w:val="clear" w:pos="765"/>
                <w:tab w:val="decimal" w:pos="1001"/>
              </w:tabs>
              <w:spacing w:line="240" w:lineRule="atLeast"/>
              <w:ind w:right="11"/>
              <w:rPr>
                <w:rFonts w:cs="Times New Roman"/>
                <w:b/>
                <w:bCs/>
                <w:szCs w:val="22"/>
                <w:lang w:val="en-US" w:bidi="th-TH"/>
              </w:rPr>
            </w:pPr>
            <w:r w:rsidRPr="00304969">
              <w:rPr>
                <w:b/>
                <w:bCs/>
              </w:rPr>
              <w:t>1,049,048</w:t>
            </w:r>
          </w:p>
        </w:tc>
        <w:tc>
          <w:tcPr>
            <w:tcW w:w="180" w:type="dxa"/>
            <w:shd w:val="clear" w:color="auto" w:fill="auto"/>
          </w:tcPr>
          <w:p w14:paraId="5688F919" w14:textId="77777777" w:rsidR="00304969" w:rsidRPr="00182FEF" w:rsidRDefault="00304969" w:rsidP="00304969">
            <w:pPr>
              <w:pStyle w:val="acctfourfigures"/>
              <w:spacing w:line="240" w:lineRule="atLeast"/>
              <w:jc w:val="center"/>
              <w:rPr>
                <w:rFonts w:cs="Times New Roman"/>
                <w:b/>
                <w:bCs/>
                <w:szCs w:val="22"/>
              </w:rPr>
            </w:pPr>
          </w:p>
        </w:tc>
        <w:tc>
          <w:tcPr>
            <w:tcW w:w="630" w:type="dxa"/>
            <w:tcBorders>
              <w:top w:val="single" w:sz="4" w:space="0" w:color="auto"/>
              <w:bottom w:val="double" w:sz="4" w:space="0" w:color="auto"/>
            </w:tcBorders>
            <w:shd w:val="clear" w:color="auto" w:fill="auto"/>
          </w:tcPr>
          <w:p w14:paraId="5FC90D78" w14:textId="77777777" w:rsidR="00304969" w:rsidRPr="00EC1C09" w:rsidRDefault="00304969" w:rsidP="00304969">
            <w:pPr>
              <w:pStyle w:val="acctfourfigures"/>
              <w:tabs>
                <w:tab w:val="clear" w:pos="765"/>
              </w:tabs>
              <w:spacing w:line="240" w:lineRule="atLeast"/>
              <w:jc w:val="center"/>
              <w:rPr>
                <w:rFonts w:cs="Times New Roman"/>
                <w:b/>
                <w:bCs/>
                <w:szCs w:val="22"/>
              </w:rPr>
            </w:pPr>
            <w:r>
              <w:rPr>
                <w:rFonts w:cs="Times New Roman"/>
                <w:b/>
                <w:bCs/>
                <w:szCs w:val="22"/>
              </w:rPr>
              <w:t>16</w:t>
            </w:r>
          </w:p>
        </w:tc>
        <w:tc>
          <w:tcPr>
            <w:tcW w:w="180" w:type="dxa"/>
            <w:shd w:val="clear" w:color="auto" w:fill="auto"/>
          </w:tcPr>
          <w:p w14:paraId="3F16A92F" w14:textId="77777777" w:rsidR="00304969" w:rsidRPr="00EC1C09" w:rsidRDefault="00304969" w:rsidP="00304969">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vAlign w:val="bottom"/>
          </w:tcPr>
          <w:p w14:paraId="63653BD3" w14:textId="77777777" w:rsidR="00304969" w:rsidRPr="00182FEF" w:rsidRDefault="00304969" w:rsidP="00304969">
            <w:pPr>
              <w:pStyle w:val="acctfourfigures"/>
              <w:tabs>
                <w:tab w:val="clear" w:pos="765"/>
                <w:tab w:val="decimal" w:pos="1001"/>
              </w:tabs>
              <w:spacing w:line="240" w:lineRule="atLeast"/>
              <w:ind w:right="11"/>
              <w:rPr>
                <w:rFonts w:cs="Times New Roman"/>
                <w:b/>
                <w:bCs/>
                <w:szCs w:val="22"/>
                <w:lang w:val="en-US" w:bidi="th-TH"/>
              </w:rPr>
            </w:pPr>
            <w:r w:rsidRPr="00182FEF">
              <w:rPr>
                <w:rFonts w:cs="Times New Roman"/>
                <w:b/>
                <w:bCs/>
                <w:szCs w:val="22"/>
                <w:lang w:val="en-US" w:bidi="th-TH"/>
              </w:rPr>
              <w:t>1,267,522</w:t>
            </w:r>
          </w:p>
        </w:tc>
      </w:tr>
    </w:tbl>
    <w:p w14:paraId="63CD9427" w14:textId="77777777" w:rsidR="00564F84" w:rsidRPr="00BF4BD0" w:rsidRDefault="00564F84"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i/>
          <w:iCs/>
          <w:sz w:val="14"/>
          <w:szCs w:val="14"/>
          <w:lang w:bidi="ar-SA"/>
        </w:rPr>
      </w:pPr>
    </w:p>
    <w:p w14:paraId="60B9970C" w14:textId="21894B42" w:rsidR="00454247" w:rsidRPr="00EC1C09" w:rsidRDefault="00034C75" w:rsidP="0047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436C78">
        <w:rPr>
          <w:rFonts w:ascii="Times New Roman" w:hAnsi="Times New Roman" w:cs="Times New Roman"/>
          <w:b/>
          <w:bCs/>
          <w:sz w:val="24"/>
          <w:szCs w:val="24"/>
        </w:rPr>
        <w:t>8</w:t>
      </w:r>
      <w:r w:rsidR="00492530" w:rsidRPr="00EC1C09">
        <w:rPr>
          <w:rFonts w:ascii="Times New Roman" w:hAnsi="Times New Roman" w:cs="Times New Roman"/>
          <w:b/>
          <w:bCs/>
          <w:sz w:val="24"/>
          <w:szCs w:val="24"/>
        </w:rPr>
        <w:tab/>
      </w:r>
      <w:r w:rsidR="00454247" w:rsidRPr="00EC1C09">
        <w:rPr>
          <w:rFonts w:ascii="Times New Roman" w:hAnsi="Times New Roman" w:cs="Times New Roman"/>
          <w:b/>
          <w:bCs/>
          <w:sz w:val="24"/>
          <w:szCs w:val="24"/>
        </w:rPr>
        <w:t>Promotional privileges</w:t>
      </w:r>
    </w:p>
    <w:p w14:paraId="4AE4A35E" w14:textId="77777777" w:rsidR="00454247" w:rsidRPr="00BF4BD0" w:rsidRDefault="00454247"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i/>
          <w:iCs/>
          <w:sz w:val="14"/>
          <w:szCs w:val="14"/>
          <w:lang w:bidi="ar-SA"/>
        </w:rPr>
      </w:pPr>
    </w:p>
    <w:p w14:paraId="405C183A" w14:textId="77777777" w:rsidR="008978BF" w:rsidRDefault="00454247"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C1C09">
        <w:rPr>
          <w:rFonts w:ascii="Times New Roman" w:hAnsi="Times New Roman" w:cs="Times New Roman"/>
          <w:sz w:val="22"/>
          <w:szCs w:val="22"/>
        </w:rPr>
        <w:t xml:space="preserve">By virtue of the provisions of the Investment Promotion </w:t>
      </w:r>
      <w:r w:rsidR="004A35E7">
        <w:rPr>
          <w:rFonts w:ascii="Times New Roman" w:hAnsi="Times New Roman" w:cs="Times New Roman"/>
          <w:sz w:val="22"/>
          <w:szCs w:val="22"/>
        </w:rPr>
        <w:t>Act of B.E. 2520, the Group was</w:t>
      </w:r>
      <w:r w:rsidRPr="00EC1C09">
        <w:rPr>
          <w:rFonts w:ascii="Times New Roman" w:hAnsi="Times New Roman" w:cs="Times New Roman"/>
          <w:sz w:val="22"/>
          <w:szCs w:val="22"/>
        </w:rPr>
        <w:t xml:space="preserve"> granted the following privileges.</w:t>
      </w:r>
    </w:p>
    <w:p w14:paraId="281A4310" w14:textId="77777777" w:rsidR="00854356" w:rsidRPr="00BF4BD0" w:rsidRDefault="00854356"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i/>
          <w:iCs/>
          <w:sz w:val="14"/>
          <w:szCs w:val="14"/>
          <w:lang w:bidi="ar-SA"/>
        </w:rPr>
      </w:pPr>
    </w:p>
    <w:tbl>
      <w:tblPr>
        <w:tblW w:w="9189" w:type="dxa"/>
        <w:tblInd w:w="549" w:type="dxa"/>
        <w:tblLook w:val="0000" w:firstRow="0" w:lastRow="0" w:firstColumn="0" w:lastColumn="0" w:noHBand="0" w:noVBand="0"/>
      </w:tblPr>
      <w:tblGrid>
        <w:gridCol w:w="9"/>
        <w:gridCol w:w="4860"/>
        <w:gridCol w:w="2070"/>
        <w:gridCol w:w="252"/>
        <w:gridCol w:w="18"/>
        <w:gridCol w:w="1971"/>
        <w:gridCol w:w="9"/>
      </w:tblGrid>
      <w:tr w:rsidR="00854356" w:rsidRPr="00EC1C09" w14:paraId="7AF98885" w14:textId="77777777" w:rsidTr="00884B05">
        <w:trPr>
          <w:gridBefore w:val="1"/>
          <w:wBefore w:w="9" w:type="dxa"/>
        </w:trPr>
        <w:tc>
          <w:tcPr>
            <w:tcW w:w="4860" w:type="dxa"/>
          </w:tcPr>
          <w:p w14:paraId="128B7610"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0B3CEE9A"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270" w:type="dxa"/>
            <w:gridSpan w:val="2"/>
          </w:tcPr>
          <w:p w14:paraId="3B9A328F"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0" w:type="dxa"/>
            <w:gridSpan w:val="2"/>
          </w:tcPr>
          <w:p w14:paraId="25925CA9"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50% Deduction</w:t>
            </w:r>
          </w:p>
        </w:tc>
      </w:tr>
      <w:tr w:rsidR="00854356" w:rsidRPr="00EC1C09" w14:paraId="57F6E9B1" w14:textId="77777777" w:rsidTr="00884B05">
        <w:trPr>
          <w:gridBefore w:val="1"/>
          <w:wBefore w:w="9" w:type="dxa"/>
        </w:trPr>
        <w:tc>
          <w:tcPr>
            <w:tcW w:w="4860" w:type="dxa"/>
          </w:tcPr>
          <w:p w14:paraId="51F7614F"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1A5CEB71"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Exemption from</w:t>
            </w:r>
          </w:p>
        </w:tc>
        <w:tc>
          <w:tcPr>
            <w:tcW w:w="270" w:type="dxa"/>
            <w:gridSpan w:val="2"/>
          </w:tcPr>
          <w:p w14:paraId="79C11C6C"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0" w:type="dxa"/>
            <w:gridSpan w:val="2"/>
          </w:tcPr>
          <w:p w14:paraId="006C5B4B"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of normal</w:t>
            </w:r>
          </w:p>
        </w:tc>
      </w:tr>
      <w:tr w:rsidR="00854356" w:rsidRPr="00EC1C09" w14:paraId="4CBBA7CE" w14:textId="77777777" w:rsidTr="00884B05">
        <w:trPr>
          <w:gridBefore w:val="1"/>
          <w:wBefore w:w="9" w:type="dxa"/>
        </w:trPr>
        <w:tc>
          <w:tcPr>
            <w:tcW w:w="4860" w:type="dxa"/>
          </w:tcPr>
          <w:p w14:paraId="367013E7"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04B859BE"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c>
          <w:tcPr>
            <w:tcW w:w="270" w:type="dxa"/>
            <w:gridSpan w:val="2"/>
          </w:tcPr>
          <w:p w14:paraId="2F5772D1"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0" w:type="dxa"/>
            <w:gridSpan w:val="2"/>
          </w:tcPr>
          <w:p w14:paraId="48DC7685"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854356" w:rsidRPr="00EC1C09" w14:paraId="0513E7FB" w14:textId="77777777" w:rsidTr="00884B05">
        <w:trPr>
          <w:gridBefore w:val="1"/>
          <w:wBefore w:w="9" w:type="dxa"/>
        </w:trPr>
        <w:tc>
          <w:tcPr>
            <w:tcW w:w="4860" w:type="dxa"/>
          </w:tcPr>
          <w:p w14:paraId="56215B5B"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58BAA3E0"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tax for 8 years from</w:t>
            </w:r>
          </w:p>
        </w:tc>
        <w:tc>
          <w:tcPr>
            <w:tcW w:w="270" w:type="dxa"/>
            <w:gridSpan w:val="2"/>
          </w:tcPr>
          <w:p w14:paraId="0B2D9ED9"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0" w:type="dxa"/>
            <w:gridSpan w:val="2"/>
          </w:tcPr>
          <w:p w14:paraId="70338F78"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tax for 5 years from</w:t>
            </w:r>
          </w:p>
        </w:tc>
      </w:tr>
      <w:tr w:rsidR="00854356" w:rsidRPr="00EC1C09" w14:paraId="127EEF40" w14:textId="77777777" w:rsidTr="00884B05">
        <w:trPr>
          <w:gridBefore w:val="1"/>
          <w:wBefore w:w="9" w:type="dxa"/>
        </w:trPr>
        <w:tc>
          <w:tcPr>
            <w:tcW w:w="4860" w:type="dxa"/>
          </w:tcPr>
          <w:p w14:paraId="67B7458C"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Thai Containers Rayong Co., Ltd.</w:t>
            </w:r>
          </w:p>
        </w:tc>
        <w:tc>
          <w:tcPr>
            <w:tcW w:w="2070" w:type="dxa"/>
          </w:tcPr>
          <w:p w14:paraId="7CF402FE"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3823C322"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4F01C8BE"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854356" w:rsidRPr="00EC1C09" w14:paraId="066FFD1C" w14:textId="77777777" w:rsidTr="00884B05">
        <w:trPr>
          <w:gridBefore w:val="1"/>
          <w:wBefore w:w="9" w:type="dxa"/>
        </w:trPr>
        <w:tc>
          <w:tcPr>
            <w:tcW w:w="4860" w:type="dxa"/>
          </w:tcPr>
          <w:p w14:paraId="2AAD3601"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corrugated paper and cartons</w:t>
            </w:r>
          </w:p>
        </w:tc>
        <w:tc>
          <w:tcPr>
            <w:tcW w:w="2070" w:type="dxa"/>
          </w:tcPr>
          <w:p w14:paraId="51FD9057"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4 January 2009</w:t>
            </w:r>
          </w:p>
        </w:tc>
        <w:tc>
          <w:tcPr>
            <w:tcW w:w="270" w:type="dxa"/>
            <w:gridSpan w:val="2"/>
          </w:tcPr>
          <w:p w14:paraId="07973A7E"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4FABA1EE" w14:textId="77777777" w:rsidR="00854356" w:rsidRPr="00EC1C09" w:rsidRDefault="00854356"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4 January 2017</w:t>
            </w:r>
          </w:p>
        </w:tc>
      </w:tr>
      <w:tr w:rsidR="00E66C54" w:rsidRPr="00EC1C09" w14:paraId="223A707B" w14:textId="77777777" w:rsidTr="002B6682">
        <w:trPr>
          <w:gridBefore w:val="1"/>
          <w:wBefore w:w="9" w:type="dxa"/>
          <w:trHeight w:val="60"/>
        </w:trPr>
        <w:tc>
          <w:tcPr>
            <w:tcW w:w="4860" w:type="dxa"/>
          </w:tcPr>
          <w:p w14:paraId="7F714049" w14:textId="77777777" w:rsidR="00E66C54" w:rsidRPr="002B6682" w:rsidRDefault="00E66C54"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
                <w:szCs w:val="2"/>
              </w:rPr>
            </w:pPr>
          </w:p>
        </w:tc>
        <w:tc>
          <w:tcPr>
            <w:tcW w:w="2070" w:type="dxa"/>
          </w:tcPr>
          <w:p w14:paraId="36BC2A94" w14:textId="77777777" w:rsidR="00E66C54" w:rsidRPr="002B6682" w:rsidRDefault="00E66C54"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
                <w:szCs w:val="2"/>
              </w:rPr>
            </w:pPr>
          </w:p>
        </w:tc>
        <w:tc>
          <w:tcPr>
            <w:tcW w:w="270" w:type="dxa"/>
            <w:gridSpan w:val="2"/>
          </w:tcPr>
          <w:p w14:paraId="6BBA458E" w14:textId="77777777" w:rsidR="00E66C54" w:rsidRPr="002B6682" w:rsidRDefault="00E66C54"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
                <w:szCs w:val="2"/>
              </w:rPr>
            </w:pPr>
          </w:p>
        </w:tc>
        <w:tc>
          <w:tcPr>
            <w:tcW w:w="1980" w:type="dxa"/>
            <w:gridSpan w:val="2"/>
          </w:tcPr>
          <w:p w14:paraId="640B57F6" w14:textId="77777777" w:rsidR="00E66C54" w:rsidRPr="002B6682" w:rsidRDefault="00E66C54"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
                <w:szCs w:val="2"/>
              </w:rPr>
            </w:pPr>
          </w:p>
        </w:tc>
      </w:tr>
      <w:tr w:rsidR="00884B05" w:rsidRPr="00EC1C09" w14:paraId="2CF9129B" w14:textId="77777777" w:rsidTr="00884B05">
        <w:trPr>
          <w:gridBefore w:val="1"/>
          <w:wBefore w:w="9" w:type="dxa"/>
        </w:trPr>
        <w:tc>
          <w:tcPr>
            <w:tcW w:w="4860" w:type="dxa"/>
          </w:tcPr>
          <w:p w14:paraId="114DBFE4" w14:textId="17F9EA7B" w:rsidR="00884B05" w:rsidRPr="00E66C54" w:rsidRDefault="00E66C54"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66C54">
              <w:rPr>
                <w:rFonts w:ascii="Times New Roman" w:hAnsi="Times New Roman" w:cs="Times New Roman"/>
                <w:b/>
                <w:bCs/>
                <w:sz w:val="22"/>
                <w:szCs w:val="22"/>
              </w:rPr>
              <w:t>Visy Packaging (Thailand) Limited</w:t>
            </w:r>
          </w:p>
        </w:tc>
        <w:tc>
          <w:tcPr>
            <w:tcW w:w="2070" w:type="dxa"/>
          </w:tcPr>
          <w:p w14:paraId="6EC74174" w14:textId="77777777" w:rsidR="00884B05" w:rsidRPr="00EC1C09" w:rsidRDefault="00884B05"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6D26DEBF" w14:textId="77777777" w:rsidR="00884B05" w:rsidRPr="00EC1C09" w:rsidRDefault="00884B05"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073C3CE7" w14:textId="77777777" w:rsidR="00884B05" w:rsidRPr="00EC1C09" w:rsidRDefault="00884B05" w:rsidP="0011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E925D3" w:rsidRPr="00EC1C09" w14:paraId="4EDEE2DB" w14:textId="77777777" w:rsidTr="00884B05">
        <w:trPr>
          <w:gridBefore w:val="1"/>
          <w:wBefore w:w="9" w:type="dxa"/>
        </w:trPr>
        <w:tc>
          <w:tcPr>
            <w:tcW w:w="4860" w:type="dxa"/>
          </w:tcPr>
          <w:p w14:paraId="144B8A37" w14:textId="4B89A75B" w:rsidR="00E925D3" w:rsidRPr="00E66C54"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 xml:space="preserve">Manufacture of </w:t>
            </w:r>
            <w:r>
              <w:rPr>
                <w:rFonts w:ascii="Times New Roman" w:hAnsi="Times New Roman" w:cs="Times New Roman"/>
                <w:sz w:val="22"/>
                <w:szCs w:val="22"/>
              </w:rPr>
              <w:t>plastics sheet and plastics product</w:t>
            </w:r>
          </w:p>
        </w:tc>
        <w:tc>
          <w:tcPr>
            <w:tcW w:w="2070" w:type="dxa"/>
          </w:tcPr>
          <w:p w14:paraId="310212B5" w14:textId="707AD534"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23 September 2009</w:t>
            </w:r>
          </w:p>
        </w:tc>
        <w:tc>
          <w:tcPr>
            <w:tcW w:w="270" w:type="dxa"/>
            <w:gridSpan w:val="2"/>
          </w:tcPr>
          <w:p w14:paraId="37948278" w14:textId="7777777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575E11D4" w14:textId="33521DC8"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23 September 2017</w:t>
            </w:r>
          </w:p>
        </w:tc>
      </w:tr>
      <w:tr w:rsidR="00E925D3" w:rsidRPr="00EC1C09" w14:paraId="02DB64F0" w14:textId="77777777" w:rsidTr="00884B05">
        <w:trPr>
          <w:gridBefore w:val="1"/>
          <w:wBefore w:w="9" w:type="dxa"/>
        </w:trPr>
        <w:tc>
          <w:tcPr>
            <w:tcW w:w="4860" w:type="dxa"/>
          </w:tcPr>
          <w:p w14:paraId="6F601517" w14:textId="7B4DA1B3" w:rsidR="00E925D3" w:rsidRPr="00E66C54"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 xml:space="preserve">Manufacture of </w:t>
            </w:r>
            <w:r>
              <w:rPr>
                <w:rFonts w:ascii="Times New Roman" w:hAnsi="Times New Roman" w:cs="Times New Roman"/>
                <w:sz w:val="22"/>
                <w:szCs w:val="22"/>
              </w:rPr>
              <w:t>plastic containers</w:t>
            </w:r>
            <w:r>
              <w:rPr>
                <w:rFonts w:ascii="Angsana New" w:hAnsi="Angsana New"/>
                <w:sz w:val="30"/>
                <w:szCs w:val="30"/>
                <w:cs/>
              </w:rPr>
              <w:t xml:space="preserve">                                                                        </w:t>
            </w:r>
          </w:p>
        </w:tc>
        <w:tc>
          <w:tcPr>
            <w:tcW w:w="2070" w:type="dxa"/>
          </w:tcPr>
          <w:p w14:paraId="54161355" w14:textId="704D5F1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18 July 2013</w:t>
            </w:r>
          </w:p>
        </w:tc>
        <w:tc>
          <w:tcPr>
            <w:tcW w:w="270" w:type="dxa"/>
            <w:gridSpan w:val="2"/>
          </w:tcPr>
          <w:p w14:paraId="6DF08702" w14:textId="7777777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3F783D7B" w14:textId="6345E299"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18 July 2021</w:t>
            </w:r>
          </w:p>
        </w:tc>
      </w:tr>
      <w:tr w:rsidR="00E925D3" w:rsidRPr="00EC1C09" w14:paraId="00B2F352" w14:textId="77777777" w:rsidTr="00884B05">
        <w:trPr>
          <w:gridBefore w:val="1"/>
          <w:wBefore w:w="9" w:type="dxa"/>
        </w:trPr>
        <w:tc>
          <w:tcPr>
            <w:tcW w:w="4860" w:type="dxa"/>
          </w:tcPr>
          <w:p w14:paraId="422FF106" w14:textId="79008B4E" w:rsidR="00E925D3" w:rsidRPr="00E66C54"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C0345">
              <w:rPr>
                <w:rFonts w:ascii="Times New Roman" w:hAnsi="Times New Roman" w:cs="Times New Roman"/>
                <w:sz w:val="22"/>
                <w:szCs w:val="22"/>
              </w:rPr>
              <w:t>Manufacture of plastic containers</w:t>
            </w:r>
            <w:r w:rsidRPr="001C0345">
              <w:rPr>
                <w:rFonts w:ascii="Angsana New" w:hAnsi="Angsana New"/>
                <w:sz w:val="30"/>
                <w:szCs w:val="30"/>
                <w:cs/>
              </w:rPr>
              <w:t xml:space="preserve">                                                                        </w:t>
            </w:r>
          </w:p>
        </w:tc>
        <w:tc>
          <w:tcPr>
            <w:tcW w:w="2070" w:type="dxa"/>
          </w:tcPr>
          <w:p w14:paraId="443E5855" w14:textId="0B13017E"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4 July 2014</w:t>
            </w:r>
          </w:p>
        </w:tc>
        <w:tc>
          <w:tcPr>
            <w:tcW w:w="270" w:type="dxa"/>
            <w:gridSpan w:val="2"/>
          </w:tcPr>
          <w:p w14:paraId="26CF96F6" w14:textId="7777777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04DF2C4B" w14:textId="732D068D"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4 July 2022</w:t>
            </w:r>
          </w:p>
        </w:tc>
      </w:tr>
      <w:tr w:rsidR="00E925D3" w:rsidRPr="00EC1C09" w14:paraId="3A0CE712" w14:textId="77777777" w:rsidTr="00884B05">
        <w:trPr>
          <w:gridBefore w:val="1"/>
          <w:wBefore w:w="9" w:type="dxa"/>
        </w:trPr>
        <w:tc>
          <w:tcPr>
            <w:tcW w:w="4860" w:type="dxa"/>
          </w:tcPr>
          <w:p w14:paraId="6406BC9D" w14:textId="3B6DA5A2" w:rsidR="00E925D3" w:rsidRPr="00E66C54"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C0345">
              <w:rPr>
                <w:rFonts w:ascii="Times New Roman" w:hAnsi="Times New Roman" w:cs="Times New Roman"/>
                <w:sz w:val="22"/>
                <w:szCs w:val="22"/>
              </w:rPr>
              <w:t>Manufacture of plastic containers</w:t>
            </w:r>
            <w:r w:rsidRPr="001C0345">
              <w:rPr>
                <w:rFonts w:ascii="Angsana New" w:hAnsi="Angsana New"/>
                <w:sz w:val="30"/>
                <w:szCs w:val="30"/>
                <w:cs/>
              </w:rPr>
              <w:t xml:space="preserve">                                                                        </w:t>
            </w:r>
          </w:p>
        </w:tc>
        <w:tc>
          <w:tcPr>
            <w:tcW w:w="2070" w:type="dxa"/>
          </w:tcPr>
          <w:p w14:paraId="717EB111" w14:textId="21614FE0"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29 August 2015</w:t>
            </w:r>
          </w:p>
        </w:tc>
        <w:tc>
          <w:tcPr>
            <w:tcW w:w="270" w:type="dxa"/>
            <w:gridSpan w:val="2"/>
          </w:tcPr>
          <w:p w14:paraId="245BD7CE" w14:textId="7777777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7272D2C6" w14:textId="2D421992"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29 August 2023</w:t>
            </w:r>
          </w:p>
        </w:tc>
      </w:tr>
      <w:tr w:rsidR="00E925D3" w:rsidRPr="00EC1C09" w14:paraId="340D68F6" w14:textId="77777777" w:rsidTr="00884B05">
        <w:trPr>
          <w:gridBefore w:val="1"/>
          <w:wBefore w:w="9" w:type="dxa"/>
        </w:trPr>
        <w:tc>
          <w:tcPr>
            <w:tcW w:w="4860" w:type="dxa"/>
          </w:tcPr>
          <w:p w14:paraId="70965019" w14:textId="314760F3" w:rsidR="00E925D3" w:rsidRPr="00D812C5"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cs/>
              </w:rPr>
            </w:pPr>
            <w:r w:rsidRPr="00EC1C09">
              <w:rPr>
                <w:rFonts w:ascii="Times New Roman" w:hAnsi="Times New Roman" w:cs="Times New Roman"/>
                <w:sz w:val="22"/>
                <w:szCs w:val="22"/>
              </w:rPr>
              <w:t xml:space="preserve">Manufacture of </w:t>
            </w:r>
            <w:r>
              <w:rPr>
                <w:rFonts w:ascii="Times New Roman" w:hAnsi="Times New Roman" w:cs="Times New Roman"/>
                <w:sz w:val="22"/>
                <w:szCs w:val="22"/>
              </w:rPr>
              <w:t>plastics sheet and plastics product</w:t>
            </w:r>
          </w:p>
        </w:tc>
        <w:tc>
          <w:tcPr>
            <w:tcW w:w="2070" w:type="dxa"/>
          </w:tcPr>
          <w:p w14:paraId="518BB150" w14:textId="5BDBBDAB"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6 July 2017</w:t>
            </w:r>
          </w:p>
        </w:tc>
        <w:tc>
          <w:tcPr>
            <w:tcW w:w="270" w:type="dxa"/>
            <w:gridSpan w:val="2"/>
          </w:tcPr>
          <w:p w14:paraId="771E28FE" w14:textId="7777777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5B179DCB" w14:textId="18083BD7" w:rsidR="00E925D3" w:rsidRPr="00EC1C09" w:rsidRDefault="00E925D3"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6 July 2025</w:t>
            </w:r>
          </w:p>
        </w:tc>
      </w:tr>
      <w:tr w:rsidR="009A63FD" w:rsidRPr="00EC1C09" w14:paraId="09F09C59" w14:textId="77777777" w:rsidTr="00884B05">
        <w:trPr>
          <w:gridBefore w:val="1"/>
          <w:wBefore w:w="9" w:type="dxa"/>
        </w:trPr>
        <w:tc>
          <w:tcPr>
            <w:tcW w:w="4860" w:type="dxa"/>
          </w:tcPr>
          <w:p w14:paraId="4F0A1A60" w14:textId="77777777" w:rsidR="009A63FD" w:rsidRPr="002B6682" w:rsidRDefault="009A63FD"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8"/>
                <w:szCs w:val="8"/>
              </w:rPr>
            </w:pPr>
          </w:p>
        </w:tc>
        <w:tc>
          <w:tcPr>
            <w:tcW w:w="2070" w:type="dxa"/>
          </w:tcPr>
          <w:p w14:paraId="51A2A87F" w14:textId="77777777" w:rsidR="009A63FD" w:rsidRPr="002B6682" w:rsidRDefault="009A63FD"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8"/>
                <w:szCs w:val="8"/>
              </w:rPr>
            </w:pPr>
          </w:p>
        </w:tc>
        <w:tc>
          <w:tcPr>
            <w:tcW w:w="270" w:type="dxa"/>
            <w:gridSpan w:val="2"/>
          </w:tcPr>
          <w:p w14:paraId="6826DEE2" w14:textId="77777777" w:rsidR="009A63FD" w:rsidRPr="002B6682" w:rsidRDefault="009A63FD"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8"/>
                <w:szCs w:val="8"/>
              </w:rPr>
            </w:pPr>
          </w:p>
        </w:tc>
        <w:tc>
          <w:tcPr>
            <w:tcW w:w="1980" w:type="dxa"/>
            <w:gridSpan w:val="2"/>
          </w:tcPr>
          <w:p w14:paraId="364180A2" w14:textId="77777777" w:rsidR="009A63FD" w:rsidRPr="002B6682" w:rsidRDefault="009A63FD" w:rsidP="00E9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8"/>
                <w:szCs w:val="8"/>
              </w:rPr>
            </w:pPr>
          </w:p>
        </w:tc>
      </w:tr>
      <w:tr w:rsidR="007F13A0" w:rsidRPr="00EC1C09" w14:paraId="1C1A8F0A" w14:textId="77777777" w:rsidTr="00884B05">
        <w:trPr>
          <w:gridBefore w:val="1"/>
          <w:wBefore w:w="9" w:type="dxa"/>
        </w:trPr>
        <w:tc>
          <w:tcPr>
            <w:tcW w:w="4860" w:type="dxa"/>
          </w:tcPr>
          <w:p w14:paraId="5DE4117D"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117FC540"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6DBEDDBF"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4E4DDCC0" w14:textId="508CE152"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50% Deduction</w:t>
            </w:r>
          </w:p>
        </w:tc>
      </w:tr>
      <w:tr w:rsidR="007F13A0" w:rsidRPr="00EC1C09" w14:paraId="71C883D3" w14:textId="77777777" w:rsidTr="00884B05">
        <w:trPr>
          <w:gridBefore w:val="1"/>
          <w:wBefore w:w="9" w:type="dxa"/>
        </w:trPr>
        <w:tc>
          <w:tcPr>
            <w:tcW w:w="4860" w:type="dxa"/>
          </w:tcPr>
          <w:p w14:paraId="436F9900"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2B4D5F55"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524EFA8C"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3AEEAF51" w14:textId="47ACE44D"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of normal</w:t>
            </w:r>
          </w:p>
        </w:tc>
      </w:tr>
      <w:tr w:rsidR="007F13A0" w:rsidRPr="00EC1C09" w14:paraId="24019F28" w14:textId="77777777" w:rsidTr="00884B05">
        <w:trPr>
          <w:gridBefore w:val="1"/>
          <w:wBefore w:w="9" w:type="dxa"/>
        </w:trPr>
        <w:tc>
          <w:tcPr>
            <w:tcW w:w="4860" w:type="dxa"/>
          </w:tcPr>
          <w:p w14:paraId="7E06607E"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55B0CDAA"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7ACED164"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6B43D2FA" w14:textId="4EBF2BD3"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7F13A0" w:rsidRPr="00EC1C09" w14:paraId="6C6A90F3" w14:textId="77777777" w:rsidTr="00884B05">
        <w:trPr>
          <w:gridBefore w:val="1"/>
          <w:wBefore w:w="9" w:type="dxa"/>
        </w:trPr>
        <w:tc>
          <w:tcPr>
            <w:tcW w:w="4860" w:type="dxa"/>
          </w:tcPr>
          <w:p w14:paraId="330BBB54"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Pr>
          <w:p w14:paraId="641E656C"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7D25CD40"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2E401B78" w14:textId="7441B238"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 xml:space="preserve">tax for </w:t>
            </w:r>
            <w:r>
              <w:rPr>
                <w:rFonts w:ascii="Times New Roman" w:hAnsi="Times New Roman" w:cs="Times New Roman"/>
                <w:sz w:val="22"/>
                <w:szCs w:val="22"/>
              </w:rPr>
              <w:t>3</w:t>
            </w:r>
            <w:r w:rsidRPr="00EC1C09">
              <w:rPr>
                <w:rFonts w:ascii="Times New Roman" w:hAnsi="Times New Roman" w:cs="Times New Roman"/>
                <w:sz w:val="22"/>
                <w:szCs w:val="22"/>
              </w:rPr>
              <w:t xml:space="preserve"> years from</w:t>
            </w:r>
          </w:p>
        </w:tc>
      </w:tr>
      <w:tr w:rsidR="007F13A0" w:rsidRPr="00EC1C09" w14:paraId="54B1AF42" w14:textId="77777777" w:rsidTr="00884B05">
        <w:trPr>
          <w:gridBefore w:val="1"/>
          <w:wBefore w:w="9" w:type="dxa"/>
        </w:trPr>
        <w:tc>
          <w:tcPr>
            <w:tcW w:w="4860" w:type="dxa"/>
          </w:tcPr>
          <w:p w14:paraId="17B86693" w14:textId="4BCD2FB2"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b/>
                <w:bCs/>
                <w:sz w:val="22"/>
                <w:szCs w:val="22"/>
              </w:rPr>
              <w:t>Thai Containers Group Co., Ltd.</w:t>
            </w:r>
          </w:p>
        </w:tc>
        <w:tc>
          <w:tcPr>
            <w:tcW w:w="2070" w:type="dxa"/>
          </w:tcPr>
          <w:p w14:paraId="1843C895"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7B72B1ED"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7A20BAF8"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7F13A0" w:rsidRPr="00EC1C09" w14:paraId="033DFE67" w14:textId="77777777" w:rsidTr="00884B05">
        <w:trPr>
          <w:gridBefore w:val="1"/>
          <w:wBefore w:w="9" w:type="dxa"/>
        </w:trPr>
        <w:tc>
          <w:tcPr>
            <w:tcW w:w="4860" w:type="dxa"/>
          </w:tcPr>
          <w:p w14:paraId="418BAE69" w14:textId="469B4F47" w:rsidR="007F13A0" w:rsidRPr="00504CA8"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Pr>
                <w:rFonts w:ascii="Times New Roman" w:hAnsi="Times New Roman"/>
                <w:sz w:val="22"/>
                <w:szCs w:val="28"/>
              </w:rPr>
              <w:t>Alternative energy</w:t>
            </w:r>
            <w:r w:rsidR="002B6682">
              <w:rPr>
                <w:rFonts w:ascii="Times New Roman" w:hAnsi="Times New Roman"/>
                <w:sz w:val="22"/>
                <w:szCs w:val="28"/>
              </w:rPr>
              <w:t xml:space="preserve"> </w:t>
            </w:r>
            <w:r w:rsidR="00CA299E">
              <w:rPr>
                <w:rFonts w:ascii="Times New Roman" w:hAnsi="Times New Roman"/>
                <w:sz w:val="22"/>
                <w:szCs w:val="28"/>
              </w:rPr>
              <w:t>(</w:t>
            </w:r>
            <w:r w:rsidR="00CA299E" w:rsidRPr="00CA299E">
              <w:rPr>
                <w:rFonts w:ascii="Times New Roman" w:hAnsi="Times New Roman"/>
                <w:sz w:val="22"/>
                <w:szCs w:val="28"/>
              </w:rPr>
              <w:t>Chonburi</w:t>
            </w:r>
            <w:r w:rsidR="00CA299E">
              <w:rPr>
                <w:rFonts w:ascii="Times New Roman" w:hAnsi="Times New Roman"/>
                <w:sz w:val="22"/>
                <w:szCs w:val="28"/>
              </w:rPr>
              <w:t>)</w:t>
            </w:r>
          </w:p>
        </w:tc>
        <w:tc>
          <w:tcPr>
            <w:tcW w:w="2070" w:type="dxa"/>
          </w:tcPr>
          <w:p w14:paraId="26AEC89D" w14:textId="77777777"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1A52FA0A" w14:textId="77777777" w:rsidR="007F13A0" w:rsidRPr="00EC1C09"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7C4F24A6" w14:textId="162ED04F" w:rsidR="007F13A0" w:rsidRPr="00E925D3" w:rsidRDefault="007F13A0" w:rsidP="007F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4</w:t>
            </w:r>
            <w:r w:rsidRPr="00E925D3">
              <w:rPr>
                <w:rFonts w:ascii="Times New Roman" w:hAnsi="Times New Roman" w:cs="Times New Roman"/>
                <w:sz w:val="22"/>
                <w:szCs w:val="22"/>
              </w:rPr>
              <w:t xml:space="preserve"> September 20</w:t>
            </w:r>
            <w:r>
              <w:rPr>
                <w:rFonts w:ascii="Times New Roman" w:hAnsi="Times New Roman" w:cs="Times New Roman"/>
                <w:sz w:val="22"/>
                <w:szCs w:val="22"/>
              </w:rPr>
              <w:t>18</w:t>
            </w:r>
          </w:p>
        </w:tc>
      </w:tr>
      <w:tr w:rsidR="002B6682" w:rsidRPr="00EC1C09" w14:paraId="65A966B8" w14:textId="77777777" w:rsidTr="00884B05">
        <w:trPr>
          <w:gridBefore w:val="1"/>
          <w:wBefore w:w="9" w:type="dxa"/>
        </w:trPr>
        <w:tc>
          <w:tcPr>
            <w:tcW w:w="4860" w:type="dxa"/>
          </w:tcPr>
          <w:p w14:paraId="314257A2" w14:textId="681D2A29"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Pr>
                <w:rFonts w:ascii="Times New Roman" w:hAnsi="Times New Roman"/>
                <w:sz w:val="22"/>
                <w:szCs w:val="28"/>
              </w:rPr>
              <w:t>Alternative energy</w:t>
            </w:r>
            <w:r w:rsidR="00CA299E">
              <w:rPr>
                <w:rFonts w:ascii="Times New Roman" w:hAnsi="Times New Roman"/>
                <w:sz w:val="22"/>
                <w:szCs w:val="28"/>
              </w:rPr>
              <w:t xml:space="preserve"> (P</w:t>
            </w:r>
            <w:r w:rsidR="00CA299E" w:rsidRPr="00CA299E">
              <w:rPr>
                <w:rFonts w:ascii="Times New Roman" w:hAnsi="Times New Roman"/>
                <w:sz w:val="22"/>
                <w:szCs w:val="28"/>
              </w:rPr>
              <w:t>rachinburi</w:t>
            </w:r>
            <w:r w:rsidR="00CA299E">
              <w:rPr>
                <w:rFonts w:ascii="Times New Roman" w:hAnsi="Times New Roman"/>
                <w:sz w:val="22"/>
                <w:szCs w:val="28"/>
              </w:rPr>
              <w:t>)</w:t>
            </w:r>
          </w:p>
        </w:tc>
        <w:tc>
          <w:tcPr>
            <w:tcW w:w="2070" w:type="dxa"/>
          </w:tcPr>
          <w:p w14:paraId="5928AD27"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0887A011"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5614590F" w14:textId="1AE2743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4</w:t>
            </w:r>
            <w:r w:rsidRPr="00E925D3">
              <w:rPr>
                <w:rFonts w:ascii="Times New Roman" w:hAnsi="Times New Roman" w:cs="Times New Roman"/>
                <w:sz w:val="22"/>
                <w:szCs w:val="22"/>
              </w:rPr>
              <w:t xml:space="preserve"> September 20</w:t>
            </w:r>
            <w:r>
              <w:rPr>
                <w:rFonts w:ascii="Times New Roman" w:hAnsi="Times New Roman" w:cs="Times New Roman"/>
                <w:sz w:val="22"/>
                <w:szCs w:val="22"/>
              </w:rPr>
              <w:t>18</w:t>
            </w:r>
          </w:p>
        </w:tc>
      </w:tr>
      <w:tr w:rsidR="002B6682" w:rsidRPr="00EC1C09" w14:paraId="6B8953B1" w14:textId="77777777" w:rsidTr="00884B05">
        <w:trPr>
          <w:gridBefore w:val="1"/>
          <w:wBefore w:w="9" w:type="dxa"/>
        </w:trPr>
        <w:tc>
          <w:tcPr>
            <w:tcW w:w="4860" w:type="dxa"/>
          </w:tcPr>
          <w:p w14:paraId="0B31D898" w14:textId="77777777" w:rsidR="002B6682" w:rsidRP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6"/>
                <w:szCs w:val="6"/>
              </w:rPr>
            </w:pPr>
          </w:p>
        </w:tc>
        <w:tc>
          <w:tcPr>
            <w:tcW w:w="2070" w:type="dxa"/>
          </w:tcPr>
          <w:p w14:paraId="124EF698" w14:textId="77777777" w:rsidR="002B6682" w:rsidRP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6"/>
                <w:szCs w:val="6"/>
              </w:rPr>
            </w:pPr>
          </w:p>
        </w:tc>
        <w:tc>
          <w:tcPr>
            <w:tcW w:w="270" w:type="dxa"/>
            <w:gridSpan w:val="2"/>
          </w:tcPr>
          <w:p w14:paraId="7A56E19C" w14:textId="77777777" w:rsidR="002B6682" w:rsidRP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6"/>
                <w:szCs w:val="6"/>
              </w:rPr>
            </w:pPr>
          </w:p>
        </w:tc>
        <w:tc>
          <w:tcPr>
            <w:tcW w:w="1980" w:type="dxa"/>
            <w:gridSpan w:val="2"/>
          </w:tcPr>
          <w:p w14:paraId="721A06F2" w14:textId="77777777" w:rsidR="002B6682" w:rsidRP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6"/>
                <w:szCs w:val="6"/>
              </w:rPr>
            </w:pPr>
          </w:p>
        </w:tc>
      </w:tr>
      <w:tr w:rsidR="002B6682" w:rsidRPr="00EC1C09" w14:paraId="0314F751" w14:textId="77777777" w:rsidTr="00884B05">
        <w:trPr>
          <w:gridBefore w:val="1"/>
          <w:wBefore w:w="9" w:type="dxa"/>
        </w:trPr>
        <w:tc>
          <w:tcPr>
            <w:tcW w:w="4860" w:type="dxa"/>
          </w:tcPr>
          <w:p w14:paraId="3EFF95E6" w14:textId="3F2C833C"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F4A7B">
              <w:rPr>
                <w:rFonts w:ascii="Times New Roman" w:hAnsi="Times New Roman" w:cs="Times New Roman"/>
                <w:b/>
                <w:bCs/>
                <w:sz w:val="22"/>
                <w:szCs w:val="22"/>
              </w:rPr>
              <w:t>Thai Containers Khonkaen Co., Ltd.</w:t>
            </w:r>
          </w:p>
        </w:tc>
        <w:tc>
          <w:tcPr>
            <w:tcW w:w="2070" w:type="dxa"/>
          </w:tcPr>
          <w:p w14:paraId="6E26697A"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52A94DC1"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4418B643"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240F0284" w14:textId="77777777" w:rsidTr="00884B05">
        <w:trPr>
          <w:gridBefore w:val="1"/>
          <w:wBefore w:w="9" w:type="dxa"/>
        </w:trPr>
        <w:tc>
          <w:tcPr>
            <w:tcW w:w="4860" w:type="dxa"/>
          </w:tcPr>
          <w:p w14:paraId="14CA3D43" w14:textId="40B5C945"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Alternative energy</w:t>
            </w:r>
          </w:p>
        </w:tc>
        <w:tc>
          <w:tcPr>
            <w:tcW w:w="2070" w:type="dxa"/>
          </w:tcPr>
          <w:p w14:paraId="2D9CE59E"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7721B3A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62F675B8" w14:textId="2B7BE4D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925D3">
              <w:rPr>
                <w:rFonts w:ascii="Times New Roman" w:hAnsi="Times New Roman" w:cs="Times New Roman"/>
                <w:sz w:val="22"/>
                <w:szCs w:val="22"/>
              </w:rPr>
              <w:t>2</w:t>
            </w:r>
            <w:r>
              <w:rPr>
                <w:rFonts w:ascii="Times New Roman" w:hAnsi="Times New Roman" w:cs="Times New Roman"/>
                <w:sz w:val="22"/>
                <w:szCs w:val="22"/>
              </w:rPr>
              <w:t>1</w:t>
            </w:r>
            <w:r w:rsidRPr="00E925D3">
              <w:rPr>
                <w:rFonts w:ascii="Times New Roman" w:hAnsi="Times New Roman" w:cs="Times New Roman"/>
                <w:sz w:val="22"/>
                <w:szCs w:val="22"/>
              </w:rPr>
              <w:t xml:space="preserve"> August 20</w:t>
            </w:r>
            <w:r>
              <w:rPr>
                <w:rFonts w:ascii="Times New Roman" w:hAnsi="Times New Roman" w:cs="Times New Roman"/>
                <w:sz w:val="22"/>
                <w:szCs w:val="22"/>
              </w:rPr>
              <w:t>19</w:t>
            </w:r>
          </w:p>
        </w:tc>
      </w:tr>
      <w:tr w:rsidR="002B6682" w:rsidRPr="00EC1C09" w14:paraId="484BF151" w14:textId="77777777" w:rsidTr="00884B05">
        <w:trPr>
          <w:gridBefore w:val="1"/>
          <w:wBefore w:w="9" w:type="dxa"/>
        </w:trPr>
        <w:tc>
          <w:tcPr>
            <w:tcW w:w="4860" w:type="dxa"/>
          </w:tcPr>
          <w:p w14:paraId="569E1C81"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p>
        </w:tc>
        <w:tc>
          <w:tcPr>
            <w:tcW w:w="2070" w:type="dxa"/>
          </w:tcPr>
          <w:p w14:paraId="0AB85AC8"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gridSpan w:val="2"/>
          </w:tcPr>
          <w:p w14:paraId="5D7F5CE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0" w:type="dxa"/>
            <w:gridSpan w:val="2"/>
          </w:tcPr>
          <w:p w14:paraId="7A1D1217" w14:textId="77777777" w:rsidR="002B6682" w:rsidRPr="00E925D3"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2F2FCC05" w14:textId="77777777" w:rsidTr="00884B05">
        <w:trPr>
          <w:gridAfter w:val="1"/>
          <w:wAfter w:w="9" w:type="dxa"/>
        </w:trPr>
        <w:tc>
          <w:tcPr>
            <w:tcW w:w="6939" w:type="dxa"/>
            <w:gridSpan w:val="3"/>
          </w:tcPr>
          <w:p w14:paraId="6A4B8FF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6FDFA1E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153995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Exemption from</w:t>
            </w:r>
          </w:p>
        </w:tc>
      </w:tr>
      <w:tr w:rsidR="002B6682" w:rsidRPr="00EC1C09" w14:paraId="29AB8656" w14:textId="77777777" w:rsidTr="00884B05">
        <w:trPr>
          <w:gridAfter w:val="1"/>
          <w:wAfter w:w="9" w:type="dxa"/>
        </w:trPr>
        <w:tc>
          <w:tcPr>
            <w:tcW w:w="6939" w:type="dxa"/>
            <w:gridSpan w:val="3"/>
          </w:tcPr>
          <w:p w14:paraId="57B2B50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7DD8C0B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F66E6A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2B6682" w:rsidRPr="00EC1C09" w14:paraId="1F17AC60" w14:textId="77777777" w:rsidTr="00884B05">
        <w:trPr>
          <w:gridAfter w:val="1"/>
          <w:wAfter w:w="9" w:type="dxa"/>
        </w:trPr>
        <w:tc>
          <w:tcPr>
            <w:tcW w:w="6939" w:type="dxa"/>
            <w:gridSpan w:val="3"/>
          </w:tcPr>
          <w:p w14:paraId="344D59D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167CB40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4913FE82"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EC1C09">
              <w:rPr>
                <w:rFonts w:ascii="Times New Roman" w:hAnsi="Times New Roman" w:cs="Times New Roman"/>
                <w:sz w:val="22"/>
                <w:szCs w:val="22"/>
              </w:rPr>
              <w:t>tax for 8 years from</w:t>
            </w:r>
          </w:p>
        </w:tc>
      </w:tr>
      <w:tr w:rsidR="002B6682" w:rsidRPr="00EC1C09" w14:paraId="7FC014D0" w14:textId="77777777" w:rsidTr="00884B05">
        <w:trPr>
          <w:gridAfter w:val="1"/>
          <w:wAfter w:w="9" w:type="dxa"/>
        </w:trPr>
        <w:tc>
          <w:tcPr>
            <w:tcW w:w="6939" w:type="dxa"/>
            <w:gridSpan w:val="3"/>
          </w:tcPr>
          <w:p w14:paraId="6A3CAEF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b/>
                <w:bCs/>
                <w:sz w:val="22"/>
                <w:szCs w:val="22"/>
              </w:rPr>
              <w:t xml:space="preserve">Phoenix Utilities Co., Ltd. </w:t>
            </w:r>
          </w:p>
        </w:tc>
        <w:tc>
          <w:tcPr>
            <w:tcW w:w="252" w:type="dxa"/>
          </w:tcPr>
          <w:p w14:paraId="351166F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7A7E9C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2B6682" w:rsidRPr="00EC1C09" w14:paraId="4F5507B6" w14:textId="77777777" w:rsidTr="00884B05">
        <w:trPr>
          <w:gridAfter w:val="1"/>
          <w:wAfter w:w="9" w:type="dxa"/>
        </w:trPr>
        <w:tc>
          <w:tcPr>
            <w:tcW w:w="6939" w:type="dxa"/>
            <w:gridSpan w:val="3"/>
          </w:tcPr>
          <w:p w14:paraId="06EB5F4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 xml:space="preserve">Manufacture of electricity and steam </w:t>
            </w:r>
            <w:r w:rsidRPr="00EC1C09">
              <w:rPr>
                <w:rFonts w:ascii="Times New Roman" w:hAnsi="Times New Roman" w:cs="Times New Roman"/>
                <w:sz w:val="22"/>
                <w:szCs w:val="22"/>
                <w:cs/>
              </w:rPr>
              <w:t xml:space="preserve"> </w:t>
            </w:r>
          </w:p>
        </w:tc>
        <w:tc>
          <w:tcPr>
            <w:tcW w:w="252" w:type="dxa"/>
          </w:tcPr>
          <w:p w14:paraId="0EB3206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08EEE1B1"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1 April 2011</w:t>
            </w:r>
          </w:p>
        </w:tc>
      </w:tr>
      <w:tr w:rsidR="002B6682" w:rsidRPr="00EC1C09" w14:paraId="2E6713D3" w14:textId="77777777" w:rsidTr="00884B05">
        <w:trPr>
          <w:gridAfter w:val="1"/>
          <w:wAfter w:w="9" w:type="dxa"/>
        </w:trPr>
        <w:tc>
          <w:tcPr>
            <w:tcW w:w="6939" w:type="dxa"/>
            <w:gridSpan w:val="3"/>
          </w:tcPr>
          <w:p w14:paraId="4028D98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7A2DF74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5074DDA0" w14:textId="36413488"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Exemption from</w:t>
            </w:r>
          </w:p>
        </w:tc>
      </w:tr>
      <w:tr w:rsidR="002B6682" w:rsidRPr="00EC1C09" w14:paraId="6FA6115D" w14:textId="77777777" w:rsidTr="00884B05">
        <w:trPr>
          <w:gridAfter w:val="1"/>
          <w:wAfter w:w="9" w:type="dxa"/>
        </w:trPr>
        <w:tc>
          <w:tcPr>
            <w:tcW w:w="6939" w:type="dxa"/>
            <w:gridSpan w:val="3"/>
          </w:tcPr>
          <w:p w14:paraId="709C1253"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2E77DC1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4742FB0E" w14:textId="7E89228A"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2B6682" w:rsidRPr="00EC1C09" w14:paraId="2C967797" w14:textId="77777777" w:rsidTr="00884B05">
        <w:trPr>
          <w:gridAfter w:val="1"/>
          <w:wAfter w:w="9" w:type="dxa"/>
        </w:trPr>
        <w:tc>
          <w:tcPr>
            <w:tcW w:w="6939" w:type="dxa"/>
            <w:gridSpan w:val="3"/>
          </w:tcPr>
          <w:p w14:paraId="6C238FF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2B58194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6DCEAB81" w14:textId="6DFEFFDE"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tax for 8 years from</w:t>
            </w:r>
          </w:p>
        </w:tc>
      </w:tr>
      <w:tr w:rsidR="002B6682" w:rsidRPr="00EC1C09" w14:paraId="6529A107" w14:textId="77777777" w:rsidTr="00884B05">
        <w:trPr>
          <w:gridAfter w:val="1"/>
          <w:wAfter w:w="9" w:type="dxa"/>
        </w:trPr>
        <w:tc>
          <w:tcPr>
            <w:tcW w:w="6939" w:type="dxa"/>
            <w:gridSpan w:val="3"/>
          </w:tcPr>
          <w:p w14:paraId="3B1A4D50" w14:textId="615F91FF"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The Siam Forestry Co., Ltd.</w:t>
            </w:r>
          </w:p>
        </w:tc>
        <w:tc>
          <w:tcPr>
            <w:tcW w:w="252" w:type="dxa"/>
          </w:tcPr>
          <w:p w14:paraId="7B14D4D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69365A0D"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2B6682" w:rsidRPr="00EC1C09" w14:paraId="404B895A" w14:textId="77777777" w:rsidTr="00884B05">
        <w:trPr>
          <w:gridAfter w:val="1"/>
          <w:wAfter w:w="9" w:type="dxa"/>
        </w:trPr>
        <w:tc>
          <w:tcPr>
            <w:tcW w:w="6939" w:type="dxa"/>
            <w:gridSpan w:val="3"/>
          </w:tcPr>
          <w:p w14:paraId="1F63B4BF" w14:textId="2A70C5CB"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Eucalyptus forest plantation</w:t>
            </w:r>
          </w:p>
        </w:tc>
        <w:tc>
          <w:tcPr>
            <w:tcW w:w="252" w:type="dxa"/>
          </w:tcPr>
          <w:p w14:paraId="4F19C33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2A63589F" w14:textId="4360D4A3"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19 June 2013</w:t>
            </w:r>
          </w:p>
        </w:tc>
      </w:tr>
      <w:tr w:rsidR="002B6682" w:rsidRPr="00EC1C09" w14:paraId="7B235913" w14:textId="77777777" w:rsidTr="00884B05">
        <w:trPr>
          <w:gridAfter w:val="1"/>
          <w:wAfter w:w="9" w:type="dxa"/>
        </w:trPr>
        <w:tc>
          <w:tcPr>
            <w:tcW w:w="6939" w:type="dxa"/>
            <w:gridSpan w:val="3"/>
          </w:tcPr>
          <w:p w14:paraId="1A26D97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5F706432"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75C0A91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2B6682" w:rsidRPr="00EC1C09" w14:paraId="68E3BDE2" w14:textId="77777777" w:rsidTr="00884B05">
        <w:trPr>
          <w:gridAfter w:val="1"/>
          <w:wAfter w:w="9" w:type="dxa"/>
        </w:trPr>
        <w:tc>
          <w:tcPr>
            <w:tcW w:w="6939" w:type="dxa"/>
            <w:gridSpan w:val="3"/>
          </w:tcPr>
          <w:p w14:paraId="60C7A01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Siam Kraft Industry Co., Ltd.</w:t>
            </w:r>
          </w:p>
        </w:tc>
        <w:tc>
          <w:tcPr>
            <w:tcW w:w="252" w:type="dxa"/>
          </w:tcPr>
          <w:p w14:paraId="6555749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1A667D5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2B6682" w:rsidRPr="00EC1C09" w14:paraId="60214A93" w14:textId="77777777" w:rsidTr="00884B05">
        <w:trPr>
          <w:gridAfter w:val="1"/>
          <w:wAfter w:w="9" w:type="dxa"/>
        </w:trPr>
        <w:tc>
          <w:tcPr>
            <w:tcW w:w="6939" w:type="dxa"/>
            <w:gridSpan w:val="3"/>
          </w:tcPr>
          <w:p w14:paraId="03F87F4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Manufacture of kraft paper</w:t>
            </w:r>
          </w:p>
        </w:tc>
        <w:tc>
          <w:tcPr>
            <w:tcW w:w="252" w:type="dxa"/>
          </w:tcPr>
          <w:p w14:paraId="6F37FAD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519F1CD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17 March</w:t>
            </w:r>
            <w:r w:rsidRPr="00EC1C09">
              <w:rPr>
                <w:rFonts w:ascii="Times New Roman" w:hAnsi="Times New Roman" w:cs="Times New Roman"/>
                <w:sz w:val="22"/>
                <w:szCs w:val="22"/>
              </w:rPr>
              <w:t xml:space="preserve"> 2011</w:t>
            </w:r>
          </w:p>
        </w:tc>
      </w:tr>
      <w:tr w:rsidR="002B6682" w:rsidRPr="00EC1C09" w14:paraId="31CBA0B8" w14:textId="77777777" w:rsidTr="00884B05">
        <w:trPr>
          <w:gridAfter w:val="1"/>
          <w:wAfter w:w="9" w:type="dxa"/>
        </w:trPr>
        <w:tc>
          <w:tcPr>
            <w:tcW w:w="6939" w:type="dxa"/>
            <w:gridSpan w:val="3"/>
          </w:tcPr>
          <w:p w14:paraId="7836E2A2"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Manufacture of kraft paper</w:t>
            </w:r>
          </w:p>
        </w:tc>
        <w:tc>
          <w:tcPr>
            <w:tcW w:w="252" w:type="dxa"/>
          </w:tcPr>
          <w:p w14:paraId="6CA15D01"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0579EED2"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C1C09">
              <w:rPr>
                <w:rFonts w:ascii="Times New Roman" w:hAnsi="Times New Roman" w:cs="Times New Roman"/>
                <w:sz w:val="22"/>
                <w:szCs w:val="22"/>
              </w:rPr>
              <w:t>21 September 2011</w:t>
            </w:r>
          </w:p>
        </w:tc>
      </w:tr>
      <w:tr w:rsidR="002B6682" w:rsidRPr="00EC1C09" w14:paraId="5360546B" w14:textId="77777777" w:rsidTr="00884B05">
        <w:trPr>
          <w:gridAfter w:val="1"/>
          <w:wAfter w:w="9" w:type="dxa"/>
        </w:trPr>
        <w:tc>
          <w:tcPr>
            <w:tcW w:w="6939" w:type="dxa"/>
            <w:gridSpan w:val="3"/>
          </w:tcPr>
          <w:p w14:paraId="6BE16FA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Manufacture of kraft paper</w:t>
            </w:r>
          </w:p>
        </w:tc>
        <w:tc>
          <w:tcPr>
            <w:tcW w:w="252" w:type="dxa"/>
          </w:tcPr>
          <w:p w14:paraId="4286794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3BE821AA" w14:textId="77777777" w:rsidR="002B6682" w:rsidRPr="0021045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r>
              <w:rPr>
                <w:rFonts w:ascii="Times New Roman" w:hAnsi="Times New Roman" w:cs="Times New Roman"/>
                <w:sz w:val="22"/>
                <w:szCs w:val="22"/>
              </w:rPr>
              <w:t>15 December</w:t>
            </w:r>
            <w:r w:rsidRPr="00EC1C09">
              <w:rPr>
                <w:rFonts w:ascii="Times New Roman" w:hAnsi="Times New Roman" w:cs="Times New Roman"/>
                <w:sz w:val="22"/>
                <w:szCs w:val="22"/>
              </w:rPr>
              <w:t xml:space="preserve"> 201</w:t>
            </w:r>
            <w:r w:rsidRPr="00210459">
              <w:rPr>
                <w:rFonts w:ascii="Times New Roman" w:hAnsi="Times New Roman" w:cs="Cordia New"/>
                <w:sz w:val="22"/>
                <w:szCs w:val="22"/>
              </w:rPr>
              <w:t>2</w:t>
            </w:r>
          </w:p>
        </w:tc>
      </w:tr>
      <w:tr w:rsidR="002B6682" w:rsidRPr="00EC1C09" w14:paraId="7C0E9280" w14:textId="77777777" w:rsidTr="00884B05">
        <w:trPr>
          <w:gridAfter w:val="1"/>
          <w:wAfter w:w="9" w:type="dxa"/>
        </w:trPr>
        <w:tc>
          <w:tcPr>
            <w:tcW w:w="6939" w:type="dxa"/>
            <w:gridSpan w:val="3"/>
          </w:tcPr>
          <w:p w14:paraId="319368A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7F22E26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785550ED"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32DC22E2" w14:textId="77777777" w:rsidTr="00884B05">
        <w:trPr>
          <w:gridAfter w:val="1"/>
          <w:wAfter w:w="9" w:type="dxa"/>
        </w:trPr>
        <w:tc>
          <w:tcPr>
            <w:tcW w:w="6939" w:type="dxa"/>
            <w:gridSpan w:val="3"/>
          </w:tcPr>
          <w:p w14:paraId="3D784F47" w14:textId="76841FAB"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Thai Cane Paper Public Company Limited</w:t>
            </w:r>
          </w:p>
        </w:tc>
        <w:tc>
          <w:tcPr>
            <w:tcW w:w="252" w:type="dxa"/>
          </w:tcPr>
          <w:p w14:paraId="4B862D5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75860E3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2143F0F6" w14:textId="77777777" w:rsidTr="00884B05">
        <w:trPr>
          <w:gridAfter w:val="1"/>
          <w:wAfter w:w="9" w:type="dxa"/>
        </w:trPr>
        <w:tc>
          <w:tcPr>
            <w:tcW w:w="6939" w:type="dxa"/>
            <w:gridSpan w:val="3"/>
          </w:tcPr>
          <w:p w14:paraId="0570AE1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kraft paper</w:t>
            </w:r>
          </w:p>
        </w:tc>
        <w:tc>
          <w:tcPr>
            <w:tcW w:w="252" w:type="dxa"/>
          </w:tcPr>
          <w:p w14:paraId="4ED42A5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3C68F32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21 May</w:t>
            </w:r>
            <w:r w:rsidRPr="00EC1C09">
              <w:rPr>
                <w:rFonts w:ascii="Times New Roman" w:hAnsi="Times New Roman" w:cs="Times New Roman"/>
                <w:sz w:val="22"/>
                <w:szCs w:val="22"/>
              </w:rPr>
              <w:t xml:space="preserve"> 2013</w:t>
            </w:r>
          </w:p>
        </w:tc>
      </w:tr>
      <w:tr w:rsidR="002B6682" w:rsidRPr="00EC1C09" w14:paraId="1CFEB6FE" w14:textId="77777777" w:rsidTr="00884B05">
        <w:trPr>
          <w:gridAfter w:val="1"/>
          <w:wAfter w:w="9" w:type="dxa"/>
        </w:trPr>
        <w:tc>
          <w:tcPr>
            <w:tcW w:w="6939" w:type="dxa"/>
            <w:gridSpan w:val="3"/>
          </w:tcPr>
          <w:p w14:paraId="467FDB2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kraft paper</w:t>
            </w:r>
          </w:p>
        </w:tc>
        <w:tc>
          <w:tcPr>
            <w:tcW w:w="252" w:type="dxa"/>
          </w:tcPr>
          <w:p w14:paraId="3206E2C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4D359E1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w:t>
            </w:r>
            <w:r w:rsidRPr="00EC1C09">
              <w:rPr>
                <w:rFonts w:ascii="Times New Roman" w:hAnsi="Times New Roman" w:cs="Times New Roman"/>
                <w:sz w:val="22"/>
                <w:szCs w:val="22"/>
              </w:rPr>
              <w:t xml:space="preserve">1 </w:t>
            </w:r>
            <w:r>
              <w:rPr>
                <w:rFonts w:ascii="Times New Roman" w:hAnsi="Times New Roman" w:cs="Times New Roman"/>
                <w:sz w:val="22"/>
                <w:szCs w:val="22"/>
              </w:rPr>
              <w:t xml:space="preserve">February </w:t>
            </w:r>
            <w:r w:rsidRPr="00EC1C09">
              <w:rPr>
                <w:rFonts w:ascii="Times New Roman" w:hAnsi="Times New Roman" w:cs="Times New Roman"/>
                <w:sz w:val="22"/>
                <w:szCs w:val="22"/>
              </w:rPr>
              <w:t>2014</w:t>
            </w:r>
          </w:p>
        </w:tc>
      </w:tr>
      <w:tr w:rsidR="002B6682" w:rsidRPr="00EC1C09" w14:paraId="7D6E9F00" w14:textId="77777777" w:rsidTr="00884B05">
        <w:trPr>
          <w:gridAfter w:val="1"/>
          <w:wAfter w:w="9" w:type="dxa"/>
        </w:trPr>
        <w:tc>
          <w:tcPr>
            <w:tcW w:w="6939" w:type="dxa"/>
            <w:gridSpan w:val="3"/>
          </w:tcPr>
          <w:p w14:paraId="72BEF18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p>
        </w:tc>
        <w:tc>
          <w:tcPr>
            <w:tcW w:w="252" w:type="dxa"/>
          </w:tcPr>
          <w:p w14:paraId="2245D923"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6CA7D3A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p>
        </w:tc>
      </w:tr>
      <w:tr w:rsidR="002B6682" w:rsidRPr="00EC1C09" w14:paraId="5C79C330" w14:textId="77777777" w:rsidTr="00884B05">
        <w:trPr>
          <w:gridAfter w:val="1"/>
          <w:wAfter w:w="9" w:type="dxa"/>
        </w:trPr>
        <w:tc>
          <w:tcPr>
            <w:tcW w:w="6939" w:type="dxa"/>
            <w:gridSpan w:val="3"/>
          </w:tcPr>
          <w:p w14:paraId="700576C9" w14:textId="1FAC6A9B"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82FEF">
              <w:rPr>
                <w:rFonts w:ascii="Times New Roman" w:hAnsi="Times New Roman" w:cs="Times New Roman"/>
                <w:b/>
                <w:bCs/>
                <w:sz w:val="22"/>
                <w:szCs w:val="22"/>
              </w:rPr>
              <w:t>SCG Paper Energy Co., Ltd.</w:t>
            </w:r>
          </w:p>
        </w:tc>
        <w:tc>
          <w:tcPr>
            <w:tcW w:w="252" w:type="dxa"/>
          </w:tcPr>
          <w:p w14:paraId="1CAB02E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679BBB9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p>
        </w:tc>
      </w:tr>
      <w:tr w:rsidR="002B6682" w:rsidRPr="00EC1C09" w14:paraId="6E1D171C" w14:textId="77777777" w:rsidTr="00884B05">
        <w:trPr>
          <w:gridAfter w:val="1"/>
          <w:wAfter w:w="9" w:type="dxa"/>
        </w:trPr>
        <w:tc>
          <w:tcPr>
            <w:tcW w:w="6939" w:type="dxa"/>
            <w:gridSpan w:val="3"/>
          </w:tcPr>
          <w:p w14:paraId="37406DC9" w14:textId="3482752E"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82FEF">
              <w:rPr>
                <w:rFonts w:ascii="Times New Roman" w:hAnsi="Times New Roman"/>
                <w:sz w:val="22"/>
                <w:szCs w:val="28"/>
              </w:rPr>
              <w:t>Power management</w:t>
            </w:r>
          </w:p>
        </w:tc>
        <w:tc>
          <w:tcPr>
            <w:tcW w:w="252" w:type="dxa"/>
          </w:tcPr>
          <w:p w14:paraId="3DC07CF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1C867AAE" w14:textId="0BD63A62"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r>
              <w:rPr>
                <w:rFonts w:ascii="Times New Roman" w:hAnsi="Times New Roman" w:cs="Times New Roman"/>
                <w:sz w:val="22"/>
                <w:szCs w:val="22"/>
              </w:rPr>
              <w:t>1 November 2017</w:t>
            </w:r>
          </w:p>
        </w:tc>
      </w:tr>
      <w:tr w:rsidR="002B6682" w:rsidRPr="00EC1C09" w14:paraId="6EC66B6F" w14:textId="77777777" w:rsidTr="00884B05">
        <w:trPr>
          <w:gridAfter w:val="1"/>
          <w:wAfter w:w="9" w:type="dxa"/>
        </w:trPr>
        <w:tc>
          <w:tcPr>
            <w:tcW w:w="6939" w:type="dxa"/>
            <w:gridSpan w:val="3"/>
          </w:tcPr>
          <w:p w14:paraId="33706175" w14:textId="348A7ED2"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82FEF">
              <w:rPr>
                <w:rFonts w:ascii="Times New Roman" w:hAnsi="Times New Roman" w:cs="Times New Roman"/>
                <w:sz w:val="22"/>
                <w:szCs w:val="22"/>
              </w:rPr>
              <w:t>Electricity production</w:t>
            </w:r>
          </w:p>
        </w:tc>
        <w:tc>
          <w:tcPr>
            <w:tcW w:w="252" w:type="dxa"/>
          </w:tcPr>
          <w:p w14:paraId="7957A06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31B102D5" w14:textId="40300120"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r>
              <w:rPr>
                <w:rFonts w:ascii="Times New Roman" w:hAnsi="Times New Roman" w:cs="Times New Roman"/>
                <w:sz w:val="22"/>
                <w:szCs w:val="22"/>
              </w:rPr>
              <w:t>19 October 2018</w:t>
            </w:r>
          </w:p>
        </w:tc>
      </w:tr>
      <w:tr w:rsidR="002B6682" w:rsidRPr="00EC1C09" w14:paraId="1060A2A2" w14:textId="77777777" w:rsidTr="00884B05">
        <w:trPr>
          <w:gridAfter w:val="1"/>
          <w:wAfter w:w="9" w:type="dxa"/>
        </w:trPr>
        <w:tc>
          <w:tcPr>
            <w:tcW w:w="6939" w:type="dxa"/>
            <w:gridSpan w:val="3"/>
          </w:tcPr>
          <w:p w14:paraId="57C01235" w14:textId="0CA8035E"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82FEF">
              <w:rPr>
                <w:rFonts w:ascii="Times New Roman" w:hAnsi="Times New Roman" w:cs="Times New Roman"/>
                <w:sz w:val="22"/>
                <w:szCs w:val="22"/>
              </w:rPr>
              <w:t>Electricity production</w:t>
            </w:r>
          </w:p>
        </w:tc>
        <w:tc>
          <w:tcPr>
            <w:tcW w:w="252" w:type="dxa"/>
          </w:tcPr>
          <w:p w14:paraId="7E87643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2B1CF145" w14:textId="2495DF5A"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r>
              <w:rPr>
                <w:rFonts w:ascii="Times New Roman" w:hAnsi="Times New Roman" w:cs="Times New Roman"/>
                <w:sz w:val="22"/>
                <w:szCs w:val="22"/>
              </w:rPr>
              <w:t>1 June 2019</w:t>
            </w:r>
          </w:p>
        </w:tc>
      </w:tr>
      <w:tr w:rsidR="002B6682" w:rsidRPr="00EC1C09" w14:paraId="567F74D4" w14:textId="77777777" w:rsidTr="00884B05">
        <w:trPr>
          <w:gridAfter w:val="1"/>
          <w:wAfter w:w="9" w:type="dxa"/>
        </w:trPr>
        <w:tc>
          <w:tcPr>
            <w:tcW w:w="6939" w:type="dxa"/>
            <w:gridSpan w:val="3"/>
          </w:tcPr>
          <w:p w14:paraId="2FA27D9D"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p>
        </w:tc>
        <w:tc>
          <w:tcPr>
            <w:tcW w:w="252" w:type="dxa"/>
          </w:tcPr>
          <w:p w14:paraId="07B9AC5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7915DB0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p>
        </w:tc>
      </w:tr>
      <w:tr w:rsidR="002B6682" w:rsidRPr="00EC1C09" w14:paraId="5FDB25BA" w14:textId="77777777" w:rsidTr="00884B05">
        <w:trPr>
          <w:gridAfter w:val="1"/>
          <w:wAfter w:w="9" w:type="dxa"/>
        </w:trPr>
        <w:tc>
          <w:tcPr>
            <w:tcW w:w="6939" w:type="dxa"/>
            <w:gridSpan w:val="3"/>
          </w:tcPr>
          <w:p w14:paraId="17D6C933"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EC1C09">
              <w:rPr>
                <w:rFonts w:ascii="Times New Roman" w:hAnsi="Times New Roman" w:cs="Times New Roman"/>
                <w:b/>
                <w:bCs/>
                <w:sz w:val="22"/>
                <w:szCs w:val="22"/>
              </w:rPr>
              <w:t>Thai Containers Group Co., Ltd.</w:t>
            </w:r>
          </w:p>
        </w:tc>
        <w:tc>
          <w:tcPr>
            <w:tcW w:w="252" w:type="dxa"/>
          </w:tcPr>
          <w:p w14:paraId="25F1694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39612BD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p>
        </w:tc>
      </w:tr>
      <w:tr w:rsidR="002B6682" w:rsidRPr="00EC1C09" w14:paraId="72C8E68B" w14:textId="77777777" w:rsidTr="00884B05">
        <w:trPr>
          <w:gridAfter w:val="1"/>
          <w:wAfter w:w="9" w:type="dxa"/>
        </w:trPr>
        <w:tc>
          <w:tcPr>
            <w:tcW w:w="6939" w:type="dxa"/>
            <w:gridSpan w:val="3"/>
          </w:tcPr>
          <w:p w14:paraId="754335D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corrugated paper</w:t>
            </w:r>
          </w:p>
        </w:tc>
        <w:tc>
          <w:tcPr>
            <w:tcW w:w="252" w:type="dxa"/>
          </w:tcPr>
          <w:p w14:paraId="2E769C0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174CA7A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3 October 2011</w:t>
            </w:r>
          </w:p>
        </w:tc>
      </w:tr>
      <w:tr w:rsidR="002B6682" w:rsidRPr="00EC1C09" w14:paraId="4B14150D" w14:textId="77777777" w:rsidTr="00884B05">
        <w:trPr>
          <w:gridAfter w:val="1"/>
          <w:wAfter w:w="9" w:type="dxa"/>
        </w:trPr>
        <w:tc>
          <w:tcPr>
            <w:tcW w:w="6939" w:type="dxa"/>
            <w:gridSpan w:val="3"/>
          </w:tcPr>
          <w:p w14:paraId="20414EC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corrugated paper</w:t>
            </w:r>
          </w:p>
        </w:tc>
        <w:tc>
          <w:tcPr>
            <w:tcW w:w="252" w:type="dxa"/>
          </w:tcPr>
          <w:p w14:paraId="0477A12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7C6F0B5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1 October 2012</w:t>
            </w:r>
          </w:p>
        </w:tc>
      </w:tr>
      <w:tr w:rsidR="002B6682" w:rsidRPr="00EC1C09" w14:paraId="3159E5E7" w14:textId="77777777" w:rsidTr="00884B05">
        <w:trPr>
          <w:gridAfter w:val="1"/>
          <w:wAfter w:w="9" w:type="dxa"/>
        </w:trPr>
        <w:tc>
          <w:tcPr>
            <w:tcW w:w="6939" w:type="dxa"/>
            <w:gridSpan w:val="3"/>
          </w:tcPr>
          <w:p w14:paraId="5C786FF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sz w:val="22"/>
                <w:szCs w:val="22"/>
              </w:rPr>
              <w:t>Manufacture of corrugated paper</w:t>
            </w:r>
          </w:p>
        </w:tc>
        <w:tc>
          <w:tcPr>
            <w:tcW w:w="252" w:type="dxa"/>
          </w:tcPr>
          <w:p w14:paraId="136BFAD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30831F7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9 June 2017</w:t>
            </w:r>
          </w:p>
        </w:tc>
      </w:tr>
      <w:tr w:rsidR="002B6682" w:rsidRPr="00EC1C09" w14:paraId="20021733" w14:textId="77777777" w:rsidTr="00884B05">
        <w:trPr>
          <w:gridAfter w:val="1"/>
          <w:wAfter w:w="9" w:type="dxa"/>
        </w:trPr>
        <w:tc>
          <w:tcPr>
            <w:tcW w:w="6939" w:type="dxa"/>
            <w:gridSpan w:val="3"/>
          </w:tcPr>
          <w:p w14:paraId="27E4D0F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1031D12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62317FD6"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150FD9E8" w14:textId="77777777" w:rsidTr="00884B05">
        <w:trPr>
          <w:gridAfter w:val="1"/>
          <w:wAfter w:w="9" w:type="dxa"/>
        </w:trPr>
        <w:tc>
          <w:tcPr>
            <w:tcW w:w="6939" w:type="dxa"/>
            <w:gridSpan w:val="3"/>
          </w:tcPr>
          <w:p w14:paraId="4F0516EB" w14:textId="77777777" w:rsidR="002B6682" w:rsidRPr="00D732FA"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732FA">
              <w:rPr>
                <w:rFonts w:ascii="Times New Roman" w:hAnsi="Times New Roman" w:cs="Times New Roman"/>
                <w:b/>
                <w:bCs/>
                <w:sz w:val="22"/>
                <w:szCs w:val="22"/>
              </w:rPr>
              <w:t>Precision Print Co., Ltd.</w:t>
            </w:r>
          </w:p>
        </w:tc>
        <w:tc>
          <w:tcPr>
            <w:tcW w:w="252" w:type="dxa"/>
          </w:tcPr>
          <w:p w14:paraId="114D1BCD" w14:textId="77777777" w:rsidR="002B6682" w:rsidRPr="00D732FA"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989" w:type="dxa"/>
            <w:gridSpan w:val="2"/>
          </w:tcPr>
          <w:p w14:paraId="56304690" w14:textId="77777777" w:rsidR="002B6682" w:rsidRPr="00D732FA"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2B6682" w:rsidRPr="00EC1C09" w14:paraId="2D617E78" w14:textId="77777777" w:rsidTr="00884B05">
        <w:trPr>
          <w:gridAfter w:val="1"/>
          <w:wAfter w:w="9" w:type="dxa"/>
        </w:trPr>
        <w:tc>
          <w:tcPr>
            <w:tcW w:w="6939" w:type="dxa"/>
            <w:gridSpan w:val="3"/>
          </w:tcPr>
          <w:p w14:paraId="1C2759B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printing</w:t>
            </w:r>
          </w:p>
        </w:tc>
        <w:tc>
          <w:tcPr>
            <w:tcW w:w="252" w:type="dxa"/>
          </w:tcPr>
          <w:p w14:paraId="2CA9C9C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08AE9A48"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10 August 2015</w:t>
            </w:r>
          </w:p>
        </w:tc>
      </w:tr>
      <w:tr w:rsidR="002B6682" w:rsidRPr="00EC1C09" w14:paraId="76713304" w14:textId="77777777" w:rsidTr="00884B05">
        <w:trPr>
          <w:gridAfter w:val="1"/>
          <w:wAfter w:w="9" w:type="dxa"/>
        </w:trPr>
        <w:tc>
          <w:tcPr>
            <w:tcW w:w="6939" w:type="dxa"/>
            <w:gridSpan w:val="3"/>
          </w:tcPr>
          <w:p w14:paraId="103D91E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2513B36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7FD701E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p>
        </w:tc>
      </w:tr>
      <w:tr w:rsidR="002B6682" w:rsidRPr="00EC1C09" w14:paraId="5AE56D71" w14:textId="77777777" w:rsidTr="00884B05">
        <w:trPr>
          <w:gridAfter w:val="1"/>
          <w:wAfter w:w="9" w:type="dxa"/>
        </w:trPr>
        <w:tc>
          <w:tcPr>
            <w:tcW w:w="6939" w:type="dxa"/>
            <w:gridSpan w:val="3"/>
          </w:tcPr>
          <w:p w14:paraId="0D20256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rPr>
            </w:pPr>
          </w:p>
        </w:tc>
        <w:tc>
          <w:tcPr>
            <w:tcW w:w="252" w:type="dxa"/>
          </w:tcPr>
          <w:p w14:paraId="2547B44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4ADB51F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r w:rsidRPr="00EC1C09">
              <w:rPr>
                <w:rFonts w:ascii="Times New Roman" w:hAnsi="Times New Roman" w:cs="Times New Roman"/>
                <w:sz w:val="22"/>
                <w:szCs w:val="22"/>
              </w:rPr>
              <w:t>Exemption from</w:t>
            </w:r>
          </w:p>
        </w:tc>
      </w:tr>
      <w:tr w:rsidR="002B6682" w:rsidRPr="00EC1C09" w14:paraId="7CF7CC7B" w14:textId="77777777" w:rsidTr="00884B05">
        <w:trPr>
          <w:gridAfter w:val="1"/>
          <w:wAfter w:w="9" w:type="dxa"/>
        </w:trPr>
        <w:tc>
          <w:tcPr>
            <w:tcW w:w="6939" w:type="dxa"/>
            <w:gridSpan w:val="3"/>
          </w:tcPr>
          <w:p w14:paraId="2EA45EA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72D09F0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89" w:type="dxa"/>
            <w:gridSpan w:val="2"/>
          </w:tcPr>
          <w:p w14:paraId="4872F397"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2B6682" w:rsidRPr="00EC1C09" w14:paraId="2BCE07F0" w14:textId="77777777" w:rsidTr="00884B05">
        <w:trPr>
          <w:gridAfter w:val="1"/>
          <w:wAfter w:w="9" w:type="dxa"/>
        </w:trPr>
        <w:tc>
          <w:tcPr>
            <w:tcW w:w="6939" w:type="dxa"/>
            <w:gridSpan w:val="3"/>
          </w:tcPr>
          <w:p w14:paraId="496C88B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63C59C0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2EFFF10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tax for 6 years from</w:t>
            </w:r>
          </w:p>
        </w:tc>
      </w:tr>
      <w:tr w:rsidR="002B6682" w:rsidRPr="00EC1C09" w14:paraId="209688B8" w14:textId="77777777" w:rsidTr="00884B05">
        <w:trPr>
          <w:gridAfter w:val="1"/>
          <w:wAfter w:w="9" w:type="dxa"/>
        </w:trPr>
        <w:tc>
          <w:tcPr>
            <w:tcW w:w="6939" w:type="dxa"/>
            <w:gridSpan w:val="3"/>
          </w:tcPr>
          <w:p w14:paraId="1A1341B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Thai Paper Co., Ltd.</w:t>
            </w:r>
          </w:p>
        </w:tc>
        <w:tc>
          <w:tcPr>
            <w:tcW w:w="252" w:type="dxa"/>
          </w:tcPr>
          <w:p w14:paraId="6FCD579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33A6C9C0"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3C3079B6" w14:textId="77777777" w:rsidTr="00884B05">
        <w:trPr>
          <w:gridAfter w:val="1"/>
          <w:wAfter w:w="9" w:type="dxa"/>
        </w:trPr>
        <w:tc>
          <w:tcPr>
            <w:tcW w:w="6939" w:type="dxa"/>
            <w:gridSpan w:val="3"/>
          </w:tcPr>
          <w:p w14:paraId="4A07B6A3"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sz w:val="22"/>
                <w:szCs w:val="22"/>
              </w:rPr>
              <w:t>Manufacture of coated plastic - Hygienic</w:t>
            </w:r>
          </w:p>
        </w:tc>
        <w:tc>
          <w:tcPr>
            <w:tcW w:w="252" w:type="dxa"/>
          </w:tcPr>
          <w:p w14:paraId="24F6631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1B44DF1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1C09">
              <w:rPr>
                <w:rFonts w:ascii="Times New Roman" w:hAnsi="Times New Roman" w:cs="Times New Roman"/>
                <w:sz w:val="22"/>
                <w:szCs w:val="22"/>
              </w:rPr>
              <w:t>29 July 2012</w:t>
            </w:r>
          </w:p>
        </w:tc>
      </w:tr>
      <w:tr w:rsidR="002B6682" w:rsidRPr="00EC1C09" w14:paraId="2228C299" w14:textId="77777777" w:rsidTr="00884B05">
        <w:trPr>
          <w:gridAfter w:val="1"/>
          <w:wAfter w:w="9" w:type="dxa"/>
        </w:trPr>
        <w:tc>
          <w:tcPr>
            <w:tcW w:w="6939" w:type="dxa"/>
            <w:gridSpan w:val="3"/>
          </w:tcPr>
          <w:p w14:paraId="2AB9FF9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3C8F918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6ACEFF65"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2B6682" w:rsidRPr="00EC1C09" w14:paraId="72044DB2" w14:textId="77777777" w:rsidTr="00884B05">
        <w:trPr>
          <w:gridAfter w:val="1"/>
          <w:wAfter w:w="9" w:type="dxa"/>
        </w:trPr>
        <w:tc>
          <w:tcPr>
            <w:tcW w:w="6939" w:type="dxa"/>
            <w:gridSpan w:val="3"/>
          </w:tcPr>
          <w:p w14:paraId="10BE39A2"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6CB5AB5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107BA20C"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jc w:val="center"/>
              <w:rPr>
                <w:rFonts w:ascii="Times New Roman" w:hAnsi="Times New Roman" w:cs="Times New Roman"/>
                <w:sz w:val="22"/>
                <w:szCs w:val="22"/>
                <w:cs/>
              </w:rPr>
            </w:pPr>
            <w:r w:rsidRPr="00EC1C09">
              <w:rPr>
                <w:rFonts w:ascii="Times New Roman" w:hAnsi="Times New Roman" w:cs="Times New Roman"/>
                <w:sz w:val="22"/>
                <w:szCs w:val="22"/>
              </w:rPr>
              <w:t>Exemption from</w:t>
            </w:r>
          </w:p>
        </w:tc>
      </w:tr>
      <w:tr w:rsidR="002B6682" w:rsidRPr="00EC1C09" w14:paraId="79FE76C7" w14:textId="77777777" w:rsidTr="00884B05">
        <w:trPr>
          <w:gridAfter w:val="1"/>
          <w:wAfter w:w="9" w:type="dxa"/>
        </w:trPr>
        <w:tc>
          <w:tcPr>
            <w:tcW w:w="6939" w:type="dxa"/>
            <w:gridSpan w:val="3"/>
          </w:tcPr>
          <w:p w14:paraId="2A258D5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7DAD119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3896BEE"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2B6682" w:rsidRPr="00EC1C09" w14:paraId="0804D199" w14:textId="77777777" w:rsidTr="00884B05">
        <w:trPr>
          <w:gridAfter w:val="1"/>
          <w:wAfter w:w="9" w:type="dxa"/>
        </w:trPr>
        <w:tc>
          <w:tcPr>
            <w:tcW w:w="6939" w:type="dxa"/>
            <w:gridSpan w:val="3"/>
          </w:tcPr>
          <w:p w14:paraId="321FB11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04D9C8D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31FB129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tax for 5</w:t>
            </w:r>
            <w:r w:rsidRPr="00EC1C09">
              <w:rPr>
                <w:rFonts w:ascii="Times New Roman" w:hAnsi="Times New Roman" w:cs="Times New Roman"/>
                <w:sz w:val="22"/>
                <w:szCs w:val="22"/>
              </w:rPr>
              <w:t xml:space="preserve"> years from</w:t>
            </w:r>
          </w:p>
        </w:tc>
      </w:tr>
      <w:tr w:rsidR="002B6682" w:rsidRPr="00EC1C09" w14:paraId="2A64CE1C" w14:textId="77777777" w:rsidTr="00884B05">
        <w:trPr>
          <w:gridAfter w:val="1"/>
          <w:wAfter w:w="9" w:type="dxa"/>
        </w:trPr>
        <w:tc>
          <w:tcPr>
            <w:tcW w:w="6939" w:type="dxa"/>
            <w:gridSpan w:val="3"/>
          </w:tcPr>
          <w:p w14:paraId="7E785067" w14:textId="28C722D3"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Thai Paper Co., Ltd.</w:t>
            </w:r>
          </w:p>
        </w:tc>
        <w:tc>
          <w:tcPr>
            <w:tcW w:w="252" w:type="dxa"/>
          </w:tcPr>
          <w:p w14:paraId="68B1702F"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A29A325"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0C3BDAE5" w14:textId="77777777" w:rsidTr="00884B05">
        <w:trPr>
          <w:gridAfter w:val="1"/>
          <w:wAfter w:w="9" w:type="dxa"/>
        </w:trPr>
        <w:tc>
          <w:tcPr>
            <w:tcW w:w="6939" w:type="dxa"/>
            <w:gridSpan w:val="3"/>
          </w:tcPr>
          <w:p w14:paraId="4F4F8415" w14:textId="7A8FBFE8"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sz w:val="22"/>
                <w:szCs w:val="22"/>
              </w:rPr>
              <w:t>Manufacture of glassine paper</w:t>
            </w:r>
          </w:p>
        </w:tc>
        <w:tc>
          <w:tcPr>
            <w:tcW w:w="252" w:type="dxa"/>
          </w:tcPr>
          <w:p w14:paraId="388AF44B"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45CAB2D8" w14:textId="77C21D84"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11 April 2017</w:t>
            </w:r>
          </w:p>
        </w:tc>
      </w:tr>
      <w:tr w:rsidR="002B6682" w:rsidRPr="00EC1C09" w14:paraId="0E827ED7" w14:textId="77777777" w:rsidTr="00884B05">
        <w:trPr>
          <w:gridAfter w:val="1"/>
          <w:wAfter w:w="9" w:type="dxa"/>
        </w:trPr>
        <w:tc>
          <w:tcPr>
            <w:tcW w:w="6939" w:type="dxa"/>
            <w:gridSpan w:val="3"/>
          </w:tcPr>
          <w:p w14:paraId="3F62C40D"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52" w:type="dxa"/>
          </w:tcPr>
          <w:p w14:paraId="4B07F7B8"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0BB73540"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B6682" w:rsidRPr="00EC1C09" w14:paraId="2813005D" w14:textId="77777777" w:rsidTr="00884B05">
        <w:trPr>
          <w:gridAfter w:val="1"/>
          <w:wAfter w:w="9" w:type="dxa"/>
        </w:trPr>
        <w:tc>
          <w:tcPr>
            <w:tcW w:w="6939" w:type="dxa"/>
            <w:gridSpan w:val="3"/>
          </w:tcPr>
          <w:p w14:paraId="3BE98A8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B4AA7">
              <w:rPr>
                <w:rFonts w:ascii="Times New Roman" w:hAnsi="Times New Roman" w:cs="Times New Roman"/>
                <w:b/>
                <w:bCs/>
                <w:sz w:val="22"/>
                <w:szCs w:val="22"/>
              </w:rPr>
              <w:t>Prepack Thailand Co.,</w:t>
            </w:r>
            <w:r>
              <w:rPr>
                <w:rFonts w:ascii="Times New Roman" w:hAnsi="Times New Roman" w:cs="Times New Roman"/>
                <w:b/>
                <w:bCs/>
                <w:sz w:val="22"/>
                <w:szCs w:val="22"/>
              </w:rPr>
              <w:t xml:space="preserve"> </w:t>
            </w:r>
            <w:r w:rsidRPr="00CB4AA7">
              <w:rPr>
                <w:rFonts w:ascii="Times New Roman" w:hAnsi="Times New Roman" w:cs="Times New Roman"/>
                <w:b/>
                <w:bCs/>
                <w:sz w:val="22"/>
                <w:szCs w:val="22"/>
              </w:rPr>
              <w:t>Ltd.</w:t>
            </w:r>
          </w:p>
        </w:tc>
        <w:tc>
          <w:tcPr>
            <w:tcW w:w="252" w:type="dxa"/>
          </w:tcPr>
          <w:p w14:paraId="09748D34"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5759B8CA"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2B6682" w:rsidRPr="00EC1C09" w14:paraId="7D919631" w14:textId="77777777" w:rsidTr="00884B05">
        <w:trPr>
          <w:gridAfter w:val="1"/>
          <w:wAfter w:w="9" w:type="dxa"/>
        </w:trPr>
        <w:tc>
          <w:tcPr>
            <w:tcW w:w="6939" w:type="dxa"/>
            <w:gridSpan w:val="3"/>
          </w:tcPr>
          <w:p w14:paraId="7C01C79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printing</w:t>
            </w:r>
          </w:p>
        </w:tc>
        <w:tc>
          <w:tcPr>
            <w:tcW w:w="252" w:type="dxa"/>
          </w:tcPr>
          <w:p w14:paraId="6B533449"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9" w:type="dxa"/>
            <w:gridSpan w:val="2"/>
          </w:tcPr>
          <w:p w14:paraId="7209D086"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7 March 2016</w:t>
            </w:r>
          </w:p>
        </w:tc>
      </w:tr>
      <w:tr w:rsidR="002B6682" w:rsidRPr="00EC1C09" w14:paraId="37553C20" w14:textId="77777777" w:rsidTr="00884B05">
        <w:trPr>
          <w:gridAfter w:val="1"/>
          <w:wAfter w:w="9" w:type="dxa"/>
        </w:trPr>
        <w:tc>
          <w:tcPr>
            <w:tcW w:w="6939" w:type="dxa"/>
            <w:gridSpan w:val="3"/>
          </w:tcPr>
          <w:p w14:paraId="0FEC49B3"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Pr>
          <w:p w14:paraId="76D40B93" w14:textId="77777777" w:rsidR="002B6682" w:rsidRPr="00EC1C09"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9" w:type="dxa"/>
            <w:gridSpan w:val="2"/>
          </w:tcPr>
          <w:p w14:paraId="3FCD0568" w14:textId="77777777" w:rsidR="002B6682" w:rsidRDefault="002B6682" w:rsidP="002B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bl>
    <w:p w14:paraId="5BF06D31" w14:textId="77777777" w:rsidR="007A12EE" w:rsidRPr="007A12EE" w:rsidRDefault="007A12EE" w:rsidP="007A12EE">
      <w:pPr>
        <w:spacing w:line="240" w:lineRule="auto"/>
        <w:rPr>
          <w:sz w:val="2"/>
          <w:szCs w:val="2"/>
        </w:rPr>
      </w:pPr>
    </w:p>
    <w:tbl>
      <w:tblPr>
        <w:tblW w:w="9198" w:type="dxa"/>
        <w:tblInd w:w="549" w:type="dxa"/>
        <w:tblLook w:val="0000" w:firstRow="0" w:lastRow="0" w:firstColumn="0" w:lastColumn="0" w:noHBand="0" w:noVBand="0"/>
      </w:tblPr>
      <w:tblGrid>
        <w:gridCol w:w="6930"/>
        <w:gridCol w:w="284"/>
        <w:gridCol w:w="1984"/>
      </w:tblGrid>
      <w:tr w:rsidR="0097321E" w:rsidRPr="00EC1C09" w14:paraId="05D7DDE5" w14:textId="77777777" w:rsidTr="00884B05">
        <w:tc>
          <w:tcPr>
            <w:tcW w:w="6930" w:type="dxa"/>
          </w:tcPr>
          <w:p w14:paraId="3199DB46"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767DEA89"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579B8F5E"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Exemption from</w:t>
            </w:r>
          </w:p>
        </w:tc>
      </w:tr>
      <w:tr w:rsidR="0097321E" w:rsidRPr="00EC1C09" w14:paraId="154F3529" w14:textId="77777777" w:rsidTr="00884B05">
        <w:tc>
          <w:tcPr>
            <w:tcW w:w="6930" w:type="dxa"/>
          </w:tcPr>
          <w:p w14:paraId="45685E60"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4FF96DF4"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2EFC04C1"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97321E" w:rsidRPr="00EC1C09" w14:paraId="569DF349" w14:textId="77777777" w:rsidTr="00884B05">
        <w:tc>
          <w:tcPr>
            <w:tcW w:w="6930" w:type="dxa"/>
          </w:tcPr>
          <w:p w14:paraId="1AB71F98"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7E43B872"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0707F064" w14:textId="77777777" w:rsidR="0097321E" w:rsidRPr="00EC1C09" w:rsidRDefault="0097321E" w:rsidP="0097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tax for 3 years from</w:t>
            </w:r>
          </w:p>
        </w:tc>
      </w:tr>
      <w:tr w:rsidR="002F4A7B" w:rsidRPr="00EC1C09" w14:paraId="1EE129E0" w14:textId="77777777" w:rsidTr="00884B05">
        <w:tc>
          <w:tcPr>
            <w:tcW w:w="6930" w:type="dxa"/>
          </w:tcPr>
          <w:p w14:paraId="0F5484D9" w14:textId="33695C8E"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C1C09">
              <w:rPr>
                <w:rFonts w:ascii="Times New Roman" w:hAnsi="Times New Roman" w:cs="Times New Roman"/>
                <w:b/>
                <w:bCs/>
                <w:sz w:val="22"/>
                <w:szCs w:val="22"/>
              </w:rPr>
              <w:t>Phoenix Pulp &amp; Paper Public Company Limited</w:t>
            </w:r>
          </w:p>
        </w:tc>
        <w:tc>
          <w:tcPr>
            <w:tcW w:w="284" w:type="dxa"/>
          </w:tcPr>
          <w:p w14:paraId="3879348D"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1CE1D626"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2F4A7B" w:rsidRPr="00EC1C09" w14:paraId="1FB07B5D" w14:textId="77777777" w:rsidTr="00884B05">
        <w:tc>
          <w:tcPr>
            <w:tcW w:w="6930" w:type="dxa"/>
          </w:tcPr>
          <w:p w14:paraId="7450F6EC" w14:textId="6C1085C8"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Manufacture of </w:t>
            </w:r>
            <w:r w:rsidRPr="00E54B5B">
              <w:rPr>
                <w:rFonts w:ascii="Times New Roman" w:hAnsi="Times New Roman" w:cs="Times New Roman"/>
                <w:sz w:val="22"/>
                <w:szCs w:val="22"/>
              </w:rPr>
              <w:t>dissolving pulp</w:t>
            </w:r>
          </w:p>
        </w:tc>
        <w:tc>
          <w:tcPr>
            <w:tcW w:w="284" w:type="dxa"/>
          </w:tcPr>
          <w:p w14:paraId="611DAC0D"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4A5E535A" w14:textId="50E92D76"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10 February 2015</w:t>
            </w:r>
          </w:p>
        </w:tc>
      </w:tr>
      <w:tr w:rsidR="002F4A7B" w:rsidRPr="00EC1C09" w14:paraId="45B6E052" w14:textId="77777777" w:rsidTr="00884B05">
        <w:tc>
          <w:tcPr>
            <w:tcW w:w="6930" w:type="dxa"/>
          </w:tcPr>
          <w:p w14:paraId="5B8A672E" w14:textId="1C81DF9C"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Pulp</w:t>
            </w:r>
          </w:p>
        </w:tc>
        <w:tc>
          <w:tcPr>
            <w:tcW w:w="284" w:type="dxa"/>
          </w:tcPr>
          <w:p w14:paraId="67A53144"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475FEA93" w14:textId="3D6C320C"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22 July 2017</w:t>
            </w:r>
          </w:p>
        </w:tc>
      </w:tr>
      <w:tr w:rsidR="002F4A7B" w:rsidRPr="00EC1C09" w14:paraId="4C403671" w14:textId="77777777" w:rsidTr="00884B05">
        <w:tc>
          <w:tcPr>
            <w:tcW w:w="6930" w:type="dxa"/>
          </w:tcPr>
          <w:p w14:paraId="3F18B8F1" w14:textId="7AC8D00C"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E6178">
              <w:rPr>
                <w:rFonts w:ascii="Times New Roman" w:hAnsi="Times New Roman" w:cs="Times New Roman"/>
                <w:sz w:val="22"/>
                <w:szCs w:val="22"/>
              </w:rPr>
              <w:t xml:space="preserve">Manufacture of </w:t>
            </w:r>
            <w:r>
              <w:rPr>
                <w:rFonts w:ascii="Times New Roman" w:hAnsi="Times New Roman" w:cs="Times New Roman"/>
                <w:sz w:val="22"/>
                <w:szCs w:val="22"/>
              </w:rPr>
              <w:t>h</w:t>
            </w:r>
            <w:r w:rsidRPr="001E6178">
              <w:rPr>
                <w:rFonts w:ascii="Times New Roman" w:hAnsi="Times New Roman" w:cs="Times New Roman"/>
                <w:sz w:val="22"/>
                <w:szCs w:val="22"/>
              </w:rPr>
              <w:t>ygienic food packaging</w:t>
            </w:r>
          </w:p>
        </w:tc>
        <w:tc>
          <w:tcPr>
            <w:tcW w:w="284" w:type="dxa"/>
          </w:tcPr>
          <w:p w14:paraId="327BBEE8"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50579D73" w14:textId="04E24676"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22 March 2018</w:t>
            </w:r>
          </w:p>
        </w:tc>
      </w:tr>
      <w:tr w:rsidR="002F4A7B" w:rsidRPr="00EC1C09" w14:paraId="3A319CDF" w14:textId="77777777" w:rsidTr="00884B05">
        <w:tc>
          <w:tcPr>
            <w:tcW w:w="6930" w:type="dxa"/>
          </w:tcPr>
          <w:p w14:paraId="1C10ADCA" w14:textId="77777777" w:rsidR="002F4A7B" w:rsidRPr="001E6178"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46E7CEF0" w14:textId="77777777" w:rsidR="002F4A7B" w:rsidRPr="00EC1C09"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45FA9BA3" w14:textId="77777777" w:rsidR="002F4A7B" w:rsidRDefault="002F4A7B"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A9706E" w:rsidRPr="00EC1C09" w14:paraId="3FDCA1DC" w14:textId="77777777" w:rsidTr="00884B05">
        <w:tc>
          <w:tcPr>
            <w:tcW w:w="6930" w:type="dxa"/>
          </w:tcPr>
          <w:p w14:paraId="35BDC886" w14:textId="77777777" w:rsidR="00A9706E" w:rsidRPr="001E6178"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4CC28D3A" w14:textId="77777777" w:rsidR="00A9706E" w:rsidRPr="00EC1C09"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5EB0CE06" w14:textId="77777777" w:rsidR="00A9706E"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A9706E" w:rsidRPr="00EC1C09" w14:paraId="3AD2F63E" w14:textId="77777777" w:rsidTr="00884B05">
        <w:tc>
          <w:tcPr>
            <w:tcW w:w="6930" w:type="dxa"/>
          </w:tcPr>
          <w:p w14:paraId="6D55DC96" w14:textId="77777777" w:rsidR="00A9706E" w:rsidRPr="001E6178"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11FC5251" w14:textId="77777777" w:rsidR="00A9706E" w:rsidRPr="00EC1C09"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17EEAF97" w14:textId="77777777" w:rsidR="00A9706E" w:rsidRDefault="00A9706E"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0B5C68" w:rsidRPr="00EC1C09" w14:paraId="764D6A62" w14:textId="77777777" w:rsidTr="00884B05">
        <w:tc>
          <w:tcPr>
            <w:tcW w:w="6930" w:type="dxa"/>
          </w:tcPr>
          <w:p w14:paraId="40ABF3B8" w14:textId="77777777" w:rsidR="000B5C68" w:rsidRPr="001E6178" w:rsidRDefault="000B5C68"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1FB1B39C" w14:textId="77777777" w:rsidR="000B5C68" w:rsidRPr="00EC1C09" w:rsidRDefault="000B5C68"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7F44325F" w14:textId="77777777" w:rsidR="000B5C68" w:rsidRDefault="000B5C68" w:rsidP="002F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A9706E" w:rsidRPr="00EC1C09" w14:paraId="2412FECE" w14:textId="77777777" w:rsidTr="00884B05">
        <w:tc>
          <w:tcPr>
            <w:tcW w:w="6930" w:type="dxa"/>
          </w:tcPr>
          <w:p w14:paraId="1E961D5B" w14:textId="77777777" w:rsidR="00A9706E"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4" w:type="dxa"/>
          </w:tcPr>
          <w:p w14:paraId="7FF1018C"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5BD561BA" w14:textId="5F507A21"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Exemption from</w:t>
            </w:r>
          </w:p>
        </w:tc>
      </w:tr>
      <w:tr w:rsidR="00A9706E" w:rsidRPr="00EC1C09" w14:paraId="64B408CB" w14:textId="77777777" w:rsidTr="00884B05">
        <w:tc>
          <w:tcPr>
            <w:tcW w:w="6930" w:type="dxa"/>
          </w:tcPr>
          <w:p w14:paraId="3396025F" w14:textId="77777777" w:rsidR="00A9706E"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4" w:type="dxa"/>
          </w:tcPr>
          <w:p w14:paraId="1CE5BF0B"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34DEDC3E" w14:textId="2D6A1BF5"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corporate income</w:t>
            </w:r>
          </w:p>
        </w:tc>
      </w:tr>
      <w:tr w:rsidR="00A9706E" w:rsidRPr="00EC1C09" w14:paraId="7B05A1C2" w14:textId="77777777" w:rsidTr="00884B05">
        <w:tc>
          <w:tcPr>
            <w:tcW w:w="6930" w:type="dxa"/>
          </w:tcPr>
          <w:p w14:paraId="04779B0D" w14:textId="77777777" w:rsidR="00A9706E"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4" w:type="dxa"/>
          </w:tcPr>
          <w:p w14:paraId="7B83FFAF"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11F4E519" w14:textId="5ABF42EB"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EC1C09">
              <w:rPr>
                <w:rFonts w:ascii="Times New Roman" w:hAnsi="Times New Roman" w:cs="Times New Roman"/>
                <w:sz w:val="22"/>
                <w:szCs w:val="22"/>
              </w:rPr>
              <w:t>tax for 3 years from</w:t>
            </w:r>
          </w:p>
        </w:tc>
      </w:tr>
      <w:tr w:rsidR="00A9706E" w:rsidRPr="00EC1C09" w14:paraId="305E39D1" w14:textId="77777777" w:rsidTr="00884B05">
        <w:tc>
          <w:tcPr>
            <w:tcW w:w="6930" w:type="dxa"/>
          </w:tcPr>
          <w:p w14:paraId="1A3B7C33" w14:textId="71C35C6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b/>
                <w:bCs/>
                <w:sz w:val="22"/>
                <w:szCs w:val="22"/>
              </w:rPr>
              <w:t>Thai Paper Co., Ltd.</w:t>
            </w:r>
          </w:p>
        </w:tc>
        <w:tc>
          <w:tcPr>
            <w:tcW w:w="284" w:type="dxa"/>
          </w:tcPr>
          <w:p w14:paraId="77187263"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7FE93333"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r>
      <w:tr w:rsidR="00A9706E" w:rsidRPr="00EC1C09" w14:paraId="29D1C5BE" w14:textId="77777777" w:rsidTr="00884B05">
        <w:tc>
          <w:tcPr>
            <w:tcW w:w="6930" w:type="dxa"/>
          </w:tcPr>
          <w:p w14:paraId="1BEFC368" w14:textId="6EBCDAB8"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Pulp</w:t>
            </w:r>
          </w:p>
        </w:tc>
        <w:tc>
          <w:tcPr>
            <w:tcW w:w="284" w:type="dxa"/>
          </w:tcPr>
          <w:p w14:paraId="58282247"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16B7F229" w14:textId="5E1FB60F"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17 February 2016</w:t>
            </w:r>
          </w:p>
        </w:tc>
      </w:tr>
      <w:tr w:rsidR="00A9706E" w:rsidRPr="00EC1C09" w14:paraId="4535AA12" w14:textId="77777777" w:rsidTr="00884B05">
        <w:tc>
          <w:tcPr>
            <w:tcW w:w="6930" w:type="dxa"/>
          </w:tcPr>
          <w:p w14:paraId="46887750" w14:textId="019848FA"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E6178">
              <w:rPr>
                <w:rFonts w:ascii="Times New Roman" w:hAnsi="Times New Roman" w:cs="Times New Roman"/>
                <w:sz w:val="22"/>
                <w:szCs w:val="22"/>
              </w:rPr>
              <w:t xml:space="preserve">Manufacture of </w:t>
            </w:r>
            <w:r>
              <w:rPr>
                <w:rFonts w:ascii="Times New Roman" w:hAnsi="Times New Roman" w:cs="Times New Roman"/>
                <w:sz w:val="22"/>
                <w:szCs w:val="22"/>
              </w:rPr>
              <w:t>h</w:t>
            </w:r>
            <w:r w:rsidRPr="001E6178">
              <w:rPr>
                <w:rFonts w:ascii="Times New Roman" w:hAnsi="Times New Roman" w:cs="Times New Roman"/>
                <w:sz w:val="22"/>
                <w:szCs w:val="22"/>
              </w:rPr>
              <w:t>ygienic food packaging</w:t>
            </w:r>
          </w:p>
        </w:tc>
        <w:tc>
          <w:tcPr>
            <w:tcW w:w="284" w:type="dxa"/>
          </w:tcPr>
          <w:p w14:paraId="7C56183B"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0DEC81A1" w14:textId="4A344509"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3 November 2016</w:t>
            </w:r>
          </w:p>
        </w:tc>
      </w:tr>
      <w:tr w:rsidR="00A9706E" w:rsidRPr="00EC1C09" w14:paraId="01439FA5" w14:textId="77777777" w:rsidTr="00884B05">
        <w:tc>
          <w:tcPr>
            <w:tcW w:w="6930" w:type="dxa"/>
          </w:tcPr>
          <w:p w14:paraId="670D6225" w14:textId="5249362C"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E6178">
              <w:rPr>
                <w:rFonts w:ascii="Times New Roman" w:hAnsi="Times New Roman" w:cs="Times New Roman"/>
                <w:sz w:val="22"/>
                <w:szCs w:val="22"/>
              </w:rPr>
              <w:t xml:space="preserve">Manufacture of </w:t>
            </w:r>
            <w:r>
              <w:rPr>
                <w:rFonts w:ascii="Times New Roman" w:hAnsi="Times New Roman" w:cs="Times New Roman"/>
                <w:sz w:val="22"/>
                <w:szCs w:val="22"/>
              </w:rPr>
              <w:t>h</w:t>
            </w:r>
            <w:r w:rsidRPr="001E6178">
              <w:rPr>
                <w:rFonts w:ascii="Times New Roman" w:hAnsi="Times New Roman" w:cs="Times New Roman"/>
                <w:sz w:val="22"/>
                <w:szCs w:val="22"/>
              </w:rPr>
              <w:t>ygienic food packaging</w:t>
            </w:r>
          </w:p>
        </w:tc>
        <w:tc>
          <w:tcPr>
            <w:tcW w:w="284" w:type="dxa"/>
          </w:tcPr>
          <w:p w14:paraId="077B20B4"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p>
        </w:tc>
        <w:tc>
          <w:tcPr>
            <w:tcW w:w="1984" w:type="dxa"/>
          </w:tcPr>
          <w:p w14:paraId="19A24527" w14:textId="5DB01B5C"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Pr>
                <w:rFonts w:ascii="Times New Roman" w:hAnsi="Times New Roman" w:cs="Times New Roman"/>
                <w:sz w:val="22"/>
                <w:szCs w:val="22"/>
              </w:rPr>
              <w:t>2 March 2018</w:t>
            </w:r>
          </w:p>
        </w:tc>
      </w:tr>
      <w:tr w:rsidR="00495252" w:rsidRPr="00AB606A" w14:paraId="37D4B823" w14:textId="77777777" w:rsidTr="00AB606A">
        <w:trPr>
          <w:trHeight w:val="60"/>
        </w:trPr>
        <w:tc>
          <w:tcPr>
            <w:tcW w:w="6930" w:type="dxa"/>
          </w:tcPr>
          <w:p w14:paraId="4C68406E" w14:textId="77777777" w:rsidR="00495252" w:rsidRPr="00AB606A" w:rsidRDefault="00495252"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c>
        <w:tc>
          <w:tcPr>
            <w:tcW w:w="284" w:type="dxa"/>
          </w:tcPr>
          <w:p w14:paraId="567CA768" w14:textId="77777777" w:rsidR="00495252" w:rsidRPr="00AB606A" w:rsidRDefault="00495252"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16"/>
                <w:szCs w:val="16"/>
              </w:rPr>
            </w:pPr>
          </w:p>
        </w:tc>
        <w:tc>
          <w:tcPr>
            <w:tcW w:w="1984" w:type="dxa"/>
          </w:tcPr>
          <w:p w14:paraId="072F2CC2" w14:textId="77777777" w:rsidR="00495252" w:rsidRPr="00AB606A" w:rsidRDefault="00495252"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16"/>
                <w:szCs w:val="16"/>
              </w:rPr>
            </w:pPr>
          </w:p>
        </w:tc>
      </w:tr>
      <w:tr w:rsidR="00A9706E" w:rsidRPr="00EC1C09" w14:paraId="485EA3D1" w14:textId="77777777" w:rsidTr="00884B05">
        <w:tc>
          <w:tcPr>
            <w:tcW w:w="6930" w:type="dxa"/>
          </w:tcPr>
          <w:p w14:paraId="048B11E3" w14:textId="52EE8004" w:rsidR="00A9706E" w:rsidRPr="00EC1C09" w:rsidRDefault="009A3F4D"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C1C09">
              <w:rPr>
                <w:rFonts w:ascii="Times New Roman" w:hAnsi="Times New Roman" w:cs="Times New Roman"/>
                <w:b/>
                <w:bCs/>
                <w:sz w:val="22"/>
                <w:szCs w:val="22"/>
              </w:rPr>
              <w:t>Siam Kraft Industry Co., Ltd.</w:t>
            </w:r>
          </w:p>
        </w:tc>
        <w:tc>
          <w:tcPr>
            <w:tcW w:w="284" w:type="dxa"/>
          </w:tcPr>
          <w:p w14:paraId="6639E730"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4" w:type="dxa"/>
          </w:tcPr>
          <w:p w14:paraId="5666FF58" w14:textId="77777777" w:rsidR="00A9706E" w:rsidRPr="00EC1C09" w:rsidRDefault="00A9706E" w:rsidP="00A9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792A3D" w:rsidRPr="00EC1C09" w14:paraId="1B24984A" w14:textId="77777777" w:rsidTr="00884B05">
        <w:tc>
          <w:tcPr>
            <w:tcW w:w="6930" w:type="dxa"/>
          </w:tcPr>
          <w:p w14:paraId="71BF6263" w14:textId="2BBCD166" w:rsidR="00792A3D" w:rsidRPr="00EC1C09"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gypsum paper</w:t>
            </w:r>
          </w:p>
        </w:tc>
        <w:tc>
          <w:tcPr>
            <w:tcW w:w="284" w:type="dxa"/>
          </w:tcPr>
          <w:p w14:paraId="562E6B85" w14:textId="77777777" w:rsidR="00792A3D" w:rsidRPr="00EC1C09"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4" w:type="dxa"/>
          </w:tcPr>
          <w:p w14:paraId="4DDFBB63" w14:textId="4D8ABB2A" w:rsidR="00792A3D" w:rsidRPr="00EC1C09"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21 May 2015</w:t>
            </w:r>
          </w:p>
        </w:tc>
      </w:tr>
      <w:tr w:rsidR="00792A3D" w:rsidRPr="00EC1C09" w14:paraId="5535A5C6" w14:textId="77777777" w:rsidTr="00884B05">
        <w:tc>
          <w:tcPr>
            <w:tcW w:w="6930" w:type="dxa"/>
          </w:tcPr>
          <w:p w14:paraId="65F301C2" w14:textId="1DC09AC3" w:rsidR="00792A3D" w:rsidRPr="00EC1C09"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Manufacture of industrial paper bag</w:t>
            </w:r>
          </w:p>
        </w:tc>
        <w:tc>
          <w:tcPr>
            <w:tcW w:w="284" w:type="dxa"/>
          </w:tcPr>
          <w:p w14:paraId="36975621" w14:textId="77777777" w:rsidR="00792A3D" w:rsidRPr="00EC1C09"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984" w:type="dxa"/>
          </w:tcPr>
          <w:p w14:paraId="66D003FB" w14:textId="288E20D9" w:rsidR="00792A3D" w:rsidRDefault="00792A3D" w:rsidP="0079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22 September 2015</w:t>
            </w:r>
          </w:p>
        </w:tc>
      </w:tr>
    </w:tbl>
    <w:p w14:paraId="6C58F62A" w14:textId="77777777" w:rsidR="002504DC" w:rsidRPr="008A76D1" w:rsidRDefault="002504DC" w:rsidP="00AB606A">
      <w:pPr>
        <w:pStyle w:val="BodyText3"/>
        <w:spacing w:line="240" w:lineRule="exact"/>
        <w:ind w:left="547"/>
        <w:jc w:val="both"/>
        <w:rPr>
          <w:rFonts w:ascii="Times New Roman" w:hAnsi="Times New Roman" w:cs="Times New Roman"/>
          <w:sz w:val="12"/>
          <w:szCs w:val="12"/>
          <w:lang w:val="en-US"/>
        </w:rPr>
      </w:pPr>
    </w:p>
    <w:p w14:paraId="33685087" w14:textId="21476BA5" w:rsidR="0074083E" w:rsidRDefault="00454247" w:rsidP="001919EB">
      <w:pPr>
        <w:pStyle w:val="BodyText3"/>
        <w:ind w:left="540"/>
        <w:jc w:val="both"/>
        <w:rPr>
          <w:rFonts w:ascii="Times New Roman" w:hAnsi="Times New Roman" w:cs="Times New Roman"/>
          <w:sz w:val="22"/>
          <w:szCs w:val="22"/>
          <w:lang w:val="en-US"/>
        </w:rPr>
      </w:pPr>
      <w:r w:rsidRPr="00EC1C09">
        <w:rPr>
          <w:rFonts w:ascii="Times New Roman" w:hAnsi="Times New Roman" w:cs="Times New Roman"/>
          <w:sz w:val="22"/>
          <w:szCs w:val="22"/>
          <w:lang w:val="en-US"/>
        </w:rPr>
        <w:t xml:space="preserve">Vina Kraft Paper Co., Ltd. also obtained privileges from a government agency in Vietnam to pay income tax at </w:t>
      </w:r>
      <w:r w:rsidR="00CE7BC3">
        <w:rPr>
          <w:rFonts w:ascii="Times New Roman" w:hAnsi="Times New Roman" w:cs="Times New Roman"/>
          <w:sz w:val="22"/>
          <w:szCs w:val="22"/>
          <w:lang w:val="en-US"/>
        </w:rPr>
        <w:t>a reduce</w:t>
      </w:r>
      <w:r w:rsidR="009C13B8">
        <w:rPr>
          <w:rFonts w:ascii="Times New Roman" w:hAnsi="Times New Roman" w:cs="Times New Roman"/>
          <w:sz w:val="22"/>
          <w:szCs w:val="22"/>
          <w:lang w:val="en-US"/>
        </w:rPr>
        <w:t>d</w:t>
      </w:r>
      <w:r w:rsidR="00CE7BC3">
        <w:rPr>
          <w:rFonts w:ascii="Times New Roman" w:hAnsi="Times New Roman" w:cs="Times New Roman"/>
          <w:sz w:val="22"/>
          <w:szCs w:val="22"/>
          <w:lang w:val="en-US"/>
        </w:rPr>
        <w:t xml:space="preserve"> </w:t>
      </w:r>
      <w:r w:rsidRPr="00EC1C09">
        <w:rPr>
          <w:rFonts w:ascii="Times New Roman" w:hAnsi="Times New Roman" w:cs="Times New Roman"/>
          <w:sz w:val="22"/>
          <w:szCs w:val="22"/>
          <w:lang w:val="en-US"/>
        </w:rPr>
        <w:t>rate of 15% of taxable profits for th</w:t>
      </w:r>
      <w:r w:rsidR="00B82BD6" w:rsidRPr="00EC1C09">
        <w:rPr>
          <w:rFonts w:ascii="Times New Roman" w:hAnsi="Times New Roman" w:cs="Times New Roman"/>
          <w:sz w:val="22"/>
          <w:szCs w:val="22"/>
          <w:lang w:val="en-US"/>
        </w:rPr>
        <w:t xml:space="preserve">e first 12 years starting from </w:t>
      </w:r>
      <w:r w:rsidRPr="00EC1C09">
        <w:rPr>
          <w:rFonts w:ascii="Times New Roman" w:hAnsi="Times New Roman" w:cs="Times New Roman"/>
          <w:sz w:val="22"/>
          <w:szCs w:val="22"/>
          <w:lang w:val="en-US"/>
        </w:rPr>
        <w:t>the first year of operation, and exemption from corporate income tax for 3 years from the year that profit is first reported and 50% deduction of the said corporate income tax for 7 years thereafter.</w:t>
      </w:r>
    </w:p>
    <w:p w14:paraId="43E627E1" w14:textId="77777777" w:rsidR="00D732FA" w:rsidRPr="008A76D1" w:rsidRDefault="00D732FA" w:rsidP="00AB606A">
      <w:pPr>
        <w:pStyle w:val="BodyText3"/>
        <w:spacing w:line="240" w:lineRule="exact"/>
        <w:ind w:left="547"/>
        <w:jc w:val="both"/>
        <w:rPr>
          <w:rFonts w:ascii="Times New Roman" w:hAnsi="Times New Roman" w:cs="Times New Roman"/>
          <w:sz w:val="12"/>
          <w:szCs w:val="12"/>
          <w:lang w:val="en-US"/>
        </w:rPr>
      </w:pPr>
    </w:p>
    <w:p w14:paraId="6F94BE99" w14:textId="4BF95B67" w:rsidR="00A57883" w:rsidRPr="00AB606A" w:rsidRDefault="00D732FA" w:rsidP="001919EB">
      <w:pPr>
        <w:pStyle w:val="BodyText3"/>
        <w:ind w:left="540"/>
        <w:jc w:val="both"/>
        <w:rPr>
          <w:rFonts w:ascii="Times New Roman" w:hAnsi="Times New Roman" w:cs="Times New Roman"/>
          <w:spacing w:val="-8"/>
          <w:sz w:val="22"/>
          <w:szCs w:val="22"/>
          <w:lang w:val="en-US"/>
        </w:rPr>
      </w:pPr>
      <w:r w:rsidRPr="00AB606A">
        <w:rPr>
          <w:rFonts w:ascii="Times New Roman" w:hAnsi="Times New Roman" w:cs="Times New Roman"/>
          <w:spacing w:val="-8"/>
          <w:sz w:val="22"/>
          <w:szCs w:val="22"/>
          <w:lang w:val="en-US"/>
        </w:rPr>
        <w:t xml:space="preserve">Vina Kraft Paper Co., Ltd. also obtained privileges from a government agency in Vietnam for Expanding capacity project No.2 to pay income tax at </w:t>
      </w:r>
      <w:r w:rsidR="00CE7BC3" w:rsidRPr="00AB606A">
        <w:rPr>
          <w:rFonts w:ascii="Times New Roman" w:hAnsi="Times New Roman" w:cs="Times New Roman"/>
          <w:spacing w:val="-8"/>
          <w:sz w:val="22"/>
          <w:szCs w:val="22"/>
          <w:lang w:val="en-US"/>
        </w:rPr>
        <w:t>a reduce</w:t>
      </w:r>
      <w:r w:rsidR="009C13B8" w:rsidRPr="00AB606A">
        <w:rPr>
          <w:rFonts w:ascii="Times New Roman" w:hAnsi="Times New Roman" w:cs="Times New Roman"/>
          <w:spacing w:val="-8"/>
          <w:sz w:val="22"/>
          <w:szCs w:val="22"/>
          <w:lang w:val="en-US"/>
        </w:rPr>
        <w:t>d</w:t>
      </w:r>
      <w:r w:rsidRPr="00AB606A">
        <w:rPr>
          <w:rFonts w:ascii="Times New Roman" w:hAnsi="Times New Roman" w:cs="Times New Roman"/>
          <w:spacing w:val="-8"/>
          <w:sz w:val="22"/>
          <w:szCs w:val="22"/>
          <w:lang w:val="en-US"/>
        </w:rPr>
        <w:t xml:space="preserve"> rate of 10% of taxable profits for the first 6 years starting from the first year of operation, and exemption from corporate income tax for 2 years from the year that profit is first reported.</w:t>
      </w:r>
    </w:p>
    <w:p w14:paraId="3860E7F2" w14:textId="77777777" w:rsidR="00D732FA" w:rsidRPr="008A76D1" w:rsidRDefault="00D732FA" w:rsidP="001919EB">
      <w:pPr>
        <w:pStyle w:val="BodyText3"/>
        <w:ind w:left="540"/>
        <w:jc w:val="both"/>
        <w:rPr>
          <w:rFonts w:ascii="Times New Roman" w:hAnsi="Times New Roman" w:cs="Times New Roman"/>
          <w:sz w:val="12"/>
          <w:szCs w:val="12"/>
          <w:lang w:val="en-US"/>
        </w:rPr>
      </w:pPr>
    </w:p>
    <w:p w14:paraId="6E5EF061" w14:textId="38345CAE" w:rsidR="00454247" w:rsidRPr="00EC1C09" w:rsidRDefault="00454247" w:rsidP="001919EB">
      <w:pPr>
        <w:pStyle w:val="BodyText3"/>
        <w:ind w:left="540"/>
        <w:jc w:val="both"/>
        <w:rPr>
          <w:rFonts w:ascii="Times New Roman" w:hAnsi="Times New Roman" w:cs="Times New Roman"/>
          <w:sz w:val="22"/>
          <w:szCs w:val="22"/>
          <w:lang w:val="en-US"/>
        </w:rPr>
      </w:pPr>
      <w:r w:rsidRPr="00EC1C09">
        <w:rPr>
          <w:rFonts w:ascii="Times New Roman" w:hAnsi="Times New Roman" w:cs="Times New Roman"/>
          <w:sz w:val="22"/>
          <w:szCs w:val="22"/>
          <w:lang w:val="en-US"/>
        </w:rPr>
        <w:t xml:space="preserve">New Asia Industries Co., Ltd. also obtained privileges from a government agency in Vietnam </w:t>
      </w:r>
      <w:r w:rsidR="001919EB" w:rsidRPr="00EC1C09">
        <w:rPr>
          <w:rFonts w:ascii="Times New Roman" w:hAnsi="Times New Roman" w:cs="Times New Roman"/>
          <w:sz w:val="22"/>
          <w:szCs w:val="22"/>
          <w:lang w:val="en-US"/>
        </w:rPr>
        <w:br/>
      </w:r>
      <w:r w:rsidRPr="00EC1C09">
        <w:rPr>
          <w:rFonts w:ascii="Times New Roman" w:hAnsi="Times New Roman" w:cs="Times New Roman"/>
          <w:sz w:val="22"/>
          <w:szCs w:val="22"/>
          <w:lang w:val="en-US"/>
        </w:rPr>
        <w:t xml:space="preserve">to pay income tax at </w:t>
      </w:r>
      <w:r w:rsidR="00CE7BC3">
        <w:rPr>
          <w:rFonts w:ascii="Times New Roman" w:hAnsi="Times New Roman" w:cs="Times New Roman"/>
          <w:sz w:val="22"/>
          <w:szCs w:val="22"/>
          <w:lang w:val="en-US"/>
        </w:rPr>
        <w:t>a reduce</w:t>
      </w:r>
      <w:r w:rsidR="009C13B8">
        <w:rPr>
          <w:rFonts w:ascii="Times New Roman" w:hAnsi="Times New Roman" w:cs="Times New Roman"/>
          <w:sz w:val="22"/>
          <w:szCs w:val="22"/>
          <w:lang w:val="en-US"/>
        </w:rPr>
        <w:t>d</w:t>
      </w:r>
      <w:r w:rsidR="00CE7BC3">
        <w:rPr>
          <w:rFonts w:ascii="Times New Roman" w:hAnsi="Times New Roman" w:cs="Times New Roman"/>
          <w:sz w:val="22"/>
          <w:szCs w:val="22"/>
          <w:lang w:val="en-US"/>
        </w:rPr>
        <w:t xml:space="preserve"> </w:t>
      </w:r>
      <w:r w:rsidRPr="00EC1C09">
        <w:rPr>
          <w:rFonts w:ascii="Times New Roman" w:hAnsi="Times New Roman" w:cs="Times New Roman"/>
          <w:sz w:val="22"/>
          <w:szCs w:val="22"/>
          <w:lang w:val="en-US"/>
        </w:rPr>
        <w:t xml:space="preserve">rate of 15% of taxable profits until 2021. </w:t>
      </w:r>
    </w:p>
    <w:p w14:paraId="4B3898C6" w14:textId="77777777" w:rsidR="00D346EE" w:rsidRPr="00732325" w:rsidRDefault="00D346EE" w:rsidP="001919EB">
      <w:pPr>
        <w:pStyle w:val="BodyText3"/>
        <w:ind w:left="540"/>
        <w:jc w:val="both"/>
        <w:rPr>
          <w:rFonts w:ascii="Times New Roman" w:hAnsi="Times New Roman" w:cs="Times New Roman"/>
          <w:sz w:val="16"/>
          <w:szCs w:val="16"/>
          <w:lang w:val="en-US"/>
        </w:rPr>
      </w:pPr>
    </w:p>
    <w:p w14:paraId="5549AE2F" w14:textId="4BD44605" w:rsidR="00D346EE" w:rsidRDefault="00D346EE" w:rsidP="0019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C1C09">
        <w:rPr>
          <w:rFonts w:ascii="Times New Roman" w:hAnsi="Times New Roman" w:cs="Times New Roman"/>
          <w:sz w:val="22"/>
          <w:szCs w:val="22"/>
        </w:rPr>
        <w:t>Alcamax Packaging (Vietnam</w:t>
      </w:r>
      <w:r w:rsidR="005A2F5E" w:rsidRPr="00EC1C09">
        <w:rPr>
          <w:rFonts w:ascii="Times New Roman" w:hAnsi="Times New Roman" w:cs="Times New Roman"/>
          <w:sz w:val="22"/>
          <w:szCs w:val="22"/>
        </w:rPr>
        <w:t xml:space="preserve">) Co., Ltd. </w:t>
      </w:r>
      <w:r w:rsidRPr="00EC1C09">
        <w:rPr>
          <w:rFonts w:ascii="Times New Roman" w:hAnsi="Times New Roman" w:cs="Times New Roman"/>
          <w:sz w:val="22"/>
          <w:szCs w:val="22"/>
        </w:rPr>
        <w:t xml:space="preserve">also obtained privileges from a government agency in Vietnam to pay income tax at </w:t>
      </w:r>
      <w:r w:rsidR="00CE7BC3">
        <w:rPr>
          <w:rFonts w:ascii="Times New Roman" w:hAnsi="Times New Roman" w:cs="Times New Roman"/>
          <w:sz w:val="22"/>
          <w:szCs w:val="22"/>
        </w:rPr>
        <w:t>a reduce</w:t>
      </w:r>
      <w:r w:rsidR="009C13B8">
        <w:rPr>
          <w:rFonts w:ascii="Times New Roman" w:hAnsi="Times New Roman" w:cs="Times New Roman"/>
          <w:sz w:val="22"/>
          <w:szCs w:val="22"/>
        </w:rPr>
        <w:t>d</w:t>
      </w:r>
      <w:r w:rsidRPr="00EC1C09">
        <w:rPr>
          <w:rFonts w:ascii="Times New Roman" w:hAnsi="Times New Roman" w:cs="Times New Roman"/>
          <w:sz w:val="22"/>
          <w:szCs w:val="22"/>
        </w:rPr>
        <w:t xml:space="preserve"> rate of 15% of taxable profits until 2027. </w:t>
      </w:r>
    </w:p>
    <w:p w14:paraId="06AC1B24" w14:textId="77777777" w:rsidR="00DA474E" w:rsidRPr="00732325" w:rsidRDefault="00DA474E" w:rsidP="00732325">
      <w:pPr>
        <w:pStyle w:val="BodyText3"/>
        <w:ind w:left="540"/>
        <w:jc w:val="both"/>
        <w:rPr>
          <w:rFonts w:ascii="Times New Roman" w:hAnsi="Times New Roman" w:cs="Times New Roman"/>
          <w:sz w:val="16"/>
          <w:szCs w:val="16"/>
          <w:lang w:val="en-US"/>
        </w:rPr>
      </w:pPr>
    </w:p>
    <w:p w14:paraId="1399F44B" w14:textId="298EFA3F" w:rsidR="00D346EE" w:rsidRPr="00F80175" w:rsidRDefault="00DA474E" w:rsidP="00DA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cs/>
        </w:rPr>
      </w:pPr>
      <w:r>
        <w:rPr>
          <w:rFonts w:ascii="Times New Roman" w:hAnsi="Times New Roman" w:cs="Times New Roman"/>
          <w:sz w:val="22"/>
          <w:szCs w:val="22"/>
        </w:rPr>
        <w:t>AP Packaging (Hanoi</w:t>
      </w:r>
      <w:r w:rsidRPr="00EC1C09">
        <w:rPr>
          <w:rFonts w:ascii="Times New Roman" w:hAnsi="Times New Roman" w:cs="Times New Roman"/>
          <w:sz w:val="22"/>
          <w:szCs w:val="22"/>
        </w:rPr>
        <w:t xml:space="preserve">) Co., Ltd. also obtained privileges from a government agency in to pay </w:t>
      </w:r>
      <w:r>
        <w:rPr>
          <w:rFonts w:ascii="Times New Roman" w:hAnsi="Times New Roman" w:cs="Times New Roman"/>
          <w:sz w:val="22"/>
          <w:szCs w:val="22"/>
        </w:rPr>
        <w:t xml:space="preserve">income tax at </w:t>
      </w:r>
      <w:r w:rsidR="00CE7BC3">
        <w:rPr>
          <w:rFonts w:ascii="Times New Roman" w:hAnsi="Times New Roman" w:cs="Times New Roman"/>
          <w:sz w:val="22"/>
          <w:szCs w:val="22"/>
        </w:rPr>
        <w:t>a reduce</w:t>
      </w:r>
      <w:r w:rsidR="009C13B8">
        <w:rPr>
          <w:rFonts w:ascii="Times New Roman" w:hAnsi="Times New Roman" w:cs="Times New Roman"/>
          <w:sz w:val="22"/>
          <w:szCs w:val="22"/>
        </w:rPr>
        <w:t>d</w:t>
      </w:r>
      <w:r>
        <w:rPr>
          <w:rFonts w:ascii="Times New Roman" w:hAnsi="Times New Roman" w:cs="Times New Roman"/>
          <w:sz w:val="22"/>
          <w:szCs w:val="22"/>
        </w:rPr>
        <w:t xml:space="preserve"> rate of 10</w:t>
      </w:r>
      <w:r w:rsidRPr="00EC1C09">
        <w:rPr>
          <w:rFonts w:ascii="Times New Roman" w:hAnsi="Times New Roman" w:cs="Times New Roman"/>
          <w:sz w:val="22"/>
          <w:szCs w:val="22"/>
        </w:rPr>
        <w:t xml:space="preserve">% of taxable profits until </w:t>
      </w:r>
      <w:r>
        <w:rPr>
          <w:rFonts w:ascii="Times New Roman" w:hAnsi="Times New Roman" w:cs="Times New Roman"/>
          <w:sz w:val="22"/>
          <w:szCs w:val="22"/>
        </w:rPr>
        <w:t>2052</w:t>
      </w:r>
      <w:r w:rsidRPr="00EC1C09">
        <w:rPr>
          <w:rFonts w:ascii="Times New Roman" w:hAnsi="Times New Roman" w:cs="Times New Roman"/>
          <w:sz w:val="22"/>
          <w:szCs w:val="22"/>
        </w:rPr>
        <w:t xml:space="preserve">. </w:t>
      </w:r>
    </w:p>
    <w:p w14:paraId="143DAE46" w14:textId="77777777" w:rsidR="00DA474E" w:rsidRPr="00732325" w:rsidRDefault="00DA474E" w:rsidP="00732325">
      <w:pPr>
        <w:pStyle w:val="BodyText3"/>
        <w:ind w:left="540"/>
        <w:jc w:val="both"/>
        <w:rPr>
          <w:rFonts w:ascii="Times New Roman" w:hAnsi="Times New Roman" w:cs="Times New Roman"/>
          <w:sz w:val="16"/>
          <w:szCs w:val="16"/>
          <w:lang w:val="en-US"/>
        </w:rPr>
      </w:pPr>
    </w:p>
    <w:p w14:paraId="1D5382C8" w14:textId="1A8C8D61" w:rsidR="005150D5" w:rsidRPr="00AB606A" w:rsidRDefault="00454247" w:rsidP="00E3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AB606A">
        <w:rPr>
          <w:rFonts w:ascii="Times New Roman" w:hAnsi="Times New Roman" w:cs="Times New Roman"/>
          <w:sz w:val="22"/>
          <w:szCs w:val="22"/>
        </w:rPr>
        <w:t>As promoted companies, the Group must comply with certain conditions and restrictions provided</w:t>
      </w:r>
      <w:r w:rsidR="00AB606A">
        <w:rPr>
          <w:rFonts w:ascii="Times New Roman" w:hAnsi="Times New Roman" w:cstheme="minorBidi"/>
          <w:sz w:val="22"/>
          <w:szCs w:val="22"/>
          <w:cs/>
        </w:rPr>
        <w:br/>
      </w:r>
      <w:r w:rsidRPr="00AB606A">
        <w:rPr>
          <w:rFonts w:ascii="Times New Roman" w:hAnsi="Times New Roman" w:cs="Times New Roman"/>
          <w:sz w:val="22"/>
          <w:szCs w:val="22"/>
        </w:rPr>
        <w:t>for in the promotional certificate</w:t>
      </w:r>
      <w:r w:rsidR="00FB67BA" w:rsidRPr="00AB606A">
        <w:rPr>
          <w:rFonts w:ascii="Times New Roman" w:hAnsi="Times New Roman" w:cs="Times New Roman"/>
          <w:sz w:val="22"/>
          <w:szCs w:val="22"/>
        </w:rPr>
        <w:t>s</w:t>
      </w:r>
      <w:r w:rsidRPr="00AB606A">
        <w:rPr>
          <w:rFonts w:ascii="Times New Roman" w:hAnsi="Times New Roman" w:cs="Times New Roman"/>
          <w:sz w:val="22"/>
          <w:szCs w:val="22"/>
          <w:cs/>
          <w:lang w:val="en-GB"/>
        </w:rPr>
        <w:t>.</w:t>
      </w:r>
    </w:p>
    <w:p w14:paraId="27CCF3D8" w14:textId="77777777" w:rsidR="00B871F9" w:rsidRPr="00732325" w:rsidRDefault="00B871F9" w:rsidP="00732325">
      <w:pPr>
        <w:pStyle w:val="BodyText3"/>
        <w:ind w:left="540"/>
        <w:jc w:val="both"/>
        <w:rPr>
          <w:rFonts w:ascii="Times New Roman" w:hAnsi="Times New Roman" w:cs="Times New Roman"/>
          <w:sz w:val="16"/>
          <w:szCs w:val="16"/>
          <w:lang w:val="en-US"/>
        </w:rPr>
      </w:pPr>
    </w:p>
    <w:p w14:paraId="7CB3805A" w14:textId="773D7FE4" w:rsidR="00492530" w:rsidRPr="00EC1C09" w:rsidRDefault="00034C7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436C78">
        <w:rPr>
          <w:rFonts w:ascii="Times New Roman" w:hAnsi="Times New Roman" w:cs="Times New Roman"/>
          <w:b/>
          <w:bCs/>
          <w:sz w:val="24"/>
          <w:szCs w:val="24"/>
        </w:rPr>
        <w:t>9</w:t>
      </w:r>
      <w:r w:rsidR="00454247" w:rsidRPr="00EC1C09">
        <w:rPr>
          <w:rFonts w:ascii="Times New Roman" w:hAnsi="Times New Roman" w:cs="Times New Roman"/>
          <w:b/>
          <w:bCs/>
          <w:sz w:val="24"/>
          <w:szCs w:val="24"/>
        </w:rPr>
        <w:tab/>
      </w:r>
      <w:r w:rsidR="00492530" w:rsidRPr="00EC1C09">
        <w:rPr>
          <w:rFonts w:ascii="Times New Roman" w:hAnsi="Times New Roman" w:cs="Times New Roman"/>
          <w:b/>
          <w:bCs/>
          <w:sz w:val="24"/>
          <w:szCs w:val="24"/>
        </w:rPr>
        <w:t>Basic earnings per share</w:t>
      </w:r>
    </w:p>
    <w:p w14:paraId="0D500990" w14:textId="77777777" w:rsidR="0074083E" w:rsidRPr="00732325" w:rsidRDefault="0074083E" w:rsidP="00732325">
      <w:pPr>
        <w:pStyle w:val="BodyText3"/>
        <w:ind w:left="540"/>
        <w:jc w:val="both"/>
        <w:rPr>
          <w:rFonts w:ascii="Times New Roman" w:hAnsi="Times New Roman" w:cs="Times New Roman"/>
          <w:sz w:val="16"/>
          <w:szCs w:val="16"/>
          <w:lang w:val="en-US"/>
        </w:rPr>
      </w:pPr>
    </w:p>
    <w:p w14:paraId="530D62EC" w14:textId="2FCC048F" w:rsidR="007874D8" w:rsidRDefault="009F7B17" w:rsidP="00732325">
      <w:pPr>
        <w:pStyle w:val="BodyText3"/>
        <w:ind w:left="540"/>
        <w:jc w:val="both"/>
        <w:rPr>
          <w:rFonts w:ascii="Times New Roman" w:hAnsi="Times New Roman" w:cs="Times New Roman"/>
          <w:sz w:val="22"/>
          <w:szCs w:val="22"/>
          <w:lang w:val="en-US"/>
        </w:rPr>
      </w:pPr>
      <w:r w:rsidRPr="009F7B17">
        <w:rPr>
          <w:rFonts w:ascii="Times New Roman" w:hAnsi="Times New Roman" w:cs="Times New Roman"/>
          <w:sz w:val="22"/>
          <w:szCs w:val="22"/>
          <w:lang w:val="en-US"/>
        </w:rPr>
        <w:t>The calculations of basic earnings per share for the years ended 31 December was based on the profit for the years attributable to owners of the parent and the weighted average number of ordinary shares outstanding during the years, after adjusting the number of ordinary shares in proportion to the change in the number of shares as a result of the stock split and distribution of stock dividend disclosed in note 21 and 30. The number of ordinary shares used in the calculation are adjusted as if such change had occurred at the beginning of the earliest reporting period as follows:</w:t>
      </w:r>
    </w:p>
    <w:p w14:paraId="40D7B3FF" w14:textId="77777777" w:rsidR="009F7B17" w:rsidRPr="00732325" w:rsidRDefault="009F7B17" w:rsidP="00732325">
      <w:pPr>
        <w:pStyle w:val="BodyText3"/>
        <w:ind w:left="540"/>
        <w:jc w:val="both"/>
        <w:rPr>
          <w:rFonts w:ascii="Times New Roman" w:hAnsi="Times New Roman" w:cs="Times New Roman"/>
          <w:sz w:val="16"/>
          <w:szCs w:val="16"/>
          <w:lang w:val="en-US"/>
        </w:rPr>
      </w:pPr>
    </w:p>
    <w:tbl>
      <w:tblPr>
        <w:tblW w:w="9308" w:type="dxa"/>
        <w:tblInd w:w="450" w:type="dxa"/>
        <w:tblLayout w:type="fixed"/>
        <w:tblLook w:val="0000" w:firstRow="0" w:lastRow="0" w:firstColumn="0" w:lastColumn="0" w:noHBand="0" w:noVBand="0"/>
      </w:tblPr>
      <w:tblGrid>
        <w:gridCol w:w="5778"/>
        <w:gridCol w:w="1674"/>
        <w:gridCol w:w="236"/>
        <w:gridCol w:w="1620"/>
      </w:tblGrid>
      <w:tr w:rsidR="007874D8" w:rsidRPr="00DB0358" w14:paraId="6B054FE2" w14:textId="77777777" w:rsidTr="00977B50">
        <w:tc>
          <w:tcPr>
            <w:tcW w:w="5778" w:type="dxa"/>
            <w:vAlign w:val="center"/>
          </w:tcPr>
          <w:p w14:paraId="4398D40C" w14:textId="77777777" w:rsidR="007874D8" w:rsidRPr="00DB0358" w:rsidRDefault="007874D8" w:rsidP="00977B50">
            <w:pPr>
              <w:tabs>
                <w:tab w:val="left" w:pos="4752"/>
              </w:tabs>
              <w:rPr>
                <w:rFonts w:ascii="Times New Roman" w:hAnsi="Times New Roman" w:cs="Times New Roman"/>
                <w:sz w:val="22"/>
                <w:szCs w:val="22"/>
              </w:rPr>
            </w:pPr>
            <w:bookmarkStart w:id="14" w:name="_Hlk31630290"/>
            <w:r w:rsidRPr="00DB0358">
              <w:rPr>
                <w:rFonts w:ascii="Times New Roman" w:hAnsi="Times New Roman" w:cs="Times New Roman"/>
                <w:sz w:val="22"/>
                <w:szCs w:val="22"/>
              </w:rPr>
              <w:tab/>
            </w:r>
          </w:p>
        </w:tc>
        <w:tc>
          <w:tcPr>
            <w:tcW w:w="1674" w:type="dxa"/>
            <w:vAlign w:val="bottom"/>
          </w:tcPr>
          <w:p w14:paraId="590BA1CE" w14:textId="77777777" w:rsidR="007874D8" w:rsidRPr="002E04CD" w:rsidRDefault="007874D8" w:rsidP="00977B50">
            <w:pPr>
              <w:ind w:left="-108"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14:paraId="2E4B46AF" w14:textId="77777777" w:rsidR="007874D8" w:rsidRPr="002E04CD" w:rsidRDefault="007874D8" w:rsidP="00977B50">
            <w:pPr>
              <w:ind w:left="-108"/>
              <w:jc w:val="center"/>
              <w:rPr>
                <w:rFonts w:ascii="Times New Roman" w:hAnsi="Times New Roman" w:cs="Times New Roman"/>
                <w:b/>
                <w:bCs/>
                <w:sz w:val="22"/>
                <w:szCs w:val="22"/>
                <w:u w:val="single"/>
              </w:rPr>
            </w:pPr>
          </w:p>
        </w:tc>
        <w:tc>
          <w:tcPr>
            <w:tcW w:w="1620" w:type="dxa"/>
            <w:vAlign w:val="bottom"/>
          </w:tcPr>
          <w:p w14:paraId="18E3822A" w14:textId="77777777" w:rsidR="007874D8" w:rsidRPr="00D82F04" w:rsidRDefault="007874D8" w:rsidP="00977B50">
            <w:pPr>
              <w:ind w:left="-108"/>
              <w:jc w:val="center"/>
              <w:rPr>
                <w:rFonts w:ascii="Times New Roman" w:hAnsi="Times New Roman"/>
                <w:sz w:val="22"/>
                <w:szCs w:val="22"/>
              </w:rPr>
            </w:pPr>
            <w:r>
              <w:rPr>
                <w:rFonts w:ascii="Times New Roman" w:hAnsi="Times New Roman"/>
                <w:sz w:val="22"/>
                <w:szCs w:val="22"/>
              </w:rPr>
              <w:t>2018</w:t>
            </w:r>
          </w:p>
        </w:tc>
      </w:tr>
      <w:tr w:rsidR="007874D8" w:rsidRPr="00DB0358" w14:paraId="0FADE5CD" w14:textId="77777777" w:rsidTr="00977B50">
        <w:tc>
          <w:tcPr>
            <w:tcW w:w="5778" w:type="dxa"/>
            <w:vAlign w:val="center"/>
          </w:tcPr>
          <w:p w14:paraId="45D68E02" w14:textId="77777777" w:rsidR="007874D8" w:rsidRPr="00DB0358" w:rsidRDefault="007874D8" w:rsidP="00977B50">
            <w:pPr>
              <w:rPr>
                <w:rFonts w:ascii="Times New Roman" w:hAnsi="Times New Roman" w:cs="Times New Roman"/>
                <w:sz w:val="22"/>
                <w:szCs w:val="22"/>
              </w:rPr>
            </w:pPr>
          </w:p>
        </w:tc>
        <w:tc>
          <w:tcPr>
            <w:tcW w:w="3530" w:type="dxa"/>
            <w:gridSpan w:val="3"/>
            <w:vAlign w:val="center"/>
          </w:tcPr>
          <w:p w14:paraId="5312B4C6" w14:textId="77777777" w:rsidR="007874D8" w:rsidRPr="00DB0358" w:rsidRDefault="007874D8" w:rsidP="00977B50">
            <w:pPr>
              <w:pStyle w:val="31"/>
              <w:tabs>
                <w:tab w:val="clear" w:pos="360"/>
                <w:tab w:val="clear" w:pos="720"/>
              </w:tabs>
              <w:spacing w:line="240" w:lineRule="atLeast"/>
              <w:ind w:left="-108" w:right="-108"/>
              <w:jc w:val="center"/>
              <w:rPr>
                <w:rFonts w:cs="Times New Roman"/>
                <w:lang w:val="en-US"/>
              </w:rPr>
            </w:pPr>
            <w:r w:rsidRPr="00DB0358">
              <w:rPr>
                <w:rFonts w:cs="Times New Roman"/>
                <w:i/>
                <w:iCs/>
                <w:lang w:val="en-US"/>
              </w:rPr>
              <w:t>(in thousand Baht / thousand shares)</w:t>
            </w:r>
          </w:p>
        </w:tc>
      </w:tr>
      <w:tr w:rsidR="007874D8" w:rsidRPr="00DB0358" w14:paraId="64128E30" w14:textId="77777777" w:rsidTr="00977B50">
        <w:tc>
          <w:tcPr>
            <w:tcW w:w="5778" w:type="dxa"/>
            <w:vAlign w:val="center"/>
          </w:tcPr>
          <w:p w14:paraId="1D55A318" w14:textId="77777777" w:rsidR="007874D8" w:rsidRPr="002504DC" w:rsidRDefault="007874D8" w:rsidP="00977B50">
            <w:pPr>
              <w:autoSpaceDE w:val="0"/>
              <w:autoSpaceDN w:val="0"/>
              <w:rPr>
                <w:rFonts w:ascii="Calibri" w:hAnsi="Calibri"/>
                <w:sz w:val="20"/>
                <w:szCs w:val="20"/>
              </w:rPr>
            </w:pPr>
            <w:r w:rsidRPr="00DB0358">
              <w:rPr>
                <w:rFonts w:ascii="Times New Roman" w:hAnsi="Times New Roman" w:cs="Times New Roman"/>
                <w:sz w:val="22"/>
                <w:szCs w:val="22"/>
              </w:rPr>
              <w:t xml:space="preserve">Profit for the year attributable to </w:t>
            </w:r>
            <w:r w:rsidRPr="002504DC">
              <w:rPr>
                <w:rFonts w:ascii="Times New Roman" w:hAnsi="Times New Roman" w:cs="Times New Roman"/>
                <w:sz w:val="22"/>
                <w:szCs w:val="22"/>
              </w:rPr>
              <w:t>ordinary shareholders</w:t>
            </w:r>
          </w:p>
          <w:p w14:paraId="795E9D57" w14:textId="77777777" w:rsidR="007874D8" w:rsidRPr="00E83F05" w:rsidRDefault="007874D8" w:rsidP="00977B50">
            <w:pPr>
              <w:autoSpaceDE w:val="0"/>
              <w:autoSpaceDN w:val="0"/>
              <w:rPr>
                <w:rFonts w:ascii="Calibri" w:hAnsi="Calibri"/>
                <w:sz w:val="22"/>
                <w:szCs w:val="22"/>
              </w:rPr>
            </w:pPr>
            <w:r w:rsidRPr="002504DC">
              <w:rPr>
                <w:rFonts w:ascii="Times New Roman" w:hAnsi="Times New Roman" w:cs="Times New Roman"/>
                <w:sz w:val="20"/>
                <w:szCs w:val="20"/>
              </w:rPr>
              <w:t xml:space="preserve">   </w:t>
            </w:r>
            <w:r w:rsidRPr="002504DC">
              <w:rPr>
                <w:rFonts w:ascii="Times New Roman" w:hAnsi="Times New Roman" w:cs="Times New Roman"/>
                <w:sz w:val="22"/>
                <w:szCs w:val="22"/>
              </w:rPr>
              <w:t>of the Company</w:t>
            </w:r>
          </w:p>
        </w:tc>
        <w:tc>
          <w:tcPr>
            <w:tcW w:w="1674" w:type="dxa"/>
            <w:tcBorders>
              <w:bottom w:val="double" w:sz="4" w:space="0" w:color="auto"/>
            </w:tcBorders>
            <w:vAlign w:val="bottom"/>
          </w:tcPr>
          <w:p w14:paraId="3DC719B4" w14:textId="10A80D29" w:rsidR="007874D8" w:rsidRPr="00DB0358" w:rsidRDefault="002504DC"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5,268,511</w:t>
            </w:r>
          </w:p>
        </w:tc>
        <w:tc>
          <w:tcPr>
            <w:tcW w:w="236" w:type="dxa"/>
            <w:vAlign w:val="center"/>
          </w:tcPr>
          <w:p w14:paraId="1A31D50D"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tcBorders>
              <w:bottom w:val="double" w:sz="4" w:space="0" w:color="auto"/>
            </w:tcBorders>
            <w:vAlign w:val="bottom"/>
          </w:tcPr>
          <w:p w14:paraId="04C71237" w14:textId="72F88AE0" w:rsidR="007874D8" w:rsidRPr="00DB0358" w:rsidRDefault="002504DC"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6,065,539</w:t>
            </w:r>
          </w:p>
        </w:tc>
      </w:tr>
      <w:tr w:rsidR="007874D8" w:rsidRPr="00DB0358" w14:paraId="678582EE" w14:textId="77777777" w:rsidTr="00977B50">
        <w:trPr>
          <w:trHeight w:val="206"/>
        </w:trPr>
        <w:tc>
          <w:tcPr>
            <w:tcW w:w="5778" w:type="dxa"/>
            <w:vAlign w:val="center"/>
          </w:tcPr>
          <w:p w14:paraId="36E5A8D8" w14:textId="77777777" w:rsidR="007874D8" w:rsidRPr="00DB0358" w:rsidRDefault="007874D8" w:rsidP="00977B50">
            <w:pPr>
              <w:pStyle w:val="Header"/>
              <w:rPr>
                <w:rFonts w:ascii="Times New Roman" w:hAnsi="Times New Roman" w:cs="Times New Roman"/>
                <w:sz w:val="22"/>
                <w:szCs w:val="22"/>
              </w:rPr>
            </w:pPr>
            <w:r w:rsidRPr="00DB0358">
              <w:rPr>
                <w:rFonts w:ascii="Times New Roman" w:hAnsi="Times New Roman" w:cs="Times New Roman"/>
                <w:sz w:val="22"/>
                <w:szCs w:val="22"/>
              </w:rPr>
              <w:t>Weighted average number of ordinary shares outstanding</w:t>
            </w:r>
          </w:p>
        </w:tc>
        <w:tc>
          <w:tcPr>
            <w:tcW w:w="1674" w:type="dxa"/>
            <w:tcBorders>
              <w:top w:val="double" w:sz="4" w:space="0" w:color="auto"/>
            </w:tcBorders>
            <w:vAlign w:val="bottom"/>
          </w:tcPr>
          <w:p w14:paraId="238B4568"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p>
        </w:tc>
        <w:tc>
          <w:tcPr>
            <w:tcW w:w="236" w:type="dxa"/>
            <w:vAlign w:val="center"/>
          </w:tcPr>
          <w:p w14:paraId="30F25F94"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tcBorders>
              <w:top w:val="double" w:sz="4" w:space="0" w:color="auto"/>
            </w:tcBorders>
            <w:vAlign w:val="bottom"/>
          </w:tcPr>
          <w:p w14:paraId="5D497E77"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p>
        </w:tc>
      </w:tr>
      <w:tr w:rsidR="007874D8" w:rsidRPr="00DB0358" w14:paraId="2C04E85D" w14:textId="77777777" w:rsidTr="00977B50">
        <w:trPr>
          <w:trHeight w:val="206"/>
        </w:trPr>
        <w:tc>
          <w:tcPr>
            <w:tcW w:w="5778" w:type="dxa"/>
            <w:vAlign w:val="center"/>
          </w:tcPr>
          <w:p w14:paraId="07FCCD4A" w14:textId="77777777" w:rsidR="007874D8" w:rsidRPr="00DB0358" w:rsidRDefault="007874D8" w:rsidP="00977B50">
            <w:pPr>
              <w:pStyle w:val="Header"/>
              <w:rPr>
                <w:rFonts w:ascii="Times New Roman" w:hAnsi="Times New Roman" w:cs="Times New Roman"/>
                <w:sz w:val="22"/>
                <w:szCs w:val="22"/>
              </w:rPr>
            </w:pPr>
            <w:r>
              <w:rPr>
                <w:rFonts w:ascii="Times New Roman" w:hAnsi="Times New Roman" w:cs="Times New Roman"/>
                <w:sz w:val="22"/>
                <w:szCs w:val="22"/>
              </w:rPr>
              <w:t xml:space="preserve">   at 1 January</w:t>
            </w:r>
          </w:p>
        </w:tc>
        <w:tc>
          <w:tcPr>
            <w:tcW w:w="1674" w:type="dxa"/>
            <w:vAlign w:val="bottom"/>
          </w:tcPr>
          <w:p w14:paraId="085C47C8" w14:textId="77777777" w:rsidR="007874D8" w:rsidRPr="00A85955" w:rsidRDefault="007874D8" w:rsidP="00977B50">
            <w:pPr>
              <w:pStyle w:val="31"/>
              <w:tabs>
                <w:tab w:val="clear" w:pos="360"/>
                <w:tab w:val="clear" w:pos="720"/>
                <w:tab w:val="decimal" w:pos="1332"/>
              </w:tabs>
              <w:spacing w:line="240" w:lineRule="atLeast"/>
              <w:ind w:left="-108" w:right="-108"/>
              <w:rPr>
                <w:rFonts w:cstheme="minorBidi"/>
                <w:cs/>
                <w:lang w:val="en-US"/>
              </w:rPr>
            </w:pPr>
            <w:r>
              <w:rPr>
                <w:rFonts w:cs="Times New Roman"/>
                <w:lang w:val="en-US"/>
              </w:rPr>
              <w:t>156,300</w:t>
            </w:r>
          </w:p>
        </w:tc>
        <w:tc>
          <w:tcPr>
            <w:tcW w:w="236" w:type="dxa"/>
            <w:vAlign w:val="center"/>
          </w:tcPr>
          <w:p w14:paraId="573A8A76"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vAlign w:val="bottom"/>
          </w:tcPr>
          <w:p w14:paraId="7BDEC3A7" w14:textId="77777777" w:rsidR="007874D8" w:rsidRPr="00A85955" w:rsidRDefault="007874D8" w:rsidP="00977B50">
            <w:pPr>
              <w:pStyle w:val="31"/>
              <w:tabs>
                <w:tab w:val="clear" w:pos="360"/>
                <w:tab w:val="clear" w:pos="720"/>
                <w:tab w:val="decimal" w:pos="1332"/>
              </w:tabs>
              <w:spacing w:line="240" w:lineRule="atLeast"/>
              <w:ind w:left="-108" w:right="-108"/>
              <w:rPr>
                <w:rFonts w:cstheme="minorBidi"/>
                <w:cs/>
                <w:lang w:val="en-US"/>
              </w:rPr>
            </w:pPr>
            <w:r>
              <w:rPr>
                <w:rFonts w:cs="Times New Roman"/>
                <w:lang w:val="en-US"/>
              </w:rPr>
              <w:t>156,300</w:t>
            </w:r>
          </w:p>
        </w:tc>
      </w:tr>
      <w:tr w:rsidR="007874D8" w:rsidRPr="00DB0358" w14:paraId="3BEC8EBA" w14:textId="77777777" w:rsidTr="00977B50">
        <w:trPr>
          <w:trHeight w:val="206"/>
        </w:trPr>
        <w:tc>
          <w:tcPr>
            <w:tcW w:w="5778" w:type="dxa"/>
            <w:vAlign w:val="center"/>
          </w:tcPr>
          <w:p w14:paraId="5352F3A7" w14:textId="44A5FFBD" w:rsidR="007874D8" w:rsidRPr="00DB0358" w:rsidRDefault="007874D8" w:rsidP="00977B50">
            <w:pPr>
              <w:pStyle w:val="Header"/>
              <w:rPr>
                <w:rFonts w:ascii="Times New Roman" w:hAnsi="Times New Roman" w:cs="Times New Roman"/>
                <w:sz w:val="22"/>
                <w:szCs w:val="22"/>
              </w:rPr>
            </w:pPr>
            <w:r>
              <w:rPr>
                <w:rFonts w:ascii="Times New Roman" w:hAnsi="Times New Roman" w:cs="Times New Roman"/>
                <w:sz w:val="22"/>
                <w:szCs w:val="22"/>
              </w:rPr>
              <w:t xml:space="preserve">Effect of </w:t>
            </w:r>
            <w:r w:rsidR="001B76D2">
              <w:rPr>
                <w:rFonts w:ascii="Times New Roman" w:hAnsi="Times New Roman"/>
                <w:sz w:val="22"/>
                <w:szCs w:val="28"/>
              </w:rPr>
              <w:t>reduction in</w:t>
            </w:r>
            <w:r>
              <w:rPr>
                <w:rFonts w:ascii="Times New Roman" w:hAnsi="Times New Roman" w:cs="Times New Roman"/>
                <w:sz w:val="22"/>
                <w:szCs w:val="22"/>
              </w:rPr>
              <w:t xml:space="preserve"> par value</w:t>
            </w:r>
          </w:p>
        </w:tc>
        <w:tc>
          <w:tcPr>
            <w:tcW w:w="1674" w:type="dxa"/>
            <w:vAlign w:val="bottom"/>
          </w:tcPr>
          <w:p w14:paraId="305A2C87"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1,406,700</w:t>
            </w:r>
          </w:p>
        </w:tc>
        <w:tc>
          <w:tcPr>
            <w:tcW w:w="236" w:type="dxa"/>
            <w:vAlign w:val="center"/>
          </w:tcPr>
          <w:p w14:paraId="0E6B0F3D"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vAlign w:val="bottom"/>
          </w:tcPr>
          <w:p w14:paraId="3C34429E"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1,406,700</w:t>
            </w:r>
          </w:p>
        </w:tc>
      </w:tr>
      <w:tr w:rsidR="007874D8" w:rsidRPr="00DB0358" w14:paraId="30DBDB87" w14:textId="77777777" w:rsidTr="00977B50">
        <w:trPr>
          <w:trHeight w:val="206"/>
        </w:trPr>
        <w:tc>
          <w:tcPr>
            <w:tcW w:w="5778" w:type="dxa"/>
            <w:vAlign w:val="center"/>
          </w:tcPr>
          <w:p w14:paraId="7D2C3B8D" w14:textId="77777777" w:rsidR="007874D8" w:rsidRPr="00A8270C" w:rsidRDefault="007874D8" w:rsidP="00977B50">
            <w:pPr>
              <w:pStyle w:val="Header"/>
              <w:rPr>
                <w:rFonts w:ascii="Times New Roman" w:hAnsi="Times New Roman" w:cstheme="minorBidi"/>
                <w:sz w:val="22"/>
                <w:szCs w:val="22"/>
                <w:cs/>
              </w:rPr>
            </w:pPr>
            <w:r w:rsidRPr="00A8270C">
              <w:rPr>
                <w:rFonts w:ascii="Times New Roman" w:hAnsi="Times New Roman" w:cs="Times New Roman"/>
                <w:sz w:val="22"/>
                <w:szCs w:val="22"/>
              </w:rPr>
              <w:t>Effect of stock dividend</w:t>
            </w:r>
          </w:p>
        </w:tc>
        <w:tc>
          <w:tcPr>
            <w:tcW w:w="1674" w:type="dxa"/>
            <w:tcBorders>
              <w:bottom w:val="single" w:sz="4" w:space="0" w:color="auto"/>
            </w:tcBorders>
            <w:vAlign w:val="bottom"/>
          </w:tcPr>
          <w:p w14:paraId="24F58317"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1,563,000</w:t>
            </w:r>
          </w:p>
        </w:tc>
        <w:tc>
          <w:tcPr>
            <w:tcW w:w="236" w:type="dxa"/>
            <w:vAlign w:val="center"/>
          </w:tcPr>
          <w:p w14:paraId="79B2CE5C"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tcBorders>
              <w:bottom w:val="single" w:sz="4" w:space="0" w:color="auto"/>
            </w:tcBorders>
            <w:vAlign w:val="bottom"/>
          </w:tcPr>
          <w:p w14:paraId="5BA3AACA" w14:textId="77777777" w:rsidR="007874D8" w:rsidRDefault="007874D8" w:rsidP="00977B50">
            <w:pPr>
              <w:pStyle w:val="31"/>
              <w:tabs>
                <w:tab w:val="clear" w:pos="360"/>
                <w:tab w:val="clear" w:pos="720"/>
                <w:tab w:val="decimal" w:pos="1332"/>
              </w:tabs>
              <w:spacing w:line="240" w:lineRule="atLeast"/>
              <w:ind w:left="-108" w:right="-108"/>
              <w:rPr>
                <w:rFonts w:cs="Times New Roman"/>
                <w:lang w:val="en-US"/>
              </w:rPr>
            </w:pPr>
            <w:r>
              <w:rPr>
                <w:rFonts w:cs="Times New Roman"/>
                <w:lang w:val="en-US"/>
              </w:rPr>
              <w:t>1,563,000</w:t>
            </w:r>
          </w:p>
        </w:tc>
      </w:tr>
      <w:tr w:rsidR="007874D8" w:rsidRPr="00DB0358" w14:paraId="0FFCBFA6" w14:textId="77777777" w:rsidTr="00977B50">
        <w:trPr>
          <w:trHeight w:val="206"/>
        </w:trPr>
        <w:tc>
          <w:tcPr>
            <w:tcW w:w="5778" w:type="dxa"/>
            <w:vAlign w:val="center"/>
          </w:tcPr>
          <w:p w14:paraId="7D81A334" w14:textId="77777777" w:rsidR="007874D8" w:rsidRPr="0066486C" w:rsidRDefault="007874D8" w:rsidP="00977B50">
            <w:pPr>
              <w:pStyle w:val="Header"/>
              <w:rPr>
                <w:rFonts w:ascii="Times New Roman" w:hAnsi="Times New Roman" w:cs="Times New Roman"/>
                <w:b/>
                <w:bCs/>
                <w:sz w:val="22"/>
                <w:szCs w:val="22"/>
              </w:rPr>
            </w:pPr>
            <w:r w:rsidRPr="0066486C">
              <w:rPr>
                <w:rFonts w:ascii="Times New Roman" w:hAnsi="Times New Roman" w:cs="Times New Roman"/>
                <w:b/>
                <w:bCs/>
                <w:sz w:val="22"/>
                <w:szCs w:val="22"/>
              </w:rPr>
              <w:t>Weighted average number of ordinary shares outstanding</w:t>
            </w:r>
          </w:p>
        </w:tc>
        <w:tc>
          <w:tcPr>
            <w:tcW w:w="1674" w:type="dxa"/>
            <w:tcBorders>
              <w:top w:val="single" w:sz="4" w:space="0" w:color="auto"/>
            </w:tcBorders>
            <w:vAlign w:val="bottom"/>
          </w:tcPr>
          <w:p w14:paraId="715F07EF" w14:textId="77777777" w:rsidR="007874D8" w:rsidRPr="0066486C" w:rsidRDefault="007874D8" w:rsidP="00977B50">
            <w:pPr>
              <w:pStyle w:val="31"/>
              <w:tabs>
                <w:tab w:val="clear" w:pos="360"/>
                <w:tab w:val="clear" w:pos="720"/>
                <w:tab w:val="decimal" w:pos="1332"/>
              </w:tabs>
              <w:spacing w:line="240" w:lineRule="atLeast"/>
              <w:ind w:left="-108" w:right="-108"/>
              <w:rPr>
                <w:rFonts w:cs="Times New Roman"/>
                <w:b/>
                <w:bCs/>
                <w:lang w:val="en-US"/>
              </w:rPr>
            </w:pPr>
          </w:p>
        </w:tc>
        <w:tc>
          <w:tcPr>
            <w:tcW w:w="236" w:type="dxa"/>
            <w:vAlign w:val="center"/>
          </w:tcPr>
          <w:p w14:paraId="65C05A60" w14:textId="77777777" w:rsidR="007874D8" w:rsidRPr="0066486C" w:rsidRDefault="007874D8" w:rsidP="00977B50">
            <w:pPr>
              <w:pStyle w:val="31"/>
              <w:tabs>
                <w:tab w:val="clear" w:pos="360"/>
                <w:tab w:val="clear" w:pos="720"/>
                <w:tab w:val="decimal" w:pos="789"/>
              </w:tabs>
              <w:spacing w:line="240" w:lineRule="atLeast"/>
              <w:ind w:left="-108" w:right="-108"/>
              <w:rPr>
                <w:rFonts w:cs="Times New Roman"/>
                <w:b/>
                <w:bCs/>
                <w:lang w:val="en-US"/>
              </w:rPr>
            </w:pPr>
          </w:p>
        </w:tc>
        <w:tc>
          <w:tcPr>
            <w:tcW w:w="1620" w:type="dxa"/>
            <w:tcBorders>
              <w:top w:val="single" w:sz="4" w:space="0" w:color="auto"/>
            </w:tcBorders>
            <w:vAlign w:val="bottom"/>
          </w:tcPr>
          <w:p w14:paraId="1F580D23" w14:textId="77777777" w:rsidR="007874D8" w:rsidRPr="0066486C" w:rsidRDefault="007874D8" w:rsidP="00977B50">
            <w:pPr>
              <w:pStyle w:val="31"/>
              <w:tabs>
                <w:tab w:val="clear" w:pos="360"/>
                <w:tab w:val="clear" w:pos="720"/>
                <w:tab w:val="decimal" w:pos="1332"/>
              </w:tabs>
              <w:spacing w:line="240" w:lineRule="atLeast"/>
              <w:ind w:left="-108" w:right="-108"/>
              <w:rPr>
                <w:rFonts w:cs="Times New Roman"/>
                <w:b/>
                <w:bCs/>
                <w:lang w:val="en-US"/>
              </w:rPr>
            </w:pPr>
          </w:p>
        </w:tc>
      </w:tr>
      <w:tr w:rsidR="007874D8" w:rsidRPr="00DB0358" w14:paraId="15E69AC3" w14:textId="77777777" w:rsidTr="00977B50">
        <w:trPr>
          <w:trHeight w:val="206"/>
        </w:trPr>
        <w:tc>
          <w:tcPr>
            <w:tcW w:w="5778" w:type="dxa"/>
            <w:vAlign w:val="center"/>
          </w:tcPr>
          <w:p w14:paraId="6E51052A" w14:textId="77777777" w:rsidR="007874D8" w:rsidRPr="0066486C" w:rsidRDefault="007874D8" w:rsidP="00977B50">
            <w:pPr>
              <w:pStyle w:val="Header"/>
              <w:rPr>
                <w:rFonts w:ascii="Times New Roman" w:hAnsi="Times New Roman" w:cs="Times New Roman"/>
                <w:b/>
                <w:bCs/>
                <w:sz w:val="22"/>
                <w:szCs w:val="22"/>
              </w:rPr>
            </w:pPr>
            <w:r w:rsidRPr="0066486C">
              <w:rPr>
                <w:rFonts w:ascii="Times New Roman" w:hAnsi="Times New Roman" w:cs="Times New Roman"/>
                <w:b/>
                <w:bCs/>
                <w:sz w:val="22"/>
                <w:szCs w:val="22"/>
              </w:rPr>
              <w:t xml:space="preserve">   at 31 December</w:t>
            </w:r>
          </w:p>
        </w:tc>
        <w:tc>
          <w:tcPr>
            <w:tcW w:w="1674" w:type="dxa"/>
            <w:tcBorders>
              <w:bottom w:val="double" w:sz="4" w:space="0" w:color="auto"/>
            </w:tcBorders>
            <w:vAlign w:val="bottom"/>
          </w:tcPr>
          <w:p w14:paraId="35400F80" w14:textId="77777777" w:rsidR="007874D8" w:rsidRPr="0066486C" w:rsidRDefault="007874D8" w:rsidP="00977B50">
            <w:pPr>
              <w:pStyle w:val="31"/>
              <w:tabs>
                <w:tab w:val="clear" w:pos="360"/>
                <w:tab w:val="clear" w:pos="720"/>
                <w:tab w:val="decimal" w:pos="1332"/>
              </w:tabs>
              <w:spacing w:line="240" w:lineRule="atLeast"/>
              <w:ind w:left="-108" w:right="-108"/>
              <w:rPr>
                <w:rFonts w:cs="Times New Roman"/>
                <w:b/>
                <w:bCs/>
                <w:lang w:val="en-US"/>
              </w:rPr>
            </w:pPr>
            <w:r w:rsidRPr="0066486C">
              <w:rPr>
                <w:rFonts w:cs="Times New Roman"/>
                <w:b/>
                <w:bCs/>
                <w:lang w:val="en-US"/>
              </w:rPr>
              <w:t>3,126,000</w:t>
            </w:r>
          </w:p>
        </w:tc>
        <w:tc>
          <w:tcPr>
            <w:tcW w:w="236" w:type="dxa"/>
            <w:vAlign w:val="center"/>
          </w:tcPr>
          <w:p w14:paraId="759F630F" w14:textId="77777777" w:rsidR="007874D8" w:rsidRPr="0066486C" w:rsidRDefault="007874D8" w:rsidP="00977B50">
            <w:pPr>
              <w:pStyle w:val="31"/>
              <w:tabs>
                <w:tab w:val="clear" w:pos="360"/>
                <w:tab w:val="clear" w:pos="720"/>
                <w:tab w:val="decimal" w:pos="789"/>
              </w:tabs>
              <w:spacing w:line="240" w:lineRule="atLeast"/>
              <w:ind w:left="-108" w:right="-108"/>
              <w:rPr>
                <w:rFonts w:cs="Times New Roman"/>
                <w:b/>
                <w:bCs/>
                <w:lang w:val="en-US"/>
              </w:rPr>
            </w:pPr>
          </w:p>
        </w:tc>
        <w:tc>
          <w:tcPr>
            <w:tcW w:w="1620" w:type="dxa"/>
            <w:tcBorders>
              <w:bottom w:val="double" w:sz="4" w:space="0" w:color="auto"/>
            </w:tcBorders>
            <w:vAlign w:val="bottom"/>
          </w:tcPr>
          <w:p w14:paraId="7EA8342D" w14:textId="77777777" w:rsidR="007874D8" w:rsidRPr="0066486C" w:rsidRDefault="007874D8" w:rsidP="00977B50">
            <w:pPr>
              <w:pStyle w:val="31"/>
              <w:tabs>
                <w:tab w:val="clear" w:pos="360"/>
                <w:tab w:val="clear" w:pos="720"/>
                <w:tab w:val="decimal" w:pos="1332"/>
              </w:tabs>
              <w:spacing w:line="240" w:lineRule="atLeast"/>
              <w:ind w:left="-108" w:right="-108"/>
              <w:rPr>
                <w:rFonts w:cs="Times New Roman"/>
                <w:b/>
                <w:bCs/>
                <w:lang w:val="en-US"/>
              </w:rPr>
            </w:pPr>
            <w:r w:rsidRPr="0066486C">
              <w:rPr>
                <w:rFonts w:cs="Times New Roman"/>
                <w:b/>
                <w:bCs/>
                <w:lang w:val="en-US"/>
              </w:rPr>
              <w:t>3,126,000</w:t>
            </w:r>
          </w:p>
        </w:tc>
      </w:tr>
      <w:tr w:rsidR="007874D8" w:rsidRPr="00DB0358" w14:paraId="692BA6A3" w14:textId="77777777" w:rsidTr="00977B50">
        <w:trPr>
          <w:trHeight w:val="206"/>
        </w:trPr>
        <w:tc>
          <w:tcPr>
            <w:tcW w:w="5778" w:type="dxa"/>
            <w:vAlign w:val="center"/>
          </w:tcPr>
          <w:p w14:paraId="4ACBDA6B" w14:textId="77777777" w:rsidR="007874D8" w:rsidRPr="00AB606A" w:rsidRDefault="007874D8" w:rsidP="00977B50">
            <w:pPr>
              <w:pStyle w:val="Header"/>
              <w:rPr>
                <w:rFonts w:ascii="Times New Roman" w:hAnsi="Times New Roman" w:cs="Times New Roman"/>
                <w:sz w:val="16"/>
                <w:szCs w:val="16"/>
              </w:rPr>
            </w:pPr>
          </w:p>
        </w:tc>
        <w:tc>
          <w:tcPr>
            <w:tcW w:w="1674" w:type="dxa"/>
            <w:tcBorders>
              <w:top w:val="double" w:sz="4" w:space="0" w:color="auto"/>
            </w:tcBorders>
            <w:vAlign w:val="bottom"/>
          </w:tcPr>
          <w:p w14:paraId="098721D4" w14:textId="77777777" w:rsidR="007874D8" w:rsidRPr="00AB606A" w:rsidRDefault="007874D8" w:rsidP="00977B50">
            <w:pPr>
              <w:pStyle w:val="31"/>
              <w:tabs>
                <w:tab w:val="clear" w:pos="360"/>
                <w:tab w:val="clear" w:pos="720"/>
                <w:tab w:val="decimal" w:pos="1332"/>
              </w:tabs>
              <w:spacing w:line="240" w:lineRule="atLeast"/>
              <w:ind w:left="-108" w:right="-108"/>
              <w:rPr>
                <w:rFonts w:cs="Times New Roman"/>
                <w:sz w:val="16"/>
                <w:szCs w:val="16"/>
                <w:lang w:val="en-US"/>
              </w:rPr>
            </w:pPr>
          </w:p>
        </w:tc>
        <w:tc>
          <w:tcPr>
            <w:tcW w:w="236" w:type="dxa"/>
            <w:vAlign w:val="center"/>
          </w:tcPr>
          <w:p w14:paraId="20296529" w14:textId="77777777" w:rsidR="007874D8" w:rsidRPr="00AB606A" w:rsidRDefault="007874D8" w:rsidP="00977B50">
            <w:pPr>
              <w:pStyle w:val="31"/>
              <w:tabs>
                <w:tab w:val="clear" w:pos="360"/>
                <w:tab w:val="clear" w:pos="720"/>
                <w:tab w:val="decimal" w:pos="789"/>
              </w:tabs>
              <w:spacing w:line="240" w:lineRule="atLeast"/>
              <w:ind w:left="-108" w:right="-108"/>
              <w:rPr>
                <w:rFonts w:cs="Times New Roman"/>
                <w:sz w:val="16"/>
                <w:szCs w:val="16"/>
                <w:lang w:val="en-US"/>
              </w:rPr>
            </w:pPr>
          </w:p>
        </w:tc>
        <w:tc>
          <w:tcPr>
            <w:tcW w:w="1620" w:type="dxa"/>
            <w:tcBorders>
              <w:top w:val="double" w:sz="4" w:space="0" w:color="auto"/>
            </w:tcBorders>
            <w:vAlign w:val="bottom"/>
          </w:tcPr>
          <w:p w14:paraId="6F1A90A3" w14:textId="77777777" w:rsidR="007874D8" w:rsidRPr="00AB606A" w:rsidRDefault="007874D8" w:rsidP="00977B50">
            <w:pPr>
              <w:pStyle w:val="31"/>
              <w:tabs>
                <w:tab w:val="clear" w:pos="360"/>
                <w:tab w:val="clear" w:pos="720"/>
                <w:tab w:val="decimal" w:pos="1332"/>
              </w:tabs>
              <w:spacing w:line="240" w:lineRule="atLeast"/>
              <w:ind w:left="-108" w:right="-108"/>
              <w:rPr>
                <w:rFonts w:cs="Times New Roman"/>
                <w:sz w:val="16"/>
                <w:szCs w:val="16"/>
                <w:lang w:val="en-US"/>
              </w:rPr>
            </w:pPr>
          </w:p>
        </w:tc>
      </w:tr>
      <w:tr w:rsidR="007874D8" w:rsidRPr="00DB0358" w14:paraId="50E048E0" w14:textId="77777777" w:rsidTr="00977B50">
        <w:tc>
          <w:tcPr>
            <w:tcW w:w="5778" w:type="dxa"/>
            <w:vAlign w:val="center"/>
          </w:tcPr>
          <w:p w14:paraId="4AA4AAEF" w14:textId="77777777" w:rsidR="007874D8" w:rsidRPr="00DB0358" w:rsidRDefault="007874D8" w:rsidP="00977B50">
            <w:pPr>
              <w:pStyle w:val="Header"/>
              <w:rPr>
                <w:rFonts w:ascii="Times New Roman" w:hAnsi="Times New Roman" w:cs="Times New Roman"/>
                <w:b/>
                <w:bCs/>
                <w:sz w:val="22"/>
                <w:szCs w:val="22"/>
                <w:cs/>
              </w:rPr>
            </w:pPr>
            <w:r w:rsidRPr="00DB0358">
              <w:rPr>
                <w:rFonts w:ascii="Times New Roman" w:hAnsi="Times New Roman" w:cs="Times New Roman"/>
                <w:b/>
                <w:bCs/>
                <w:sz w:val="22"/>
                <w:szCs w:val="22"/>
              </w:rPr>
              <w:t>Basic earning</w:t>
            </w:r>
            <w:r w:rsidRPr="00DB0358">
              <w:rPr>
                <w:rFonts w:ascii="Times New Roman" w:hAnsi="Times New Roman"/>
                <w:b/>
                <w:bCs/>
                <w:sz w:val="22"/>
                <w:szCs w:val="22"/>
              </w:rPr>
              <w:t>s</w:t>
            </w:r>
            <w:r w:rsidRPr="00DB0358">
              <w:rPr>
                <w:rFonts w:ascii="Times New Roman" w:hAnsi="Times New Roman" w:cs="Times New Roman"/>
                <w:b/>
                <w:bCs/>
                <w:sz w:val="22"/>
                <w:szCs w:val="22"/>
              </w:rPr>
              <w:t xml:space="preserve"> per share </w:t>
            </w:r>
            <w:r w:rsidRPr="00DB0358">
              <w:rPr>
                <w:rFonts w:ascii="Times New Roman" w:hAnsi="Times New Roman" w:cs="Times New Roman"/>
                <w:b/>
                <w:bCs/>
                <w:i/>
                <w:iCs/>
                <w:sz w:val="22"/>
                <w:szCs w:val="22"/>
              </w:rPr>
              <w:t>(in Baht)</w:t>
            </w:r>
          </w:p>
        </w:tc>
        <w:tc>
          <w:tcPr>
            <w:tcW w:w="1674" w:type="dxa"/>
            <w:tcBorders>
              <w:bottom w:val="double" w:sz="4" w:space="0" w:color="auto"/>
            </w:tcBorders>
            <w:vAlign w:val="bottom"/>
          </w:tcPr>
          <w:p w14:paraId="2A3E65FF" w14:textId="326637E8" w:rsidR="007874D8" w:rsidRPr="00DB0358" w:rsidRDefault="002504DC" w:rsidP="00977B50">
            <w:pPr>
              <w:pStyle w:val="31"/>
              <w:tabs>
                <w:tab w:val="clear" w:pos="360"/>
                <w:tab w:val="clear" w:pos="720"/>
                <w:tab w:val="decimal" w:pos="1062"/>
              </w:tabs>
              <w:spacing w:line="240" w:lineRule="atLeast"/>
              <w:ind w:left="-108" w:right="-108"/>
              <w:rPr>
                <w:rFonts w:cs="Times New Roman"/>
                <w:b/>
                <w:bCs/>
                <w:lang w:val="en-US"/>
              </w:rPr>
            </w:pPr>
            <w:r>
              <w:rPr>
                <w:rFonts w:cs="Times New Roman"/>
                <w:b/>
                <w:bCs/>
                <w:lang w:val="en-US"/>
              </w:rPr>
              <w:t>1.69</w:t>
            </w:r>
          </w:p>
        </w:tc>
        <w:tc>
          <w:tcPr>
            <w:tcW w:w="236" w:type="dxa"/>
            <w:vAlign w:val="center"/>
          </w:tcPr>
          <w:p w14:paraId="36DBB2F1" w14:textId="77777777" w:rsidR="007874D8" w:rsidRPr="00DB0358" w:rsidRDefault="007874D8" w:rsidP="00977B50">
            <w:pPr>
              <w:pStyle w:val="31"/>
              <w:tabs>
                <w:tab w:val="clear" w:pos="360"/>
                <w:tab w:val="clear" w:pos="720"/>
                <w:tab w:val="decimal" w:pos="789"/>
              </w:tabs>
              <w:spacing w:line="240" w:lineRule="atLeast"/>
              <w:ind w:left="-108" w:right="-108"/>
              <w:rPr>
                <w:rFonts w:cs="Times New Roman"/>
                <w:lang w:val="en-US"/>
              </w:rPr>
            </w:pPr>
          </w:p>
        </w:tc>
        <w:tc>
          <w:tcPr>
            <w:tcW w:w="1620" w:type="dxa"/>
            <w:tcBorders>
              <w:bottom w:val="double" w:sz="4" w:space="0" w:color="auto"/>
            </w:tcBorders>
            <w:vAlign w:val="bottom"/>
          </w:tcPr>
          <w:p w14:paraId="256C9015" w14:textId="07B9C888" w:rsidR="007874D8" w:rsidRPr="00DB0358" w:rsidRDefault="002504DC" w:rsidP="00977B50">
            <w:pPr>
              <w:pStyle w:val="31"/>
              <w:tabs>
                <w:tab w:val="clear" w:pos="360"/>
                <w:tab w:val="clear" w:pos="720"/>
                <w:tab w:val="decimal" w:pos="1062"/>
              </w:tabs>
              <w:spacing w:line="240" w:lineRule="atLeast"/>
              <w:ind w:left="-108" w:right="-108"/>
              <w:rPr>
                <w:rFonts w:cs="Times New Roman"/>
                <w:b/>
                <w:bCs/>
                <w:lang w:val="en-US"/>
              </w:rPr>
            </w:pPr>
            <w:r>
              <w:rPr>
                <w:rFonts w:cs="Times New Roman"/>
                <w:b/>
                <w:bCs/>
                <w:lang w:val="en-US"/>
              </w:rPr>
              <w:t>1.94</w:t>
            </w:r>
          </w:p>
        </w:tc>
      </w:tr>
    </w:tbl>
    <w:bookmarkEnd w:id="14"/>
    <w:p w14:paraId="7ED213FA" w14:textId="2650F71A" w:rsidR="005150D5" w:rsidRPr="00EC1C09" w:rsidRDefault="00436C78" w:rsidP="0051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30</w:t>
      </w:r>
      <w:r w:rsidR="005150D5" w:rsidRPr="00EC1C09">
        <w:rPr>
          <w:rFonts w:ascii="Times New Roman" w:hAnsi="Times New Roman" w:cs="Times New Roman"/>
          <w:b/>
          <w:bCs/>
          <w:sz w:val="24"/>
          <w:szCs w:val="24"/>
        </w:rPr>
        <w:tab/>
        <w:t>Dividends</w:t>
      </w:r>
    </w:p>
    <w:p w14:paraId="5C7DA33F" w14:textId="77777777" w:rsidR="007874D8" w:rsidRPr="00B57E66" w:rsidRDefault="007874D8" w:rsidP="00001565">
      <w:pPr>
        <w:tabs>
          <w:tab w:val="left" w:pos="540"/>
        </w:tabs>
        <w:spacing w:line="200" w:lineRule="exact"/>
        <w:ind w:left="547"/>
        <w:jc w:val="both"/>
        <w:rPr>
          <w:rFonts w:ascii="Times New Roman" w:hAnsi="Times New Roman" w:cstheme="minorBidi"/>
          <w:sz w:val="12"/>
          <w:szCs w:val="12"/>
        </w:rPr>
      </w:pPr>
    </w:p>
    <w:p w14:paraId="1FA3CBB5" w14:textId="59C45855" w:rsidR="007874D8" w:rsidRPr="009D2CF5" w:rsidRDefault="007874D8" w:rsidP="007874D8">
      <w:pPr>
        <w:tabs>
          <w:tab w:val="left" w:pos="540"/>
        </w:tabs>
        <w:ind w:left="540"/>
        <w:jc w:val="both"/>
        <w:rPr>
          <w:rFonts w:ascii="Times New Roman" w:hAnsi="Times New Roman" w:cs="Times New Roman"/>
          <w:sz w:val="22"/>
          <w:szCs w:val="22"/>
        </w:rPr>
      </w:pPr>
      <w:r w:rsidRPr="009D2CF5">
        <w:rPr>
          <w:rFonts w:ascii="Times New Roman" w:hAnsi="Times New Roman" w:cs="Times New Roman"/>
          <w:sz w:val="22"/>
          <w:szCs w:val="22"/>
        </w:rPr>
        <w:t xml:space="preserve">The dividends paid by the </w:t>
      </w:r>
      <w:r>
        <w:rPr>
          <w:rFonts w:ascii="Times New Roman" w:hAnsi="Times New Roman"/>
          <w:sz w:val="22"/>
          <w:szCs w:val="28"/>
        </w:rPr>
        <w:t>Company</w:t>
      </w:r>
      <w:r w:rsidRPr="009D2CF5">
        <w:rPr>
          <w:rFonts w:ascii="Times New Roman" w:hAnsi="Times New Roman" w:cs="Times New Roman"/>
          <w:sz w:val="22"/>
          <w:szCs w:val="22"/>
        </w:rPr>
        <w:t xml:space="preserve"> to the shareholders are as follows:</w:t>
      </w:r>
    </w:p>
    <w:p w14:paraId="69CAA0C3" w14:textId="77777777" w:rsidR="007874D8" w:rsidRPr="00001565" w:rsidRDefault="007874D8" w:rsidP="00001565">
      <w:pPr>
        <w:tabs>
          <w:tab w:val="left" w:pos="540"/>
        </w:tabs>
        <w:spacing w:line="200" w:lineRule="exact"/>
        <w:ind w:left="547"/>
        <w:jc w:val="both"/>
        <w:rPr>
          <w:rFonts w:ascii="Times New Roman" w:hAnsi="Times New Roman" w:cstheme="minorBidi"/>
          <w:sz w:val="12"/>
          <w:szCs w:val="12"/>
        </w:rPr>
      </w:pPr>
    </w:p>
    <w:tbl>
      <w:tblPr>
        <w:tblW w:w="9099" w:type="dxa"/>
        <w:tblInd w:w="540" w:type="dxa"/>
        <w:tblLayout w:type="fixed"/>
        <w:tblLook w:val="04A0" w:firstRow="1" w:lastRow="0" w:firstColumn="1" w:lastColumn="0" w:noHBand="0" w:noVBand="1"/>
      </w:tblPr>
      <w:tblGrid>
        <w:gridCol w:w="2154"/>
        <w:gridCol w:w="1842"/>
        <w:gridCol w:w="1843"/>
        <w:gridCol w:w="1418"/>
        <w:gridCol w:w="283"/>
        <w:gridCol w:w="1559"/>
      </w:tblGrid>
      <w:tr w:rsidR="007874D8" w:rsidRPr="00A7683E" w14:paraId="6B58B616" w14:textId="77777777" w:rsidTr="00977B50">
        <w:tc>
          <w:tcPr>
            <w:tcW w:w="2154" w:type="dxa"/>
            <w:shd w:val="clear" w:color="auto" w:fill="auto"/>
          </w:tcPr>
          <w:p w14:paraId="1D865A05" w14:textId="77777777" w:rsidR="007874D8" w:rsidRPr="00A7683E" w:rsidRDefault="007874D8" w:rsidP="00977B50">
            <w:pPr>
              <w:pStyle w:val="block"/>
              <w:spacing w:after="0" w:line="240" w:lineRule="atLeast"/>
              <w:ind w:left="0"/>
              <w:jc w:val="center"/>
              <w:rPr>
                <w:szCs w:val="22"/>
                <w:lang w:eastAsia="en-GB"/>
              </w:rPr>
            </w:pPr>
            <w:bookmarkStart w:id="15" w:name="_Hlk31630390"/>
          </w:p>
        </w:tc>
        <w:tc>
          <w:tcPr>
            <w:tcW w:w="1842" w:type="dxa"/>
            <w:shd w:val="clear" w:color="auto" w:fill="auto"/>
            <w:vAlign w:val="bottom"/>
            <w:hideMark/>
          </w:tcPr>
          <w:p w14:paraId="46382AFD" w14:textId="77777777" w:rsidR="007874D8" w:rsidRPr="00A7683E" w:rsidRDefault="007874D8" w:rsidP="00977B50">
            <w:pPr>
              <w:pStyle w:val="block"/>
              <w:spacing w:after="0" w:line="240" w:lineRule="atLeast"/>
              <w:ind w:left="0"/>
              <w:jc w:val="center"/>
              <w:rPr>
                <w:szCs w:val="22"/>
                <w:lang w:eastAsia="en-GB"/>
              </w:rPr>
            </w:pPr>
            <w:r w:rsidRPr="00A7683E">
              <w:rPr>
                <w:szCs w:val="22"/>
                <w:lang w:eastAsia="en-GB"/>
              </w:rPr>
              <w:t>Approval date</w:t>
            </w:r>
          </w:p>
        </w:tc>
        <w:tc>
          <w:tcPr>
            <w:tcW w:w="1843" w:type="dxa"/>
            <w:shd w:val="clear" w:color="auto" w:fill="auto"/>
            <w:vAlign w:val="bottom"/>
            <w:hideMark/>
          </w:tcPr>
          <w:p w14:paraId="73D5F616" w14:textId="77777777" w:rsidR="007874D8" w:rsidRPr="00A7683E" w:rsidRDefault="007874D8" w:rsidP="00977B50">
            <w:pPr>
              <w:pStyle w:val="block"/>
              <w:spacing w:after="0" w:line="240" w:lineRule="atLeast"/>
              <w:ind w:left="-108" w:right="-105"/>
              <w:jc w:val="center"/>
              <w:rPr>
                <w:szCs w:val="22"/>
                <w:lang w:eastAsia="en-GB"/>
              </w:rPr>
            </w:pPr>
            <w:r w:rsidRPr="00A7683E">
              <w:rPr>
                <w:szCs w:val="22"/>
                <w:lang w:eastAsia="en-GB"/>
              </w:rPr>
              <w:t>Payment schedule</w:t>
            </w:r>
          </w:p>
        </w:tc>
        <w:tc>
          <w:tcPr>
            <w:tcW w:w="1418" w:type="dxa"/>
            <w:shd w:val="clear" w:color="auto" w:fill="auto"/>
            <w:vAlign w:val="bottom"/>
            <w:hideMark/>
          </w:tcPr>
          <w:p w14:paraId="724EA373" w14:textId="77777777" w:rsidR="007874D8" w:rsidRPr="00A7683E" w:rsidRDefault="007874D8" w:rsidP="00977B50">
            <w:pPr>
              <w:pStyle w:val="block"/>
              <w:spacing w:after="0" w:line="240" w:lineRule="atLeast"/>
              <w:ind w:left="-83" w:right="-108"/>
              <w:jc w:val="center"/>
              <w:rPr>
                <w:i/>
                <w:iCs/>
                <w:szCs w:val="22"/>
                <w:lang w:eastAsia="en-GB"/>
              </w:rPr>
            </w:pPr>
            <w:r w:rsidRPr="00A7683E">
              <w:rPr>
                <w:szCs w:val="22"/>
                <w:lang w:eastAsia="en-GB"/>
              </w:rPr>
              <w:t>Dividend rate per share</w:t>
            </w:r>
          </w:p>
        </w:tc>
        <w:tc>
          <w:tcPr>
            <w:tcW w:w="283" w:type="dxa"/>
            <w:shd w:val="clear" w:color="auto" w:fill="auto"/>
            <w:vAlign w:val="bottom"/>
          </w:tcPr>
          <w:p w14:paraId="4DE15D8D" w14:textId="77777777" w:rsidR="007874D8" w:rsidRPr="00A7683E" w:rsidRDefault="007874D8" w:rsidP="00977B50">
            <w:pPr>
              <w:pStyle w:val="block"/>
              <w:spacing w:after="0" w:line="240" w:lineRule="atLeast"/>
              <w:ind w:left="0"/>
              <w:jc w:val="center"/>
              <w:rPr>
                <w:i/>
                <w:iCs/>
                <w:szCs w:val="22"/>
                <w:lang w:eastAsia="en-GB"/>
              </w:rPr>
            </w:pPr>
          </w:p>
        </w:tc>
        <w:tc>
          <w:tcPr>
            <w:tcW w:w="1559" w:type="dxa"/>
            <w:shd w:val="clear" w:color="auto" w:fill="auto"/>
            <w:vAlign w:val="bottom"/>
            <w:hideMark/>
          </w:tcPr>
          <w:p w14:paraId="59CEBDEB" w14:textId="77777777" w:rsidR="007874D8" w:rsidRPr="00A7683E" w:rsidRDefault="007874D8" w:rsidP="00977B50">
            <w:pPr>
              <w:pStyle w:val="block"/>
              <w:spacing w:after="0" w:line="240" w:lineRule="atLeast"/>
              <w:ind w:left="-96" w:right="-83"/>
              <w:jc w:val="center"/>
              <w:rPr>
                <w:i/>
                <w:iCs/>
                <w:szCs w:val="22"/>
                <w:lang w:val="en-US" w:eastAsia="en-GB" w:bidi="th-TH"/>
              </w:rPr>
            </w:pPr>
            <w:r w:rsidRPr="00A7683E">
              <w:rPr>
                <w:szCs w:val="22"/>
                <w:lang w:val="en-US" w:eastAsia="en-GB" w:bidi="th-TH"/>
              </w:rPr>
              <w:t>Amount</w:t>
            </w:r>
          </w:p>
        </w:tc>
      </w:tr>
      <w:tr w:rsidR="007874D8" w:rsidRPr="00A7683E" w14:paraId="794EDA60" w14:textId="77777777" w:rsidTr="00977B50">
        <w:tc>
          <w:tcPr>
            <w:tcW w:w="2154" w:type="dxa"/>
            <w:shd w:val="clear" w:color="auto" w:fill="auto"/>
          </w:tcPr>
          <w:p w14:paraId="454E6267" w14:textId="77777777" w:rsidR="007874D8" w:rsidRPr="00A7683E" w:rsidRDefault="007874D8" w:rsidP="00977B50">
            <w:pPr>
              <w:pStyle w:val="block"/>
              <w:spacing w:after="0" w:line="240" w:lineRule="atLeast"/>
              <w:ind w:left="-135" w:right="-146"/>
              <w:jc w:val="center"/>
              <w:rPr>
                <w:szCs w:val="22"/>
                <w:lang w:eastAsia="en-GB"/>
              </w:rPr>
            </w:pPr>
          </w:p>
        </w:tc>
        <w:tc>
          <w:tcPr>
            <w:tcW w:w="1842" w:type="dxa"/>
            <w:shd w:val="clear" w:color="auto" w:fill="auto"/>
            <w:vAlign w:val="bottom"/>
          </w:tcPr>
          <w:p w14:paraId="6B21DF5C" w14:textId="77777777" w:rsidR="007874D8" w:rsidRPr="00A7683E" w:rsidRDefault="007874D8" w:rsidP="00977B50">
            <w:pPr>
              <w:pStyle w:val="block"/>
              <w:spacing w:after="0" w:line="240" w:lineRule="atLeast"/>
              <w:ind w:left="-135" w:right="-146"/>
              <w:jc w:val="center"/>
              <w:rPr>
                <w:szCs w:val="22"/>
                <w:lang w:eastAsia="en-GB"/>
              </w:rPr>
            </w:pPr>
          </w:p>
        </w:tc>
        <w:tc>
          <w:tcPr>
            <w:tcW w:w="1843" w:type="dxa"/>
            <w:shd w:val="clear" w:color="auto" w:fill="auto"/>
            <w:vAlign w:val="bottom"/>
          </w:tcPr>
          <w:p w14:paraId="0D82B360" w14:textId="77777777" w:rsidR="007874D8" w:rsidRPr="00A7683E" w:rsidRDefault="007874D8" w:rsidP="00977B50">
            <w:pPr>
              <w:pStyle w:val="block"/>
              <w:spacing w:after="0" w:line="240" w:lineRule="atLeast"/>
              <w:ind w:left="-70" w:right="-146"/>
              <w:jc w:val="center"/>
              <w:rPr>
                <w:szCs w:val="22"/>
                <w:lang w:eastAsia="en-GB"/>
              </w:rPr>
            </w:pPr>
          </w:p>
        </w:tc>
        <w:tc>
          <w:tcPr>
            <w:tcW w:w="1418" w:type="dxa"/>
            <w:shd w:val="clear" w:color="auto" w:fill="auto"/>
            <w:vAlign w:val="bottom"/>
            <w:hideMark/>
          </w:tcPr>
          <w:p w14:paraId="6A283387" w14:textId="77777777" w:rsidR="007874D8" w:rsidRPr="00A7683E" w:rsidRDefault="007874D8" w:rsidP="00977B50">
            <w:pPr>
              <w:pStyle w:val="block"/>
              <w:spacing w:after="0" w:line="240" w:lineRule="atLeast"/>
              <w:ind w:left="0"/>
              <w:jc w:val="center"/>
              <w:rPr>
                <w:szCs w:val="22"/>
                <w:lang w:eastAsia="en-GB"/>
              </w:rPr>
            </w:pPr>
            <w:r w:rsidRPr="00A7683E">
              <w:rPr>
                <w:i/>
                <w:iCs/>
                <w:szCs w:val="22"/>
                <w:lang w:eastAsia="en-GB"/>
              </w:rPr>
              <w:t>(Baht)</w:t>
            </w:r>
          </w:p>
        </w:tc>
        <w:tc>
          <w:tcPr>
            <w:tcW w:w="283" w:type="dxa"/>
            <w:shd w:val="clear" w:color="auto" w:fill="auto"/>
            <w:vAlign w:val="bottom"/>
          </w:tcPr>
          <w:p w14:paraId="234DB117" w14:textId="77777777" w:rsidR="007874D8" w:rsidRPr="00A7683E" w:rsidRDefault="007874D8" w:rsidP="00977B50">
            <w:pPr>
              <w:pStyle w:val="block"/>
              <w:spacing w:after="0" w:line="240" w:lineRule="atLeast"/>
              <w:ind w:left="0"/>
              <w:jc w:val="center"/>
              <w:rPr>
                <w:szCs w:val="22"/>
                <w:lang w:eastAsia="en-GB"/>
              </w:rPr>
            </w:pPr>
          </w:p>
        </w:tc>
        <w:tc>
          <w:tcPr>
            <w:tcW w:w="1559" w:type="dxa"/>
            <w:shd w:val="clear" w:color="auto" w:fill="auto"/>
            <w:vAlign w:val="bottom"/>
            <w:hideMark/>
          </w:tcPr>
          <w:p w14:paraId="768F7A2C" w14:textId="77777777" w:rsidR="007874D8" w:rsidRPr="00A7683E" w:rsidRDefault="007874D8" w:rsidP="00977B50">
            <w:pPr>
              <w:pStyle w:val="block"/>
              <w:spacing w:after="0" w:line="240" w:lineRule="atLeast"/>
              <w:ind w:left="-96" w:right="-83"/>
              <w:jc w:val="center"/>
              <w:rPr>
                <w:szCs w:val="22"/>
                <w:lang w:eastAsia="en-GB"/>
              </w:rPr>
            </w:pPr>
            <w:r w:rsidRPr="00A7683E">
              <w:rPr>
                <w:i/>
                <w:iCs/>
                <w:szCs w:val="22"/>
                <w:lang w:eastAsia="en-GB"/>
              </w:rPr>
              <w:t>(in million Baht)</w:t>
            </w:r>
          </w:p>
        </w:tc>
      </w:tr>
      <w:tr w:rsidR="007874D8" w:rsidRPr="00A7683E" w14:paraId="5A28EF79" w14:textId="77777777" w:rsidTr="00977B50">
        <w:tc>
          <w:tcPr>
            <w:tcW w:w="2154" w:type="dxa"/>
            <w:shd w:val="clear" w:color="auto" w:fill="auto"/>
            <w:vAlign w:val="bottom"/>
            <w:hideMark/>
          </w:tcPr>
          <w:p w14:paraId="611C8065" w14:textId="77777777" w:rsidR="007874D8" w:rsidRPr="00A7683E" w:rsidRDefault="007874D8" w:rsidP="00977B50">
            <w:pPr>
              <w:pStyle w:val="block"/>
              <w:spacing w:after="0" w:line="240" w:lineRule="atLeast"/>
              <w:ind w:left="0" w:right="-146"/>
              <w:rPr>
                <w:i/>
                <w:iCs/>
                <w:szCs w:val="22"/>
                <w:lang w:val="en-US" w:eastAsia="en-GB" w:bidi="th-TH"/>
              </w:rPr>
            </w:pPr>
            <w:r w:rsidRPr="00A7683E">
              <w:rPr>
                <w:i/>
                <w:iCs/>
                <w:szCs w:val="22"/>
                <w:lang w:val="en-US" w:eastAsia="en-GB" w:bidi="th-TH"/>
              </w:rPr>
              <w:t>2019</w:t>
            </w:r>
          </w:p>
        </w:tc>
        <w:tc>
          <w:tcPr>
            <w:tcW w:w="1842" w:type="dxa"/>
            <w:shd w:val="clear" w:color="auto" w:fill="auto"/>
            <w:vAlign w:val="bottom"/>
          </w:tcPr>
          <w:p w14:paraId="1D7695B5" w14:textId="77777777" w:rsidR="007874D8" w:rsidRPr="00A7683E" w:rsidRDefault="007874D8" w:rsidP="00977B50">
            <w:pPr>
              <w:pStyle w:val="block"/>
              <w:spacing w:after="0" w:line="240" w:lineRule="atLeast"/>
              <w:ind w:left="-135" w:right="-146"/>
              <w:jc w:val="center"/>
              <w:rPr>
                <w:szCs w:val="22"/>
                <w:lang w:eastAsia="en-GB"/>
              </w:rPr>
            </w:pPr>
          </w:p>
        </w:tc>
        <w:tc>
          <w:tcPr>
            <w:tcW w:w="1843" w:type="dxa"/>
            <w:shd w:val="clear" w:color="auto" w:fill="auto"/>
            <w:vAlign w:val="bottom"/>
          </w:tcPr>
          <w:p w14:paraId="695A139F" w14:textId="77777777" w:rsidR="007874D8" w:rsidRPr="00A7683E" w:rsidRDefault="007874D8" w:rsidP="00977B50">
            <w:pPr>
              <w:pStyle w:val="block"/>
              <w:spacing w:after="0" w:line="240" w:lineRule="atLeast"/>
              <w:ind w:left="-70" w:right="-146"/>
              <w:jc w:val="center"/>
              <w:rPr>
                <w:szCs w:val="22"/>
                <w:lang w:eastAsia="en-GB"/>
              </w:rPr>
            </w:pPr>
          </w:p>
        </w:tc>
        <w:tc>
          <w:tcPr>
            <w:tcW w:w="1418" w:type="dxa"/>
            <w:shd w:val="clear" w:color="auto" w:fill="auto"/>
            <w:vAlign w:val="bottom"/>
          </w:tcPr>
          <w:p w14:paraId="3FAFB6EB" w14:textId="77777777" w:rsidR="007874D8" w:rsidRPr="00A7683E" w:rsidRDefault="007874D8" w:rsidP="00977B50">
            <w:pPr>
              <w:pStyle w:val="block"/>
              <w:spacing w:after="0" w:line="240" w:lineRule="atLeast"/>
              <w:ind w:left="0"/>
              <w:jc w:val="center"/>
              <w:rPr>
                <w:szCs w:val="22"/>
                <w:lang w:eastAsia="en-GB"/>
              </w:rPr>
            </w:pPr>
          </w:p>
        </w:tc>
        <w:tc>
          <w:tcPr>
            <w:tcW w:w="283" w:type="dxa"/>
            <w:shd w:val="clear" w:color="auto" w:fill="auto"/>
            <w:vAlign w:val="bottom"/>
          </w:tcPr>
          <w:p w14:paraId="53092E63" w14:textId="77777777" w:rsidR="007874D8" w:rsidRPr="00A7683E" w:rsidRDefault="007874D8" w:rsidP="00977B50">
            <w:pPr>
              <w:pStyle w:val="block"/>
              <w:spacing w:after="0" w:line="240" w:lineRule="atLeast"/>
              <w:ind w:left="0"/>
              <w:jc w:val="center"/>
              <w:rPr>
                <w:szCs w:val="22"/>
                <w:lang w:eastAsia="en-GB"/>
              </w:rPr>
            </w:pPr>
          </w:p>
        </w:tc>
        <w:tc>
          <w:tcPr>
            <w:tcW w:w="1559" w:type="dxa"/>
            <w:shd w:val="clear" w:color="auto" w:fill="auto"/>
            <w:vAlign w:val="bottom"/>
          </w:tcPr>
          <w:p w14:paraId="22455DB7" w14:textId="77777777" w:rsidR="007874D8" w:rsidRPr="00A7683E" w:rsidRDefault="007874D8" w:rsidP="00977B50">
            <w:pPr>
              <w:pStyle w:val="block"/>
              <w:spacing w:after="0" w:line="240" w:lineRule="atLeast"/>
              <w:ind w:left="-96" w:right="-83"/>
              <w:jc w:val="center"/>
              <w:rPr>
                <w:szCs w:val="22"/>
                <w:lang w:eastAsia="en-GB"/>
              </w:rPr>
            </w:pPr>
          </w:p>
        </w:tc>
      </w:tr>
      <w:tr w:rsidR="007874D8" w:rsidRPr="00A7683E" w14:paraId="1902BFCF" w14:textId="77777777" w:rsidTr="00977B50">
        <w:tc>
          <w:tcPr>
            <w:tcW w:w="2154" w:type="dxa"/>
            <w:shd w:val="clear" w:color="auto" w:fill="auto"/>
          </w:tcPr>
          <w:p w14:paraId="6F77E56C" w14:textId="77777777" w:rsidR="007874D8" w:rsidRPr="00A7683E" w:rsidRDefault="007874D8" w:rsidP="00977B50">
            <w:pPr>
              <w:pStyle w:val="block"/>
              <w:spacing w:after="0" w:line="240" w:lineRule="atLeast"/>
              <w:ind w:left="-18" w:right="-146"/>
              <w:rPr>
                <w:szCs w:val="22"/>
                <w:lang w:eastAsia="en-GB"/>
              </w:rPr>
            </w:pPr>
            <w:r w:rsidRPr="00A7683E">
              <w:rPr>
                <w:szCs w:val="22"/>
                <w:lang w:eastAsia="en-GB"/>
              </w:rPr>
              <w:t>Annual dividend</w:t>
            </w:r>
            <w:r>
              <w:rPr>
                <w:szCs w:val="22"/>
                <w:lang w:eastAsia="en-GB"/>
              </w:rPr>
              <w:t xml:space="preserve"> 2018</w:t>
            </w:r>
          </w:p>
        </w:tc>
        <w:tc>
          <w:tcPr>
            <w:tcW w:w="1842" w:type="dxa"/>
            <w:shd w:val="clear" w:color="auto" w:fill="auto"/>
            <w:vAlign w:val="bottom"/>
          </w:tcPr>
          <w:p w14:paraId="65A952B9" w14:textId="77777777" w:rsidR="007874D8" w:rsidRPr="00A7683E" w:rsidRDefault="007874D8" w:rsidP="00977B50">
            <w:pPr>
              <w:pStyle w:val="block"/>
              <w:spacing w:after="0" w:line="240" w:lineRule="atLeast"/>
              <w:ind w:left="-135" w:right="-146"/>
              <w:jc w:val="center"/>
              <w:rPr>
                <w:szCs w:val="22"/>
                <w:lang w:eastAsia="en-GB"/>
              </w:rPr>
            </w:pPr>
            <w:r w:rsidRPr="00A7683E">
              <w:rPr>
                <w:szCs w:val="22"/>
                <w:lang w:eastAsia="en-GB"/>
              </w:rPr>
              <w:t>26 March 2019</w:t>
            </w:r>
          </w:p>
        </w:tc>
        <w:tc>
          <w:tcPr>
            <w:tcW w:w="1843" w:type="dxa"/>
            <w:shd w:val="clear" w:color="auto" w:fill="auto"/>
            <w:vAlign w:val="bottom"/>
          </w:tcPr>
          <w:p w14:paraId="2BD77207" w14:textId="77777777" w:rsidR="007874D8" w:rsidRPr="00A7683E" w:rsidRDefault="007874D8" w:rsidP="00977B50">
            <w:pPr>
              <w:pStyle w:val="block"/>
              <w:spacing w:after="0" w:line="240" w:lineRule="atLeast"/>
              <w:ind w:left="-70" w:right="-146"/>
              <w:jc w:val="center"/>
              <w:rPr>
                <w:szCs w:val="22"/>
                <w:lang w:eastAsia="en-GB"/>
              </w:rPr>
            </w:pPr>
            <w:r w:rsidRPr="00A7683E">
              <w:rPr>
                <w:szCs w:val="22"/>
                <w:lang w:eastAsia="en-GB"/>
              </w:rPr>
              <w:t>25 April 2019</w:t>
            </w:r>
          </w:p>
        </w:tc>
        <w:tc>
          <w:tcPr>
            <w:tcW w:w="1418" w:type="dxa"/>
            <w:tcBorders>
              <w:top w:val="nil"/>
              <w:left w:val="nil"/>
              <w:right w:val="nil"/>
            </w:tcBorders>
            <w:shd w:val="clear" w:color="auto" w:fill="auto"/>
            <w:vAlign w:val="bottom"/>
          </w:tcPr>
          <w:p w14:paraId="033E42D3" w14:textId="77777777" w:rsidR="007874D8" w:rsidRPr="0066486C" w:rsidRDefault="007874D8" w:rsidP="00977B50">
            <w:pPr>
              <w:pStyle w:val="block"/>
              <w:tabs>
                <w:tab w:val="decimal" w:pos="879"/>
              </w:tabs>
              <w:spacing w:after="0" w:line="240" w:lineRule="atLeast"/>
              <w:ind w:left="-96" w:right="-83"/>
              <w:rPr>
                <w:szCs w:val="22"/>
                <w:lang w:eastAsia="en-GB"/>
              </w:rPr>
            </w:pPr>
            <w:r w:rsidRPr="0066486C">
              <w:rPr>
                <w:szCs w:val="22"/>
                <w:lang w:eastAsia="en-GB"/>
              </w:rPr>
              <w:t>10.00</w:t>
            </w:r>
          </w:p>
        </w:tc>
        <w:tc>
          <w:tcPr>
            <w:tcW w:w="283" w:type="dxa"/>
            <w:shd w:val="clear" w:color="auto" w:fill="auto"/>
            <w:vAlign w:val="bottom"/>
          </w:tcPr>
          <w:p w14:paraId="069648AF" w14:textId="77777777" w:rsidR="007874D8" w:rsidRPr="0066486C" w:rsidRDefault="007874D8" w:rsidP="00977B50">
            <w:pPr>
              <w:pStyle w:val="block"/>
              <w:spacing w:after="0" w:line="240" w:lineRule="atLeast"/>
              <w:ind w:left="0"/>
              <w:jc w:val="center"/>
              <w:rPr>
                <w:szCs w:val="22"/>
                <w:lang w:eastAsia="en-GB"/>
              </w:rPr>
            </w:pPr>
          </w:p>
        </w:tc>
        <w:tc>
          <w:tcPr>
            <w:tcW w:w="1559" w:type="dxa"/>
            <w:tcBorders>
              <w:top w:val="nil"/>
              <w:left w:val="nil"/>
              <w:right w:val="nil"/>
            </w:tcBorders>
            <w:shd w:val="clear" w:color="auto" w:fill="auto"/>
            <w:vAlign w:val="bottom"/>
          </w:tcPr>
          <w:p w14:paraId="4E6F259C" w14:textId="77777777" w:rsidR="007874D8" w:rsidRPr="0066486C" w:rsidRDefault="007874D8" w:rsidP="00977B50">
            <w:pPr>
              <w:pStyle w:val="block"/>
              <w:tabs>
                <w:tab w:val="decimal" w:pos="1095"/>
              </w:tabs>
              <w:spacing w:after="0" w:line="240" w:lineRule="atLeast"/>
              <w:ind w:left="-96" w:right="-83"/>
              <w:rPr>
                <w:szCs w:val="22"/>
                <w:lang w:eastAsia="en-GB"/>
              </w:rPr>
            </w:pPr>
            <w:r w:rsidRPr="0066486C">
              <w:rPr>
                <w:szCs w:val="22"/>
                <w:lang w:eastAsia="en-GB"/>
              </w:rPr>
              <w:t>1,563</w:t>
            </w:r>
          </w:p>
        </w:tc>
      </w:tr>
      <w:tr w:rsidR="007874D8" w:rsidRPr="00A7683E" w14:paraId="6130D06B" w14:textId="77777777" w:rsidTr="00977B50">
        <w:tc>
          <w:tcPr>
            <w:tcW w:w="2154" w:type="dxa"/>
            <w:shd w:val="clear" w:color="auto" w:fill="auto"/>
          </w:tcPr>
          <w:p w14:paraId="19853335" w14:textId="77777777" w:rsidR="007874D8" w:rsidRPr="00A7683E" w:rsidRDefault="007874D8" w:rsidP="00977B50">
            <w:pPr>
              <w:pStyle w:val="block"/>
              <w:spacing w:after="0" w:line="240" w:lineRule="atLeast"/>
              <w:ind w:left="-18" w:right="-146"/>
              <w:rPr>
                <w:szCs w:val="22"/>
                <w:lang w:eastAsia="en-GB"/>
              </w:rPr>
            </w:pPr>
            <w:r w:rsidRPr="00F206B3">
              <w:rPr>
                <w:szCs w:val="22"/>
                <w:lang w:eastAsia="en-GB"/>
              </w:rPr>
              <w:t>Interim dividend</w:t>
            </w:r>
          </w:p>
        </w:tc>
        <w:tc>
          <w:tcPr>
            <w:tcW w:w="1842" w:type="dxa"/>
            <w:shd w:val="clear" w:color="auto" w:fill="auto"/>
            <w:vAlign w:val="bottom"/>
          </w:tcPr>
          <w:p w14:paraId="260A24EA" w14:textId="77777777" w:rsidR="007874D8" w:rsidRPr="00A7683E" w:rsidRDefault="007874D8" w:rsidP="00977B50">
            <w:pPr>
              <w:pStyle w:val="block"/>
              <w:spacing w:after="0" w:line="240" w:lineRule="atLeast"/>
              <w:ind w:left="-135" w:right="-146"/>
              <w:jc w:val="center"/>
              <w:rPr>
                <w:szCs w:val="22"/>
                <w:lang w:eastAsia="en-GB"/>
              </w:rPr>
            </w:pPr>
            <w:r w:rsidRPr="00F206B3">
              <w:rPr>
                <w:szCs w:val="22"/>
                <w:lang w:eastAsia="en-GB"/>
              </w:rPr>
              <w:t>2</w:t>
            </w:r>
            <w:r>
              <w:rPr>
                <w:szCs w:val="22"/>
                <w:lang w:eastAsia="en-GB"/>
              </w:rPr>
              <w:t>5</w:t>
            </w:r>
            <w:r w:rsidRPr="00F206B3">
              <w:rPr>
                <w:szCs w:val="22"/>
                <w:lang w:eastAsia="en-GB"/>
              </w:rPr>
              <w:t xml:space="preserve"> </w:t>
            </w:r>
            <w:r>
              <w:rPr>
                <w:szCs w:val="22"/>
                <w:lang w:eastAsia="en-GB"/>
              </w:rPr>
              <w:t>November</w:t>
            </w:r>
            <w:r w:rsidRPr="00F206B3">
              <w:rPr>
                <w:szCs w:val="22"/>
                <w:lang w:eastAsia="en-GB"/>
              </w:rPr>
              <w:t xml:space="preserve"> 2019</w:t>
            </w:r>
          </w:p>
        </w:tc>
        <w:tc>
          <w:tcPr>
            <w:tcW w:w="1843" w:type="dxa"/>
            <w:shd w:val="clear" w:color="auto" w:fill="auto"/>
            <w:vAlign w:val="bottom"/>
          </w:tcPr>
          <w:p w14:paraId="6E36E25F" w14:textId="77777777" w:rsidR="007874D8" w:rsidRPr="00A7683E" w:rsidRDefault="007874D8" w:rsidP="00977B50">
            <w:pPr>
              <w:pStyle w:val="block"/>
              <w:spacing w:after="0" w:line="240" w:lineRule="atLeast"/>
              <w:ind w:left="-70" w:right="-105"/>
              <w:jc w:val="center"/>
              <w:rPr>
                <w:szCs w:val="22"/>
                <w:lang w:eastAsia="en-GB"/>
              </w:rPr>
            </w:pPr>
            <w:r>
              <w:rPr>
                <w:szCs w:val="22"/>
                <w:lang w:eastAsia="en-GB"/>
              </w:rPr>
              <w:t>6 December 2019</w:t>
            </w:r>
          </w:p>
        </w:tc>
        <w:tc>
          <w:tcPr>
            <w:tcW w:w="1418" w:type="dxa"/>
            <w:tcBorders>
              <w:left w:val="nil"/>
              <w:bottom w:val="single" w:sz="4" w:space="0" w:color="auto"/>
              <w:right w:val="nil"/>
            </w:tcBorders>
            <w:shd w:val="clear" w:color="auto" w:fill="auto"/>
            <w:vAlign w:val="bottom"/>
          </w:tcPr>
          <w:p w14:paraId="4A974DA6" w14:textId="77777777" w:rsidR="007874D8" w:rsidRPr="0066486C" w:rsidRDefault="007874D8" w:rsidP="00977B50">
            <w:pPr>
              <w:pStyle w:val="block"/>
              <w:tabs>
                <w:tab w:val="decimal" w:pos="364"/>
              </w:tabs>
              <w:spacing w:after="0" w:line="240" w:lineRule="atLeast"/>
              <w:ind w:left="-96" w:right="37"/>
              <w:rPr>
                <w:szCs w:val="22"/>
                <w:lang w:eastAsia="en-GB"/>
              </w:rPr>
            </w:pPr>
            <w:r w:rsidRPr="0066486C">
              <w:rPr>
                <w:szCs w:val="22"/>
                <w:lang w:eastAsia="en-GB"/>
              </w:rPr>
              <w:t>1.11111111</w:t>
            </w:r>
          </w:p>
        </w:tc>
        <w:tc>
          <w:tcPr>
            <w:tcW w:w="283" w:type="dxa"/>
            <w:shd w:val="clear" w:color="auto" w:fill="auto"/>
            <w:vAlign w:val="bottom"/>
          </w:tcPr>
          <w:p w14:paraId="298AABF4" w14:textId="77777777" w:rsidR="007874D8" w:rsidRPr="0066486C" w:rsidRDefault="007874D8" w:rsidP="00977B50">
            <w:pPr>
              <w:pStyle w:val="block"/>
              <w:spacing w:after="0" w:line="240" w:lineRule="atLeast"/>
              <w:ind w:left="0"/>
              <w:jc w:val="center"/>
              <w:rPr>
                <w:szCs w:val="22"/>
                <w:lang w:eastAsia="en-GB"/>
              </w:rPr>
            </w:pPr>
          </w:p>
        </w:tc>
        <w:tc>
          <w:tcPr>
            <w:tcW w:w="1559" w:type="dxa"/>
            <w:tcBorders>
              <w:left w:val="nil"/>
              <w:bottom w:val="single" w:sz="4" w:space="0" w:color="auto"/>
              <w:right w:val="nil"/>
            </w:tcBorders>
            <w:shd w:val="clear" w:color="auto" w:fill="auto"/>
            <w:vAlign w:val="bottom"/>
          </w:tcPr>
          <w:p w14:paraId="47F37087" w14:textId="77777777" w:rsidR="007874D8" w:rsidRPr="0066486C" w:rsidRDefault="007874D8" w:rsidP="00977B50">
            <w:pPr>
              <w:pStyle w:val="block"/>
              <w:tabs>
                <w:tab w:val="decimal" w:pos="1095"/>
              </w:tabs>
              <w:spacing w:after="0" w:line="240" w:lineRule="atLeast"/>
              <w:ind w:left="-96" w:right="-83"/>
              <w:rPr>
                <w:szCs w:val="22"/>
                <w:lang w:eastAsia="en-GB"/>
              </w:rPr>
            </w:pPr>
            <w:r w:rsidRPr="0066486C">
              <w:rPr>
                <w:szCs w:val="22"/>
                <w:lang w:eastAsia="en-GB"/>
              </w:rPr>
              <w:t>1,737</w:t>
            </w:r>
          </w:p>
        </w:tc>
      </w:tr>
      <w:tr w:rsidR="007874D8" w:rsidRPr="00A7683E" w14:paraId="2A20181B" w14:textId="77777777" w:rsidTr="00977B50">
        <w:tc>
          <w:tcPr>
            <w:tcW w:w="2154" w:type="dxa"/>
            <w:shd w:val="clear" w:color="auto" w:fill="auto"/>
          </w:tcPr>
          <w:p w14:paraId="28B88FDC" w14:textId="77777777" w:rsidR="007874D8" w:rsidRPr="0066486C" w:rsidRDefault="007874D8" w:rsidP="00977B50">
            <w:pPr>
              <w:pStyle w:val="block"/>
              <w:spacing w:after="0" w:line="240" w:lineRule="atLeast"/>
              <w:ind w:left="-18" w:right="-146"/>
              <w:rPr>
                <w:b/>
                <w:bCs/>
                <w:szCs w:val="22"/>
                <w:lang w:eastAsia="en-GB"/>
              </w:rPr>
            </w:pPr>
            <w:r w:rsidRPr="0066486C">
              <w:rPr>
                <w:b/>
                <w:bCs/>
                <w:szCs w:val="22"/>
                <w:lang w:eastAsia="en-GB"/>
              </w:rPr>
              <w:t>Total</w:t>
            </w:r>
          </w:p>
        </w:tc>
        <w:tc>
          <w:tcPr>
            <w:tcW w:w="1842" w:type="dxa"/>
            <w:shd w:val="clear" w:color="auto" w:fill="auto"/>
            <w:vAlign w:val="bottom"/>
          </w:tcPr>
          <w:p w14:paraId="4B73AF7B" w14:textId="77777777" w:rsidR="007874D8" w:rsidRPr="00A7683E" w:rsidRDefault="007874D8" w:rsidP="00977B50">
            <w:pPr>
              <w:pStyle w:val="block"/>
              <w:spacing w:after="0" w:line="240" w:lineRule="atLeast"/>
              <w:ind w:left="-135" w:right="-146"/>
              <w:jc w:val="center"/>
              <w:rPr>
                <w:szCs w:val="22"/>
                <w:lang w:eastAsia="en-GB"/>
              </w:rPr>
            </w:pPr>
          </w:p>
        </w:tc>
        <w:tc>
          <w:tcPr>
            <w:tcW w:w="1843" w:type="dxa"/>
            <w:shd w:val="clear" w:color="auto" w:fill="auto"/>
            <w:vAlign w:val="bottom"/>
          </w:tcPr>
          <w:p w14:paraId="301FE33E" w14:textId="77777777" w:rsidR="007874D8" w:rsidRPr="00A7683E" w:rsidRDefault="007874D8" w:rsidP="00977B50">
            <w:pPr>
              <w:pStyle w:val="block"/>
              <w:spacing w:after="0" w:line="240" w:lineRule="atLeast"/>
              <w:ind w:left="-70" w:right="-105"/>
              <w:jc w:val="center"/>
              <w:rPr>
                <w:szCs w:val="22"/>
                <w:lang w:eastAsia="en-GB"/>
              </w:rPr>
            </w:pPr>
          </w:p>
        </w:tc>
        <w:tc>
          <w:tcPr>
            <w:tcW w:w="1418" w:type="dxa"/>
            <w:tcBorders>
              <w:top w:val="single" w:sz="4" w:space="0" w:color="auto"/>
              <w:bottom w:val="double" w:sz="4" w:space="0" w:color="auto"/>
            </w:tcBorders>
            <w:shd w:val="clear" w:color="auto" w:fill="auto"/>
            <w:vAlign w:val="bottom"/>
          </w:tcPr>
          <w:p w14:paraId="525D8808" w14:textId="77777777" w:rsidR="007874D8" w:rsidRPr="00A7683E" w:rsidRDefault="007874D8" w:rsidP="00977B50">
            <w:pPr>
              <w:pStyle w:val="block"/>
              <w:tabs>
                <w:tab w:val="decimal" w:pos="364"/>
              </w:tabs>
              <w:spacing w:after="0" w:line="240" w:lineRule="atLeast"/>
              <w:ind w:left="-96" w:right="37"/>
              <w:rPr>
                <w:b/>
                <w:bCs/>
                <w:szCs w:val="22"/>
                <w:lang w:eastAsia="en-GB"/>
              </w:rPr>
            </w:pPr>
            <w:r>
              <w:rPr>
                <w:b/>
                <w:bCs/>
                <w:szCs w:val="22"/>
                <w:lang w:eastAsia="en-GB"/>
              </w:rPr>
              <w:t>11.11111111</w:t>
            </w:r>
          </w:p>
        </w:tc>
        <w:tc>
          <w:tcPr>
            <w:tcW w:w="283" w:type="dxa"/>
            <w:shd w:val="clear" w:color="auto" w:fill="auto"/>
            <w:vAlign w:val="bottom"/>
          </w:tcPr>
          <w:p w14:paraId="693871D2" w14:textId="77777777" w:rsidR="007874D8" w:rsidRPr="00A7683E" w:rsidRDefault="007874D8" w:rsidP="00977B50">
            <w:pPr>
              <w:pStyle w:val="block"/>
              <w:spacing w:after="0" w:line="240" w:lineRule="atLeast"/>
              <w:ind w:left="0"/>
              <w:jc w:val="center"/>
              <w:rPr>
                <w:b/>
                <w:bCs/>
                <w:szCs w:val="22"/>
                <w:lang w:eastAsia="en-GB"/>
              </w:rPr>
            </w:pPr>
          </w:p>
        </w:tc>
        <w:tc>
          <w:tcPr>
            <w:tcW w:w="1559" w:type="dxa"/>
            <w:tcBorders>
              <w:top w:val="single" w:sz="4" w:space="0" w:color="auto"/>
              <w:bottom w:val="double" w:sz="4" w:space="0" w:color="auto"/>
            </w:tcBorders>
            <w:shd w:val="clear" w:color="auto" w:fill="auto"/>
            <w:vAlign w:val="bottom"/>
          </w:tcPr>
          <w:p w14:paraId="35737A1A" w14:textId="77777777" w:rsidR="007874D8" w:rsidRPr="00A7683E" w:rsidRDefault="007874D8" w:rsidP="00977B50">
            <w:pPr>
              <w:pStyle w:val="block"/>
              <w:tabs>
                <w:tab w:val="decimal" w:pos="1095"/>
              </w:tabs>
              <w:spacing w:after="0" w:line="240" w:lineRule="atLeast"/>
              <w:ind w:left="-96" w:right="-83"/>
              <w:rPr>
                <w:b/>
                <w:bCs/>
                <w:szCs w:val="22"/>
                <w:lang w:eastAsia="en-GB"/>
              </w:rPr>
            </w:pPr>
            <w:r>
              <w:rPr>
                <w:b/>
                <w:bCs/>
                <w:szCs w:val="22"/>
                <w:lang w:eastAsia="en-GB"/>
              </w:rPr>
              <w:t>3,300</w:t>
            </w:r>
          </w:p>
        </w:tc>
      </w:tr>
      <w:tr w:rsidR="007874D8" w:rsidRPr="00A7683E" w14:paraId="37FC7758" w14:textId="77777777" w:rsidTr="00977B50">
        <w:trPr>
          <w:trHeight w:val="80"/>
        </w:trPr>
        <w:tc>
          <w:tcPr>
            <w:tcW w:w="2154" w:type="dxa"/>
            <w:shd w:val="clear" w:color="auto" w:fill="auto"/>
            <w:hideMark/>
          </w:tcPr>
          <w:p w14:paraId="2C49836D" w14:textId="77777777" w:rsidR="007874D8" w:rsidRPr="00A7683E" w:rsidRDefault="007874D8" w:rsidP="00977B50">
            <w:pPr>
              <w:pStyle w:val="block"/>
              <w:spacing w:after="0" w:line="240" w:lineRule="atLeast"/>
              <w:ind w:left="-18" w:right="-146"/>
              <w:rPr>
                <w:i/>
                <w:iCs/>
                <w:szCs w:val="22"/>
                <w:lang w:eastAsia="en-GB"/>
              </w:rPr>
            </w:pPr>
            <w:r>
              <w:rPr>
                <w:i/>
                <w:iCs/>
                <w:szCs w:val="22"/>
                <w:lang w:eastAsia="en-GB"/>
              </w:rPr>
              <w:br/>
            </w:r>
            <w:r w:rsidRPr="00A7683E">
              <w:rPr>
                <w:i/>
                <w:iCs/>
                <w:szCs w:val="22"/>
                <w:lang w:eastAsia="en-GB"/>
              </w:rPr>
              <w:t>2018</w:t>
            </w:r>
          </w:p>
        </w:tc>
        <w:tc>
          <w:tcPr>
            <w:tcW w:w="1842" w:type="dxa"/>
            <w:shd w:val="clear" w:color="auto" w:fill="auto"/>
            <w:vAlign w:val="bottom"/>
          </w:tcPr>
          <w:p w14:paraId="1B43A83E" w14:textId="77777777" w:rsidR="007874D8" w:rsidRPr="00A7683E" w:rsidRDefault="007874D8" w:rsidP="00977B50">
            <w:pPr>
              <w:pStyle w:val="block"/>
              <w:spacing w:after="0" w:line="240" w:lineRule="atLeast"/>
              <w:ind w:left="-135" w:right="-146"/>
              <w:jc w:val="center"/>
              <w:rPr>
                <w:szCs w:val="22"/>
                <w:lang w:eastAsia="en-GB"/>
              </w:rPr>
            </w:pPr>
          </w:p>
        </w:tc>
        <w:tc>
          <w:tcPr>
            <w:tcW w:w="1843" w:type="dxa"/>
            <w:shd w:val="clear" w:color="auto" w:fill="auto"/>
            <w:vAlign w:val="bottom"/>
          </w:tcPr>
          <w:p w14:paraId="0D9A1C7B" w14:textId="77777777" w:rsidR="007874D8" w:rsidRPr="00A7683E" w:rsidRDefault="007874D8" w:rsidP="00977B50">
            <w:pPr>
              <w:pStyle w:val="block"/>
              <w:spacing w:after="0" w:line="240" w:lineRule="atLeast"/>
              <w:ind w:left="-70" w:right="-146"/>
              <w:jc w:val="center"/>
              <w:rPr>
                <w:szCs w:val="22"/>
                <w:lang w:eastAsia="en-GB"/>
              </w:rPr>
            </w:pPr>
          </w:p>
        </w:tc>
        <w:tc>
          <w:tcPr>
            <w:tcW w:w="1418" w:type="dxa"/>
            <w:shd w:val="clear" w:color="auto" w:fill="auto"/>
            <w:vAlign w:val="bottom"/>
          </w:tcPr>
          <w:p w14:paraId="6C4358DF" w14:textId="77777777" w:rsidR="007874D8" w:rsidRPr="00A7683E" w:rsidRDefault="007874D8" w:rsidP="00977B50">
            <w:pPr>
              <w:pStyle w:val="block"/>
              <w:tabs>
                <w:tab w:val="decimal" w:pos="773"/>
              </w:tabs>
              <w:spacing w:after="0" w:line="240" w:lineRule="atLeast"/>
              <w:ind w:left="-96" w:right="-83"/>
              <w:rPr>
                <w:b/>
                <w:bCs/>
                <w:szCs w:val="22"/>
                <w:lang w:eastAsia="en-GB"/>
              </w:rPr>
            </w:pPr>
          </w:p>
        </w:tc>
        <w:tc>
          <w:tcPr>
            <w:tcW w:w="283" w:type="dxa"/>
            <w:shd w:val="clear" w:color="auto" w:fill="auto"/>
            <w:vAlign w:val="bottom"/>
          </w:tcPr>
          <w:p w14:paraId="6EB55A12" w14:textId="77777777" w:rsidR="007874D8" w:rsidRPr="00A7683E" w:rsidRDefault="007874D8" w:rsidP="00977B50">
            <w:pPr>
              <w:pStyle w:val="block"/>
              <w:spacing w:after="0" w:line="240" w:lineRule="atLeast"/>
              <w:ind w:left="0"/>
              <w:jc w:val="center"/>
              <w:rPr>
                <w:b/>
                <w:bCs/>
                <w:szCs w:val="22"/>
                <w:lang w:eastAsia="en-GB"/>
              </w:rPr>
            </w:pPr>
          </w:p>
        </w:tc>
        <w:tc>
          <w:tcPr>
            <w:tcW w:w="1559" w:type="dxa"/>
            <w:shd w:val="clear" w:color="auto" w:fill="auto"/>
            <w:vAlign w:val="bottom"/>
          </w:tcPr>
          <w:p w14:paraId="3E4D5681" w14:textId="77777777" w:rsidR="007874D8" w:rsidRPr="00A7683E" w:rsidRDefault="007874D8" w:rsidP="00977B50">
            <w:pPr>
              <w:pStyle w:val="block"/>
              <w:spacing w:after="0" w:line="240" w:lineRule="atLeast"/>
              <w:ind w:left="-96" w:right="-83"/>
              <w:jc w:val="center"/>
              <w:rPr>
                <w:b/>
                <w:bCs/>
                <w:szCs w:val="22"/>
                <w:lang w:eastAsia="en-GB"/>
              </w:rPr>
            </w:pPr>
          </w:p>
        </w:tc>
      </w:tr>
      <w:tr w:rsidR="007874D8" w:rsidRPr="00A7683E" w14:paraId="201620B8" w14:textId="77777777" w:rsidTr="00977B50">
        <w:trPr>
          <w:trHeight w:val="290"/>
        </w:trPr>
        <w:tc>
          <w:tcPr>
            <w:tcW w:w="2154" w:type="dxa"/>
            <w:shd w:val="clear" w:color="auto" w:fill="auto"/>
            <w:hideMark/>
          </w:tcPr>
          <w:p w14:paraId="6B7B34B2" w14:textId="77777777" w:rsidR="007874D8" w:rsidRPr="00A7683E" w:rsidRDefault="007874D8" w:rsidP="00977B50">
            <w:pPr>
              <w:pStyle w:val="block"/>
              <w:spacing w:after="0" w:line="240" w:lineRule="atLeast"/>
              <w:ind w:left="-18" w:right="-146"/>
              <w:rPr>
                <w:szCs w:val="22"/>
                <w:lang w:eastAsia="en-GB"/>
              </w:rPr>
            </w:pPr>
            <w:r w:rsidRPr="00A7683E">
              <w:rPr>
                <w:szCs w:val="22"/>
                <w:lang w:eastAsia="en-GB"/>
              </w:rPr>
              <w:t>Annual dividend</w:t>
            </w:r>
            <w:r>
              <w:rPr>
                <w:szCs w:val="22"/>
                <w:lang w:eastAsia="en-GB"/>
              </w:rPr>
              <w:t xml:space="preserve"> 2017</w:t>
            </w:r>
          </w:p>
        </w:tc>
        <w:tc>
          <w:tcPr>
            <w:tcW w:w="1842" w:type="dxa"/>
            <w:shd w:val="clear" w:color="auto" w:fill="auto"/>
            <w:vAlign w:val="bottom"/>
          </w:tcPr>
          <w:p w14:paraId="70A186AC" w14:textId="77777777" w:rsidR="007874D8" w:rsidRPr="00A7683E" w:rsidRDefault="007874D8" w:rsidP="00977B50">
            <w:pPr>
              <w:pStyle w:val="block"/>
              <w:spacing w:after="0" w:line="240" w:lineRule="atLeast"/>
              <w:ind w:left="-135" w:right="-146"/>
              <w:jc w:val="center"/>
              <w:rPr>
                <w:szCs w:val="22"/>
                <w:lang w:eastAsia="en-GB"/>
              </w:rPr>
            </w:pPr>
            <w:r w:rsidRPr="00A7683E">
              <w:rPr>
                <w:szCs w:val="22"/>
                <w:lang w:eastAsia="en-GB"/>
              </w:rPr>
              <w:t>23 March 2018</w:t>
            </w:r>
          </w:p>
        </w:tc>
        <w:tc>
          <w:tcPr>
            <w:tcW w:w="1843" w:type="dxa"/>
            <w:shd w:val="clear" w:color="auto" w:fill="auto"/>
            <w:vAlign w:val="bottom"/>
          </w:tcPr>
          <w:p w14:paraId="7FB877FB" w14:textId="77777777" w:rsidR="007874D8" w:rsidRPr="00A7683E" w:rsidRDefault="007874D8" w:rsidP="00977B50">
            <w:pPr>
              <w:pStyle w:val="block"/>
              <w:spacing w:after="0" w:line="240" w:lineRule="atLeast"/>
              <w:ind w:left="-70" w:right="-146"/>
              <w:jc w:val="center"/>
              <w:rPr>
                <w:szCs w:val="22"/>
                <w:lang w:eastAsia="en-GB"/>
              </w:rPr>
            </w:pPr>
            <w:r w:rsidRPr="00A7683E">
              <w:rPr>
                <w:szCs w:val="22"/>
                <w:lang w:eastAsia="en-GB"/>
              </w:rPr>
              <w:t>20 April 2018</w:t>
            </w:r>
          </w:p>
        </w:tc>
        <w:tc>
          <w:tcPr>
            <w:tcW w:w="1418" w:type="dxa"/>
            <w:tcBorders>
              <w:bottom w:val="double" w:sz="4" w:space="0" w:color="auto"/>
            </w:tcBorders>
            <w:shd w:val="clear" w:color="auto" w:fill="auto"/>
            <w:vAlign w:val="bottom"/>
          </w:tcPr>
          <w:p w14:paraId="62DFCFFE" w14:textId="77777777" w:rsidR="007874D8" w:rsidRPr="00A7683E" w:rsidRDefault="007874D8" w:rsidP="007F13A0">
            <w:pPr>
              <w:pStyle w:val="block"/>
              <w:tabs>
                <w:tab w:val="decimal" w:pos="857"/>
              </w:tabs>
              <w:spacing w:after="0" w:line="240" w:lineRule="atLeast"/>
              <w:ind w:left="-96" w:right="-83"/>
              <w:rPr>
                <w:b/>
                <w:bCs/>
                <w:szCs w:val="22"/>
                <w:lang w:eastAsia="en-GB"/>
              </w:rPr>
            </w:pPr>
            <w:r w:rsidRPr="00A7683E">
              <w:rPr>
                <w:b/>
                <w:bCs/>
                <w:szCs w:val="22"/>
                <w:lang w:eastAsia="en-GB"/>
              </w:rPr>
              <w:t>50.00</w:t>
            </w:r>
          </w:p>
        </w:tc>
        <w:tc>
          <w:tcPr>
            <w:tcW w:w="283" w:type="dxa"/>
            <w:shd w:val="clear" w:color="auto" w:fill="auto"/>
            <w:vAlign w:val="bottom"/>
          </w:tcPr>
          <w:p w14:paraId="3F3B2E32" w14:textId="77777777" w:rsidR="007874D8" w:rsidRPr="00A7683E" w:rsidRDefault="007874D8" w:rsidP="00977B50">
            <w:pPr>
              <w:pStyle w:val="block"/>
              <w:spacing w:after="0" w:line="240" w:lineRule="atLeast"/>
              <w:ind w:left="0"/>
              <w:jc w:val="center"/>
              <w:rPr>
                <w:b/>
                <w:bCs/>
                <w:szCs w:val="22"/>
                <w:lang w:eastAsia="en-GB"/>
              </w:rPr>
            </w:pPr>
          </w:p>
        </w:tc>
        <w:tc>
          <w:tcPr>
            <w:tcW w:w="1559" w:type="dxa"/>
            <w:tcBorders>
              <w:bottom w:val="double" w:sz="4" w:space="0" w:color="auto"/>
            </w:tcBorders>
            <w:shd w:val="clear" w:color="auto" w:fill="auto"/>
            <w:vAlign w:val="bottom"/>
          </w:tcPr>
          <w:p w14:paraId="5C6815B8" w14:textId="77777777" w:rsidR="007874D8" w:rsidRPr="00A7683E" w:rsidRDefault="007874D8" w:rsidP="00977B50">
            <w:pPr>
              <w:pStyle w:val="block"/>
              <w:tabs>
                <w:tab w:val="decimal" w:pos="1095"/>
              </w:tabs>
              <w:spacing w:after="0" w:line="240" w:lineRule="atLeast"/>
              <w:ind w:left="-96" w:right="-83"/>
              <w:rPr>
                <w:b/>
                <w:bCs/>
                <w:szCs w:val="22"/>
                <w:lang w:eastAsia="en-GB"/>
              </w:rPr>
            </w:pPr>
            <w:r w:rsidRPr="00A7683E">
              <w:rPr>
                <w:b/>
                <w:bCs/>
                <w:szCs w:val="22"/>
                <w:lang w:eastAsia="en-GB"/>
              </w:rPr>
              <w:t>7,815</w:t>
            </w:r>
          </w:p>
        </w:tc>
      </w:tr>
    </w:tbl>
    <w:p w14:paraId="0BF1E367" w14:textId="77777777" w:rsidR="007874D8" w:rsidRPr="00B57E66" w:rsidRDefault="007874D8" w:rsidP="00001565">
      <w:pPr>
        <w:tabs>
          <w:tab w:val="left" w:pos="540"/>
        </w:tabs>
        <w:spacing w:line="200" w:lineRule="exact"/>
        <w:ind w:left="547"/>
        <w:jc w:val="both"/>
        <w:rPr>
          <w:rFonts w:ascii="Times New Roman" w:hAnsi="Times New Roman" w:cstheme="minorBidi"/>
          <w:sz w:val="12"/>
          <w:szCs w:val="12"/>
        </w:rPr>
      </w:pPr>
    </w:p>
    <w:p w14:paraId="59AD8E81" w14:textId="77777777" w:rsidR="007874D8" w:rsidRDefault="007874D8" w:rsidP="007874D8">
      <w:pPr>
        <w:ind w:left="567"/>
        <w:jc w:val="thaiDistribute"/>
        <w:rPr>
          <w:rFonts w:ascii="Times New Roman" w:hAnsi="Times New Roman" w:cs="Times New Roman"/>
          <w:spacing w:val="-4"/>
          <w:sz w:val="22"/>
          <w:szCs w:val="22"/>
        </w:rPr>
      </w:pPr>
      <w:r w:rsidRPr="00A84610">
        <w:rPr>
          <w:rFonts w:ascii="Times New Roman" w:hAnsi="Times New Roman" w:cs="Times New Roman"/>
          <w:spacing w:val="-4"/>
          <w:sz w:val="22"/>
          <w:szCs w:val="22"/>
        </w:rPr>
        <w:t xml:space="preserve">On </w:t>
      </w:r>
      <w:r>
        <w:rPr>
          <w:rFonts w:ascii="Times New Roman" w:hAnsi="Times New Roman" w:cstheme="minorBidi"/>
          <w:spacing w:val="-4"/>
          <w:sz w:val="22"/>
          <w:szCs w:val="22"/>
        </w:rPr>
        <w:t xml:space="preserve">25 </w:t>
      </w:r>
      <w:r w:rsidRPr="00A84610">
        <w:rPr>
          <w:rFonts w:ascii="Times New Roman" w:hAnsi="Times New Roman" w:cs="Times New Roman"/>
          <w:spacing w:val="-4"/>
          <w:sz w:val="22"/>
          <w:szCs w:val="22"/>
        </w:rPr>
        <w:t xml:space="preserve">November </w:t>
      </w:r>
      <w:r w:rsidRPr="00490233">
        <w:rPr>
          <w:rFonts w:ascii="Times New Roman" w:hAnsi="Times New Roman" w:cs="Times New Roman"/>
          <w:spacing w:val="-4"/>
          <w:sz w:val="22"/>
          <w:szCs w:val="22"/>
        </w:rPr>
        <w:t>2019</w:t>
      </w:r>
      <w:r w:rsidRPr="00A84610">
        <w:rPr>
          <w:rFonts w:ascii="Times New Roman" w:hAnsi="Times New Roman" w:cs="Times New Roman"/>
          <w:spacing w:val="-4"/>
          <w:sz w:val="22"/>
          <w:szCs w:val="22"/>
        </w:rPr>
        <w:t xml:space="preserve">, at the Extra ordinary general meeting of shareholders of the Company, they passed resolution </w:t>
      </w:r>
      <w:r>
        <w:rPr>
          <w:rFonts w:ascii="Times New Roman" w:hAnsi="Times New Roman" w:cs="Times New Roman"/>
          <w:spacing w:val="-4"/>
          <w:sz w:val="22"/>
          <w:szCs w:val="22"/>
        </w:rPr>
        <w:t>t</w:t>
      </w:r>
      <w:r w:rsidRPr="009C6A1C">
        <w:rPr>
          <w:rFonts w:ascii="Times New Roman" w:hAnsi="Times New Roman" w:cs="Times New Roman"/>
          <w:spacing w:val="-4"/>
          <w:sz w:val="22"/>
          <w:szCs w:val="22"/>
        </w:rPr>
        <w:t>o approve the interim dividend payment, detail are as follows</w:t>
      </w:r>
      <w:r w:rsidRPr="00A84610">
        <w:rPr>
          <w:rFonts w:ascii="Times New Roman" w:hAnsi="Times New Roman" w:cs="Times New Roman"/>
          <w:spacing w:val="-4"/>
          <w:sz w:val="22"/>
          <w:szCs w:val="22"/>
        </w:rPr>
        <w:t>;</w:t>
      </w:r>
    </w:p>
    <w:p w14:paraId="7240CB85" w14:textId="77777777" w:rsidR="007874D8" w:rsidRPr="00B57E66" w:rsidRDefault="007874D8" w:rsidP="00001565">
      <w:pPr>
        <w:tabs>
          <w:tab w:val="left" w:pos="540"/>
        </w:tabs>
        <w:spacing w:line="200" w:lineRule="exact"/>
        <w:ind w:left="547"/>
        <w:jc w:val="both"/>
        <w:rPr>
          <w:rFonts w:ascii="Times New Roman" w:hAnsi="Times New Roman" w:cstheme="minorBidi"/>
          <w:sz w:val="12"/>
          <w:szCs w:val="12"/>
        </w:rPr>
      </w:pPr>
    </w:p>
    <w:p w14:paraId="3ACC934B" w14:textId="0E48B994" w:rsidR="007874D8" w:rsidRDefault="007874D8" w:rsidP="007874D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283"/>
        <w:jc w:val="thaiDistribute"/>
        <w:rPr>
          <w:rFonts w:ascii="Times New Roman" w:hAnsi="Times New Roman" w:cstheme="minorBidi"/>
          <w:spacing w:val="-4"/>
          <w:sz w:val="22"/>
        </w:rPr>
      </w:pPr>
      <w:r w:rsidRPr="009C6A1C">
        <w:rPr>
          <w:rFonts w:ascii="Times New Roman" w:hAnsi="Times New Roman" w:cstheme="minorBidi"/>
          <w:spacing w:val="-4"/>
          <w:sz w:val="22"/>
        </w:rPr>
        <w:t xml:space="preserve">Pay </w:t>
      </w:r>
      <w:r w:rsidR="00474CED">
        <w:rPr>
          <w:rFonts w:ascii="Times New Roman" w:hAnsi="Times New Roman" w:cstheme="minorBidi"/>
          <w:spacing w:val="-4"/>
          <w:sz w:val="22"/>
        </w:rPr>
        <w:t xml:space="preserve">interim </w:t>
      </w:r>
      <w:r w:rsidRPr="009C6A1C">
        <w:rPr>
          <w:rFonts w:ascii="Times New Roman" w:hAnsi="Times New Roman" w:cstheme="minorBidi"/>
          <w:spacing w:val="-4"/>
          <w:sz w:val="22"/>
        </w:rPr>
        <w:t>dividend by ordinary shares of 1,563,000,000 shares at par value of Baht 1 per share, in the ratio of 1 current share per 1 dividend share.</w:t>
      </w:r>
    </w:p>
    <w:p w14:paraId="553B8654" w14:textId="77777777" w:rsidR="007874D8" w:rsidRPr="009C6A1C" w:rsidRDefault="007874D8" w:rsidP="007874D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283"/>
        <w:jc w:val="thaiDistribute"/>
        <w:rPr>
          <w:rFonts w:ascii="Times New Roman" w:hAnsi="Times New Roman" w:cstheme="minorBidi"/>
          <w:spacing w:val="-4"/>
          <w:sz w:val="22"/>
        </w:rPr>
      </w:pPr>
      <w:r w:rsidRPr="009C6A1C">
        <w:rPr>
          <w:rFonts w:ascii="Times New Roman" w:hAnsi="Times New Roman" w:cstheme="minorBidi"/>
          <w:spacing w:val="-4"/>
          <w:sz w:val="22"/>
        </w:rPr>
        <w:t>Pay dividend by cash at Baht 0.11111111 per share, totaling Baht 174 million</w:t>
      </w:r>
      <w:r>
        <w:rPr>
          <w:rFonts w:ascii="Times New Roman" w:hAnsi="Times New Roman" w:cstheme="minorBidi"/>
          <w:spacing w:val="-4"/>
          <w:sz w:val="22"/>
        </w:rPr>
        <w:t>.</w:t>
      </w:r>
    </w:p>
    <w:bookmarkEnd w:id="15"/>
    <w:p w14:paraId="54AA393B" w14:textId="77777777" w:rsidR="00DB4F42" w:rsidRPr="00B57E66" w:rsidRDefault="00DB4F42" w:rsidP="00001565">
      <w:pPr>
        <w:tabs>
          <w:tab w:val="left" w:pos="540"/>
        </w:tabs>
        <w:spacing w:line="200" w:lineRule="exact"/>
        <w:ind w:left="547"/>
        <w:jc w:val="both"/>
        <w:rPr>
          <w:rFonts w:ascii="Times New Roman" w:hAnsi="Times New Roman" w:cstheme="minorBidi"/>
          <w:sz w:val="12"/>
          <w:szCs w:val="12"/>
        </w:rPr>
      </w:pPr>
    </w:p>
    <w:p w14:paraId="21626EAB" w14:textId="0FCAA756" w:rsidR="00564F84" w:rsidRPr="00EC1C09" w:rsidRDefault="00264657"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436C78">
        <w:rPr>
          <w:rFonts w:ascii="Times New Roman" w:hAnsi="Times New Roman" w:cs="Times New Roman"/>
          <w:b/>
          <w:bCs/>
          <w:sz w:val="24"/>
          <w:szCs w:val="24"/>
        </w:rPr>
        <w:t>1</w:t>
      </w:r>
      <w:r w:rsidR="00564F84" w:rsidRPr="00EC1C09">
        <w:rPr>
          <w:rFonts w:ascii="Times New Roman" w:hAnsi="Times New Roman" w:cs="Times New Roman"/>
          <w:b/>
          <w:bCs/>
          <w:sz w:val="24"/>
          <w:szCs w:val="24"/>
        </w:rPr>
        <w:tab/>
        <w:t>Agreements</w:t>
      </w:r>
    </w:p>
    <w:p w14:paraId="583C4E9E" w14:textId="77777777" w:rsidR="00564F84" w:rsidRPr="00B57E66" w:rsidRDefault="00564F84" w:rsidP="00001565">
      <w:pPr>
        <w:tabs>
          <w:tab w:val="left" w:pos="540"/>
        </w:tabs>
        <w:spacing w:line="200" w:lineRule="exact"/>
        <w:ind w:left="547"/>
        <w:jc w:val="both"/>
        <w:rPr>
          <w:rFonts w:ascii="Times New Roman" w:hAnsi="Times New Roman" w:cstheme="minorBidi"/>
          <w:sz w:val="12"/>
          <w:szCs w:val="12"/>
        </w:rPr>
      </w:pPr>
    </w:p>
    <w:p w14:paraId="1CA0DB97" w14:textId="77777777" w:rsidR="00034C75" w:rsidRPr="00034C75" w:rsidRDefault="00034C75" w:rsidP="0003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jc w:val="both"/>
        <w:rPr>
          <w:rFonts w:ascii="Times New Roman" w:hAnsi="Times New Roman" w:cs="Times New Roman"/>
          <w:b/>
          <w:bCs/>
          <w:sz w:val="22"/>
          <w:szCs w:val="22"/>
        </w:rPr>
      </w:pPr>
      <w:r>
        <w:rPr>
          <w:rFonts w:ascii="Times New Roman" w:hAnsi="Times New Roman" w:cs="Times New Roman"/>
          <w:sz w:val="22"/>
          <w:szCs w:val="22"/>
        </w:rPr>
        <w:t>As at 31 December, the Group</w:t>
      </w:r>
      <w:r w:rsidR="003E5A6C">
        <w:rPr>
          <w:rFonts w:ascii="Times New Roman" w:hAnsi="Times New Roman" w:cs="Times New Roman"/>
          <w:sz w:val="22"/>
          <w:szCs w:val="22"/>
        </w:rPr>
        <w:t xml:space="preserve"> had</w:t>
      </w:r>
      <w:r w:rsidR="006408B0">
        <w:rPr>
          <w:rFonts w:ascii="Times New Roman" w:hAnsi="Times New Roman" w:cs="Times New Roman"/>
          <w:sz w:val="22"/>
          <w:szCs w:val="22"/>
        </w:rPr>
        <w:t>:</w:t>
      </w:r>
    </w:p>
    <w:p w14:paraId="621501AD" w14:textId="77777777" w:rsidR="00034C75" w:rsidRPr="00B57E66" w:rsidRDefault="00034C75" w:rsidP="00001565">
      <w:pPr>
        <w:tabs>
          <w:tab w:val="left" w:pos="540"/>
        </w:tabs>
        <w:spacing w:line="200" w:lineRule="exact"/>
        <w:ind w:left="547"/>
        <w:jc w:val="both"/>
        <w:rPr>
          <w:rFonts w:ascii="Times New Roman" w:hAnsi="Times New Roman" w:cstheme="minorBidi"/>
          <w:sz w:val="12"/>
          <w:szCs w:val="12"/>
        </w:rPr>
      </w:pPr>
    </w:p>
    <w:p w14:paraId="5AEE312C" w14:textId="0012225B" w:rsidR="00564F84" w:rsidRPr="003F6DBE" w:rsidRDefault="00564F84" w:rsidP="003F6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sidRPr="00EC1C09">
        <w:rPr>
          <w:rFonts w:ascii="Times New Roman" w:hAnsi="Times New Roman" w:cs="Times New Roman"/>
          <w:sz w:val="22"/>
          <w:szCs w:val="22"/>
        </w:rPr>
        <w:tab/>
        <w:t>(a)</w:t>
      </w:r>
      <w:r w:rsidRPr="00EC1C09">
        <w:rPr>
          <w:rFonts w:ascii="Times New Roman" w:hAnsi="Times New Roman" w:cs="Times New Roman"/>
          <w:sz w:val="22"/>
          <w:szCs w:val="22"/>
        </w:rPr>
        <w:tab/>
      </w:r>
      <w:r w:rsidR="003F6DBE">
        <w:rPr>
          <w:rFonts w:ascii="Times New Roman" w:hAnsi="Times New Roman" w:cs="Times New Roman"/>
          <w:sz w:val="22"/>
          <w:szCs w:val="22"/>
        </w:rPr>
        <w:t>Lease</w:t>
      </w:r>
      <w:r w:rsidRPr="00EC1C09">
        <w:rPr>
          <w:rFonts w:ascii="Times New Roman" w:hAnsi="Times New Roman" w:cs="Times New Roman"/>
          <w:sz w:val="22"/>
          <w:szCs w:val="22"/>
        </w:rPr>
        <w:t xml:space="preserve"> agreements</w:t>
      </w:r>
      <w:r w:rsidR="001919EB" w:rsidRPr="00EC1C09">
        <w:rPr>
          <w:rFonts w:ascii="Times New Roman" w:hAnsi="Times New Roman" w:cs="Times New Roman"/>
          <w:sz w:val="22"/>
          <w:szCs w:val="22"/>
        </w:rPr>
        <w:t xml:space="preserve"> for cars with local companies.</w:t>
      </w:r>
      <w:r w:rsidRPr="00EC1C09">
        <w:rPr>
          <w:rFonts w:ascii="Times New Roman" w:hAnsi="Times New Roman" w:cs="Times New Roman"/>
          <w:sz w:val="22"/>
          <w:szCs w:val="22"/>
        </w:rPr>
        <w:t xml:space="preserve"> The terms of the leases are up to 20</w:t>
      </w:r>
      <w:r w:rsidR="00A5043E">
        <w:rPr>
          <w:rFonts w:ascii="Times New Roman" w:hAnsi="Times New Roman" w:cs="Times New Roman"/>
          <w:sz w:val="22"/>
          <w:szCs w:val="22"/>
        </w:rPr>
        <w:t>20</w:t>
      </w:r>
      <w:r w:rsidR="00324B8E">
        <w:rPr>
          <w:rFonts w:ascii="Times New Roman" w:hAnsi="Times New Roman" w:cs="Times New Roman"/>
          <w:sz w:val="22"/>
          <w:szCs w:val="22"/>
        </w:rPr>
        <w:t xml:space="preserve"> through 202</w:t>
      </w:r>
      <w:r w:rsidR="00F65F8A">
        <w:rPr>
          <w:rFonts w:ascii="Times New Roman" w:hAnsi="Times New Roman" w:cs="Times New Roman"/>
          <w:sz w:val="22"/>
          <w:szCs w:val="22"/>
        </w:rPr>
        <w:t>4</w:t>
      </w:r>
      <w:r w:rsidRPr="00EC1C09">
        <w:rPr>
          <w:rFonts w:ascii="Times New Roman" w:hAnsi="Times New Roman" w:cs="Times New Roman"/>
          <w:sz w:val="22"/>
          <w:szCs w:val="22"/>
        </w:rPr>
        <w:t xml:space="preserve"> with the annual rental fees of Baht </w:t>
      </w:r>
      <w:r w:rsidR="001B3147" w:rsidRPr="00930892">
        <w:rPr>
          <w:rFonts w:ascii="Times New Roman" w:hAnsi="Times New Roman" w:cs="Cordia New"/>
          <w:sz w:val="22"/>
          <w:szCs w:val="22"/>
        </w:rPr>
        <w:t>1</w:t>
      </w:r>
      <w:r w:rsidR="00A5043E">
        <w:rPr>
          <w:rFonts w:ascii="Times New Roman" w:hAnsi="Times New Roman" w:cs="Cordia New"/>
          <w:sz w:val="22"/>
          <w:szCs w:val="22"/>
        </w:rPr>
        <w:t>15</w:t>
      </w:r>
      <w:r w:rsidRPr="00EC1C09">
        <w:rPr>
          <w:rFonts w:ascii="Times New Roman" w:hAnsi="Times New Roman" w:cs="Times New Roman"/>
          <w:sz w:val="22"/>
          <w:szCs w:val="22"/>
        </w:rPr>
        <w:t xml:space="preserve"> million.</w:t>
      </w:r>
    </w:p>
    <w:p w14:paraId="7EE15154" w14:textId="77777777" w:rsidR="00564F84" w:rsidRPr="00B57E66" w:rsidRDefault="00564F84" w:rsidP="00001565">
      <w:pPr>
        <w:tabs>
          <w:tab w:val="left" w:pos="540"/>
        </w:tabs>
        <w:spacing w:line="200" w:lineRule="exact"/>
        <w:ind w:left="547"/>
        <w:jc w:val="both"/>
        <w:rPr>
          <w:rFonts w:ascii="Times New Roman" w:hAnsi="Times New Roman" w:cstheme="minorBidi"/>
          <w:sz w:val="12"/>
          <w:szCs w:val="12"/>
        </w:rPr>
      </w:pPr>
    </w:p>
    <w:p w14:paraId="24F9F662" w14:textId="74C2E529" w:rsidR="00564F84" w:rsidRPr="00EC1C09" w:rsidRDefault="003F6DBE"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Pr>
          <w:rFonts w:ascii="Times New Roman" w:hAnsi="Times New Roman" w:cs="Times New Roman"/>
          <w:sz w:val="22"/>
          <w:szCs w:val="22"/>
        </w:rPr>
        <w:tab/>
        <w:t>(b</w:t>
      </w:r>
      <w:r w:rsidR="00564F84" w:rsidRPr="00EC1C09">
        <w:rPr>
          <w:rFonts w:ascii="Times New Roman" w:hAnsi="Times New Roman" w:cs="Times New Roman"/>
          <w:sz w:val="22"/>
          <w:szCs w:val="22"/>
        </w:rPr>
        <w:t>)</w:t>
      </w:r>
      <w:r w:rsidR="00564F84" w:rsidRPr="00EC1C09">
        <w:rPr>
          <w:rFonts w:ascii="Times New Roman" w:hAnsi="Times New Roman" w:cs="Times New Roman"/>
          <w:sz w:val="22"/>
          <w:szCs w:val="22"/>
        </w:rPr>
        <w:tab/>
      </w:r>
      <w:r w:rsidR="009A0440">
        <w:rPr>
          <w:rFonts w:ascii="Times New Roman" w:hAnsi="Times New Roman" w:cs="Times New Roman"/>
          <w:sz w:val="22"/>
          <w:szCs w:val="22"/>
        </w:rPr>
        <w:t>L</w:t>
      </w:r>
      <w:r w:rsidR="00564F84" w:rsidRPr="00EC1C09">
        <w:rPr>
          <w:rFonts w:ascii="Times New Roman" w:hAnsi="Times New Roman" w:cs="Times New Roman"/>
          <w:sz w:val="22"/>
          <w:szCs w:val="22"/>
        </w:rPr>
        <w:t>ease agreements for land, building</w:t>
      </w:r>
      <w:r w:rsidR="00A5043E">
        <w:rPr>
          <w:rFonts w:ascii="Times New Roman" w:hAnsi="Times New Roman" w:cs="Times New Roman"/>
          <w:sz w:val="22"/>
          <w:szCs w:val="22"/>
        </w:rPr>
        <w:t xml:space="preserve">, </w:t>
      </w:r>
      <w:r w:rsidR="00564F84" w:rsidRPr="00EC1C09">
        <w:rPr>
          <w:rFonts w:ascii="Times New Roman" w:hAnsi="Times New Roman" w:cs="Times New Roman"/>
          <w:sz w:val="22"/>
          <w:szCs w:val="22"/>
        </w:rPr>
        <w:t xml:space="preserve">structure </w:t>
      </w:r>
      <w:r w:rsidR="00A5043E">
        <w:rPr>
          <w:rFonts w:ascii="Times New Roman" w:hAnsi="Times New Roman" w:cs="Times New Roman"/>
          <w:sz w:val="22"/>
          <w:szCs w:val="22"/>
        </w:rPr>
        <w:t xml:space="preserve">and others </w:t>
      </w:r>
      <w:r w:rsidR="00564F84" w:rsidRPr="00EC1C09">
        <w:rPr>
          <w:rFonts w:ascii="Times New Roman" w:hAnsi="Times New Roman" w:cs="Times New Roman"/>
          <w:sz w:val="22"/>
          <w:szCs w:val="22"/>
        </w:rPr>
        <w:t xml:space="preserve">with local companies. </w:t>
      </w:r>
      <w:r w:rsidR="00564F84" w:rsidRPr="00EC1C09">
        <w:rPr>
          <w:rFonts w:ascii="Times New Roman" w:hAnsi="Times New Roman" w:cs="Times New Roman"/>
          <w:spacing w:val="-2"/>
          <w:sz w:val="22"/>
          <w:szCs w:val="22"/>
        </w:rPr>
        <w:t>The terms of the leases are up to 20</w:t>
      </w:r>
      <w:r w:rsidR="00A5043E">
        <w:rPr>
          <w:rFonts w:ascii="Times New Roman" w:hAnsi="Times New Roman" w:cs="Times New Roman"/>
          <w:spacing w:val="-2"/>
          <w:sz w:val="22"/>
          <w:szCs w:val="22"/>
        </w:rPr>
        <w:t>20</w:t>
      </w:r>
      <w:r w:rsidR="006369F4">
        <w:rPr>
          <w:rFonts w:ascii="Times New Roman" w:hAnsi="Times New Roman" w:cs="Times New Roman"/>
          <w:spacing w:val="-2"/>
          <w:sz w:val="22"/>
          <w:szCs w:val="22"/>
        </w:rPr>
        <w:t xml:space="preserve"> through 20</w:t>
      </w:r>
      <w:r w:rsidR="004722E8">
        <w:rPr>
          <w:rFonts w:ascii="Times New Roman" w:hAnsi="Times New Roman" w:cs="Times New Roman"/>
          <w:spacing w:val="-2"/>
          <w:sz w:val="22"/>
          <w:szCs w:val="22"/>
        </w:rPr>
        <w:t>37</w:t>
      </w:r>
      <w:r w:rsidR="00564F84" w:rsidRPr="00EC1C09">
        <w:rPr>
          <w:rFonts w:ascii="Times New Roman" w:hAnsi="Times New Roman" w:cs="Times New Roman"/>
          <w:spacing w:val="-2"/>
          <w:sz w:val="22"/>
          <w:szCs w:val="22"/>
        </w:rPr>
        <w:t xml:space="preserve"> with the annual rental fees of Baht </w:t>
      </w:r>
      <w:r w:rsidR="00A5043E">
        <w:rPr>
          <w:rFonts w:ascii="Times New Roman" w:hAnsi="Times New Roman" w:cs="Times New Roman"/>
          <w:spacing w:val="-2"/>
          <w:sz w:val="22"/>
          <w:szCs w:val="22"/>
        </w:rPr>
        <w:t>229</w:t>
      </w:r>
      <w:r w:rsidR="00564F84" w:rsidRPr="00EC1C09">
        <w:rPr>
          <w:rFonts w:ascii="Times New Roman" w:hAnsi="Times New Roman" w:cs="Times New Roman"/>
          <w:spacing w:val="-2"/>
          <w:sz w:val="22"/>
          <w:szCs w:val="22"/>
        </w:rPr>
        <w:t xml:space="preserve"> million.</w:t>
      </w:r>
    </w:p>
    <w:p w14:paraId="246DD29D" w14:textId="77777777" w:rsidR="00564F84" w:rsidRPr="00B57E66" w:rsidRDefault="00564F84" w:rsidP="00001565">
      <w:pPr>
        <w:tabs>
          <w:tab w:val="left" w:pos="540"/>
        </w:tabs>
        <w:spacing w:line="200" w:lineRule="exact"/>
        <w:ind w:left="547"/>
        <w:jc w:val="both"/>
        <w:rPr>
          <w:rFonts w:ascii="Times New Roman" w:hAnsi="Times New Roman" w:cstheme="minorBidi"/>
          <w:sz w:val="12"/>
          <w:szCs w:val="12"/>
        </w:rPr>
      </w:pPr>
    </w:p>
    <w:p w14:paraId="24358FAD" w14:textId="77777777" w:rsidR="00564F84" w:rsidRPr="005A491D" w:rsidRDefault="003F6DBE"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sz w:val="22"/>
          <w:szCs w:val="28"/>
          <w:cs/>
        </w:rPr>
      </w:pPr>
      <w:r>
        <w:rPr>
          <w:rFonts w:ascii="Times New Roman" w:hAnsi="Times New Roman" w:cs="Times New Roman"/>
          <w:sz w:val="22"/>
          <w:szCs w:val="22"/>
        </w:rPr>
        <w:tab/>
        <w:t>(c</w:t>
      </w:r>
      <w:r w:rsidR="00564F84" w:rsidRPr="00EC1C09">
        <w:rPr>
          <w:rFonts w:ascii="Times New Roman" w:hAnsi="Times New Roman" w:cs="Times New Roman"/>
          <w:sz w:val="22"/>
          <w:szCs w:val="22"/>
        </w:rPr>
        <w:t>)</w:t>
      </w:r>
      <w:r w:rsidR="00564F84" w:rsidRPr="00EC1C09">
        <w:rPr>
          <w:rFonts w:ascii="Times New Roman" w:hAnsi="Times New Roman" w:cs="Times New Roman"/>
          <w:sz w:val="22"/>
          <w:szCs w:val="22"/>
        </w:rPr>
        <w:tab/>
      </w:r>
      <w:r w:rsidR="009A0440">
        <w:rPr>
          <w:rFonts w:ascii="Times New Roman" w:hAnsi="Times New Roman" w:cs="Times New Roman"/>
          <w:sz w:val="22"/>
          <w:szCs w:val="22"/>
        </w:rPr>
        <w:t>A subsidiary entered into a l</w:t>
      </w:r>
      <w:r w:rsidR="00564F84" w:rsidRPr="00EC1C09">
        <w:rPr>
          <w:rFonts w:ascii="Times New Roman" w:hAnsi="Times New Roman" w:cs="Times New Roman"/>
          <w:sz w:val="22"/>
          <w:szCs w:val="22"/>
        </w:rPr>
        <w:t xml:space="preserve">ease agreement with a government entity for the use of a parcel of land situated at </w:t>
      </w:r>
      <w:r w:rsidR="007143B7">
        <w:rPr>
          <w:rFonts w:ascii="Times New Roman" w:hAnsi="Times New Roman" w:cs="Times New Roman"/>
          <w:sz w:val="22"/>
          <w:szCs w:val="22"/>
        </w:rPr>
        <w:t>Ubolrat Settlement Area, Khon Ka</w:t>
      </w:r>
      <w:r w:rsidR="001919EB" w:rsidRPr="00EC1C09">
        <w:rPr>
          <w:rFonts w:ascii="Times New Roman" w:hAnsi="Times New Roman" w:cs="Times New Roman"/>
          <w:sz w:val="22"/>
          <w:szCs w:val="22"/>
        </w:rPr>
        <w:t xml:space="preserve">en Province as its plant site. </w:t>
      </w:r>
      <w:r w:rsidR="00564F84" w:rsidRPr="00EC1C09">
        <w:rPr>
          <w:rFonts w:ascii="Times New Roman" w:hAnsi="Times New Roman" w:cs="Times New Roman"/>
          <w:sz w:val="22"/>
          <w:szCs w:val="22"/>
        </w:rPr>
        <w:t>The agreement is for a period of 3 yea</w:t>
      </w:r>
      <w:r w:rsidR="00CE32BC">
        <w:rPr>
          <w:rFonts w:ascii="Times New Roman" w:hAnsi="Times New Roman" w:cs="Times New Roman"/>
          <w:sz w:val="22"/>
          <w:szCs w:val="22"/>
        </w:rPr>
        <w:t>rs (with annual rental of Baht 7</w:t>
      </w:r>
      <w:r w:rsidR="00564F84" w:rsidRPr="00EC1C09">
        <w:rPr>
          <w:rFonts w:ascii="Times New Roman" w:hAnsi="Times New Roman" w:cs="Times New Roman"/>
          <w:sz w:val="22"/>
          <w:szCs w:val="22"/>
        </w:rPr>
        <w:t xml:space="preserve"> mi</w:t>
      </w:r>
      <w:r>
        <w:rPr>
          <w:rFonts w:ascii="Times New Roman" w:hAnsi="Times New Roman" w:cs="Times New Roman"/>
          <w:sz w:val="22"/>
          <w:szCs w:val="22"/>
        </w:rPr>
        <w:t>llion)</w:t>
      </w:r>
      <w:r w:rsidR="005A491D">
        <w:rPr>
          <w:rFonts w:ascii="Times New Roman" w:hAnsi="Times New Roman" w:hint="cs"/>
          <w:sz w:val="22"/>
          <w:szCs w:val="28"/>
          <w:cs/>
        </w:rPr>
        <w:t>.</w:t>
      </w:r>
    </w:p>
    <w:p w14:paraId="35D5B3FE" w14:textId="77777777" w:rsidR="00564F84" w:rsidRPr="00001565" w:rsidRDefault="00564F84" w:rsidP="00001565">
      <w:pPr>
        <w:tabs>
          <w:tab w:val="left" w:pos="540"/>
        </w:tabs>
        <w:spacing w:line="200" w:lineRule="exact"/>
        <w:ind w:left="547"/>
        <w:jc w:val="both"/>
        <w:rPr>
          <w:rFonts w:ascii="Times New Roman" w:hAnsi="Times New Roman" w:cstheme="minorBidi"/>
          <w:sz w:val="12"/>
          <w:szCs w:val="12"/>
        </w:rPr>
      </w:pPr>
    </w:p>
    <w:p w14:paraId="6266F070" w14:textId="77777777" w:rsidR="00564F84" w:rsidRPr="00EC1C09" w:rsidRDefault="003F6DBE" w:rsidP="0019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Pr>
          <w:rFonts w:ascii="Times New Roman" w:hAnsi="Times New Roman" w:cs="Times New Roman"/>
          <w:sz w:val="22"/>
          <w:szCs w:val="22"/>
        </w:rPr>
        <w:tab/>
        <w:t>(d</w:t>
      </w:r>
      <w:r w:rsidR="00564F84" w:rsidRPr="00EC1C09">
        <w:rPr>
          <w:rFonts w:ascii="Times New Roman" w:hAnsi="Times New Roman" w:cs="Times New Roman"/>
          <w:sz w:val="22"/>
          <w:szCs w:val="22"/>
        </w:rPr>
        <w:t>)</w:t>
      </w:r>
      <w:r w:rsidR="00564F84" w:rsidRPr="00EC1C09">
        <w:rPr>
          <w:rFonts w:ascii="Times New Roman" w:hAnsi="Times New Roman" w:cs="Times New Roman"/>
          <w:sz w:val="22"/>
          <w:szCs w:val="22"/>
        </w:rPr>
        <w:tab/>
        <w:t xml:space="preserve">A subsidiary entered into a lease agreement with an associate covering the land where its </w:t>
      </w:r>
      <w:r w:rsidR="001919EB" w:rsidRPr="00EC1C09">
        <w:rPr>
          <w:rFonts w:ascii="Times New Roman" w:hAnsi="Times New Roman" w:cs="Times New Roman"/>
          <w:sz w:val="22"/>
          <w:szCs w:val="22"/>
        </w:rPr>
        <w:br/>
      </w:r>
      <w:r w:rsidR="00564F84" w:rsidRPr="00EC1C09">
        <w:rPr>
          <w:rFonts w:ascii="Times New Roman" w:hAnsi="Times New Roman" w:cs="Times New Roman"/>
          <w:sz w:val="22"/>
          <w:szCs w:val="22"/>
        </w:rPr>
        <w:t xml:space="preserve">factory is located.  The agreement has a period of 50 years commencing from 2003, </w:t>
      </w:r>
      <w:r w:rsidR="00556B69" w:rsidRPr="00EC1C09">
        <w:rPr>
          <w:rFonts w:ascii="Times New Roman" w:hAnsi="Times New Roman" w:cs="Times New Roman"/>
          <w:sz w:val="22"/>
          <w:szCs w:val="22"/>
        </w:rPr>
        <w:t>renewal for another 25 years with the</w:t>
      </w:r>
      <w:r w:rsidR="00564F84" w:rsidRPr="00EC1C09">
        <w:rPr>
          <w:rFonts w:ascii="Times New Roman" w:hAnsi="Times New Roman" w:cs="Times New Roman"/>
          <w:sz w:val="22"/>
          <w:szCs w:val="22"/>
        </w:rPr>
        <w:t xml:space="preserve"> annual rental fee of Peso 19.2 million.</w:t>
      </w:r>
    </w:p>
    <w:p w14:paraId="2222D860" w14:textId="77777777" w:rsidR="00564F84" w:rsidRPr="00001565" w:rsidRDefault="00564F84" w:rsidP="00001565">
      <w:pPr>
        <w:tabs>
          <w:tab w:val="left" w:pos="540"/>
        </w:tabs>
        <w:spacing w:line="200" w:lineRule="exact"/>
        <w:ind w:left="547"/>
        <w:jc w:val="both"/>
        <w:rPr>
          <w:rFonts w:ascii="Times New Roman" w:hAnsi="Times New Roman" w:cstheme="minorBidi"/>
          <w:sz w:val="12"/>
          <w:szCs w:val="12"/>
        </w:rPr>
      </w:pPr>
    </w:p>
    <w:p w14:paraId="2DD38CA1" w14:textId="77777777" w:rsidR="00564F84" w:rsidRPr="00D23B10" w:rsidRDefault="001919EB" w:rsidP="003F6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thaiDistribute"/>
        <w:rPr>
          <w:rFonts w:ascii="Times New Roman" w:hAnsi="Times New Roman" w:cs="Times New Roman"/>
          <w:sz w:val="22"/>
          <w:szCs w:val="22"/>
        </w:rPr>
      </w:pPr>
      <w:r w:rsidRPr="00EC1C09">
        <w:rPr>
          <w:rFonts w:ascii="Times New Roman" w:hAnsi="Times New Roman" w:cs="Times New Roman"/>
          <w:sz w:val="22"/>
          <w:szCs w:val="22"/>
        </w:rPr>
        <w:tab/>
      </w:r>
      <w:r w:rsidR="003F6DBE">
        <w:rPr>
          <w:rFonts w:ascii="Times New Roman" w:hAnsi="Times New Roman" w:cs="Times New Roman"/>
          <w:sz w:val="22"/>
          <w:szCs w:val="22"/>
        </w:rPr>
        <w:t>(e</w:t>
      </w:r>
      <w:r w:rsidR="009A0440">
        <w:rPr>
          <w:rFonts w:ascii="Times New Roman" w:hAnsi="Times New Roman" w:cs="Times New Roman"/>
          <w:sz w:val="22"/>
          <w:szCs w:val="22"/>
        </w:rPr>
        <w:t>)</w:t>
      </w:r>
      <w:r w:rsidRPr="00EC1C09">
        <w:rPr>
          <w:rFonts w:ascii="Times New Roman" w:hAnsi="Times New Roman" w:cs="Times New Roman"/>
          <w:sz w:val="22"/>
          <w:szCs w:val="22"/>
        </w:rPr>
        <w:tab/>
      </w:r>
      <w:r w:rsidR="009A0440">
        <w:rPr>
          <w:rFonts w:ascii="Times New Roman" w:hAnsi="Times New Roman" w:cs="Times New Roman"/>
          <w:sz w:val="22"/>
          <w:szCs w:val="22"/>
        </w:rPr>
        <w:t>L</w:t>
      </w:r>
      <w:r w:rsidR="00564F84" w:rsidRPr="00EC1C09">
        <w:rPr>
          <w:rFonts w:ascii="Times New Roman" w:hAnsi="Times New Roman" w:cs="Times New Roman"/>
          <w:sz w:val="22"/>
          <w:szCs w:val="22"/>
        </w:rPr>
        <w:t>and leasehold agreement with a foreign company as its plant site. The agreement has a period of 50 years commencing from January 2007. The Company already paid ren</w:t>
      </w:r>
      <w:r w:rsidR="003E1D28" w:rsidRPr="00EC1C09">
        <w:rPr>
          <w:rFonts w:ascii="Times New Roman" w:hAnsi="Times New Roman" w:cs="Times New Roman"/>
          <w:sz w:val="22"/>
          <w:szCs w:val="22"/>
        </w:rPr>
        <w:t xml:space="preserve">tal in advance amounting </w:t>
      </w:r>
      <w:r w:rsidR="003E1D28" w:rsidRPr="00D23B10">
        <w:rPr>
          <w:rFonts w:ascii="Times New Roman" w:hAnsi="Times New Roman" w:cs="Times New Roman"/>
          <w:sz w:val="22"/>
          <w:szCs w:val="22"/>
        </w:rPr>
        <w:t>to US D</w:t>
      </w:r>
      <w:r w:rsidR="00564F84" w:rsidRPr="00D23B10">
        <w:rPr>
          <w:rFonts w:ascii="Times New Roman" w:hAnsi="Times New Roman" w:cs="Times New Roman"/>
          <w:sz w:val="22"/>
          <w:szCs w:val="22"/>
        </w:rPr>
        <w:t xml:space="preserve">ollars 4.8 million which present included under “Other non-current </w:t>
      </w:r>
      <w:r w:rsidR="00A10865">
        <w:rPr>
          <w:rFonts w:ascii="Times New Roman" w:hAnsi="Times New Roman" w:cs="Times New Roman"/>
          <w:sz w:val="22"/>
          <w:szCs w:val="22"/>
        </w:rPr>
        <w:t>receivables</w:t>
      </w:r>
      <w:r w:rsidR="00564F84" w:rsidRPr="00D23B10">
        <w:rPr>
          <w:rFonts w:ascii="Times New Roman" w:hAnsi="Times New Roman" w:cs="Times New Roman"/>
          <w:sz w:val="22"/>
          <w:szCs w:val="22"/>
        </w:rPr>
        <w:t xml:space="preserve">” in </w:t>
      </w:r>
      <w:r w:rsidR="006A0262">
        <w:rPr>
          <w:rFonts w:ascii="Times New Roman" w:hAnsi="Times New Roman" w:cs="Times New Roman"/>
          <w:sz w:val="22"/>
          <w:szCs w:val="22"/>
        </w:rPr>
        <w:t xml:space="preserve">the </w:t>
      </w:r>
      <w:r w:rsidR="00564F84" w:rsidRPr="00D23B10">
        <w:rPr>
          <w:rFonts w:ascii="Times New Roman" w:hAnsi="Times New Roman" w:cs="Times New Roman"/>
          <w:sz w:val="22"/>
          <w:szCs w:val="22"/>
        </w:rPr>
        <w:t>statement of financial position.</w:t>
      </w:r>
    </w:p>
    <w:p w14:paraId="27C6C758" w14:textId="77777777" w:rsidR="00564F84" w:rsidRPr="00001565" w:rsidRDefault="00564F84" w:rsidP="00001565">
      <w:pPr>
        <w:tabs>
          <w:tab w:val="left" w:pos="540"/>
        </w:tabs>
        <w:spacing w:line="200" w:lineRule="exact"/>
        <w:ind w:left="547"/>
        <w:jc w:val="both"/>
        <w:rPr>
          <w:rFonts w:ascii="Times New Roman" w:hAnsi="Times New Roman" w:cstheme="minorBidi"/>
          <w:sz w:val="12"/>
          <w:szCs w:val="12"/>
        </w:rPr>
      </w:pPr>
    </w:p>
    <w:p w14:paraId="0FDA400E" w14:textId="77777777" w:rsidR="00564F84" w:rsidRPr="00EC1C09" w:rsidRDefault="003F6DBE"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imes New Roman"/>
          <w:sz w:val="22"/>
          <w:szCs w:val="22"/>
        </w:rPr>
      </w:pPr>
      <w:r>
        <w:rPr>
          <w:rFonts w:ascii="Times New Roman" w:hAnsi="Times New Roman" w:cs="Times New Roman"/>
          <w:sz w:val="22"/>
          <w:szCs w:val="22"/>
        </w:rPr>
        <w:t>(f</w:t>
      </w:r>
      <w:r w:rsidR="00564F84" w:rsidRPr="00EC1C09">
        <w:rPr>
          <w:rFonts w:ascii="Times New Roman" w:hAnsi="Times New Roman" w:cs="Times New Roman"/>
          <w:sz w:val="22"/>
          <w:szCs w:val="22"/>
        </w:rPr>
        <w:t>)</w:t>
      </w:r>
      <w:r w:rsidR="00564F84" w:rsidRPr="00EC1C09">
        <w:rPr>
          <w:rFonts w:ascii="Times New Roman" w:hAnsi="Times New Roman" w:cs="Times New Roman"/>
          <w:sz w:val="22"/>
          <w:szCs w:val="22"/>
        </w:rPr>
        <w:tab/>
        <w:t>A subsidiary entered into a lease agreement with a foreign company covering the land where its factory is located.  The agreement has a period of 25 years commencing from December 1996. The Company already paid ren</w:t>
      </w:r>
      <w:r w:rsidR="003E1D28" w:rsidRPr="00EC1C09">
        <w:rPr>
          <w:rFonts w:ascii="Times New Roman" w:hAnsi="Times New Roman" w:cs="Times New Roman"/>
          <w:sz w:val="22"/>
          <w:szCs w:val="22"/>
        </w:rPr>
        <w:t>tal in advance amounting to US D</w:t>
      </w:r>
      <w:r w:rsidR="00564F84" w:rsidRPr="00EC1C09">
        <w:rPr>
          <w:rFonts w:ascii="Times New Roman" w:hAnsi="Times New Roman" w:cs="Times New Roman"/>
          <w:sz w:val="22"/>
          <w:szCs w:val="22"/>
        </w:rPr>
        <w:t xml:space="preserve">ollars 1.2 million which present included under “Other non-current </w:t>
      </w:r>
      <w:r w:rsidR="00A10865">
        <w:rPr>
          <w:rFonts w:ascii="Times New Roman" w:hAnsi="Times New Roman" w:cs="Times New Roman"/>
          <w:sz w:val="22"/>
          <w:szCs w:val="22"/>
        </w:rPr>
        <w:t>receivables</w:t>
      </w:r>
      <w:r w:rsidR="00564F84" w:rsidRPr="00EC1C09">
        <w:rPr>
          <w:rFonts w:ascii="Times New Roman" w:hAnsi="Times New Roman" w:cs="Times New Roman"/>
          <w:sz w:val="22"/>
          <w:szCs w:val="22"/>
        </w:rPr>
        <w:t xml:space="preserve">” in </w:t>
      </w:r>
      <w:r w:rsidR="006A0262">
        <w:rPr>
          <w:rFonts w:ascii="Times New Roman" w:hAnsi="Times New Roman" w:cs="Times New Roman"/>
          <w:sz w:val="22"/>
          <w:szCs w:val="22"/>
        </w:rPr>
        <w:t xml:space="preserve">the </w:t>
      </w:r>
      <w:r w:rsidR="00564F84" w:rsidRPr="00EC1C09">
        <w:rPr>
          <w:rFonts w:ascii="Times New Roman" w:hAnsi="Times New Roman" w:cs="Times New Roman"/>
          <w:sz w:val="22"/>
          <w:szCs w:val="22"/>
        </w:rPr>
        <w:t>statement of financial position.</w:t>
      </w:r>
    </w:p>
    <w:p w14:paraId="42D81EB2" w14:textId="77777777" w:rsidR="00564F84" w:rsidRPr="00001565" w:rsidRDefault="00564F84" w:rsidP="00001565">
      <w:pPr>
        <w:tabs>
          <w:tab w:val="left" w:pos="540"/>
        </w:tabs>
        <w:spacing w:line="200" w:lineRule="exact"/>
        <w:ind w:left="547"/>
        <w:jc w:val="both"/>
        <w:rPr>
          <w:rFonts w:ascii="Times New Roman" w:hAnsi="Times New Roman" w:cstheme="minorBidi"/>
          <w:sz w:val="12"/>
          <w:szCs w:val="12"/>
        </w:rPr>
      </w:pPr>
    </w:p>
    <w:p w14:paraId="781E62AF" w14:textId="5AEC9714" w:rsidR="00564F84" w:rsidRDefault="003F6DBE"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imes New Roman"/>
          <w:sz w:val="22"/>
          <w:szCs w:val="22"/>
        </w:rPr>
      </w:pPr>
      <w:r>
        <w:rPr>
          <w:rFonts w:ascii="Times New Roman" w:hAnsi="Times New Roman" w:cs="Times New Roman"/>
          <w:sz w:val="22"/>
          <w:szCs w:val="22"/>
        </w:rPr>
        <w:t>(g</w:t>
      </w:r>
      <w:r w:rsidR="00564F84" w:rsidRPr="00EC1C09">
        <w:rPr>
          <w:rFonts w:ascii="Times New Roman" w:hAnsi="Times New Roman" w:cs="Times New Roman"/>
          <w:sz w:val="22"/>
          <w:szCs w:val="22"/>
        </w:rPr>
        <w:t>)</w:t>
      </w:r>
      <w:r w:rsidR="009A0440">
        <w:rPr>
          <w:rFonts w:ascii="Times New Roman" w:hAnsi="Times New Roman" w:cs="Times New Roman"/>
          <w:sz w:val="22"/>
          <w:szCs w:val="22"/>
        </w:rPr>
        <w:tab/>
      </w:r>
      <w:r w:rsidR="00564F84" w:rsidRPr="00EC1C09">
        <w:rPr>
          <w:rFonts w:ascii="Times New Roman" w:hAnsi="Times New Roman" w:cs="Times New Roman"/>
          <w:sz w:val="22"/>
          <w:szCs w:val="22"/>
        </w:rPr>
        <w:t>Three subsidiaries entered into lease agreements with foreign companies covering the land where their factor</w:t>
      </w:r>
      <w:r w:rsidR="00B1315D">
        <w:rPr>
          <w:rFonts w:ascii="Times New Roman" w:hAnsi="Times New Roman" w:cs="Times New Roman"/>
          <w:sz w:val="22"/>
          <w:szCs w:val="22"/>
        </w:rPr>
        <w:t>ies</w:t>
      </w:r>
      <w:r w:rsidR="00564F84" w:rsidRPr="00EC1C09">
        <w:rPr>
          <w:rFonts w:ascii="Times New Roman" w:hAnsi="Times New Roman" w:cs="Times New Roman"/>
          <w:sz w:val="22"/>
          <w:szCs w:val="22"/>
        </w:rPr>
        <w:t xml:space="preserve"> are located. Agreements have a period of 49 years commencing from April 1997. The Company already paid ren</w:t>
      </w:r>
      <w:r w:rsidR="003E1D28" w:rsidRPr="00EC1C09">
        <w:rPr>
          <w:rFonts w:ascii="Times New Roman" w:hAnsi="Times New Roman" w:cs="Times New Roman"/>
          <w:sz w:val="22"/>
          <w:szCs w:val="22"/>
        </w:rPr>
        <w:t>tal in advance amounting to US D</w:t>
      </w:r>
      <w:r w:rsidR="00564F84" w:rsidRPr="00EC1C09">
        <w:rPr>
          <w:rFonts w:ascii="Times New Roman" w:hAnsi="Times New Roman" w:cs="Times New Roman"/>
          <w:sz w:val="22"/>
          <w:szCs w:val="22"/>
        </w:rPr>
        <w:t xml:space="preserve">ollars 2.6 million which present included under “Other non-current </w:t>
      </w:r>
      <w:r w:rsidR="00A10865">
        <w:rPr>
          <w:rFonts w:ascii="Times New Roman" w:hAnsi="Times New Roman" w:cs="Times New Roman"/>
          <w:sz w:val="22"/>
          <w:szCs w:val="22"/>
        </w:rPr>
        <w:t>receivables</w:t>
      </w:r>
      <w:r w:rsidR="00564F84" w:rsidRPr="00EC1C09">
        <w:rPr>
          <w:rFonts w:ascii="Times New Roman" w:hAnsi="Times New Roman" w:cs="Times New Roman"/>
          <w:sz w:val="22"/>
          <w:szCs w:val="22"/>
        </w:rPr>
        <w:t xml:space="preserve">” in </w:t>
      </w:r>
      <w:r w:rsidR="006A0262">
        <w:rPr>
          <w:rFonts w:ascii="Times New Roman" w:hAnsi="Times New Roman" w:cs="Times New Roman"/>
          <w:sz w:val="22"/>
          <w:szCs w:val="22"/>
        </w:rPr>
        <w:t xml:space="preserve">the </w:t>
      </w:r>
      <w:r w:rsidR="00564F84" w:rsidRPr="00EC1C09">
        <w:rPr>
          <w:rFonts w:ascii="Times New Roman" w:hAnsi="Times New Roman" w:cs="Times New Roman"/>
          <w:sz w:val="22"/>
          <w:szCs w:val="22"/>
        </w:rPr>
        <w:t>statement of financial position.</w:t>
      </w:r>
    </w:p>
    <w:p w14:paraId="40BCD37A" w14:textId="77777777" w:rsidR="003F6DBE" w:rsidRPr="00397629" w:rsidRDefault="003F6DBE" w:rsidP="0056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imes New Roman"/>
        </w:rPr>
      </w:pPr>
    </w:p>
    <w:p w14:paraId="2709CB8F" w14:textId="27E053EC" w:rsidR="00707F4F" w:rsidRDefault="003F6DBE"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r>
        <w:rPr>
          <w:rFonts w:ascii="Times New Roman" w:hAnsi="Times New Roman" w:cs="Times New Roman"/>
          <w:sz w:val="22"/>
          <w:szCs w:val="22"/>
        </w:rPr>
        <w:t>(h</w:t>
      </w:r>
      <w:r w:rsidRPr="00EC1C09">
        <w:rPr>
          <w:rFonts w:ascii="Times New Roman" w:hAnsi="Times New Roman" w:cs="Times New Roman"/>
          <w:sz w:val="22"/>
          <w:szCs w:val="22"/>
        </w:rPr>
        <w:t>)</w:t>
      </w:r>
      <w:r>
        <w:rPr>
          <w:rFonts w:ascii="Times New Roman" w:hAnsi="Times New Roman" w:cs="Times New Roman"/>
          <w:sz w:val="22"/>
          <w:szCs w:val="22"/>
        </w:rPr>
        <w:tab/>
        <w:t>A subsidiary</w:t>
      </w:r>
      <w:r w:rsidRPr="00EC1C09">
        <w:rPr>
          <w:rFonts w:ascii="Times New Roman" w:hAnsi="Times New Roman" w:cs="Times New Roman"/>
          <w:sz w:val="22"/>
          <w:szCs w:val="22"/>
        </w:rPr>
        <w:t xml:space="preserve"> entered into lease agreements with foreign companies covering the land where </w:t>
      </w:r>
      <w:r w:rsidR="00B1315D">
        <w:rPr>
          <w:rFonts w:ascii="Times New Roman" w:hAnsi="Times New Roman" w:cs="Times New Roman"/>
          <w:sz w:val="22"/>
          <w:szCs w:val="22"/>
        </w:rPr>
        <w:t>its</w:t>
      </w:r>
      <w:r w:rsidRPr="00EC1C09">
        <w:rPr>
          <w:rFonts w:ascii="Times New Roman" w:hAnsi="Times New Roman" w:cs="Times New Roman"/>
          <w:sz w:val="22"/>
          <w:szCs w:val="22"/>
        </w:rPr>
        <w:t xml:space="preserve"> factory </w:t>
      </w:r>
      <w:r w:rsidR="00B1315D">
        <w:rPr>
          <w:rFonts w:ascii="Times New Roman" w:hAnsi="Times New Roman" w:cs="Times New Roman"/>
          <w:sz w:val="22"/>
          <w:szCs w:val="22"/>
        </w:rPr>
        <w:t>is</w:t>
      </w:r>
      <w:r w:rsidRPr="00EC1C09">
        <w:rPr>
          <w:rFonts w:ascii="Times New Roman" w:hAnsi="Times New Roman" w:cs="Times New Roman"/>
          <w:sz w:val="22"/>
          <w:szCs w:val="22"/>
        </w:rPr>
        <w:t xml:space="preserve"> located</w:t>
      </w:r>
      <w:r>
        <w:rPr>
          <w:rFonts w:ascii="Times New Roman" w:hAnsi="Times New Roman" w:cs="Times New Roman"/>
          <w:sz w:val="22"/>
          <w:szCs w:val="22"/>
        </w:rPr>
        <w:t xml:space="preserve">. Agreements have </w:t>
      </w:r>
      <w:r w:rsidR="00660E9A">
        <w:rPr>
          <w:rFonts w:ascii="Times New Roman" w:hAnsi="Times New Roman" w:cs="Times New Roman"/>
          <w:sz w:val="22"/>
          <w:szCs w:val="22"/>
        </w:rPr>
        <w:t xml:space="preserve">a remaining </w:t>
      </w:r>
      <w:r>
        <w:rPr>
          <w:rFonts w:ascii="Times New Roman" w:hAnsi="Times New Roman" w:cs="Times New Roman"/>
          <w:sz w:val="22"/>
          <w:szCs w:val="22"/>
        </w:rPr>
        <w:t xml:space="preserve">period of </w:t>
      </w:r>
      <w:r w:rsidR="00852A48">
        <w:rPr>
          <w:rFonts w:ascii="Times New Roman" w:hAnsi="Times New Roman" w:cs="Times New Roman"/>
          <w:sz w:val="22"/>
          <w:szCs w:val="22"/>
        </w:rPr>
        <w:t>37</w:t>
      </w:r>
      <w:r w:rsidRPr="00EC1C09">
        <w:rPr>
          <w:rFonts w:ascii="Times New Roman" w:hAnsi="Times New Roman" w:cs="Times New Roman"/>
          <w:sz w:val="22"/>
          <w:szCs w:val="22"/>
        </w:rPr>
        <w:t xml:space="preserve"> years</w:t>
      </w:r>
      <w:r w:rsidR="00852A48">
        <w:rPr>
          <w:rFonts w:ascii="Times New Roman" w:hAnsi="Times New Roman" w:cs="Times New Roman"/>
          <w:sz w:val="22"/>
          <w:szCs w:val="22"/>
        </w:rPr>
        <w:t xml:space="preserve"> expiring in the year </w:t>
      </w:r>
      <w:r w:rsidR="00852A48" w:rsidRPr="00852A48">
        <w:rPr>
          <w:rFonts w:ascii="Times New Roman" w:hAnsi="Times New Roman" w:cs="Times New Roman"/>
          <w:spacing w:val="-4"/>
          <w:sz w:val="22"/>
          <w:szCs w:val="22"/>
        </w:rPr>
        <w:t>2053</w:t>
      </w:r>
      <w:r w:rsidRPr="00852A48">
        <w:rPr>
          <w:rFonts w:ascii="Times New Roman" w:hAnsi="Times New Roman" w:cs="Times New Roman"/>
          <w:spacing w:val="-4"/>
          <w:sz w:val="22"/>
          <w:szCs w:val="22"/>
        </w:rPr>
        <w:t xml:space="preserve">. The Company already paid rental in advance amounting to </w:t>
      </w:r>
      <w:r w:rsidR="00660E9A" w:rsidRPr="00852A48">
        <w:rPr>
          <w:rFonts w:ascii="Times New Roman" w:hAnsi="Times New Roman" w:cs="Times New Roman"/>
          <w:spacing w:val="-4"/>
          <w:sz w:val="22"/>
          <w:szCs w:val="22"/>
        </w:rPr>
        <w:t>Vietnam</w:t>
      </w:r>
      <w:r w:rsidR="00852A48" w:rsidRPr="00852A48">
        <w:rPr>
          <w:rFonts w:ascii="Times New Roman" w:hAnsi="Times New Roman" w:cs="Times New Roman"/>
          <w:spacing w:val="-4"/>
          <w:sz w:val="22"/>
          <w:szCs w:val="22"/>
        </w:rPr>
        <w:t>ese</w:t>
      </w:r>
      <w:r w:rsidR="00660E9A" w:rsidRPr="00852A48">
        <w:rPr>
          <w:rFonts w:ascii="Times New Roman" w:hAnsi="Times New Roman" w:cs="Times New Roman"/>
          <w:spacing w:val="-4"/>
          <w:sz w:val="22"/>
          <w:szCs w:val="22"/>
        </w:rPr>
        <w:t xml:space="preserve"> Dong 40,241</w:t>
      </w:r>
      <w:r w:rsidR="00660E9A">
        <w:rPr>
          <w:rFonts w:ascii="Times New Roman" w:hAnsi="Times New Roman" w:cs="Times New Roman"/>
          <w:sz w:val="22"/>
          <w:szCs w:val="22"/>
        </w:rPr>
        <w:t xml:space="preserve"> </w:t>
      </w:r>
      <w:r w:rsidRPr="00EC1C09">
        <w:rPr>
          <w:rFonts w:ascii="Times New Roman" w:hAnsi="Times New Roman" w:cs="Times New Roman"/>
          <w:sz w:val="22"/>
          <w:szCs w:val="22"/>
        </w:rPr>
        <w:t>million which present included under “Other non-</w:t>
      </w:r>
      <w:r w:rsidR="00A10865">
        <w:rPr>
          <w:rFonts w:ascii="Times New Roman" w:hAnsi="Times New Roman" w:cs="Times New Roman"/>
          <w:sz w:val="22"/>
          <w:szCs w:val="22"/>
        </w:rPr>
        <w:t>current receivables</w:t>
      </w:r>
      <w:r w:rsidRPr="00EC1C09">
        <w:rPr>
          <w:rFonts w:ascii="Times New Roman" w:hAnsi="Times New Roman" w:cs="Times New Roman"/>
          <w:sz w:val="22"/>
          <w:szCs w:val="22"/>
        </w:rPr>
        <w:t xml:space="preserve">” in </w:t>
      </w:r>
      <w:r w:rsidR="006A0262">
        <w:rPr>
          <w:rFonts w:ascii="Times New Roman" w:hAnsi="Times New Roman" w:cs="Times New Roman"/>
          <w:sz w:val="22"/>
          <w:szCs w:val="22"/>
        </w:rPr>
        <w:t xml:space="preserve">the </w:t>
      </w:r>
      <w:r w:rsidRPr="00EC1C09">
        <w:rPr>
          <w:rFonts w:ascii="Times New Roman" w:hAnsi="Times New Roman" w:cs="Times New Roman"/>
          <w:sz w:val="22"/>
          <w:szCs w:val="22"/>
        </w:rPr>
        <w:t>statement of financial position.</w:t>
      </w:r>
    </w:p>
    <w:p w14:paraId="640046D2" w14:textId="7C32460E" w:rsidR="00486028" w:rsidRDefault="00486028"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0C8D0364" w14:textId="2CC4D36D" w:rsidR="002E6A58" w:rsidRDefault="00DA1FF2" w:rsidP="002E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r>
        <w:rPr>
          <w:rFonts w:ascii="Times New Roman" w:hAnsi="Times New Roman" w:cstheme="minorBidi"/>
          <w:sz w:val="22"/>
          <w:szCs w:val="22"/>
        </w:rPr>
        <w:t>(i)</w:t>
      </w:r>
      <w:r>
        <w:rPr>
          <w:rFonts w:ascii="Times New Roman" w:hAnsi="Times New Roman" w:cstheme="minorBidi"/>
          <w:sz w:val="22"/>
          <w:szCs w:val="22"/>
        </w:rPr>
        <w:tab/>
      </w:r>
      <w:r w:rsidR="002E6A58" w:rsidRPr="00A63FFE">
        <w:rPr>
          <w:rFonts w:ascii="Times New Roman" w:hAnsi="Times New Roman" w:cstheme="minorBidi"/>
          <w:sz w:val="22"/>
          <w:szCs w:val="22"/>
        </w:rPr>
        <w:t xml:space="preserve">A subsidiary </w:t>
      </w:r>
      <w:r w:rsidR="002E6A58" w:rsidRPr="008613E3">
        <w:rPr>
          <w:rFonts w:ascii="Times New Roman" w:hAnsi="Times New Roman" w:cs="Times New Roman"/>
          <w:sz w:val="22"/>
          <w:szCs w:val="22"/>
        </w:rPr>
        <w:t>has</w:t>
      </w:r>
      <w:r w:rsidR="002E6A58" w:rsidRPr="00A63FFE">
        <w:rPr>
          <w:rFonts w:ascii="Times New Roman" w:hAnsi="Times New Roman" w:cstheme="minorBidi"/>
          <w:sz w:val="22"/>
          <w:szCs w:val="22"/>
        </w:rPr>
        <w:t xml:space="preserve"> entered into a lease agreement with foreign company covering the land where its factory is located. The agreement has a period of 6 years commencing from 2019, renewal for another 3 years with the annual rental fee of </w:t>
      </w:r>
      <w:r w:rsidR="002E6A58" w:rsidRPr="00B40782">
        <w:rPr>
          <w:rFonts w:ascii="Times New Roman" w:hAnsi="Times New Roman" w:cstheme="minorBidi"/>
          <w:sz w:val="22"/>
          <w:szCs w:val="22"/>
        </w:rPr>
        <w:t>Malaysian Ringgit</w:t>
      </w:r>
      <w:r w:rsidR="002E6A58">
        <w:rPr>
          <w:rFonts w:ascii="Times New Roman" w:hAnsi="Times New Roman" w:cstheme="minorBidi" w:hint="cs"/>
          <w:sz w:val="22"/>
          <w:szCs w:val="22"/>
          <w:cs/>
        </w:rPr>
        <w:t xml:space="preserve"> </w:t>
      </w:r>
      <w:r w:rsidR="002E6A58" w:rsidRPr="00A63FFE">
        <w:rPr>
          <w:rFonts w:ascii="Times New Roman" w:hAnsi="Times New Roman" w:cstheme="minorBidi"/>
          <w:sz w:val="22"/>
          <w:szCs w:val="22"/>
        </w:rPr>
        <w:t>2.28 million.</w:t>
      </w:r>
    </w:p>
    <w:p w14:paraId="2FB67754" w14:textId="060CAF41" w:rsidR="002E6A58" w:rsidRDefault="002E6A58"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016D35F5" w14:textId="1C08BDC7" w:rsidR="00486028" w:rsidRPr="008613E3" w:rsidRDefault="00DA1FF2"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imes New Roman"/>
          <w:sz w:val="22"/>
          <w:szCs w:val="22"/>
        </w:rPr>
      </w:pPr>
      <w:r w:rsidRPr="008613E3">
        <w:rPr>
          <w:rFonts w:ascii="Times New Roman" w:hAnsi="Times New Roman" w:cstheme="minorBidi"/>
          <w:sz w:val="22"/>
          <w:szCs w:val="22"/>
        </w:rPr>
        <w:t>(j)</w:t>
      </w:r>
      <w:r w:rsidRPr="008613E3">
        <w:rPr>
          <w:rFonts w:ascii="Times New Roman" w:hAnsi="Times New Roman" w:cstheme="minorBidi"/>
          <w:sz w:val="22"/>
          <w:szCs w:val="22"/>
        </w:rPr>
        <w:tab/>
      </w:r>
      <w:r w:rsidR="002826F5">
        <w:rPr>
          <w:rFonts w:ascii="Times New Roman" w:hAnsi="Times New Roman" w:cs="Times New Roman"/>
          <w:sz w:val="22"/>
          <w:szCs w:val="22"/>
        </w:rPr>
        <w:t>A</w:t>
      </w:r>
      <w:r w:rsidR="00486028" w:rsidRPr="00D075F2">
        <w:rPr>
          <w:rFonts w:ascii="Times New Roman" w:hAnsi="Times New Roman" w:cs="Times New Roman"/>
          <w:sz w:val="22"/>
          <w:szCs w:val="22"/>
        </w:rPr>
        <w:t xml:space="preserve"> </w:t>
      </w:r>
      <w:r w:rsidR="00486028" w:rsidRPr="008613E3">
        <w:rPr>
          <w:rFonts w:ascii="Times New Roman" w:hAnsi="Times New Roman" w:cs="Times New Roman"/>
          <w:sz w:val="22"/>
          <w:szCs w:val="22"/>
        </w:rPr>
        <w:t xml:space="preserve">subsidiary </w:t>
      </w:r>
      <w:r w:rsidR="00D075F2" w:rsidRPr="008613E3">
        <w:rPr>
          <w:rFonts w:ascii="Times New Roman" w:hAnsi="Times New Roman" w:cs="Times New Roman"/>
          <w:sz w:val="22"/>
          <w:szCs w:val="22"/>
        </w:rPr>
        <w:t>has entered into agreements with foreign company for the delivery and loading of Woodchips to Vessel. As at 31 December 2019, the subsidiary is committed to sell and deliver the Woodchips in volume equi</w:t>
      </w:r>
      <w:r w:rsidR="00A126B7">
        <w:rPr>
          <w:rFonts w:ascii="Times New Roman" w:hAnsi="Times New Roman" w:cs="Times New Roman"/>
          <w:sz w:val="22"/>
          <w:szCs w:val="22"/>
        </w:rPr>
        <w:t>valent</w:t>
      </w:r>
      <w:r w:rsidR="00D075F2" w:rsidRPr="008613E3">
        <w:rPr>
          <w:rFonts w:ascii="Times New Roman" w:hAnsi="Times New Roman" w:cs="Times New Roman"/>
          <w:sz w:val="22"/>
          <w:szCs w:val="22"/>
        </w:rPr>
        <w:t xml:space="preserve"> to approximately 48,000</w:t>
      </w:r>
      <w:r w:rsidR="0080742F">
        <w:rPr>
          <w:rFonts w:ascii="Times New Roman" w:hAnsi="Times New Roman" w:cstheme="minorBidi" w:hint="cs"/>
          <w:sz w:val="22"/>
          <w:szCs w:val="22"/>
          <w:cs/>
        </w:rPr>
        <w:t xml:space="preserve"> </w:t>
      </w:r>
      <w:r w:rsidR="0080742F">
        <w:rPr>
          <w:rFonts w:ascii="Times New Roman" w:hAnsi="Times New Roman" w:cstheme="minorBidi"/>
          <w:sz w:val="22"/>
          <w:szCs w:val="22"/>
        </w:rPr>
        <w:t>BDMT</w:t>
      </w:r>
      <w:r w:rsidR="00D075F2" w:rsidRPr="008613E3">
        <w:rPr>
          <w:rFonts w:ascii="Times New Roman" w:hAnsi="Times New Roman" w:cs="Times New Roman"/>
          <w:sz w:val="22"/>
          <w:szCs w:val="22"/>
        </w:rPr>
        <w:t xml:space="preserve"> per year. The agreement period is for 12 years with the commencement date in December 2034.</w:t>
      </w:r>
    </w:p>
    <w:p w14:paraId="1D24FD84" w14:textId="2410E5CF" w:rsidR="00001565" w:rsidRPr="008613E3" w:rsidRDefault="00001565"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374CEBEC" w14:textId="3DBA83DB" w:rsidR="00001565" w:rsidRDefault="00DA1FF2" w:rsidP="00FC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imes New Roman"/>
          <w:sz w:val="22"/>
          <w:szCs w:val="22"/>
        </w:rPr>
      </w:pPr>
      <w:r w:rsidRPr="008613E3">
        <w:rPr>
          <w:rFonts w:ascii="Times New Roman" w:hAnsi="Times New Roman" w:cstheme="minorBidi"/>
          <w:sz w:val="22"/>
          <w:szCs w:val="22"/>
        </w:rPr>
        <w:t>(</w:t>
      </w:r>
      <w:r>
        <w:rPr>
          <w:rFonts w:ascii="Times New Roman" w:hAnsi="Times New Roman" w:cstheme="minorBidi"/>
          <w:sz w:val="22"/>
          <w:szCs w:val="22"/>
        </w:rPr>
        <w:t>k</w:t>
      </w:r>
      <w:r w:rsidRPr="008613E3">
        <w:rPr>
          <w:rFonts w:ascii="Times New Roman" w:hAnsi="Times New Roman" w:cstheme="minorBidi"/>
          <w:sz w:val="22"/>
          <w:szCs w:val="22"/>
        </w:rPr>
        <w:t>)</w:t>
      </w:r>
      <w:r w:rsidRPr="008613E3">
        <w:rPr>
          <w:rFonts w:ascii="Times New Roman" w:hAnsi="Times New Roman" w:cstheme="minorBidi"/>
          <w:sz w:val="22"/>
          <w:szCs w:val="22"/>
        </w:rPr>
        <w:tab/>
      </w:r>
      <w:r w:rsidR="002826F5">
        <w:rPr>
          <w:rFonts w:ascii="Times New Roman" w:hAnsi="Times New Roman" w:cs="Times New Roman"/>
          <w:sz w:val="22"/>
          <w:szCs w:val="22"/>
        </w:rPr>
        <w:t>A</w:t>
      </w:r>
      <w:r w:rsidR="00001565" w:rsidRPr="008613E3">
        <w:rPr>
          <w:rFonts w:ascii="Times New Roman" w:hAnsi="Times New Roman" w:cs="Times New Roman"/>
          <w:sz w:val="22"/>
          <w:szCs w:val="22"/>
        </w:rPr>
        <w:t xml:space="preserve"> subsidiary has entered into agreements with local company for provide Biofuel to delivery point. As at 31 December 2019, the subsidiary is committed to sell and deliver the Biofuel in volume </w:t>
      </w:r>
      <w:r w:rsidR="00A126B7" w:rsidRPr="008613E3">
        <w:rPr>
          <w:rFonts w:ascii="Times New Roman" w:hAnsi="Times New Roman" w:cs="Times New Roman"/>
          <w:sz w:val="22"/>
          <w:szCs w:val="22"/>
        </w:rPr>
        <w:t>equi</w:t>
      </w:r>
      <w:r w:rsidR="00A126B7">
        <w:rPr>
          <w:rFonts w:ascii="Times New Roman" w:hAnsi="Times New Roman" w:cs="Times New Roman"/>
          <w:sz w:val="22"/>
          <w:szCs w:val="22"/>
        </w:rPr>
        <w:t>valent</w:t>
      </w:r>
      <w:r w:rsidR="00001565" w:rsidRPr="008613E3">
        <w:rPr>
          <w:rFonts w:ascii="Times New Roman" w:hAnsi="Times New Roman" w:cs="Times New Roman"/>
          <w:sz w:val="22"/>
          <w:szCs w:val="22"/>
        </w:rPr>
        <w:t xml:space="preserve"> to approximately 7</w:t>
      </w:r>
      <w:r w:rsidR="00E37D86">
        <w:rPr>
          <w:rFonts w:ascii="Times New Roman" w:hAnsi="Times New Roman" w:cs="Times New Roman"/>
          <w:sz w:val="22"/>
          <w:szCs w:val="22"/>
        </w:rPr>
        <w:t>3</w:t>
      </w:r>
      <w:r w:rsidR="00001565" w:rsidRPr="008613E3">
        <w:rPr>
          <w:rFonts w:ascii="Times New Roman" w:hAnsi="Times New Roman" w:cs="Times New Roman"/>
          <w:sz w:val="22"/>
          <w:szCs w:val="22"/>
        </w:rPr>
        <w:t xml:space="preserve">,000 ton per year. The agreement period is for 25 years with the commencement date in </w:t>
      </w:r>
      <w:r w:rsidR="00C74A94">
        <w:rPr>
          <w:rFonts w:ascii="Times New Roman" w:hAnsi="Times New Roman"/>
          <w:sz w:val="22"/>
          <w:szCs w:val="28"/>
        </w:rPr>
        <w:t>August</w:t>
      </w:r>
      <w:r w:rsidR="00001565" w:rsidRPr="008613E3">
        <w:rPr>
          <w:rFonts w:ascii="Times New Roman" w:hAnsi="Times New Roman" w:cs="Times New Roman"/>
          <w:sz w:val="22"/>
          <w:szCs w:val="22"/>
        </w:rPr>
        <w:t xml:space="preserve"> 203</w:t>
      </w:r>
      <w:r w:rsidR="00C74A94">
        <w:rPr>
          <w:rFonts w:ascii="Times New Roman" w:hAnsi="Times New Roman" w:cs="Times New Roman"/>
          <w:sz w:val="22"/>
          <w:szCs w:val="22"/>
        </w:rPr>
        <w:t>7</w:t>
      </w:r>
      <w:r w:rsidR="00001565" w:rsidRPr="008613E3">
        <w:rPr>
          <w:rFonts w:ascii="Times New Roman" w:hAnsi="Times New Roman" w:cs="Times New Roman"/>
          <w:sz w:val="22"/>
          <w:szCs w:val="22"/>
        </w:rPr>
        <w:t>.</w:t>
      </w:r>
    </w:p>
    <w:p w14:paraId="3DD2F76E" w14:textId="67FF4F30" w:rsidR="008F5E47" w:rsidRPr="008613E3" w:rsidRDefault="008F5E47" w:rsidP="008F5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cs/>
        </w:rPr>
      </w:pPr>
    </w:p>
    <w:p w14:paraId="616AFF91" w14:textId="670F11FB" w:rsidR="00025FE1" w:rsidRPr="00EC1C09" w:rsidRDefault="009A0440" w:rsidP="00290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436C78">
        <w:rPr>
          <w:rFonts w:ascii="Times New Roman" w:hAnsi="Times New Roman" w:cs="Times New Roman"/>
          <w:b/>
          <w:bCs/>
          <w:sz w:val="24"/>
          <w:szCs w:val="24"/>
        </w:rPr>
        <w:t>2</w:t>
      </w:r>
      <w:r w:rsidR="00454247" w:rsidRPr="00EC1C09">
        <w:rPr>
          <w:rFonts w:ascii="Times New Roman" w:hAnsi="Times New Roman" w:cs="Times New Roman"/>
          <w:b/>
          <w:bCs/>
          <w:sz w:val="24"/>
          <w:szCs w:val="24"/>
        </w:rPr>
        <w:tab/>
        <w:t>Financial instruments</w:t>
      </w:r>
    </w:p>
    <w:p w14:paraId="60DB37E3" w14:textId="77777777" w:rsidR="00454247" w:rsidRPr="00397629" w:rsidRDefault="00454247"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4FBF3FA" w14:textId="77777777" w:rsidR="006A227C" w:rsidRPr="0032273D" w:rsidRDefault="006A227C"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2273D">
        <w:rPr>
          <w:rFonts w:ascii="Times New Roman" w:hAnsi="Times New Roman" w:cs="Times New Roman"/>
          <w:i/>
          <w:iCs/>
          <w:sz w:val="22"/>
          <w:szCs w:val="22"/>
        </w:rPr>
        <w:t>Liquidity risk</w:t>
      </w:r>
    </w:p>
    <w:p w14:paraId="60CBA8F7" w14:textId="77777777" w:rsidR="006A227C" w:rsidRPr="00DA1FF2" w:rsidRDefault="006A227C"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001E0232" w14:textId="77777777" w:rsidR="006A227C" w:rsidRPr="00EC1C09" w:rsidRDefault="006A227C" w:rsidP="006A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C1C09">
        <w:rPr>
          <w:rFonts w:ascii="Times New Roman" w:hAnsi="Times New Roman" w:cs="Times New Roman"/>
          <w:sz w:val="22"/>
          <w:szCs w:val="22"/>
        </w:rPr>
        <w:t>The Group monitor</w:t>
      </w:r>
      <w:r w:rsidR="001919EB" w:rsidRPr="00EC1C09">
        <w:rPr>
          <w:rFonts w:ascii="Times New Roman" w:hAnsi="Times New Roman" w:cs="Times New Roman"/>
          <w:sz w:val="22"/>
          <w:szCs w:val="22"/>
        </w:rPr>
        <w:t>s</w:t>
      </w:r>
      <w:r w:rsidR="004A35E7">
        <w:rPr>
          <w:rFonts w:ascii="Times New Roman" w:hAnsi="Times New Roman" w:cs="Times New Roman"/>
          <w:sz w:val="22"/>
          <w:szCs w:val="22"/>
        </w:rPr>
        <w:t xml:space="preserve"> its</w:t>
      </w:r>
      <w:r w:rsidRPr="00EC1C09">
        <w:rPr>
          <w:rFonts w:ascii="Times New Roman" w:hAnsi="Times New Roman" w:cs="Times New Roman"/>
          <w:sz w:val="22"/>
          <w:szCs w:val="22"/>
        </w:rPr>
        <w:t xml:space="preserve"> liquidity risk and maintain</w:t>
      </w:r>
      <w:r w:rsidR="006408B0">
        <w:rPr>
          <w:rFonts w:ascii="Times New Roman" w:hAnsi="Times New Roman" w:cs="Times New Roman"/>
          <w:sz w:val="22"/>
          <w:szCs w:val="22"/>
        </w:rPr>
        <w:t>s</w:t>
      </w:r>
      <w:r w:rsidRPr="00EC1C09">
        <w:rPr>
          <w:rFonts w:ascii="Times New Roman" w:hAnsi="Times New Roman" w:cs="Times New Roman"/>
          <w:sz w:val="22"/>
          <w:szCs w:val="22"/>
        </w:rPr>
        <w:t xml:space="preserve"> a level of cash and cash equivalents deemed adequate to finance the Group’s operations and to mitigate the effects of fluctuations in cash flows.</w:t>
      </w:r>
    </w:p>
    <w:p w14:paraId="1A46F250" w14:textId="77777777" w:rsidR="00D23B10" w:rsidRPr="00DA1FF2" w:rsidRDefault="00D23B10"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2ECA98BE" w14:textId="77777777" w:rsidR="006A227C" w:rsidRPr="0032273D" w:rsidRDefault="006A227C"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2273D">
        <w:rPr>
          <w:rFonts w:ascii="Times New Roman" w:hAnsi="Times New Roman" w:cs="Times New Roman"/>
          <w:i/>
          <w:iCs/>
          <w:sz w:val="22"/>
          <w:szCs w:val="22"/>
        </w:rPr>
        <w:t>Credit risk</w:t>
      </w:r>
    </w:p>
    <w:p w14:paraId="2D528347" w14:textId="77777777" w:rsidR="006A227C" w:rsidRPr="00DA1FF2" w:rsidRDefault="006A227C"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51830712" w14:textId="77777777" w:rsidR="006A227C" w:rsidRPr="00EC1C09" w:rsidRDefault="006A227C" w:rsidP="00E35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EC1C09">
        <w:rPr>
          <w:rFonts w:ascii="Times New Roman" w:hAnsi="Times New Roman" w:cs="Times New Roman"/>
          <w:sz w:val="22"/>
          <w:szCs w:val="22"/>
        </w:rPr>
        <w:t>Credit risk arises from the possibility that customers may not be able to settle obligations to the Group as per contracts which may caus</w:t>
      </w:r>
      <w:r w:rsidR="004A35E7">
        <w:rPr>
          <w:rFonts w:ascii="Times New Roman" w:hAnsi="Times New Roman" w:cs="Times New Roman"/>
          <w:sz w:val="22"/>
          <w:szCs w:val="22"/>
        </w:rPr>
        <w:t>e financial loss. The Group has</w:t>
      </w:r>
      <w:r w:rsidRPr="00EC1C09">
        <w:rPr>
          <w:rFonts w:ascii="Times New Roman" w:hAnsi="Times New Roman" w:cs="Times New Roman"/>
          <w:sz w:val="22"/>
          <w:szCs w:val="22"/>
        </w:rPr>
        <w:t xml:space="preserve"> a policy to protect this risk by assessing the credit of customers, defining the credit limit, asking for bank guarantees and/or personnel guarantees, credit terms, controlling credit </w:t>
      </w:r>
      <w:r w:rsidR="00F65F8A" w:rsidRPr="00EC1C09">
        <w:rPr>
          <w:rFonts w:ascii="Times New Roman" w:hAnsi="Times New Roman" w:cs="Times New Roman"/>
          <w:sz w:val="22"/>
          <w:szCs w:val="22"/>
        </w:rPr>
        <w:t>utilization</w:t>
      </w:r>
      <w:r w:rsidRPr="00EC1C09">
        <w:rPr>
          <w:rFonts w:ascii="Times New Roman" w:hAnsi="Times New Roman" w:cs="Times New Roman"/>
          <w:sz w:val="22"/>
          <w:szCs w:val="22"/>
        </w:rPr>
        <w:t xml:space="preserve"> and reviewing collections. Fair value of receivables which are presented in </w:t>
      </w:r>
      <w:r w:rsidR="009115F2">
        <w:rPr>
          <w:rFonts w:ascii="Times New Roman" w:hAnsi="Times New Roman" w:cs="Times New Roman"/>
          <w:sz w:val="22"/>
          <w:szCs w:val="22"/>
        </w:rPr>
        <w:t xml:space="preserve">the </w:t>
      </w:r>
      <w:r w:rsidRPr="00EC1C09">
        <w:rPr>
          <w:rFonts w:ascii="Times New Roman" w:hAnsi="Times New Roman" w:cs="Times New Roman"/>
          <w:sz w:val="22"/>
          <w:szCs w:val="22"/>
        </w:rPr>
        <w:t>statement of financial position is the balances net of allowance for doubtful accounts.</w:t>
      </w:r>
    </w:p>
    <w:p w14:paraId="79068F0F" w14:textId="77777777" w:rsidR="002504DC" w:rsidRDefault="002504DC"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AB313EF" w14:textId="0E309666" w:rsidR="006A227C" w:rsidRPr="0032273D" w:rsidRDefault="006A227C"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2273D">
        <w:rPr>
          <w:rFonts w:ascii="Times New Roman" w:hAnsi="Times New Roman" w:cs="Times New Roman"/>
          <w:i/>
          <w:iCs/>
          <w:sz w:val="22"/>
          <w:szCs w:val="22"/>
        </w:rPr>
        <w:t>Interest rate risk</w:t>
      </w:r>
    </w:p>
    <w:p w14:paraId="33107BDC" w14:textId="77777777" w:rsidR="006A227C" w:rsidRPr="00DA1FF2" w:rsidRDefault="006A227C"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1A6C7E11" w14:textId="77777777" w:rsidR="00A30DCB" w:rsidRPr="00A30DCB" w:rsidRDefault="00A30DCB" w:rsidP="00945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A30DCB">
        <w:rPr>
          <w:rFonts w:ascii="Times New Roman" w:hAnsi="Times New Roman" w:cs="Times New Roman"/>
          <w:sz w:val="22"/>
          <w:szCs w:val="22"/>
        </w:rPr>
        <w:t xml:space="preserve">Interest rate risk arises from the </w:t>
      </w:r>
      <w:r w:rsidR="006408B0">
        <w:rPr>
          <w:rFonts w:ascii="Times New Roman" w:hAnsi="Times New Roman" w:cs="Times New Roman"/>
          <w:sz w:val="22"/>
          <w:szCs w:val="22"/>
        </w:rPr>
        <w:t>changing of interest rates in the market</w:t>
      </w:r>
      <w:r w:rsidR="00930D3D">
        <w:rPr>
          <w:rFonts w:ascii="Times New Roman" w:hAnsi="Times New Roman" w:cs="Times New Roman"/>
          <w:sz w:val="22"/>
          <w:szCs w:val="22"/>
        </w:rPr>
        <w:t>, which may effect current and future operations of the Group. Management believes that the interest rate risk is minimal, hence, the Group does not have any hedging agreement to protect such risk.</w:t>
      </w:r>
    </w:p>
    <w:p w14:paraId="4F2D0F2B" w14:textId="77777777" w:rsidR="006A227C" w:rsidRPr="00DA1FF2" w:rsidRDefault="006A227C"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r w:rsidRPr="00EC1C09">
        <w:rPr>
          <w:rFonts w:ascii="Times New Roman" w:hAnsi="Times New Roman" w:cs="Times New Roman"/>
          <w:b/>
          <w:bCs/>
          <w:sz w:val="24"/>
          <w:szCs w:val="24"/>
        </w:rPr>
        <w:tab/>
      </w:r>
    </w:p>
    <w:p w14:paraId="270EB103" w14:textId="77777777" w:rsidR="00A1400F" w:rsidRPr="00A1400F" w:rsidRDefault="00A1400F" w:rsidP="00A14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A1400F">
        <w:rPr>
          <w:rFonts w:ascii="Times New Roman" w:hAnsi="Times New Roman" w:cs="Times New Roman"/>
          <w:sz w:val="22"/>
          <w:szCs w:val="22"/>
        </w:rPr>
        <w:t>The effective interest rates of loans receivable as at 31 December and the periods in which the loans receivables mature were as follows:</w:t>
      </w:r>
    </w:p>
    <w:p w14:paraId="79A98EB0" w14:textId="77777777" w:rsidR="00A1400F" w:rsidRPr="00DA1FF2" w:rsidRDefault="00A1400F"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p w14:paraId="78D3E487" w14:textId="7BC50408" w:rsidR="00A1400F" w:rsidRDefault="00A1400F" w:rsidP="00A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1400F">
        <w:rPr>
          <w:rFonts w:ascii="Times New Roman" w:hAnsi="Times New Roman" w:cs="Times New Roman"/>
          <w:i/>
          <w:iCs/>
          <w:sz w:val="22"/>
          <w:szCs w:val="22"/>
        </w:rPr>
        <w:t>Loans receivable</w:t>
      </w:r>
    </w:p>
    <w:p w14:paraId="5038AF46" w14:textId="77777777" w:rsidR="00A1400F" w:rsidRPr="00DA1FF2" w:rsidRDefault="00A1400F" w:rsidP="00DA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1080" w:hanging="540"/>
        <w:jc w:val="both"/>
        <w:rPr>
          <w:rFonts w:ascii="Times New Roman" w:hAnsi="Times New Roman" w:cstheme="minorBidi"/>
          <w:sz w:val="22"/>
          <w:szCs w:val="22"/>
        </w:rPr>
      </w:pPr>
    </w:p>
    <w:tbl>
      <w:tblPr>
        <w:tblW w:w="9013" w:type="dxa"/>
        <w:tblInd w:w="576" w:type="dxa"/>
        <w:tblLayout w:type="fixed"/>
        <w:tblLook w:val="04A0" w:firstRow="1" w:lastRow="0" w:firstColumn="1" w:lastColumn="0" w:noHBand="0" w:noVBand="1"/>
      </w:tblPr>
      <w:tblGrid>
        <w:gridCol w:w="2624"/>
        <w:gridCol w:w="2017"/>
        <w:gridCol w:w="841"/>
        <w:gridCol w:w="236"/>
        <w:gridCol w:w="1066"/>
        <w:gridCol w:w="8"/>
        <w:gridCol w:w="236"/>
        <w:gridCol w:w="760"/>
        <w:gridCol w:w="283"/>
        <w:gridCol w:w="942"/>
      </w:tblGrid>
      <w:tr w:rsidR="008478E5" w:rsidRPr="00EC1C09" w14:paraId="1D8FED7F" w14:textId="77777777" w:rsidTr="00A63FFE">
        <w:trPr>
          <w:tblHeader/>
        </w:trPr>
        <w:tc>
          <w:tcPr>
            <w:tcW w:w="2626" w:type="dxa"/>
          </w:tcPr>
          <w:p w14:paraId="74D6351A"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r>
              <w:rPr>
                <w:rFonts w:ascii="Times New Roman" w:hAnsi="Times New Roman" w:cs="Times New Roman"/>
                <w:sz w:val="22"/>
                <w:szCs w:val="22"/>
              </w:rPr>
              <w:br w:type="page"/>
            </w:r>
            <w:r>
              <w:rPr>
                <w:rFonts w:ascii="Times New Roman" w:hAnsi="Times New Roman" w:cs="Times New Roman"/>
              </w:rPr>
              <w:br w:type="page"/>
            </w:r>
          </w:p>
        </w:tc>
        <w:tc>
          <w:tcPr>
            <w:tcW w:w="2018" w:type="dxa"/>
          </w:tcPr>
          <w:p w14:paraId="58C029DE" w14:textId="77777777" w:rsidR="008478E5" w:rsidRPr="00EC1C09" w:rsidRDefault="008478E5" w:rsidP="0081594A">
            <w:pPr>
              <w:pStyle w:val="acctfourfigures"/>
              <w:tabs>
                <w:tab w:val="clear" w:pos="765"/>
              </w:tabs>
              <w:spacing w:line="240" w:lineRule="atLeast"/>
              <w:ind w:left="-79" w:right="-91"/>
              <w:jc w:val="center"/>
              <w:rPr>
                <w:rFonts w:cs="Times New Roman"/>
                <w:sz w:val="20"/>
                <w:lang w:bidi="th-TH"/>
              </w:rPr>
            </w:pPr>
          </w:p>
        </w:tc>
        <w:tc>
          <w:tcPr>
            <w:tcW w:w="841" w:type="dxa"/>
          </w:tcPr>
          <w:p w14:paraId="5F131A90" w14:textId="77777777" w:rsidR="008478E5" w:rsidRPr="00EC1C09" w:rsidRDefault="008478E5" w:rsidP="0081594A">
            <w:pPr>
              <w:pStyle w:val="acctfourfigures"/>
              <w:spacing w:line="240" w:lineRule="atLeast"/>
              <w:rPr>
                <w:rFonts w:cs="Times New Roman"/>
                <w:sz w:val="20"/>
              </w:rPr>
            </w:pPr>
          </w:p>
        </w:tc>
        <w:tc>
          <w:tcPr>
            <w:tcW w:w="236" w:type="dxa"/>
          </w:tcPr>
          <w:p w14:paraId="7AEEFC3F" w14:textId="77777777" w:rsidR="008478E5" w:rsidRPr="00EC1C09" w:rsidRDefault="008478E5" w:rsidP="0081594A">
            <w:pPr>
              <w:pStyle w:val="acctfourfigures"/>
              <w:spacing w:line="240" w:lineRule="atLeast"/>
              <w:rPr>
                <w:rFonts w:cs="Times New Roman"/>
                <w:sz w:val="20"/>
              </w:rPr>
            </w:pPr>
          </w:p>
        </w:tc>
        <w:tc>
          <w:tcPr>
            <w:tcW w:w="1066" w:type="dxa"/>
          </w:tcPr>
          <w:p w14:paraId="3D4FF958" w14:textId="77777777" w:rsidR="008478E5" w:rsidRPr="00EC1C09" w:rsidRDefault="008478E5" w:rsidP="0081594A">
            <w:pPr>
              <w:pStyle w:val="acctfourfigures"/>
              <w:tabs>
                <w:tab w:val="clear" w:pos="765"/>
              </w:tabs>
              <w:spacing w:line="240" w:lineRule="atLeast"/>
              <w:ind w:left="-79" w:right="-79"/>
              <w:jc w:val="center"/>
              <w:rPr>
                <w:rFonts w:cs="Times New Roman"/>
                <w:sz w:val="20"/>
                <w:rtl/>
                <w:cs/>
              </w:rPr>
            </w:pPr>
            <w:r w:rsidRPr="00EC1C09">
              <w:rPr>
                <w:rFonts w:cs="Times New Roman"/>
                <w:sz w:val="20"/>
              </w:rPr>
              <w:t>After 1 year</w:t>
            </w:r>
          </w:p>
        </w:tc>
        <w:tc>
          <w:tcPr>
            <w:tcW w:w="241" w:type="dxa"/>
            <w:gridSpan w:val="2"/>
          </w:tcPr>
          <w:p w14:paraId="401D7392" w14:textId="77777777" w:rsidR="008478E5" w:rsidRPr="00EC1C09" w:rsidRDefault="008478E5" w:rsidP="0081594A">
            <w:pPr>
              <w:pStyle w:val="acctfourfigures"/>
              <w:tabs>
                <w:tab w:val="clear" w:pos="765"/>
              </w:tabs>
              <w:spacing w:line="240" w:lineRule="atLeast"/>
              <w:jc w:val="center"/>
              <w:rPr>
                <w:rFonts w:cs="Times New Roman"/>
                <w:sz w:val="20"/>
              </w:rPr>
            </w:pPr>
          </w:p>
        </w:tc>
        <w:tc>
          <w:tcPr>
            <w:tcW w:w="760" w:type="dxa"/>
          </w:tcPr>
          <w:p w14:paraId="44E77045" w14:textId="77777777" w:rsidR="008478E5" w:rsidRPr="00EC1C09" w:rsidRDefault="008478E5" w:rsidP="0081594A">
            <w:pPr>
              <w:pStyle w:val="acctfourfigures"/>
              <w:tabs>
                <w:tab w:val="clear" w:pos="765"/>
              </w:tabs>
              <w:spacing w:line="240" w:lineRule="atLeast"/>
              <w:ind w:left="-79" w:right="-79"/>
              <w:jc w:val="center"/>
              <w:rPr>
                <w:rFonts w:cs="Times New Roman"/>
                <w:sz w:val="20"/>
                <w:rtl/>
                <w:cs/>
              </w:rPr>
            </w:pPr>
          </w:p>
        </w:tc>
        <w:tc>
          <w:tcPr>
            <w:tcW w:w="283" w:type="dxa"/>
          </w:tcPr>
          <w:p w14:paraId="7DCAE4CC" w14:textId="77777777" w:rsidR="008478E5" w:rsidRPr="00EC1C09" w:rsidRDefault="008478E5" w:rsidP="0081594A">
            <w:pPr>
              <w:pStyle w:val="acctfourfigures"/>
              <w:tabs>
                <w:tab w:val="clear" w:pos="765"/>
              </w:tabs>
              <w:spacing w:line="240" w:lineRule="atLeast"/>
              <w:jc w:val="center"/>
              <w:rPr>
                <w:rFonts w:cs="Times New Roman"/>
                <w:sz w:val="20"/>
              </w:rPr>
            </w:pPr>
          </w:p>
        </w:tc>
        <w:tc>
          <w:tcPr>
            <w:tcW w:w="942" w:type="dxa"/>
          </w:tcPr>
          <w:p w14:paraId="6BB86F3A" w14:textId="77777777" w:rsidR="008478E5" w:rsidRPr="00EC1C09" w:rsidRDefault="008478E5" w:rsidP="0081594A">
            <w:pPr>
              <w:pStyle w:val="acctfourfigures"/>
              <w:tabs>
                <w:tab w:val="clear" w:pos="765"/>
              </w:tabs>
              <w:spacing w:line="240" w:lineRule="atLeast"/>
              <w:jc w:val="center"/>
              <w:rPr>
                <w:rFonts w:cs="Times New Roman"/>
                <w:sz w:val="20"/>
              </w:rPr>
            </w:pPr>
          </w:p>
        </w:tc>
      </w:tr>
      <w:tr w:rsidR="008478E5" w:rsidRPr="00EC1C09" w14:paraId="689430CC" w14:textId="77777777" w:rsidTr="00A63FFE">
        <w:trPr>
          <w:tblHeader/>
        </w:trPr>
        <w:tc>
          <w:tcPr>
            <w:tcW w:w="2626" w:type="dxa"/>
          </w:tcPr>
          <w:p w14:paraId="3596EA7E"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018" w:type="dxa"/>
          </w:tcPr>
          <w:p w14:paraId="79AEB6F1" w14:textId="77777777" w:rsidR="008478E5" w:rsidRPr="00EC1C09" w:rsidRDefault="008478E5" w:rsidP="0081594A">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Effective interest</w:t>
            </w:r>
          </w:p>
          <w:p w14:paraId="3EAD2D38" w14:textId="77777777" w:rsidR="008478E5" w:rsidRPr="00EC1C09" w:rsidRDefault="008478E5" w:rsidP="0081594A">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rates</w:t>
            </w:r>
          </w:p>
        </w:tc>
        <w:tc>
          <w:tcPr>
            <w:tcW w:w="841" w:type="dxa"/>
          </w:tcPr>
          <w:p w14:paraId="14AC85F4" w14:textId="77777777" w:rsidR="008478E5" w:rsidRDefault="008478E5" w:rsidP="0081594A">
            <w:pPr>
              <w:pStyle w:val="acctfourfigures"/>
              <w:tabs>
                <w:tab w:val="clear" w:pos="765"/>
                <w:tab w:val="decimal" w:pos="459"/>
              </w:tabs>
              <w:spacing w:line="240" w:lineRule="atLeast"/>
              <w:jc w:val="center"/>
              <w:rPr>
                <w:rFonts w:cs="Times New Roman"/>
                <w:sz w:val="20"/>
              </w:rPr>
            </w:pPr>
            <w:r w:rsidRPr="00EC1C09">
              <w:rPr>
                <w:rFonts w:cs="Times New Roman"/>
                <w:sz w:val="20"/>
              </w:rPr>
              <w:t>Within</w:t>
            </w:r>
          </w:p>
          <w:p w14:paraId="399B957E" w14:textId="77777777" w:rsidR="008478E5" w:rsidRPr="00EC1C09" w:rsidRDefault="008478E5" w:rsidP="0081594A">
            <w:pPr>
              <w:pStyle w:val="acctfourfigures"/>
              <w:tabs>
                <w:tab w:val="clear" w:pos="765"/>
                <w:tab w:val="decimal" w:pos="0"/>
              </w:tabs>
              <w:spacing w:line="240" w:lineRule="atLeast"/>
              <w:jc w:val="center"/>
              <w:rPr>
                <w:rFonts w:cs="Times New Roman"/>
                <w:sz w:val="20"/>
              </w:rPr>
            </w:pPr>
            <w:r w:rsidRPr="00EC1C09">
              <w:rPr>
                <w:rFonts w:cs="Times New Roman"/>
                <w:sz w:val="20"/>
              </w:rPr>
              <w:t>1 year</w:t>
            </w:r>
          </w:p>
        </w:tc>
        <w:tc>
          <w:tcPr>
            <w:tcW w:w="236" w:type="dxa"/>
          </w:tcPr>
          <w:p w14:paraId="20C2D0ED" w14:textId="77777777" w:rsidR="008478E5"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6CD5D8E1" w14:textId="77777777" w:rsidR="008478E5" w:rsidRPr="00EC1C09" w:rsidRDefault="008478E5" w:rsidP="0081594A">
            <w:pPr>
              <w:pStyle w:val="acctfourfigures"/>
              <w:tabs>
                <w:tab w:val="clear" w:pos="765"/>
                <w:tab w:val="decimal" w:pos="0"/>
              </w:tabs>
              <w:spacing w:line="240" w:lineRule="atLeast"/>
              <w:jc w:val="center"/>
              <w:rPr>
                <w:rFonts w:cs="Times New Roman"/>
                <w:sz w:val="20"/>
              </w:rPr>
            </w:pPr>
          </w:p>
        </w:tc>
        <w:tc>
          <w:tcPr>
            <w:tcW w:w="1066" w:type="dxa"/>
          </w:tcPr>
          <w:p w14:paraId="62EE2633" w14:textId="77777777" w:rsidR="008478E5" w:rsidRPr="00EC1C09" w:rsidRDefault="008478E5" w:rsidP="0081594A">
            <w:pPr>
              <w:pStyle w:val="acctfourfigures"/>
              <w:tabs>
                <w:tab w:val="clear" w:pos="765"/>
              </w:tabs>
              <w:spacing w:line="240" w:lineRule="atLeast"/>
              <w:jc w:val="center"/>
              <w:rPr>
                <w:rFonts w:cs="Times New Roman"/>
                <w:sz w:val="20"/>
              </w:rPr>
            </w:pPr>
            <w:r w:rsidRPr="00EC1C09">
              <w:rPr>
                <w:rFonts w:cs="Times New Roman"/>
                <w:sz w:val="20"/>
              </w:rPr>
              <w:t>but within 5 years</w:t>
            </w:r>
          </w:p>
        </w:tc>
        <w:tc>
          <w:tcPr>
            <w:tcW w:w="241" w:type="dxa"/>
            <w:gridSpan w:val="2"/>
          </w:tcPr>
          <w:p w14:paraId="653C531C" w14:textId="77777777" w:rsidR="008478E5" w:rsidRPr="00EC1C09" w:rsidRDefault="008478E5" w:rsidP="0081594A">
            <w:pPr>
              <w:pStyle w:val="acctfourfigures"/>
              <w:tabs>
                <w:tab w:val="clear" w:pos="765"/>
              </w:tabs>
              <w:spacing w:line="240" w:lineRule="atLeast"/>
              <w:jc w:val="center"/>
              <w:rPr>
                <w:rFonts w:cs="Times New Roman"/>
                <w:sz w:val="20"/>
              </w:rPr>
            </w:pPr>
          </w:p>
        </w:tc>
        <w:tc>
          <w:tcPr>
            <w:tcW w:w="760" w:type="dxa"/>
          </w:tcPr>
          <w:p w14:paraId="564D382E" w14:textId="77777777" w:rsidR="008478E5" w:rsidRPr="00EC1C09" w:rsidRDefault="008478E5" w:rsidP="00C033C1">
            <w:pPr>
              <w:pStyle w:val="acctfourfigures"/>
              <w:tabs>
                <w:tab w:val="clear" w:pos="765"/>
              </w:tabs>
              <w:spacing w:line="240" w:lineRule="atLeast"/>
              <w:ind w:left="-129" w:right="-108"/>
              <w:jc w:val="center"/>
              <w:rPr>
                <w:rFonts w:cs="Times New Roman"/>
                <w:sz w:val="20"/>
              </w:rPr>
            </w:pPr>
            <w:r>
              <w:rPr>
                <w:rFonts w:cs="Times New Roman"/>
                <w:sz w:val="20"/>
              </w:rPr>
              <w:t>After 5</w:t>
            </w:r>
            <w:r w:rsidRPr="00EC1C09">
              <w:rPr>
                <w:rFonts w:cs="Times New Roman"/>
                <w:sz w:val="20"/>
              </w:rPr>
              <w:t xml:space="preserve"> year</w:t>
            </w:r>
            <w:r>
              <w:rPr>
                <w:rFonts w:cs="Times New Roman"/>
                <w:sz w:val="20"/>
              </w:rPr>
              <w:t>s</w:t>
            </w:r>
          </w:p>
        </w:tc>
        <w:tc>
          <w:tcPr>
            <w:tcW w:w="283" w:type="dxa"/>
          </w:tcPr>
          <w:p w14:paraId="6B7122D6" w14:textId="77777777" w:rsidR="008478E5" w:rsidRPr="00EC1C09" w:rsidRDefault="008478E5" w:rsidP="0081594A">
            <w:pPr>
              <w:pStyle w:val="acctfourfigures"/>
              <w:tabs>
                <w:tab w:val="clear" w:pos="765"/>
              </w:tabs>
              <w:spacing w:line="240" w:lineRule="atLeast"/>
              <w:jc w:val="center"/>
              <w:rPr>
                <w:rFonts w:cs="Times New Roman"/>
                <w:sz w:val="20"/>
              </w:rPr>
            </w:pPr>
          </w:p>
        </w:tc>
        <w:tc>
          <w:tcPr>
            <w:tcW w:w="942" w:type="dxa"/>
          </w:tcPr>
          <w:p w14:paraId="6E525BAF" w14:textId="77777777" w:rsidR="008478E5" w:rsidRPr="00EC1C09" w:rsidRDefault="008478E5" w:rsidP="0081594A">
            <w:pPr>
              <w:pStyle w:val="acctfourfigures"/>
              <w:tabs>
                <w:tab w:val="clear" w:pos="765"/>
              </w:tabs>
              <w:spacing w:line="240" w:lineRule="atLeast"/>
              <w:ind w:left="-79"/>
              <w:jc w:val="center"/>
              <w:rPr>
                <w:rFonts w:cs="Times New Roman"/>
                <w:b/>
                <w:bCs/>
                <w:sz w:val="20"/>
                <w:rtl/>
                <w:cs/>
              </w:rPr>
            </w:pPr>
            <w:r w:rsidRPr="00EC1C09">
              <w:rPr>
                <w:rFonts w:cs="Times New Roman"/>
                <w:sz w:val="20"/>
              </w:rPr>
              <w:t>Total</w:t>
            </w:r>
          </w:p>
        </w:tc>
      </w:tr>
      <w:tr w:rsidR="008478E5" w:rsidRPr="00EC1C09" w14:paraId="094AE44A" w14:textId="77777777" w:rsidTr="00A63FFE">
        <w:trPr>
          <w:tblHeader/>
        </w:trPr>
        <w:tc>
          <w:tcPr>
            <w:tcW w:w="2626" w:type="dxa"/>
          </w:tcPr>
          <w:p w14:paraId="1820F56D"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018" w:type="dxa"/>
          </w:tcPr>
          <w:p w14:paraId="43741EFA" w14:textId="359D2B00" w:rsidR="008478E5" w:rsidRPr="00EC1C09" w:rsidRDefault="008478E5" w:rsidP="0081594A">
            <w:pPr>
              <w:ind w:left="-79" w:right="-91"/>
              <w:jc w:val="center"/>
              <w:rPr>
                <w:rFonts w:ascii="Times New Roman" w:hAnsi="Times New Roman" w:cs="Times New Roman"/>
                <w:i/>
                <w:iCs/>
                <w:sz w:val="20"/>
                <w:szCs w:val="20"/>
              </w:rPr>
            </w:pPr>
            <w:r w:rsidRPr="00EC1C09">
              <w:rPr>
                <w:rFonts w:ascii="Times New Roman" w:hAnsi="Times New Roman" w:cs="Times New Roman"/>
                <w:i/>
                <w:iCs/>
                <w:sz w:val="20"/>
                <w:szCs w:val="20"/>
              </w:rPr>
              <w:t>(% per annum)</w:t>
            </w:r>
          </w:p>
        </w:tc>
        <w:tc>
          <w:tcPr>
            <w:tcW w:w="4369" w:type="dxa"/>
            <w:gridSpan w:val="8"/>
          </w:tcPr>
          <w:p w14:paraId="58D5487E" w14:textId="77777777" w:rsidR="008478E5" w:rsidRPr="00EC1C09" w:rsidRDefault="008478E5" w:rsidP="0081594A">
            <w:pPr>
              <w:pStyle w:val="acctfourfigures"/>
              <w:spacing w:line="240" w:lineRule="atLeast"/>
              <w:jc w:val="center"/>
              <w:rPr>
                <w:rFonts w:cs="Times New Roman"/>
                <w:i/>
                <w:iCs/>
                <w:sz w:val="20"/>
              </w:rPr>
            </w:pPr>
            <w:r w:rsidRPr="00EC1C09">
              <w:rPr>
                <w:rFonts w:cs="Times New Roman"/>
                <w:i/>
                <w:iCs/>
                <w:sz w:val="20"/>
              </w:rPr>
              <w:t xml:space="preserve"> (in million Baht)</w:t>
            </w:r>
          </w:p>
        </w:tc>
      </w:tr>
      <w:tr w:rsidR="008478E5" w:rsidRPr="00EC1C09" w14:paraId="036ECE5E" w14:textId="77777777" w:rsidTr="00C033C1">
        <w:tc>
          <w:tcPr>
            <w:tcW w:w="2626" w:type="dxa"/>
          </w:tcPr>
          <w:p w14:paraId="1924AE8C"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2018" w:type="dxa"/>
          </w:tcPr>
          <w:p w14:paraId="2F48E529" w14:textId="77777777" w:rsidR="008478E5" w:rsidRPr="00EC1C09" w:rsidRDefault="008478E5" w:rsidP="0081594A">
            <w:pPr>
              <w:pStyle w:val="acctfourfigures"/>
              <w:tabs>
                <w:tab w:val="clear" w:pos="765"/>
                <w:tab w:val="decimal" w:pos="731"/>
              </w:tabs>
              <w:spacing w:line="240" w:lineRule="atLeast"/>
              <w:ind w:left="-79" w:right="-91"/>
              <w:jc w:val="center"/>
              <w:rPr>
                <w:rFonts w:cs="Times New Roman"/>
                <w:sz w:val="20"/>
              </w:rPr>
            </w:pPr>
          </w:p>
        </w:tc>
        <w:tc>
          <w:tcPr>
            <w:tcW w:w="841" w:type="dxa"/>
          </w:tcPr>
          <w:p w14:paraId="1A8C277E" w14:textId="77777777" w:rsidR="008478E5" w:rsidRPr="00EC1C09" w:rsidRDefault="008478E5" w:rsidP="0081594A">
            <w:pPr>
              <w:pStyle w:val="acctfourfigures"/>
              <w:spacing w:line="240" w:lineRule="atLeast"/>
              <w:rPr>
                <w:rFonts w:cs="Times New Roman"/>
                <w:sz w:val="20"/>
              </w:rPr>
            </w:pPr>
          </w:p>
        </w:tc>
        <w:tc>
          <w:tcPr>
            <w:tcW w:w="236" w:type="dxa"/>
          </w:tcPr>
          <w:p w14:paraId="0DD3DF33" w14:textId="77777777" w:rsidR="008478E5" w:rsidRPr="00EC1C09" w:rsidRDefault="008478E5" w:rsidP="0081594A">
            <w:pPr>
              <w:pStyle w:val="acctfourfigures"/>
              <w:spacing w:line="240" w:lineRule="atLeast"/>
              <w:rPr>
                <w:rFonts w:cs="Times New Roman"/>
                <w:sz w:val="20"/>
              </w:rPr>
            </w:pPr>
          </w:p>
        </w:tc>
        <w:tc>
          <w:tcPr>
            <w:tcW w:w="1066" w:type="dxa"/>
          </w:tcPr>
          <w:p w14:paraId="14265383" w14:textId="77777777" w:rsidR="008478E5" w:rsidRPr="00EC1C09" w:rsidRDefault="008478E5" w:rsidP="0081594A">
            <w:pPr>
              <w:pStyle w:val="acctfourfigures"/>
              <w:tabs>
                <w:tab w:val="clear" w:pos="765"/>
                <w:tab w:val="decimal" w:pos="731"/>
              </w:tabs>
              <w:spacing w:line="240" w:lineRule="atLeast"/>
              <w:rPr>
                <w:rFonts w:cs="Times New Roman"/>
                <w:sz w:val="20"/>
              </w:rPr>
            </w:pPr>
          </w:p>
        </w:tc>
        <w:tc>
          <w:tcPr>
            <w:tcW w:w="241" w:type="dxa"/>
            <w:gridSpan w:val="2"/>
          </w:tcPr>
          <w:p w14:paraId="1D5E93F8" w14:textId="77777777" w:rsidR="008478E5" w:rsidRPr="00EC1C09" w:rsidRDefault="008478E5" w:rsidP="0081594A">
            <w:pPr>
              <w:pStyle w:val="acctfourfigures"/>
              <w:spacing w:line="240" w:lineRule="atLeast"/>
              <w:rPr>
                <w:rFonts w:cs="Times New Roman"/>
                <w:sz w:val="20"/>
              </w:rPr>
            </w:pPr>
          </w:p>
        </w:tc>
        <w:tc>
          <w:tcPr>
            <w:tcW w:w="760" w:type="dxa"/>
          </w:tcPr>
          <w:p w14:paraId="505F6098" w14:textId="77777777" w:rsidR="008478E5" w:rsidRPr="00EC1C09" w:rsidRDefault="008478E5" w:rsidP="0081594A">
            <w:pPr>
              <w:pStyle w:val="acctfourfigures"/>
              <w:tabs>
                <w:tab w:val="clear" w:pos="765"/>
                <w:tab w:val="decimal" w:pos="821"/>
              </w:tabs>
              <w:spacing w:line="240" w:lineRule="atLeast"/>
              <w:rPr>
                <w:rFonts w:cs="Times New Roman"/>
                <w:sz w:val="20"/>
              </w:rPr>
            </w:pPr>
          </w:p>
        </w:tc>
        <w:tc>
          <w:tcPr>
            <w:tcW w:w="283" w:type="dxa"/>
          </w:tcPr>
          <w:p w14:paraId="76097657" w14:textId="77777777" w:rsidR="008478E5" w:rsidRPr="00EC1C09" w:rsidRDefault="008478E5" w:rsidP="0081594A">
            <w:pPr>
              <w:pStyle w:val="acctfourfigures"/>
              <w:spacing w:line="240" w:lineRule="atLeast"/>
              <w:rPr>
                <w:rFonts w:cs="Times New Roman"/>
                <w:sz w:val="20"/>
              </w:rPr>
            </w:pPr>
          </w:p>
        </w:tc>
        <w:tc>
          <w:tcPr>
            <w:tcW w:w="942" w:type="dxa"/>
          </w:tcPr>
          <w:p w14:paraId="640DE09D" w14:textId="77777777" w:rsidR="008478E5" w:rsidRPr="00EC1C09" w:rsidRDefault="008478E5" w:rsidP="0081594A">
            <w:pPr>
              <w:pStyle w:val="acctfourfigures"/>
              <w:tabs>
                <w:tab w:val="clear" w:pos="765"/>
                <w:tab w:val="decimal" w:pos="731"/>
              </w:tabs>
              <w:spacing w:line="240" w:lineRule="atLeast"/>
              <w:rPr>
                <w:rFonts w:cs="Times New Roman"/>
                <w:sz w:val="20"/>
              </w:rPr>
            </w:pPr>
          </w:p>
        </w:tc>
      </w:tr>
      <w:tr w:rsidR="008478E5" w:rsidRPr="00EC1C09" w14:paraId="1B3F9BD2" w14:textId="77777777" w:rsidTr="00C033C1">
        <w:tc>
          <w:tcPr>
            <w:tcW w:w="2626" w:type="dxa"/>
          </w:tcPr>
          <w:p w14:paraId="4CEF8BC5"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2018" w:type="dxa"/>
          </w:tcPr>
          <w:p w14:paraId="1CD1D112" w14:textId="77777777" w:rsidR="008478E5" w:rsidRPr="00EC1C09" w:rsidRDefault="008478E5" w:rsidP="0081594A">
            <w:pPr>
              <w:pStyle w:val="acctfourfigures"/>
              <w:tabs>
                <w:tab w:val="clear" w:pos="765"/>
                <w:tab w:val="decimal" w:pos="551"/>
              </w:tabs>
              <w:spacing w:line="240" w:lineRule="atLeast"/>
              <w:ind w:left="-79" w:right="-91"/>
              <w:jc w:val="center"/>
              <w:rPr>
                <w:rFonts w:cs="Times New Roman"/>
                <w:sz w:val="20"/>
              </w:rPr>
            </w:pPr>
          </w:p>
        </w:tc>
        <w:tc>
          <w:tcPr>
            <w:tcW w:w="841" w:type="dxa"/>
          </w:tcPr>
          <w:p w14:paraId="384E6479" w14:textId="77777777" w:rsidR="008478E5" w:rsidRPr="00EC1C09" w:rsidRDefault="008478E5" w:rsidP="0081594A">
            <w:pPr>
              <w:pStyle w:val="acctfourfigures"/>
              <w:spacing w:line="240" w:lineRule="atLeast"/>
              <w:rPr>
                <w:rFonts w:cs="Times New Roman"/>
                <w:sz w:val="20"/>
              </w:rPr>
            </w:pPr>
          </w:p>
        </w:tc>
        <w:tc>
          <w:tcPr>
            <w:tcW w:w="236" w:type="dxa"/>
          </w:tcPr>
          <w:p w14:paraId="327153FE" w14:textId="77777777" w:rsidR="008478E5" w:rsidRPr="00EC1C09" w:rsidRDefault="008478E5" w:rsidP="0081594A">
            <w:pPr>
              <w:pStyle w:val="acctfourfigures"/>
              <w:spacing w:line="240" w:lineRule="atLeast"/>
              <w:rPr>
                <w:rFonts w:cs="Times New Roman"/>
                <w:sz w:val="20"/>
              </w:rPr>
            </w:pPr>
          </w:p>
        </w:tc>
        <w:tc>
          <w:tcPr>
            <w:tcW w:w="1066" w:type="dxa"/>
          </w:tcPr>
          <w:p w14:paraId="40B00F8A" w14:textId="77777777" w:rsidR="008478E5" w:rsidRPr="00EC1C09" w:rsidRDefault="008478E5" w:rsidP="0081594A">
            <w:pPr>
              <w:pStyle w:val="acctfourfigures"/>
              <w:tabs>
                <w:tab w:val="clear" w:pos="765"/>
                <w:tab w:val="decimal" w:pos="911"/>
              </w:tabs>
              <w:spacing w:line="240" w:lineRule="atLeast"/>
              <w:rPr>
                <w:rFonts w:cs="Times New Roman"/>
                <w:sz w:val="20"/>
              </w:rPr>
            </w:pPr>
          </w:p>
        </w:tc>
        <w:tc>
          <w:tcPr>
            <w:tcW w:w="241" w:type="dxa"/>
            <w:gridSpan w:val="2"/>
          </w:tcPr>
          <w:p w14:paraId="3D50F9EC" w14:textId="77777777" w:rsidR="008478E5" w:rsidRPr="00EC1C09" w:rsidRDefault="008478E5" w:rsidP="0081594A">
            <w:pPr>
              <w:pStyle w:val="acctfourfigures"/>
              <w:tabs>
                <w:tab w:val="decimal" w:pos="911"/>
              </w:tabs>
              <w:spacing w:line="240" w:lineRule="atLeast"/>
              <w:rPr>
                <w:rFonts w:cs="Times New Roman"/>
                <w:sz w:val="20"/>
              </w:rPr>
            </w:pPr>
          </w:p>
        </w:tc>
        <w:tc>
          <w:tcPr>
            <w:tcW w:w="760" w:type="dxa"/>
          </w:tcPr>
          <w:p w14:paraId="6690B5F0" w14:textId="77777777" w:rsidR="008478E5" w:rsidRPr="00EC1C09" w:rsidRDefault="008478E5" w:rsidP="0081594A">
            <w:pPr>
              <w:pStyle w:val="acctfourfigures"/>
              <w:tabs>
                <w:tab w:val="clear" w:pos="765"/>
                <w:tab w:val="decimal" w:pos="911"/>
              </w:tabs>
              <w:spacing w:line="240" w:lineRule="atLeast"/>
              <w:rPr>
                <w:rFonts w:cs="Times New Roman"/>
                <w:sz w:val="20"/>
              </w:rPr>
            </w:pPr>
          </w:p>
        </w:tc>
        <w:tc>
          <w:tcPr>
            <w:tcW w:w="283" w:type="dxa"/>
          </w:tcPr>
          <w:p w14:paraId="58A0A4E8" w14:textId="77777777" w:rsidR="008478E5" w:rsidRPr="00EC1C09" w:rsidRDefault="008478E5" w:rsidP="0081594A">
            <w:pPr>
              <w:pStyle w:val="acctfourfigures"/>
              <w:tabs>
                <w:tab w:val="decimal" w:pos="911"/>
              </w:tabs>
              <w:spacing w:line="240" w:lineRule="atLeast"/>
              <w:rPr>
                <w:rFonts w:cs="Times New Roman"/>
                <w:sz w:val="20"/>
              </w:rPr>
            </w:pPr>
          </w:p>
        </w:tc>
        <w:tc>
          <w:tcPr>
            <w:tcW w:w="942" w:type="dxa"/>
          </w:tcPr>
          <w:p w14:paraId="25E347A0" w14:textId="77777777" w:rsidR="008478E5" w:rsidRPr="00EC1C09" w:rsidRDefault="008478E5" w:rsidP="0081594A">
            <w:pPr>
              <w:pStyle w:val="acctfourfigures"/>
              <w:tabs>
                <w:tab w:val="clear" w:pos="765"/>
                <w:tab w:val="decimal" w:pos="911"/>
              </w:tabs>
              <w:spacing w:line="240" w:lineRule="atLeast"/>
              <w:rPr>
                <w:rFonts w:cs="Times New Roman"/>
                <w:sz w:val="20"/>
              </w:rPr>
            </w:pPr>
          </w:p>
        </w:tc>
      </w:tr>
      <w:tr w:rsidR="008478E5" w:rsidRPr="00EC1C09" w14:paraId="3DF0C58D" w14:textId="77777777" w:rsidTr="00C033C1">
        <w:tc>
          <w:tcPr>
            <w:tcW w:w="2626" w:type="dxa"/>
          </w:tcPr>
          <w:p w14:paraId="724980D5" w14:textId="77777777" w:rsidR="008478E5" w:rsidRPr="006408B0"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Pr>
                <w:rFonts w:ascii="Times New Roman" w:hAnsi="Times New Roman" w:cs="Times New Roman"/>
                <w:sz w:val="20"/>
                <w:szCs w:val="20"/>
              </w:rPr>
              <w:t xml:space="preserve">   Short-term loans</w:t>
            </w:r>
          </w:p>
        </w:tc>
        <w:tc>
          <w:tcPr>
            <w:tcW w:w="2018" w:type="dxa"/>
          </w:tcPr>
          <w:p w14:paraId="08E05867" w14:textId="739A8902" w:rsidR="008478E5" w:rsidRPr="00EC1C09" w:rsidRDefault="009C7EDD"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3.50 - 4.30</w:t>
            </w:r>
          </w:p>
        </w:tc>
        <w:tc>
          <w:tcPr>
            <w:tcW w:w="841" w:type="dxa"/>
            <w:tcBorders>
              <w:bottom w:val="double" w:sz="4" w:space="0" w:color="auto"/>
            </w:tcBorders>
          </w:tcPr>
          <w:p w14:paraId="21AC25FC" w14:textId="77777777" w:rsidR="008478E5" w:rsidRPr="003B1E28" w:rsidRDefault="008478E5" w:rsidP="0081594A">
            <w:pPr>
              <w:pStyle w:val="acctfourfigures"/>
              <w:spacing w:line="240" w:lineRule="atLeast"/>
              <w:rPr>
                <w:rFonts w:cs="Times New Roman"/>
                <w:b/>
                <w:bCs/>
                <w:sz w:val="20"/>
              </w:rPr>
            </w:pPr>
            <w:r w:rsidRPr="003B1E28">
              <w:rPr>
                <w:rFonts w:cs="Times New Roman"/>
                <w:b/>
                <w:bCs/>
                <w:sz w:val="20"/>
              </w:rPr>
              <w:t>5</w:t>
            </w:r>
          </w:p>
        </w:tc>
        <w:tc>
          <w:tcPr>
            <w:tcW w:w="236" w:type="dxa"/>
          </w:tcPr>
          <w:p w14:paraId="643A01B9" w14:textId="77777777" w:rsidR="008478E5" w:rsidRPr="00EC1C09" w:rsidRDefault="008478E5" w:rsidP="0081594A">
            <w:pPr>
              <w:pStyle w:val="acctfourfigures"/>
              <w:spacing w:line="240" w:lineRule="atLeast"/>
              <w:rPr>
                <w:rFonts w:cs="Times New Roman"/>
                <w:sz w:val="20"/>
              </w:rPr>
            </w:pPr>
          </w:p>
        </w:tc>
        <w:tc>
          <w:tcPr>
            <w:tcW w:w="1066" w:type="dxa"/>
            <w:tcBorders>
              <w:bottom w:val="double" w:sz="4" w:space="0" w:color="auto"/>
            </w:tcBorders>
          </w:tcPr>
          <w:p w14:paraId="2060F37F" w14:textId="77777777" w:rsidR="008478E5" w:rsidRPr="00032FE4" w:rsidRDefault="008478E5" w:rsidP="00032FE4">
            <w:pPr>
              <w:pStyle w:val="acctfourfigures"/>
              <w:tabs>
                <w:tab w:val="clear" w:pos="765"/>
                <w:tab w:val="decimal" w:pos="540"/>
              </w:tabs>
              <w:spacing w:line="240" w:lineRule="atLeast"/>
              <w:rPr>
                <w:b/>
                <w:bCs/>
                <w:sz w:val="20"/>
                <w:szCs w:val="25"/>
                <w:lang w:val="en-US" w:bidi="th-TH"/>
              </w:rPr>
            </w:pPr>
            <w:r w:rsidRPr="003B1E28">
              <w:rPr>
                <w:b/>
                <w:bCs/>
                <w:sz w:val="20"/>
                <w:szCs w:val="25"/>
                <w:lang w:val="en-US" w:bidi="th-TH"/>
              </w:rPr>
              <w:t>-</w:t>
            </w:r>
          </w:p>
        </w:tc>
        <w:tc>
          <w:tcPr>
            <w:tcW w:w="241" w:type="dxa"/>
            <w:gridSpan w:val="2"/>
          </w:tcPr>
          <w:p w14:paraId="426A0815" w14:textId="77777777" w:rsidR="008478E5" w:rsidRPr="00032FE4" w:rsidRDefault="008478E5"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1"/>
              </w:tabs>
              <w:ind w:left="-108" w:right="-108"/>
              <w:rPr>
                <w:rFonts w:ascii="Times New Roman" w:hAnsi="Times New Roman"/>
                <w:b/>
                <w:bCs/>
                <w:sz w:val="20"/>
                <w:szCs w:val="25"/>
              </w:rPr>
            </w:pPr>
          </w:p>
        </w:tc>
        <w:tc>
          <w:tcPr>
            <w:tcW w:w="760" w:type="dxa"/>
            <w:tcBorders>
              <w:bottom w:val="double" w:sz="4" w:space="0" w:color="auto"/>
            </w:tcBorders>
          </w:tcPr>
          <w:p w14:paraId="78C4E943" w14:textId="77777777" w:rsidR="008478E5" w:rsidRPr="00032FE4" w:rsidRDefault="008478E5" w:rsidP="00C033C1">
            <w:pPr>
              <w:pStyle w:val="acctfourfigures"/>
              <w:tabs>
                <w:tab w:val="clear" w:pos="765"/>
                <w:tab w:val="decimal" w:pos="364"/>
              </w:tabs>
              <w:spacing w:line="240" w:lineRule="atLeast"/>
              <w:rPr>
                <w:b/>
                <w:bCs/>
                <w:sz w:val="20"/>
                <w:szCs w:val="25"/>
              </w:rPr>
            </w:pPr>
            <w:r w:rsidRPr="00032FE4">
              <w:rPr>
                <w:b/>
                <w:bCs/>
                <w:sz w:val="20"/>
                <w:szCs w:val="25"/>
              </w:rPr>
              <w:t>-</w:t>
            </w:r>
          </w:p>
        </w:tc>
        <w:tc>
          <w:tcPr>
            <w:tcW w:w="283" w:type="dxa"/>
          </w:tcPr>
          <w:p w14:paraId="3535B52A"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42" w:type="dxa"/>
            <w:tcBorders>
              <w:bottom w:val="double" w:sz="4" w:space="0" w:color="auto"/>
            </w:tcBorders>
          </w:tcPr>
          <w:p w14:paraId="6873CF9E" w14:textId="77777777" w:rsidR="008478E5" w:rsidRPr="003B1E28" w:rsidRDefault="008478E5"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08"/>
              <w:rPr>
                <w:rFonts w:ascii="Times New Roman" w:hAnsi="Times New Roman" w:cs="Times New Roman"/>
                <w:b/>
                <w:bCs/>
                <w:sz w:val="20"/>
                <w:szCs w:val="20"/>
              </w:rPr>
            </w:pPr>
            <w:r w:rsidRPr="003B1E28">
              <w:rPr>
                <w:rFonts w:ascii="Times New Roman" w:hAnsi="Times New Roman" w:cs="Times New Roman"/>
                <w:b/>
                <w:bCs/>
                <w:sz w:val="20"/>
                <w:szCs w:val="20"/>
              </w:rPr>
              <w:t>5</w:t>
            </w:r>
          </w:p>
        </w:tc>
      </w:tr>
      <w:tr w:rsidR="00A63FFE" w:rsidRPr="00EC1C09" w14:paraId="01721987" w14:textId="77777777" w:rsidTr="00A63FFE">
        <w:tc>
          <w:tcPr>
            <w:tcW w:w="2626" w:type="dxa"/>
          </w:tcPr>
          <w:p w14:paraId="78C34C38" w14:textId="77777777" w:rsidR="00A63FFE"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p>
        </w:tc>
        <w:tc>
          <w:tcPr>
            <w:tcW w:w="2018" w:type="dxa"/>
          </w:tcPr>
          <w:p w14:paraId="774FE5DE" w14:textId="77777777" w:rsidR="00A63FFE"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41" w:type="dxa"/>
          </w:tcPr>
          <w:p w14:paraId="4F327AA5" w14:textId="77777777" w:rsidR="00A63FFE" w:rsidRPr="003B1E28" w:rsidRDefault="00A63FFE" w:rsidP="0081594A">
            <w:pPr>
              <w:pStyle w:val="acctfourfigures"/>
              <w:spacing w:line="240" w:lineRule="atLeast"/>
              <w:rPr>
                <w:rFonts w:cs="Times New Roman"/>
                <w:b/>
                <w:bCs/>
                <w:sz w:val="20"/>
              </w:rPr>
            </w:pPr>
          </w:p>
        </w:tc>
        <w:tc>
          <w:tcPr>
            <w:tcW w:w="236" w:type="dxa"/>
          </w:tcPr>
          <w:p w14:paraId="5E97F5AA" w14:textId="77777777" w:rsidR="00A63FFE" w:rsidRPr="00EC1C09" w:rsidRDefault="00A63FFE" w:rsidP="0081594A">
            <w:pPr>
              <w:pStyle w:val="acctfourfigures"/>
              <w:spacing w:line="240" w:lineRule="atLeast"/>
              <w:rPr>
                <w:rFonts w:cs="Times New Roman"/>
                <w:sz w:val="20"/>
              </w:rPr>
            </w:pPr>
          </w:p>
        </w:tc>
        <w:tc>
          <w:tcPr>
            <w:tcW w:w="1066" w:type="dxa"/>
          </w:tcPr>
          <w:p w14:paraId="06B85FEA" w14:textId="77777777" w:rsidR="00A63FFE" w:rsidRPr="003B1E28" w:rsidRDefault="00A63FFE" w:rsidP="00032FE4">
            <w:pPr>
              <w:pStyle w:val="acctfourfigures"/>
              <w:tabs>
                <w:tab w:val="clear" w:pos="765"/>
                <w:tab w:val="decimal" w:pos="540"/>
              </w:tabs>
              <w:spacing w:line="240" w:lineRule="atLeast"/>
              <w:rPr>
                <w:b/>
                <w:bCs/>
                <w:sz w:val="20"/>
                <w:szCs w:val="25"/>
                <w:lang w:val="en-US" w:bidi="th-TH"/>
              </w:rPr>
            </w:pPr>
          </w:p>
        </w:tc>
        <w:tc>
          <w:tcPr>
            <w:tcW w:w="241" w:type="dxa"/>
            <w:gridSpan w:val="2"/>
          </w:tcPr>
          <w:p w14:paraId="6A444FB9" w14:textId="77777777" w:rsidR="00A63FFE" w:rsidRPr="00032FE4" w:rsidRDefault="00A63FFE"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1"/>
              </w:tabs>
              <w:ind w:left="-108" w:right="-108"/>
              <w:rPr>
                <w:rFonts w:ascii="Times New Roman" w:hAnsi="Times New Roman"/>
                <w:b/>
                <w:bCs/>
                <w:sz w:val="20"/>
                <w:szCs w:val="25"/>
              </w:rPr>
            </w:pPr>
          </w:p>
        </w:tc>
        <w:tc>
          <w:tcPr>
            <w:tcW w:w="760" w:type="dxa"/>
          </w:tcPr>
          <w:p w14:paraId="59B3637E" w14:textId="77777777" w:rsidR="00A63FFE" w:rsidRPr="00032FE4" w:rsidRDefault="00A63FFE" w:rsidP="00C033C1">
            <w:pPr>
              <w:pStyle w:val="acctfourfigures"/>
              <w:tabs>
                <w:tab w:val="clear" w:pos="765"/>
                <w:tab w:val="decimal" w:pos="364"/>
              </w:tabs>
              <w:spacing w:line="240" w:lineRule="atLeast"/>
              <w:rPr>
                <w:b/>
                <w:bCs/>
                <w:sz w:val="20"/>
                <w:szCs w:val="25"/>
              </w:rPr>
            </w:pPr>
          </w:p>
        </w:tc>
        <w:tc>
          <w:tcPr>
            <w:tcW w:w="283" w:type="dxa"/>
          </w:tcPr>
          <w:p w14:paraId="51FCB935" w14:textId="77777777" w:rsidR="00A63FFE" w:rsidRPr="00EC1C09"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42" w:type="dxa"/>
          </w:tcPr>
          <w:p w14:paraId="6759F753" w14:textId="77777777" w:rsidR="00A63FFE" w:rsidRPr="003B1E28" w:rsidRDefault="00A63FFE"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08"/>
              <w:rPr>
                <w:rFonts w:ascii="Times New Roman" w:hAnsi="Times New Roman" w:cs="Times New Roman"/>
                <w:b/>
                <w:bCs/>
                <w:sz w:val="20"/>
                <w:szCs w:val="20"/>
              </w:rPr>
            </w:pPr>
          </w:p>
        </w:tc>
      </w:tr>
      <w:tr w:rsidR="00A63FFE" w:rsidRPr="00EC1C09" w14:paraId="23AB0FC1" w14:textId="77777777" w:rsidTr="00A63FFE">
        <w:tc>
          <w:tcPr>
            <w:tcW w:w="2626" w:type="dxa"/>
          </w:tcPr>
          <w:p w14:paraId="2A515DB7" w14:textId="77777777" w:rsidR="00A63FFE"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p>
        </w:tc>
        <w:tc>
          <w:tcPr>
            <w:tcW w:w="2018" w:type="dxa"/>
          </w:tcPr>
          <w:p w14:paraId="0E8509DA" w14:textId="77777777" w:rsidR="00A63FFE"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41" w:type="dxa"/>
          </w:tcPr>
          <w:p w14:paraId="20D7B7E7" w14:textId="77777777" w:rsidR="00A63FFE" w:rsidRPr="003B1E28" w:rsidRDefault="00A63FFE" w:rsidP="0081594A">
            <w:pPr>
              <w:pStyle w:val="acctfourfigures"/>
              <w:spacing w:line="240" w:lineRule="atLeast"/>
              <w:rPr>
                <w:rFonts w:cs="Times New Roman"/>
                <w:b/>
                <w:bCs/>
                <w:sz w:val="20"/>
              </w:rPr>
            </w:pPr>
          </w:p>
        </w:tc>
        <w:tc>
          <w:tcPr>
            <w:tcW w:w="236" w:type="dxa"/>
          </w:tcPr>
          <w:p w14:paraId="0EB6EC3E" w14:textId="77777777" w:rsidR="00A63FFE" w:rsidRPr="00EC1C09" w:rsidRDefault="00A63FFE" w:rsidP="0081594A">
            <w:pPr>
              <w:pStyle w:val="acctfourfigures"/>
              <w:spacing w:line="240" w:lineRule="atLeast"/>
              <w:rPr>
                <w:rFonts w:cs="Times New Roman"/>
                <w:sz w:val="20"/>
              </w:rPr>
            </w:pPr>
          </w:p>
        </w:tc>
        <w:tc>
          <w:tcPr>
            <w:tcW w:w="1066" w:type="dxa"/>
          </w:tcPr>
          <w:p w14:paraId="1A91B967" w14:textId="77777777" w:rsidR="00A63FFE" w:rsidRPr="003B1E28" w:rsidRDefault="00A63FFE" w:rsidP="00032FE4">
            <w:pPr>
              <w:pStyle w:val="acctfourfigures"/>
              <w:tabs>
                <w:tab w:val="clear" w:pos="765"/>
                <w:tab w:val="decimal" w:pos="540"/>
              </w:tabs>
              <w:spacing w:line="240" w:lineRule="atLeast"/>
              <w:rPr>
                <w:b/>
                <w:bCs/>
                <w:sz w:val="20"/>
                <w:szCs w:val="25"/>
                <w:lang w:val="en-US" w:bidi="th-TH"/>
              </w:rPr>
            </w:pPr>
          </w:p>
        </w:tc>
        <w:tc>
          <w:tcPr>
            <w:tcW w:w="241" w:type="dxa"/>
            <w:gridSpan w:val="2"/>
          </w:tcPr>
          <w:p w14:paraId="638264B4" w14:textId="77777777" w:rsidR="00A63FFE" w:rsidRPr="00032FE4" w:rsidRDefault="00A63FFE"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1"/>
              </w:tabs>
              <w:ind w:left="-108" w:right="-108"/>
              <w:rPr>
                <w:rFonts w:ascii="Times New Roman" w:hAnsi="Times New Roman"/>
                <w:b/>
                <w:bCs/>
                <w:sz w:val="20"/>
                <w:szCs w:val="25"/>
              </w:rPr>
            </w:pPr>
          </w:p>
        </w:tc>
        <w:tc>
          <w:tcPr>
            <w:tcW w:w="760" w:type="dxa"/>
          </w:tcPr>
          <w:p w14:paraId="1C5E47C0" w14:textId="77777777" w:rsidR="00A63FFE" w:rsidRPr="00032FE4" w:rsidRDefault="00A63FFE" w:rsidP="00C033C1">
            <w:pPr>
              <w:pStyle w:val="acctfourfigures"/>
              <w:tabs>
                <w:tab w:val="clear" w:pos="765"/>
                <w:tab w:val="decimal" w:pos="364"/>
              </w:tabs>
              <w:spacing w:line="240" w:lineRule="atLeast"/>
              <w:rPr>
                <w:b/>
                <w:bCs/>
                <w:sz w:val="20"/>
                <w:szCs w:val="25"/>
              </w:rPr>
            </w:pPr>
          </w:p>
        </w:tc>
        <w:tc>
          <w:tcPr>
            <w:tcW w:w="283" w:type="dxa"/>
          </w:tcPr>
          <w:p w14:paraId="67F35BFA" w14:textId="77777777" w:rsidR="00A63FFE" w:rsidRPr="00EC1C09" w:rsidRDefault="00A63FFE"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42" w:type="dxa"/>
          </w:tcPr>
          <w:p w14:paraId="7E1C6DBE" w14:textId="77777777" w:rsidR="00A63FFE" w:rsidRPr="003B1E28" w:rsidRDefault="00A63FFE"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08"/>
              <w:rPr>
                <w:rFonts w:ascii="Times New Roman" w:hAnsi="Times New Roman" w:cs="Times New Roman"/>
                <w:b/>
                <w:bCs/>
                <w:sz w:val="20"/>
                <w:szCs w:val="20"/>
              </w:rPr>
            </w:pPr>
          </w:p>
        </w:tc>
      </w:tr>
      <w:tr w:rsidR="008478E5" w:rsidRPr="00EC1C09" w14:paraId="4FAC683E" w14:textId="77777777" w:rsidTr="00A63FFE">
        <w:tc>
          <w:tcPr>
            <w:tcW w:w="2626" w:type="dxa"/>
          </w:tcPr>
          <w:p w14:paraId="4E45CC8B"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2018" w:type="dxa"/>
          </w:tcPr>
          <w:p w14:paraId="66C4CCA8" w14:textId="77777777" w:rsidR="008478E5" w:rsidRPr="00EC1C09" w:rsidRDefault="008478E5" w:rsidP="0081594A">
            <w:pPr>
              <w:pStyle w:val="acctfourfigures"/>
              <w:tabs>
                <w:tab w:val="clear" w:pos="765"/>
                <w:tab w:val="decimal" w:pos="731"/>
              </w:tabs>
              <w:spacing w:line="240" w:lineRule="atLeast"/>
              <w:ind w:left="-79" w:right="-91"/>
              <w:jc w:val="center"/>
              <w:rPr>
                <w:rFonts w:cs="Times New Roman"/>
                <w:sz w:val="20"/>
              </w:rPr>
            </w:pPr>
          </w:p>
        </w:tc>
        <w:tc>
          <w:tcPr>
            <w:tcW w:w="841" w:type="dxa"/>
          </w:tcPr>
          <w:p w14:paraId="26EC32E8" w14:textId="77777777" w:rsidR="008478E5" w:rsidRPr="00EC1C09" w:rsidRDefault="008478E5" w:rsidP="0081594A">
            <w:pPr>
              <w:pStyle w:val="acctfourfigures"/>
              <w:spacing w:line="240" w:lineRule="atLeast"/>
              <w:rPr>
                <w:rFonts w:cs="Times New Roman"/>
                <w:sz w:val="20"/>
              </w:rPr>
            </w:pPr>
          </w:p>
        </w:tc>
        <w:tc>
          <w:tcPr>
            <w:tcW w:w="236" w:type="dxa"/>
          </w:tcPr>
          <w:p w14:paraId="4E69BB02" w14:textId="77777777" w:rsidR="008478E5" w:rsidRPr="00EC1C09" w:rsidRDefault="008478E5" w:rsidP="0081594A">
            <w:pPr>
              <w:pStyle w:val="acctfourfigures"/>
              <w:spacing w:line="240" w:lineRule="atLeast"/>
              <w:rPr>
                <w:rFonts w:cs="Times New Roman"/>
                <w:sz w:val="20"/>
              </w:rPr>
            </w:pPr>
          </w:p>
        </w:tc>
        <w:tc>
          <w:tcPr>
            <w:tcW w:w="1074" w:type="dxa"/>
            <w:gridSpan w:val="2"/>
          </w:tcPr>
          <w:p w14:paraId="49381591" w14:textId="77777777" w:rsidR="008478E5" w:rsidRPr="00EC1C09" w:rsidRDefault="008478E5" w:rsidP="0081594A">
            <w:pPr>
              <w:pStyle w:val="acctfourfigures"/>
              <w:tabs>
                <w:tab w:val="clear" w:pos="765"/>
                <w:tab w:val="decimal" w:pos="731"/>
              </w:tabs>
              <w:spacing w:line="240" w:lineRule="atLeast"/>
              <w:rPr>
                <w:rFonts w:cs="Times New Roman"/>
                <w:sz w:val="20"/>
              </w:rPr>
            </w:pPr>
          </w:p>
        </w:tc>
        <w:tc>
          <w:tcPr>
            <w:tcW w:w="236" w:type="dxa"/>
          </w:tcPr>
          <w:p w14:paraId="07A02D5A" w14:textId="77777777" w:rsidR="008478E5" w:rsidRPr="00EC1C09" w:rsidRDefault="008478E5" w:rsidP="0081594A">
            <w:pPr>
              <w:pStyle w:val="acctfourfigures"/>
              <w:spacing w:line="240" w:lineRule="atLeast"/>
              <w:rPr>
                <w:rFonts w:cs="Times New Roman"/>
                <w:sz w:val="20"/>
              </w:rPr>
            </w:pPr>
          </w:p>
        </w:tc>
        <w:tc>
          <w:tcPr>
            <w:tcW w:w="757" w:type="dxa"/>
          </w:tcPr>
          <w:p w14:paraId="26F888B9" w14:textId="77777777" w:rsidR="008478E5" w:rsidRPr="00EC1C09" w:rsidRDefault="008478E5" w:rsidP="0081594A">
            <w:pPr>
              <w:pStyle w:val="acctfourfigures"/>
              <w:tabs>
                <w:tab w:val="clear" w:pos="765"/>
                <w:tab w:val="decimal" w:pos="821"/>
              </w:tabs>
              <w:spacing w:line="240" w:lineRule="atLeast"/>
              <w:rPr>
                <w:rFonts w:cs="Times New Roman"/>
                <w:sz w:val="20"/>
              </w:rPr>
            </w:pPr>
          </w:p>
        </w:tc>
        <w:tc>
          <w:tcPr>
            <w:tcW w:w="283" w:type="dxa"/>
          </w:tcPr>
          <w:p w14:paraId="27A1EF6F" w14:textId="77777777" w:rsidR="008478E5" w:rsidRPr="00EC1C09" w:rsidRDefault="008478E5" w:rsidP="0081594A">
            <w:pPr>
              <w:pStyle w:val="acctfourfigures"/>
              <w:spacing w:line="240" w:lineRule="atLeast"/>
              <w:rPr>
                <w:rFonts w:cs="Times New Roman"/>
                <w:sz w:val="20"/>
              </w:rPr>
            </w:pPr>
          </w:p>
        </w:tc>
        <w:tc>
          <w:tcPr>
            <w:tcW w:w="942" w:type="dxa"/>
          </w:tcPr>
          <w:p w14:paraId="0A6B4115" w14:textId="77777777" w:rsidR="008478E5" w:rsidRPr="00EC1C09" w:rsidRDefault="008478E5" w:rsidP="0081594A">
            <w:pPr>
              <w:pStyle w:val="acctfourfigures"/>
              <w:tabs>
                <w:tab w:val="clear" w:pos="765"/>
                <w:tab w:val="decimal" w:pos="731"/>
              </w:tabs>
              <w:spacing w:line="240" w:lineRule="atLeast"/>
              <w:rPr>
                <w:rFonts w:cs="Times New Roman"/>
                <w:sz w:val="20"/>
              </w:rPr>
            </w:pPr>
          </w:p>
        </w:tc>
      </w:tr>
      <w:tr w:rsidR="008478E5" w:rsidRPr="00EC1C09" w14:paraId="591FD6FD" w14:textId="77777777" w:rsidTr="00C033C1">
        <w:tc>
          <w:tcPr>
            <w:tcW w:w="2626" w:type="dxa"/>
          </w:tcPr>
          <w:p w14:paraId="2427F368" w14:textId="77777777" w:rsidR="008478E5" w:rsidRPr="00EC1C09" w:rsidRDefault="008478E5" w:rsidP="0081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2018" w:type="dxa"/>
          </w:tcPr>
          <w:p w14:paraId="2BB1B14D" w14:textId="77777777" w:rsidR="008478E5" w:rsidRPr="00EC1C09" w:rsidRDefault="008478E5" w:rsidP="0081594A">
            <w:pPr>
              <w:pStyle w:val="acctfourfigures"/>
              <w:tabs>
                <w:tab w:val="clear" w:pos="765"/>
                <w:tab w:val="decimal" w:pos="551"/>
              </w:tabs>
              <w:spacing w:line="240" w:lineRule="atLeast"/>
              <w:ind w:left="-79" w:right="-91"/>
              <w:jc w:val="center"/>
              <w:rPr>
                <w:rFonts w:cs="Times New Roman"/>
                <w:sz w:val="20"/>
              </w:rPr>
            </w:pPr>
          </w:p>
        </w:tc>
        <w:tc>
          <w:tcPr>
            <w:tcW w:w="841" w:type="dxa"/>
          </w:tcPr>
          <w:p w14:paraId="5AEBAC9D" w14:textId="77777777" w:rsidR="008478E5" w:rsidRPr="00EC1C09" w:rsidRDefault="008478E5" w:rsidP="0081594A">
            <w:pPr>
              <w:pStyle w:val="acctfourfigures"/>
              <w:spacing w:line="240" w:lineRule="atLeast"/>
              <w:rPr>
                <w:rFonts w:cs="Times New Roman"/>
                <w:sz w:val="20"/>
              </w:rPr>
            </w:pPr>
          </w:p>
        </w:tc>
        <w:tc>
          <w:tcPr>
            <w:tcW w:w="236" w:type="dxa"/>
          </w:tcPr>
          <w:p w14:paraId="1E49F47B" w14:textId="77777777" w:rsidR="008478E5" w:rsidRPr="00EC1C09" w:rsidRDefault="008478E5" w:rsidP="0081594A">
            <w:pPr>
              <w:pStyle w:val="acctfourfigures"/>
              <w:spacing w:line="240" w:lineRule="atLeast"/>
              <w:rPr>
                <w:rFonts w:cs="Times New Roman"/>
                <w:sz w:val="20"/>
              </w:rPr>
            </w:pPr>
          </w:p>
        </w:tc>
        <w:tc>
          <w:tcPr>
            <w:tcW w:w="1074" w:type="dxa"/>
            <w:gridSpan w:val="2"/>
          </w:tcPr>
          <w:p w14:paraId="1634C650" w14:textId="77777777" w:rsidR="008478E5" w:rsidRPr="00EC1C09" w:rsidRDefault="008478E5" w:rsidP="0081594A">
            <w:pPr>
              <w:pStyle w:val="acctfourfigures"/>
              <w:tabs>
                <w:tab w:val="clear" w:pos="765"/>
                <w:tab w:val="decimal" w:pos="911"/>
              </w:tabs>
              <w:spacing w:line="240" w:lineRule="atLeast"/>
              <w:rPr>
                <w:rFonts w:cs="Times New Roman"/>
                <w:sz w:val="20"/>
              </w:rPr>
            </w:pPr>
          </w:p>
        </w:tc>
        <w:tc>
          <w:tcPr>
            <w:tcW w:w="236" w:type="dxa"/>
          </w:tcPr>
          <w:p w14:paraId="01A8A450" w14:textId="77777777" w:rsidR="008478E5" w:rsidRPr="00EC1C09" w:rsidRDefault="008478E5" w:rsidP="0081594A">
            <w:pPr>
              <w:pStyle w:val="acctfourfigures"/>
              <w:tabs>
                <w:tab w:val="decimal" w:pos="911"/>
              </w:tabs>
              <w:spacing w:line="240" w:lineRule="atLeast"/>
              <w:rPr>
                <w:rFonts w:cs="Times New Roman"/>
                <w:sz w:val="20"/>
              </w:rPr>
            </w:pPr>
          </w:p>
        </w:tc>
        <w:tc>
          <w:tcPr>
            <w:tcW w:w="757" w:type="dxa"/>
          </w:tcPr>
          <w:p w14:paraId="3DB43BD9" w14:textId="77777777" w:rsidR="008478E5" w:rsidRPr="00EC1C09" w:rsidRDefault="008478E5" w:rsidP="0081594A">
            <w:pPr>
              <w:pStyle w:val="acctfourfigures"/>
              <w:tabs>
                <w:tab w:val="clear" w:pos="765"/>
                <w:tab w:val="decimal" w:pos="911"/>
              </w:tabs>
              <w:spacing w:line="240" w:lineRule="atLeast"/>
              <w:rPr>
                <w:rFonts w:cs="Times New Roman"/>
                <w:sz w:val="20"/>
              </w:rPr>
            </w:pPr>
          </w:p>
        </w:tc>
        <w:tc>
          <w:tcPr>
            <w:tcW w:w="283" w:type="dxa"/>
          </w:tcPr>
          <w:p w14:paraId="4668C2CF" w14:textId="77777777" w:rsidR="008478E5" w:rsidRPr="00EC1C09" w:rsidRDefault="008478E5" w:rsidP="0081594A">
            <w:pPr>
              <w:pStyle w:val="acctfourfigures"/>
              <w:tabs>
                <w:tab w:val="decimal" w:pos="911"/>
              </w:tabs>
              <w:spacing w:line="240" w:lineRule="atLeast"/>
              <w:rPr>
                <w:rFonts w:cs="Times New Roman"/>
                <w:sz w:val="20"/>
              </w:rPr>
            </w:pPr>
          </w:p>
        </w:tc>
        <w:tc>
          <w:tcPr>
            <w:tcW w:w="942" w:type="dxa"/>
          </w:tcPr>
          <w:p w14:paraId="3C064F60" w14:textId="77777777" w:rsidR="008478E5" w:rsidRPr="00EC1C09" w:rsidRDefault="008478E5" w:rsidP="0081594A">
            <w:pPr>
              <w:pStyle w:val="acctfourfigures"/>
              <w:tabs>
                <w:tab w:val="clear" w:pos="765"/>
                <w:tab w:val="decimal" w:pos="911"/>
              </w:tabs>
              <w:spacing w:line="240" w:lineRule="atLeast"/>
              <w:rPr>
                <w:rFonts w:cs="Times New Roman"/>
                <w:sz w:val="20"/>
              </w:rPr>
            </w:pPr>
          </w:p>
        </w:tc>
      </w:tr>
      <w:tr w:rsidR="00032FE4" w:rsidRPr="00EC1C09" w14:paraId="2124D8C7" w14:textId="77777777" w:rsidTr="00C033C1">
        <w:tc>
          <w:tcPr>
            <w:tcW w:w="2626" w:type="dxa"/>
          </w:tcPr>
          <w:p w14:paraId="35877BD5" w14:textId="77777777" w:rsidR="00032FE4" w:rsidRPr="006408B0"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Pr>
                <w:rFonts w:ascii="Times New Roman" w:hAnsi="Times New Roman" w:cs="Times New Roman"/>
                <w:sz w:val="20"/>
                <w:szCs w:val="20"/>
              </w:rPr>
              <w:t xml:space="preserve">   Short-term loans</w:t>
            </w:r>
          </w:p>
        </w:tc>
        <w:tc>
          <w:tcPr>
            <w:tcW w:w="2018" w:type="dxa"/>
          </w:tcPr>
          <w:p w14:paraId="29A65EA4" w14:textId="72DF6E3B" w:rsidR="00032FE4" w:rsidRPr="00EC1C09" w:rsidRDefault="009C7EDD"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3.80 - 4.80</w:t>
            </w:r>
          </w:p>
        </w:tc>
        <w:tc>
          <w:tcPr>
            <w:tcW w:w="841" w:type="dxa"/>
          </w:tcPr>
          <w:p w14:paraId="6E897F42" w14:textId="77777777" w:rsidR="00032FE4" w:rsidRPr="00EC1C09" w:rsidRDefault="00032FE4" w:rsidP="00032FE4">
            <w:pPr>
              <w:pStyle w:val="acctfourfigures"/>
              <w:spacing w:line="240" w:lineRule="atLeast"/>
              <w:rPr>
                <w:rFonts w:cs="Times New Roman"/>
                <w:sz w:val="20"/>
              </w:rPr>
            </w:pPr>
            <w:r>
              <w:rPr>
                <w:rFonts w:cs="Times New Roman"/>
                <w:sz w:val="20"/>
              </w:rPr>
              <w:t>127</w:t>
            </w:r>
          </w:p>
        </w:tc>
        <w:tc>
          <w:tcPr>
            <w:tcW w:w="236" w:type="dxa"/>
          </w:tcPr>
          <w:p w14:paraId="2BE40455" w14:textId="77777777" w:rsidR="00032FE4" w:rsidRPr="00EC1C09" w:rsidRDefault="00032FE4" w:rsidP="00032FE4">
            <w:pPr>
              <w:pStyle w:val="acctfourfigures"/>
              <w:spacing w:line="240" w:lineRule="atLeast"/>
              <w:rPr>
                <w:rFonts w:cs="Times New Roman"/>
                <w:sz w:val="20"/>
              </w:rPr>
            </w:pPr>
          </w:p>
        </w:tc>
        <w:tc>
          <w:tcPr>
            <w:tcW w:w="1074" w:type="dxa"/>
            <w:gridSpan w:val="2"/>
          </w:tcPr>
          <w:p w14:paraId="6587065F" w14:textId="1D193376" w:rsidR="00032FE4" w:rsidRPr="00032FE4" w:rsidRDefault="00032FE4" w:rsidP="00032FE4">
            <w:pPr>
              <w:pStyle w:val="acctfourfigures"/>
              <w:tabs>
                <w:tab w:val="clear" w:pos="765"/>
                <w:tab w:val="decimal" w:pos="540"/>
              </w:tabs>
              <w:spacing w:line="240" w:lineRule="atLeast"/>
              <w:rPr>
                <w:sz w:val="20"/>
                <w:szCs w:val="25"/>
                <w:lang w:val="en-US" w:bidi="th-TH"/>
              </w:rPr>
            </w:pPr>
            <w:r w:rsidRPr="00032FE4">
              <w:rPr>
                <w:sz w:val="20"/>
                <w:szCs w:val="25"/>
                <w:lang w:val="en-US" w:bidi="th-TH"/>
              </w:rPr>
              <w:t>-</w:t>
            </w:r>
          </w:p>
        </w:tc>
        <w:tc>
          <w:tcPr>
            <w:tcW w:w="236" w:type="dxa"/>
          </w:tcPr>
          <w:p w14:paraId="080C4E05" w14:textId="77777777" w:rsidR="00032FE4" w:rsidRPr="00032FE4"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b/>
                <w:bCs/>
                <w:sz w:val="20"/>
                <w:szCs w:val="25"/>
              </w:rPr>
            </w:pPr>
          </w:p>
        </w:tc>
        <w:tc>
          <w:tcPr>
            <w:tcW w:w="757" w:type="dxa"/>
          </w:tcPr>
          <w:p w14:paraId="5B19D1AF" w14:textId="3DD4898F" w:rsidR="00032FE4" w:rsidRPr="00032FE4" w:rsidRDefault="00032FE4" w:rsidP="00C033C1">
            <w:pPr>
              <w:pStyle w:val="acctfourfigures"/>
              <w:tabs>
                <w:tab w:val="clear" w:pos="765"/>
                <w:tab w:val="decimal" w:pos="364"/>
              </w:tabs>
              <w:spacing w:line="240" w:lineRule="atLeast"/>
              <w:rPr>
                <w:sz w:val="20"/>
                <w:szCs w:val="25"/>
              </w:rPr>
            </w:pPr>
            <w:r w:rsidRPr="00032FE4">
              <w:rPr>
                <w:sz w:val="20"/>
                <w:szCs w:val="25"/>
              </w:rPr>
              <w:t>-</w:t>
            </w:r>
          </w:p>
        </w:tc>
        <w:tc>
          <w:tcPr>
            <w:tcW w:w="283" w:type="dxa"/>
          </w:tcPr>
          <w:p w14:paraId="088E0570" w14:textId="77777777" w:rsidR="00032FE4" w:rsidRPr="00EC1C09"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42" w:type="dxa"/>
          </w:tcPr>
          <w:p w14:paraId="4B734B84" w14:textId="77777777" w:rsidR="00032FE4" w:rsidRPr="00EC1C09" w:rsidRDefault="00032FE4"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08"/>
              <w:rPr>
                <w:rFonts w:ascii="Times New Roman" w:hAnsi="Times New Roman" w:cs="Times New Roman"/>
                <w:sz w:val="20"/>
                <w:szCs w:val="20"/>
              </w:rPr>
            </w:pPr>
            <w:r>
              <w:rPr>
                <w:rFonts w:ascii="Times New Roman" w:hAnsi="Times New Roman" w:cs="Times New Roman"/>
                <w:sz w:val="20"/>
                <w:szCs w:val="20"/>
              </w:rPr>
              <w:t>127</w:t>
            </w:r>
          </w:p>
        </w:tc>
      </w:tr>
      <w:tr w:rsidR="00032FE4" w:rsidRPr="00EC1C09" w14:paraId="177F4548" w14:textId="77777777" w:rsidTr="00C033C1">
        <w:tc>
          <w:tcPr>
            <w:tcW w:w="2626" w:type="dxa"/>
          </w:tcPr>
          <w:p w14:paraId="1D9D0B42" w14:textId="77777777" w:rsidR="00032FE4" w:rsidRPr="00EC1C09"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Pr>
                <w:rFonts w:ascii="Times New Roman" w:hAnsi="Times New Roman" w:cs="Times New Roman"/>
                <w:sz w:val="20"/>
                <w:szCs w:val="20"/>
              </w:rPr>
              <w:t xml:space="preserve">   Long-term loans</w:t>
            </w:r>
          </w:p>
        </w:tc>
        <w:tc>
          <w:tcPr>
            <w:tcW w:w="2018" w:type="dxa"/>
          </w:tcPr>
          <w:p w14:paraId="2CC5A8F6" w14:textId="0860EB1D" w:rsidR="00032FE4" w:rsidRDefault="009C7EDD"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3.40</w:t>
            </w:r>
          </w:p>
        </w:tc>
        <w:tc>
          <w:tcPr>
            <w:tcW w:w="841" w:type="dxa"/>
          </w:tcPr>
          <w:p w14:paraId="35EFB1DF" w14:textId="77777777" w:rsidR="00032FE4" w:rsidRPr="00EC1C09" w:rsidRDefault="00032FE4" w:rsidP="00032FE4">
            <w:pPr>
              <w:pStyle w:val="acctfourfigures"/>
              <w:spacing w:line="240" w:lineRule="atLeast"/>
              <w:rPr>
                <w:rFonts w:cs="Times New Roman"/>
                <w:sz w:val="20"/>
              </w:rPr>
            </w:pPr>
            <w:r>
              <w:rPr>
                <w:rFonts w:cs="Times New Roman"/>
                <w:sz w:val="20"/>
              </w:rPr>
              <w:t>93</w:t>
            </w:r>
          </w:p>
        </w:tc>
        <w:tc>
          <w:tcPr>
            <w:tcW w:w="236" w:type="dxa"/>
          </w:tcPr>
          <w:p w14:paraId="47877CF2" w14:textId="77777777" w:rsidR="00032FE4" w:rsidRPr="00EC1C09" w:rsidRDefault="00032FE4" w:rsidP="00032FE4">
            <w:pPr>
              <w:pStyle w:val="acctfourfigures"/>
              <w:spacing w:line="240" w:lineRule="atLeast"/>
              <w:rPr>
                <w:rFonts w:cs="Times New Roman"/>
                <w:sz w:val="20"/>
              </w:rPr>
            </w:pPr>
          </w:p>
        </w:tc>
        <w:tc>
          <w:tcPr>
            <w:tcW w:w="1074" w:type="dxa"/>
            <w:gridSpan w:val="2"/>
          </w:tcPr>
          <w:p w14:paraId="33D12DF3" w14:textId="7CC2D13A" w:rsidR="00032FE4" w:rsidRPr="00032FE4" w:rsidRDefault="00032FE4" w:rsidP="00032FE4">
            <w:pPr>
              <w:pStyle w:val="acctfourfigures"/>
              <w:tabs>
                <w:tab w:val="clear" w:pos="765"/>
                <w:tab w:val="decimal" w:pos="540"/>
              </w:tabs>
              <w:spacing w:line="240" w:lineRule="atLeast"/>
              <w:rPr>
                <w:sz w:val="20"/>
                <w:szCs w:val="25"/>
                <w:lang w:val="en-US" w:bidi="th-TH"/>
              </w:rPr>
            </w:pPr>
            <w:r w:rsidRPr="00032FE4">
              <w:rPr>
                <w:sz w:val="20"/>
                <w:szCs w:val="25"/>
                <w:lang w:val="en-US" w:bidi="th-TH"/>
              </w:rPr>
              <w:t>-</w:t>
            </w:r>
          </w:p>
        </w:tc>
        <w:tc>
          <w:tcPr>
            <w:tcW w:w="236" w:type="dxa"/>
          </w:tcPr>
          <w:p w14:paraId="7ADC9B8A" w14:textId="77777777" w:rsidR="00032FE4" w:rsidRPr="00032FE4"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1"/>
              </w:tabs>
              <w:ind w:left="-108" w:right="-108"/>
              <w:rPr>
                <w:rFonts w:ascii="Times New Roman" w:hAnsi="Times New Roman"/>
                <w:b/>
                <w:bCs/>
                <w:sz w:val="20"/>
                <w:szCs w:val="25"/>
              </w:rPr>
            </w:pPr>
          </w:p>
        </w:tc>
        <w:tc>
          <w:tcPr>
            <w:tcW w:w="757" w:type="dxa"/>
          </w:tcPr>
          <w:p w14:paraId="7C47FC48" w14:textId="36677300" w:rsidR="00032FE4" w:rsidRPr="00032FE4" w:rsidRDefault="00032FE4" w:rsidP="00C033C1">
            <w:pPr>
              <w:pStyle w:val="acctfourfigures"/>
              <w:tabs>
                <w:tab w:val="clear" w:pos="765"/>
                <w:tab w:val="decimal" w:pos="364"/>
              </w:tabs>
              <w:spacing w:line="240" w:lineRule="atLeast"/>
              <w:rPr>
                <w:sz w:val="20"/>
                <w:szCs w:val="25"/>
              </w:rPr>
            </w:pPr>
            <w:r w:rsidRPr="00032FE4">
              <w:rPr>
                <w:sz w:val="20"/>
                <w:szCs w:val="25"/>
              </w:rPr>
              <w:t>-</w:t>
            </w:r>
          </w:p>
        </w:tc>
        <w:tc>
          <w:tcPr>
            <w:tcW w:w="283" w:type="dxa"/>
          </w:tcPr>
          <w:p w14:paraId="70A65FCC" w14:textId="77777777" w:rsidR="00032FE4" w:rsidRPr="00EC1C09"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42" w:type="dxa"/>
          </w:tcPr>
          <w:p w14:paraId="39B608E0" w14:textId="77777777" w:rsidR="00032FE4" w:rsidRPr="00EC1C09" w:rsidRDefault="00032FE4"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8" w:right="-108"/>
              <w:rPr>
                <w:rFonts w:ascii="Times New Roman" w:hAnsi="Times New Roman" w:cs="Times New Roman"/>
                <w:sz w:val="20"/>
                <w:szCs w:val="20"/>
              </w:rPr>
            </w:pPr>
            <w:r>
              <w:rPr>
                <w:rFonts w:ascii="Times New Roman" w:hAnsi="Times New Roman" w:cs="Times New Roman"/>
                <w:sz w:val="20"/>
                <w:szCs w:val="20"/>
              </w:rPr>
              <w:t>93</w:t>
            </w:r>
          </w:p>
        </w:tc>
      </w:tr>
      <w:tr w:rsidR="00032FE4" w:rsidRPr="00EC1C09" w14:paraId="6B679CCC" w14:textId="77777777" w:rsidTr="00C033C1">
        <w:trPr>
          <w:trHeight w:val="199"/>
        </w:trPr>
        <w:tc>
          <w:tcPr>
            <w:tcW w:w="2626" w:type="dxa"/>
          </w:tcPr>
          <w:p w14:paraId="1E64542E" w14:textId="77777777" w:rsidR="00032FE4" w:rsidRPr="00EC1C09"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Total</w:t>
            </w:r>
          </w:p>
        </w:tc>
        <w:tc>
          <w:tcPr>
            <w:tcW w:w="2018" w:type="dxa"/>
          </w:tcPr>
          <w:p w14:paraId="09FE384A" w14:textId="77777777" w:rsidR="00032FE4" w:rsidRPr="00EC1C09" w:rsidRDefault="00032FE4" w:rsidP="00032FE4">
            <w:pPr>
              <w:pStyle w:val="acctfourfigures"/>
              <w:tabs>
                <w:tab w:val="clear" w:pos="765"/>
              </w:tabs>
              <w:spacing w:line="240" w:lineRule="atLeast"/>
              <w:ind w:left="-79" w:right="-91"/>
              <w:jc w:val="center"/>
              <w:rPr>
                <w:rFonts w:cs="Times New Roman"/>
                <w:b/>
                <w:bCs/>
                <w:sz w:val="20"/>
              </w:rPr>
            </w:pPr>
          </w:p>
        </w:tc>
        <w:tc>
          <w:tcPr>
            <w:tcW w:w="841" w:type="dxa"/>
            <w:tcBorders>
              <w:top w:val="single" w:sz="4" w:space="0" w:color="auto"/>
              <w:bottom w:val="double" w:sz="4" w:space="0" w:color="auto"/>
            </w:tcBorders>
          </w:tcPr>
          <w:p w14:paraId="78C21E9C" w14:textId="77777777" w:rsidR="00032FE4" w:rsidRPr="008478E5" w:rsidRDefault="00032FE4" w:rsidP="00032FE4">
            <w:pPr>
              <w:pStyle w:val="acctfourfigures"/>
              <w:spacing w:line="240" w:lineRule="atLeast"/>
              <w:rPr>
                <w:rFonts w:cs="Times New Roman"/>
                <w:b/>
                <w:bCs/>
                <w:sz w:val="20"/>
              </w:rPr>
            </w:pPr>
            <w:r w:rsidRPr="008478E5">
              <w:rPr>
                <w:rFonts w:cs="Times New Roman"/>
                <w:b/>
                <w:bCs/>
                <w:sz w:val="20"/>
              </w:rPr>
              <w:t>220</w:t>
            </w:r>
          </w:p>
        </w:tc>
        <w:tc>
          <w:tcPr>
            <w:tcW w:w="236" w:type="dxa"/>
          </w:tcPr>
          <w:p w14:paraId="4A1D3B8F" w14:textId="77777777" w:rsidR="00032FE4" w:rsidRPr="00D02215" w:rsidRDefault="00032FE4" w:rsidP="00032FE4">
            <w:pPr>
              <w:pStyle w:val="acctfourfigures"/>
              <w:spacing w:line="240" w:lineRule="atLeast"/>
              <w:rPr>
                <w:rFonts w:cs="Times New Roman"/>
                <w:b/>
                <w:bCs/>
                <w:sz w:val="20"/>
              </w:rPr>
            </w:pPr>
          </w:p>
        </w:tc>
        <w:tc>
          <w:tcPr>
            <w:tcW w:w="1074" w:type="dxa"/>
            <w:gridSpan w:val="2"/>
            <w:tcBorders>
              <w:top w:val="single" w:sz="4" w:space="0" w:color="auto"/>
              <w:bottom w:val="double" w:sz="4" w:space="0" w:color="auto"/>
            </w:tcBorders>
          </w:tcPr>
          <w:p w14:paraId="5E82C493" w14:textId="77777777" w:rsidR="00032FE4" w:rsidRPr="003B1E28" w:rsidRDefault="00032FE4" w:rsidP="00032FE4">
            <w:pPr>
              <w:pStyle w:val="acctfourfigures"/>
              <w:tabs>
                <w:tab w:val="clear" w:pos="765"/>
                <w:tab w:val="decimal" w:pos="540"/>
              </w:tabs>
              <w:spacing w:line="240" w:lineRule="atLeast"/>
              <w:rPr>
                <w:rFonts w:cs="Times New Roman"/>
                <w:b/>
                <w:bCs/>
                <w:sz w:val="20"/>
              </w:rPr>
            </w:pPr>
            <w:r w:rsidRPr="003B1E28">
              <w:rPr>
                <w:b/>
                <w:bCs/>
                <w:sz w:val="20"/>
                <w:szCs w:val="25"/>
                <w:lang w:val="en-US" w:bidi="th-TH"/>
              </w:rPr>
              <w:t>-</w:t>
            </w:r>
          </w:p>
        </w:tc>
        <w:tc>
          <w:tcPr>
            <w:tcW w:w="236" w:type="dxa"/>
          </w:tcPr>
          <w:p w14:paraId="59BC1D42" w14:textId="77777777" w:rsidR="00032FE4" w:rsidRPr="00D02215" w:rsidRDefault="00032FE4" w:rsidP="000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b/>
                <w:bCs/>
                <w:sz w:val="20"/>
                <w:szCs w:val="20"/>
              </w:rPr>
            </w:pPr>
          </w:p>
        </w:tc>
        <w:tc>
          <w:tcPr>
            <w:tcW w:w="757" w:type="dxa"/>
            <w:tcBorders>
              <w:top w:val="single" w:sz="4" w:space="0" w:color="auto"/>
              <w:bottom w:val="double" w:sz="4" w:space="0" w:color="auto"/>
            </w:tcBorders>
          </w:tcPr>
          <w:p w14:paraId="20BB4F5C" w14:textId="77777777" w:rsidR="00032FE4" w:rsidRPr="002504DC" w:rsidRDefault="00032FE4" w:rsidP="00C033C1">
            <w:pPr>
              <w:pStyle w:val="acctfourfigures"/>
              <w:tabs>
                <w:tab w:val="clear" w:pos="765"/>
                <w:tab w:val="decimal" w:pos="364"/>
              </w:tabs>
              <w:spacing w:line="240" w:lineRule="atLeast"/>
              <w:rPr>
                <w:rFonts w:cs="Times New Roman"/>
                <w:b/>
                <w:bCs/>
                <w:sz w:val="20"/>
                <w:rtl/>
                <w:cs/>
              </w:rPr>
            </w:pPr>
            <w:r w:rsidRPr="002504DC">
              <w:rPr>
                <w:rFonts w:cs="Times New Roman"/>
                <w:b/>
                <w:bCs/>
                <w:sz w:val="20"/>
              </w:rPr>
              <w:t>-</w:t>
            </w:r>
          </w:p>
        </w:tc>
        <w:tc>
          <w:tcPr>
            <w:tcW w:w="283" w:type="dxa"/>
          </w:tcPr>
          <w:p w14:paraId="4CE042DB" w14:textId="77777777" w:rsidR="00032FE4" w:rsidRPr="00D02215" w:rsidRDefault="00032FE4" w:rsidP="00032FE4">
            <w:pPr>
              <w:pStyle w:val="acctfourfigures"/>
              <w:spacing w:line="240" w:lineRule="atLeast"/>
              <w:rPr>
                <w:rFonts w:cs="Times New Roman"/>
                <w:b/>
                <w:bCs/>
                <w:sz w:val="20"/>
              </w:rPr>
            </w:pPr>
          </w:p>
        </w:tc>
        <w:tc>
          <w:tcPr>
            <w:tcW w:w="942" w:type="dxa"/>
            <w:tcBorders>
              <w:top w:val="single" w:sz="4" w:space="0" w:color="auto"/>
              <w:bottom w:val="double" w:sz="4" w:space="0" w:color="auto"/>
            </w:tcBorders>
          </w:tcPr>
          <w:p w14:paraId="52719B82" w14:textId="77777777" w:rsidR="00032FE4" w:rsidRPr="00D02215" w:rsidRDefault="00032FE4" w:rsidP="00C033C1">
            <w:pPr>
              <w:pStyle w:val="acctfourfigures"/>
              <w:tabs>
                <w:tab w:val="clear" w:pos="765"/>
                <w:tab w:val="decimal" w:pos="689"/>
              </w:tabs>
              <w:spacing w:line="240" w:lineRule="atLeast"/>
              <w:ind w:right="-120"/>
              <w:rPr>
                <w:rFonts w:cs="Times New Roman"/>
                <w:b/>
                <w:bCs/>
                <w:sz w:val="20"/>
              </w:rPr>
            </w:pPr>
            <w:r>
              <w:rPr>
                <w:rFonts w:cs="Times New Roman"/>
                <w:b/>
                <w:bCs/>
                <w:sz w:val="20"/>
              </w:rPr>
              <w:t>220</w:t>
            </w:r>
          </w:p>
        </w:tc>
      </w:tr>
    </w:tbl>
    <w:p w14:paraId="10570F6E" w14:textId="77777777" w:rsidR="00A63FFE" w:rsidRDefault="00A63FFE"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ABB8EB" w14:textId="43402EFA" w:rsidR="00D02215" w:rsidRDefault="0032273D"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2273D">
        <w:rPr>
          <w:rFonts w:ascii="Times New Roman" w:hAnsi="Times New Roman" w:cs="Times New Roman"/>
          <w:sz w:val="22"/>
          <w:szCs w:val="22"/>
        </w:rPr>
        <w:t>The effective interest rates of interest-bearing financial liabilities as at 31 December and the periods in which those liabilities mature were as follows:</w:t>
      </w:r>
    </w:p>
    <w:p w14:paraId="6CE1D01B" w14:textId="46652185" w:rsidR="00D02215" w:rsidRDefault="00D02215"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C3D21F" w14:textId="0CE323E1" w:rsidR="00487EED" w:rsidRDefault="00487EED"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487EED">
        <w:rPr>
          <w:rFonts w:ascii="Times New Roman" w:hAnsi="Times New Roman" w:cs="Times New Roman"/>
          <w:i/>
          <w:iCs/>
          <w:sz w:val="22"/>
          <w:szCs w:val="22"/>
        </w:rPr>
        <w:t>Financial liabilities</w:t>
      </w:r>
    </w:p>
    <w:p w14:paraId="00E428F6" w14:textId="4C041E03" w:rsidR="00D221AC" w:rsidRDefault="00D221AC"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tbl>
      <w:tblPr>
        <w:tblW w:w="9143" w:type="dxa"/>
        <w:tblInd w:w="441" w:type="dxa"/>
        <w:tblLayout w:type="fixed"/>
        <w:tblLook w:val="04A0" w:firstRow="1" w:lastRow="0" w:firstColumn="1" w:lastColumn="0" w:noHBand="0" w:noVBand="1"/>
      </w:tblPr>
      <w:tblGrid>
        <w:gridCol w:w="2466"/>
        <w:gridCol w:w="2268"/>
        <w:gridCol w:w="855"/>
        <w:gridCol w:w="236"/>
        <w:gridCol w:w="1078"/>
        <w:gridCol w:w="258"/>
        <w:gridCol w:w="840"/>
        <w:gridCol w:w="236"/>
        <w:gridCol w:w="906"/>
      </w:tblGrid>
      <w:tr w:rsidR="00C17BC9" w:rsidRPr="00EC1C09" w14:paraId="5122BF75" w14:textId="77777777" w:rsidTr="00C17BC9">
        <w:tc>
          <w:tcPr>
            <w:tcW w:w="2466" w:type="dxa"/>
          </w:tcPr>
          <w:p w14:paraId="600E6782"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r w:rsidRPr="00996696">
              <w:rPr>
                <w:rFonts w:ascii="Times New Roman" w:hAnsi="Times New Roman" w:cs="Times New Roman"/>
                <w:b/>
                <w:bCs/>
                <w:i/>
                <w:iCs/>
                <w:sz w:val="20"/>
                <w:szCs w:val="20"/>
              </w:rPr>
              <w:br w:type="page"/>
            </w:r>
            <w:r w:rsidRPr="00996696">
              <w:rPr>
                <w:rFonts w:ascii="Times New Roman" w:hAnsi="Times New Roman" w:cs="Times New Roman"/>
                <w:b/>
                <w:bCs/>
                <w:i/>
                <w:iCs/>
                <w:sz w:val="20"/>
                <w:szCs w:val="20"/>
              </w:rPr>
              <w:br w:type="page"/>
            </w:r>
          </w:p>
        </w:tc>
        <w:tc>
          <w:tcPr>
            <w:tcW w:w="2268" w:type="dxa"/>
          </w:tcPr>
          <w:p w14:paraId="23A5DC9E" w14:textId="77777777" w:rsidR="000E6EDD" w:rsidRPr="00EC1C09" w:rsidRDefault="000E6EDD" w:rsidP="004A7E20">
            <w:pPr>
              <w:pStyle w:val="acctfourfigures"/>
              <w:tabs>
                <w:tab w:val="clear" w:pos="765"/>
              </w:tabs>
              <w:spacing w:line="240" w:lineRule="atLeast"/>
              <w:ind w:left="-79" w:right="-91"/>
              <w:jc w:val="center"/>
              <w:rPr>
                <w:rFonts w:cs="Times New Roman"/>
                <w:sz w:val="20"/>
                <w:lang w:bidi="th-TH"/>
              </w:rPr>
            </w:pPr>
          </w:p>
        </w:tc>
        <w:tc>
          <w:tcPr>
            <w:tcW w:w="855" w:type="dxa"/>
          </w:tcPr>
          <w:p w14:paraId="2D0D4C93" w14:textId="77777777" w:rsidR="000E6EDD" w:rsidRPr="00EC1C09" w:rsidRDefault="000E6EDD" w:rsidP="004A7E20">
            <w:pPr>
              <w:pStyle w:val="acctfourfigures"/>
              <w:spacing w:line="240" w:lineRule="atLeast"/>
              <w:rPr>
                <w:rFonts w:cs="Times New Roman"/>
                <w:sz w:val="20"/>
              </w:rPr>
            </w:pPr>
          </w:p>
        </w:tc>
        <w:tc>
          <w:tcPr>
            <w:tcW w:w="236" w:type="dxa"/>
          </w:tcPr>
          <w:p w14:paraId="723F7F90" w14:textId="77777777" w:rsidR="000E6EDD" w:rsidRPr="00EC1C09" w:rsidRDefault="000E6EDD" w:rsidP="004A7E20">
            <w:pPr>
              <w:pStyle w:val="acctfourfigures"/>
              <w:spacing w:line="240" w:lineRule="atLeast"/>
              <w:rPr>
                <w:rFonts w:cs="Times New Roman"/>
                <w:sz w:val="20"/>
              </w:rPr>
            </w:pPr>
          </w:p>
        </w:tc>
        <w:tc>
          <w:tcPr>
            <w:tcW w:w="1078" w:type="dxa"/>
          </w:tcPr>
          <w:p w14:paraId="090DA131" w14:textId="77777777" w:rsidR="000E6EDD" w:rsidRPr="00EC1C09" w:rsidRDefault="000E6EDD" w:rsidP="004A7E20">
            <w:pPr>
              <w:pStyle w:val="acctfourfigures"/>
              <w:tabs>
                <w:tab w:val="clear" w:pos="765"/>
              </w:tabs>
              <w:spacing w:line="240" w:lineRule="atLeast"/>
              <w:ind w:left="-79" w:right="-79"/>
              <w:jc w:val="center"/>
              <w:rPr>
                <w:rFonts w:cs="Times New Roman"/>
                <w:sz w:val="20"/>
                <w:rtl/>
                <w:cs/>
              </w:rPr>
            </w:pPr>
            <w:r w:rsidRPr="00EC1C09">
              <w:rPr>
                <w:rFonts w:cs="Times New Roman"/>
                <w:sz w:val="20"/>
              </w:rPr>
              <w:t>After 1 year</w:t>
            </w:r>
          </w:p>
        </w:tc>
        <w:tc>
          <w:tcPr>
            <w:tcW w:w="258" w:type="dxa"/>
          </w:tcPr>
          <w:p w14:paraId="6AED7B3D" w14:textId="77777777" w:rsidR="000E6EDD" w:rsidRPr="00EC1C09" w:rsidRDefault="000E6EDD" w:rsidP="004A7E20">
            <w:pPr>
              <w:pStyle w:val="acctfourfigures"/>
              <w:tabs>
                <w:tab w:val="clear" w:pos="765"/>
              </w:tabs>
              <w:spacing w:line="240" w:lineRule="atLeast"/>
              <w:jc w:val="center"/>
              <w:rPr>
                <w:rFonts w:cs="Times New Roman"/>
                <w:sz w:val="20"/>
              </w:rPr>
            </w:pPr>
          </w:p>
        </w:tc>
        <w:tc>
          <w:tcPr>
            <w:tcW w:w="840" w:type="dxa"/>
          </w:tcPr>
          <w:p w14:paraId="339DB3F8" w14:textId="77777777" w:rsidR="000E6EDD" w:rsidRPr="00EC1C09" w:rsidRDefault="000E6EDD" w:rsidP="004A7E20">
            <w:pPr>
              <w:pStyle w:val="acctfourfigures"/>
              <w:tabs>
                <w:tab w:val="clear" w:pos="765"/>
              </w:tabs>
              <w:spacing w:line="240" w:lineRule="atLeast"/>
              <w:ind w:left="-79" w:right="-79"/>
              <w:jc w:val="center"/>
              <w:rPr>
                <w:rFonts w:cs="Times New Roman"/>
                <w:sz w:val="20"/>
                <w:rtl/>
                <w:cs/>
              </w:rPr>
            </w:pPr>
          </w:p>
        </w:tc>
        <w:tc>
          <w:tcPr>
            <w:tcW w:w="236" w:type="dxa"/>
          </w:tcPr>
          <w:p w14:paraId="440DFEA5" w14:textId="77777777" w:rsidR="000E6EDD" w:rsidRPr="00EC1C09" w:rsidRDefault="000E6EDD" w:rsidP="004A7E20">
            <w:pPr>
              <w:pStyle w:val="acctfourfigures"/>
              <w:tabs>
                <w:tab w:val="clear" w:pos="765"/>
              </w:tabs>
              <w:spacing w:line="240" w:lineRule="atLeast"/>
              <w:jc w:val="center"/>
              <w:rPr>
                <w:rFonts w:cs="Times New Roman"/>
                <w:sz w:val="20"/>
              </w:rPr>
            </w:pPr>
          </w:p>
        </w:tc>
        <w:tc>
          <w:tcPr>
            <w:tcW w:w="906" w:type="dxa"/>
          </w:tcPr>
          <w:p w14:paraId="67EED9B4" w14:textId="77777777" w:rsidR="000E6EDD" w:rsidRPr="00EC1C09" w:rsidRDefault="000E6EDD" w:rsidP="004A7E20">
            <w:pPr>
              <w:pStyle w:val="acctfourfigures"/>
              <w:tabs>
                <w:tab w:val="clear" w:pos="765"/>
              </w:tabs>
              <w:spacing w:line="240" w:lineRule="atLeast"/>
              <w:jc w:val="center"/>
              <w:rPr>
                <w:rFonts w:cs="Times New Roman"/>
                <w:sz w:val="20"/>
              </w:rPr>
            </w:pPr>
          </w:p>
        </w:tc>
      </w:tr>
      <w:tr w:rsidR="00C17BC9" w:rsidRPr="00EC1C09" w14:paraId="6305B3D8" w14:textId="77777777" w:rsidTr="00C17BC9">
        <w:tc>
          <w:tcPr>
            <w:tcW w:w="2466" w:type="dxa"/>
          </w:tcPr>
          <w:p w14:paraId="3D17C904"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268" w:type="dxa"/>
          </w:tcPr>
          <w:p w14:paraId="54876C4D" w14:textId="77777777" w:rsidR="000E6EDD" w:rsidRPr="00EC1C09" w:rsidRDefault="000E6EDD" w:rsidP="004A7E20">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Effective interest</w:t>
            </w:r>
          </w:p>
          <w:p w14:paraId="6A52BB9C" w14:textId="77777777" w:rsidR="000E6EDD" w:rsidRPr="00EC1C09" w:rsidRDefault="000E6EDD" w:rsidP="004A7E20">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rates</w:t>
            </w:r>
          </w:p>
        </w:tc>
        <w:tc>
          <w:tcPr>
            <w:tcW w:w="855" w:type="dxa"/>
          </w:tcPr>
          <w:p w14:paraId="6CEC0C9F" w14:textId="51CBC87E" w:rsidR="000E6EDD" w:rsidRPr="00EC1C09" w:rsidRDefault="000E6EDD" w:rsidP="007F13A0">
            <w:pPr>
              <w:pStyle w:val="acctfourfigures"/>
              <w:spacing w:line="240" w:lineRule="atLeast"/>
              <w:jc w:val="center"/>
              <w:rPr>
                <w:rFonts w:cs="Times New Roman"/>
                <w:sz w:val="20"/>
              </w:rPr>
            </w:pPr>
            <w:r w:rsidRPr="00EC1C09">
              <w:rPr>
                <w:rFonts w:cs="Times New Roman"/>
                <w:sz w:val="20"/>
              </w:rPr>
              <w:t>Withi</w:t>
            </w:r>
            <w:r w:rsidR="007F13A0">
              <w:rPr>
                <w:rFonts w:cs="Times New Roman"/>
                <w:sz w:val="20"/>
              </w:rPr>
              <w:t>n</w:t>
            </w:r>
            <w:r w:rsidRPr="00EC1C09">
              <w:rPr>
                <w:rFonts w:cs="Times New Roman"/>
                <w:sz w:val="20"/>
              </w:rPr>
              <w:t>1 year</w:t>
            </w:r>
          </w:p>
        </w:tc>
        <w:tc>
          <w:tcPr>
            <w:tcW w:w="236" w:type="dxa"/>
          </w:tcPr>
          <w:p w14:paraId="36AD15E4" w14:textId="77777777" w:rsidR="000E6EDD" w:rsidRDefault="000E6EDD" w:rsidP="004A7E20">
            <w:pPr>
              <w:pStyle w:val="acctfourfigures"/>
              <w:spacing w:line="240" w:lineRule="atLeast"/>
              <w:rPr>
                <w:rFonts w:cs="Times New Roman"/>
                <w:sz w:val="20"/>
              </w:rPr>
            </w:pPr>
          </w:p>
          <w:p w14:paraId="292DAC6A" w14:textId="77777777" w:rsidR="000E6EDD" w:rsidRPr="00EC1C09" w:rsidRDefault="000E6EDD" w:rsidP="004A7E20">
            <w:pPr>
              <w:pStyle w:val="acctfourfigures"/>
              <w:spacing w:line="240" w:lineRule="atLeast"/>
              <w:rPr>
                <w:rFonts w:cs="Times New Roman"/>
                <w:sz w:val="20"/>
              </w:rPr>
            </w:pPr>
          </w:p>
        </w:tc>
        <w:tc>
          <w:tcPr>
            <w:tcW w:w="1078" w:type="dxa"/>
          </w:tcPr>
          <w:p w14:paraId="41221216" w14:textId="77777777" w:rsidR="00C17BC9" w:rsidRDefault="000E6EDD" w:rsidP="004A7E20">
            <w:pPr>
              <w:pStyle w:val="acctfourfigures"/>
              <w:tabs>
                <w:tab w:val="clear" w:pos="765"/>
              </w:tabs>
              <w:spacing w:line="240" w:lineRule="atLeast"/>
              <w:ind w:left="-79" w:right="-79"/>
              <w:jc w:val="center"/>
              <w:rPr>
                <w:rFonts w:cs="Times New Roman"/>
                <w:sz w:val="20"/>
              </w:rPr>
            </w:pPr>
            <w:r w:rsidRPr="00EC1C09">
              <w:rPr>
                <w:rFonts w:cs="Times New Roman"/>
                <w:sz w:val="20"/>
              </w:rPr>
              <w:t xml:space="preserve">but within </w:t>
            </w:r>
          </w:p>
          <w:p w14:paraId="583C1727" w14:textId="4E9B914D" w:rsidR="000E6EDD" w:rsidRPr="00EC1C09" w:rsidRDefault="000E6EDD" w:rsidP="004A7E20">
            <w:pPr>
              <w:pStyle w:val="acctfourfigures"/>
              <w:tabs>
                <w:tab w:val="clear" w:pos="765"/>
              </w:tabs>
              <w:spacing w:line="240" w:lineRule="atLeast"/>
              <w:ind w:left="-79" w:right="-79"/>
              <w:jc w:val="center"/>
              <w:rPr>
                <w:rFonts w:cs="Times New Roman"/>
                <w:sz w:val="20"/>
              </w:rPr>
            </w:pPr>
            <w:r w:rsidRPr="00EC1C09">
              <w:rPr>
                <w:rFonts w:cs="Times New Roman"/>
                <w:sz w:val="20"/>
              </w:rPr>
              <w:t>5 years</w:t>
            </w:r>
          </w:p>
        </w:tc>
        <w:tc>
          <w:tcPr>
            <w:tcW w:w="258" w:type="dxa"/>
          </w:tcPr>
          <w:p w14:paraId="1451194C" w14:textId="77777777" w:rsidR="000E6EDD" w:rsidRPr="00EC1C09" w:rsidRDefault="000E6EDD" w:rsidP="004A7E20">
            <w:pPr>
              <w:pStyle w:val="acctfourfigures"/>
              <w:tabs>
                <w:tab w:val="clear" w:pos="765"/>
              </w:tabs>
              <w:spacing w:line="240" w:lineRule="atLeast"/>
              <w:jc w:val="center"/>
              <w:rPr>
                <w:rFonts w:cs="Times New Roman"/>
                <w:sz w:val="20"/>
              </w:rPr>
            </w:pPr>
          </w:p>
        </w:tc>
        <w:tc>
          <w:tcPr>
            <w:tcW w:w="840" w:type="dxa"/>
          </w:tcPr>
          <w:p w14:paraId="06444231" w14:textId="77777777" w:rsidR="000E6EDD" w:rsidRPr="00EC1C09" w:rsidRDefault="000E6EDD" w:rsidP="004A7E20">
            <w:pPr>
              <w:pStyle w:val="acctfourfigures"/>
              <w:tabs>
                <w:tab w:val="clear" w:pos="765"/>
              </w:tabs>
              <w:spacing w:line="240" w:lineRule="atLeast"/>
              <w:ind w:left="-79" w:right="-79"/>
              <w:jc w:val="center"/>
              <w:rPr>
                <w:rFonts w:cs="Times New Roman"/>
                <w:sz w:val="20"/>
              </w:rPr>
            </w:pPr>
            <w:r>
              <w:rPr>
                <w:rFonts w:cs="Times New Roman"/>
                <w:sz w:val="20"/>
              </w:rPr>
              <w:t>After 5</w:t>
            </w:r>
            <w:r w:rsidRPr="00EC1C09">
              <w:rPr>
                <w:rFonts w:cs="Times New Roman"/>
                <w:sz w:val="20"/>
              </w:rPr>
              <w:t xml:space="preserve"> year</w:t>
            </w:r>
            <w:r>
              <w:rPr>
                <w:rFonts w:cs="Times New Roman"/>
                <w:sz w:val="20"/>
              </w:rPr>
              <w:t>s</w:t>
            </w:r>
          </w:p>
        </w:tc>
        <w:tc>
          <w:tcPr>
            <w:tcW w:w="236" w:type="dxa"/>
          </w:tcPr>
          <w:p w14:paraId="03AC1384" w14:textId="77777777" w:rsidR="000E6EDD" w:rsidRPr="00EC1C09" w:rsidRDefault="000E6EDD" w:rsidP="004A7E20">
            <w:pPr>
              <w:pStyle w:val="acctfourfigures"/>
              <w:tabs>
                <w:tab w:val="clear" w:pos="765"/>
              </w:tabs>
              <w:spacing w:line="240" w:lineRule="atLeast"/>
              <w:jc w:val="center"/>
              <w:rPr>
                <w:rFonts w:cs="Times New Roman"/>
                <w:sz w:val="20"/>
              </w:rPr>
            </w:pPr>
          </w:p>
        </w:tc>
        <w:tc>
          <w:tcPr>
            <w:tcW w:w="906" w:type="dxa"/>
          </w:tcPr>
          <w:p w14:paraId="7B756DE4" w14:textId="77777777" w:rsidR="000E6EDD" w:rsidRPr="00996696" w:rsidRDefault="000E6EDD" w:rsidP="004A7E20">
            <w:pPr>
              <w:pStyle w:val="acctfourfigures"/>
              <w:tabs>
                <w:tab w:val="clear" w:pos="765"/>
              </w:tabs>
              <w:spacing w:line="240" w:lineRule="atLeast"/>
              <w:jc w:val="center"/>
              <w:rPr>
                <w:rFonts w:cs="Times New Roman"/>
                <w:sz w:val="20"/>
                <w:rtl/>
                <w:cs/>
              </w:rPr>
            </w:pPr>
            <w:r w:rsidRPr="00EC1C09">
              <w:rPr>
                <w:rFonts w:cs="Times New Roman"/>
                <w:sz w:val="20"/>
              </w:rPr>
              <w:t>Total</w:t>
            </w:r>
          </w:p>
        </w:tc>
      </w:tr>
      <w:tr w:rsidR="000E6EDD" w:rsidRPr="00EC1C09" w14:paraId="7A84E978" w14:textId="77777777" w:rsidTr="001845A3">
        <w:tc>
          <w:tcPr>
            <w:tcW w:w="2466" w:type="dxa"/>
          </w:tcPr>
          <w:p w14:paraId="6CD15496"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268" w:type="dxa"/>
          </w:tcPr>
          <w:p w14:paraId="35A6E6A5" w14:textId="0BAB21A5" w:rsidR="000E6EDD" w:rsidRPr="00EC1C09" w:rsidRDefault="000E6EDD" w:rsidP="004A7E20">
            <w:pPr>
              <w:ind w:left="-79" w:right="-91"/>
              <w:jc w:val="center"/>
              <w:rPr>
                <w:rFonts w:ascii="Times New Roman" w:hAnsi="Times New Roman" w:cs="Times New Roman"/>
                <w:i/>
                <w:iCs/>
                <w:sz w:val="20"/>
                <w:szCs w:val="20"/>
              </w:rPr>
            </w:pPr>
            <w:r w:rsidRPr="00EC1C09">
              <w:rPr>
                <w:rFonts w:ascii="Times New Roman" w:hAnsi="Times New Roman" w:cs="Times New Roman"/>
                <w:i/>
                <w:iCs/>
                <w:sz w:val="20"/>
                <w:szCs w:val="20"/>
              </w:rPr>
              <w:t>(% per annum)</w:t>
            </w:r>
          </w:p>
        </w:tc>
        <w:tc>
          <w:tcPr>
            <w:tcW w:w="4409" w:type="dxa"/>
            <w:gridSpan w:val="7"/>
          </w:tcPr>
          <w:p w14:paraId="5EEB0DFF" w14:textId="77777777" w:rsidR="000E6EDD" w:rsidRPr="00EC1C09" w:rsidRDefault="000E6EDD" w:rsidP="004A7E20">
            <w:pPr>
              <w:pStyle w:val="acctfourfigures"/>
              <w:spacing w:line="240" w:lineRule="atLeast"/>
              <w:jc w:val="center"/>
              <w:rPr>
                <w:rFonts w:cs="Times New Roman"/>
                <w:i/>
                <w:iCs/>
                <w:sz w:val="20"/>
              </w:rPr>
            </w:pPr>
            <w:r w:rsidRPr="00EC1C09">
              <w:rPr>
                <w:rFonts w:cs="Times New Roman"/>
                <w:i/>
                <w:iCs/>
                <w:sz w:val="20"/>
              </w:rPr>
              <w:t xml:space="preserve"> (in million Baht)</w:t>
            </w:r>
          </w:p>
        </w:tc>
      </w:tr>
      <w:tr w:rsidR="00C17BC9" w:rsidRPr="00EC1C09" w14:paraId="0A59163E" w14:textId="77777777" w:rsidTr="00C17BC9">
        <w:tc>
          <w:tcPr>
            <w:tcW w:w="2466" w:type="dxa"/>
          </w:tcPr>
          <w:p w14:paraId="57FD87C5"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9</w:t>
            </w:r>
          </w:p>
        </w:tc>
        <w:tc>
          <w:tcPr>
            <w:tcW w:w="2268" w:type="dxa"/>
          </w:tcPr>
          <w:p w14:paraId="344E6F0D" w14:textId="77777777" w:rsidR="000E6EDD" w:rsidRPr="00EC1C09" w:rsidRDefault="000E6EDD" w:rsidP="004A7E20">
            <w:pPr>
              <w:pStyle w:val="acctfourfigures"/>
              <w:tabs>
                <w:tab w:val="clear" w:pos="765"/>
                <w:tab w:val="decimal" w:pos="731"/>
              </w:tabs>
              <w:spacing w:line="240" w:lineRule="atLeast"/>
              <w:ind w:left="-79" w:right="-91"/>
              <w:jc w:val="center"/>
              <w:rPr>
                <w:rFonts w:cs="Times New Roman"/>
                <w:sz w:val="20"/>
              </w:rPr>
            </w:pPr>
          </w:p>
        </w:tc>
        <w:tc>
          <w:tcPr>
            <w:tcW w:w="855" w:type="dxa"/>
          </w:tcPr>
          <w:p w14:paraId="4007216F" w14:textId="77777777" w:rsidR="000E6EDD" w:rsidRPr="00EC1C09" w:rsidRDefault="000E6EDD" w:rsidP="004A7E20">
            <w:pPr>
              <w:pStyle w:val="acctfourfigures"/>
              <w:spacing w:line="240" w:lineRule="atLeast"/>
              <w:rPr>
                <w:rFonts w:cs="Times New Roman"/>
                <w:sz w:val="20"/>
              </w:rPr>
            </w:pPr>
          </w:p>
        </w:tc>
        <w:tc>
          <w:tcPr>
            <w:tcW w:w="236" w:type="dxa"/>
          </w:tcPr>
          <w:p w14:paraId="6C9A85C0" w14:textId="77777777" w:rsidR="000E6EDD" w:rsidRPr="00EC1C09" w:rsidRDefault="000E6EDD" w:rsidP="004A7E20">
            <w:pPr>
              <w:pStyle w:val="acctfourfigures"/>
              <w:spacing w:line="240" w:lineRule="atLeast"/>
              <w:rPr>
                <w:rFonts w:cs="Times New Roman"/>
                <w:sz w:val="20"/>
              </w:rPr>
            </w:pPr>
          </w:p>
        </w:tc>
        <w:tc>
          <w:tcPr>
            <w:tcW w:w="1078" w:type="dxa"/>
          </w:tcPr>
          <w:p w14:paraId="7F09FC33" w14:textId="77777777" w:rsidR="000E6EDD" w:rsidRPr="00EC1C09" w:rsidRDefault="000E6EDD" w:rsidP="004A7E20">
            <w:pPr>
              <w:pStyle w:val="acctfourfigures"/>
              <w:tabs>
                <w:tab w:val="clear" w:pos="765"/>
                <w:tab w:val="decimal" w:pos="731"/>
              </w:tabs>
              <w:spacing w:line="240" w:lineRule="atLeast"/>
              <w:rPr>
                <w:rFonts w:cs="Times New Roman"/>
                <w:sz w:val="20"/>
              </w:rPr>
            </w:pPr>
          </w:p>
        </w:tc>
        <w:tc>
          <w:tcPr>
            <w:tcW w:w="258" w:type="dxa"/>
          </w:tcPr>
          <w:p w14:paraId="3D1D2EA2" w14:textId="77777777" w:rsidR="000E6EDD" w:rsidRPr="00EC1C09" w:rsidRDefault="000E6EDD" w:rsidP="004A7E20">
            <w:pPr>
              <w:pStyle w:val="acctfourfigures"/>
              <w:spacing w:line="240" w:lineRule="atLeast"/>
              <w:rPr>
                <w:rFonts w:cs="Times New Roman"/>
                <w:sz w:val="20"/>
              </w:rPr>
            </w:pPr>
          </w:p>
        </w:tc>
        <w:tc>
          <w:tcPr>
            <w:tcW w:w="840" w:type="dxa"/>
          </w:tcPr>
          <w:p w14:paraId="2392CB4E" w14:textId="77777777" w:rsidR="000E6EDD" w:rsidRPr="00EC1C09" w:rsidRDefault="000E6EDD" w:rsidP="004A7E20">
            <w:pPr>
              <w:pStyle w:val="acctfourfigures"/>
              <w:tabs>
                <w:tab w:val="clear" w:pos="765"/>
                <w:tab w:val="decimal" w:pos="821"/>
              </w:tabs>
              <w:spacing w:line="240" w:lineRule="atLeast"/>
              <w:rPr>
                <w:rFonts w:cs="Times New Roman"/>
                <w:sz w:val="20"/>
              </w:rPr>
            </w:pPr>
          </w:p>
        </w:tc>
        <w:tc>
          <w:tcPr>
            <w:tcW w:w="236" w:type="dxa"/>
          </w:tcPr>
          <w:p w14:paraId="518E29A1" w14:textId="77777777" w:rsidR="000E6EDD" w:rsidRPr="00EC1C09" w:rsidRDefault="000E6EDD" w:rsidP="004A7E20">
            <w:pPr>
              <w:pStyle w:val="acctfourfigures"/>
              <w:spacing w:line="240" w:lineRule="atLeast"/>
              <w:rPr>
                <w:rFonts w:cs="Times New Roman"/>
                <w:sz w:val="20"/>
              </w:rPr>
            </w:pPr>
          </w:p>
        </w:tc>
        <w:tc>
          <w:tcPr>
            <w:tcW w:w="906" w:type="dxa"/>
          </w:tcPr>
          <w:p w14:paraId="55DFEB77" w14:textId="77777777" w:rsidR="000E6EDD" w:rsidRPr="00EC1C09" w:rsidRDefault="000E6EDD" w:rsidP="004A7E20">
            <w:pPr>
              <w:pStyle w:val="acctfourfigures"/>
              <w:tabs>
                <w:tab w:val="clear" w:pos="765"/>
                <w:tab w:val="decimal" w:pos="731"/>
              </w:tabs>
              <w:spacing w:line="240" w:lineRule="atLeast"/>
              <w:rPr>
                <w:rFonts w:cs="Times New Roman"/>
                <w:sz w:val="20"/>
              </w:rPr>
            </w:pPr>
          </w:p>
        </w:tc>
      </w:tr>
      <w:tr w:rsidR="00C17BC9" w:rsidRPr="00EC1C09" w14:paraId="281A8B26" w14:textId="77777777" w:rsidTr="00C17BC9">
        <w:tc>
          <w:tcPr>
            <w:tcW w:w="2466" w:type="dxa"/>
          </w:tcPr>
          <w:p w14:paraId="16B6EC1E"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2268" w:type="dxa"/>
          </w:tcPr>
          <w:p w14:paraId="028CF918" w14:textId="77777777" w:rsidR="000E6EDD" w:rsidRPr="00EC1C09" w:rsidRDefault="000E6EDD" w:rsidP="004A7E20">
            <w:pPr>
              <w:pStyle w:val="acctfourfigures"/>
              <w:tabs>
                <w:tab w:val="clear" w:pos="765"/>
                <w:tab w:val="decimal" w:pos="551"/>
              </w:tabs>
              <w:spacing w:line="240" w:lineRule="atLeast"/>
              <w:ind w:left="-79" w:right="-91"/>
              <w:jc w:val="center"/>
              <w:rPr>
                <w:rFonts w:cs="Times New Roman"/>
                <w:sz w:val="20"/>
              </w:rPr>
            </w:pPr>
          </w:p>
        </w:tc>
        <w:tc>
          <w:tcPr>
            <w:tcW w:w="855" w:type="dxa"/>
          </w:tcPr>
          <w:p w14:paraId="753CB80D" w14:textId="77777777" w:rsidR="000E6EDD" w:rsidRPr="00EC1C09" w:rsidRDefault="000E6EDD" w:rsidP="004A7E20">
            <w:pPr>
              <w:pStyle w:val="acctfourfigures"/>
              <w:spacing w:line="240" w:lineRule="atLeast"/>
              <w:rPr>
                <w:rFonts w:cs="Times New Roman"/>
                <w:sz w:val="20"/>
              </w:rPr>
            </w:pPr>
          </w:p>
        </w:tc>
        <w:tc>
          <w:tcPr>
            <w:tcW w:w="236" w:type="dxa"/>
          </w:tcPr>
          <w:p w14:paraId="356DBC9E" w14:textId="77777777" w:rsidR="000E6EDD" w:rsidRPr="00EC1C09" w:rsidRDefault="000E6EDD" w:rsidP="004A7E20">
            <w:pPr>
              <w:pStyle w:val="acctfourfigures"/>
              <w:spacing w:line="240" w:lineRule="atLeast"/>
              <w:rPr>
                <w:rFonts w:cs="Times New Roman"/>
                <w:sz w:val="20"/>
              </w:rPr>
            </w:pPr>
          </w:p>
        </w:tc>
        <w:tc>
          <w:tcPr>
            <w:tcW w:w="1078" w:type="dxa"/>
          </w:tcPr>
          <w:p w14:paraId="4DE9C78C" w14:textId="77777777" w:rsidR="000E6EDD" w:rsidRPr="00EC1C09" w:rsidRDefault="000E6EDD" w:rsidP="004A7E20">
            <w:pPr>
              <w:pStyle w:val="acctfourfigures"/>
              <w:tabs>
                <w:tab w:val="clear" w:pos="765"/>
                <w:tab w:val="decimal" w:pos="911"/>
              </w:tabs>
              <w:spacing w:line="240" w:lineRule="atLeast"/>
              <w:rPr>
                <w:rFonts w:cs="Times New Roman"/>
                <w:sz w:val="20"/>
              </w:rPr>
            </w:pPr>
          </w:p>
        </w:tc>
        <w:tc>
          <w:tcPr>
            <w:tcW w:w="258" w:type="dxa"/>
          </w:tcPr>
          <w:p w14:paraId="1C993102" w14:textId="77777777" w:rsidR="000E6EDD" w:rsidRPr="00EC1C09" w:rsidRDefault="000E6EDD" w:rsidP="004A7E20">
            <w:pPr>
              <w:pStyle w:val="acctfourfigures"/>
              <w:tabs>
                <w:tab w:val="decimal" w:pos="911"/>
              </w:tabs>
              <w:spacing w:line="240" w:lineRule="atLeast"/>
              <w:rPr>
                <w:rFonts w:cs="Times New Roman"/>
                <w:sz w:val="20"/>
              </w:rPr>
            </w:pPr>
          </w:p>
        </w:tc>
        <w:tc>
          <w:tcPr>
            <w:tcW w:w="840" w:type="dxa"/>
          </w:tcPr>
          <w:p w14:paraId="3BF9E9D3" w14:textId="77777777" w:rsidR="000E6EDD" w:rsidRPr="00EC1C09" w:rsidRDefault="000E6EDD" w:rsidP="004A7E20">
            <w:pPr>
              <w:pStyle w:val="acctfourfigures"/>
              <w:tabs>
                <w:tab w:val="clear" w:pos="765"/>
                <w:tab w:val="decimal" w:pos="911"/>
              </w:tabs>
              <w:spacing w:line="240" w:lineRule="atLeast"/>
              <w:rPr>
                <w:rFonts w:cs="Times New Roman"/>
                <w:sz w:val="20"/>
              </w:rPr>
            </w:pPr>
          </w:p>
        </w:tc>
        <w:tc>
          <w:tcPr>
            <w:tcW w:w="236" w:type="dxa"/>
          </w:tcPr>
          <w:p w14:paraId="7D8C2428" w14:textId="77777777" w:rsidR="000E6EDD" w:rsidRPr="00EC1C09" w:rsidRDefault="000E6EDD" w:rsidP="004A7E20">
            <w:pPr>
              <w:pStyle w:val="acctfourfigures"/>
              <w:tabs>
                <w:tab w:val="decimal" w:pos="911"/>
              </w:tabs>
              <w:spacing w:line="240" w:lineRule="atLeast"/>
              <w:rPr>
                <w:rFonts w:cs="Times New Roman"/>
                <w:sz w:val="20"/>
              </w:rPr>
            </w:pPr>
          </w:p>
        </w:tc>
        <w:tc>
          <w:tcPr>
            <w:tcW w:w="906" w:type="dxa"/>
          </w:tcPr>
          <w:p w14:paraId="045410F0" w14:textId="77777777" w:rsidR="000E6EDD" w:rsidRPr="00EC1C09" w:rsidRDefault="000E6EDD" w:rsidP="004A7E20">
            <w:pPr>
              <w:pStyle w:val="acctfourfigures"/>
              <w:tabs>
                <w:tab w:val="clear" w:pos="765"/>
                <w:tab w:val="decimal" w:pos="911"/>
              </w:tabs>
              <w:spacing w:line="240" w:lineRule="atLeast"/>
              <w:rPr>
                <w:rFonts w:cs="Times New Roman"/>
                <w:sz w:val="20"/>
              </w:rPr>
            </w:pPr>
          </w:p>
        </w:tc>
      </w:tr>
      <w:tr w:rsidR="00C17BC9" w:rsidRPr="00EC1C09" w14:paraId="7CFF75E9" w14:textId="77777777" w:rsidTr="00C17BC9">
        <w:tc>
          <w:tcPr>
            <w:tcW w:w="2466" w:type="dxa"/>
          </w:tcPr>
          <w:p w14:paraId="1D5900FB" w14:textId="77777777" w:rsidR="000E6EDD" w:rsidRPr="006408B0" w:rsidRDefault="000E6EDD"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4061F2">
              <w:rPr>
                <w:rFonts w:ascii="Times New Roman" w:hAnsi="Times New Roman" w:cs="Times New Roman"/>
                <w:sz w:val="20"/>
                <w:szCs w:val="20"/>
              </w:rPr>
              <w:t>Bank overdraft and</w:t>
            </w:r>
          </w:p>
        </w:tc>
        <w:tc>
          <w:tcPr>
            <w:tcW w:w="2268" w:type="dxa"/>
          </w:tcPr>
          <w:p w14:paraId="7A875E4B" w14:textId="0FB17A79"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MMR, M</w:t>
            </w:r>
            <w:r w:rsidR="00E44BBE">
              <w:rPr>
                <w:rFonts w:ascii="Times New Roman" w:hAnsi="Times New Roman" w:cs="Times New Roman"/>
                <w:sz w:val="20"/>
                <w:szCs w:val="20"/>
              </w:rPr>
              <w:t>L</w:t>
            </w:r>
            <w:r>
              <w:rPr>
                <w:rFonts w:ascii="Times New Roman" w:hAnsi="Times New Roman" w:cs="Times New Roman"/>
                <w:sz w:val="20"/>
                <w:szCs w:val="20"/>
              </w:rPr>
              <w:t xml:space="preserve">R minus </w:t>
            </w:r>
            <w:r w:rsidR="00BA6CDA">
              <w:rPr>
                <w:rFonts w:ascii="Times New Roman" w:hAnsi="Times New Roman" w:cs="Times New Roman"/>
                <w:sz w:val="20"/>
                <w:szCs w:val="20"/>
              </w:rPr>
              <w:t>0</w:t>
            </w:r>
            <w:r>
              <w:rPr>
                <w:rFonts w:ascii="Times New Roman" w:hAnsi="Times New Roman" w:cs="Times New Roman"/>
                <w:sz w:val="20"/>
                <w:szCs w:val="20"/>
              </w:rPr>
              <w:t>.5</w:t>
            </w:r>
            <w:r w:rsidR="00BA6CDA">
              <w:rPr>
                <w:rFonts w:ascii="Times New Roman" w:hAnsi="Times New Roman" w:cs="Times New Roman"/>
                <w:sz w:val="20"/>
                <w:szCs w:val="20"/>
              </w:rPr>
              <w:t>0</w:t>
            </w:r>
            <w:r>
              <w:rPr>
                <w:rFonts w:ascii="Times New Roman" w:hAnsi="Times New Roman" w:cs="Times New Roman"/>
                <w:sz w:val="20"/>
                <w:szCs w:val="20"/>
              </w:rPr>
              <w:t>,</w:t>
            </w:r>
          </w:p>
        </w:tc>
        <w:tc>
          <w:tcPr>
            <w:tcW w:w="855" w:type="dxa"/>
          </w:tcPr>
          <w:p w14:paraId="36395D88" w14:textId="747F5958" w:rsidR="000E6EDD" w:rsidRPr="00EC1C09" w:rsidRDefault="000E6EDD" w:rsidP="00C17BC9">
            <w:pPr>
              <w:pStyle w:val="acctfourfigures"/>
              <w:tabs>
                <w:tab w:val="clear" w:pos="765"/>
                <w:tab w:val="decimal" w:pos="640"/>
              </w:tabs>
              <w:spacing w:line="240" w:lineRule="atLeast"/>
              <w:ind w:right="-110"/>
              <w:rPr>
                <w:rFonts w:cs="Times New Roman"/>
                <w:sz w:val="20"/>
              </w:rPr>
            </w:pPr>
          </w:p>
        </w:tc>
        <w:tc>
          <w:tcPr>
            <w:tcW w:w="236" w:type="dxa"/>
          </w:tcPr>
          <w:p w14:paraId="51C5EEAA" w14:textId="77777777" w:rsidR="000E6EDD" w:rsidRPr="00EC1C09" w:rsidRDefault="000E6EDD" w:rsidP="004A7E20">
            <w:pPr>
              <w:pStyle w:val="acctfourfigures"/>
              <w:spacing w:line="240" w:lineRule="atLeast"/>
              <w:rPr>
                <w:rFonts w:cs="Times New Roman"/>
                <w:sz w:val="20"/>
              </w:rPr>
            </w:pPr>
          </w:p>
        </w:tc>
        <w:tc>
          <w:tcPr>
            <w:tcW w:w="1078" w:type="dxa"/>
          </w:tcPr>
          <w:p w14:paraId="3161DBCE" w14:textId="02C5ACB5" w:rsidR="000E6EDD" w:rsidRPr="00EC1C09" w:rsidRDefault="000E6EDD" w:rsidP="004722E8">
            <w:pPr>
              <w:pStyle w:val="acctfourfigures"/>
              <w:tabs>
                <w:tab w:val="clear" w:pos="765"/>
                <w:tab w:val="decimal" w:pos="480"/>
              </w:tabs>
              <w:rPr>
                <w:rFonts w:cs="Times New Roman"/>
                <w:sz w:val="20"/>
              </w:rPr>
            </w:pPr>
          </w:p>
        </w:tc>
        <w:tc>
          <w:tcPr>
            <w:tcW w:w="258" w:type="dxa"/>
          </w:tcPr>
          <w:p w14:paraId="123A44D5"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40" w:type="dxa"/>
          </w:tcPr>
          <w:p w14:paraId="606F4E6F" w14:textId="51213A48" w:rsidR="000E6EDD" w:rsidRPr="00EC1C09" w:rsidRDefault="000E6EDD" w:rsidP="004722E8">
            <w:pPr>
              <w:pStyle w:val="acctfourfigures"/>
              <w:tabs>
                <w:tab w:val="clear" w:pos="765"/>
                <w:tab w:val="decimal" w:pos="480"/>
              </w:tabs>
              <w:rPr>
                <w:rFonts w:cs="Times New Roman"/>
                <w:sz w:val="20"/>
              </w:rPr>
            </w:pPr>
          </w:p>
        </w:tc>
        <w:tc>
          <w:tcPr>
            <w:tcW w:w="236" w:type="dxa"/>
          </w:tcPr>
          <w:p w14:paraId="2920D4DD"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06" w:type="dxa"/>
          </w:tcPr>
          <w:p w14:paraId="6B92E246" w14:textId="2F9DBB25" w:rsidR="000E6EDD" w:rsidRPr="00EC1C09" w:rsidRDefault="000E6EDD" w:rsidP="00B8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C17BC9" w:rsidRPr="00EC1C09" w14:paraId="339D2CB7" w14:textId="77777777" w:rsidTr="00C17BC9">
        <w:tc>
          <w:tcPr>
            <w:tcW w:w="2466" w:type="dxa"/>
          </w:tcPr>
          <w:p w14:paraId="6F5B6DCB" w14:textId="535AB873" w:rsidR="000E6EDD"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sz w:val="20"/>
                <w:szCs w:val="20"/>
              </w:rPr>
            </w:pPr>
            <w:r>
              <w:rPr>
                <w:rFonts w:ascii="Times New Roman" w:hAnsi="Times New Roman" w:cs="Times New Roman"/>
                <w:sz w:val="20"/>
                <w:szCs w:val="20"/>
              </w:rPr>
              <w:t xml:space="preserve">   </w:t>
            </w:r>
            <w:r w:rsidR="000E6EDD" w:rsidRPr="00576743">
              <w:rPr>
                <w:rFonts w:ascii="Times New Roman" w:hAnsi="Times New Roman" w:cs="Times New Roman"/>
                <w:sz w:val="20"/>
                <w:szCs w:val="20"/>
              </w:rPr>
              <w:t>short-term borrowings</w:t>
            </w:r>
          </w:p>
        </w:tc>
        <w:tc>
          <w:tcPr>
            <w:tcW w:w="2268" w:type="dxa"/>
          </w:tcPr>
          <w:p w14:paraId="218FF238" w14:textId="77777777" w:rsidR="000E6EDD"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 of fund plus</w:t>
            </w:r>
          </w:p>
        </w:tc>
        <w:tc>
          <w:tcPr>
            <w:tcW w:w="855" w:type="dxa"/>
          </w:tcPr>
          <w:p w14:paraId="2A4C105B" w14:textId="77777777" w:rsidR="000E6EDD" w:rsidRPr="00EC1C09" w:rsidRDefault="000E6EDD" w:rsidP="004A7E20">
            <w:pPr>
              <w:pStyle w:val="acctfourfigures"/>
              <w:spacing w:line="240" w:lineRule="atLeast"/>
              <w:rPr>
                <w:rFonts w:cs="Times New Roman"/>
                <w:sz w:val="20"/>
              </w:rPr>
            </w:pPr>
          </w:p>
        </w:tc>
        <w:tc>
          <w:tcPr>
            <w:tcW w:w="236" w:type="dxa"/>
          </w:tcPr>
          <w:p w14:paraId="431C4DDF" w14:textId="77777777" w:rsidR="000E6EDD" w:rsidRPr="00EC1C09" w:rsidRDefault="000E6EDD" w:rsidP="004A7E20">
            <w:pPr>
              <w:pStyle w:val="acctfourfigures"/>
              <w:spacing w:line="240" w:lineRule="atLeast"/>
              <w:rPr>
                <w:rFonts w:cs="Times New Roman"/>
                <w:sz w:val="20"/>
              </w:rPr>
            </w:pPr>
          </w:p>
        </w:tc>
        <w:tc>
          <w:tcPr>
            <w:tcW w:w="1078" w:type="dxa"/>
          </w:tcPr>
          <w:p w14:paraId="2FE4438C" w14:textId="77777777" w:rsidR="000E6EDD" w:rsidRPr="00EC1C09" w:rsidRDefault="000E6EDD" w:rsidP="004A7E20">
            <w:pPr>
              <w:pStyle w:val="acctfourfigures"/>
              <w:rPr>
                <w:rFonts w:cs="Times New Roman"/>
                <w:sz w:val="20"/>
              </w:rPr>
            </w:pPr>
          </w:p>
        </w:tc>
        <w:tc>
          <w:tcPr>
            <w:tcW w:w="258" w:type="dxa"/>
          </w:tcPr>
          <w:p w14:paraId="63001C09"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40" w:type="dxa"/>
          </w:tcPr>
          <w:p w14:paraId="16407EBB" w14:textId="77777777" w:rsidR="000E6EDD" w:rsidRPr="00EC1C09" w:rsidRDefault="000E6EDD" w:rsidP="004722E8">
            <w:pPr>
              <w:pStyle w:val="acctfourfigures"/>
              <w:tabs>
                <w:tab w:val="clear" w:pos="765"/>
                <w:tab w:val="decimal" w:pos="480"/>
              </w:tabs>
              <w:rPr>
                <w:rFonts w:cs="Times New Roman"/>
                <w:sz w:val="20"/>
              </w:rPr>
            </w:pPr>
          </w:p>
        </w:tc>
        <w:tc>
          <w:tcPr>
            <w:tcW w:w="236" w:type="dxa"/>
          </w:tcPr>
          <w:p w14:paraId="434A9045" w14:textId="77777777" w:rsidR="000E6EDD" w:rsidRPr="00EC1C09" w:rsidRDefault="000E6EDD"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06" w:type="dxa"/>
          </w:tcPr>
          <w:p w14:paraId="1E8D73B8" w14:textId="77777777" w:rsidR="000E6EDD" w:rsidRPr="00EC1C09" w:rsidRDefault="000E6EDD" w:rsidP="00B8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C17BC9" w:rsidRPr="00EC1C09" w14:paraId="4B6D450B" w14:textId="77777777" w:rsidTr="00C17BC9">
        <w:tc>
          <w:tcPr>
            <w:tcW w:w="2466" w:type="dxa"/>
          </w:tcPr>
          <w:p w14:paraId="2FC93E46" w14:textId="37B7A7FE" w:rsidR="000E6EDD" w:rsidRPr="00D221AC"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w:t>
            </w:r>
            <w:r w:rsidR="000E6EDD" w:rsidRPr="00576743">
              <w:rPr>
                <w:rFonts w:ascii="Times New Roman" w:hAnsi="Times New Roman" w:cs="Times New Roman"/>
                <w:sz w:val="20"/>
                <w:szCs w:val="20"/>
              </w:rPr>
              <w:t>from financial institutions</w:t>
            </w:r>
          </w:p>
        </w:tc>
        <w:tc>
          <w:tcPr>
            <w:tcW w:w="2268" w:type="dxa"/>
          </w:tcPr>
          <w:p w14:paraId="5666DC72" w14:textId="3D1B1E8F" w:rsidR="000E6EDD" w:rsidRPr="00EC1C09" w:rsidRDefault="000E6EDD" w:rsidP="00E4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64"/>
              <w:jc w:val="center"/>
              <w:rPr>
                <w:rFonts w:ascii="Times New Roman" w:hAnsi="Times New Roman" w:cs="Times New Roman"/>
                <w:sz w:val="20"/>
                <w:szCs w:val="20"/>
              </w:rPr>
            </w:pPr>
            <w:r w:rsidRPr="00F65F8A">
              <w:rPr>
                <w:rFonts w:ascii="Times New Roman" w:hAnsi="Times New Roman" w:cs="Times New Roman"/>
                <w:sz w:val="20"/>
                <w:szCs w:val="20"/>
              </w:rPr>
              <w:t>(0.</w:t>
            </w:r>
            <w:r w:rsidR="00E44BBE">
              <w:rPr>
                <w:rFonts w:ascii="Times New Roman" w:hAnsi="Times New Roman" w:cs="Times New Roman"/>
                <w:sz w:val="20"/>
                <w:szCs w:val="20"/>
              </w:rPr>
              <w:t>5</w:t>
            </w:r>
            <w:r w:rsidR="004362F1">
              <w:rPr>
                <w:rFonts w:ascii="Times New Roman" w:hAnsi="Times New Roman" w:cs="Times New Roman"/>
                <w:sz w:val="20"/>
                <w:szCs w:val="20"/>
              </w:rPr>
              <w:t>0</w:t>
            </w:r>
            <w:r w:rsidR="002504DC">
              <w:rPr>
                <w:rFonts w:ascii="Times New Roman" w:hAnsi="Times New Roman" w:cs="Times New Roman"/>
                <w:sz w:val="20"/>
                <w:szCs w:val="20"/>
              </w:rPr>
              <w:t xml:space="preserve"> </w:t>
            </w:r>
            <w:r w:rsidRPr="00F65F8A">
              <w:rPr>
                <w:rFonts w:ascii="Times New Roman" w:hAnsi="Times New Roman" w:cs="Times New Roman"/>
                <w:sz w:val="20"/>
                <w:szCs w:val="20"/>
              </w:rPr>
              <w:t>-</w:t>
            </w:r>
            <w:r w:rsidR="002504DC">
              <w:rPr>
                <w:rFonts w:ascii="Times New Roman" w:hAnsi="Times New Roman" w:cs="Times New Roman"/>
                <w:sz w:val="20"/>
                <w:szCs w:val="20"/>
              </w:rPr>
              <w:t xml:space="preserve"> </w:t>
            </w:r>
            <w:r w:rsidR="004362F1">
              <w:rPr>
                <w:rFonts w:ascii="Times New Roman" w:hAnsi="Times New Roman" w:cs="Times New Roman"/>
                <w:sz w:val="20"/>
                <w:szCs w:val="20"/>
              </w:rPr>
              <w:t>2</w:t>
            </w:r>
            <w:r w:rsidRPr="00F65F8A">
              <w:rPr>
                <w:rFonts w:ascii="Times New Roman" w:hAnsi="Times New Roman" w:cs="Times New Roman"/>
                <w:sz w:val="20"/>
                <w:szCs w:val="20"/>
              </w:rPr>
              <w:t>.</w:t>
            </w:r>
            <w:r w:rsidR="004362F1">
              <w:rPr>
                <w:rFonts w:ascii="Times New Roman" w:hAnsi="Times New Roman" w:cs="Times New Roman"/>
                <w:sz w:val="20"/>
                <w:szCs w:val="20"/>
              </w:rPr>
              <w:t>0</w:t>
            </w:r>
            <w:r w:rsidR="00E44BBE">
              <w:rPr>
                <w:rFonts w:ascii="Times New Roman" w:hAnsi="Times New Roman" w:cs="Times New Roman"/>
                <w:sz w:val="20"/>
                <w:szCs w:val="20"/>
              </w:rPr>
              <w:t>0</w:t>
            </w:r>
            <w:r w:rsidRPr="00F65F8A">
              <w:rPr>
                <w:rFonts w:ascii="Times New Roman" w:hAnsi="Times New Roman" w:cs="Times New Roman"/>
                <w:sz w:val="20"/>
                <w:szCs w:val="20"/>
              </w:rPr>
              <w:t xml:space="preserve">), </w:t>
            </w:r>
            <w:r w:rsidR="00BA6CDA" w:rsidRPr="00BA6CDA">
              <w:rPr>
                <w:rFonts w:ascii="Times New Roman" w:hAnsi="Times New Roman" w:cs="Times New Roman"/>
                <w:sz w:val="20"/>
                <w:szCs w:val="20"/>
              </w:rPr>
              <w:t xml:space="preserve">LIBOR </w:t>
            </w:r>
            <w:r w:rsidR="00BA6CDA">
              <w:rPr>
                <w:rFonts w:ascii="Times New Roman" w:hAnsi="Times New Roman" w:cs="Times New Roman"/>
                <w:sz w:val="20"/>
                <w:szCs w:val="20"/>
              </w:rPr>
              <w:t xml:space="preserve">plus </w:t>
            </w:r>
          </w:p>
        </w:tc>
        <w:tc>
          <w:tcPr>
            <w:tcW w:w="855" w:type="dxa"/>
          </w:tcPr>
          <w:p w14:paraId="4323D329" w14:textId="77777777" w:rsidR="000E6EDD" w:rsidRPr="00EC1C09" w:rsidRDefault="000E6EDD" w:rsidP="004A7E20">
            <w:pPr>
              <w:pStyle w:val="acctfourfigures"/>
              <w:tabs>
                <w:tab w:val="clear" w:pos="765"/>
                <w:tab w:val="decimal" w:pos="612"/>
              </w:tabs>
              <w:spacing w:line="240" w:lineRule="atLeast"/>
              <w:ind w:right="-108"/>
              <w:rPr>
                <w:rFonts w:cs="Times New Roman"/>
                <w:sz w:val="20"/>
              </w:rPr>
            </w:pPr>
          </w:p>
        </w:tc>
        <w:tc>
          <w:tcPr>
            <w:tcW w:w="236" w:type="dxa"/>
          </w:tcPr>
          <w:p w14:paraId="5068AC40" w14:textId="77777777" w:rsidR="000E6EDD" w:rsidRPr="00EC1C09" w:rsidRDefault="000E6EDD" w:rsidP="004A7E20">
            <w:pPr>
              <w:pStyle w:val="acctfourfigures"/>
              <w:spacing w:line="240" w:lineRule="atLeast"/>
              <w:rPr>
                <w:rFonts w:cs="Times New Roman"/>
                <w:sz w:val="20"/>
              </w:rPr>
            </w:pPr>
          </w:p>
        </w:tc>
        <w:tc>
          <w:tcPr>
            <w:tcW w:w="1078" w:type="dxa"/>
          </w:tcPr>
          <w:p w14:paraId="5AA503B7" w14:textId="77777777" w:rsidR="000E6EDD" w:rsidRPr="00EC1C09" w:rsidRDefault="000E6EDD" w:rsidP="004A7E20">
            <w:pPr>
              <w:pStyle w:val="acctfourfigures"/>
              <w:tabs>
                <w:tab w:val="clear" w:pos="765"/>
                <w:tab w:val="decimal" w:pos="1012"/>
              </w:tabs>
              <w:spacing w:line="240" w:lineRule="atLeast"/>
              <w:ind w:right="-153"/>
              <w:rPr>
                <w:rFonts w:cs="Times New Roman"/>
                <w:sz w:val="20"/>
              </w:rPr>
            </w:pPr>
          </w:p>
        </w:tc>
        <w:tc>
          <w:tcPr>
            <w:tcW w:w="258" w:type="dxa"/>
          </w:tcPr>
          <w:p w14:paraId="078C75FA" w14:textId="77777777" w:rsidR="000E6EDD" w:rsidRPr="00EC1C09" w:rsidRDefault="000E6EDD" w:rsidP="004A7E20">
            <w:pPr>
              <w:pStyle w:val="acctfourfigures"/>
              <w:tabs>
                <w:tab w:val="decimal" w:pos="911"/>
              </w:tabs>
              <w:spacing w:line="240" w:lineRule="atLeast"/>
              <w:rPr>
                <w:rFonts w:cs="Times New Roman"/>
                <w:sz w:val="20"/>
                <w:lang w:val="en-US"/>
              </w:rPr>
            </w:pPr>
          </w:p>
        </w:tc>
        <w:tc>
          <w:tcPr>
            <w:tcW w:w="840" w:type="dxa"/>
          </w:tcPr>
          <w:p w14:paraId="329699EA" w14:textId="77777777" w:rsidR="000E6EDD" w:rsidRPr="004722E8" w:rsidRDefault="000E6EDD" w:rsidP="004722E8">
            <w:pPr>
              <w:pStyle w:val="acctfourfigures"/>
              <w:tabs>
                <w:tab w:val="clear" w:pos="765"/>
                <w:tab w:val="decimal" w:pos="480"/>
              </w:tabs>
              <w:rPr>
                <w:rFonts w:cs="Times New Roman"/>
                <w:sz w:val="20"/>
              </w:rPr>
            </w:pPr>
          </w:p>
        </w:tc>
        <w:tc>
          <w:tcPr>
            <w:tcW w:w="236" w:type="dxa"/>
          </w:tcPr>
          <w:p w14:paraId="569B7249" w14:textId="77777777" w:rsidR="000E6EDD" w:rsidRPr="00EC1C09" w:rsidRDefault="000E6EDD" w:rsidP="004A7E20">
            <w:pPr>
              <w:pStyle w:val="acctfourfigures"/>
              <w:tabs>
                <w:tab w:val="decimal" w:pos="911"/>
              </w:tabs>
              <w:spacing w:line="240" w:lineRule="atLeast"/>
              <w:rPr>
                <w:rFonts w:cs="Times New Roman"/>
                <w:sz w:val="20"/>
              </w:rPr>
            </w:pPr>
          </w:p>
        </w:tc>
        <w:tc>
          <w:tcPr>
            <w:tcW w:w="906" w:type="dxa"/>
          </w:tcPr>
          <w:p w14:paraId="247C30EA" w14:textId="77777777" w:rsidR="000E6EDD" w:rsidRPr="00EC1C09" w:rsidRDefault="000E6EDD" w:rsidP="00B84210">
            <w:pPr>
              <w:pStyle w:val="acctfourfigures"/>
              <w:tabs>
                <w:tab w:val="clear" w:pos="765"/>
                <w:tab w:val="decimal" w:pos="534"/>
                <w:tab w:val="decimal" w:pos="651"/>
              </w:tabs>
              <w:spacing w:line="240" w:lineRule="atLeast"/>
              <w:ind w:right="-120"/>
              <w:rPr>
                <w:rFonts w:cs="Times New Roman"/>
                <w:sz w:val="20"/>
              </w:rPr>
            </w:pPr>
          </w:p>
        </w:tc>
      </w:tr>
      <w:tr w:rsidR="00957934" w:rsidRPr="00EC1C09" w14:paraId="15481C36" w14:textId="77777777" w:rsidTr="00C17BC9">
        <w:tc>
          <w:tcPr>
            <w:tcW w:w="2466" w:type="dxa"/>
          </w:tcPr>
          <w:p w14:paraId="39FE8E23" w14:textId="77777777" w:rsidR="00957934" w:rsidRPr="00D221AC"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759FB811" w14:textId="6C1A688C"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(1.25 - 3.00), 1.28 - 9.50</w:t>
            </w:r>
          </w:p>
        </w:tc>
        <w:tc>
          <w:tcPr>
            <w:tcW w:w="855" w:type="dxa"/>
          </w:tcPr>
          <w:p w14:paraId="0B655ED6" w14:textId="2CF3193F" w:rsidR="00957934" w:rsidRPr="00EC1C09" w:rsidRDefault="00957934" w:rsidP="00957934">
            <w:pPr>
              <w:pStyle w:val="acctfourfigures"/>
              <w:tabs>
                <w:tab w:val="clear" w:pos="765"/>
                <w:tab w:val="decimal" w:pos="640"/>
              </w:tabs>
              <w:spacing w:line="240" w:lineRule="atLeast"/>
              <w:ind w:right="-110"/>
              <w:rPr>
                <w:rFonts w:cs="Times New Roman"/>
                <w:sz w:val="20"/>
              </w:rPr>
            </w:pPr>
            <w:r>
              <w:rPr>
                <w:rFonts w:cs="Times New Roman"/>
                <w:sz w:val="20"/>
              </w:rPr>
              <w:t>7,132</w:t>
            </w:r>
          </w:p>
        </w:tc>
        <w:tc>
          <w:tcPr>
            <w:tcW w:w="236" w:type="dxa"/>
          </w:tcPr>
          <w:p w14:paraId="4AF3F88E" w14:textId="77777777" w:rsidR="00957934" w:rsidRPr="00EC1C09" w:rsidRDefault="00957934" w:rsidP="00957934">
            <w:pPr>
              <w:pStyle w:val="acctfourfigures"/>
              <w:spacing w:line="240" w:lineRule="atLeast"/>
              <w:rPr>
                <w:rFonts w:cs="Times New Roman"/>
                <w:sz w:val="20"/>
              </w:rPr>
            </w:pPr>
          </w:p>
        </w:tc>
        <w:tc>
          <w:tcPr>
            <w:tcW w:w="1078" w:type="dxa"/>
          </w:tcPr>
          <w:p w14:paraId="0C933E00" w14:textId="35B75F9D" w:rsidR="00957934" w:rsidRPr="00EC1C09" w:rsidRDefault="00957934" w:rsidP="00957934">
            <w:pPr>
              <w:pStyle w:val="acctfourfigures"/>
              <w:tabs>
                <w:tab w:val="clear" w:pos="765"/>
                <w:tab w:val="decimal" w:pos="480"/>
              </w:tabs>
              <w:rPr>
                <w:rFonts w:cs="Times New Roman"/>
                <w:sz w:val="20"/>
              </w:rPr>
            </w:pPr>
            <w:r>
              <w:rPr>
                <w:rFonts w:cs="Times New Roman"/>
                <w:sz w:val="20"/>
              </w:rPr>
              <w:t>-</w:t>
            </w:r>
          </w:p>
        </w:tc>
        <w:tc>
          <w:tcPr>
            <w:tcW w:w="258" w:type="dxa"/>
          </w:tcPr>
          <w:p w14:paraId="07BE3462"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26EC57CA" w14:textId="2A3B4F25" w:rsidR="00957934" w:rsidRPr="004722E8" w:rsidRDefault="00957934" w:rsidP="00957934">
            <w:pPr>
              <w:pStyle w:val="acctfourfigures"/>
              <w:tabs>
                <w:tab w:val="clear" w:pos="765"/>
                <w:tab w:val="decimal" w:pos="480"/>
              </w:tabs>
              <w:rPr>
                <w:rFonts w:cs="Times New Roman"/>
                <w:sz w:val="20"/>
              </w:rPr>
            </w:pPr>
            <w:r>
              <w:rPr>
                <w:rFonts w:cs="Times New Roman"/>
                <w:sz w:val="20"/>
              </w:rPr>
              <w:t>-</w:t>
            </w:r>
          </w:p>
        </w:tc>
        <w:tc>
          <w:tcPr>
            <w:tcW w:w="236" w:type="dxa"/>
          </w:tcPr>
          <w:p w14:paraId="53F09F19"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51145D32" w14:textId="4057FEA8" w:rsidR="00957934" w:rsidRPr="00EC1C09" w:rsidRDefault="00957934"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cs="Times New Roman"/>
                <w:sz w:val="20"/>
              </w:rPr>
            </w:pPr>
            <w:r w:rsidRPr="00576743">
              <w:rPr>
                <w:rFonts w:ascii="Times New Roman" w:hAnsi="Times New Roman" w:cs="Times New Roman"/>
                <w:sz w:val="20"/>
                <w:szCs w:val="20"/>
              </w:rPr>
              <w:t>7,132</w:t>
            </w:r>
          </w:p>
        </w:tc>
      </w:tr>
      <w:tr w:rsidR="00957934" w:rsidRPr="00EC1C09" w14:paraId="200ED43B" w14:textId="77777777" w:rsidTr="00C17BC9">
        <w:tc>
          <w:tcPr>
            <w:tcW w:w="2466" w:type="dxa"/>
          </w:tcPr>
          <w:p w14:paraId="651B167F" w14:textId="77777777" w:rsidR="00957934" w:rsidRPr="00D221AC"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5B3AFE52" w14:textId="77777777" w:rsidR="00957934"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55" w:type="dxa"/>
          </w:tcPr>
          <w:p w14:paraId="013B771F" w14:textId="77777777"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61557FE1" w14:textId="77777777" w:rsidR="00957934" w:rsidRPr="00EC1C09" w:rsidRDefault="00957934" w:rsidP="00957934">
            <w:pPr>
              <w:pStyle w:val="acctfourfigures"/>
              <w:spacing w:line="240" w:lineRule="atLeast"/>
              <w:rPr>
                <w:rFonts w:cs="Times New Roman"/>
                <w:sz w:val="20"/>
              </w:rPr>
            </w:pPr>
          </w:p>
        </w:tc>
        <w:tc>
          <w:tcPr>
            <w:tcW w:w="1078" w:type="dxa"/>
          </w:tcPr>
          <w:p w14:paraId="2817CD9B" w14:textId="77777777" w:rsidR="00957934" w:rsidRPr="00EC1C09" w:rsidRDefault="00957934" w:rsidP="00957934">
            <w:pPr>
              <w:pStyle w:val="acctfourfigures"/>
              <w:tabs>
                <w:tab w:val="clear" w:pos="765"/>
                <w:tab w:val="decimal" w:pos="1012"/>
              </w:tabs>
              <w:spacing w:line="240" w:lineRule="atLeast"/>
              <w:ind w:right="-153"/>
              <w:rPr>
                <w:rFonts w:cs="Times New Roman"/>
                <w:sz w:val="20"/>
              </w:rPr>
            </w:pPr>
          </w:p>
        </w:tc>
        <w:tc>
          <w:tcPr>
            <w:tcW w:w="258" w:type="dxa"/>
          </w:tcPr>
          <w:p w14:paraId="343783B5"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50C48CC5" w14:textId="77777777" w:rsidR="00957934" w:rsidRPr="004722E8" w:rsidRDefault="00957934" w:rsidP="00957934">
            <w:pPr>
              <w:pStyle w:val="acctfourfigures"/>
              <w:tabs>
                <w:tab w:val="clear" w:pos="765"/>
                <w:tab w:val="decimal" w:pos="480"/>
              </w:tabs>
              <w:rPr>
                <w:rFonts w:cs="Times New Roman"/>
                <w:sz w:val="20"/>
              </w:rPr>
            </w:pPr>
          </w:p>
        </w:tc>
        <w:tc>
          <w:tcPr>
            <w:tcW w:w="236" w:type="dxa"/>
          </w:tcPr>
          <w:p w14:paraId="1F594F7D"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404B33CB" w14:textId="77777777" w:rsidR="00957934" w:rsidRPr="00EC1C09" w:rsidRDefault="00957934" w:rsidP="00957934">
            <w:pPr>
              <w:pStyle w:val="acctfourfigures"/>
              <w:tabs>
                <w:tab w:val="clear" w:pos="765"/>
                <w:tab w:val="decimal" w:pos="534"/>
                <w:tab w:val="decimal" w:pos="651"/>
              </w:tabs>
              <w:spacing w:line="240" w:lineRule="atLeast"/>
              <w:ind w:right="-120"/>
              <w:rPr>
                <w:rFonts w:cs="Times New Roman"/>
                <w:sz w:val="20"/>
              </w:rPr>
            </w:pPr>
          </w:p>
        </w:tc>
      </w:tr>
      <w:tr w:rsidR="00957934" w:rsidRPr="00576743" w14:paraId="114E86DB" w14:textId="77777777" w:rsidTr="00C17BC9">
        <w:tc>
          <w:tcPr>
            <w:tcW w:w="2466" w:type="dxa"/>
          </w:tcPr>
          <w:p w14:paraId="0A6EFD51" w14:textId="77777777" w:rsidR="00957934" w:rsidRPr="00D221AC"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576743">
              <w:rPr>
                <w:rFonts w:ascii="Times New Roman" w:hAnsi="Times New Roman" w:cs="Times New Roman"/>
                <w:sz w:val="20"/>
                <w:szCs w:val="20"/>
              </w:rPr>
              <w:t>Short-term borrowings</w:t>
            </w:r>
          </w:p>
        </w:tc>
        <w:tc>
          <w:tcPr>
            <w:tcW w:w="2268" w:type="dxa"/>
          </w:tcPr>
          <w:p w14:paraId="5EF8BAA8" w14:textId="7176533C" w:rsidR="00957934" w:rsidRPr="00DD0482"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0"/>
                <w:szCs w:val="20"/>
              </w:rPr>
            </w:pPr>
            <w:r>
              <w:rPr>
                <w:rFonts w:ascii="Times New Roman" w:hAnsi="Times New Roman" w:cstheme="minorBidi"/>
                <w:sz w:val="20"/>
                <w:szCs w:val="20"/>
              </w:rPr>
              <w:t>3.50 - 8.70</w:t>
            </w:r>
          </w:p>
        </w:tc>
        <w:tc>
          <w:tcPr>
            <w:tcW w:w="855" w:type="dxa"/>
          </w:tcPr>
          <w:p w14:paraId="071D9BA5" w14:textId="63642B11" w:rsidR="00957934" w:rsidRPr="00EC1C09" w:rsidRDefault="00957934" w:rsidP="00957934">
            <w:pPr>
              <w:pStyle w:val="acctfourfigures"/>
              <w:tabs>
                <w:tab w:val="clear" w:pos="765"/>
                <w:tab w:val="decimal" w:pos="640"/>
              </w:tabs>
              <w:spacing w:line="240" w:lineRule="atLeast"/>
              <w:ind w:right="-110"/>
              <w:rPr>
                <w:rFonts w:cs="Times New Roman"/>
                <w:sz w:val="20"/>
              </w:rPr>
            </w:pPr>
            <w:r>
              <w:rPr>
                <w:rFonts w:cs="Times New Roman"/>
                <w:sz w:val="20"/>
              </w:rPr>
              <w:t>33,827</w:t>
            </w:r>
          </w:p>
        </w:tc>
        <w:tc>
          <w:tcPr>
            <w:tcW w:w="236" w:type="dxa"/>
          </w:tcPr>
          <w:p w14:paraId="15E8CFE7" w14:textId="77777777" w:rsidR="00957934" w:rsidRPr="00EC1C09" w:rsidRDefault="00957934" w:rsidP="00957934">
            <w:pPr>
              <w:pStyle w:val="acctfourfigures"/>
              <w:spacing w:line="240" w:lineRule="atLeast"/>
              <w:rPr>
                <w:rFonts w:cs="Times New Roman"/>
                <w:sz w:val="20"/>
              </w:rPr>
            </w:pPr>
          </w:p>
        </w:tc>
        <w:tc>
          <w:tcPr>
            <w:tcW w:w="1078" w:type="dxa"/>
          </w:tcPr>
          <w:p w14:paraId="1F7C84EC" w14:textId="14D51833" w:rsidR="00957934" w:rsidRPr="00EC1C09" w:rsidRDefault="00957934" w:rsidP="00957934">
            <w:pPr>
              <w:pStyle w:val="acctfourfigures"/>
              <w:tabs>
                <w:tab w:val="clear" w:pos="765"/>
                <w:tab w:val="decimal" w:pos="480"/>
              </w:tabs>
              <w:rPr>
                <w:rFonts w:cs="Times New Roman"/>
                <w:sz w:val="20"/>
              </w:rPr>
            </w:pPr>
            <w:r>
              <w:rPr>
                <w:rFonts w:cs="Times New Roman"/>
                <w:sz w:val="20"/>
              </w:rPr>
              <w:t>-</w:t>
            </w:r>
          </w:p>
        </w:tc>
        <w:tc>
          <w:tcPr>
            <w:tcW w:w="258" w:type="dxa"/>
          </w:tcPr>
          <w:p w14:paraId="07040776" w14:textId="77777777" w:rsidR="00957934" w:rsidRPr="003C0B5F" w:rsidRDefault="00957934" w:rsidP="00957934">
            <w:pPr>
              <w:pStyle w:val="acctfourfigures"/>
              <w:tabs>
                <w:tab w:val="decimal" w:pos="911"/>
              </w:tabs>
              <w:spacing w:line="240" w:lineRule="atLeast"/>
              <w:rPr>
                <w:rFonts w:cs="Times New Roman"/>
                <w:sz w:val="20"/>
              </w:rPr>
            </w:pPr>
          </w:p>
        </w:tc>
        <w:tc>
          <w:tcPr>
            <w:tcW w:w="840" w:type="dxa"/>
          </w:tcPr>
          <w:p w14:paraId="409EF669" w14:textId="4E0E1B04" w:rsidR="00957934" w:rsidRPr="004722E8" w:rsidRDefault="00957934" w:rsidP="00957934">
            <w:pPr>
              <w:pStyle w:val="acctfourfigures"/>
              <w:tabs>
                <w:tab w:val="clear" w:pos="765"/>
                <w:tab w:val="decimal" w:pos="480"/>
              </w:tabs>
              <w:rPr>
                <w:rFonts w:cs="Times New Roman"/>
                <w:sz w:val="20"/>
              </w:rPr>
            </w:pPr>
            <w:r>
              <w:rPr>
                <w:rFonts w:cs="Times New Roman"/>
                <w:sz w:val="20"/>
              </w:rPr>
              <w:t>-</w:t>
            </w:r>
          </w:p>
        </w:tc>
        <w:tc>
          <w:tcPr>
            <w:tcW w:w="236" w:type="dxa"/>
          </w:tcPr>
          <w:p w14:paraId="2D5FEAFE"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53C6EBBD" w14:textId="0E2F5507" w:rsidR="00957934" w:rsidRPr="00E71721"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r w:rsidRPr="00E71721">
              <w:rPr>
                <w:rFonts w:ascii="Times New Roman" w:hAnsi="Times New Roman" w:cs="Times New Roman"/>
                <w:sz w:val="20"/>
                <w:szCs w:val="20"/>
              </w:rPr>
              <w:t>33,827</w:t>
            </w:r>
          </w:p>
        </w:tc>
      </w:tr>
      <w:tr w:rsidR="00957934" w:rsidRPr="00576743" w14:paraId="59D573F4" w14:textId="77777777" w:rsidTr="00C17BC9">
        <w:tc>
          <w:tcPr>
            <w:tcW w:w="2466" w:type="dxa"/>
          </w:tcPr>
          <w:p w14:paraId="0C984732" w14:textId="7F3760E8" w:rsidR="00957934" w:rsidRPr="00D221AC"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w:t>
            </w:r>
            <w:r w:rsidRPr="00576743">
              <w:rPr>
                <w:rFonts w:ascii="Times New Roman" w:hAnsi="Times New Roman" w:cs="Times New Roman"/>
                <w:sz w:val="20"/>
                <w:szCs w:val="20"/>
              </w:rPr>
              <w:t>from related parties</w:t>
            </w:r>
          </w:p>
        </w:tc>
        <w:tc>
          <w:tcPr>
            <w:tcW w:w="2268" w:type="dxa"/>
          </w:tcPr>
          <w:p w14:paraId="48EFEF27" w14:textId="7AF0A4C0" w:rsidR="00957934" w:rsidRPr="001B67C0"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5"/>
              </w:rPr>
            </w:pPr>
          </w:p>
        </w:tc>
        <w:tc>
          <w:tcPr>
            <w:tcW w:w="855" w:type="dxa"/>
          </w:tcPr>
          <w:p w14:paraId="37B68888" w14:textId="116215F2"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70A08951" w14:textId="77777777" w:rsidR="00957934" w:rsidRPr="00EC1C09" w:rsidRDefault="00957934" w:rsidP="00957934">
            <w:pPr>
              <w:pStyle w:val="acctfourfigures"/>
              <w:spacing w:line="240" w:lineRule="atLeast"/>
              <w:rPr>
                <w:rFonts w:cs="Times New Roman"/>
                <w:sz w:val="20"/>
              </w:rPr>
            </w:pPr>
          </w:p>
        </w:tc>
        <w:tc>
          <w:tcPr>
            <w:tcW w:w="1078" w:type="dxa"/>
          </w:tcPr>
          <w:p w14:paraId="59C0E64E" w14:textId="49C7CF22" w:rsidR="00957934" w:rsidRPr="00EC1C09" w:rsidRDefault="00957934" w:rsidP="00957934">
            <w:pPr>
              <w:pStyle w:val="acctfourfigures"/>
              <w:tabs>
                <w:tab w:val="clear" w:pos="765"/>
                <w:tab w:val="decimal" w:pos="480"/>
              </w:tabs>
              <w:rPr>
                <w:rFonts w:cs="Times New Roman"/>
                <w:sz w:val="20"/>
              </w:rPr>
            </w:pPr>
          </w:p>
        </w:tc>
        <w:tc>
          <w:tcPr>
            <w:tcW w:w="258" w:type="dxa"/>
          </w:tcPr>
          <w:p w14:paraId="58501E2B"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14A23DAD" w14:textId="0B9E0F90" w:rsidR="00957934" w:rsidRPr="004722E8" w:rsidRDefault="00957934" w:rsidP="00957934">
            <w:pPr>
              <w:pStyle w:val="acctfourfigures"/>
              <w:tabs>
                <w:tab w:val="clear" w:pos="765"/>
                <w:tab w:val="decimal" w:pos="480"/>
              </w:tabs>
              <w:rPr>
                <w:rFonts w:cs="Times New Roman"/>
                <w:sz w:val="20"/>
              </w:rPr>
            </w:pPr>
          </w:p>
        </w:tc>
        <w:tc>
          <w:tcPr>
            <w:tcW w:w="236" w:type="dxa"/>
          </w:tcPr>
          <w:p w14:paraId="2F24D876"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3390ECB4" w14:textId="2340E501"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DD0482" w14:paraId="607B74B6" w14:textId="77777777" w:rsidTr="00C17BC9">
        <w:tc>
          <w:tcPr>
            <w:tcW w:w="2466" w:type="dxa"/>
          </w:tcPr>
          <w:p w14:paraId="7F46081A" w14:textId="77777777" w:rsidR="00957934"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3CB1DA03" w14:textId="77777777" w:rsidR="00957934" w:rsidRPr="001B67C0"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55" w:type="dxa"/>
          </w:tcPr>
          <w:p w14:paraId="0E0575A4" w14:textId="77777777"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027ED22C" w14:textId="77777777" w:rsidR="00957934" w:rsidRPr="00EC1C09" w:rsidRDefault="00957934" w:rsidP="00957934">
            <w:pPr>
              <w:pStyle w:val="acctfourfigures"/>
              <w:spacing w:line="240" w:lineRule="atLeast"/>
              <w:rPr>
                <w:rFonts w:cs="Times New Roman"/>
                <w:sz w:val="20"/>
              </w:rPr>
            </w:pPr>
          </w:p>
        </w:tc>
        <w:tc>
          <w:tcPr>
            <w:tcW w:w="1078" w:type="dxa"/>
          </w:tcPr>
          <w:p w14:paraId="5651A14C" w14:textId="77777777" w:rsidR="00957934" w:rsidRPr="00EC1C09" w:rsidRDefault="00957934" w:rsidP="00957934">
            <w:pPr>
              <w:pStyle w:val="acctfourfigures"/>
              <w:tabs>
                <w:tab w:val="clear" w:pos="765"/>
                <w:tab w:val="decimal" w:pos="480"/>
              </w:tabs>
              <w:rPr>
                <w:rFonts w:cs="Times New Roman"/>
                <w:sz w:val="20"/>
              </w:rPr>
            </w:pPr>
          </w:p>
        </w:tc>
        <w:tc>
          <w:tcPr>
            <w:tcW w:w="258" w:type="dxa"/>
          </w:tcPr>
          <w:p w14:paraId="14A5CD1C"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37BA7640" w14:textId="77777777" w:rsidR="00957934" w:rsidRPr="004722E8" w:rsidRDefault="00957934" w:rsidP="00957934">
            <w:pPr>
              <w:pStyle w:val="acctfourfigures"/>
              <w:tabs>
                <w:tab w:val="clear" w:pos="765"/>
                <w:tab w:val="decimal" w:pos="480"/>
              </w:tabs>
              <w:rPr>
                <w:rFonts w:cs="Times New Roman"/>
                <w:sz w:val="20"/>
              </w:rPr>
            </w:pPr>
          </w:p>
        </w:tc>
        <w:tc>
          <w:tcPr>
            <w:tcW w:w="236" w:type="dxa"/>
          </w:tcPr>
          <w:p w14:paraId="07574F3E"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3B87B6C5"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DD0482" w14:paraId="324529B9" w14:textId="77777777" w:rsidTr="00C17BC9">
        <w:tc>
          <w:tcPr>
            <w:tcW w:w="2466" w:type="dxa"/>
          </w:tcPr>
          <w:p w14:paraId="6CCE4B2D"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Long</w:t>
            </w:r>
            <w:r w:rsidRPr="00576743">
              <w:rPr>
                <w:rFonts w:ascii="Times New Roman" w:hAnsi="Times New Roman" w:cs="Times New Roman"/>
                <w:sz w:val="20"/>
                <w:szCs w:val="20"/>
              </w:rPr>
              <w:t>-term borrowings</w:t>
            </w:r>
          </w:p>
        </w:tc>
        <w:tc>
          <w:tcPr>
            <w:tcW w:w="2268" w:type="dxa"/>
          </w:tcPr>
          <w:p w14:paraId="412700FF" w14:textId="15AD41BE"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B67C0">
              <w:rPr>
                <w:rFonts w:ascii="Times New Roman" w:hAnsi="Times New Roman" w:cs="Times New Roman"/>
                <w:sz w:val="20"/>
                <w:szCs w:val="20"/>
              </w:rPr>
              <w:t>MLR minus</w:t>
            </w:r>
            <w:r>
              <w:rPr>
                <w:rFonts w:ascii="Times New Roman" w:hAnsi="Times New Roman" w:cs="Times New Roman"/>
                <w:sz w:val="20"/>
                <w:szCs w:val="20"/>
              </w:rPr>
              <w:t xml:space="preserve"> 2.75</w:t>
            </w:r>
            <w:r w:rsidRPr="001B67C0">
              <w:rPr>
                <w:rFonts w:ascii="Times New Roman" w:hAnsi="Times New Roman" w:cs="Times New Roman"/>
                <w:sz w:val="20"/>
                <w:szCs w:val="20"/>
              </w:rPr>
              <w:t>,</w:t>
            </w:r>
          </w:p>
        </w:tc>
        <w:tc>
          <w:tcPr>
            <w:tcW w:w="855" w:type="dxa"/>
          </w:tcPr>
          <w:p w14:paraId="105E1606" w14:textId="48A5D0FB"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047FA06D" w14:textId="77777777" w:rsidR="00957934" w:rsidRPr="00EC1C09" w:rsidRDefault="00957934" w:rsidP="00957934">
            <w:pPr>
              <w:pStyle w:val="acctfourfigures"/>
              <w:spacing w:line="240" w:lineRule="atLeast"/>
              <w:rPr>
                <w:rFonts w:cs="Times New Roman"/>
                <w:sz w:val="20"/>
              </w:rPr>
            </w:pPr>
          </w:p>
        </w:tc>
        <w:tc>
          <w:tcPr>
            <w:tcW w:w="1078" w:type="dxa"/>
          </w:tcPr>
          <w:p w14:paraId="2F3A2A93" w14:textId="32643083" w:rsidR="00957934" w:rsidRPr="00EC1C09" w:rsidRDefault="00957934" w:rsidP="00957934">
            <w:pPr>
              <w:pStyle w:val="acctfourfigures"/>
              <w:tabs>
                <w:tab w:val="clear" w:pos="765"/>
                <w:tab w:val="decimal" w:pos="480"/>
              </w:tabs>
              <w:rPr>
                <w:rFonts w:cs="Times New Roman"/>
                <w:sz w:val="20"/>
              </w:rPr>
            </w:pPr>
          </w:p>
        </w:tc>
        <w:tc>
          <w:tcPr>
            <w:tcW w:w="258" w:type="dxa"/>
          </w:tcPr>
          <w:p w14:paraId="65800CFC"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7C7F199A" w14:textId="299ACAD6" w:rsidR="00957934" w:rsidRPr="004722E8" w:rsidRDefault="00957934" w:rsidP="00957934">
            <w:pPr>
              <w:pStyle w:val="acctfourfigures"/>
              <w:tabs>
                <w:tab w:val="clear" w:pos="765"/>
                <w:tab w:val="decimal" w:pos="480"/>
              </w:tabs>
              <w:rPr>
                <w:rFonts w:cs="Times New Roman"/>
                <w:sz w:val="20"/>
              </w:rPr>
            </w:pPr>
          </w:p>
        </w:tc>
        <w:tc>
          <w:tcPr>
            <w:tcW w:w="236" w:type="dxa"/>
          </w:tcPr>
          <w:p w14:paraId="33062507"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0DC74F98" w14:textId="7E2341A8"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67719184" w14:textId="77777777" w:rsidTr="00C17BC9">
        <w:tc>
          <w:tcPr>
            <w:tcW w:w="2466" w:type="dxa"/>
          </w:tcPr>
          <w:p w14:paraId="225E7E31" w14:textId="464D892A"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w:t>
            </w:r>
            <w:r w:rsidRPr="00576743">
              <w:rPr>
                <w:rFonts w:ascii="Times New Roman" w:hAnsi="Times New Roman" w:cs="Times New Roman"/>
                <w:sz w:val="20"/>
                <w:szCs w:val="20"/>
              </w:rPr>
              <w:t>from related parties</w:t>
            </w:r>
          </w:p>
        </w:tc>
        <w:tc>
          <w:tcPr>
            <w:tcW w:w="2268" w:type="dxa"/>
          </w:tcPr>
          <w:p w14:paraId="1E1BEB6E" w14:textId="3333D2FA"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B67C0">
              <w:rPr>
                <w:rFonts w:ascii="Times New Roman" w:hAnsi="Times New Roman" w:cs="Times New Roman"/>
                <w:sz w:val="20"/>
                <w:szCs w:val="20"/>
              </w:rPr>
              <w:t xml:space="preserve">Cost of fund plus </w:t>
            </w:r>
            <w:r>
              <w:rPr>
                <w:rFonts w:ascii="Times New Roman" w:hAnsi="Times New Roman" w:cs="Times New Roman"/>
                <w:sz w:val="20"/>
                <w:szCs w:val="20"/>
              </w:rPr>
              <w:br/>
              <w:t>(0.65 - 0.67)</w:t>
            </w:r>
          </w:p>
        </w:tc>
        <w:tc>
          <w:tcPr>
            <w:tcW w:w="855" w:type="dxa"/>
          </w:tcPr>
          <w:p w14:paraId="30239555" w14:textId="77777777"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6024A476" w14:textId="77777777" w:rsidR="00957934" w:rsidRPr="00EC1C09" w:rsidRDefault="00957934" w:rsidP="00957934">
            <w:pPr>
              <w:pStyle w:val="acctfourfigures"/>
              <w:spacing w:line="240" w:lineRule="atLeast"/>
              <w:rPr>
                <w:rFonts w:cs="Times New Roman"/>
                <w:sz w:val="20"/>
              </w:rPr>
            </w:pPr>
          </w:p>
        </w:tc>
        <w:tc>
          <w:tcPr>
            <w:tcW w:w="1078" w:type="dxa"/>
          </w:tcPr>
          <w:p w14:paraId="78C620C0" w14:textId="77777777" w:rsidR="00957934" w:rsidRPr="00EC1C09" w:rsidRDefault="00957934" w:rsidP="00957934">
            <w:pPr>
              <w:pStyle w:val="acctfourfigures"/>
              <w:tabs>
                <w:tab w:val="clear" w:pos="765"/>
                <w:tab w:val="decimal" w:pos="480"/>
              </w:tabs>
              <w:rPr>
                <w:rFonts w:cs="Times New Roman"/>
                <w:sz w:val="20"/>
              </w:rPr>
            </w:pPr>
          </w:p>
        </w:tc>
        <w:tc>
          <w:tcPr>
            <w:tcW w:w="258" w:type="dxa"/>
          </w:tcPr>
          <w:p w14:paraId="63E35671"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23780E16" w14:textId="77777777" w:rsidR="00957934" w:rsidRPr="004722E8" w:rsidRDefault="00957934" w:rsidP="00957934">
            <w:pPr>
              <w:pStyle w:val="acctfourfigures"/>
              <w:tabs>
                <w:tab w:val="clear" w:pos="765"/>
                <w:tab w:val="decimal" w:pos="480"/>
              </w:tabs>
              <w:rPr>
                <w:rFonts w:cs="Times New Roman"/>
                <w:sz w:val="20"/>
              </w:rPr>
            </w:pPr>
          </w:p>
        </w:tc>
        <w:tc>
          <w:tcPr>
            <w:tcW w:w="236" w:type="dxa"/>
          </w:tcPr>
          <w:p w14:paraId="4FC11E16"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3EABFF65"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6130375C" w14:textId="77777777" w:rsidTr="00C17BC9">
        <w:tc>
          <w:tcPr>
            <w:tcW w:w="2466" w:type="dxa"/>
          </w:tcPr>
          <w:p w14:paraId="0AE86E44"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ind w:firstLine="310"/>
              <w:rPr>
                <w:rFonts w:ascii="Times New Roman" w:hAnsi="Times New Roman" w:cs="Times New Roman"/>
                <w:sz w:val="20"/>
                <w:szCs w:val="20"/>
              </w:rPr>
            </w:pPr>
          </w:p>
        </w:tc>
        <w:tc>
          <w:tcPr>
            <w:tcW w:w="2268" w:type="dxa"/>
          </w:tcPr>
          <w:p w14:paraId="1B1949E9" w14:textId="4E017D37" w:rsidR="00957934" w:rsidRDefault="00E44BBE"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L</w:t>
            </w:r>
            <w:r w:rsidR="00957934" w:rsidRPr="00E925D3">
              <w:rPr>
                <w:rFonts w:ascii="Times New Roman" w:hAnsi="Times New Roman" w:cs="Times New Roman"/>
                <w:sz w:val="20"/>
                <w:szCs w:val="20"/>
              </w:rPr>
              <w:t>IBOR</w:t>
            </w:r>
            <w:r w:rsidR="00957934">
              <w:rPr>
                <w:rFonts w:ascii="Times New Roman" w:hAnsi="Times New Roman" w:cs="Times New Roman"/>
                <w:sz w:val="20"/>
                <w:szCs w:val="20"/>
              </w:rPr>
              <w:t xml:space="preserve"> 3-6 months</w:t>
            </w:r>
            <w:r w:rsidR="00957934" w:rsidRPr="00E925D3">
              <w:rPr>
                <w:rFonts w:ascii="Times New Roman" w:hAnsi="Times New Roman" w:cs="Times New Roman"/>
                <w:sz w:val="20"/>
                <w:szCs w:val="20"/>
              </w:rPr>
              <w:t xml:space="preserve"> </w:t>
            </w:r>
            <w:r>
              <w:rPr>
                <w:rFonts w:ascii="Times New Roman" w:hAnsi="Times New Roman" w:cs="Times New Roman"/>
                <w:sz w:val="20"/>
                <w:szCs w:val="20"/>
              </w:rPr>
              <w:br/>
            </w:r>
            <w:r w:rsidR="00957934" w:rsidRPr="00E925D3">
              <w:rPr>
                <w:rFonts w:ascii="Times New Roman" w:hAnsi="Times New Roman" w:cs="Times New Roman"/>
                <w:sz w:val="20"/>
                <w:szCs w:val="20"/>
              </w:rPr>
              <w:t>plus</w:t>
            </w:r>
            <w:r w:rsidR="00957934" w:rsidRPr="00E925D3">
              <w:rPr>
                <w:rFonts w:ascii="Times New Roman" w:hAnsi="Times New Roman" w:cs="Times New Roman"/>
                <w:sz w:val="20"/>
                <w:szCs w:val="20"/>
                <w:cs/>
              </w:rPr>
              <w:t xml:space="preserve"> </w:t>
            </w:r>
            <w:r w:rsidR="00957934">
              <w:rPr>
                <w:rFonts w:ascii="Times New Roman" w:hAnsi="Times New Roman" w:cs="Times New Roman"/>
                <w:sz w:val="20"/>
                <w:szCs w:val="20"/>
              </w:rPr>
              <w:t>(1</w:t>
            </w:r>
            <w:r w:rsidR="00957934" w:rsidRPr="00E925D3">
              <w:rPr>
                <w:rFonts w:ascii="Times New Roman" w:hAnsi="Times New Roman" w:cs="Times New Roman"/>
                <w:sz w:val="20"/>
                <w:szCs w:val="20"/>
              </w:rPr>
              <w:t>.</w:t>
            </w:r>
            <w:r w:rsidR="00957934">
              <w:rPr>
                <w:rFonts w:ascii="Times New Roman" w:hAnsi="Times New Roman" w:cs="Times New Roman"/>
                <w:sz w:val="20"/>
                <w:szCs w:val="20"/>
              </w:rPr>
              <w:t>2</w:t>
            </w:r>
            <w:r w:rsidR="00957934" w:rsidRPr="00E925D3">
              <w:rPr>
                <w:rFonts w:ascii="Times New Roman" w:hAnsi="Times New Roman" w:cs="Times New Roman"/>
                <w:sz w:val="20"/>
                <w:szCs w:val="20"/>
              </w:rPr>
              <w:t>0</w:t>
            </w:r>
            <w:r w:rsidR="00957934">
              <w:rPr>
                <w:rFonts w:ascii="Times New Roman" w:hAnsi="Times New Roman" w:cs="Times New Roman"/>
                <w:sz w:val="20"/>
                <w:szCs w:val="20"/>
              </w:rPr>
              <w:t xml:space="preserve"> - </w:t>
            </w:r>
            <w:r w:rsidR="00957934" w:rsidRPr="00E925D3">
              <w:rPr>
                <w:rFonts w:ascii="Times New Roman" w:hAnsi="Times New Roman" w:cs="Times New Roman"/>
                <w:sz w:val="20"/>
                <w:szCs w:val="20"/>
              </w:rPr>
              <w:t>3.</w:t>
            </w:r>
            <w:r w:rsidR="00957934">
              <w:rPr>
                <w:rFonts w:ascii="Times New Roman" w:hAnsi="Times New Roman" w:cs="Times New Roman"/>
                <w:sz w:val="20"/>
                <w:szCs w:val="20"/>
              </w:rPr>
              <w:t>7</w:t>
            </w:r>
            <w:r w:rsidR="00957934" w:rsidRPr="00E925D3">
              <w:rPr>
                <w:rFonts w:ascii="Times New Roman" w:hAnsi="Times New Roman" w:cs="Times New Roman"/>
                <w:sz w:val="20"/>
                <w:szCs w:val="20"/>
              </w:rPr>
              <w:t>5</w:t>
            </w:r>
            <w:r w:rsidR="00957934">
              <w:rPr>
                <w:rFonts w:ascii="Times New Roman" w:hAnsi="Times New Roman" w:cs="Times New Roman"/>
                <w:sz w:val="20"/>
                <w:szCs w:val="20"/>
              </w:rPr>
              <w:t xml:space="preserve">), </w:t>
            </w:r>
            <w:r>
              <w:rPr>
                <w:rFonts w:ascii="Times New Roman" w:hAnsi="Times New Roman" w:cs="Times New Roman"/>
                <w:sz w:val="20"/>
                <w:szCs w:val="20"/>
              </w:rPr>
              <w:t>VNIBOR plus 0.50,</w:t>
            </w:r>
          </w:p>
          <w:p w14:paraId="11DADD1B" w14:textId="5DF4D070"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D2FDA">
              <w:rPr>
                <w:rFonts w:ascii="Times New Roman" w:hAnsi="Times New Roman" w:cs="Times New Roman"/>
                <w:sz w:val="20"/>
                <w:szCs w:val="20"/>
              </w:rPr>
              <w:t xml:space="preserve">JIBOR </w:t>
            </w:r>
            <w:r w:rsidR="00E44BBE">
              <w:rPr>
                <w:rFonts w:ascii="Times New Roman" w:hAnsi="Times New Roman" w:cs="Times New Roman"/>
                <w:sz w:val="20"/>
                <w:szCs w:val="20"/>
              </w:rPr>
              <w:t>plus</w:t>
            </w:r>
            <w:r w:rsidRPr="00DD2FDA">
              <w:rPr>
                <w:rFonts w:ascii="Times New Roman" w:hAnsi="Times New Roman" w:cs="Times New Roman"/>
                <w:sz w:val="20"/>
                <w:szCs w:val="20"/>
              </w:rPr>
              <w:t xml:space="preserve"> 4.40</w:t>
            </w:r>
            <w:r w:rsidR="00E44BBE">
              <w:rPr>
                <w:rFonts w:ascii="Times New Roman" w:hAnsi="Times New Roman" w:cs="Times New Roman"/>
                <w:sz w:val="20"/>
                <w:szCs w:val="20"/>
              </w:rPr>
              <w:t xml:space="preserve">, </w:t>
            </w:r>
          </w:p>
        </w:tc>
        <w:tc>
          <w:tcPr>
            <w:tcW w:w="855" w:type="dxa"/>
          </w:tcPr>
          <w:p w14:paraId="14610358" w14:textId="55BAFD86"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68C9F2BA" w14:textId="77777777" w:rsidR="00957934" w:rsidRPr="00EC1C09" w:rsidRDefault="00957934" w:rsidP="00957934">
            <w:pPr>
              <w:pStyle w:val="acctfourfigures"/>
              <w:spacing w:line="240" w:lineRule="atLeast"/>
              <w:rPr>
                <w:rFonts w:cs="Times New Roman"/>
                <w:sz w:val="20"/>
              </w:rPr>
            </w:pPr>
          </w:p>
        </w:tc>
        <w:tc>
          <w:tcPr>
            <w:tcW w:w="1078" w:type="dxa"/>
          </w:tcPr>
          <w:p w14:paraId="2671A669" w14:textId="021E0BE5" w:rsidR="00957934" w:rsidRPr="00EC1C09" w:rsidRDefault="00957934" w:rsidP="00957934">
            <w:pPr>
              <w:pStyle w:val="acctfourfigures"/>
              <w:tabs>
                <w:tab w:val="clear" w:pos="765"/>
                <w:tab w:val="decimal" w:pos="480"/>
              </w:tabs>
              <w:rPr>
                <w:rFonts w:cs="Times New Roman"/>
                <w:sz w:val="20"/>
              </w:rPr>
            </w:pPr>
          </w:p>
        </w:tc>
        <w:tc>
          <w:tcPr>
            <w:tcW w:w="258" w:type="dxa"/>
          </w:tcPr>
          <w:p w14:paraId="7109BFA4"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1E09EAF2" w14:textId="658388A5" w:rsidR="00957934" w:rsidRPr="004722E8" w:rsidRDefault="00957934" w:rsidP="00957934">
            <w:pPr>
              <w:pStyle w:val="acctfourfigures"/>
              <w:tabs>
                <w:tab w:val="clear" w:pos="765"/>
                <w:tab w:val="decimal" w:pos="480"/>
              </w:tabs>
              <w:rPr>
                <w:rFonts w:cs="Times New Roman"/>
                <w:sz w:val="20"/>
              </w:rPr>
            </w:pPr>
          </w:p>
        </w:tc>
        <w:tc>
          <w:tcPr>
            <w:tcW w:w="236" w:type="dxa"/>
          </w:tcPr>
          <w:p w14:paraId="7D86FCD5"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3E9E7D0D" w14:textId="26A00F9C"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1D66F13D" w14:textId="77777777" w:rsidTr="00C17BC9">
        <w:tc>
          <w:tcPr>
            <w:tcW w:w="2466" w:type="dxa"/>
          </w:tcPr>
          <w:p w14:paraId="6FC623FD"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ind w:firstLine="310"/>
              <w:rPr>
                <w:rFonts w:ascii="Times New Roman" w:hAnsi="Times New Roman" w:cs="Times New Roman"/>
                <w:sz w:val="20"/>
                <w:szCs w:val="20"/>
              </w:rPr>
            </w:pPr>
          </w:p>
        </w:tc>
        <w:tc>
          <w:tcPr>
            <w:tcW w:w="2268" w:type="dxa"/>
          </w:tcPr>
          <w:p w14:paraId="1F5F8AA3" w14:textId="0E05D33A" w:rsidR="00957934" w:rsidRPr="00E925D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4.35 - 10.90</w:t>
            </w:r>
          </w:p>
        </w:tc>
        <w:tc>
          <w:tcPr>
            <w:tcW w:w="855" w:type="dxa"/>
          </w:tcPr>
          <w:p w14:paraId="2F564E15" w14:textId="159D6FDF" w:rsidR="00957934" w:rsidRPr="00EC1C09" w:rsidRDefault="00957934" w:rsidP="00957934">
            <w:pPr>
              <w:pStyle w:val="acctfourfigures"/>
              <w:tabs>
                <w:tab w:val="clear" w:pos="765"/>
                <w:tab w:val="decimal" w:pos="640"/>
              </w:tabs>
              <w:spacing w:line="240" w:lineRule="atLeast"/>
              <w:ind w:right="-110"/>
              <w:rPr>
                <w:rFonts w:cs="Times New Roman"/>
                <w:sz w:val="20"/>
              </w:rPr>
            </w:pPr>
            <w:r>
              <w:rPr>
                <w:rFonts w:cs="Times New Roman"/>
                <w:sz w:val="20"/>
              </w:rPr>
              <w:t>2,184</w:t>
            </w:r>
          </w:p>
        </w:tc>
        <w:tc>
          <w:tcPr>
            <w:tcW w:w="236" w:type="dxa"/>
          </w:tcPr>
          <w:p w14:paraId="1CFE3E51" w14:textId="77777777" w:rsidR="00957934" w:rsidRPr="00EC1C09" w:rsidRDefault="00957934" w:rsidP="00957934">
            <w:pPr>
              <w:pStyle w:val="acctfourfigures"/>
              <w:spacing w:line="240" w:lineRule="atLeast"/>
              <w:rPr>
                <w:rFonts w:cs="Times New Roman"/>
                <w:sz w:val="20"/>
              </w:rPr>
            </w:pPr>
          </w:p>
        </w:tc>
        <w:tc>
          <w:tcPr>
            <w:tcW w:w="1078" w:type="dxa"/>
          </w:tcPr>
          <w:p w14:paraId="60A9763A" w14:textId="53D96F77" w:rsidR="00957934" w:rsidRPr="00EC1C09" w:rsidRDefault="00957934" w:rsidP="00957934">
            <w:pPr>
              <w:pStyle w:val="acctfourfigures"/>
              <w:tabs>
                <w:tab w:val="clear" w:pos="765"/>
                <w:tab w:val="decimal" w:pos="480"/>
              </w:tabs>
              <w:rPr>
                <w:rFonts w:cs="Times New Roman"/>
                <w:sz w:val="20"/>
              </w:rPr>
            </w:pPr>
            <w:r>
              <w:rPr>
                <w:rFonts w:cs="Times New Roman"/>
                <w:sz w:val="20"/>
              </w:rPr>
              <w:t>-</w:t>
            </w:r>
          </w:p>
        </w:tc>
        <w:tc>
          <w:tcPr>
            <w:tcW w:w="258" w:type="dxa"/>
          </w:tcPr>
          <w:p w14:paraId="60296FE0"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30B5D84A" w14:textId="57961493" w:rsidR="00957934" w:rsidRPr="004722E8" w:rsidRDefault="00957934" w:rsidP="00957934">
            <w:pPr>
              <w:pStyle w:val="acctfourfigures"/>
              <w:tabs>
                <w:tab w:val="clear" w:pos="765"/>
                <w:tab w:val="decimal" w:pos="480"/>
              </w:tabs>
              <w:rPr>
                <w:rFonts w:cs="Times New Roman"/>
                <w:sz w:val="20"/>
              </w:rPr>
            </w:pPr>
            <w:r>
              <w:rPr>
                <w:rFonts w:cs="Times New Roman"/>
                <w:sz w:val="20"/>
              </w:rPr>
              <w:t>-</w:t>
            </w:r>
          </w:p>
        </w:tc>
        <w:tc>
          <w:tcPr>
            <w:tcW w:w="236" w:type="dxa"/>
          </w:tcPr>
          <w:p w14:paraId="4B3768A6"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27B67303" w14:textId="33A03E45"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r w:rsidRPr="00DD0482">
              <w:rPr>
                <w:rFonts w:ascii="Times New Roman" w:hAnsi="Times New Roman" w:cs="Times New Roman"/>
                <w:sz w:val="20"/>
                <w:szCs w:val="20"/>
              </w:rPr>
              <w:t>2,184</w:t>
            </w:r>
          </w:p>
        </w:tc>
      </w:tr>
      <w:tr w:rsidR="00957934" w:rsidRPr="00576743" w14:paraId="6565B407" w14:textId="77777777" w:rsidTr="00C17BC9">
        <w:tc>
          <w:tcPr>
            <w:tcW w:w="2466" w:type="dxa"/>
          </w:tcPr>
          <w:p w14:paraId="11C8A3E2"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ind w:firstLine="310"/>
              <w:rPr>
                <w:rFonts w:ascii="Times New Roman" w:hAnsi="Times New Roman" w:cs="Times New Roman"/>
                <w:sz w:val="20"/>
                <w:szCs w:val="20"/>
              </w:rPr>
            </w:pPr>
          </w:p>
        </w:tc>
        <w:tc>
          <w:tcPr>
            <w:tcW w:w="2268" w:type="dxa"/>
          </w:tcPr>
          <w:p w14:paraId="5943D850" w14:textId="55A5AE48" w:rsidR="00957934" w:rsidRPr="001B67C0"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55" w:type="dxa"/>
          </w:tcPr>
          <w:p w14:paraId="1ACE4C48" w14:textId="77777777" w:rsidR="00957934" w:rsidRPr="00EC1C09"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77512A1D" w14:textId="77777777" w:rsidR="00957934" w:rsidRPr="00EC1C09" w:rsidRDefault="00957934" w:rsidP="00957934">
            <w:pPr>
              <w:pStyle w:val="acctfourfigures"/>
              <w:spacing w:line="240" w:lineRule="atLeast"/>
              <w:rPr>
                <w:rFonts w:cs="Times New Roman"/>
                <w:sz w:val="20"/>
              </w:rPr>
            </w:pPr>
          </w:p>
        </w:tc>
        <w:tc>
          <w:tcPr>
            <w:tcW w:w="1078" w:type="dxa"/>
          </w:tcPr>
          <w:p w14:paraId="7FC99111" w14:textId="77777777" w:rsidR="00957934" w:rsidRPr="00EC1C09" w:rsidRDefault="00957934" w:rsidP="00957934">
            <w:pPr>
              <w:pStyle w:val="acctfourfigures"/>
              <w:tabs>
                <w:tab w:val="clear" w:pos="765"/>
                <w:tab w:val="decimal" w:pos="480"/>
              </w:tabs>
              <w:rPr>
                <w:rFonts w:cs="Times New Roman"/>
                <w:sz w:val="20"/>
              </w:rPr>
            </w:pPr>
          </w:p>
        </w:tc>
        <w:tc>
          <w:tcPr>
            <w:tcW w:w="258" w:type="dxa"/>
          </w:tcPr>
          <w:p w14:paraId="72CF472A"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14E9F831" w14:textId="77777777" w:rsidR="00957934" w:rsidRPr="004722E8" w:rsidRDefault="00957934" w:rsidP="00957934">
            <w:pPr>
              <w:pStyle w:val="acctfourfigures"/>
              <w:tabs>
                <w:tab w:val="clear" w:pos="765"/>
                <w:tab w:val="decimal" w:pos="480"/>
              </w:tabs>
              <w:rPr>
                <w:rFonts w:cs="Times New Roman"/>
                <w:sz w:val="20"/>
              </w:rPr>
            </w:pPr>
          </w:p>
        </w:tc>
        <w:tc>
          <w:tcPr>
            <w:tcW w:w="236" w:type="dxa"/>
          </w:tcPr>
          <w:p w14:paraId="6EE332DC"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1D231191"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1F1FF904" w14:textId="77777777" w:rsidTr="00C17BC9">
        <w:tc>
          <w:tcPr>
            <w:tcW w:w="2466" w:type="dxa"/>
          </w:tcPr>
          <w:p w14:paraId="09B84DE8"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sidRPr="00576743">
              <w:rPr>
                <w:rFonts w:ascii="Times New Roman" w:hAnsi="Times New Roman" w:cs="Times New Roman"/>
                <w:sz w:val="20"/>
                <w:szCs w:val="20"/>
              </w:rPr>
              <w:t>Finance lease liabilities</w:t>
            </w:r>
          </w:p>
        </w:tc>
        <w:tc>
          <w:tcPr>
            <w:tcW w:w="2268" w:type="dxa"/>
          </w:tcPr>
          <w:p w14:paraId="7E917D31" w14:textId="10850EEC" w:rsidR="00957934" w:rsidRPr="003C0B5F"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t>3.78, 7, 10.25</w:t>
            </w:r>
            <w:r w:rsidRPr="003C0B5F">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w:t>
            </w:r>
            <w:r w:rsidRPr="003C0B5F">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15.00, 21.6</w:t>
            </w:r>
            <w:r w:rsidR="00E44BBE">
              <w:rPr>
                <w:rFonts w:ascii="Times New Roman" w:hAnsi="Times New Roman" w:cs="Times New Roman"/>
                <w:sz w:val="20"/>
                <w:szCs w:val="20"/>
                <w:lang w:val="en-GB" w:bidi="ar-SA"/>
              </w:rPr>
              <w:t>0</w:t>
            </w:r>
          </w:p>
        </w:tc>
        <w:tc>
          <w:tcPr>
            <w:tcW w:w="855" w:type="dxa"/>
          </w:tcPr>
          <w:p w14:paraId="7930B808" w14:textId="77777777" w:rsidR="00957934" w:rsidRDefault="00957934" w:rsidP="00957934">
            <w:pPr>
              <w:pStyle w:val="acctfourfigures"/>
              <w:tabs>
                <w:tab w:val="clear" w:pos="765"/>
                <w:tab w:val="decimal" w:pos="640"/>
              </w:tabs>
              <w:spacing w:line="240" w:lineRule="atLeast"/>
              <w:ind w:right="-110"/>
              <w:rPr>
                <w:rFonts w:cs="Times New Roman"/>
                <w:sz w:val="20"/>
              </w:rPr>
            </w:pPr>
          </w:p>
          <w:p w14:paraId="2E7CBEAF" w14:textId="2581A201" w:rsidR="00957934" w:rsidRPr="00EC1C09" w:rsidRDefault="00957934" w:rsidP="00957934">
            <w:pPr>
              <w:pStyle w:val="acctfourfigures"/>
              <w:tabs>
                <w:tab w:val="clear" w:pos="765"/>
                <w:tab w:val="decimal" w:pos="640"/>
              </w:tabs>
              <w:spacing w:line="240" w:lineRule="atLeast"/>
              <w:ind w:right="-110"/>
              <w:rPr>
                <w:rFonts w:cs="Times New Roman"/>
                <w:sz w:val="20"/>
              </w:rPr>
            </w:pPr>
            <w:r>
              <w:rPr>
                <w:rFonts w:cs="Times New Roman"/>
                <w:sz w:val="20"/>
              </w:rPr>
              <w:t>88</w:t>
            </w:r>
          </w:p>
        </w:tc>
        <w:tc>
          <w:tcPr>
            <w:tcW w:w="236" w:type="dxa"/>
          </w:tcPr>
          <w:p w14:paraId="02ABF90C" w14:textId="77777777" w:rsidR="00957934" w:rsidRPr="00EC1C09" w:rsidRDefault="00957934" w:rsidP="00957934">
            <w:pPr>
              <w:pStyle w:val="acctfourfigures"/>
              <w:spacing w:line="240" w:lineRule="atLeast"/>
              <w:rPr>
                <w:rFonts w:cs="Times New Roman"/>
                <w:sz w:val="20"/>
              </w:rPr>
            </w:pPr>
          </w:p>
        </w:tc>
        <w:tc>
          <w:tcPr>
            <w:tcW w:w="1078" w:type="dxa"/>
          </w:tcPr>
          <w:p w14:paraId="71A7A5B5" w14:textId="77777777" w:rsidR="00957934" w:rsidRDefault="00957934" w:rsidP="00957934">
            <w:pPr>
              <w:pStyle w:val="acctfourfigures"/>
              <w:tabs>
                <w:tab w:val="clear" w:pos="765"/>
                <w:tab w:val="decimal" w:pos="480"/>
              </w:tabs>
              <w:rPr>
                <w:rFonts w:cs="Times New Roman"/>
                <w:sz w:val="20"/>
              </w:rPr>
            </w:pPr>
          </w:p>
          <w:p w14:paraId="1A7E010D" w14:textId="5D110989" w:rsidR="00957934" w:rsidRPr="00EC1C09" w:rsidRDefault="00957934" w:rsidP="00957934">
            <w:pPr>
              <w:pStyle w:val="acctfourfigures"/>
              <w:tabs>
                <w:tab w:val="clear" w:pos="765"/>
                <w:tab w:val="decimal" w:pos="480"/>
              </w:tabs>
              <w:rPr>
                <w:rFonts w:cs="Times New Roman"/>
                <w:sz w:val="20"/>
              </w:rPr>
            </w:pPr>
            <w:r>
              <w:rPr>
                <w:rFonts w:cs="Times New Roman"/>
                <w:sz w:val="20"/>
              </w:rPr>
              <w:t>-</w:t>
            </w:r>
          </w:p>
        </w:tc>
        <w:tc>
          <w:tcPr>
            <w:tcW w:w="258" w:type="dxa"/>
          </w:tcPr>
          <w:p w14:paraId="6EFB1255"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078E92D3" w14:textId="77777777" w:rsidR="00957934" w:rsidRDefault="00957934" w:rsidP="00957934">
            <w:pPr>
              <w:pStyle w:val="acctfourfigures"/>
              <w:tabs>
                <w:tab w:val="clear" w:pos="765"/>
                <w:tab w:val="decimal" w:pos="480"/>
              </w:tabs>
              <w:rPr>
                <w:rFonts w:cs="Times New Roman"/>
                <w:sz w:val="20"/>
              </w:rPr>
            </w:pPr>
          </w:p>
          <w:p w14:paraId="30FB4A14" w14:textId="478D01E5" w:rsidR="00957934" w:rsidRPr="004722E8" w:rsidRDefault="00957934" w:rsidP="00957934">
            <w:pPr>
              <w:pStyle w:val="acctfourfigures"/>
              <w:tabs>
                <w:tab w:val="clear" w:pos="765"/>
                <w:tab w:val="decimal" w:pos="480"/>
              </w:tabs>
              <w:rPr>
                <w:rFonts w:cs="Times New Roman"/>
                <w:sz w:val="20"/>
              </w:rPr>
            </w:pPr>
            <w:r>
              <w:rPr>
                <w:rFonts w:cs="Times New Roman"/>
                <w:sz w:val="20"/>
              </w:rPr>
              <w:t>-</w:t>
            </w:r>
          </w:p>
        </w:tc>
        <w:tc>
          <w:tcPr>
            <w:tcW w:w="236" w:type="dxa"/>
          </w:tcPr>
          <w:p w14:paraId="3355BD34"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2CBED369" w14:textId="77777777" w:rsidR="00957934"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heme="minorBidi"/>
                <w:sz w:val="20"/>
                <w:szCs w:val="20"/>
              </w:rPr>
            </w:pPr>
          </w:p>
          <w:p w14:paraId="7B4848DB" w14:textId="03A359F6"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r>
              <w:rPr>
                <w:rFonts w:ascii="Times New Roman" w:hAnsi="Times New Roman" w:cs="Times New Roman"/>
                <w:sz w:val="20"/>
                <w:szCs w:val="20"/>
              </w:rPr>
              <w:t>88</w:t>
            </w:r>
          </w:p>
        </w:tc>
      </w:tr>
      <w:tr w:rsidR="00957934" w:rsidRPr="00576743" w14:paraId="477CE6F9" w14:textId="77777777" w:rsidTr="00C17BC9">
        <w:tc>
          <w:tcPr>
            <w:tcW w:w="2466" w:type="dxa"/>
          </w:tcPr>
          <w:p w14:paraId="28A0C0E2"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ind w:firstLine="310"/>
              <w:rPr>
                <w:rFonts w:ascii="Times New Roman" w:hAnsi="Times New Roman" w:cs="Times New Roman"/>
                <w:sz w:val="20"/>
                <w:szCs w:val="20"/>
              </w:rPr>
            </w:pPr>
          </w:p>
        </w:tc>
        <w:tc>
          <w:tcPr>
            <w:tcW w:w="2268" w:type="dxa"/>
          </w:tcPr>
          <w:p w14:paraId="3A145AF2" w14:textId="77777777"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55" w:type="dxa"/>
          </w:tcPr>
          <w:p w14:paraId="39F1BC46" w14:textId="77777777" w:rsidR="00957934" w:rsidRPr="00EC1C09" w:rsidRDefault="00957934" w:rsidP="00957934">
            <w:pPr>
              <w:pStyle w:val="acctfourfigures"/>
              <w:tabs>
                <w:tab w:val="clear" w:pos="765"/>
                <w:tab w:val="decimal" w:pos="612"/>
              </w:tabs>
              <w:spacing w:line="240" w:lineRule="atLeast"/>
              <w:ind w:right="-108"/>
              <w:rPr>
                <w:rFonts w:cs="Times New Roman"/>
                <w:sz w:val="20"/>
              </w:rPr>
            </w:pPr>
          </w:p>
        </w:tc>
        <w:tc>
          <w:tcPr>
            <w:tcW w:w="236" w:type="dxa"/>
          </w:tcPr>
          <w:p w14:paraId="09D0926A" w14:textId="77777777" w:rsidR="00957934" w:rsidRPr="00EC1C09" w:rsidRDefault="00957934" w:rsidP="00957934">
            <w:pPr>
              <w:pStyle w:val="acctfourfigures"/>
              <w:spacing w:line="240" w:lineRule="atLeast"/>
              <w:rPr>
                <w:rFonts w:cs="Times New Roman"/>
                <w:sz w:val="20"/>
              </w:rPr>
            </w:pPr>
          </w:p>
        </w:tc>
        <w:tc>
          <w:tcPr>
            <w:tcW w:w="1078" w:type="dxa"/>
          </w:tcPr>
          <w:p w14:paraId="218D9CD7" w14:textId="77777777" w:rsidR="00957934" w:rsidRPr="00EC1C09" w:rsidRDefault="00957934" w:rsidP="00957934">
            <w:pPr>
              <w:pStyle w:val="acctfourfigures"/>
              <w:tabs>
                <w:tab w:val="clear" w:pos="765"/>
                <w:tab w:val="decimal" w:pos="1012"/>
              </w:tabs>
              <w:spacing w:line="240" w:lineRule="atLeast"/>
              <w:ind w:right="-153"/>
              <w:rPr>
                <w:rFonts w:cs="Times New Roman"/>
                <w:sz w:val="20"/>
              </w:rPr>
            </w:pPr>
          </w:p>
        </w:tc>
        <w:tc>
          <w:tcPr>
            <w:tcW w:w="258" w:type="dxa"/>
          </w:tcPr>
          <w:p w14:paraId="50C69DA6"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6E9AD653" w14:textId="77777777" w:rsidR="00957934" w:rsidRPr="00EC1C09" w:rsidRDefault="00957934" w:rsidP="00957934">
            <w:pPr>
              <w:pStyle w:val="acctfourfigures"/>
              <w:tabs>
                <w:tab w:val="clear" w:pos="765"/>
                <w:tab w:val="decimal" w:pos="923"/>
              </w:tabs>
              <w:spacing w:line="240" w:lineRule="atLeast"/>
              <w:rPr>
                <w:rFonts w:cs="Times New Roman"/>
                <w:sz w:val="20"/>
                <w:lang w:val="en-US"/>
              </w:rPr>
            </w:pPr>
          </w:p>
        </w:tc>
        <w:tc>
          <w:tcPr>
            <w:tcW w:w="236" w:type="dxa"/>
          </w:tcPr>
          <w:p w14:paraId="451D1301"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076EFA17"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4532B208" w14:textId="77777777" w:rsidTr="00C17BC9">
        <w:tc>
          <w:tcPr>
            <w:tcW w:w="2466" w:type="dxa"/>
          </w:tcPr>
          <w:p w14:paraId="1DB5B527" w14:textId="77777777"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Non-current</w:t>
            </w:r>
          </w:p>
        </w:tc>
        <w:tc>
          <w:tcPr>
            <w:tcW w:w="2268" w:type="dxa"/>
          </w:tcPr>
          <w:p w14:paraId="5EF352B6" w14:textId="77777777" w:rsidR="00957934" w:rsidRPr="00EC1C09"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55" w:type="dxa"/>
          </w:tcPr>
          <w:p w14:paraId="37B8FD24" w14:textId="77777777" w:rsidR="00957934" w:rsidRPr="00EC1C09" w:rsidRDefault="00957934" w:rsidP="00957934">
            <w:pPr>
              <w:pStyle w:val="acctfourfigures"/>
              <w:tabs>
                <w:tab w:val="clear" w:pos="765"/>
                <w:tab w:val="decimal" w:pos="612"/>
              </w:tabs>
              <w:spacing w:line="240" w:lineRule="atLeast"/>
              <w:ind w:right="-108"/>
              <w:rPr>
                <w:rFonts w:cs="Times New Roman"/>
                <w:sz w:val="20"/>
              </w:rPr>
            </w:pPr>
          </w:p>
        </w:tc>
        <w:tc>
          <w:tcPr>
            <w:tcW w:w="236" w:type="dxa"/>
          </w:tcPr>
          <w:p w14:paraId="4ED40C91" w14:textId="77777777" w:rsidR="00957934" w:rsidRPr="00EC1C09" w:rsidRDefault="00957934" w:rsidP="00957934">
            <w:pPr>
              <w:pStyle w:val="acctfourfigures"/>
              <w:spacing w:line="240" w:lineRule="atLeast"/>
              <w:rPr>
                <w:rFonts w:cs="Times New Roman"/>
                <w:sz w:val="20"/>
              </w:rPr>
            </w:pPr>
          </w:p>
        </w:tc>
        <w:tc>
          <w:tcPr>
            <w:tcW w:w="1078" w:type="dxa"/>
          </w:tcPr>
          <w:p w14:paraId="37F3033F" w14:textId="77777777" w:rsidR="00957934" w:rsidRPr="00EC1C09" w:rsidRDefault="00957934" w:rsidP="00957934">
            <w:pPr>
              <w:pStyle w:val="acctfourfigures"/>
              <w:tabs>
                <w:tab w:val="clear" w:pos="765"/>
                <w:tab w:val="decimal" w:pos="1012"/>
              </w:tabs>
              <w:spacing w:line="240" w:lineRule="atLeast"/>
              <w:ind w:right="-153"/>
              <w:rPr>
                <w:rFonts w:cs="Times New Roman"/>
                <w:sz w:val="20"/>
              </w:rPr>
            </w:pPr>
          </w:p>
        </w:tc>
        <w:tc>
          <w:tcPr>
            <w:tcW w:w="258" w:type="dxa"/>
          </w:tcPr>
          <w:p w14:paraId="00D0694C" w14:textId="77777777" w:rsidR="00957934" w:rsidRPr="00EC1C09" w:rsidRDefault="00957934" w:rsidP="00957934">
            <w:pPr>
              <w:pStyle w:val="acctfourfigures"/>
              <w:tabs>
                <w:tab w:val="decimal" w:pos="911"/>
              </w:tabs>
              <w:spacing w:line="240" w:lineRule="atLeast"/>
              <w:rPr>
                <w:rFonts w:cs="Times New Roman"/>
                <w:sz w:val="20"/>
                <w:lang w:val="en-US"/>
              </w:rPr>
            </w:pPr>
          </w:p>
        </w:tc>
        <w:tc>
          <w:tcPr>
            <w:tcW w:w="840" w:type="dxa"/>
          </w:tcPr>
          <w:p w14:paraId="5664412E" w14:textId="77777777" w:rsidR="00957934" w:rsidRPr="00EC1C09" w:rsidRDefault="00957934" w:rsidP="00957934">
            <w:pPr>
              <w:pStyle w:val="acctfourfigures"/>
              <w:tabs>
                <w:tab w:val="clear" w:pos="765"/>
                <w:tab w:val="decimal" w:pos="923"/>
              </w:tabs>
              <w:spacing w:line="240" w:lineRule="atLeast"/>
              <w:rPr>
                <w:rFonts w:cs="Times New Roman"/>
                <w:sz w:val="20"/>
                <w:lang w:val="en-US"/>
              </w:rPr>
            </w:pPr>
          </w:p>
        </w:tc>
        <w:tc>
          <w:tcPr>
            <w:tcW w:w="236" w:type="dxa"/>
          </w:tcPr>
          <w:p w14:paraId="5F2560DF" w14:textId="77777777" w:rsidR="00957934" w:rsidRPr="00EC1C09" w:rsidRDefault="00957934" w:rsidP="00957934">
            <w:pPr>
              <w:pStyle w:val="acctfourfigures"/>
              <w:tabs>
                <w:tab w:val="decimal" w:pos="911"/>
              </w:tabs>
              <w:spacing w:line="240" w:lineRule="atLeast"/>
              <w:rPr>
                <w:rFonts w:cs="Times New Roman"/>
                <w:sz w:val="20"/>
              </w:rPr>
            </w:pPr>
          </w:p>
        </w:tc>
        <w:tc>
          <w:tcPr>
            <w:tcW w:w="906" w:type="dxa"/>
          </w:tcPr>
          <w:p w14:paraId="3802242D"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1E68DBE9" w14:textId="77777777" w:rsidTr="00C17BC9">
        <w:tc>
          <w:tcPr>
            <w:tcW w:w="2466" w:type="dxa"/>
          </w:tcPr>
          <w:p w14:paraId="44E4B506" w14:textId="77777777" w:rsidR="00957934"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Long</w:t>
            </w:r>
            <w:r w:rsidRPr="00576743">
              <w:rPr>
                <w:rFonts w:ascii="Times New Roman" w:hAnsi="Times New Roman" w:cs="Times New Roman"/>
                <w:sz w:val="20"/>
                <w:szCs w:val="20"/>
              </w:rPr>
              <w:t>-term borrowings</w:t>
            </w:r>
          </w:p>
        </w:tc>
        <w:tc>
          <w:tcPr>
            <w:tcW w:w="2268" w:type="dxa"/>
          </w:tcPr>
          <w:p w14:paraId="15017209" w14:textId="6100FC4B" w:rsidR="00957934" w:rsidRPr="001B67C0" w:rsidRDefault="00957934" w:rsidP="00957934">
            <w:pPr>
              <w:pStyle w:val="acctfourfigures"/>
              <w:tabs>
                <w:tab w:val="clear" w:pos="765"/>
              </w:tabs>
              <w:spacing w:line="240" w:lineRule="atLeast"/>
              <w:ind w:left="-79" w:right="-91"/>
              <w:jc w:val="center"/>
              <w:rPr>
                <w:rFonts w:cstheme="minorBidi"/>
                <w:sz w:val="20"/>
                <w:szCs w:val="25"/>
                <w:cs/>
                <w:lang w:bidi="th-TH"/>
              </w:rPr>
            </w:pPr>
            <w:r w:rsidRPr="001B67C0">
              <w:rPr>
                <w:rFonts w:cs="Times New Roman"/>
                <w:sz w:val="20"/>
              </w:rPr>
              <w:t>MLR minus</w:t>
            </w:r>
            <w:r>
              <w:rPr>
                <w:rFonts w:cstheme="minorBidi" w:hint="cs"/>
                <w:sz w:val="20"/>
                <w:szCs w:val="25"/>
                <w:cs/>
                <w:lang w:bidi="th-TH"/>
              </w:rPr>
              <w:t xml:space="preserve"> </w:t>
            </w:r>
            <w:r>
              <w:rPr>
                <w:rFonts w:cstheme="minorBidi"/>
                <w:sz w:val="20"/>
                <w:szCs w:val="25"/>
                <w:lang w:val="en-US" w:bidi="th-TH"/>
              </w:rPr>
              <w:t>2.75</w:t>
            </w:r>
            <w:r w:rsidRPr="001B67C0">
              <w:rPr>
                <w:rFonts w:cs="Times New Roman"/>
                <w:sz w:val="20"/>
              </w:rPr>
              <w:t>,</w:t>
            </w:r>
          </w:p>
        </w:tc>
        <w:tc>
          <w:tcPr>
            <w:tcW w:w="855" w:type="dxa"/>
          </w:tcPr>
          <w:p w14:paraId="7380885A" w14:textId="09880D10" w:rsidR="00957934" w:rsidRPr="00F65F8A" w:rsidRDefault="00957934" w:rsidP="00957934">
            <w:pPr>
              <w:pStyle w:val="acctfourfigures"/>
              <w:tabs>
                <w:tab w:val="clear" w:pos="765"/>
                <w:tab w:val="decimal" w:pos="339"/>
              </w:tabs>
              <w:rPr>
                <w:rFonts w:cs="Times New Roman"/>
                <w:sz w:val="20"/>
              </w:rPr>
            </w:pPr>
          </w:p>
        </w:tc>
        <w:tc>
          <w:tcPr>
            <w:tcW w:w="236" w:type="dxa"/>
          </w:tcPr>
          <w:p w14:paraId="24FBD0AB" w14:textId="77777777" w:rsidR="00957934" w:rsidRPr="00EC1C09" w:rsidRDefault="00957934" w:rsidP="00957934">
            <w:pPr>
              <w:pStyle w:val="acctfourfigures"/>
              <w:tabs>
                <w:tab w:val="decimal" w:pos="612"/>
              </w:tabs>
              <w:spacing w:line="240" w:lineRule="atLeast"/>
              <w:rPr>
                <w:rFonts w:cs="Times New Roman"/>
                <w:sz w:val="20"/>
              </w:rPr>
            </w:pPr>
          </w:p>
        </w:tc>
        <w:tc>
          <w:tcPr>
            <w:tcW w:w="1078" w:type="dxa"/>
          </w:tcPr>
          <w:p w14:paraId="6B810038" w14:textId="029E2F45" w:rsidR="00957934" w:rsidRPr="008425A8" w:rsidRDefault="00957934" w:rsidP="00957934">
            <w:pPr>
              <w:pStyle w:val="acctfourfigures"/>
              <w:tabs>
                <w:tab w:val="clear" w:pos="765"/>
                <w:tab w:val="decimal" w:pos="810"/>
              </w:tabs>
              <w:spacing w:line="240" w:lineRule="atLeast"/>
              <w:ind w:right="-108"/>
              <w:rPr>
                <w:rFonts w:cs="Times New Roman"/>
                <w:sz w:val="20"/>
              </w:rPr>
            </w:pPr>
          </w:p>
        </w:tc>
        <w:tc>
          <w:tcPr>
            <w:tcW w:w="258" w:type="dxa"/>
          </w:tcPr>
          <w:p w14:paraId="4EF244DA"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11"/>
              </w:tabs>
              <w:ind w:left="-108" w:right="-108"/>
              <w:rPr>
                <w:rFonts w:ascii="Times New Roman" w:hAnsi="Times New Roman" w:cs="Times New Roman"/>
                <w:sz w:val="20"/>
                <w:szCs w:val="20"/>
                <w:lang w:val="en-GB" w:bidi="ar-SA"/>
              </w:rPr>
            </w:pPr>
          </w:p>
        </w:tc>
        <w:tc>
          <w:tcPr>
            <w:tcW w:w="840" w:type="dxa"/>
          </w:tcPr>
          <w:p w14:paraId="3F48373D" w14:textId="7B1F80D4" w:rsidR="00957934" w:rsidRPr="00576743"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507BE30B" w14:textId="77777777" w:rsidR="00957934" w:rsidRPr="008425A8" w:rsidRDefault="00957934" w:rsidP="00957934">
            <w:pPr>
              <w:pStyle w:val="acctfourfigures"/>
              <w:tabs>
                <w:tab w:val="clear" w:pos="765"/>
                <w:tab w:val="decimal" w:pos="810"/>
              </w:tabs>
              <w:spacing w:line="240" w:lineRule="atLeast"/>
              <w:ind w:right="-108"/>
              <w:rPr>
                <w:rFonts w:cs="Times New Roman"/>
                <w:sz w:val="20"/>
              </w:rPr>
            </w:pPr>
          </w:p>
        </w:tc>
        <w:tc>
          <w:tcPr>
            <w:tcW w:w="906" w:type="dxa"/>
          </w:tcPr>
          <w:p w14:paraId="3BC20C91" w14:textId="651BEB51"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957934" w:rsidRPr="00576743" w14:paraId="0032A04B" w14:textId="77777777" w:rsidTr="00C17BC9">
        <w:tc>
          <w:tcPr>
            <w:tcW w:w="2466" w:type="dxa"/>
          </w:tcPr>
          <w:p w14:paraId="37C94D31" w14:textId="59F3547E" w:rsidR="00957934"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w:t>
            </w:r>
            <w:r w:rsidRPr="00576743">
              <w:rPr>
                <w:rFonts w:ascii="Times New Roman" w:hAnsi="Times New Roman" w:cs="Times New Roman"/>
                <w:sz w:val="20"/>
                <w:szCs w:val="20"/>
              </w:rPr>
              <w:t>from financial institutions</w:t>
            </w:r>
          </w:p>
        </w:tc>
        <w:tc>
          <w:tcPr>
            <w:tcW w:w="2268" w:type="dxa"/>
          </w:tcPr>
          <w:p w14:paraId="718A4C71" w14:textId="77777777" w:rsidR="00957934" w:rsidRDefault="00957934" w:rsidP="00957934">
            <w:pPr>
              <w:pStyle w:val="acctfourfigures"/>
              <w:tabs>
                <w:tab w:val="clear" w:pos="765"/>
              </w:tabs>
              <w:spacing w:line="240" w:lineRule="atLeast"/>
              <w:ind w:left="-79" w:right="-91"/>
              <w:jc w:val="center"/>
              <w:rPr>
                <w:rFonts w:cs="Times New Roman"/>
                <w:sz w:val="20"/>
              </w:rPr>
            </w:pPr>
            <w:r w:rsidRPr="001B67C0">
              <w:rPr>
                <w:rFonts w:cs="Times New Roman"/>
                <w:sz w:val="20"/>
              </w:rPr>
              <w:t xml:space="preserve">Cost of fund plus </w:t>
            </w:r>
          </w:p>
          <w:p w14:paraId="40A31895" w14:textId="6E5711B9" w:rsidR="00957934" w:rsidRPr="00EC1C09" w:rsidRDefault="00957934" w:rsidP="00957934">
            <w:pPr>
              <w:pStyle w:val="acctfourfigures"/>
              <w:tabs>
                <w:tab w:val="clear" w:pos="765"/>
              </w:tabs>
              <w:spacing w:line="240" w:lineRule="atLeast"/>
              <w:ind w:left="-79" w:right="-91"/>
              <w:jc w:val="center"/>
              <w:rPr>
                <w:rFonts w:cs="Times New Roman"/>
                <w:sz w:val="20"/>
              </w:rPr>
            </w:pPr>
            <w:r>
              <w:rPr>
                <w:rFonts w:cs="Times New Roman"/>
                <w:sz w:val="20"/>
              </w:rPr>
              <w:t>(</w:t>
            </w:r>
            <w:r w:rsidRPr="001B67C0">
              <w:rPr>
                <w:rFonts w:cs="Times New Roman"/>
                <w:sz w:val="20"/>
              </w:rPr>
              <w:t>0.</w:t>
            </w:r>
            <w:r>
              <w:rPr>
                <w:rFonts w:cs="Times New Roman"/>
                <w:sz w:val="20"/>
              </w:rPr>
              <w:t>6</w:t>
            </w:r>
            <w:r w:rsidRPr="001B67C0">
              <w:rPr>
                <w:rFonts w:cs="Times New Roman"/>
                <w:sz w:val="20"/>
              </w:rPr>
              <w:t>5</w:t>
            </w:r>
            <w:r>
              <w:rPr>
                <w:rFonts w:cs="Times New Roman"/>
                <w:sz w:val="20"/>
              </w:rPr>
              <w:t xml:space="preserve"> - 3.78)</w:t>
            </w:r>
            <w:r w:rsidRPr="001B67C0">
              <w:rPr>
                <w:rFonts w:cs="Times New Roman"/>
                <w:sz w:val="20"/>
              </w:rPr>
              <w:t>,</w:t>
            </w:r>
            <w:r>
              <w:rPr>
                <w:rFonts w:cs="Times New Roman"/>
                <w:sz w:val="20"/>
              </w:rPr>
              <w:t xml:space="preserve"> LIBOR</w:t>
            </w:r>
          </w:p>
        </w:tc>
        <w:tc>
          <w:tcPr>
            <w:tcW w:w="855" w:type="dxa"/>
          </w:tcPr>
          <w:p w14:paraId="4BF2E66B" w14:textId="77777777" w:rsidR="00957934" w:rsidRPr="00F65F8A" w:rsidRDefault="00957934" w:rsidP="00957934">
            <w:pPr>
              <w:pStyle w:val="acctfourfigures"/>
              <w:tabs>
                <w:tab w:val="clear" w:pos="765"/>
                <w:tab w:val="decimal" w:pos="480"/>
              </w:tabs>
              <w:rPr>
                <w:rFonts w:cs="Times New Roman"/>
                <w:sz w:val="20"/>
              </w:rPr>
            </w:pPr>
          </w:p>
        </w:tc>
        <w:tc>
          <w:tcPr>
            <w:tcW w:w="236" w:type="dxa"/>
          </w:tcPr>
          <w:p w14:paraId="407E6BFD" w14:textId="77777777" w:rsidR="00957934" w:rsidRPr="00EC1C09" w:rsidRDefault="00957934" w:rsidP="00957934">
            <w:pPr>
              <w:pStyle w:val="acctfourfigures"/>
              <w:tabs>
                <w:tab w:val="decimal" w:pos="612"/>
              </w:tabs>
              <w:spacing w:line="240" w:lineRule="atLeast"/>
              <w:rPr>
                <w:rFonts w:cs="Times New Roman"/>
                <w:sz w:val="20"/>
              </w:rPr>
            </w:pPr>
          </w:p>
        </w:tc>
        <w:tc>
          <w:tcPr>
            <w:tcW w:w="1078" w:type="dxa"/>
          </w:tcPr>
          <w:p w14:paraId="4D01AFF0" w14:textId="77777777" w:rsidR="00957934" w:rsidRPr="008425A8" w:rsidRDefault="00957934" w:rsidP="00957934">
            <w:pPr>
              <w:pStyle w:val="acctfourfigures"/>
              <w:tabs>
                <w:tab w:val="clear" w:pos="765"/>
                <w:tab w:val="decimal" w:pos="612"/>
              </w:tabs>
              <w:spacing w:line="240" w:lineRule="atLeast"/>
              <w:ind w:right="-108"/>
              <w:rPr>
                <w:rFonts w:cs="Times New Roman"/>
                <w:sz w:val="20"/>
              </w:rPr>
            </w:pPr>
          </w:p>
        </w:tc>
        <w:tc>
          <w:tcPr>
            <w:tcW w:w="258" w:type="dxa"/>
          </w:tcPr>
          <w:p w14:paraId="54C75AA9"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11"/>
              </w:tabs>
              <w:ind w:left="-108" w:right="-108"/>
              <w:rPr>
                <w:rFonts w:ascii="Times New Roman" w:hAnsi="Times New Roman" w:cs="Times New Roman"/>
                <w:sz w:val="20"/>
                <w:szCs w:val="20"/>
                <w:lang w:val="en-GB" w:bidi="ar-SA"/>
              </w:rPr>
            </w:pPr>
          </w:p>
        </w:tc>
        <w:tc>
          <w:tcPr>
            <w:tcW w:w="840" w:type="dxa"/>
          </w:tcPr>
          <w:p w14:paraId="7EEDE261" w14:textId="77777777" w:rsidR="00957934" w:rsidRPr="00576743" w:rsidRDefault="00957934" w:rsidP="00957934">
            <w:pPr>
              <w:pStyle w:val="acctfourfigures"/>
              <w:tabs>
                <w:tab w:val="clear" w:pos="765"/>
                <w:tab w:val="decimal" w:pos="640"/>
              </w:tabs>
              <w:spacing w:line="240" w:lineRule="atLeast"/>
              <w:ind w:right="-110"/>
              <w:rPr>
                <w:rFonts w:cs="Times New Roman"/>
                <w:sz w:val="20"/>
              </w:rPr>
            </w:pPr>
          </w:p>
        </w:tc>
        <w:tc>
          <w:tcPr>
            <w:tcW w:w="236" w:type="dxa"/>
          </w:tcPr>
          <w:p w14:paraId="07128D0A" w14:textId="77777777" w:rsidR="00957934" w:rsidRPr="008425A8" w:rsidRDefault="00957934" w:rsidP="00957934">
            <w:pPr>
              <w:pStyle w:val="acctfourfigures"/>
              <w:tabs>
                <w:tab w:val="clear" w:pos="765"/>
                <w:tab w:val="decimal" w:pos="810"/>
              </w:tabs>
              <w:spacing w:line="240" w:lineRule="atLeast"/>
              <w:ind w:right="-108"/>
              <w:rPr>
                <w:rFonts w:cs="Times New Roman"/>
                <w:sz w:val="20"/>
              </w:rPr>
            </w:pPr>
          </w:p>
        </w:tc>
        <w:tc>
          <w:tcPr>
            <w:tcW w:w="906" w:type="dxa"/>
          </w:tcPr>
          <w:p w14:paraId="6DB97E63" w14:textId="77777777" w:rsidR="00957934" w:rsidRPr="00576743" w:rsidRDefault="00957934" w:rsidP="0095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221207" w:rsidRPr="00576743" w14:paraId="71AB92FF" w14:textId="77777777" w:rsidTr="0099265D">
        <w:tc>
          <w:tcPr>
            <w:tcW w:w="2466" w:type="dxa"/>
          </w:tcPr>
          <w:p w14:paraId="313C0855"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707A8FF9" w14:textId="77777777" w:rsidR="00221207" w:rsidRDefault="00221207" w:rsidP="00221207">
            <w:pPr>
              <w:pStyle w:val="acctfourfigures"/>
              <w:tabs>
                <w:tab w:val="clear" w:pos="765"/>
              </w:tabs>
              <w:spacing w:line="240" w:lineRule="atLeast"/>
              <w:ind w:left="-79" w:right="-91"/>
              <w:jc w:val="center"/>
              <w:rPr>
                <w:rFonts w:cs="Times New Roman"/>
                <w:sz w:val="20"/>
              </w:rPr>
            </w:pPr>
            <w:r>
              <w:rPr>
                <w:rFonts w:cs="Times New Roman"/>
                <w:sz w:val="20"/>
              </w:rPr>
              <w:t xml:space="preserve">3-6 months plus </w:t>
            </w:r>
          </w:p>
          <w:p w14:paraId="6718695D" w14:textId="2BF413C5" w:rsidR="00221207" w:rsidRPr="005559A7" w:rsidRDefault="00221207" w:rsidP="0099265D">
            <w:pPr>
              <w:pStyle w:val="acctfourfigures"/>
              <w:tabs>
                <w:tab w:val="clear" w:pos="765"/>
              </w:tabs>
              <w:spacing w:line="240" w:lineRule="atLeast"/>
              <w:ind w:left="-79" w:right="-91"/>
              <w:jc w:val="center"/>
              <w:rPr>
                <w:rFonts w:cstheme="minorBidi"/>
                <w:sz w:val="20"/>
                <w:szCs w:val="25"/>
                <w:cs/>
                <w:lang w:bidi="th-TH"/>
              </w:rPr>
            </w:pPr>
            <w:r>
              <w:rPr>
                <w:rFonts w:cs="Times New Roman"/>
                <w:sz w:val="20"/>
              </w:rPr>
              <w:t>(1.20 - 3.75),</w:t>
            </w:r>
            <w:r>
              <w:rPr>
                <w:rFonts w:cstheme="minorBidi" w:hint="cs"/>
                <w:sz w:val="20"/>
                <w:szCs w:val="25"/>
                <w:cs/>
                <w:lang w:bidi="th-TH"/>
              </w:rPr>
              <w:t xml:space="preserve"> </w:t>
            </w:r>
            <w:r w:rsidR="0099265D">
              <w:rPr>
                <w:rFonts w:cstheme="minorBidi"/>
                <w:sz w:val="20"/>
                <w:szCs w:val="25"/>
                <w:lang w:bidi="th-TH"/>
              </w:rPr>
              <w:t xml:space="preserve">VNIBOR plus 0.50, </w:t>
            </w:r>
            <w:r>
              <w:rPr>
                <w:rFonts w:cstheme="minorBidi"/>
                <w:sz w:val="20"/>
                <w:szCs w:val="25"/>
                <w:lang w:val="en-US" w:bidi="th-TH"/>
              </w:rPr>
              <w:t xml:space="preserve">JIBOR </w:t>
            </w:r>
            <w:r w:rsidR="0099265D">
              <w:rPr>
                <w:rFonts w:cstheme="minorBidi"/>
                <w:sz w:val="20"/>
                <w:szCs w:val="25"/>
                <w:lang w:val="en-US" w:bidi="th-TH"/>
              </w:rPr>
              <w:t>plus</w:t>
            </w:r>
            <w:r>
              <w:rPr>
                <w:rFonts w:cstheme="minorBidi"/>
                <w:sz w:val="20"/>
                <w:szCs w:val="25"/>
                <w:lang w:val="en-US" w:bidi="th-TH"/>
              </w:rPr>
              <w:t xml:space="preserve"> 4.40</w:t>
            </w:r>
            <w:r w:rsidR="0099265D">
              <w:rPr>
                <w:rFonts w:cstheme="minorBidi"/>
                <w:sz w:val="20"/>
                <w:szCs w:val="25"/>
                <w:lang w:val="en-US" w:bidi="th-TH"/>
              </w:rPr>
              <w:t xml:space="preserve">, </w:t>
            </w:r>
            <w:r>
              <w:rPr>
                <w:rFonts w:cs="Times New Roman"/>
                <w:sz w:val="20"/>
              </w:rPr>
              <w:t>1.75 - 10.9</w:t>
            </w:r>
            <w:r w:rsidR="00C4023E">
              <w:rPr>
                <w:rFonts w:cs="Times New Roman"/>
                <w:sz w:val="20"/>
              </w:rPr>
              <w:t>0</w:t>
            </w:r>
          </w:p>
        </w:tc>
        <w:tc>
          <w:tcPr>
            <w:tcW w:w="855" w:type="dxa"/>
            <w:vAlign w:val="bottom"/>
          </w:tcPr>
          <w:p w14:paraId="591FF2DC" w14:textId="77777777" w:rsidR="00221207" w:rsidRDefault="00221207" w:rsidP="0099265D">
            <w:pPr>
              <w:pStyle w:val="acctfourfigures"/>
              <w:tabs>
                <w:tab w:val="clear" w:pos="765"/>
                <w:tab w:val="decimal" w:pos="339"/>
              </w:tabs>
              <w:rPr>
                <w:rFonts w:cs="Times New Roman"/>
                <w:sz w:val="20"/>
              </w:rPr>
            </w:pPr>
          </w:p>
          <w:p w14:paraId="65E475E3" w14:textId="77777777" w:rsidR="00221207" w:rsidRDefault="00221207" w:rsidP="0099265D">
            <w:pPr>
              <w:pStyle w:val="acctfourfigures"/>
              <w:tabs>
                <w:tab w:val="clear" w:pos="765"/>
                <w:tab w:val="decimal" w:pos="339"/>
              </w:tabs>
              <w:rPr>
                <w:rFonts w:cs="Times New Roman"/>
                <w:sz w:val="20"/>
              </w:rPr>
            </w:pPr>
          </w:p>
          <w:p w14:paraId="2E8EFDC3" w14:textId="39B4BDDC" w:rsidR="00221207" w:rsidRPr="00F65F8A" w:rsidRDefault="00221207" w:rsidP="0099265D">
            <w:pPr>
              <w:pStyle w:val="acctfourfigures"/>
              <w:tabs>
                <w:tab w:val="clear" w:pos="765"/>
                <w:tab w:val="decimal" w:pos="339"/>
              </w:tabs>
              <w:rPr>
                <w:rFonts w:cs="Times New Roman"/>
                <w:sz w:val="20"/>
              </w:rPr>
            </w:pPr>
            <w:r>
              <w:rPr>
                <w:rFonts w:cs="Times New Roman"/>
                <w:sz w:val="20"/>
              </w:rPr>
              <w:t>-</w:t>
            </w:r>
          </w:p>
        </w:tc>
        <w:tc>
          <w:tcPr>
            <w:tcW w:w="236" w:type="dxa"/>
            <w:vAlign w:val="bottom"/>
          </w:tcPr>
          <w:p w14:paraId="3EA9E7AC" w14:textId="77777777" w:rsidR="00221207" w:rsidRPr="00EC1C09" w:rsidRDefault="00221207" w:rsidP="0099265D">
            <w:pPr>
              <w:pStyle w:val="acctfourfigures"/>
              <w:tabs>
                <w:tab w:val="decimal" w:pos="612"/>
              </w:tabs>
              <w:spacing w:line="240" w:lineRule="atLeast"/>
              <w:ind w:right="-108"/>
              <w:rPr>
                <w:rFonts w:cs="Times New Roman"/>
                <w:sz w:val="20"/>
              </w:rPr>
            </w:pPr>
          </w:p>
        </w:tc>
        <w:tc>
          <w:tcPr>
            <w:tcW w:w="1078" w:type="dxa"/>
            <w:vAlign w:val="bottom"/>
          </w:tcPr>
          <w:p w14:paraId="6B770415" w14:textId="77777777" w:rsidR="00221207" w:rsidRDefault="00221207" w:rsidP="0099265D">
            <w:pPr>
              <w:pStyle w:val="acctfourfigures"/>
              <w:spacing w:line="240" w:lineRule="atLeast"/>
              <w:rPr>
                <w:rFonts w:cs="Times New Roman"/>
                <w:sz w:val="20"/>
              </w:rPr>
            </w:pPr>
          </w:p>
          <w:p w14:paraId="104A4DFE" w14:textId="77777777" w:rsidR="00221207" w:rsidRDefault="00221207" w:rsidP="0099265D">
            <w:pPr>
              <w:pStyle w:val="acctfourfigures"/>
              <w:spacing w:line="240" w:lineRule="atLeast"/>
              <w:rPr>
                <w:rFonts w:cs="Times New Roman"/>
                <w:sz w:val="20"/>
              </w:rPr>
            </w:pPr>
          </w:p>
          <w:p w14:paraId="1729966A" w14:textId="4FE49C3A" w:rsidR="00221207" w:rsidRPr="00E71721" w:rsidRDefault="00221207" w:rsidP="0099265D">
            <w:pPr>
              <w:pStyle w:val="acctfourfigures"/>
              <w:spacing w:line="240" w:lineRule="atLeast"/>
              <w:rPr>
                <w:rFonts w:cs="Times New Roman"/>
                <w:sz w:val="20"/>
              </w:rPr>
            </w:pPr>
            <w:r w:rsidRPr="00E71721">
              <w:rPr>
                <w:rFonts w:cs="Times New Roman"/>
                <w:sz w:val="20"/>
              </w:rPr>
              <w:t>15,597</w:t>
            </w:r>
          </w:p>
        </w:tc>
        <w:tc>
          <w:tcPr>
            <w:tcW w:w="258" w:type="dxa"/>
            <w:vAlign w:val="bottom"/>
          </w:tcPr>
          <w:p w14:paraId="317C2DAF" w14:textId="77777777" w:rsidR="00221207" w:rsidRPr="00576743" w:rsidRDefault="00221207" w:rsidP="0099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11"/>
              </w:tabs>
              <w:ind w:left="-108" w:right="-108"/>
              <w:rPr>
                <w:rFonts w:ascii="Times New Roman" w:hAnsi="Times New Roman" w:cs="Times New Roman"/>
                <w:sz w:val="20"/>
                <w:szCs w:val="20"/>
                <w:lang w:val="en-GB" w:bidi="ar-SA"/>
              </w:rPr>
            </w:pPr>
          </w:p>
        </w:tc>
        <w:tc>
          <w:tcPr>
            <w:tcW w:w="840" w:type="dxa"/>
            <w:vAlign w:val="bottom"/>
          </w:tcPr>
          <w:p w14:paraId="1C321524" w14:textId="77777777" w:rsidR="00221207" w:rsidRDefault="00221207" w:rsidP="0099265D">
            <w:pPr>
              <w:pStyle w:val="acctfourfigures"/>
              <w:tabs>
                <w:tab w:val="clear" w:pos="765"/>
                <w:tab w:val="decimal" w:pos="640"/>
              </w:tabs>
              <w:spacing w:line="240" w:lineRule="atLeast"/>
              <w:ind w:right="-110"/>
              <w:rPr>
                <w:rFonts w:cs="Times New Roman"/>
                <w:sz w:val="20"/>
              </w:rPr>
            </w:pPr>
          </w:p>
          <w:p w14:paraId="6C25FF92" w14:textId="77777777" w:rsidR="00221207" w:rsidRDefault="00221207" w:rsidP="0099265D">
            <w:pPr>
              <w:pStyle w:val="acctfourfigures"/>
              <w:tabs>
                <w:tab w:val="clear" w:pos="765"/>
                <w:tab w:val="decimal" w:pos="640"/>
              </w:tabs>
              <w:spacing w:line="240" w:lineRule="atLeast"/>
              <w:ind w:right="-110"/>
              <w:rPr>
                <w:rFonts w:cs="Times New Roman"/>
                <w:sz w:val="20"/>
              </w:rPr>
            </w:pPr>
          </w:p>
          <w:p w14:paraId="03F16FDD" w14:textId="4861D49A" w:rsidR="00221207" w:rsidRPr="00032FE4" w:rsidRDefault="00221207" w:rsidP="0099265D">
            <w:pPr>
              <w:pStyle w:val="acctfourfigures"/>
              <w:tabs>
                <w:tab w:val="clear" w:pos="765"/>
                <w:tab w:val="decimal" w:pos="640"/>
              </w:tabs>
              <w:spacing w:line="240" w:lineRule="atLeast"/>
              <w:ind w:right="-110"/>
              <w:rPr>
                <w:rFonts w:cs="Times New Roman"/>
                <w:sz w:val="20"/>
              </w:rPr>
            </w:pPr>
            <w:r w:rsidRPr="00032FE4">
              <w:rPr>
                <w:rFonts w:cs="Times New Roman"/>
                <w:sz w:val="20"/>
              </w:rPr>
              <w:t>721</w:t>
            </w:r>
          </w:p>
        </w:tc>
        <w:tc>
          <w:tcPr>
            <w:tcW w:w="236" w:type="dxa"/>
            <w:vAlign w:val="bottom"/>
          </w:tcPr>
          <w:p w14:paraId="605D2A3B" w14:textId="77777777" w:rsidR="00221207" w:rsidRPr="008425A8" w:rsidRDefault="00221207" w:rsidP="0099265D">
            <w:pPr>
              <w:pStyle w:val="acctfourfigures"/>
              <w:tabs>
                <w:tab w:val="clear" w:pos="765"/>
                <w:tab w:val="decimal" w:pos="612"/>
              </w:tabs>
              <w:spacing w:line="240" w:lineRule="atLeast"/>
              <w:ind w:right="-108"/>
              <w:rPr>
                <w:rFonts w:cs="Times New Roman"/>
                <w:sz w:val="20"/>
              </w:rPr>
            </w:pPr>
          </w:p>
        </w:tc>
        <w:tc>
          <w:tcPr>
            <w:tcW w:w="906" w:type="dxa"/>
            <w:vAlign w:val="bottom"/>
          </w:tcPr>
          <w:p w14:paraId="57B3E4B9" w14:textId="77777777" w:rsidR="00221207" w:rsidRDefault="00221207" w:rsidP="0099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lang w:val="en-GB" w:bidi="ar-SA"/>
              </w:rPr>
            </w:pPr>
          </w:p>
          <w:p w14:paraId="455E3279" w14:textId="77777777" w:rsidR="00221207" w:rsidRDefault="00221207" w:rsidP="0099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lang w:val="en-GB" w:bidi="ar-SA"/>
              </w:rPr>
            </w:pPr>
          </w:p>
          <w:p w14:paraId="7129F511" w14:textId="2B5A6194" w:rsidR="00221207" w:rsidRPr="00E71721" w:rsidRDefault="00221207" w:rsidP="0099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r w:rsidRPr="00032FE4">
              <w:rPr>
                <w:rFonts w:ascii="Times New Roman" w:hAnsi="Times New Roman" w:cs="Times New Roman"/>
                <w:sz w:val="20"/>
                <w:szCs w:val="20"/>
                <w:lang w:val="en-GB" w:bidi="ar-SA"/>
              </w:rPr>
              <w:t>16</w:t>
            </w:r>
            <w:r w:rsidRPr="00E71721">
              <w:rPr>
                <w:rFonts w:ascii="Times New Roman" w:hAnsi="Times New Roman" w:cs="Times New Roman"/>
                <w:sz w:val="20"/>
                <w:szCs w:val="20"/>
              </w:rPr>
              <w:t>,318</w:t>
            </w:r>
          </w:p>
        </w:tc>
      </w:tr>
      <w:tr w:rsidR="00221207" w:rsidRPr="00576743" w14:paraId="24C119F0" w14:textId="77777777" w:rsidTr="00C17BC9">
        <w:tc>
          <w:tcPr>
            <w:tcW w:w="2466" w:type="dxa"/>
          </w:tcPr>
          <w:p w14:paraId="5E332A5C"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6BECF0A6" w14:textId="7E98E526" w:rsidR="00221207" w:rsidRPr="001B67C0" w:rsidRDefault="00221207" w:rsidP="00221207">
            <w:pPr>
              <w:pStyle w:val="acctfourfigures"/>
              <w:tabs>
                <w:tab w:val="clear" w:pos="765"/>
              </w:tabs>
              <w:spacing w:line="240" w:lineRule="atLeast"/>
              <w:ind w:left="-79" w:right="-91"/>
              <w:jc w:val="center"/>
              <w:rPr>
                <w:rFonts w:cs="Times New Roman"/>
                <w:sz w:val="20"/>
              </w:rPr>
            </w:pPr>
          </w:p>
        </w:tc>
        <w:tc>
          <w:tcPr>
            <w:tcW w:w="855" w:type="dxa"/>
          </w:tcPr>
          <w:p w14:paraId="7BD8F95A" w14:textId="77777777" w:rsidR="00221207" w:rsidRPr="00F65F8A" w:rsidRDefault="00221207" w:rsidP="00221207">
            <w:pPr>
              <w:pStyle w:val="acctfourfigures"/>
              <w:tabs>
                <w:tab w:val="clear" w:pos="765"/>
                <w:tab w:val="decimal" w:pos="480"/>
              </w:tabs>
              <w:rPr>
                <w:rFonts w:cs="Times New Roman"/>
                <w:sz w:val="20"/>
              </w:rPr>
            </w:pPr>
          </w:p>
        </w:tc>
        <w:tc>
          <w:tcPr>
            <w:tcW w:w="236" w:type="dxa"/>
          </w:tcPr>
          <w:p w14:paraId="4DE2E502" w14:textId="77777777" w:rsidR="00221207" w:rsidRPr="00EC1C09" w:rsidRDefault="00221207" w:rsidP="00221207">
            <w:pPr>
              <w:pStyle w:val="acctfourfigures"/>
              <w:tabs>
                <w:tab w:val="decimal" w:pos="612"/>
              </w:tabs>
              <w:spacing w:line="240" w:lineRule="atLeast"/>
              <w:rPr>
                <w:rFonts w:cs="Times New Roman"/>
                <w:sz w:val="20"/>
              </w:rPr>
            </w:pPr>
          </w:p>
        </w:tc>
        <w:tc>
          <w:tcPr>
            <w:tcW w:w="1078" w:type="dxa"/>
          </w:tcPr>
          <w:p w14:paraId="14786C8C" w14:textId="77777777" w:rsidR="00221207" w:rsidRPr="00E71721" w:rsidRDefault="00221207" w:rsidP="00221207">
            <w:pPr>
              <w:pStyle w:val="acctfourfigures"/>
              <w:spacing w:line="240" w:lineRule="atLeast"/>
              <w:rPr>
                <w:rFonts w:cs="Times New Roman"/>
                <w:sz w:val="20"/>
              </w:rPr>
            </w:pPr>
          </w:p>
        </w:tc>
        <w:tc>
          <w:tcPr>
            <w:tcW w:w="258" w:type="dxa"/>
          </w:tcPr>
          <w:p w14:paraId="6AE90322"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11"/>
              </w:tabs>
              <w:ind w:left="-108" w:right="-108"/>
              <w:rPr>
                <w:rFonts w:ascii="Times New Roman" w:hAnsi="Times New Roman" w:cs="Times New Roman"/>
                <w:sz w:val="20"/>
                <w:szCs w:val="20"/>
                <w:lang w:val="en-GB" w:bidi="ar-SA"/>
              </w:rPr>
            </w:pPr>
          </w:p>
        </w:tc>
        <w:tc>
          <w:tcPr>
            <w:tcW w:w="840" w:type="dxa"/>
          </w:tcPr>
          <w:p w14:paraId="082A2C1C" w14:textId="77777777" w:rsidR="00221207" w:rsidRPr="00576743" w:rsidRDefault="00221207" w:rsidP="00221207">
            <w:pPr>
              <w:pStyle w:val="acctfourfigures"/>
              <w:tabs>
                <w:tab w:val="clear" w:pos="765"/>
                <w:tab w:val="decimal" w:pos="480"/>
              </w:tabs>
              <w:rPr>
                <w:rFonts w:cs="Times New Roman"/>
                <w:sz w:val="20"/>
              </w:rPr>
            </w:pPr>
          </w:p>
        </w:tc>
        <w:tc>
          <w:tcPr>
            <w:tcW w:w="236" w:type="dxa"/>
          </w:tcPr>
          <w:p w14:paraId="54EAF248" w14:textId="77777777" w:rsidR="00221207" w:rsidRPr="008425A8" w:rsidRDefault="00221207" w:rsidP="00221207">
            <w:pPr>
              <w:pStyle w:val="acctfourfigures"/>
              <w:tabs>
                <w:tab w:val="clear" w:pos="765"/>
                <w:tab w:val="decimal" w:pos="612"/>
              </w:tabs>
              <w:spacing w:line="240" w:lineRule="atLeast"/>
              <w:ind w:right="-108"/>
              <w:rPr>
                <w:rFonts w:cs="Times New Roman"/>
                <w:sz w:val="20"/>
              </w:rPr>
            </w:pPr>
          </w:p>
        </w:tc>
        <w:tc>
          <w:tcPr>
            <w:tcW w:w="906" w:type="dxa"/>
          </w:tcPr>
          <w:p w14:paraId="545D9244"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r>
      <w:tr w:rsidR="00221207" w:rsidRPr="00576743" w14:paraId="4C4DB14A" w14:textId="77777777" w:rsidTr="002A0001">
        <w:tc>
          <w:tcPr>
            <w:tcW w:w="2466" w:type="dxa"/>
          </w:tcPr>
          <w:p w14:paraId="1F0CE0DC"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576743">
              <w:rPr>
                <w:rFonts w:ascii="Times New Roman" w:hAnsi="Times New Roman" w:cs="Times New Roman"/>
                <w:sz w:val="20"/>
                <w:szCs w:val="20"/>
              </w:rPr>
              <w:t>Finance lease liabilities</w:t>
            </w:r>
          </w:p>
        </w:tc>
        <w:tc>
          <w:tcPr>
            <w:tcW w:w="2268" w:type="dxa"/>
          </w:tcPr>
          <w:p w14:paraId="4C1B1523" w14:textId="354FFFA5" w:rsidR="00221207" w:rsidRPr="003C0B5F"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t>3.78, 7, 10.25</w:t>
            </w:r>
            <w:r w:rsidRPr="003C0B5F">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w:t>
            </w:r>
            <w:r w:rsidRPr="003C0B5F">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15.00, 21.60</w:t>
            </w:r>
          </w:p>
        </w:tc>
        <w:tc>
          <w:tcPr>
            <w:tcW w:w="855" w:type="dxa"/>
            <w:vAlign w:val="bottom"/>
          </w:tcPr>
          <w:p w14:paraId="5D93C008" w14:textId="77777777" w:rsidR="00221207" w:rsidRDefault="00221207" w:rsidP="002A0001">
            <w:pPr>
              <w:pStyle w:val="acctfourfigures"/>
              <w:tabs>
                <w:tab w:val="clear" w:pos="765"/>
                <w:tab w:val="decimal" w:pos="339"/>
              </w:tabs>
              <w:rPr>
                <w:rFonts w:cs="Times New Roman"/>
                <w:sz w:val="20"/>
              </w:rPr>
            </w:pPr>
          </w:p>
          <w:p w14:paraId="4606C8EA" w14:textId="49C31F47" w:rsidR="00221207" w:rsidRPr="00F65F8A" w:rsidRDefault="00221207" w:rsidP="002A0001">
            <w:pPr>
              <w:pStyle w:val="acctfourfigures"/>
              <w:tabs>
                <w:tab w:val="clear" w:pos="765"/>
                <w:tab w:val="decimal" w:pos="339"/>
              </w:tabs>
              <w:rPr>
                <w:rFonts w:cs="Times New Roman"/>
                <w:sz w:val="20"/>
              </w:rPr>
            </w:pPr>
            <w:r>
              <w:rPr>
                <w:rFonts w:cs="Times New Roman"/>
                <w:sz w:val="20"/>
              </w:rPr>
              <w:t>-</w:t>
            </w:r>
          </w:p>
        </w:tc>
        <w:tc>
          <w:tcPr>
            <w:tcW w:w="236" w:type="dxa"/>
            <w:vAlign w:val="bottom"/>
          </w:tcPr>
          <w:p w14:paraId="0D5693C0" w14:textId="77777777" w:rsidR="00221207" w:rsidRPr="00EC1C09" w:rsidRDefault="00221207" w:rsidP="002A0001">
            <w:pPr>
              <w:pStyle w:val="acctfourfigures"/>
              <w:tabs>
                <w:tab w:val="decimal" w:pos="612"/>
              </w:tabs>
              <w:spacing w:line="240" w:lineRule="atLeast"/>
              <w:rPr>
                <w:rFonts w:cs="Times New Roman"/>
                <w:sz w:val="20"/>
              </w:rPr>
            </w:pPr>
          </w:p>
        </w:tc>
        <w:tc>
          <w:tcPr>
            <w:tcW w:w="1078" w:type="dxa"/>
            <w:vAlign w:val="bottom"/>
          </w:tcPr>
          <w:p w14:paraId="54B916F1" w14:textId="77777777" w:rsidR="00221207" w:rsidRDefault="00221207" w:rsidP="002A0001">
            <w:pPr>
              <w:pStyle w:val="acctfourfigures"/>
              <w:spacing w:line="240" w:lineRule="atLeast"/>
              <w:rPr>
                <w:rFonts w:cs="Times New Roman"/>
                <w:sz w:val="20"/>
              </w:rPr>
            </w:pPr>
          </w:p>
          <w:p w14:paraId="4D6EDEF4" w14:textId="083AD990" w:rsidR="00221207" w:rsidRPr="00E71721" w:rsidRDefault="00221207" w:rsidP="002A0001">
            <w:pPr>
              <w:pStyle w:val="acctfourfigures"/>
              <w:spacing w:line="240" w:lineRule="atLeast"/>
              <w:rPr>
                <w:rFonts w:cs="Times New Roman"/>
                <w:sz w:val="20"/>
              </w:rPr>
            </w:pPr>
            <w:r w:rsidRPr="00E71721">
              <w:rPr>
                <w:rFonts w:cs="Times New Roman"/>
                <w:sz w:val="20"/>
              </w:rPr>
              <w:t>35</w:t>
            </w:r>
          </w:p>
        </w:tc>
        <w:tc>
          <w:tcPr>
            <w:tcW w:w="258" w:type="dxa"/>
            <w:vAlign w:val="bottom"/>
          </w:tcPr>
          <w:p w14:paraId="316C04F1" w14:textId="77777777" w:rsidR="00221207" w:rsidRPr="00576743" w:rsidRDefault="00221207" w:rsidP="002A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11"/>
              </w:tabs>
              <w:ind w:left="-108" w:right="-108"/>
              <w:rPr>
                <w:rFonts w:ascii="Times New Roman" w:hAnsi="Times New Roman" w:cs="Times New Roman"/>
                <w:sz w:val="20"/>
                <w:szCs w:val="20"/>
                <w:lang w:val="en-GB" w:bidi="ar-SA"/>
              </w:rPr>
            </w:pPr>
          </w:p>
        </w:tc>
        <w:tc>
          <w:tcPr>
            <w:tcW w:w="840" w:type="dxa"/>
            <w:vAlign w:val="bottom"/>
          </w:tcPr>
          <w:p w14:paraId="58AF0601" w14:textId="77777777" w:rsidR="00221207" w:rsidRDefault="00221207" w:rsidP="002A0001">
            <w:pPr>
              <w:pStyle w:val="acctfourfigures"/>
              <w:tabs>
                <w:tab w:val="clear" w:pos="765"/>
                <w:tab w:val="decimal" w:pos="480"/>
              </w:tabs>
              <w:rPr>
                <w:rFonts w:cs="Times New Roman"/>
                <w:sz w:val="20"/>
              </w:rPr>
            </w:pPr>
          </w:p>
          <w:p w14:paraId="18066446" w14:textId="5BB20D24" w:rsidR="00221207" w:rsidRPr="00576743" w:rsidRDefault="00221207" w:rsidP="002A0001">
            <w:pPr>
              <w:pStyle w:val="acctfourfigures"/>
              <w:tabs>
                <w:tab w:val="clear" w:pos="765"/>
                <w:tab w:val="decimal" w:pos="480"/>
              </w:tabs>
              <w:rPr>
                <w:rFonts w:cs="Times New Roman"/>
                <w:sz w:val="20"/>
              </w:rPr>
            </w:pPr>
            <w:r>
              <w:rPr>
                <w:rFonts w:cs="Times New Roman"/>
                <w:sz w:val="20"/>
              </w:rPr>
              <w:t>-</w:t>
            </w:r>
          </w:p>
        </w:tc>
        <w:tc>
          <w:tcPr>
            <w:tcW w:w="236" w:type="dxa"/>
            <w:vAlign w:val="bottom"/>
          </w:tcPr>
          <w:p w14:paraId="48419949" w14:textId="77777777" w:rsidR="00221207" w:rsidRPr="008425A8" w:rsidRDefault="00221207" w:rsidP="002A0001">
            <w:pPr>
              <w:pStyle w:val="acctfourfigures"/>
              <w:tabs>
                <w:tab w:val="clear" w:pos="765"/>
                <w:tab w:val="decimal" w:pos="923"/>
              </w:tabs>
              <w:spacing w:line="240" w:lineRule="atLeast"/>
              <w:rPr>
                <w:rFonts w:cs="Times New Roman"/>
                <w:sz w:val="20"/>
              </w:rPr>
            </w:pPr>
          </w:p>
        </w:tc>
        <w:tc>
          <w:tcPr>
            <w:tcW w:w="906" w:type="dxa"/>
            <w:vAlign w:val="bottom"/>
          </w:tcPr>
          <w:p w14:paraId="2F4876D5" w14:textId="77777777" w:rsidR="00221207" w:rsidRDefault="00221207" w:rsidP="002A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heme="minorBidi"/>
                <w:sz w:val="20"/>
                <w:szCs w:val="20"/>
              </w:rPr>
            </w:pPr>
          </w:p>
          <w:p w14:paraId="17A266C7" w14:textId="4D862BBB" w:rsidR="00221207" w:rsidRPr="00576743" w:rsidRDefault="00221207" w:rsidP="002A0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r w:rsidRPr="00576743">
              <w:rPr>
                <w:rFonts w:ascii="Times New Roman" w:hAnsi="Times New Roman" w:cs="Times New Roman"/>
                <w:sz w:val="20"/>
                <w:szCs w:val="20"/>
              </w:rPr>
              <w:t>35</w:t>
            </w:r>
          </w:p>
        </w:tc>
      </w:tr>
      <w:tr w:rsidR="00221207" w:rsidRPr="00576743" w14:paraId="30B7F910" w14:textId="77777777" w:rsidTr="00C17BC9">
        <w:trPr>
          <w:trHeight w:val="199"/>
        </w:trPr>
        <w:tc>
          <w:tcPr>
            <w:tcW w:w="2466" w:type="dxa"/>
          </w:tcPr>
          <w:p w14:paraId="5B974B48" w14:textId="77777777" w:rsidR="00221207" w:rsidRPr="00EC1C09"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Total</w:t>
            </w:r>
          </w:p>
        </w:tc>
        <w:tc>
          <w:tcPr>
            <w:tcW w:w="2268" w:type="dxa"/>
          </w:tcPr>
          <w:p w14:paraId="562FFC78" w14:textId="77777777" w:rsidR="00221207" w:rsidRPr="00EC1C09" w:rsidRDefault="00221207" w:rsidP="00221207">
            <w:pPr>
              <w:pStyle w:val="acctfourfigures"/>
              <w:tabs>
                <w:tab w:val="clear" w:pos="765"/>
              </w:tabs>
              <w:spacing w:line="240" w:lineRule="atLeast"/>
              <w:ind w:left="-79" w:right="-91"/>
              <w:jc w:val="center"/>
              <w:rPr>
                <w:rFonts w:cs="Times New Roman"/>
                <w:b/>
                <w:bCs/>
                <w:sz w:val="20"/>
              </w:rPr>
            </w:pPr>
          </w:p>
        </w:tc>
        <w:tc>
          <w:tcPr>
            <w:tcW w:w="855" w:type="dxa"/>
            <w:tcBorders>
              <w:top w:val="single" w:sz="4" w:space="0" w:color="auto"/>
              <w:bottom w:val="double" w:sz="4" w:space="0" w:color="auto"/>
            </w:tcBorders>
          </w:tcPr>
          <w:p w14:paraId="09F57657" w14:textId="77777777" w:rsidR="00221207" w:rsidRPr="00C17BC9" w:rsidRDefault="00221207" w:rsidP="00221207">
            <w:pPr>
              <w:pStyle w:val="acctfourfigures"/>
              <w:tabs>
                <w:tab w:val="clear" w:pos="765"/>
                <w:tab w:val="decimal" w:pos="640"/>
              </w:tabs>
              <w:spacing w:line="240" w:lineRule="atLeast"/>
              <w:ind w:right="-110"/>
              <w:rPr>
                <w:rFonts w:cs="Times New Roman"/>
                <w:b/>
                <w:bCs/>
                <w:sz w:val="20"/>
              </w:rPr>
            </w:pPr>
            <w:r w:rsidRPr="00C17BC9">
              <w:rPr>
                <w:rFonts w:cs="Times New Roman"/>
                <w:b/>
                <w:bCs/>
                <w:sz w:val="20"/>
              </w:rPr>
              <w:t>43,231</w:t>
            </w:r>
          </w:p>
        </w:tc>
        <w:tc>
          <w:tcPr>
            <w:tcW w:w="236" w:type="dxa"/>
          </w:tcPr>
          <w:p w14:paraId="28C9ACEA" w14:textId="77777777" w:rsidR="00221207" w:rsidRPr="00D02215" w:rsidRDefault="00221207" w:rsidP="00221207">
            <w:pPr>
              <w:pStyle w:val="acctfourfigures"/>
              <w:spacing w:line="240" w:lineRule="atLeast"/>
              <w:rPr>
                <w:rFonts w:cs="Times New Roman"/>
                <w:b/>
                <w:bCs/>
                <w:sz w:val="20"/>
              </w:rPr>
            </w:pPr>
          </w:p>
        </w:tc>
        <w:tc>
          <w:tcPr>
            <w:tcW w:w="1078" w:type="dxa"/>
            <w:tcBorders>
              <w:top w:val="single" w:sz="4" w:space="0" w:color="auto"/>
              <w:bottom w:val="double" w:sz="4" w:space="0" w:color="auto"/>
            </w:tcBorders>
          </w:tcPr>
          <w:p w14:paraId="5BFB6785" w14:textId="77777777" w:rsidR="00221207" w:rsidRPr="00D02215" w:rsidRDefault="00221207" w:rsidP="00221207">
            <w:pPr>
              <w:pStyle w:val="acctfourfigures"/>
              <w:spacing w:line="240" w:lineRule="atLeast"/>
              <w:rPr>
                <w:rFonts w:cs="Times New Roman"/>
                <w:b/>
                <w:bCs/>
                <w:sz w:val="20"/>
              </w:rPr>
            </w:pPr>
            <w:r>
              <w:rPr>
                <w:rFonts w:cs="Times New Roman"/>
                <w:b/>
                <w:bCs/>
                <w:sz w:val="20"/>
              </w:rPr>
              <w:t>15,632</w:t>
            </w:r>
          </w:p>
        </w:tc>
        <w:tc>
          <w:tcPr>
            <w:tcW w:w="258" w:type="dxa"/>
          </w:tcPr>
          <w:p w14:paraId="56BF4357" w14:textId="77777777" w:rsidR="00221207" w:rsidRPr="00D02215"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b/>
                <w:bCs/>
                <w:sz w:val="20"/>
                <w:szCs w:val="20"/>
              </w:rPr>
            </w:pPr>
          </w:p>
        </w:tc>
        <w:tc>
          <w:tcPr>
            <w:tcW w:w="840" w:type="dxa"/>
            <w:tcBorders>
              <w:top w:val="single" w:sz="4" w:space="0" w:color="auto"/>
              <w:bottom w:val="double" w:sz="4" w:space="0" w:color="auto"/>
            </w:tcBorders>
          </w:tcPr>
          <w:p w14:paraId="02873B46" w14:textId="77777777" w:rsidR="00221207" w:rsidRPr="00C17BC9" w:rsidRDefault="00221207" w:rsidP="00221207">
            <w:pPr>
              <w:pStyle w:val="acctfourfigures"/>
              <w:tabs>
                <w:tab w:val="clear" w:pos="765"/>
                <w:tab w:val="decimal" w:pos="640"/>
              </w:tabs>
              <w:spacing w:line="240" w:lineRule="atLeast"/>
              <w:ind w:right="-110"/>
              <w:rPr>
                <w:rFonts w:cs="Times New Roman"/>
                <w:b/>
                <w:bCs/>
                <w:sz w:val="20"/>
                <w:rtl/>
                <w:cs/>
              </w:rPr>
            </w:pPr>
            <w:r w:rsidRPr="00C17BC9">
              <w:rPr>
                <w:rFonts w:cs="Times New Roman"/>
                <w:b/>
                <w:bCs/>
                <w:sz w:val="20"/>
              </w:rPr>
              <w:t>721</w:t>
            </w:r>
          </w:p>
        </w:tc>
        <w:tc>
          <w:tcPr>
            <w:tcW w:w="236" w:type="dxa"/>
          </w:tcPr>
          <w:p w14:paraId="18F997AB" w14:textId="77777777" w:rsidR="00221207" w:rsidRPr="00D02215" w:rsidRDefault="00221207" w:rsidP="00221207">
            <w:pPr>
              <w:pStyle w:val="acctfourfigures"/>
              <w:spacing w:line="240" w:lineRule="atLeast"/>
              <w:rPr>
                <w:rFonts w:cs="Times New Roman"/>
                <w:b/>
                <w:bCs/>
                <w:sz w:val="20"/>
              </w:rPr>
            </w:pPr>
          </w:p>
        </w:tc>
        <w:tc>
          <w:tcPr>
            <w:tcW w:w="906" w:type="dxa"/>
            <w:tcBorders>
              <w:top w:val="single" w:sz="4" w:space="0" w:color="auto"/>
              <w:bottom w:val="double" w:sz="4" w:space="0" w:color="auto"/>
            </w:tcBorders>
          </w:tcPr>
          <w:p w14:paraId="3A3C272F" w14:textId="77777777" w:rsidR="00221207" w:rsidRPr="00576743" w:rsidRDefault="00221207" w:rsidP="0022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b/>
                <w:bCs/>
                <w:sz w:val="20"/>
                <w:szCs w:val="20"/>
              </w:rPr>
            </w:pPr>
            <w:r>
              <w:rPr>
                <w:rFonts w:ascii="Times New Roman" w:hAnsi="Times New Roman" w:cs="Times New Roman"/>
                <w:b/>
                <w:bCs/>
                <w:sz w:val="20"/>
                <w:szCs w:val="20"/>
              </w:rPr>
              <w:t>59,584</w:t>
            </w:r>
            <w:r w:rsidRPr="00576743">
              <w:rPr>
                <w:rFonts w:ascii="Times New Roman" w:hAnsi="Times New Roman" w:cs="Times New Roman"/>
                <w:b/>
                <w:bCs/>
                <w:sz w:val="20"/>
                <w:szCs w:val="20"/>
              </w:rPr>
              <w:t xml:space="preserve">    </w:t>
            </w:r>
          </w:p>
        </w:tc>
      </w:tr>
    </w:tbl>
    <w:p w14:paraId="245B5D13" w14:textId="77777777" w:rsidR="000E6EDD" w:rsidRPr="000E6EDD" w:rsidRDefault="000E6EDD"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166AC01B" w14:textId="77777777" w:rsidR="00D2137D" w:rsidRPr="007A12EE" w:rsidRDefault="007F6F47" w:rsidP="007A12EE">
      <w:pPr>
        <w:spacing w:line="240" w:lineRule="auto"/>
        <w:rPr>
          <w:sz w:val="2"/>
          <w:szCs w:val="2"/>
        </w:rPr>
      </w:pPr>
      <w:r>
        <w:br w:type="page"/>
      </w:r>
    </w:p>
    <w:tbl>
      <w:tblPr>
        <w:tblW w:w="9144" w:type="dxa"/>
        <w:tblInd w:w="441" w:type="dxa"/>
        <w:tblLayout w:type="fixed"/>
        <w:tblLook w:val="04A0" w:firstRow="1" w:lastRow="0" w:firstColumn="1" w:lastColumn="0" w:noHBand="0" w:noVBand="1"/>
      </w:tblPr>
      <w:tblGrid>
        <w:gridCol w:w="2457"/>
        <w:gridCol w:w="2268"/>
        <w:gridCol w:w="864"/>
        <w:gridCol w:w="243"/>
        <w:gridCol w:w="1071"/>
        <w:gridCol w:w="236"/>
        <w:gridCol w:w="853"/>
        <w:gridCol w:w="245"/>
        <w:gridCol w:w="907"/>
      </w:tblGrid>
      <w:tr w:rsidR="006B2857" w:rsidRPr="00EC1C09" w14:paraId="7F27E1EC" w14:textId="77777777" w:rsidTr="00B84210">
        <w:tc>
          <w:tcPr>
            <w:tcW w:w="2457" w:type="dxa"/>
          </w:tcPr>
          <w:p w14:paraId="18587BEA" w14:textId="77777777" w:rsidR="006B2857" w:rsidRPr="00EC1C09"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r>
              <w:rPr>
                <w:rFonts w:ascii="Times New Roman" w:hAnsi="Times New Roman" w:cs="Times New Roman"/>
                <w:sz w:val="22"/>
                <w:szCs w:val="22"/>
              </w:rPr>
              <w:br w:type="page"/>
            </w:r>
            <w:r>
              <w:rPr>
                <w:rFonts w:ascii="Times New Roman" w:hAnsi="Times New Roman" w:cs="Times New Roman"/>
              </w:rPr>
              <w:br w:type="page"/>
            </w:r>
          </w:p>
        </w:tc>
        <w:tc>
          <w:tcPr>
            <w:tcW w:w="2268" w:type="dxa"/>
          </w:tcPr>
          <w:p w14:paraId="15968B04" w14:textId="77777777" w:rsidR="006B2857" w:rsidRPr="00EC1C09" w:rsidRDefault="006B2857" w:rsidP="00C77EDB">
            <w:pPr>
              <w:pStyle w:val="acctfourfigures"/>
              <w:tabs>
                <w:tab w:val="clear" w:pos="765"/>
              </w:tabs>
              <w:spacing w:line="240" w:lineRule="atLeast"/>
              <w:ind w:left="-79" w:right="-91"/>
              <w:jc w:val="center"/>
              <w:rPr>
                <w:rFonts w:cs="Times New Roman"/>
                <w:sz w:val="20"/>
                <w:lang w:bidi="th-TH"/>
              </w:rPr>
            </w:pPr>
          </w:p>
        </w:tc>
        <w:tc>
          <w:tcPr>
            <w:tcW w:w="864" w:type="dxa"/>
          </w:tcPr>
          <w:p w14:paraId="4B5FC51C" w14:textId="77777777" w:rsidR="006B2857" w:rsidRPr="00EC1C09" w:rsidRDefault="006B2857" w:rsidP="00C77EDB">
            <w:pPr>
              <w:pStyle w:val="acctfourfigures"/>
              <w:spacing w:line="240" w:lineRule="atLeast"/>
              <w:rPr>
                <w:rFonts w:cs="Times New Roman"/>
                <w:sz w:val="20"/>
              </w:rPr>
            </w:pPr>
          </w:p>
        </w:tc>
        <w:tc>
          <w:tcPr>
            <w:tcW w:w="243" w:type="dxa"/>
          </w:tcPr>
          <w:p w14:paraId="3419A6E7" w14:textId="77777777" w:rsidR="006B2857" w:rsidRPr="00EC1C09" w:rsidRDefault="006B2857" w:rsidP="00C77EDB">
            <w:pPr>
              <w:pStyle w:val="acctfourfigures"/>
              <w:spacing w:line="240" w:lineRule="atLeast"/>
              <w:rPr>
                <w:rFonts w:cs="Times New Roman"/>
                <w:sz w:val="20"/>
              </w:rPr>
            </w:pPr>
          </w:p>
        </w:tc>
        <w:tc>
          <w:tcPr>
            <w:tcW w:w="1071" w:type="dxa"/>
          </w:tcPr>
          <w:p w14:paraId="5724BCB1" w14:textId="77777777" w:rsidR="006B2857" w:rsidRPr="00EC1C09" w:rsidRDefault="006B2857" w:rsidP="00C77EDB">
            <w:pPr>
              <w:pStyle w:val="acctfourfigures"/>
              <w:tabs>
                <w:tab w:val="clear" w:pos="765"/>
              </w:tabs>
              <w:spacing w:line="240" w:lineRule="atLeast"/>
              <w:ind w:left="-79" w:right="-79"/>
              <w:jc w:val="center"/>
              <w:rPr>
                <w:rFonts w:cs="Times New Roman"/>
                <w:sz w:val="20"/>
                <w:rtl/>
                <w:cs/>
              </w:rPr>
            </w:pPr>
            <w:r w:rsidRPr="00EC1C09">
              <w:rPr>
                <w:rFonts w:cs="Times New Roman"/>
                <w:sz w:val="20"/>
              </w:rPr>
              <w:t>After 1 year</w:t>
            </w:r>
          </w:p>
        </w:tc>
        <w:tc>
          <w:tcPr>
            <w:tcW w:w="236" w:type="dxa"/>
          </w:tcPr>
          <w:p w14:paraId="3767A4CC" w14:textId="77777777" w:rsidR="006B2857" w:rsidRPr="00EC1C09" w:rsidRDefault="006B2857" w:rsidP="00C77EDB">
            <w:pPr>
              <w:pStyle w:val="acctfourfigures"/>
              <w:tabs>
                <w:tab w:val="clear" w:pos="765"/>
              </w:tabs>
              <w:spacing w:line="240" w:lineRule="atLeast"/>
              <w:jc w:val="center"/>
              <w:rPr>
                <w:rFonts w:cs="Times New Roman"/>
                <w:sz w:val="20"/>
              </w:rPr>
            </w:pPr>
          </w:p>
        </w:tc>
        <w:tc>
          <w:tcPr>
            <w:tcW w:w="853" w:type="dxa"/>
          </w:tcPr>
          <w:p w14:paraId="1E29FF6D" w14:textId="77777777" w:rsidR="006B2857" w:rsidRPr="00EC1C09" w:rsidRDefault="006B2857" w:rsidP="00C77EDB">
            <w:pPr>
              <w:pStyle w:val="acctfourfigures"/>
              <w:tabs>
                <w:tab w:val="clear" w:pos="765"/>
              </w:tabs>
              <w:spacing w:line="240" w:lineRule="atLeast"/>
              <w:ind w:left="-79" w:right="-79"/>
              <w:jc w:val="center"/>
              <w:rPr>
                <w:rFonts w:cs="Times New Roman"/>
                <w:sz w:val="20"/>
                <w:rtl/>
                <w:cs/>
              </w:rPr>
            </w:pPr>
          </w:p>
        </w:tc>
        <w:tc>
          <w:tcPr>
            <w:tcW w:w="245" w:type="dxa"/>
          </w:tcPr>
          <w:p w14:paraId="4C38BFDB" w14:textId="77777777" w:rsidR="006B2857" w:rsidRPr="00EC1C09" w:rsidRDefault="006B2857" w:rsidP="00C77EDB">
            <w:pPr>
              <w:pStyle w:val="acctfourfigures"/>
              <w:tabs>
                <w:tab w:val="clear" w:pos="765"/>
              </w:tabs>
              <w:spacing w:line="240" w:lineRule="atLeast"/>
              <w:jc w:val="center"/>
              <w:rPr>
                <w:rFonts w:cs="Times New Roman"/>
                <w:sz w:val="20"/>
              </w:rPr>
            </w:pPr>
          </w:p>
        </w:tc>
        <w:tc>
          <w:tcPr>
            <w:tcW w:w="907" w:type="dxa"/>
          </w:tcPr>
          <w:p w14:paraId="3825046F" w14:textId="77777777" w:rsidR="006B2857" w:rsidRPr="00EC1C09" w:rsidRDefault="006B2857" w:rsidP="00C77EDB">
            <w:pPr>
              <w:pStyle w:val="acctfourfigures"/>
              <w:tabs>
                <w:tab w:val="clear" w:pos="765"/>
              </w:tabs>
              <w:spacing w:line="240" w:lineRule="atLeast"/>
              <w:jc w:val="center"/>
              <w:rPr>
                <w:rFonts w:cs="Times New Roman"/>
                <w:sz w:val="20"/>
              </w:rPr>
            </w:pPr>
          </w:p>
        </w:tc>
      </w:tr>
      <w:tr w:rsidR="006B2857" w:rsidRPr="00EC1C09" w14:paraId="6AE3575A" w14:textId="77777777" w:rsidTr="00B84210">
        <w:tc>
          <w:tcPr>
            <w:tcW w:w="2457" w:type="dxa"/>
          </w:tcPr>
          <w:p w14:paraId="38132581" w14:textId="77777777" w:rsidR="006B2857" w:rsidRPr="00EC1C09"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268" w:type="dxa"/>
          </w:tcPr>
          <w:p w14:paraId="519288A0" w14:textId="77777777" w:rsidR="006B2857" w:rsidRPr="00EC1C09" w:rsidRDefault="006B2857" w:rsidP="00C77EDB">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Effective interest</w:t>
            </w:r>
          </w:p>
          <w:p w14:paraId="7D9035E4" w14:textId="77777777" w:rsidR="006B2857" w:rsidRPr="00EC1C09" w:rsidRDefault="006B2857" w:rsidP="00C77EDB">
            <w:pPr>
              <w:pStyle w:val="acctfourfigures"/>
              <w:tabs>
                <w:tab w:val="clear" w:pos="765"/>
              </w:tabs>
              <w:spacing w:line="240" w:lineRule="atLeast"/>
              <w:ind w:left="-79" w:right="-91"/>
              <w:jc w:val="center"/>
              <w:rPr>
                <w:rFonts w:cs="Times New Roman"/>
                <w:sz w:val="20"/>
                <w:lang w:bidi="th-TH"/>
              </w:rPr>
            </w:pPr>
            <w:r w:rsidRPr="00EC1C09">
              <w:rPr>
                <w:rFonts w:cs="Times New Roman"/>
                <w:sz w:val="20"/>
                <w:lang w:bidi="th-TH"/>
              </w:rPr>
              <w:t>rates</w:t>
            </w:r>
          </w:p>
        </w:tc>
        <w:tc>
          <w:tcPr>
            <w:tcW w:w="864" w:type="dxa"/>
          </w:tcPr>
          <w:p w14:paraId="20706EE1" w14:textId="77777777" w:rsidR="006B2857" w:rsidRDefault="006B2857" w:rsidP="00C77EDB">
            <w:pPr>
              <w:pStyle w:val="acctfourfigures"/>
              <w:tabs>
                <w:tab w:val="clear" w:pos="765"/>
                <w:tab w:val="decimal" w:pos="459"/>
              </w:tabs>
              <w:spacing w:line="240" w:lineRule="atLeast"/>
              <w:jc w:val="center"/>
              <w:rPr>
                <w:rFonts w:cs="Times New Roman"/>
                <w:sz w:val="20"/>
              </w:rPr>
            </w:pPr>
            <w:r w:rsidRPr="00EC1C09">
              <w:rPr>
                <w:rFonts w:cs="Times New Roman"/>
                <w:sz w:val="20"/>
              </w:rPr>
              <w:t>Within</w:t>
            </w:r>
          </w:p>
          <w:p w14:paraId="145A7BBE" w14:textId="77777777" w:rsidR="006B2857" w:rsidRPr="00EC1C09" w:rsidRDefault="006B2857" w:rsidP="00C77EDB">
            <w:pPr>
              <w:pStyle w:val="acctfourfigures"/>
              <w:tabs>
                <w:tab w:val="clear" w:pos="765"/>
                <w:tab w:val="decimal" w:pos="0"/>
              </w:tabs>
              <w:spacing w:line="240" w:lineRule="atLeast"/>
              <w:jc w:val="center"/>
              <w:rPr>
                <w:rFonts w:cs="Times New Roman"/>
                <w:sz w:val="20"/>
              </w:rPr>
            </w:pPr>
            <w:r w:rsidRPr="00EC1C09">
              <w:rPr>
                <w:rFonts w:cs="Times New Roman"/>
                <w:sz w:val="20"/>
              </w:rPr>
              <w:t>1 year</w:t>
            </w:r>
          </w:p>
        </w:tc>
        <w:tc>
          <w:tcPr>
            <w:tcW w:w="243" w:type="dxa"/>
          </w:tcPr>
          <w:p w14:paraId="6E49DEDE" w14:textId="77777777" w:rsidR="006B2857"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22F7E95B" w14:textId="77777777" w:rsidR="006B2857" w:rsidRPr="00EC1C09" w:rsidRDefault="006B2857" w:rsidP="00C77EDB">
            <w:pPr>
              <w:pStyle w:val="acctfourfigures"/>
              <w:tabs>
                <w:tab w:val="clear" w:pos="765"/>
                <w:tab w:val="decimal" w:pos="0"/>
              </w:tabs>
              <w:spacing w:line="240" w:lineRule="atLeast"/>
              <w:jc w:val="center"/>
              <w:rPr>
                <w:rFonts w:cs="Times New Roman"/>
                <w:sz w:val="20"/>
              </w:rPr>
            </w:pPr>
          </w:p>
        </w:tc>
        <w:tc>
          <w:tcPr>
            <w:tcW w:w="1071" w:type="dxa"/>
          </w:tcPr>
          <w:p w14:paraId="1BC00188" w14:textId="77777777" w:rsidR="006B2857" w:rsidRPr="00EC1C09" w:rsidRDefault="006B2857" w:rsidP="00C77EDB">
            <w:pPr>
              <w:pStyle w:val="acctfourfigures"/>
              <w:tabs>
                <w:tab w:val="clear" w:pos="765"/>
              </w:tabs>
              <w:spacing w:line="240" w:lineRule="atLeast"/>
              <w:jc w:val="center"/>
              <w:rPr>
                <w:rFonts w:cs="Times New Roman"/>
                <w:sz w:val="20"/>
              </w:rPr>
            </w:pPr>
            <w:r w:rsidRPr="00EC1C09">
              <w:rPr>
                <w:rFonts w:cs="Times New Roman"/>
                <w:sz w:val="20"/>
              </w:rPr>
              <w:t>but within 5 years</w:t>
            </w:r>
          </w:p>
        </w:tc>
        <w:tc>
          <w:tcPr>
            <w:tcW w:w="236" w:type="dxa"/>
          </w:tcPr>
          <w:p w14:paraId="30077E19" w14:textId="77777777" w:rsidR="006B2857" w:rsidRPr="00EC1C09" w:rsidRDefault="006B2857" w:rsidP="00C77EDB">
            <w:pPr>
              <w:pStyle w:val="acctfourfigures"/>
              <w:tabs>
                <w:tab w:val="clear" w:pos="765"/>
              </w:tabs>
              <w:spacing w:line="240" w:lineRule="atLeast"/>
              <w:jc w:val="center"/>
              <w:rPr>
                <w:rFonts w:cs="Times New Roman"/>
                <w:sz w:val="20"/>
              </w:rPr>
            </w:pPr>
          </w:p>
        </w:tc>
        <w:tc>
          <w:tcPr>
            <w:tcW w:w="853" w:type="dxa"/>
          </w:tcPr>
          <w:p w14:paraId="2A7D47B2" w14:textId="77777777" w:rsidR="006B2857" w:rsidRPr="00EC1C09" w:rsidRDefault="006B2857" w:rsidP="00C77EDB">
            <w:pPr>
              <w:pStyle w:val="acctfourfigures"/>
              <w:tabs>
                <w:tab w:val="clear" w:pos="765"/>
              </w:tabs>
              <w:spacing w:line="240" w:lineRule="atLeast"/>
              <w:jc w:val="center"/>
              <w:rPr>
                <w:rFonts w:cs="Times New Roman"/>
                <w:sz w:val="20"/>
              </w:rPr>
            </w:pPr>
            <w:r>
              <w:rPr>
                <w:rFonts w:cs="Times New Roman"/>
                <w:sz w:val="20"/>
              </w:rPr>
              <w:t>After 5</w:t>
            </w:r>
            <w:r w:rsidRPr="00EC1C09">
              <w:rPr>
                <w:rFonts w:cs="Times New Roman"/>
                <w:sz w:val="20"/>
              </w:rPr>
              <w:t xml:space="preserve"> year</w:t>
            </w:r>
            <w:r>
              <w:rPr>
                <w:rFonts w:cs="Times New Roman"/>
                <w:sz w:val="20"/>
              </w:rPr>
              <w:t>s</w:t>
            </w:r>
          </w:p>
        </w:tc>
        <w:tc>
          <w:tcPr>
            <w:tcW w:w="245" w:type="dxa"/>
          </w:tcPr>
          <w:p w14:paraId="23343D80" w14:textId="77777777" w:rsidR="006B2857" w:rsidRPr="00EC1C09" w:rsidRDefault="006B2857" w:rsidP="00C77EDB">
            <w:pPr>
              <w:pStyle w:val="acctfourfigures"/>
              <w:tabs>
                <w:tab w:val="clear" w:pos="765"/>
              </w:tabs>
              <w:spacing w:line="240" w:lineRule="atLeast"/>
              <w:jc w:val="center"/>
              <w:rPr>
                <w:rFonts w:cs="Times New Roman"/>
                <w:sz w:val="20"/>
              </w:rPr>
            </w:pPr>
          </w:p>
        </w:tc>
        <w:tc>
          <w:tcPr>
            <w:tcW w:w="907" w:type="dxa"/>
          </w:tcPr>
          <w:p w14:paraId="26281611" w14:textId="77777777" w:rsidR="006B2857" w:rsidRPr="00EC1C09" w:rsidRDefault="006B2857" w:rsidP="00C77EDB">
            <w:pPr>
              <w:pStyle w:val="acctfourfigures"/>
              <w:tabs>
                <w:tab w:val="clear" w:pos="765"/>
              </w:tabs>
              <w:spacing w:line="240" w:lineRule="atLeast"/>
              <w:ind w:left="-79"/>
              <w:jc w:val="center"/>
              <w:rPr>
                <w:rFonts w:cs="Times New Roman"/>
                <w:b/>
                <w:bCs/>
                <w:sz w:val="20"/>
                <w:rtl/>
                <w:cs/>
              </w:rPr>
            </w:pPr>
            <w:r w:rsidRPr="00EC1C09">
              <w:rPr>
                <w:rFonts w:cs="Times New Roman"/>
                <w:sz w:val="20"/>
              </w:rPr>
              <w:t>Total</w:t>
            </w:r>
          </w:p>
        </w:tc>
      </w:tr>
      <w:tr w:rsidR="006B2857" w:rsidRPr="00EC1C09" w14:paraId="51CECE7E" w14:textId="77777777" w:rsidTr="00B84210">
        <w:tc>
          <w:tcPr>
            <w:tcW w:w="2457" w:type="dxa"/>
          </w:tcPr>
          <w:p w14:paraId="2E9AF4FC" w14:textId="77777777" w:rsidR="006B2857" w:rsidRPr="00EC1C09"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jc w:val="center"/>
              <w:rPr>
                <w:rFonts w:ascii="Times New Roman" w:hAnsi="Times New Roman" w:cs="Times New Roman"/>
                <w:b/>
                <w:bCs/>
                <w:i/>
                <w:iCs/>
                <w:sz w:val="20"/>
                <w:szCs w:val="20"/>
              </w:rPr>
            </w:pPr>
          </w:p>
        </w:tc>
        <w:tc>
          <w:tcPr>
            <w:tcW w:w="2268" w:type="dxa"/>
          </w:tcPr>
          <w:p w14:paraId="09B52092" w14:textId="3F367FB2" w:rsidR="006B2857" w:rsidRPr="00EC1C09" w:rsidRDefault="006B2857" w:rsidP="00C77EDB">
            <w:pPr>
              <w:ind w:left="-79" w:right="-91"/>
              <w:jc w:val="center"/>
              <w:rPr>
                <w:rFonts w:ascii="Times New Roman" w:hAnsi="Times New Roman" w:cs="Times New Roman"/>
                <w:i/>
                <w:iCs/>
                <w:sz w:val="20"/>
                <w:szCs w:val="20"/>
              </w:rPr>
            </w:pPr>
            <w:r w:rsidRPr="00EC1C09">
              <w:rPr>
                <w:rFonts w:ascii="Times New Roman" w:hAnsi="Times New Roman" w:cs="Times New Roman"/>
                <w:i/>
                <w:iCs/>
                <w:sz w:val="20"/>
                <w:szCs w:val="20"/>
              </w:rPr>
              <w:t>(% per annum)</w:t>
            </w:r>
          </w:p>
        </w:tc>
        <w:tc>
          <w:tcPr>
            <w:tcW w:w="4419" w:type="dxa"/>
            <w:gridSpan w:val="7"/>
          </w:tcPr>
          <w:p w14:paraId="04AF3D49" w14:textId="77777777" w:rsidR="006B2857" w:rsidRPr="00EC1C09" w:rsidRDefault="006B2857" w:rsidP="00C77EDB">
            <w:pPr>
              <w:pStyle w:val="acctfourfigures"/>
              <w:spacing w:line="240" w:lineRule="atLeast"/>
              <w:jc w:val="center"/>
              <w:rPr>
                <w:rFonts w:cs="Times New Roman"/>
                <w:i/>
                <w:iCs/>
                <w:sz w:val="20"/>
              </w:rPr>
            </w:pPr>
            <w:r w:rsidRPr="00EC1C09">
              <w:rPr>
                <w:rFonts w:cs="Times New Roman"/>
                <w:i/>
                <w:iCs/>
                <w:sz w:val="20"/>
              </w:rPr>
              <w:t xml:space="preserve"> (in million Baht)</w:t>
            </w:r>
          </w:p>
        </w:tc>
      </w:tr>
      <w:tr w:rsidR="006B2857" w:rsidRPr="00EC1C09" w14:paraId="4AE8D8EC" w14:textId="77777777" w:rsidTr="00B84210">
        <w:tc>
          <w:tcPr>
            <w:tcW w:w="2457" w:type="dxa"/>
          </w:tcPr>
          <w:p w14:paraId="05D4A1BA" w14:textId="77777777" w:rsidR="006B2857" w:rsidRPr="00EC1C09"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i/>
                <w:iCs/>
                <w:sz w:val="20"/>
                <w:szCs w:val="20"/>
              </w:rPr>
            </w:pPr>
            <w:r w:rsidRPr="00EC1C09">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2268" w:type="dxa"/>
          </w:tcPr>
          <w:p w14:paraId="494D09E7" w14:textId="77777777" w:rsidR="006B2857" w:rsidRPr="00EC1C09" w:rsidRDefault="006B2857" w:rsidP="00C77EDB">
            <w:pPr>
              <w:pStyle w:val="acctfourfigures"/>
              <w:tabs>
                <w:tab w:val="clear" w:pos="765"/>
                <w:tab w:val="decimal" w:pos="731"/>
              </w:tabs>
              <w:spacing w:line="240" w:lineRule="atLeast"/>
              <w:ind w:left="-79" w:right="-91"/>
              <w:jc w:val="center"/>
              <w:rPr>
                <w:rFonts w:cs="Times New Roman"/>
                <w:sz w:val="20"/>
              </w:rPr>
            </w:pPr>
          </w:p>
        </w:tc>
        <w:tc>
          <w:tcPr>
            <w:tcW w:w="864" w:type="dxa"/>
          </w:tcPr>
          <w:p w14:paraId="2B81B8A3" w14:textId="77777777" w:rsidR="006B2857" w:rsidRPr="00EC1C09" w:rsidRDefault="006B2857" w:rsidP="00C77EDB">
            <w:pPr>
              <w:pStyle w:val="acctfourfigures"/>
              <w:spacing w:line="240" w:lineRule="atLeast"/>
              <w:rPr>
                <w:rFonts w:cs="Times New Roman"/>
                <w:sz w:val="20"/>
              </w:rPr>
            </w:pPr>
          </w:p>
        </w:tc>
        <w:tc>
          <w:tcPr>
            <w:tcW w:w="243" w:type="dxa"/>
          </w:tcPr>
          <w:p w14:paraId="2A951743" w14:textId="77777777" w:rsidR="006B2857" w:rsidRPr="00EC1C09" w:rsidRDefault="006B2857" w:rsidP="00C77EDB">
            <w:pPr>
              <w:pStyle w:val="acctfourfigures"/>
              <w:spacing w:line="240" w:lineRule="atLeast"/>
              <w:rPr>
                <w:rFonts w:cs="Times New Roman"/>
                <w:sz w:val="20"/>
              </w:rPr>
            </w:pPr>
          </w:p>
        </w:tc>
        <w:tc>
          <w:tcPr>
            <w:tcW w:w="1071" w:type="dxa"/>
          </w:tcPr>
          <w:p w14:paraId="34AA3B35" w14:textId="77777777" w:rsidR="006B2857" w:rsidRPr="00EC1C09" w:rsidRDefault="006B2857" w:rsidP="00C77EDB">
            <w:pPr>
              <w:pStyle w:val="acctfourfigures"/>
              <w:tabs>
                <w:tab w:val="clear" w:pos="765"/>
                <w:tab w:val="decimal" w:pos="731"/>
              </w:tabs>
              <w:spacing w:line="240" w:lineRule="atLeast"/>
              <w:rPr>
                <w:rFonts w:cs="Times New Roman"/>
                <w:sz w:val="20"/>
              </w:rPr>
            </w:pPr>
          </w:p>
        </w:tc>
        <w:tc>
          <w:tcPr>
            <w:tcW w:w="236" w:type="dxa"/>
          </w:tcPr>
          <w:p w14:paraId="01AE403E" w14:textId="77777777" w:rsidR="006B2857" w:rsidRPr="00EC1C09" w:rsidRDefault="006B2857" w:rsidP="00C77EDB">
            <w:pPr>
              <w:pStyle w:val="acctfourfigures"/>
              <w:spacing w:line="240" w:lineRule="atLeast"/>
              <w:rPr>
                <w:rFonts w:cs="Times New Roman"/>
                <w:sz w:val="20"/>
              </w:rPr>
            </w:pPr>
          </w:p>
        </w:tc>
        <w:tc>
          <w:tcPr>
            <w:tcW w:w="853" w:type="dxa"/>
          </w:tcPr>
          <w:p w14:paraId="14E331CA" w14:textId="77777777" w:rsidR="006B2857" w:rsidRPr="00EC1C09" w:rsidRDefault="006B2857" w:rsidP="00C77EDB">
            <w:pPr>
              <w:pStyle w:val="acctfourfigures"/>
              <w:tabs>
                <w:tab w:val="clear" w:pos="765"/>
                <w:tab w:val="decimal" w:pos="821"/>
              </w:tabs>
              <w:spacing w:line="240" w:lineRule="atLeast"/>
              <w:rPr>
                <w:rFonts w:cs="Times New Roman"/>
                <w:sz w:val="20"/>
              </w:rPr>
            </w:pPr>
          </w:p>
        </w:tc>
        <w:tc>
          <w:tcPr>
            <w:tcW w:w="245" w:type="dxa"/>
          </w:tcPr>
          <w:p w14:paraId="6AF9CCC1" w14:textId="77777777" w:rsidR="006B2857" w:rsidRPr="00EC1C09" w:rsidRDefault="006B2857" w:rsidP="00C77EDB">
            <w:pPr>
              <w:pStyle w:val="acctfourfigures"/>
              <w:spacing w:line="240" w:lineRule="atLeast"/>
              <w:rPr>
                <w:rFonts w:cs="Times New Roman"/>
                <w:sz w:val="20"/>
              </w:rPr>
            </w:pPr>
          </w:p>
        </w:tc>
        <w:tc>
          <w:tcPr>
            <w:tcW w:w="907" w:type="dxa"/>
          </w:tcPr>
          <w:p w14:paraId="0C30E5B4" w14:textId="77777777" w:rsidR="006B2857" w:rsidRPr="00EC1C09" w:rsidRDefault="006B2857" w:rsidP="00C77EDB">
            <w:pPr>
              <w:pStyle w:val="acctfourfigures"/>
              <w:tabs>
                <w:tab w:val="clear" w:pos="765"/>
                <w:tab w:val="decimal" w:pos="731"/>
              </w:tabs>
              <w:spacing w:line="240" w:lineRule="atLeast"/>
              <w:rPr>
                <w:rFonts w:cs="Times New Roman"/>
                <w:sz w:val="20"/>
              </w:rPr>
            </w:pPr>
          </w:p>
        </w:tc>
      </w:tr>
      <w:tr w:rsidR="006B2857" w:rsidRPr="00EC1C09" w14:paraId="45F54EC3" w14:textId="77777777" w:rsidTr="00B84210">
        <w:tc>
          <w:tcPr>
            <w:tcW w:w="2457" w:type="dxa"/>
          </w:tcPr>
          <w:p w14:paraId="61D6A7DB" w14:textId="77777777" w:rsidR="006B2857" w:rsidRPr="00EC1C09" w:rsidRDefault="006B2857" w:rsidP="00C7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Current</w:t>
            </w:r>
          </w:p>
        </w:tc>
        <w:tc>
          <w:tcPr>
            <w:tcW w:w="2268" w:type="dxa"/>
          </w:tcPr>
          <w:p w14:paraId="02F25966" w14:textId="77777777" w:rsidR="006B2857" w:rsidRPr="00EC1C09" w:rsidRDefault="006B2857" w:rsidP="00C77EDB">
            <w:pPr>
              <w:pStyle w:val="acctfourfigures"/>
              <w:tabs>
                <w:tab w:val="clear" w:pos="765"/>
                <w:tab w:val="decimal" w:pos="551"/>
              </w:tabs>
              <w:spacing w:line="240" w:lineRule="atLeast"/>
              <w:ind w:left="-79" w:right="-91"/>
              <w:jc w:val="center"/>
              <w:rPr>
                <w:rFonts w:cs="Times New Roman"/>
                <w:sz w:val="20"/>
              </w:rPr>
            </w:pPr>
          </w:p>
        </w:tc>
        <w:tc>
          <w:tcPr>
            <w:tcW w:w="864" w:type="dxa"/>
          </w:tcPr>
          <w:p w14:paraId="265C538E" w14:textId="77777777" w:rsidR="006B2857" w:rsidRPr="00EC1C09" w:rsidRDefault="006B2857" w:rsidP="00C77EDB">
            <w:pPr>
              <w:pStyle w:val="acctfourfigures"/>
              <w:spacing w:line="240" w:lineRule="atLeast"/>
              <w:rPr>
                <w:rFonts w:cs="Times New Roman"/>
                <w:sz w:val="20"/>
              </w:rPr>
            </w:pPr>
          </w:p>
        </w:tc>
        <w:tc>
          <w:tcPr>
            <w:tcW w:w="243" w:type="dxa"/>
          </w:tcPr>
          <w:p w14:paraId="3EFE3C97" w14:textId="77777777" w:rsidR="006B2857" w:rsidRPr="00EC1C09" w:rsidRDefault="006B2857" w:rsidP="00C77EDB">
            <w:pPr>
              <w:pStyle w:val="acctfourfigures"/>
              <w:spacing w:line="240" w:lineRule="atLeast"/>
              <w:rPr>
                <w:rFonts w:cs="Times New Roman"/>
                <w:sz w:val="20"/>
              </w:rPr>
            </w:pPr>
          </w:p>
        </w:tc>
        <w:tc>
          <w:tcPr>
            <w:tcW w:w="1071" w:type="dxa"/>
          </w:tcPr>
          <w:p w14:paraId="3A673AB5" w14:textId="77777777" w:rsidR="006B2857" w:rsidRPr="00EC1C09" w:rsidRDefault="006B2857" w:rsidP="00C77EDB">
            <w:pPr>
              <w:pStyle w:val="acctfourfigures"/>
              <w:tabs>
                <w:tab w:val="clear" w:pos="765"/>
                <w:tab w:val="decimal" w:pos="911"/>
              </w:tabs>
              <w:spacing w:line="240" w:lineRule="atLeast"/>
              <w:rPr>
                <w:rFonts w:cs="Times New Roman"/>
                <w:sz w:val="20"/>
              </w:rPr>
            </w:pPr>
          </w:p>
        </w:tc>
        <w:tc>
          <w:tcPr>
            <w:tcW w:w="236" w:type="dxa"/>
          </w:tcPr>
          <w:p w14:paraId="25440108" w14:textId="77777777" w:rsidR="006B2857" w:rsidRPr="00EC1C09" w:rsidRDefault="006B2857" w:rsidP="00C77EDB">
            <w:pPr>
              <w:pStyle w:val="acctfourfigures"/>
              <w:tabs>
                <w:tab w:val="decimal" w:pos="911"/>
              </w:tabs>
              <w:spacing w:line="240" w:lineRule="atLeast"/>
              <w:rPr>
                <w:rFonts w:cs="Times New Roman"/>
                <w:sz w:val="20"/>
              </w:rPr>
            </w:pPr>
          </w:p>
        </w:tc>
        <w:tc>
          <w:tcPr>
            <w:tcW w:w="853" w:type="dxa"/>
          </w:tcPr>
          <w:p w14:paraId="3CE84A20" w14:textId="77777777" w:rsidR="006B2857" w:rsidRPr="00EC1C09" w:rsidRDefault="006B2857" w:rsidP="00C77EDB">
            <w:pPr>
              <w:pStyle w:val="acctfourfigures"/>
              <w:tabs>
                <w:tab w:val="clear" w:pos="765"/>
                <w:tab w:val="decimal" w:pos="911"/>
              </w:tabs>
              <w:spacing w:line="240" w:lineRule="atLeast"/>
              <w:rPr>
                <w:rFonts w:cs="Times New Roman"/>
                <w:sz w:val="20"/>
              </w:rPr>
            </w:pPr>
          </w:p>
        </w:tc>
        <w:tc>
          <w:tcPr>
            <w:tcW w:w="245" w:type="dxa"/>
          </w:tcPr>
          <w:p w14:paraId="36708CA3" w14:textId="77777777" w:rsidR="006B2857" w:rsidRPr="00EC1C09" w:rsidRDefault="006B2857" w:rsidP="00C77EDB">
            <w:pPr>
              <w:pStyle w:val="acctfourfigures"/>
              <w:tabs>
                <w:tab w:val="decimal" w:pos="911"/>
              </w:tabs>
              <w:spacing w:line="240" w:lineRule="atLeast"/>
              <w:rPr>
                <w:rFonts w:cs="Times New Roman"/>
                <w:sz w:val="20"/>
              </w:rPr>
            </w:pPr>
          </w:p>
        </w:tc>
        <w:tc>
          <w:tcPr>
            <w:tcW w:w="907" w:type="dxa"/>
          </w:tcPr>
          <w:p w14:paraId="16D008FB" w14:textId="77777777" w:rsidR="006B2857" w:rsidRPr="00EC1C09" w:rsidRDefault="006B2857" w:rsidP="00C77EDB">
            <w:pPr>
              <w:pStyle w:val="acctfourfigures"/>
              <w:tabs>
                <w:tab w:val="clear" w:pos="765"/>
                <w:tab w:val="decimal" w:pos="911"/>
              </w:tabs>
              <w:spacing w:line="240" w:lineRule="atLeast"/>
              <w:rPr>
                <w:rFonts w:cs="Times New Roman"/>
                <w:sz w:val="20"/>
              </w:rPr>
            </w:pPr>
          </w:p>
        </w:tc>
      </w:tr>
      <w:tr w:rsidR="00D221AC" w:rsidRPr="00EC1C09" w14:paraId="6D98441E" w14:textId="77777777" w:rsidTr="00B84210">
        <w:tc>
          <w:tcPr>
            <w:tcW w:w="2457" w:type="dxa"/>
          </w:tcPr>
          <w:p w14:paraId="6EDB76EA" w14:textId="6274D7E6" w:rsidR="00D221AC" w:rsidRPr="006408B0" w:rsidRDefault="00D221AC" w:rsidP="00B8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Bank overdrafts and </w:t>
            </w:r>
          </w:p>
        </w:tc>
        <w:tc>
          <w:tcPr>
            <w:tcW w:w="2268" w:type="dxa"/>
          </w:tcPr>
          <w:p w14:paraId="746DD44F" w14:textId="3E083DBE"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MMR, MOR minus 1.75,</w:t>
            </w:r>
          </w:p>
        </w:tc>
        <w:tc>
          <w:tcPr>
            <w:tcW w:w="864" w:type="dxa"/>
          </w:tcPr>
          <w:p w14:paraId="3476CAB8" w14:textId="61563EEA" w:rsidR="00D221AC" w:rsidRPr="00EC1C09" w:rsidRDefault="00D221AC" w:rsidP="00B84210">
            <w:pPr>
              <w:pStyle w:val="acctfourfigures"/>
              <w:tabs>
                <w:tab w:val="clear" w:pos="765"/>
                <w:tab w:val="decimal" w:pos="640"/>
              </w:tabs>
              <w:spacing w:line="240" w:lineRule="atLeast"/>
              <w:ind w:right="-110"/>
              <w:rPr>
                <w:rFonts w:cs="Times New Roman"/>
                <w:sz w:val="20"/>
              </w:rPr>
            </w:pPr>
          </w:p>
        </w:tc>
        <w:tc>
          <w:tcPr>
            <w:tcW w:w="243" w:type="dxa"/>
          </w:tcPr>
          <w:p w14:paraId="4C4BBD99" w14:textId="77777777" w:rsidR="00D221AC" w:rsidRPr="00EC1C09" w:rsidRDefault="00D221AC" w:rsidP="00D221AC">
            <w:pPr>
              <w:pStyle w:val="acctfourfigures"/>
              <w:spacing w:line="240" w:lineRule="atLeast"/>
              <w:rPr>
                <w:rFonts w:cs="Times New Roman"/>
                <w:sz w:val="20"/>
              </w:rPr>
            </w:pPr>
          </w:p>
        </w:tc>
        <w:tc>
          <w:tcPr>
            <w:tcW w:w="1071" w:type="dxa"/>
          </w:tcPr>
          <w:p w14:paraId="10B57EBC" w14:textId="51A27B05" w:rsidR="00D221AC" w:rsidRPr="00EC1C09" w:rsidRDefault="00D221AC" w:rsidP="001A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cs="Times New Roman"/>
                <w:sz w:val="20"/>
              </w:rPr>
            </w:pPr>
          </w:p>
        </w:tc>
        <w:tc>
          <w:tcPr>
            <w:tcW w:w="236" w:type="dxa"/>
          </w:tcPr>
          <w:p w14:paraId="1DCBB835" w14:textId="77777777"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2B668ECA" w14:textId="1A55336C" w:rsidR="00D221AC" w:rsidRPr="00EC1C09" w:rsidRDefault="00D221AC"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p>
        </w:tc>
        <w:tc>
          <w:tcPr>
            <w:tcW w:w="245" w:type="dxa"/>
          </w:tcPr>
          <w:p w14:paraId="1880A471" w14:textId="77777777"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07" w:type="dxa"/>
          </w:tcPr>
          <w:p w14:paraId="1A313A5A" w14:textId="305A7C09"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108" w:right="-108"/>
              <w:rPr>
                <w:rFonts w:ascii="Times New Roman" w:hAnsi="Times New Roman" w:cs="Times New Roman"/>
                <w:sz w:val="20"/>
                <w:szCs w:val="20"/>
              </w:rPr>
            </w:pPr>
          </w:p>
        </w:tc>
      </w:tr>
      <w:tr w:rsidR="00D221AC" w:rsidRPr="00EC1C09" w14:paraId="103D3D0C" w14:textId="77777777" w:rsidTr="00B84210">
        <w:tc>
          <w:tcPr>
            <w:tcW w:w="2457" w:type="dxa"/>
          </w:tcPr>
          <w:p w14:paraId="057A204C" w14:textId="025C5893" w:rsidR="00D221AC" w:rsidRPr="00EC1C09" w:rsidRDefault="00D221AC" w:rsidP="00B84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short-term borrowings</w:t>
            </w:r>
            <w:r w:rsidRPr="00EC1C09">
              <w:rPr>
                <w:rFonts w:ascii="Times New Roman" w:hAnsi="Times New Roman" w:cs="Times New Roman"/>
                <w:sz w:val="20"/>
                <w:szCs w:val="20"/>
              </w:rPr>
              <w:t xml:space="preserve"> </w:t>
            </w:r>
          </w:p>
        </w:tc>
        <w:tc>
          <w:tcPr>
            <w:tcW w:w="2268" w:type="dxa"/>
          </w:tcPr>
          <w:p w14:paraId="3935BE94" w14:textId="5D356E26" w:rsidR="00D221AC"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 of fund plus</w:t>
            </w:r>
          </w:p>
        </w:tc>
        <w:tc>
          <w:tcPr>
            <w:tcW w:w="864" w:type="dxa"/>
          </w:tcPr>
          <w:p w14:paraId="5DDD0BBB" w14:textId="77777777" w:rsidR="00D221AC" w:rsidRPr="00EC1C09" w:rsidRDefault="00D221AC" w:rsidP="00B84210">
            <w:pPr>
              <w:pStyle w:val="acctfourfigures"/>
              <w:tabs>
                <w:tab w:val="clear" w:pos="765"/>
                <w:tab w:val="decimal" w:pos="640"/>
              </w:tabs>
              <w:spacing w:line="240" w:lineRule="atLeast"/>
              <w:ind w:right="-110"/>
              <w:rPr>
                <w:rFonts w:cs="Times New Roman"/>
                <w:sz w:val="20"/>
              </w:rPr>
            </w:pPr>
          </w:p>
        </w:tc>
        <w:tc>
          <w:tcPr>
            <w:tcW w:w="243" w:type="dxa"/>
          </w:tcPr>
          <w:p w14:paraId="0417E838" w14:textId="77777777" w:rsidR="00D221AC" w:rsidRPr="00EC1C09" w:rsidRDefault="00D221AC" w:rsidP="00D221AC">
            <w:pPr>
              <w:pStyle w:val="acctfourfigures"/>
              <w:spacing w:line="240" w:lineRule="atLeast"/>
              <w:rPr>
                <w:rFonts w:cs="Times New Roman"/>
                <w:sz w:val="20"/>
              </w:rPr>
            </w:pPr>
          </w:p>
        </w:tc>
        <w:tc>
          <w:tcPr>
            <w:tcW w:w="1071" w:type="dxa"/>
          </w:tcPr>
          <w:p w14:paraId="2434534F" w14:textId="77777777" w:rsidR="00D221AC" w:rsidRPr="00EC1C09" w:rsidRDefault="00D221AC" w:rsidP="00D221AC">
            <w:pPr>
              <w:pStyle w:val="acctfourfigures"/>
              <w:rPr>
                <w:rFonts w:cs="Times New Roman"/>
                <w:sz w:val="20"/>
              </w:rPr>
            </w:pPr>
          </w:p>
        </w:tc>
        <w:tc>
          <w:tcPr>
            <w:tcW w:w="236" w:type="dxa"/>
          </w:tcPr>
          <w:p w14:paraId="066CC290" w14:textId="77777777"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1570BF05" w14:textId="77777777" w:rsidR="00D221AC" w:rsidRPr="00EC1C09" w:rsidRDefault="00D221AC" w:rsidP="00C0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215CD8D8" w14:textId="77777777"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07" w:type="dxa"/>
          </w:tcPr>
          <w:p w14:paraId="01F78886" w14:textId="77777777" w:rsidR="00D221AC" w:rsidRPr="00EC1C09" w:rsidRDefault="00D221AC" w:rsidP="00D2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108" w:right="-108"/>
              <w:rPr>
                <w:rFonts w:ascii="Times New Roman" w:hAnsi="Times New Roman" w:cs="Times New Roman"/>
                <w:sz w:val="20"/>
                <w:szCs w:val="20"/>
              </w:rPr>
            </w:pPr>
          </w:p>
        </w:tc>
      </w:tr>
      <w:tr w:rsidR="003174F8" w:rsidRPr="00EC1C09" w14:paraId="5B8BDC87" w14:textId="77777777" w:rsidTr="00B84210">
        <w:tc>
          <w:tcPr>
            <w:tcW w:w="2457" w:type="dxa"/>
          </w:tcPr>
          <w:p w14:paraId="185BA9F7" w14:textId="49FBBF38"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EC1C0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C1C09">
              <w:rPr>
                <w:rFonts w:ascii="Times New Roman" w:hAnsi="Times New Roman" w:cs="Times New Roman"/>
                <w:sz w:val="20"/>
                <w:szCs w:val="20"/>
              </w:rPr>
              <w:t xml:space="preserve">from </w:t>
            </w:r>
            <w:r>
              <w:rPr>
                <w:rFonts w:ascii="Times New Roman" w:hAnsi="Times New Roman" w:cs="Times New Roman"/>
                <w:sz w:val="20"/>
                <w:szCs w:val="20"/>
              </w:rPr>
              <w:t>financial</w:t>
            </w:r>
            <w:r w:rsidRPr="00EC1C09">
              <w:rPr>
                <w:rFonts w:ascii="Times New Roman" w:hAnsi="Times New Roman" w:cs="Times New Roman"/>
                <w:sz w:val="20"/>
                <w:szCs w:val="20"/>
              </w:rPr>
              <w:t xml:space="preserve"> </w:t>
            </w:r>
            <w:r>
              <w:rPr>
                <w:rFonts w:ascii="Times New Roman" w:hAnsi="Times New Roman" w:cs="Times New Roman"/>
                <w:sz w:val="20"/>
                <w:szCs w:val="20"/>
              </w:rPr>
              <w:t>institutions</w:t>
            </w:r>
          </w:p>
        </w:tc>
        <w:tc>
          <w:tcPr>
            <w:tcW w:w="2268" w:type="dxa"/>
          </w:tcPr>
          <w:p w14:paraId="0F94207B" w14:textId="7ACA72AA"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65F8A">
              <w:rPr>
                <w:rFonts w:ascii="Times New Roman" w:hAnsi="Times New Roman" w:cs="Times New Roman"/>
                <w:sz w:val="20"/>
                <w:szCs w:val="20"/>
              </w:rPr>
              <w:t>(0.5</w:t>
            </w:r>
            <w:r w:rsidR="0099265D">
              <w:rPr>
                <w:rFonts w:ascii="Times New Roman" w:hAnsi="Times New Roman" w:cs="Times New Roman"/>
                <w:sz w:val="20"/>
                <w:szCs w:val="20"/>
              </w:rPr>
              <w:t>0</w:t>
            </w:r>
            <w:r>
              <w:rPr>
                <w:rFonts w:ascii="Times New Roman" w:hAnsi="Times New Roman" w:cs="Times New Roman"/>
                <w:sz w:val="20"/>
                <w:szCs w:val="20"/>
              </w:rPr>
              <w:t xml:space="preserve"> - </w:t>
            </w:r>
            <w:r w:rsidRPr="00F65F8A">
              <w:rPr>
                <w:rFonts w:ascii="Times New Roman" w:hAnsi="Times New Roman" w:cs="Times New Roman"/>
                <w:sz w:val="20"/>
                <w:szCs w:val="20"/>
              </w:rPr>
              <w:t>0.75), 1.58 - 5.7</w:t>
            </w:r>
            <w:r w:rsidR="0099265D">
              <w:rPr>
                <w:rFonts w:ascii="Times New Roman" w:hAnsi="Times New Roman" w:cs="Times New Roman"/>
                <w:sz w:val="20"/>
                <w:szCs w:val="20"/>
              </w:rPr>
              <w:t>0</w:t>
            </w:r>
          </w:p>
        </w:tc>
        <w:tc>
          <w:tcPr>
            <w:tcW w:w="864" w:type="dxa"/>
          </w:tcPr>
          <w:p w14:paraId="40AEC78E" w14:textId="1DE05E71" w:rsidR="003174F8" w:rsidRPr="00EC1C09" w:rsidRDefault="003174F8" w:rsidP="003174F8">
            <w:pPr>
              <w:pStyle w:val="acctfourfigures"/>
              <w:tabs>
                <w:tab w:val="clear" w:pos="765"/>
                <w:tab w:val="decimal" w:pos="640"/>
              </w:tabs>
              <w:spacing w:line="240" w:lineRule="atLeast"/>
              <w:ind w:right="-110"/>
              <w:rPr>
                <w:rFonts w:cs="Times New Roman"/>
                <w:sz w:val="20"/>
              </w:rPr>
            </w:pPr>
            <w:r w:rsidRPr="00F65F8A">
              <w:rPr>
                <w:rFonts w:cs="Times New Roman"/>
                <w:sz w:val="20"/>
              </w:rPr>
              <w:t>4,312</w:t>
            </w:r>
          </w:p>
        </w:tc>
        <w:tc>
          <w:tcPr>
            <w:tcW w:w="243" w:type="dxa"/>
          </w:tcPr>
          <w:p w14:paraId="0C2A6742" w14:textId="77777777" w:rsidR="003174F8" w:rsidRPr="00EC1C09" w:rsidRDefault="003174F8" w:rsidP="003174F8">
            <w:pPr>
              <w:pStyle w:val="acctfourfigures"/>
              <w:spacing w:line="240" w:lineRule="atLeast"/>
              <w:rPr>
                <w:rFonts w:cs="Times New Roman"/>
                <w:sz w:val="20"/>
              </w:rPr>
            </w:pPr>
          </w:p>
        </w:tc>
        <w:tc>
          <w:tcPr>
            <w:tcW w:w="1071" w:type="dxa"/>
          </w:tcPr>
          <w:p w14:paraId="51C80C31" w14:textId="4393E05B"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sidRPr="00F65F8A">
              <w:rPr>
                <w:rFonts w:cs="Times New Roman"/>
                <w:sz w:val="20"/>
              </w:rPr>
              <w:t>-</w:t>
            </w:r>
          </w:p>
        </w:tc>
        <w:tc>
          <w:tcPr>
            <w:tcW w:w="236" w:type="dxa"/>
          </w:tcPr>
          <w:p w14:paraId="02889D01"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4DFBE3BD" w14:textId="1B12CB9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45" w:type="dxa"/>
          </w:tcPr>
          <w:p w14:paraId="535CA23A"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907" w:type="dxa"/>
          </w:tcPr>
          <w:p w14:paraId="23C87060" w14:textId="3B19331A" w:rsidR="003174F8" w:rsidRPr="002504DC" w:rsidRDefault="003174F8" w:rsidP="003174F8">
            <w:pPr>
              <w:pStyle w:val="acctfourfigures"/>
              <w:tabs>
                <w:tab w:val="clear" w:pos="765"/>
                <w:tab w:val="decimal" w:pos="679"/>
              </w:tabs>
              <w:spacing w:line="240" w:lineRule="atLeast"/>
              <w:ind w:right="-120"/>
              <w:rPr>
                <w:rFonts w:cs="Times New Roman"/>
                <w:sz w:val="20"/>
              </w:rPr>
            </w:pPr>
            <w:r w:rsidRPr="002504DC">
              <w:rPr>
                <w:rFonts w:cs="Times New Roman"/>
                <w:sz w:val="20"/>
              </w:rPr>
              <w:t>4,312</w:t>
            </w:r>
          </w:p>
        </w:tc>
      </w:tr>
      <w:tr w:rsidR="003174F8" w:rsidRPr="00D02215" w14:paraId="44B6581F" w14:textId="77777777" w:rsidTr="00B84210">
        <w:tc>
          <w:tcPr>
            <w:tcW w:w="2457" w:type="dxa"/>
          </w:tcPr>
          <w:p w14:paraId="1DE2D45F"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21F9FB8F"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0E345586" w14:textId="77777777" w:rsidR="003174F8"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08C1AE7B" w14:textId="77777777" w:rsidR="003174F8" w:rsidRPr="00397629" w:rsidRDefault="003174F8" w:rsidP="003174F8">
            <w:pPr>
              <w:pStyle w:val="acctfourfigures"/>
              <w:spacing w:line="240" w:lineRule="atLeast"/>
              <w:rPr>
                <w:rFonts w:cs="Times New Roman"/>
                <w:sz w:val="20"/>
              </w:rPr>
            </w:pPr>
          </w:p>
        </w:tc>
        <w:tc>
          <w:tcPr>
            <w:tcW w:w="1071" w:type="dxa"/>
          </w:tcPr>
          <w:p w14:paraId="094F4C06"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42244384"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043F07C8" w14:textId="77777777" w:rsidR="003174F8" w:rsidRDefault="003174F8" w:rsidP="003174F8">
            <w:pPr>
              <w:tabs>
                <w:tab w:val="clear" w:pos="227"/>
                <w:tab w:val="clear" w:pos="454"/>
                <w:tab w:val="clear" w:pos="680"/>
                <w:tab w:val="clear" w:pos="907"/>
                <w:tab w:val="decimal" w:pos="427"/>
                <w:tab w:val="decimal" w:pos="811"/>
              </w:tabs>
              <w:ind w:right="-108"/>
              <w:jc w:val="center"/>
              <w:rPr>
                <w:rFonts w:ascii="Times New Roman" w:hAnsi="Times New Roman" w:cs="Times New Roman"/>
                <w:sz w:val="20"/>
                <w:szCs w:val="20"/>
              </w:rPr>
            </w:pPr>
          </w:p>
        </w:tc>
        <w:tc>
          <w:tcPr>
            <w:tcW w:w="245" w:type="dxa"/>
          </w:tcPr>
          <w:p w14:paraId="011A3B8F" w14:textId="77777777" w:rsidR="003174F8" w:rsidRPr="00397629" w:rsidRDefault="003174F8" w:rsidP="003174F8">
            <w:pPr>
              <w:pStyle w:val="acctfourfigures"/>
              <w:spacing w:line="240" w:lineRule="atLeast"/>
              <w:rPr>
                <w:rFonts w:cs="Times New Roman"/>
                <w:sz w:val="20"/>
              </w:rPr>
            </w:pPr>
          </w:p>
        </w:tc>
        <w:tc>
          <w:tcPr>
            <w:tcW w:w="907" w:type="dxa"/>
          </w:tcPr>
          <w:p w14:paraId="666B7D64" w14:textId="77777777" w:rsidR="003174F8" w:rsidRDefault="003174F8" w:rsidP="003174F8">
            <w:pPr>
              <w:pStyle w:val="acctfourfigures"/>
              <w:tabs>
                <w:tab w:val="clear" w:pos="765"/>
                <w:tab w:val="decimal" w:pos="534"/>
              </w:tabs>
              <w:spacing w:line="240" w:lineRule="atLeast"/>
              <w:ind w:right="-120"/>
              <w:rPr>
                <w:rFonts w:cs="Times New Roman"/>
                <w:sz w:val="20"/>
              </w:rPr>
            </w:pPr>
          </w:p>
        </w:tc>
      </w:tr>
      <w:tr w:rsidR="003174F8" w:rsidRPr="00D02215" w14:paraId="2411DADD" w14:textId="77777777" w:rsidTr="00B84210">
        <w:tc>
          <w:tcPr>
            <w:tcW w:w="2457" w:type="dxa"/>
          </w:tcPr>
          <w:p w14:paraId="07161296" w14:textId="3AE9648C"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Short-term borrowings        </w:t>
            </w:r>
          </w:p>
        </w:tc>
        <w:tc>
          <w:tcPr>
            <w:tcW w:w="2268" w:type="dxa"/>
          </w:tcPr>
          <w:p w14:paraId="7AB8461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3.75</w:t>
            </w:r>
          </w:p>
        </w:tc>
        <w:tc>
          <w:tcPr>
            <w:tcW w:w="864" w:type="dxa"/>
          </w:tcPr>
          <w:p w14:paraId="70E8DD8B" w14:textId="77777777" w:rsidR="003174F8" w:rsidRPr="00397629" w:rsidRDefault="003174F8" w:rsidP="003174F8">
            <w:pPr>
              <w:pStyle w:val="acctfourfigures"/>
              <w:tabs>
                <w:tab w:val="clear" w:pos="765"/>
                <w:tab w:val="decimal" w:pos="640"/>
              </w:tabs>
              <w:spacing w:line="240" w:lineRule="atLeast"/>
              <w:ind w:right="-110"/>
              <w:rPr>
                <w:rFonts w:cs="Times New Roman"/>
                <w:sz w:val="20"/>
              </w:rPr>
            </w:pPr>
            <w:r w:rsidRPr="00397629">
              <w:rPr>
                <w:rFonts w:cs="Times New Roman"/>
                <w:sz w:val="20"/>
              </w:rPr>
              <w:t>23,416</w:t>
            </w:r>
          </w:p>
        </w:tc>
        <w:tc>
          <w:tcPr>
            <w:tcW w:w="243" w:type="dxa"/>
          </w:tcPr>
          <w:p w14:paraId="30881888" w14:textId="77777777" w:rsidR="003174F8" w:rsidRPr="00397629" w:rsidRDefault="003174F8" w:rsidP="003174F8">
            <w:pPr>
              <w:pStyle w:val="acctfourfigures"/>
              <w:spacing w:line="240" w:lineRule="atLeast"/>
              <w:rPr>
                <w:rFonts w:cs="Times New Roman"/>
                <w:sz w:val="20"/>
              </w:rPr>
            </w:pPr>
          </w:p>
        </w:tc>
        <w:tc>
          <w:tcPr>
            <w:tcW w:w="1071" w:type="dxa"/>
          </w:tcPr>
          <w:p w14:paraId="5D393AB3"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36" w:type="dxa"/>
          </w:tcPr>
          <w:p w14:paraId="778DDE09"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4A1761D8"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45" w:type="dxa"/>
          </w:tcPr>
          <w:p w14:paraId="7E117A06" w14:textId="77777777" w:rsidR="003174F8" w:rsidRPr="00397629" w:rsidRDefault="003174F8" w:rsidP="003174F8">
            <w:pPr>
              <w:pStyle w:val="acctfourfigures"/>
              <w:spacing w:line="240" w:lineRule="atLeast"/>
              <w:rPr>
                <w:rFonts w:cs="Times New Roman"/>
                <w:sz w:val="20"/>
              </w:rPr>
            </w:pPr>
          </w:p>
        </w:tc>
        <w:tc>
          <w:tcPr>
            <w:tcW w:w="907" w:type="dxa"/>
          </w:tcPr>
          <w:p w14:paraId="696A0A16" w14:textId="77777777" w:rsidR="003174F8" w:rsidRPr="00D02215" w:rsidRDefault="003174F8" w:rsidP="003174F8">
            <w:pPr>
              <w:pStyle w:val="acctfourfigures"/>
              <w:tabs>
                <w:tab w:val="clear" w:pos="765"/>
                <w:tab w:val="decimal" w:pos="679"/>
              </w:tabs>
              <w:spacing w:line="240" w:lineRule="atLeast"/>
              <w:ind w:right="-120"/>
              <w:rPr>
                <w:rFonts w:cs="Times New Roman"/>
                <w:sz w:val="20"/>
              </w:rPr>
            </w:pPr>
            <w:r w:rsidRPr="00D02215">
              <w:rPr>
                <w:rFonts w:cs="Times New Roman"/>
                <w:sz w:val="20"/>
              </w:rPr>
              <w:t>23,416</w:t>
            </w:r>
          </w:p>
        </w:tc>
      </w:tr>
      <w:tr w:rsidR="003174F8" w:rsidRPr="00D02215" w14:paraId="3EFD6201" w14:textId="77777777" w:rsidTr="00B84210">
        <w:tc>
          <w:tcPr>
            <w:tcW w:w="2457" w:type="dxa"/>
          </w:tcPr>
          <w:p w14:paraId="34090042" w14:textId="77455C0D"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Pr>
                <w:rFonts w:ascii="Times New Roman" w:hAnsi="Times New Roman" w:cs="Times New Roman"/>
                <w:sz w:val="20"/>
                <w:szCs w:val="20"/>
              </w:rPr>
              <w:t xml:space="preserve">   from related </w:t>
            </w:r>
            <w:r w:rsidRPr="00EC1C09">
              <w:rPr>
                <w:rFonts w:ascii="Times New Roman" w:hAnsi="Times New Roman" w:cs="Times New Roman"/>
                <w:sz w:val="20"/>
                <w:szCs w:val="20"/>
              </w:rPr>
              <w:t>parties</w:t>
            </w:r>
          </w:p>
        </w:tc>
        <w:tc>
          <w:tcPr>
            <w:tcW w:w="2268" w:type="dxa"/>
          </w:tcPr>
          <w:p w14:paraId="585BAE28"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503507A0" w14:textId="77777777" w:rsidR="003174F8" w:rsidRPr="00EC1C0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1D726FD3" w14:textId="77777777" w:rsidR="003174F8" w:rsidRPr="00EC1C09" w:rsidRDefault="003174F8" w:rsidP="003174F8">
            <w:pPr>
              <w:pStyle w:val="acctfourfigures"/>
              <w:spacing w:line="240" w:lineRule="atLeast"/>
              <w:rPr>
                <w:rFonts w:cs="Times New Roman"/>
                <w:sz w:val="20"/>
              </w:rPr>
            </w:pPr>
          </w:p>
        </w:tc>
        <w:tc>
          <w:tcPr>
            <w:tcW w:w="1071" w:type="dxa"/>
          </w:tcPr>
          <w:p w14:paraId="4A38BE4E"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7DE9893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853" w:type="dxa"/>
          </w:tcPr>
          <w:p w14:paraId="03418C0D"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04A6817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907" w:type="dxa"/>
          </w:tcPr>
          <w:p w14:paraId="02C0F180" w14:textId="77777777"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1D060EED" w14:textId="77777777" w:rsidTr="00B84210">
        <w:tc>
          <w:tcPr>
            <w:tcW w:w="2457" w:type="dxa"/>
          </w:tcPr>
          <w:p w14:paraId="16F0DD75"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316C976A"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2DF9830B" w14:textId="77777777" w:rsidR="003174F8" w:rsidRPr="00EC1C0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5825060D" w14:textId="77777777" w:rsidR="003174F8" w:rsidRPr="00EC1C09" w:rsidRDefault="003174F8" w:rsidP="003174F8">
            <w:pPr>
              <w:pStyle w:val="acctfourfigures"/>
              <w:spacing w:line="240" w:lineRule="atLeast"/>
              <w:rPr>
                <w:rFonts w:cs="Times New Roman"/>
                <w:sz w:val="20"/>
              </w:rPr>
            </w:pPr>
          </w:p>
        </w:tc>
        <w:tc>
          <w:tcPr>
            <w:tcW w:w="1071" w:type="dxa"/>
          </w:tcPr>
          <w:p w14:paraId="1F65FE63"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26DCD16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853" w:type="dxa"/>
          </w:tcPr>
          <w:p w14:paraId="0059B05D"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0BCF9AC2"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907" w:type="dxa"/>
          </w:tcPr>
          <w:p w14:paraId="3670B615" w14:textId="77777777"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4D314011" w14:textId="77777777" w:rsidTr="00B84210">
        <w:tc>
          <w:tcPr>
            <w:tcW w:w="2457" w:type="dxa"/>
          </w:tcPr>
          <w:p w14:paraId="5C062733" w14:textId="5810E8EF"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EC1C09">
              <w:rPr>
                <w:rFonts w:ascii="Times New Roman" w:hAnsi="Times New Roman" w:cs="Times New Roman"/>
                <w:sz w:val="20"/>
                <w:szCs w:val="20"/>
              </w:rPr>
              <w:t xml:space="preserve">Long-term </w:t>
            </w:r>
            <w:r>
              <w:rPr>
                <w:rFonts w:ascii="Times New Roman" w:hAnsi="Times New Roman" w:cs="Times New Roman"/>
                <w:sz w:val="20"/>
                <w:szCs w:val="20"/>
              </w:rPr>
              <w:t>borrowings</w:t>
            </w:r>
            <w:r w:rsidRPr="00EC1C09">
              <w:rPr>
                <w:rFonts w:ascii="Times New Roman" w:hAnsi="Times New Roman" w:cs="Times New Roman"/>
                <w:sz w:val="20"/>
                <w:szCs w:val="20"/>
              </w:rPr>
              <w:t xml:space="preserve"> </w:t>
            </w:r>
          </w:p>
        </w:tc>
        <w:tc>
          <w:tcPr>
            <w:tcW w:w="2268" w:type="dxa"/>
          </w:tcPr>
          <w:p w14:paraId="731AC456" w14:textId="07B613D2"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 xml:space="preserve">MLR minus </w:t>
            </w:r>
          </w:p>
        </w:tc>
        <w:tc>
          <w:tcPr>
            <w:tcW w:w="864" w:type="dxa"/>
          </w:tcPr>
          <w:p w14:paraId="64EB1E43" w14:textId="75FFA16C" w:rsidR="003174F8" w:rsidRPr="00EC1C0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2AF4D678" w14:textId="77777777" w:rsidR="003174F8" w:rsidRPr="00EC1C09" w:rsidRDefault="003174F8" w:rsidP="003174F8">
            <w:pPr>
              <w:pStyle w:val="acctfourfigures"/>
              <w:spacing w:line="240" w:lineRule="atLeast"/>
              <w:rPr>
                <w:rFonts w:cs="Times New Roman"/>
                <w:sz w:val="20"/>
              </w:rPr>
            </w:pPr>
          </w:p>
        </w:tc>
        <w:tc>
          <w:tcPr>
            <w:tcW w:w="1071" w:type="dxa"/>
          </w:tcPr>
          <w:p w14:paraId="0DD4832D" w14:textId="32FEDA0B"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2CB91710"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853" w:type="dxa"/>
          </w:tcPr>
          <w:p w14:paraId="53B67FC0" w14:textId="42758F14"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p>
        </w:tc>
        <w:tc>
          <w:tcPr>
            <w:tcW w:w="245" w:type="dxa"/>
          </w:tcPr>
          <w:p w14:paraId="1B4FD8C5"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907" w:type="dxa"/>
          </w:tcPr>
          <w:p w14:paraId="613BC63F" w14:textId="329CBFC4"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2AE89CCF" w14:textId="77777777" w:rsidTr="00B84210">
        <w:tc>
          <w:tcPr>
            <w:tcW w:w="2457" w:type="dxa"/>
          </w:tcPr>
          <w:p w14:paraId="7573BC91" w14:textId="1BC4FB82"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r w:rsidRPr="00EC1C09">
              <w:rPr>
                <w:rFonts w:ascii="Times New Roman" w:hAnsi="Times New Roman" w:cs="Times New Roman"/>
                <w:sz w:val="20"/>
                <w:szCs w:val="20"/>
              </w:rPr>
              <w:t xml:space="preserve">  from financial institutions</w:t>
            </w:r>
          </w:p>
        </w:tc>
        <w:tc>
          <w:tcPr>
            <w:tcW w:w="2268" w:type="dxa"/>
          </w:tcPr>
          <w:p w14:paraId="7415F232" w14:textId="2747C750"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(0.50 - 2.35),</w:t>
            </w:r>
          </w:p>
        </w:tc>
        <w:tc>
          <w:tcPr>
            <w:tcW w:w="864" w:type="dxa"/>
          </w:tcPr>
          <w:p w14:paraId="08F95B2F" w14:textId="77777777" w:rsidR="003174F8" w:rsidRPr="00EC1C0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612BC6A8" w14:textId="77777777" w:rsidR="003174F8" w:rsidRPr="00EC1C09" w:rsidRDefault="003174F8" w:rsidP="003174F8">
            <w:pPr>
              <w:pStyle w:val="acctfourfigures"/>
              <w:spacing w:line="240" w:lineRule="atLeast"/>
              <w:rPr>
                <w:rFonts w:cs="Times New Roman"/>
                <w:sz w:val="20"/>
              </w:rPr>
            </w:pPr>
          </w:p>
        </w:tc>
        <w:tc>
          <w:tcPr>
            <w:tcW w:w="1071" w:type="dxa"/>
          </w:tcPr>
          <w:p w14:paraId="6770F7CA"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73DEFBA3"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853" w:type="dxa"/>
          </w:tcPr>
          <w:p w14:paraId="4C6894B3"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631D73DD"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jc w:val="thaiDistribute"/>
              <w:rPr>
                <w:rFonts w:ascii="Times New Roman" w:hAnsi="Times New Roman" w:cs="Times New Roman"/>
                <w:sz w:val="20"/>
                <w:szCs w:val="20"/>
              </w:rPr>
            </w:pPr>
          </w:p>
        </w:tc>
        <w:tc>
          <w:tcPr>
            <w:tcW w:w="907" w:type="dxa"/>
          </w:tcPr>
          <w:p w14:paraId="7BF2C125" w14:textId="77777777"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5547F304" w14:textId="77777777" w:rsidTr="00B84210">
        <w:tc>
          <w:tcPr>
            <w:tcW w:w="2457" w:type="dxa"/>
          </w:tcPr>
          <w:p w14:paraId="38D4681F" w14:textId="690FBB0B"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47AB4C92" w14:textId="1F193E14"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 of fund plus 0.75,</w:t>
            </w:r>
          </w:p>
        </w:tc>
        <w:tc>
          <w:tcPr>
            <w:tcW w:w="864" w:type="dxa"/>
          </w:tcPr>
          <w:p w14:paraId="11A558AE" w14:textId="5334BD43" w:rsidR="003174F8" w:rsidRPr="0039762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0F47C44F" w14:textId="77777777" w:rsidR="003174F8" w:rsidRPr="00397629" w:rsidRDefault="003174F8" w:rsidP="003174F8">
            <w:pPr>
              <w:pStyle w:val="acctfourfigures"/>
              <w:spacing w:line="240" w:lineRule="atLeast"/>
              <w:rPr>
                <w:rFonts w:cs="Times New Roman"/>
                <w:sz w:val="20"/>
              </w:rPr>
            </w:pPr>
          </w:p>
        </w:tc>
        <w:tc>
          <w:tcPr>
            <w:tcW w:w="1071" w:type="dxa"/>
          </w:tcPr>
          <w:p w14:paraId="4F42CDE9" w14:textId="584E6991"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50E23ADC"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11F8F440" w14:textId="3058C370"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16BEE510" w14:textId="77777777" w:rsidR="003174F8" w:rsidRPr="00397629" w:rsidRDefault="003174F8" w:rsidP="003174F8">
            <w:pPr>
              <w:pStyle w:val="acctfourfigures"/>
              <w:spacing w:line="240" w:lineRule="atLeast"/>
              <w:rPr>
                <w:rFonts w:cs="Times New Roman"/>
                <w:sz w:val="20"/>
              </w:rPr>
            </w:pPr>
          </w:p>
        </w:tc>
        <w:tc>
          <w:tcPr>
            <w:tcW w:w="907" w:type="dxa"/>
          </w:tcPr>
          <w:p w14:paraId="346657ED" w14:textId="0BBEC358" w:rsidR="003174F8" w:rsidRPr="0039762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4BE19043" w14:textId="77777777" w:rsidTr="00B84210">
        <w:tc>
          <w:tcPr>
            <w:tcW w:w="2457" w:type="dxa"/>
          </w:tcPr>
          <w:p w14:paraId="36E46D2F"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743D76DE" w14:textId="169646A8"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VNIBOR plus 0.50, 3.65</w:t>
            </w:r>
          </w:p>
        </w:tc>
        <w:tc>
          <w:tcPr>
            <w:tcW w:w="864" w:type="dxa"/>
          </w:tcPr>
          <w:p w14:paraId="750617D5" w14:textId="19383DB5" w:rsidR="003174F8" w:rsidRPr="00397629" w:rsidRDefault="003174F8" w:rsidP="003174F8">
            <w:pPr>
              <w:pStyle w:val="acctfourfigures"/>
              <w:tabs>
                <w:tab w:val="clear" w:pos="765"/>
                <w:tab w:val="decimal" w:pos="640"/>
              </w:tabs>
              <w:spacing w:line="240" w:lineRule="atLeast"/>
              <w:ind w:right="-110"/>
              <w:rPr>
                <w:rFonts w:cs="Times New Roman"/>
                <w:sz w:val="20"/>
              </w:rPr>
            </w:pPr>
            <w:r w:rsidRPr="00397629">
              <w:rPr>
                <w:rFonts w:cs="Times New Roman"/>
                <w:sz w:val="20"/>
              </w:rPr>
              <w:t>152</w:t>
            </w:r>
          </w:p>
        </w:tc>
        <w:tc>
          <w:tcPr>
            <w:tcW w:w="243" w:type="dxa"/>
          </w:tcPr>
          <w:p w14:paraId="05CD49E2" w14:textId="77777777" w:rsidR="003174F8" w:rsidRPr="00397629" w:rsidRDefault="003174F8" w:rsidP="003174F8">
            <w:pPr>
              <w:pStyle w:val="acctfourfigures"/>
              <w:spacing w:line="240" w:lineRule="atLeast"/>
              <w:rPr>
                <w:rFonts w:cs="Times New Roman"/>
                <w:sz w:val="20"/>
              </w:rPr>
            </w:pPr>
          </w:p>
        </w:tc>
        <w:tc>
          <w:tcPr>
            <w:tcW w:w="1071" w:type="dxa"/>
          </w:tcPr>
          <w:p w14:paraId="2F980E30" w14:textId="1DA40BE4"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36" w:type="dxa"/>
          </w:tcPr>
          <w:p w14:paraId="77650BEB"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7A873752" w14:textId="3968FA14"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45" w:type="dxa"/>
          </w:tcPr>
          <w:p w14:paraId="306235DB" w14:textId="77777777" w:rsidR="003174F8" w:rsidRPr="00397629" w:rsidRDefault="003174F8" w:rsidP="003174F8">
            <w:pPr>
              <w:pStyle w:val="acctfourfigures"/>
              <w:spacing w:line="240" w:lineRule="atLeast"/>
              <w:rPr>
                <w:rFonts w:cs="Times New Roman"/>
                <w:sz w:val="20"/>
              </w:rPr>
            </w:pPr>
          </w:p>
        </w:tc>
        <w:tc>
          <w:tcPr>
            <w:tcW w:w="907" w:type="dxa"/>
          </w:tcPr>
          <w:p w14:paraId="42B8F025" w14:textId="0B4E995A" w:rsidR="003174F8" w:rsidRPr="00397629" w:rsidRDefault="003174F8" w:rsidP="003174F8">
            <w:pPr>
              <w:pStyle w:val="acctfourfigures"/>
              <w:tabs>
                <w:tab w:val="clear" w:pos="765"/>
                <w:tab w:val="decimal" w:pos="679"/>
              </w:tabs>
              <w:spacing w:line="240" w:lineRule="atLeast"/>
              <w:ind w:right="-120"/>
              <w:rPr>
                <w:rFonts w:cs="Times New Roman"/>
                <w:sz w:val="20"/>
              </w:rPr>
            </w:pPr>
            <w:r w:rsidRPr="00397629">
              <w:rPr>
                <w:rFonts w:cs="Times New Roman"/>
                <w:sz w:val="20"/>
              </w:rPr>
              <w:t>152</w:t>
            </w:r>
          </w:p>
        </w:tc>
      </w:tr>
      <w:tr w:rsidR="003174F8" w:rsidRPr="00D02215" w14:paraId="63B44C1E" w14:textId="77777777" w:rsidTr="00B84210">
        <w:tc>
          <w:tcPr>
            <w:tcW w:w="2457" w:type="dxa"/>
          </w:tcPr>
          <w:p w14:paraId="2C07C75A"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41779CE4" w14:textId="77777777"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24CA9E76" w14:textId="77777777" w:rsidR="003174F8" w:rsidRPr="0039762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0C2DE139" w14:textId="77777777" w:rsidR="003174F8" w:rsidRPr="00397629" w:rsidRDefault="003174F8" w:rsidP="003174F8">
            <w:pPr>
              <w:pStyle w:val="acctfourfigures"/>
              <w:spacing w:line="240" w:lineRule="atLeast"/>
              <w:rPr>
                <w:rFonts w:cs="Times New Roman"/>
                <w:sz w:val="20"/>
              </w:rPr>
            </w:pPr>
          </w:p>
        </w:tc>
        <w:tc>
          <w:tcPr>
            <w:tcW w:w="1071" w:type="dxa"/>
          </w:tcPr>
          <w:p w14:paraId="5725FEB4"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67A925AA"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5F16E8A3"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612"/>
              </w:tabs>
              <w:ind w:left="-108" w:right="-108"/>
              <w:rPr>
                <w:rFonts w:ascii="Times New Roman" w:hAnsi="Times New Roman" w:cs="Times New Roman"/>
                <w:sz w:val="20"/>
                <w:szCs w:val="20"/>
              </w:rPr>
            </w:pPr>
          </w:p>
        </w:tc>
        <w:tc>
          <w:tcPr>
            <w:tcW w:w="245" w:type="dxa"/>
          </w:tcPr>
          <w:p w14:paraId="0CE7950D" w14:textId="77777777" w:rsidR="003174F8" w:rsidRPr="00397629" w:rsidRDefault="003174F8" w:rsidP="003174F8">
            <w:pPr>
              <w:pStyle w:val="acctfourfigures"/>
              <w:spacing w:line="240" w:lineRule="atLeast"/>
              <w:rPr>
                <w:rFonts w:cs="Times New Roman"/>
                <w:sz w:val="20"/>
              </w:rPr>
            </w:pPr>
          </w:p>
        </w:tc>
        <w:tc>
          <w:tcPr>
            <w:tcW w:w="907" w:type="dxa"/>
          </w:tcPr>
          <w:p w14:paraId="2B4DD36A" w14:textId="77777777" w:rsidR="003174F8" w:rsidRPr="00397629" w:rsidRDefault="003174F8" w:rsidP="003174F8">
            <w:pPr>
              <w:pStyle w:val="acctfourfigures"/>
              <w:tabs>
                <w:tab w:val="clear" w:pos="765"/>
                <w:tab w:val="decimal" w:pos="679"/>
              </w:tabs>
              <w:spacing w:line="240" w:lineRule="atLeast"/>
              <w:ind w:right="-120"/>
              <w:rPr>
                <w:rFonts w:cs="Times New Roman"/>
                <w:sz w:val="20"/>
              </w:rPr>
            </w:pPr>
          </w:p>
        </w:tc>
      </w:tr>
      <w:tr w:rsidR="003174F8" w:rsidRPr="00D02215" w14:paraId="74B45E31" w14:textId="77777777" w:rsidTr="00B84210">
        <w:tc>
          <w:tcPr>
            <w:tcW w:w="2457" w:type="dxa"/>
          </w:tcPr>
          <w:p w14:paraId="4442CB13" w14:textId="2B3BE2C9"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C1C09">
              <w:rPr>
                <w:rFonts w:ascii="Times New Roman" w:hAnsi="Times New Roman" w:cs="Times New Roman"/>
                <w:sz w:val="20"/>
                <w:szCs w:val="20"/>
              </w:rPr>
              <w:t>Finance lease liabilities</w:t>
            </w:r>
          </w:p>
        </w:tc>
        <w:tc>
          <w:tcPr>
            <w:tcW w:w="2268" w:type="dxa"/>
          </w:tcPr>
          <w:p w14:paraId="517583F3"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1.04 - 3.78, 6.10, 21.60</w:t>
            </w:r>
          </w:p>
        </w:tc>
        <w:tc>
          <w:tcPr>
            <w:tcW w:w="864" w:type="dxa"/>
          </w:tcPr>
          <w:p w14:paraId="2453D845" w14:textId="77777777" w:rsidR="003174F8" w:rsidRPr="00397629" w:rsidRDefault="003174F8" w:rsidP="003174F8">
            <w:pPr>
              <w:pStyle w:val="acctfourfigures"/>
              <w:tabs>
                <w:tab w:val="clear" w:pos="765"/>
                <w:tab w:val="decimal" w:pos="640"/>
              </w:tabs>
              <w:spacing w:line="240" w:lineRule="atLeast"/>
              <w:ind w:right="-110"/>
              <w:rPr>
                <w:rFonts w:cs="Times New Roman"/>
                <w:sz w:val="20"/>
              </w:rPr>
            </w:pPr>
            <w:r w:rsidRPr="00397629">
              <w:rPr>
                <w:rFonts w:cs="Times New Roman"/>
                <w:sz w:val="20"/>
              </w:rPr>
              <w:t>14</w:t>
            </w:r>
          </w:p>
        </w:tc>
        <w:tc>
          <w:tcPr>
            <w:tcW w:w="243" w:type="dxa"/>
          </w:tcPr>
          <w:p w14:paraId="3F9CA47C" w14:textId="77777777" w:rsidR="003174F8" w:rsidRPr="00397629" w:rsidRDefault="003174F8" w:rsidP="003174F8">
            <w:pPr>
              <w:pStyle w:val="acctfourfigures"/>
              <w:spacing w:line="240" w:lineRule="atLeast"/>
              <w:rPr>
                <w:rFonts w:cs="Times New Roman"/>
                <w:sz w:val="20"/>
              </w:rPr>
            </w:pPr>
          </w:p>
        </w:tc>
        <w:tc>
          <w:tcPr>
            <w:tcW w:w="1071" w:type="dxa"/>
          </w:tcPr>
          <w:p w14:paraId="775F0595"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36" w:type="dxa"/>
          </w:tcPr>
          <w:p w14:paraId="13660B7C"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4CD34C51"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45" w:type="dxa"/>
          </w:tcPr>
          <w:p w14:paraId="6123A913" w14:textId="77777777" w:rsidR="003174F8" w:rsidRPr="00397629" w:rsidRDefault="003174F8" w:rsidP="003174F8">
            <w:pPr>
              <w:pStyle w:val="acctfourfigures"/>
              <w:spacing w:line="240" w:lineRule="atLeast"/>
              <w:rPr>
                <w:rFonts w:cs="Times New Roman"/>
                <w:sz w:val="20"/>
              </w:rPr>
            </w:pPr>
          </w:p>
        </w:tc>
        <w:tc>
          <w:tcPr>
            <w:tcW w:w="907" w:type="dxa"/>
          </w:tcPr>
          <w:p w14:paraId="301A1C17" w14:textId="77777777" w:rsidR="003174F8" w:rsidRPr="00397629" w:rsidRDefault="003174F8" w:rsidP="003174F8">
            <w:pPr>
              <w:pStyle w:val="acctfourfigures"/>
              <w:tabs>
                <w:tab w:val="clear" w:pos="765"/>
                <w:tab w:val="decimal" w:pos="679"/>
              </w:tabs>
              <w:spacing w:line="240" w:lineRule="atLeast"/>
              <w:ind w:right="-120"/>
              <w:rPr>
                <w:rFonts w:cs="Times New Roman"/>
                <w:sz w:val="20"/>
              </w:rPr>
            </w:pPr>
            <w:r w:rsidRPr="00397629">
              <w:rPr>
                <w:rFonts w:cs="Times New Roman"/>
                <w:sz w:val="20"/>
              </w:rPr>
              <w:t>14</w:t>
            </w:r>
          </w:p>
        </w:tc>
      </w:tr>
      <w:tr w:rsidR="003174F8" w:rsidRPr="00EC1C09" w14:paraId="1A334E03" w14:textId="77777777" w:rsidTr="00B84210">
        <w:tc>
          <w:tcPr>
            <w:tcW w:w="2457" w:type="dxa"/>
          </w:tcPr>
          <w:p w14:paraId="468E74B6" w14:textId="77777777" w:rsidR="003174F8" w:rsidRPr="00B84210"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0" w:hanging="211"/>
              <w:rPr>
                <w:rFonts w:ascii="Times New Roman" w:hAnsi="Times New Roman" w:cs="Times New Roman"/>
                <w:sz w:val="20"/>
                <w:szCs w:val="20"/>
              </w:rPr>
            </w:pPr>
          </w:p>
        </w:tc>
        <w:tc>
          <w:tcPr>
            <w:tcW w:w="2268" w:type="dxa"/>
          </w:tcPr>
          <w:p w14:paraId="62204E25"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0C62CE17" w14:textId="77777777" w:rsidR="003174F8" w:rsidRPr="00EC1C09" w:rsidRDefault="003174F8" w:rsidP="003174F8">
            <w:pPr>
              <w:pStyle w:val="acctfourfigures"/>
              <w:tabs>
                <w:tab w:val="clear" w:pos="765"/>
                <w:tab w:val="decimal" w:pos="640"/>
              </w:tabs>
              <w:spacing w:line="240" w:lineRule="atLeast"/>
              <w:ind w:right="-110"/>
              <w:rPr>
                <w:rFonts w:cs="Times New Roman"/>
                <w:sz w:val="20"/>
              </w:rPr>
            </w:pPr>
          </w:p>
        </w:tc>
        <w:tc>
          <w:tcPr>
            <w:tcW w:w="243" w:type="dxa"/>
          </w:tcPr>
          <w:p w14:paraId="45890A5E" w14:textId="77777777" w:rsidR="003174F8" w:rsidRPr="00EC1C09" w:rsidRDefault="003174F8" w:rsidP="003174F8">
            <w:pPr>
              <w:pStyle w:val="acctfourfigures"/>
              <w:spacing w:line="240" w:lineRule="atLeast"/>
              <w:rPr>
                <w:rFonts w:cs="Times New Roman"/>
                <w:sz w:val="20"/>
              </w:rPr>
            </w:pPr>
          </w:p>
        </w:tc>
        <w:tc>
          <w:tcPr>
            <w:tcW w:w="1071" w:type="dxa"/>
          </w:tcPr>
          <w:p w14:paraId="355F92F6"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36" w:type="dxa"/>
          </w:tcPr>
          <w:p w14:paraId="2E95C6E7" w14:textId="77777777" w:rsidR="003174F8" w:rsidRPr="00EC1C09" w:rsidRDefault="003174F8" w:rsidP="003174F8">
            <w:pPr>
              <w:pStyle w:val="acctfourfigures"/>
              <w:tabs>
                <w:tab w:val="decimal" w:pos="911"/>
              </w:tabs>
              <w:spacing w:line="240" w:lineRule="atLeast"/>
              <w:rPr>
                <w:rFonts w:cs="Times New Roman"/>
                <w:sz w:val="20"/>
                <w:lang w:val="en-US"/>
              </w:rPr>
            </w:pPr>
          </w:p>
        </w:tc>
        <w:tc>
          <w:tcPr>
            <w:tcW w:w="853" w:type="dxa"/>
          </w:tcPr>
          <w:p w14:paraId="42FC5619"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45" w:type="dxa"/>
          </w:tcPr>
          <w:p w14:paraId="657FD02D" w14:textId="77777777" w:rsidR="003174F8" w:rsidRPr="00EC1C09" w:rsidRDefault="003174F8" w:rsidP="003174F8">
            <w:pPr>
              <w:pStyle w:val="acctfourfigures"/>
              <w:tabs>
                <w:tab w:val="decimal" w:pos="911"/>
              </w:tabs>
              <w:spacing w:line="240" w:lineRule="atLeast"/>
              <w:rPr>
                <w:rFonts w:cs="Times New Roman"/>
                <w:sz w:val="20"/>
              </w:rPr>
            </w:pPr>
          </w:p>
        </w:tc>
        <w:tc>
          <w:tcPr>
            <w:tcW w:w="907" w:type="dxa"/>
          </w:tcPr>
          <w:p w14:paraId="7362390B" w14:textId="77777777"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271BB727" w14:textId="77777777" w:rsidTr="00B84210">
        <w:tc>
          <w:tcPr>
            <w:tcW w:w="2457" w:type="dxa"/>
          </w:tcPr>
          <w:p w14:paraId="3D449C09"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Non-current</w:t>
            </w:r>
          </w:p>
        </w:tc>
        <w:tc>
          <w:tcPr>
            <w:tcW w:w="2268" w:type="dxa"/>
          </w:tcPr>
          <w:p w14:paraId="0C22E209"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64" w:type="dxa"/>
          </w:tcPr>
          <w:p w14:paraId="314621CD" w14:textId="77777777" w:rsidR="003174F8" w:rsidRPr="00EC1C09" w:rsidRDefault="003174F8" w:rsidP="003174F8">
            <w:pPr>
              <w:pStyle w:val="acctfourfigures"/>
              <w:tabs>
                <w:tab w:val="clear" w:pos="765"/>
                <w:tab w:val="decimal" w:pos="612"/>
              </w:tabs>
              <w:spacing w:line="240" w:lineRule="atLeast"/>
              <w:ind w:right="-108"/>
              <w:rPr>
                <w:rFonts w:cs="Times New Roman"/>
                <w:sz w:val="20"/>
              </w:rPr>
            </w:pPr>
          </w:p>
        </w:tc>
        <w:tc>
          <w:tcPr>
            <w:tcW w:w="243" w:type="dxa"/>
          </w:tcPr>
          <w:p w14:paraId="6A8B8797" w14:textId="77777777" w:rsidR="003174F8" w:rsidRPr="00EC1C09" w:rsidRDefault="003174F8" w:rsidP="003174F8">
            <w:pPr>
              <w:pStyle w:val="acctfourfigures"/>
              <w:spacing w:line="240" w:lineRule="atLeast"/>
              <w:rPr>
                <w:rFonts w:cs="Times New Roman"/>
                <w:sz w:val="20"/>
              </w:rPr>
            </w:pPr>
          </w:p>
        </w:tc>
        <w:tc>
          <w:tcPr>
            <w:tcW w:w="1071" w:type="dxa"/>
          </w:tcPr>
          <w:p w14:paraId="05DDAF0F" w14:textId="77777777" w:rsidR="003174F8" w:rsidRPr="00EC1C09" w:rsidRDefault="003174F8" w:rsidP="003174F8">
            <w:pPr>
              <w:pStyle w:val="acctfourfigures"/>
              <w:tabs>
                <w:tab w:val="clear" w:pos="765"/>
                <w:tab w:val="decimal" w:pos="1012"/>
              </w:tabs>
              <w:spacing w:line="240" w:lineRule="atLeast"/>
              <w:ind w:right="-153"/>
              <w:rPr>
                <w:rFonts w:cs="Times New Roman"/>
                <w:sz w:val="20"/>
              </w:rPr>
            </w:pPr>
          </w:p>
        </w:tc>
        <w:tc>
          <w:tcPr>
            <w:tcW w:w="236" w:type="dxa"/>
          </w:tcPr>
          <w:p w14:paraId="249187F3" w14:textId="77777777" w:rsidR="003174F8" w:rsidRPr="00EC1C09" w:rsidRDefault="003174F8" w:rsidP="003174F8">
            <w:pPr>
              <w:pStyle w:val="acctfourfigures"/>
              <w:tabs>
                <w:tab w:val="decimal" w:pos="911"/>
              </w:tabs>
              <w:spacing w:line="240" w:lineRule="atLeast"/>
              <w:rPr>
                <w:rFonts w:cs="Times New Roman"/>
                <w:sz w:val="20"/>
                <w:lang w:val="en-US"/>
              </w:rPr>
            </w:pPr>
          </w:p>
        </w:tc>
        <w:tc>
          <w:tcPr>
            <w:tcW w:w="853" w:type="dxa"/>
          </w:tcPr>
          <w:p w14:paraId="7E194346" w14:textId="77777777" w:rsidR="003174F8" w:rsidRPr="00D221AC"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p>
        </w:tc>
        <w:tc>
          <w:tcPr>
            <w:tcW w:w="245" w:type="dxa"/>
          </w:tcPr>
          <w:p w14:paraId="2A36D801" w14:textId="77777777" w:rsidR="003174F8" w:rsidRPr="00EC1C09" w:rsidRDefault="003174F8" w:rsidP="003174F8">
            <w:pPr>
              <w:pStyle w:val="acctfourfigures"/>
              <w:tabs>
                <w:tab w:val="decimal" w:pos="911"/>
              </w:tabs>
              <w:spacing w:line="240" w:lineRule="atLeast"/>
              <w:rPr>
                <w:rFonts w:cs="Times New Roman"/>
                <w:sz w:val="20"/>
              </w:rPr>
            </w:pPr>
          </w:p>
        </w:tc>
        <w:tc>
          <w:tcPr>
            <w:tcW w:w="907" w:type="dxa"/>
          </w:tcPr>
          <w:p w14:paraId="150976B5" w14:textId="77777777" w:rsidR="003174F8" w:rsidRPr="00EC1C09"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019E3440" w14:textId="77777777" w:rsidTr="00B84210">
        <w:tc>
          <w:tcPr>
            <w:tcW w:w="2457" w:type="dxa"/>
          </w:tcPr>
          <w:p w14:paraId="5C838296" w14:textId="0C984D1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Pr>
                <w:rFonts w:ascii="Times New Roman" w:hAnsi="Times New Roman" w:cs="Times New Roman"/>
                <w:sz w:val="20"/>
                <w:szCs w:val="20"/>
              </w:rPr>
              <w:t>Long-term borrowing</w:t>
            </w:r>
            <w:r w:rsidRPr="00EC1C09">
              <w:rPr>
                <w:rFonts w:ascii="Times New Roman" w:hAnsi="Times New Roman" w:cs="Times New Roman"/>
                <w:sz w:val="20"/>
                <w:szCs w:val="20"/>
              </w:rPr>
              <w:t xml:space="preserve">s </w:t>
            </w:r>
          </w:p>
        </w:tc>
        <w:tc>
          <w:tcPr>
            <w:tcW w:w="2268" w:type="dxa"/>
          </w:tcPr>
          <w:p w14:paraId="3C359D51" w14:textId="70FF2339"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 xml:space="preserve">MLR minus </w:t>
            </w:r>
          </w:p>
        </w:tc>
        <w:tc>
          <w:tcPr>
            <w:tcW w:w="864" w:type="dxa"/>
          </w:tcPr>
          <w:p w14:paraId="6FE10AAF" w14:textId="50B877BF" w:rsidR="003174F8" w:rsidRPr="00F65F8A" w:rsidRDefault="003174F8" w:rsidP="003174F8">
            <w:pPr>
              <w:pStyle w:val="acctfourfigures"/>
              <w:tabs>
                <w:tab w:val="clear" w:pos="765"/>
                <w:tab w:val="decimal" w:pos="390"/>
              </w:tabs>
              <w:spacing w:line="240" w:lineRule="atLeast"/>
              <w:ind w:right="-108"/>
              <w:rPr>
                <w:rFonts w:cs="Times New Roman"/>
                <w:sz w:val="20"/>
              </w:rPr>
            </w:pPr>
          </w:p>
        </w:tc>
        <w:tc>
          <w:tcPr>
            <w:tcW w:w="243" w:type="dxa"/>
          </w:tcPr>
          <w:p w14:paraId="2763C8BF" w14:textId="77777777" w:rsidR="003174F8" w:rsidRPr="00F65F8A" w:rsidRDefault="003174F8" w:rsidP="003174F8">
            <w:pPr>
              <w:pStyle w:val="acctfourfigures"/>
              <w:spacing w:line="240" w:lineRule="atLeast"/>
              <w:rPr>
                <w:rFonts w:cs="Times New Roman"/>
                <w:sz w:val="20"/>
              </w:rPr>
            </w:pPr>
          </w:p>
        </w:tc>
        <w:tc>
          <w:tcPr>
            <w:tcW w:w="1071" w:type="dxa"/>
          </w:tcPr>
          <w:p w14:paraId="3A1913E4" w14:textId="07FEB027" w:rsidR="003174F8" w:rsidRPr="008425A8" w:rsidRDefault="003174F8" w:rsidP="003174F8">
            <w:pPr>
              <w:pStyle w:val="acctfourfigures"/>
              <w:spacing w:line="240" w:lineRule="atLeast"/>
              <w:rPr>
                <w:rFonts w:cs="Times New Roman"/>
                <w:sz w:val="20"/>
              </w:rPr>
            </w:pPr>
          </w:p>
        </w:tc>
        <w:tc>
          <w:tcPr>
            <w:tcW w:w="236" w:type="dxa"/>
          </w:tcPr>
          <w:p w14:paraId="6F1CD6C2" w14:textId="77777777" w:rsidR="003174F8" w:rsidRPr="008425A8" w:rsidRDefault="003174F8" w:rsidP="003174F8">
            <w:pPr>
              <w:pStyle w:val="acctfourfigures"/>
              <w:spacing w:line="240" w:lineRule="atLeast"/>
              <w:rPr>
                <w:rFonts w:cs="Times New Roman"/>
                <w:sz w:val="20"/>
              </w:rPr>
            </w:pPr>
          </w:p>
        </w:tc>
        <w:tc>
          <w:tcPr>
            <w:tcW w:w="853" w:type="dxa"/>
          </w:tcPr>
          <w:p w14:paraId="4067D4E0" w14:textId="5639F1D1" w:rsidR="003174F8" w:rsidRPr="008425A8" w:rsidRDefault="003174F8" w:rsidP="003174F8">
            <w:pPr>
              <w:pStyle w:val="acctfourfigures"/>
              <w:tabs>
                <w:tab w:val="clear" w:pos="765"/>
                <w:tab w:val="decimal" w:pos="680"/>
              </w:tabs>
              <w:spacing w:line="240" w:lineRule="atLeast"/>
              <w:rPr>
                <w:rFonts w:cs="Times New Roman"/>
                <w:sz w:val="20"/>
              </w:rPr>
            </w:pPr>
          </w:p>
        </w:tc>
        <w:tc>
          <w:tcPr>
            <w:tcW w:w="245" w:type="dxa"/>
          </w:tcPr>
          <w:p w14:paraId="6A5E6DB7" w14:textId="77777777" w:rsidR="003174F8" w:rsidRPr="008425A8" w:rsidRDefault="003174F8" w:rsidP="003174F8">
            <w:pPr>
              <w:pStyle w:val="acctfourfigures"/>
              <w:spacing w:line="240" w:lineRule="atLeast"/>
              <w:rPr>
                <w:rFonts w:cs="Times New Roman"/>
                <w:sz w:val="20"/>
              </w:rPr>
            </w:pPr>
          </w:p>
        </w:tc>
        <w:tc>
          <w:tcPr>
            <w:tcW w:w="907" w:type="dxa"/>
          </w:tcPr>
          <w:p w14:paraId="43A3E53D" w14:textId="5D991EA8" w:rsidR="003174F8" w:rsidRPr="008425A8"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515B48E1" w14:textId="77777777" w:rsidTr="00B84210">
        <w:tc>
          <w:tcPr>
            <w:tcW w:w="2457" w:type="dxa"/>
          </w:tcPr>
          <w:p w14:paraId="38A4DB42" w14:textId="3BAED4FD"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Pr>
                <w:rFonts w:ascii="Times New Roman" w:hAnsi="Times New Roman" w:cs="Times New Roman"/>
                <w:sz w:val="20"/>
                <w:szCs w:val="20"/>
              </w:rPr>
              <w:t xml:space="preserve">   </w:t>
            </w:r>
            <w:r w:rsidRPr="00EC1C09">
              <w:rPr>
                <w:rFonts w:ascii="Times New Roman" w:hAnsi="Times New Roman" w:cs="Times New Roman"/>
                <w:sz w:val="20"/>
                <w:szCs w:val="20"/>
              </w:rPr>
              <w:t>from</w:t>
            </w:r>
            <w:r>
              <w:rPr>
                <w:rFonts w:ascii="Times New Roman" w:hAnsi="Times New Roman" w:cs="Times New Roman"/>
                <w:sz w:val="20"/>
                <w:szCs w:val="20"/>
              </w:rPr>
              <w:t xml:space="preserve"> f</w:t>
            </w:r>
            <w:r w:rsidRPr="00EC1C09">
              <w:rPr>
                <w:rFonts w:ascii="Times New Roman" w:hAnsi="Times New Roman" w:cs="Times New Roman"/>
                <w:sz w:val="20"/>
                <w:szCs w:val="20"/>
              </w:rPr>
              <w:t>inancial</w:t>
            </w:r>
            <w:r>
              <w:rPr>
                <w:rFonts w:ascii="Times New Roman" w:hAnsi="Times New Roman" w:cs="Times New Roman"/>
                <w:sz w:val="20"/>
                <w:szCs w:val="20"/>
              </w:rPr>
              <w:t xml:space="preserve"> </w:t>
            </w:r>
            <w:r w:rsidRPr="00EC1C09">
              <w:rPr>
                <w:rFonts w:ascii="Times New Roman" w:hAnsi="Times New Roman" w:cs="Times New Roman"/>
                <w:sz w:val="20"/>
                <w:szCs w:val="20"/>
              </w:rPr>
              <w:t>institutions</w:t>
            </w:r>
          </w:p>
        </w:tc>
        <w:tc>
          <w:tcPr>
            <w:tcW w:w="2268" w:type="dxa"/>
          </w:tcPr>
          <w:p w14:paraId="277C37B0" w14:textId="570A14FE"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(0.50 - 2.35),</w:t>
            </w:r>
          </w:p>
        </w:tc>
        <w:tc>
          <w:tcPr>
            <w:tcW w:w="864" w:type="dxa"/>
          </w:tcPr>
          <w:p w14:paraId="63712411" w14:textId="77777777" w:rsidR="003174F8" w:rsidRPr="00F65F8A" w:rsidRDefault="003174F8" w:rsidP="003174F8">
            <w:pPr>
              <w:pStyle w:val="acctfourfigures"/>
              <w:tabs>
                <w:tab w:val="clear" w:pos="765"/>
                <w:tab w:val="decimal" w:pos="342"/>
              </w:tabs>
              <w:spacing w:line="240" w:lineRule="atLeast"/>
              <w:ind w:right="-108"/>
              <w:rPr>
                <w:rFonts w:cs="Times New Roman"/>
                <w:sz w:val="20"/>
              </w:rPr>
            </w:pPr>
          </w:p>
        </w:tc>
        <w:tc>
          <w:tcPr>
            <w:tcW w:w="243" w:type="dxa"/>
          </w:tcPr>
          <w:p w14:paraId="068184CF" w14:textId="77777777" w:rsidR="003174F8" w:rsidRPr="00F65F8A" w:rsidRDefault="003174F8" w:rsidP="003174F8">
            <w:pPr>
              <w:pStyle w:val="acctfourfigures"/>
              <w:spacing w:line="240" w:lineRule="atLeast"/>
              <w:rPr>
                <w:rFonts w:cs="Times New Roman"/>
                <w:sz w:val="20"/>
              </w:rPr>
            </w:pPr>
          </w:p>
        </w:tc>
        <w:tc>
          <w:tcPr>
            <w:tcW w:w="1071" w:type="dxa"/>
          </w:tcPr>
          <w:p w14:paraId="31D0AA81" w14:textId="77777777" w:rsidR="003174F8" w:rsidRPr="008425A8" w:rsidRDefault="003174F8" w:rsidP="003174F8">
            <w:pPr>
              <w:pStyle w:val="acctfourfigures"/>
              <w:spacing w:line="240" w:lineRule="atLeast"/>
              <w:rPr>
                <w:rFonts w:cs="Times New Roman"/>
                <w:sz w:val="20"/>
                <w:rtl/>
                <w:cs/>
              </w:rPr>
            </w:pPr>
          </w:p>
        </w:tc>
        <w:tc>
          <w:tcPr>
            <w:tcW w:w="236" w:type="dxa"/>
          </w:tcPr>
          <w:p w14:paraId="2D29DE45" w14:textId="77777777" w:rsidR="003174F8" w:rsidRPr="008425A8" w:rsidRDefault="003174F8" w:rsidP="003174F8">
            <w:pPr>
              <w:pStyle w:val="acctfourfigures"/>
              <w:spacing w:line="240" w:lineRule="atLeast"/>
              <w:rPr>
                <w:rFonts w:cs="Times New Roman"/>
                <w:sz w:val="20"/>
              </w:rPr>
            </w:pPr>
          </w:p>
        </w:tc>
        <w:tc>
          <w:tcPr>
            <w:tcW w:w="853" w:type="dxa"/>
          </w:tcPr>
          <w:p w14:paraId="3A40DAE1" w14:textId="77777777" w:rsidR="003174F8" w:rsidRPr="008425A8" w:rsidRDefault="003174F8" w:rsidP="003174F8">
            <w:pPr>
              <w:pStyle w:val="acctfourfigures"/>
              <w:tabs>
                <w:tab w:val="clear" w:pos="765"/>
                <w:tab w:val="decimal" w:pos="680"/>
              </w:tabs>
              <w:spacing w:line="240" w:lineRule="atLeast"/>
              <w:rPr>
                <w:rFonts w:cs="Times New Roman"/>
                <w:sz w:val="20"/>
                <w:rtl/>
                <w:cs/>
              </w:rPr>
            </w:pPr>
          </w:p>
        </w:tc>
        <w:tc>
          <w:tcPr>
            <w:tcW w:w="245" w:type="dxa"/>
          </w:tcPr>
          <w:p w14:paraId="6519AD19" w14:textId="77777777" w:rsidR="003174F8" w:rsidRPr="008425A8" w:rsidRDefault="003174F8" w:rsidP="003174F8">
            <w:pPr>
              <w:pStyle w:val="acctfourfigures"/>
              <w:spacing w:line="240" w:lineRule="atLeast"/>
              <w:rPr>
                <w:rFonts w:cs="Times New Roman"/>
                <w:sz w:val="20"/>
              </w:rPr>
            </w:pPr>
          </w:p>
        </w:tc>
        <w:tc>
          <w:tcPr>
            <w:tcW w:w="907" w:type="dxa"/>
          </w:tcPr>
          <w:p w14:paraId="25127D3D" w14:textId="77777777" w:rsidR="003174F8"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0DBA6D88" w14:textId="77777777" w:rsidTr="00B84210">
        <w:tc>
          <w:tcPr>
            <w:tcW w:w="2457" w:type="dxa"/>
          </w:tcPr>
          <w:p w14:paraId="203C69CB" w14:textId="5C9B1551"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sidRPr="00EC1C09">
              <w:rPr>
                <w:rFonts w:ascii="Times New Roman" w:hAnsi="Times New Roman" w:cs="Times New Roman"/>
                <w:sz w:val="20"/>
                <w:szCs w:val="20"/>
              </w:rPr>
              <w:t xml:space="preserve">   </w:t>
            </w:r>
          </w:p>
        </w:tc>
        <w:tc>
          <w:tcPr>
            <w:tcW w:w="2268" w:type="dxa"/>
          </w:tcPr>
          <w:p w14:paraId="48B34246" w14:textId="5E4D4C32"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 xml:space="preserve">Cost of fund plus </w:t>
            </w:r>
          </w:p>
        </w:tc>
        <w:tc>
          <w:tcPr>
            <w:tcW w:w="864" w:type="dxa"/>
          </w:tcPr>
          <w:p w14:paraId="200253BE" w14:textId="77777777" w:rsidR="003174F8" w:rsidRPr="00F65F8A" w:rsidRDefault="003174F8" w:rsidP="003174F8">
            <w:pPr>
              <w:pStyle w:val="acctfourfigures"/>
              <w:tabs>
                <w:tab w:val="clear" w:pos="765"/>
                <w:tab w:val="decimal" w:pos="342"/>
              </w:tabs>
              <w:spacing w:line="240" w:lineRule="atLeast"/>
              <w:ind w:right="-108"/>
              <w:rPr>
                <w:rFonts w:cs="Times New Roman"/>
                <w:sz w:val="20"/>
              </w:rPr>
            </w:pPr>
          </w:p>
        </w:tc>
        <w:tc>
          <w:tcPr>
            <w:tcW w:w="243" w:type="dxa"/>
          </w:tcPr>
          <w:p w14:paraId="14537179" w14:textId="77777777" w:rsidR="003174F8" w:rsidRPr="00F65F8A" w:rsidRDefault="003174F8" w:rsidP="003174F8">
            <w:pPr>
              <w:pStyle w:val="acctfourfigures"/>
              <w:spacing w:line="240" w:lineRule="atLeast"/>
              <w:rPr>
                <w:rFonts w:cs="Times New Roman"/>
                <w:sz w:val="20"/>
              </w:rPr>
            </w:pPr>
          </w:p>
        </w:tc>
        <w:tc>
          <w:tcPr>
            <w:tcW w:w="1071" w:type="dxa"/>
          </w:tcPr>
          <w:p w14:paraId="6034F371" w14:textId="77777777" w:rsidR="003174F8" w:rsidRPr="008425A8" w:rsidRDefault="003174F8" w:rsidP="003174F8">
            <w:pPr>
              <w:pStyle w:val="acctfourfigures"/>
              <w:spacing w:line="240" w:lineRule="atLeast"/>
              <w:rPr>
                <w:rFonts w:cs="Times New Roman"/>
                <w:sz w:val="20"/>
                <w:rtl/>
                <w:cs/>
              </w:rPr>
            </w:pPr>
          </w:p>
        </w:tc>
        <w:tc>
          <w:tcPr>
            <w:tcW w:w="236" w:type="dxa"/>
          </w:tcPr>
          <w:p w14:paraId="6A6C10A3" w14:textId="77777777" w:rsidR="003174F8" w:rsidRPr="008425A8" w:rsidRDefault="003174F8" w:rsidP="003174F8">
            <w:pPr>
              <w:pStyle w:val="acctfourfigures"/>
              <w:spacing w:line="240" w:lineRule="atLeast"/>
              <w:rPr>
                <w:rFonts w:cs="Times New Roman"/>
                <w:sz w:val="20"/>
              </w:rPr>
            </w:pPr>
          </w:p>
        </w:tc>
        <w:tc>
          <w:tcPr>
            <w:tcW w:w="853" w:type="dxa"/>
          </w:tcPr>
          <w:p w14:paraId="4EC72E35" w14:textId="77777777" w:rsidR="003174F8" w:rsidRPr="008425A8" w:rsidRDefault="003174F8" w:rsidP="003174F8">
            <w:pPr>
              <w:pStyle w:val="acctfourfigures"/>
              <w:tabs>
                <w:tab w:val="clear" w:pos="765"/>
                <w:tab w:val="decimal" w:pos="680"/>
              </w:tabs>
              <w:spacing w:line="240" w:lineRule="atLeast"/>
              <w:rPr>
                <w:rFonts w:cs="Times New Roman"/>
                <w:sz w:val="20"/>
                <w:rtl/>
                <w:cs/>
              </w:rPr>
            </w:pPr>
          </w:p>
        </w:tc>
        <w:tc>
          <w:tcPr>
            <w:tcW w:w="245" w:type="dxa"/>
          </w:tcPr>
          <w:p w14:paraId="4A447DCC" w14:textId="77777777" w:rsidR="003174F8" w:rsidRPr="008425A8" w:rsidRDefault="003174F8" w:rsidP="003174F8">
            <w:pPr>
              <w:pStyle w:val="acctfourfigures"/>
              <w:spacing w:line="240" w:lineRule="atLeast"/>
              <w:rPr>
                <w:rFonts w:cs="Times New Roman"/>
                <w:sz w:val="20"/>
              </w:rPr>
            </w:pPr>
          </w:p>
        </w:tc>
        <w:tc>
          <w:tcPr>
            <w:tcW w:w="907" w:type="dxa"/>
          </w:tcPr>
          <w:p w14:paraId="409ACD15" w14:textId="77777777" w:rsidR="003174F8"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3F4B1974" w14:textId="77777777" w:rsidTr="00B84210">
        <w:tc>
          <w:tcPr>
            <w:tcW w:w="2457" w:type="dxa"/>
          </w:tcPr>
          <w:p w14:paraId="6A2C8E99"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p>
        </w:tc>
        <w:tc>
          <w:tcPr>
            <w:tcW w:w="2268" w:type="dxa"/>
          </w:tcPr>
          <w:p w14:paraId="4A677ED7" w14:textId="4AF619EC"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(0.65 - 1.75),</w:t>
            </w:r>
          </w:p>
        </w:tc>
        <w:tc>
          <w:tcPr>
            <w:tcW w:w="864" w:type="dxa"/>
          </w:tcPr>
          <w:p w14:paraId="7F79D039" w14:textId="77777777" w:rsidR="003174F8" w:rsidRPr="00F65F8A" w:rsidRDefault="003174F8" w:rsidP="003174F8">
            <w:pPr>
              <w:pStyle w:val="acctfourfigures"/>
              <w:tabs>
                <w:tab w:val="clear" w:pos="765"/>
                <w:tab w:val="decimal" w:pos="342"/>
              </w:tabs>
              <w:spacing w:line="240" w:lineRule="atLeast"/>
              <w:ind w:right="-108"/>
              <w:rPr>
                <w:rFonts w:cs="Times New Roman"/>
                <w:sz w:val="20"/>
              </w:rPr>
            </w:pPr>
          </w:p>
        </w:tc>
        <w:tc>
          <w:tcPr>
            <w:tcW w:w="243" w:type="dxa"/>
          </w:tcPr>
          <w:p w14:paraId="7F361DE7" w14:textId="77777777" w:rsidR="003174F8" w:rsidRPr="00F65F8A" w:rsidRDefault="003174F8" w:rsidP="003174F8">
            <w:pPr>
              <w:pStyle w:val="acctfourfigures"/>
              <w:spacing w:line="240" w:lineRule="atLeast"/>
              <w:rPr>
                <w:rFonts w:cs="Times New Roman"/>
                <w:sz w:val="20"/>
              </w:rPr>
            </w:pPr>
          </w:p>
        </w:tc>
        <w:tc>
          <w:tcPr>
            <w:tcW w:w="1071" w:type="dxa"/>
          </w:tcPr>
          <w:p w14:paraId="5A262938" w14:textId="77777777" w:rsidR="003174F8" w:rsidRPr="008425A8" w:rsidRDefault="003174F8" w:rsidP="003174F8">
            <w:pPr>
              <w:pStyle w:val="acctfourfigures"/>
              <w:spacing w:line="240" w:lineRule="atLeast"/>
              <w:rPr>
                <w:rFonts w:cs="Times New Roman"/>
                <w:sz w:val="20"/>
                <w:rtl/>
                <w:cs/>
              </w:rPr>
            </w:pPr>
          </w:p>
        </w:tc>
        <w:tc>
          <w:tcPr>
            <w:tcW w:w="236" w:type="dxa"/>
          </w:tcPr>
          <w:p w14:paraId="05081E64" w14:textId="77777777" w:rsidR="003174F8" w:rsidRPr="008425A8" w:rsidRDefault="003174F8" w:rsidP="003174F8">
            <w:pPr>
              <w:pStyle w:val="acctfourfigures"/>
              <w:spacing w:line="240" w:lineRule="atLeast"/>
              <w:rPr>
                <w:rFonts w:cs="Times New Roman"/>
                <w:sz w:val="20"/>
              </w:rPr>
            </w:pPr>
          </w:p>
        </w:tc>
        <w:tc>
          <w:tcPr>
            <w:tcW w:w="853" w:type="dxa"/>
          </w:tcPr>
          <w:p w14:paraId="23829C06" w14:textId="77777777" w:rsidR="003174F8" w:rsidRPr="008425A8" w:rsidRDefault="003174F8" w:rsidP="003174F8">
            <w:pPr>
              <w:pStyle w:val="acctfourfigures"/>
              <w:tabs>
                <w:tab w:val="clear" w:pos="765"/>
                <w:tab w:val="decimal" w:pos="680"/>
              </w:tabs>
              <w:spacing w:line="240" w:lineRule="atLeast"/>
              <w:rPr>
                <w:rFonts w:cs="Times New Roman"/>
                <w:sz w:val="20"/>
                <w:rtl/>
                <w:cs/>
              </w:rPr>
            </w:pPr>
          </w:p>
        </w:tc>
        <w:tc>
          <w:tcPr>
            <w:tcW w:w="245" w:type="dxa"/>
          </w:tcPr>
          <w:p w14:paraId="64A866C6" w14:textId="77777777" w:rsidR="003174F8" w:rsidRPr="008425A8" w:rsidRDefault="003174F8" w:rsidP="003174F8">
            <w:pPr>
              <w:pStyle w:val="acctfourfigures"/>
              <w:spacing w:line="240" w:lineRule="atLeast"/>
              <w:rPr>
                <w:rFonts w:cs="Times New Roman"/>
                <w:sz w:val="20"/>
              </w:rPr>
            </w:pPr>
          </w:p>
        </w:tc>
        <w:tc>
          <w:tcPr>
            <w:tcW w:w="907" w:type="dxa"/>
          </w:tcPr>
          <w:p w14:paraId="2B7B968B" w14:textId="77777777" w:rsidR="003174F8"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3A5A9508" w14:textId="77777777" w:rsidTr="00B84210">
        <w:tc>
          <w:tcPr>
            <w:tcW w:w="2457" w:type="dxa"/>
          </w:tcPr>
          <w:p w14:paraId="0F7C5B55"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p>
        </w:tc>
        <w:tc>
          <w:tcPr>
            <w:tcW w:w="2268" w:type="dxa"/>
          </w:tcPr>
          <w:p w14:paraId="30C88E0B" w14:textId="220CD4A8" w:rsidR="003174F8"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VNIBOR plus 0.50, 3.65</w:t>
            </w:r>
          </w:p>
        </w:tc>
        <w:tc>
          <w:tcPr>
            <w:tcW w:w="864" w:type="dxa"/>
          </w:tcPr>
          <w:p w14:paraId="18FDFE63" w14:textId="4D5401A0" w:rsidR="003174F8" w:rsidRPr="00F65F8A" w:rsidRDefault="003174F8" w:rsidP="003174F8">
            <w:pPr>
              <w:pStyle w:val="acctfourfigures"/>
              <w:tabs>
                <w:tab w:val="clear" w:pos="765"/>
                <w:tab w:val="decimal" w:pos="417"/>
              </w:tabs>
              <w:spacing w:line="240" w:lineRule="atLeast"/>
              <w:ind w:right="-108"/>
              <w:rPr>
                <w:rFonts w:cs="Times New Roman"/>
                <w:sz w:val="20"/>
              </w:rPr>
            </w:pPr>
            <w:r w:rsidRPr="00F65F8A">
              <w:rPr>
                <w:rFonts w:cs="Times New Roman"/>
                <w:sz w:val="20"/>
              </w:rPr>
              <w:t>-</w:t>
            </w:r>
          </w:p>
        </w:tc>
        <w:tc>
          <w:tcPr>
            <w:tcW w:w="243" w:type="dxa"/>
          </w:tcPr>
          <w:p w14:paraId="6314CCE4" w14:textId="77777777" w:rsidR="003174F8" w:rsidRPr="00F65F8A" w:rsidRDefault="003174F8" w:rsidP="003174F8">
            <w:pPr>
              <w:pStyle w:val="acctfourfigures"/>
              <w:spacing w:line="240" w:lineRule="atLeast"/>
              <w:rPr>
                <w:rFonts w:cs="Times New Roman"/>
                <w:sz w:val="20"/>
              </w:rPr>
            </w:pPr>
          </w:p>
        </w:tc>
        <w:tc>
          <w:tcPr>
            <w:tcW w:w="1071" w:type="dxa"/>
          </w:tcPr>
          <w:p w14:paraId="3005381F" w14:textId="2ACF2354" w:rsidR="003174F8" w:rsidRPr="008425A8" w:rsidRDefault="003174F8" w:rsidP="003174F8">
            <w:pPr>
              <w:pStyle w:val="acctfourfigures"/>
              <w:spacing w:line="240" w:lineRule="atLeast"/>
              <w:rPr>
                <w:rFonts w:cs="Times New Roman"/>
                <w:sz w:val="20"/>
                <w:rtl/>
                <w:cs/>
              </w:rPr>
            </w:pPr>
            <w:r w:rsidRPr="008425A8">
              <w:rPr>
                <w:rFonts w:cs="Times New Roman" w:hint="cs"/>
                <w:sz w:val="20"/>
                <w:rtl/>
                <w:cs/>
              </w:rPr>
              <w:t>528</w:t>
            </w:r>
          </w:p>
        </w:tc>
        <w:tc>
          <w:tcPr>
            <w:tcW w:w="236" w:type="dxa"/>
          </w:tcPr>
          <w:p w14:paraId="5346C950" w14:textId="77777777" w:rsidR="003174F8" w:rsidRPr="008425A8" w:rsidRDefault="003174F8" w:rsidP="003174F8">
            <w:pPr>
              <w:pStyle w:val="acctfourfigures"/>
              <w:spacing w:line="240" w:lineRule="atLeast"/>
              <w:rPr>
                <w:rFonts w:cs="Times New Roman"/>
                <w:sz w:val="20"/>
              </w:rPr>
            </w:pPr>
          </w:p>
        </w:tc>
        <w:tc>
          <w:tcPr>
            <w:tcW w:w="853" w:type="dxa"/>
          </w:tcPr>
          <w:p w14:paraId="5DA5E9E9" w14:textId="678B1CF0" w:rsidR="003174F8" w:rsidRPr="008425A8" w:rsidRDefault="003174F8" w:rsidP="003174F8">
            <w:pPr>
              <w:pStyle w:val="acctfourfigures"/>
              <w:tabs>
                <w:tab w:val="clear" w:pos="765"/>
                <w:tab w:val="decimal" w:pos="680"/>
              </w:tabs>
              <w:spacing w:line="240" w:lineRule="atLeast"/>
              <w:rPr>
                <w:rFonts w:cs="Times New Roman"/>
                <w:sz w:val="20"/>
                <w:rtl/>
                <w:cs/>
              </w:rPr>
            </w:pPr>
            <w:r w:rsidRPr="008425A8">
              <w:rPr>
                <w:rFonts w:cs="Times New Roman" w:hint="cs"/>
                <w:sz w:val="20"/>
                <w:rtl/>
                <w:cs/>
              </w:rPr>
              <w:t>59</w:t>
            </w:r>
          </w:p>
        </w:tc>
        <w:tc>
          <w:tcPr>
            <w:tcW w:w="245" w:type="dxa"/>
          </w:tcPr>
          <w:p w14:paraId="410B8668" w14:textId="77777777" w:rsidR="003174F8" w:rsidRPr="008425A8" w:rsidRDefault="003174F8" w:rsidP="003174F8">
            <w:pPr>
              <w:pStyle w:val="acctfourfigures"/>
              <w:spacing w:line="240" w:lineRule="atLeast"/>
              <w:rPr>
                <w:rFonts w:cs="Times New Roman"/>
                <w:sz w:val="20"/>
              </w:rPr>
            </w:pPr>
          </w:p>
        </w:tc>
        <w:tc>
          <w:tcPr>
            <w:tcW w:w="907" w:type="dxa"/>
          </w:tcPr>
          <w:p w14:paraId="723019CC" w14:textId="5EE211B5" w:rsidR="003174F8" w:rsidRDefault="003174F8" w:rsidP="003174F8">
            <w:pPr>
              <w:pStyle w:val="acctfourfigures"/>
              <w:tabs>
                <w:tab w:val="clear" w:pos="765"/>
                <w:tab w:val="decimal" w:pos="679"/>
              </w:tabs>
              <w:spacing w:line="240" w:lineRule="atLeast"/>
              <w:ind w:right="-120"/>
              <w:rPr>
                <w:rFonts w:cs="Times New Roman"/>
                <w:sz w:val="20"/>
              </w:rPr>
            </w:pPr>
            <w:r>
              <w:rPr>
                <w:rFonts w:cs="Times New Roman"/>
                <w:sz w:val="20"/>
              </w:rPr>
              <w:t xml:space="preserve">     </w:t>
            </w:r>
            <w:r w:rsidRPr="008425A8">
              <w:rPr>
                <w:rFonts w:cs="Times New Roman"/>
                <w:sz w:val="20"/>
              </w:rPr>
              <w:t>587</w:t>
            </w:r>
          </w:p>
        </w:tc>
      </w:tr>
      <w:tr w:rsidR="003174F8" w:rsidRPr="00EC1C09" w14:paraId="06CCC5A8" w14:textId="77777777" w:rsidTr="00B84210">
        <w:tc>
          <w:tcPr>
            <w:tcW w:w="2457" w:type="dxa"/>
          </w:tcPr>
          <w:p w14:paraId="752C91F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p>
        </w:tc>
        <w:tc>
          <w:tcPr>
            <w:tcW w:w="2268" w:type="dxa"/>
          </w:tcPr>
          <w:p w14:paraId="49E83680" w14:textId="77777777" w:rsidR="003174F8" w:rsidRDefault="003174F8" w:rsidP="003174F8">
            <w:pPr>
              <w:pStyle w:val="acctfourfigures"/>
              <w:tabs>
                <w:tab w:val="clear" w:pos="765"/>
              </w:tabs>
              <w:spacing w:line="240" w:lineRule="atLeast"/>
              <w:ind w:left="-79" w:right="-91"/>
              <w:jc w:val="center"/>
              <w:rPr>
                <w:rFonts w:cs="Times New Roman"/>
                <w:sz w:val="20"/>
              </w:rPr>
            </w:pPr>
          </w:p>
        </w:tc>
        <w:tc>
          <w:tcPr>
            <w:tcW w:w="864" w:type="dxa"/>
          </w:tcPr>
          <w:p w14:paraId="6C7FA5E3" w14:textId="77777777" w:rsidR="003174F8" w:rsidRPr="00F65F8A" w:rsidRDefault="003174F8" w:rsidP="003174F8">
            <w:pPr>
              <w:pStyle w:val="acctfourfigures"/>
              <w:tabs>
                <w:tab w:val="clear" w:pos="765"/>
                <w:tab w:val="decimal" w:pos="342"/>
              </w:tabs>
              <w:spacing w:line="240" w:lineRule="atLeast"/>
              <w:ind w:right="-108"/>
              <w:rPr>
                <w:rFonts w:cs="Times New Roman"/>
                <w:sz w:val="20"/>
              </w:rPr>
            </w:pPr>
          </w:p>
        </w:tc>
        <w:tc>
          <w:tcPr>
            <w:tcW w:w="243" w:type="dxa"/>
          </w:tcPr>
          <w:p w14:paraId="780BEA0D" w14:textId="77777777" w:rsidR="003174F8" w:rsidRPr="00EC1C09" w:rsidRDefault="003174F8" w:rsidP="003174F8">
            <w:pPr>
              <w:pStyle w:val="acctfourfigures"/>
              <w:spacing w:line="240" w:lineRule="atLeast"/>
              <w:rPr>
                <w:rFonts w:cs="Times New Roman"/>
                <w:sz w:val="20"/>
              </w:rPr>
            </w:pPr>
          </w:p>
        </w:tc>
        <w:tc>
          <w:tcPr>
            <w:tcW w:w="1071" w:type="dxa"/>
          </w:tcPr>
          <w:p w14:paraId="7C1EE6D6" w14:textId="77777777" w:rsidR="003174F8" w:rsidRPr="008425A8" w:rsidRDefault="003174F8" w:rsidP="003174F8">
            <w:pPr>
              <w:pStyle w:val="acctfourfigures"/>
              <w:spacing w:line="240" w:lineRule="atLeast"/>
              <w:rPr>
                <w:rFonts w:cs="Times New Roman"/>
                <w:sz w:val="20"/>
              </w:rPr>
            </w:pPr>
          </w:p>
        </w:tc>
        <w:tc>
          <w:tcPr>
            <w:tcW w:w="236" w:type="dxa"/>
          </w:tcPr>
          <w:p w14:paraId="488A9228"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0715F076" w14:textId="77777777" w:rsidR="003174F8" w:rsidRPr="00F65F8A" w:rsidRDefault="003174F8" w:rsidP="003174F8">
            <w:pPr>
              <w:tabs>
                <w:tab w:val="clear" w:pos="227"/>
                <w:tab w:val="clear" w:pos="454"/>
                <w:tab w:val="clear" w:pos="680"/>
                <w:tab w:val="clear" w:pos="907"/>
                <w:tab w:val="decimal" w:pos="811"/>
              </w:tabs>
              <w:ind w:right="-108"/>
              <w:jc w:val="center"/>
              <w:rPr>
                <w:rFonts w:ascii="Times New Roman" w:hAnsi="Times New Roman" w:cs="Times New Roman"/>
                <w:sz w:val="20"/>
                <w:szCs w:val="20"/>
              </w:rPr>
            </w:pPr>
          </w:p>
        </w:tc>
        <w:tc>
          <w:tcPr>
            <w:tcW w:w="245" w:type="dxa"/>
          </w:tcPr>
          <w:p w14:paraId="6FB68FDE" w14:textId="77777777" w:rsidR="003174F8" w:rsidRPr="008425A8" w:rsidRDefault="003174F8" w:rsidP="003174F8">
            <w:pPr>
              <w:pStyle w:val="acctfourfigures"/>
              <w:spacing w:line="240" w:lineRule="atLeast"/>
              <w:rPr>
                <w:rFonts w:cs="Times New Roman"/>
                <w:sz w:val="20"/>
              </w:rPr>
            </w:pPr>
          </w:p>
        </w:tc>
        <w:tc>
          <w:tcPr>
            <w:tcW w:w="907" w:type="dxa"/>
          </w:tcPr>
          <w:p w14:paraId="49BA2FE8" w14:textId="77777777" w:rsidR="003174F8" w:rsidRPr="008425A8" w:rsidRDefault="003174F8" w:rsidP="003174F8">
            <w:pPr>
              <w:pStyle w:val="acctfourfigures"/>
              <w:tabs>
                <w:tab w:val="clear" w:pos="765"/>
                <w:tab w:val="decimal" w:pos="679"/>
              </w:tabs>
              <w:spacing w:line="240" w:lineRule="atLeast"/>
              <w:ind w:right="-120"/>
              <w:rPr>
                <w:rFonts w:cs="Times New Roman"/>
                <w:sz w:val="20"/>
              </w:rPr>
            </w:pPr>
          </w:p>
        </w:tc>
      </w:tr>
      <w:tr w:rsidR="003174F8" w:rsidRPr="00EC1C09" w14:paraId="0BC1AC48" w14:textId="77777777" w:rsidTr="00B84210">
        <w:tc>
          <w:tcPr>
            <w:tcW w:w="2457" w:type="dxa"/>
          </w:tcPr>
          <w:p w14:paraId="2D471B9F" w14:textId="3E8F7E25"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sz w:val="20"/>
                <w:szCs w:val="20"/>
              </w:rPr>
            </w:pPr>
            <w:r w:rsidRPr="00EC1C09">
              <w:rPr>
                <w:rFonts w:ascii="Times New Roman" w:hAnsi="Times New Roman" w:cs="Times New Roman"/>
                <w:sz w:val="20"/>
                <w:szCs w:val="20"/>
              </w:rPr>
              <w:t>Finance lease liabilities</w:t>
            </w:r>
          </w:p>
        </w:tc>
        <w:tc>
          <w:tcPr>
            <w:tcW w:w="2268" w:type="dxa"/>
          </w:tcPr>
          <w:p w14:paraId="1BFB6839" w14:textId="77777777" w:rsidR="003174F8" w:rsidRPr="00EC1C09" w:rsidRDefault="003174F8" w:rsidP="003174F8">
            <w:pPr>
              <w:pStyle w:val="acctfourfigures"/>
              <w:tabs>
                <w:tab w:val="clear" w:pos="765"/>
              </w:tabs>
              <w:spacing w:line="240" w:lineRule="atLeast"/>
              <w:ind w:left="-79" w:right="-91"/>
              <w:jc w:val="center"/>
              <w:rPr>
                <w:rFonts w:cs="Times New Roman"/>
                <w:sz w:val="20"/>
              </w:rPr>
            </w:pPr>
            <w:r>
              <w:rPr>
                <w:rFonts w:cs="Times New Roman"/>
                <w:sz w:val="20"/>
              </w:rPr>
              <w:t>1.04 - 3.78, 6.10, 21.60</w:t>
            </w:r>
          </w:p>
        </w:tc>
        <w:tc>
          <w:tcPr>
            <w:tcW w:w="864" w:type="dxa"/>
            <w:tcBorders>
              <w:bottom w:val="single" w:sz="4" w:space="0" w:color="auto"/>
            </w:tcBorders>
          </w:tcPr>
          <w:p w14:paraId="16DA204C" w14:textId="77777777" w:rsidR="003174F8" w:rsidRPr="00F65F8A" w:rsidRDefault="003174F8" w:rsidP="003174F8">
            <w:pPr>
              <w:pStyle w:val="acctfourfigures"/>
              <w:tabs>
                <w:tab w:val="clear" w:pos="765"/>
                <w:tab w:val="decimal" w:pos="417"/>
              </w:tabs>
              <w:spacing w:line="240" w:lineRule="atLeast"/>
              <w:ind w:right="-108"/>
              <w:rPr>
                <w:rFonts w:cs="Times New Roman"/>
                <w:sz w:val="20"/>
              </w:rPr>
            </w:pPr>
            <w:r w:rsidRPr="00F65F8A">
              <w:rPr>
                <w:rFonts w:cs="Times New Roman"/>
                <w:sz w:val="20"/>
              </w:rPr>
              <w:t>-</w:t>
            </w:r>
          </w:p>
        </w:tc>
        <w:tc>
          <w:tcPr>
            <w:tcW w:w="243" w:type="dxa"/>
          </w:tcPr>
          <w:p w14:paraId="4915CDAD" w14:textId="77777777" w:rsidR="003174F8" w:rsidRPr="00EC1C09" w:rsidRDefault="003174F8" w:rsidP="003174F8">
            <w:pPr>
              <w:pStyle w:val="acctfourfigures"/>
              <w:spacing w:line="240" w:lineRule="atLeast"/>
              <w:rPr>
                <w:rFonts w:cs="Times New Roman"/>
                <w:sz w:val="20"/>
              </w:rPr>
            </w:pPr>
          </w:p>
        </w:tc>
        <w:tc>
          <w:tcPr>
            <w:tcW w:w="1071" w:type="dxa"/>
          </w:tcPr>
          <w:p w14:paraId="648041AC" w14:textId="77777777" w:rsidR="003174F8" w:rsidRPr="008425A8" w:rsidRDefault="003174F8" w:rsidP="003174F8">
            <w:pPr>
              <w:pStyle w:val="acctfourfigures"/>
              <w:spacing w:line="240" w:lineRule="atLeast"/>
              <w:rPr>
                <w:rFonts w:cs="Times New Roman"/>
                <w:sz w:val="20"/>
              </w:rPr>
            </w:pPr>
            <w:r w:rsidRPr="008425A8">
              <w:rPr>
                <w:rFonts w:cs="Times New Roman"/>
                <w:sz w:val="20"/>
              </w:rPr>
              <w:t>15</w:t>
            </w:r>
          </w:p>
        </w:tc>
        <w:tc>
          <w:tcPr>
            <w:tcW w:w="236" w:type="dxa"/>
          </w:tcPr>
          <w:p w14:paraId="27644126"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sz w:val="20"/>
                <w:szCs w:val="20"/>
              </w:rPr>
            </w:pPr>
          </w:p>
        </w:tc>
        <w:tc>
          <w:tcPr>
            <w:tcW w:w="853" w:type="dxa"/>
          </w:tcPr>
          <w:p w14:paraId="4C24043A" w14:textId="77777777" w:rsidR="003174F8" w:rsidRPr="00F65F8A"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ind w:left="-108" w:right="-108"/>
              <w:rPr>
                <w:rFonts w:ascii="Times New Roman" w:hAnsi="Times New Roman" w:cs="Times New Roman"/>
                <w:sz w:val="20"/>
                <w:szCs w:val="20"/>
              </w:rPr>
            </w:pPr>
            <w:r w:rsidRPr="00F65F8A">
              <w:rPr>
                <w:rFonts w:ascii="Times New Roman" w:hAnsi="Times New Roman" w:cs="Times New Roman"/>
                <w:sz w:val="20"/>
                <w:szCs w:val="20"/>
              </w:rPr>
              <w:t>-</w:t>
            </w:r>
          </w:p>
        </w:tc>
        <w:tc>
          <w:tcPr>
            <w:tcW w:w="245" w:type="dxa"/>
          </w:tcPr>
          <w:p w14:paraId="1CC31278" w14:textId="77777777" w:rsidR="003174F8" w:rsidRPr="008425A8" w:rsidRDefault="003174F8" w:rsidP="003174F8">
            <w:pPr>
              <w:pStyle w:val="acctfourfigures"/>
              <w:spacing w:line="240" w:lineRule="atLeast"/>
              <w:rPr>
                <w:rFonts w:cs="Times New Roman"/>
                <w:sz w:val="20"/>
              </w:rPr>
            </w:pPr>
          </w:p>
        </w:tc>
        <w:tc>
          <w:tcPr>
            <w:tcW w:w="907" w:type="dxa"/>
          </w:tcPr>
          <w:p w14:paraId="02A84091" w14:textId="77777777" w:rsidR="003174F8" w:rsidRPr="008425A8" w:rsidRDefault="003174F8" w:rsidP="003174F8">
            <w:pPr>
              <w:pStyle w:val="acctfourfigures"/>
              <w:tabs>
                <w:tab w:val="clear" w:pos="765"/>
                <w:tab w:val="decimal" w:pos="679"/>
              </w:tabs>
              <w:spacing w:line="240" w:lineRule="atLeast"/>
              <w:ind w:right="-120"/>
              <w:rPr>
                <w:rFonts w:cs="Times New Roman"/>
                <w:sz w:val="20"/>
              </w:rPr>
            </w:pPr>
            <w:r w:rsidRPr="008425A8">
              <w:rPr>
                <w:rFonts w:cs="Times New Roman"/>
                <w:sz w:val="20"/>
              </w:rPr>
              <w:t>15</w:t>
            </w:r>
          </w:p>
        </w:tc>
      </w:tr>
      <w:tr w:rsidR="003174F8" w:rsidRPr="00EC1C09" w14:paraId="0A4A5CA5" w14:textId="77777777" w:rsidTr="00B84210">
        <w:trPr>
          <w:trHeight w:val="199"/>
        </w:trPr>
        <w:tc>
          <w:tcPr>
            <w:tcW w:w="2457" w:type="dxa"/>
          </w:tcPr>
          <w:p w14:paraId="1FFB0314" w14:textId="77777777" w:rsidR="003174F8" w:rsidRPr="00EC1C09"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
              </w:tabs>
              <w:rPr>
                <w:rFonts w:ascii="Times New Roman" w:hAnsi="Times New Roman" w:cs="Times New Roman"/>
                <w:b/>
                <w:bCs/>
                <w:sz w:val="20"/>
                <w:szCs w:val="20"/>
              </w:rPr>
            </w:pPr>
            <w:r w:rsidRPr="00EC1C09">
              <w:rPr>
                <w:rFonts w:ascii="Times New Roman" w:hAnsi="Times New Roman" w:cs="Times New Roman"/>
                <w:b/>
                <w:bCs/>
                <w:sz w:val="20"/>
                <w:szCs w:val="20"/>
              </w:rPr>
              <w:t>Total</w:t>
            </w:r>
          </w:p>
        </w:tc>
        <w:tc>
          <w:tcPr>
            <w:tcW w:w="2268" w:type="dxa"/>
          </w:tcPr>
          <w:p w14:paraId="7BB1D438" w14:textId="77777777" w:rsidR="003174F8" w:rsidRPr="00EC1C09" w:rsidRDefault="003174F8" w:rsidP="003174F8">
            <w:pPr>
              <w:pStyle w:val="acctfourfigures"/>
              <w:tabs>
                <w:tab w:val="clear" w:pos="765"/>
              </w:tabs>
              <w:spacing w:line="240" w:lineRule="atLeast"/>
              <w:ind w:left="-79" w:right="-91"/>
              <w:jc w:val="center"/>
              <w:rPr>
                <w:rFonts w:cs="Times New Roman"/>
                <w:b/>
                <w:bCs/>
                <w:sz w:val="20"/>
              </w:rPr>
            </w:pPr>
          </w:p>
        </w:tc>
        <w:tc>
          <w:tcPr>
            <w:tcW w:w="864" w:type="dxa"/>
            <w:tcBorders>
              <w:top w:val="single" w:sz="4" w:space="0" w:color="auto"/>
              <w:bottom w:val="double" w:sz="4" w:space="0" w:color="auto"/>
            </w:tcBorders>
          </w:tcPr>
          <w:p w14:paraId="7027619D" w14:textId="77777777" w:rsidR="003174F8" w:rsidRPr="00D02215" w:rsidRDefault="003174F8" w:rsidP="003174F8">
            <w:pPr>
              <w:pStyle w:val="acctfourfigures"/>
              <w:tabs>
                <w:tab w:val="clear" w:pos="765"/>
                <w:tab w:val="decimal" w:pos="641"/>
              </w:tabs>
              <w:spacing w:line="240" w:lineRule="atLeast"/>
              <w:ind w:right="-108"/>
              <w:rPr>
                <w:rFonts w:cs="Times New Roman"/>
                <w:b/>
                <w:bCs/>
                <w:sz w:val="20"/>
              </w:rPr>
            </w:pPr>
            <w:r w:rsidRPr="00D02215">
              <w:rPr>
                <w:rFonts w:cs="Times New Roman"/>
                <w:b/>
                <w:bCs/>
                <w:sz w:val="20"/>
              </w:rPr>
              <w:t>27,894</w:t>
            </w:r>
          </w:p>
        </w:tc>
        <w:tc>
          <w:tcPr>
            <w:tcW w:w="243" w:type="dxa"/>
          </w:tcPr>
          <w:p w14:paraId="31D8B09C" w14:textId="77777777" w:rsidR="003174F8" w:rsidRPr="00D02215" w:rsidRDefault="003174F8" w:rsidP="003174F8">
            <w:pPr>
              <w:pStyle w:val="acctfourfigures"/>
              <w:spacing w:line="240" w:lineRule="atLeast"/>
              <w:rPr>
                <w:rFonts w:cs="Times New Roman"/>
                <w:b/>
                <w:bCs/>
                <w:sz w:val="20"/>
              </w:rPr>
            </w:pPr>
          </w:p>
        </w:tc>
        <w:tc>
          <w:tcPr>
            <w:tcW w:w="1071" w:type="dxa"/>
            <w:tcBorders>
              <w:top w:val="single" w:sz="4" w:space="0" w:color="auto"/>
              <w:bottom w:val="double" w:sz="4" w:space="0" w:color="auto"/>
            </w:tcBorders>
          </w:tcPr>
          <w:p w14:paraId="60FC0BCA" w14:textId="77777777" w:rsidR="003174F8" w:rsidRPr="00D02215" w:rsidRDefault="003174F8" w:rsidP="003174F8">
            <w:pPr>
              <w:pStyle w:val="acctfourfigures"/>
              <w:spacing w:line="240" w:lineRule="atLeast"/>
              <w:rPr>
                <w:rFonts w:cs="Times New Roman"/>
                <w:b/>
                <w:bCs/>
                <w:sz w:val="20"/>
              </w:rPr>
            </w:pPr>
            <w:r>
              <w:rPr>
                <w:rFonts w:cs="Times New Roman"/>
                <w:b/>
                <w:bCs/>
                <w:sz w:val="20"/>
              </w:rPr>
              <w:t>543</w:t>
            </w:r>
          </w:p>
        </w:tc>
        <w:tc>
          <w:tcPr>
            <w:tcW w:w="236" w:type="dxa"/>
          </w:tcPr>
          <w:p w14:paraId="405D2A49" w14:textId="77777777" w:rsidR="003174F8" w:rsidRPr="00D02215" w:rsidRDefault="003174F8" w:rsidP="0031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108"/>
              <w:rPr>
                <w:rFonts w:ascii="Times New Roman" w:hAnsi="Times New Roman" w:cs="Times New Roman"/>
                <w:b/>
                <w:bCs/>
                <w:sz w:val="20"/>
                <w:szCs w:val="20"/>
              </w:rPr>
            </w:pPr>
          </w:p>
        </w:tc>
        <w:tc>
          <w:tcPr>
            <w:tcW w:w="853" w:type="dxa"/>
            <w:tcBorders>
              <w:top w:val="single" w:sz="4" w:space="0" w:color="auto"/>
              <w:bottom w:val="double" w:sz="4" w:space="0" w:color="auto"/>
            </w:tcBorders>
          </w:tcPr>
          <w:p w14:paraId="512C0D8F" w14:textId="77777777" w:rsidR="003174F8" w:rsidRPr="00D02215" w:rsidRDefault="003174F8" w:rsidP="003174F8">
            <w:pPr>
              <w:pStyle w:val="acctfourfigures"/>
              <w:tabs>
                <w:tab w:val="clear" w:pos="765"/>
                <w:tab w:val="decimal" w:pos="680"/>
              </w:tabs>
              <w:spacing w:line="240" w:lineRule="atLeast"/>
              <w:rPr>
                <w:rFonts w:cs="Times New Roman"/>
                <w:b/>
                <w:bCs/>
                <w:sz w:val="20"/>
                <w:rtl/>
                <w:cs/>
              </w:rPr>
            </w:pPr>
            <w:r>
              <w:rPr>
                <w:rFonts w:cs="Times New Roman"/>
                <w:b/>
                <w:bCs/>
                <w:sz w:val="20"/>
              </w:rPr>
              <w:t>59</w:t>
            </w:r>
          </w:p>
        </w:tc>
        <w:tc>
          <w:tcPr>
            <w:tcW w:w="245" w:type="dxa"/>
          </w:tcPr>
          <w:p w14:paraId="2210F507" w14:textId="77777777" w:rsidR="003174F8" w:rsidRPr="00D02215" w:rsidRDefault="003174F8" w:rsidP="003174F8">
            <w:pPr>
              <w:pStyle w:val="acctfourfigures"/>
              <w:spacing w:line="240" w:lineRule="atLeast"/>
              <w:rPr>
                <w:rFonts w:cs="Times New Roman"/>
                <w:b/>
                <w:bCs/>
                <w:sz w:val="20"/>
              </w:rPr>
            </w:pPr>
          </w:p>
        </w:tc>
        <w:tc>
          <w:tcPr>
            <w:tcW w:w="907" w:type="dxa"/>
            <w:tcBorders>
              <w:top w:val="single" w:sz="4" w:space="0" w:color="auto"/>
              <w:bottom w:val="double" w:sz="4" w:space="0" w:color="auto"/>
            </w:tcBorders>
          </w:tcPr>
          <w:p w14:paraId="7F94CB5B" w14:textId="77777777" w:rsidR="003174F8" w:rsidRPr="00D02215" w:rsidRDefault="003174F8" w:rsidP="003174F8">
            <w:pPr>
              <w:pStyle w:val="acctfourfigures"/>
              <w:tabs>
                <w:tab w:val="clear" w:pos="765"/>
                <w:tab w:val="decimal" w:pos="679"/>
              </w:tabs>
              <w:spacing w:line="240" w:lineRule="atLeast"/>
              <w:ind w:right="-120"/>
              <w:rPr>
                <w:rFonts w:cs="Times New Roman"/>
                <w:b/>
                <w:bCs/>
                <w:sz w:val="20"/>
              </w:rPr>
            </w:pPr>
            <w:r w:rsidRPr="00D02215">
              <w:rPr>
                <w:rFonts w:cs="Times New Roman"/>
                <w:b/>
                <w:bCs/>
                <w:sz w:val="20"/>
              </w:rPr>
              <w:t>28,496</w:t>
            </w:r>
          </w:p>
        </w:tc>
      </w:tr>
    </w:tbl>
    <w:p w14:paraId="61D0DFB6" w14:textId="77777777" w:rsidR="006B2857" w:rsidRDefault="006B2857"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52324AE" w14:textId="77777777" w:rsidR="0032273D" w:rsidRPr="0032273D" w:rsidRDefault="0032273D" w:rsidP="0032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2273D">
        <w:rPr>
          <w:rFonts w:ascii="Times New Roman" w:hAnsi="Times New Roman" w:cs="Times New Roman"/>
          <w:i/>
          <w:iCs/>
          <w:sz w:val="22"/>
          <w:szCs w:val="22"/>
        </w:rPr>
        <w:t>Foreign exchange risk</w:t>
      </w:r>
    </w:p>
    <w:p w14:paraId="5042FFB3" w14:textId="77777777" w:rsidR="0032273D" w:rsidRPr="00D51370" w:rsidRDefault="0032273D" w:rsidP="00945E1C">
      <w:pPr>
        <w:pStyle w:val="block"/>
        <w:spacing w:after="0" w:line="240" w:lineRule="atLeast"/>
        <w:ind w:left="540"/>
        <w:jc w:val="both"/>
        <w:rPr>
          <w:rFonts w:cs="Times New Roman"/>
          <w:szCs w:val="22"/>
          <w:lang w:val="en-US"/>
        </w:rPr>
      </w:pPr>
    </w:p>
    <w:p w14:paraId="355863B9" w14:textId="77777777" w:rsidR="00852A48" w:rsidRPr="00852A48" w:rsidRDefault="00852A48" w:rsidP="00852A48">
      <w:pPr>
        <w:pStyle w:val="block"/>
        <w:spacing w:after="0" w:line="240" w:lineRule="atLeast"/>
        <w:ind w:left="540"/>
        <w:jc w:val="both"/>
        <w:rPr>
          <w:rFonts w:cs="Times New Roman"/>
          <w:szCs w:val="22"/>
          <w:lang w:val="en-US"/>
        </w:rPr>
      </w:pPr>
      <w:r w:rsidRPr="00852A48">
        <w:rPr>
          <w:rFonts w:cs="Times New Roman"/>
          <w:szCs w:val="22"/>
          <w:lang w:val="en-US"/>
        </w:rPr>
        <w:t>Foreign currency risk arises from the fluctuation of foreign exchange rates.</w:t>
      </w:r>
    </w:p>
    <w:p w14:paraId="1AF6870D" w14:textId="77777777" w:rsidR="00852A48" w:rsidRPr="00790261" w:rsidRDefault="00852A48" w:rsidP="00852A48">
      <w:pPr>
        <w:jc w:val="thaiDistribute"/>
        <w:rPr>
          <w:rFonts w:ascii="Times New Roman" w:hAnsi="Times New Roman" w:cs="Times New Roman"/>
          <w:sz w:val="22"/>
          <w:szCs w:val="22"/>
        </w:rPr>
      </w:pPr>
    </w:p>
    <w:p w14:paraId="7EA7C533" w14:textId="77777777" w:rsidR="00B875C1" w:rsidRPr="00945E1C" w:rsidRDefault="00945E1C" w:rsidP="00945E1C">
      <w:pPr>
        <w:pStyle w:val="block"/>
        <w:spacing w:after="0" w:line="240" w:lineRule="atLeast"/>
        <w:ind w:left="540"/>
        <w:jc w:val="both"/>
        <w:rPr>
          <w:rFonts w:cs="Times New Roman"/>
          <w:szCs w:val="22"/>
          <w:lang w:val="en-US"/>
        </w:rPr>
      </w:pPr>
      <w:r w:rsidRPr="00945E1C">
        <w:rPr>
          <w:rFonts w:cs="Times New Roman"/>
          <w:szCs w:val="22"/>
          <w:lang w:val="en-US"/>
        </w:rPr>
        <w:t xml:space="preserve">The Group has a policy to enter into forward exchange contracts to manage foreign exchange risk related to </w:t>
      </w:r>
      <w:r w:rsidR="00030D36">
        <w:rPr>
          <w:rFonts w:cs="Times New Roman"/>
          <w:szCs w:val="22"/>
          <w:lang w:val="en-US"/>
        </w:rPr>
        <w:t xml:space="preserve">assets and </w:t>
      </w:r>
      <w:r w:rsidRPr="00945E1C">
        <w:rPr>
          <w:rFonts w:cs="Times New Roman"/>
          <w:szCs w:val="22"/>
          <w:lang w:val="en-US"/>
        </w:rPr>
        <w:t>liabilities denominated in foreign currencies.</w:t>
      </w:r>
    </w:p>
    <w:p w14:paraId="054540AC" w14:textId="77777777" w:rsidR="00945E1C" w:rsidRPr="00D51370" w:rsidRDefault="00945E1C" w:rsidP="00F170EA">
      <w:pPr>
        <w:ind w:left="540"/>
        <w:jc w:val="thaiDistribute"/>
        <w:rPr>
          <w:rFonts w:ascii="Times New Roman" w:hAnsi="Times New Roman" w:cs="Times New Roman"/>
          <w:b/>
          <w:bCs/>
          <w:i/>
          <w:iCs/>
          <w:sz w:val="22"/>
          <w:szCs w:val="22"/>
        </w:rPr>
      </w:pPr>
    </w:p>
    <w:p w14:paraId="4CCEC5CC" w14:textId="77777777" w:rsidR="00F170EA" w:rsidRPr="00CC466B" w:rsidRDefault="00F170EA" w:rsidP="00F170EA">
      <w:pPr>
        <w:ind w:left="540"/>
        <w:jc w:val="thaiDistribute"/>
        <w:rPr>
          <w:rFonts w:ascii="Times New Roman" w:hAnsi="Times New Roman" w:cs="Times New Roman"/>
          <w:b/>
          <w:bCs/>
          <w:i/>
          <w:iCs/>
          <w:sz w:val="22"/>
          <w:szCs w:val="22"/>
        </w:rPr>
      </w:pPr>
      <w:r w:rsidRPr="00CC466B">
        <w:rPr>
          <w:rFonts w:ascii="Times New Roman" w:hAnsi="Times New Roman" w:cs="Times New Roman"/>
          <w:b/>
          <w:bCs/>
          <w:i/>
          <w:iCs/>
          <w:sz w:val="22"/>
          <w:szCs w:val="22"/>
        </w:rPr>
        <w:t xml:space="preserve">Fair values of financial assets and liabilities </w:t>
      </w:r>
    </w:p>
    <w:p w14:paraId="33870F9B" w14:textId="77777777" w:rsidR="00F170EA" w:rsidRPr="00D51370" w:rsidRDefault="00F170EA" w:rsidP="00F170EA">
      <w:pPr>
        <w:pStyle w:val="block"/>
        <w:spacing w:after="0" w:line="240" w:lineRule="atLeast"/>
        <w:ind w:left="540"/>
        <w:jc w:val="both"/>
        <w:rPr>
          <w:rFonts w:cs="Times New Roman"/>
          <w:i/>
          <w:iCs/>
          <w:color w:val="0000FF"/>
          <w:szCs w:val="22"/>
          <w:lang w:val="en-US"/>
        </w:rPr>
      </w:pPr>
    </w:p>
    <w:p w14:paraId="5F6E87BF" w14:textId="77777777" w:rsidR="003656D7" w:rsidRDefault="003656D7" w:rsidP="00F170EA">
      <w:pPr>
        <w:pStyle w:val="block"/>
        <w:spacing w:after="0" w:line="240" w:lineRule="atLeast"/>
        <w:ind w:left="540"/>
        <w:jc w:val="both"/>
        <w:rPr>
          <w:rFonts w:cs="Times New Roman"/>
          <w:szCs w:val="22"/>
          <w:lang w:val="en-US"/>
        </w:rPr>
      </w:pPr>
      <w:r>
        <w:rPr>
          <w:rFonts w:cs="Times New Roman"/>
          <w:szCs w:val="22"/>
          <w:lang w:val="en-US"/>
        </w:rPr>
        <w:t>The fair value of current</w:t>
      </w:r>
      <w:r w:rsidR="00D026EE">
        <w:rPr>
          <w:rFonts w:cs="Times New Roman"/>
          <w:szCs w:val="22"/>
          <w:lang w:val="en-US"/>
        </w:rPr>
        <w:t xml:space="preserve"> portion of financial</w:t>
      </w:r>
      <w:r w:rsidR="00275090" w:rsidRPr="00611C94">
        <w:rPr>
          <w:rFonts w:cs="Cordia New" w:hint="cs"/>
          <w:szCs w:val="28"/>
          <w:cs/>
          <w:lang w:val="en-US" w:bidi="th-TH"/>
        </w:rPr>
        <w:t xml:space="preserve"> </w:t>
      </w:r>
      <w:r w:rsidR="00275090" w:rsidRPr="00611C94">
        <w:rPr>
          <w:rFonts w:cs="Cordia New"/>
          <w:szCs w:val="28"/>
          <w:lang w:val="en-US" w:bidi="th-TH"/>
        </w:rPr>
        <w:t>assets and</w:t>
      </w:r>
      <w:r>
        <w:rPr>
          <w:rFonts w:cs="Times New Roman"/>
          <w:szCs w:val="22"/>
          <w:lang w:val="en-US"/>
        </w:rPr>
        <w:t xml:space="preserve"> liabilities are taken to approximate the carrying value due to the relatively short-term maturity of these financial instruments.</w:t>
      </w:r>
    </w:p>
    <w:p w14:paraId="2E5A8D71" w14:textId="77777777" w:rsidR="003656D7" w:rsidRPr="00D51370" w:rsidRDefault="003656D7" w:rsidP="00F170EA">
      <w:pPr>
        <w:pStyle w:val="block"/>
        <w:spacing w:after="0" w:line="240" w:lineRule="atLeast"/>
        <w:ind w:left="540"/>
        <w:jc w:val="both"/>
        <w:rPr>
          <w:rFonts w:cs="Times New Roman"/>
          <w:szCs w:val="22"/>
          <w:lang w:val="en-US"/>
        </w:rPr>
      </w:pPr>
    </w:p>
    <w:p w14:paraId="62F106D5" w14:textId="77777777" w:rsidR="003656D7" w:rsidRDefault="00925F47" w:rsidP="00F170EA">
      <w:pPr>
        <w:pStyle w:val="block"/>
        <w:spacing w:after="0" w:line="240" w:lineRule="atLeast"/>
        <w:ind w:left="540"/>
        <w:jc w:val="both"/>
        <w:rPr>
          <w:rFonts w:cs="Times New Roman"/>
          <w:szCs w:val="22"/>
          <w:lang w:val="en-US"/>
        </w:rPr>
      </w:pPr>
      <w:r>
        <w:rPr>
          <w:rFonts w:cs="Times New Roman"/>
          <w:szCs w:val="22"/>
          <w:lang w:val="en-US"/>
        </w:rPr>
        <w:t>Th</w:t>
      </w:r>
      <w:r w:rsidR="00A10865">
        <w:rPr>
          <w:rFonts w:cs="Times New Roman"/>
          <w:szCs w:val="22"/>
          <w:lang w:val="en-US"/>
        </w:rPr>
        <w:t>e fair value of long-term borrowings</w:t>
      </w:r>
      <w:r>
        <w:rPr>
          <w:rFonts w:cs="Times New Roman"/>
          <w:szCs w:val="22"/>
          <w:lang w:val="en-US"/>
        </w:rPr>
        <w:t xml:space="preserve"> carrying a floating rate, which is considered to be market rate, are taken to approximate their fair values.</w:t>
      </w:r>
    </w:p>
    <w:p w14:paraId="53A010F7" w14:textId="77777777" w:rsidR="003656D7" w:rsidRPr="00D51370" w:rsidRDefault="003656D7" w:rsidP="00F170EA">
      <w:pPr>
        <w:pStyle w:val="block"/>
        <w:spacing w:after="0" w:line="240" w:lineRule="atLeast"/>
        <w:ind w:left="540"/>
        <w:jc w:val="both"/>
        <w:rPr>
          <w:rFonts w:cs="Times New Roman"/>
          <w:szCs w:val="22"/>
          <w:lang w:val="en-US"/>
        </w:rPr>
      </w:pPr>
    </w:p>
    <w:p w14:paraId="3EB7A9AC" w14:textId="77777777" w:rsidR="00F170EA" w:rsidRDefault="00013612" w:rsidP="00F170EA">
      <w:pPr>
        <w:pStyle w:val="block"/>
        <w:spacing w:after="0" w:line="240" w:lineRule="atLeast"/>
        <w:ind w:left="540"/>
        <w:jc w:val="both"/>
        <w:rPr>
          <w:rFonts w:cs="Times New Roman"/>
          <w:szCs w:val="22"/>
          <w:lang w:val="en-US"/>
        </w:rPr>
      </w:pPr>
      <w:r>
        <w:rPr>
          <w:rFonts w:cs="Times New Roman"/>
          <w:szCs w:val="22"/>
          <w:lang w:val="en-US"/>
        </w:rPr>
        <w:br w:type="page"/>
      </w:r>
      <w:r w:rsidR="00CE32BC">
        <w:rPr>
          <w:rFonts w:cs="Times New Roman"/>
          <w:szCs w:val="22"/>
          <w:lang w:val="en-US"/>
        </w:rPr>
        <w:t xml:space="preserve">Other financial </w:t>
      </w:r>
      <w:r w:rsidR="00A10865">
        <w:rPr>
          <w:rFonts w:cs="Times New Roman"/>
          <w:szCs w:val="22"/>
          <w:lang w:val="en-US"/>
        </w:rPr>
        <w:t xml:space="preserve">assets and </w:t>
      </w:r>
      <w:r w:rsidR="00925F47">
        <w:rPr>
          <w:rFonts w:cs="Times New Roman"/>
          <w:szCs w:val="22"/>
          <w:lang w:val="en-US"/>
        </w:rPr>
        <w:t>liabilities no</w:t>
      </w:r>
      <w:r w:rsidR="00A10865">
        <w:rPr>
          <w:rFonts w:cs="Times New Roman"/>
          <w:szCs w:val="22"/>
          <w:lang w:val="en-US"/>
        </w:rPr>
        <w:t>t</w:t>
      </w:r>
      <w:r w:rsidR="00925F47">
        <w:rPr>
          <w:rFonts w:cs="Times New Roman"/>
          <w:szCs w:val="22"/>
          <w:lang w:val="en-US"/>
        </w:rPr>
        <w:t xml:space="preserve"> stated above had the fair and ca</w:t>
      </w:r>
      <w:r w:rsidR="00290A62">
        <w:rPr>
          <w:rFonts w:cs="Times New Roman"/>
          <w:szCs w:val="22"/>
          <w:lang w:val="en-US"/>
        </w:rPr>
        <w:t>rrying value at 31 December</w:t>
      </w:r>
      <w:r w:rsidR="00925F47">
        <w:rPr>
          <w:rFonts w:cs="Times New Roman"/>
          <w:szCs w:val="22"/>
          <w:lang w:val="en-US"/>
        </w:rPr>
        <w:t xml:space="preserve"> as follow</w:t>
      </w:r>
      <w:r w:rsidR="006408B0">
        <w:rPr>
          <w:rFonts w:cs="Times New Roman"/>
          <w:szCs w:val="22"/>
          <w:lang w:val="en-US"/>
        </w:rPr>
        <w:t>s</w:t>
      </w:r>
      <w:r w:rsidR="00D45BB3">
        <w:rPr>
          <w:rFonts w:cs="Times New Roman"/>
          <w:szCs w:val="22"/>
          <w:lang w:val="en-US"/>
        </w:rPr>
        <w:t>:</w:t>
      </w:r>
    </w:p>
    <w:p w14:paraId="26F51270" w14:textId="77777777" w:rsidR="00557E37" w:rsidRPr="00F170EA" w:rsidRDefault="00557E37" w:rsidP="00F170EA">
      <w:pPr>
        <w:pStyle w:val="block"/>
        <w:spacing w:after="0" w:line="240" w:lineRule="atLeast"/>
        <w:ind w:left="540"/>
        <w:jc w:val="both"/>
        <w:rPr>
          <w:rFonts w:cs="Times New Roman"/>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735"/>
        <w:gridCol w:w="1098"/>
        <w:gridCol w:w="189"/>
        <w:gridCol w:w="1305"/>
        <w:gridCol w:w="180"/>
        <w:gridCol w:w="1260"/>
        <w:gridCol w:w="180"/>
        <w:gridCol w:w="1233"/>
      </w:tblGrid>
      <w:tr w:rsidR="00290A62" w:rsidRPr="00F170EA" w14:paraId="0D6C937A" w14:textId="77777777" w:rsidTr="001E6178">
        <w:trPr>
          <w:cantSplit/>
          <w:trHeight w:val="272"/>
          <w:tblHeader/>
        </w:trPr>
        <w:tc>
          <w:tcPr>
            <w:tcW w:w="3735" w:type="dxa"/>
            <w:shd w:val="clear" w:color="auto" w:fill="auto"/>
            <w:vAlign w:val="bottom"/>
          </w:tcPr>
          <w:p w14:paraId="22D11C32" w14:textId="77777777" w:rsidR="00290A62" w:rsidRPr="00F170EA" w:rsidRDefault="00290A62" w:rsidP="00F170EA">
            <w:pPr>
              <w:pStyle w:val="acctfourfigures"/>
              <w:tabs>
                <w:tab w:val="clear" w:pos="765"/>
              </w:tabs>
              <w:spacing w:line="240" w:lineRule="atLeast"/>
              <w:rPr>
                <w:rFonts w:cs="Times New Roman"/>
                <w:szCs w:val="22"/>
              </w:rPr>
            </w:pPr>
          </w:p>
        </w:tc>
        <w:tc>
          <w:tcPr>
            <w:tcW w:w="2592" w:type="dxa"/>
            <w:gridSpan w:val="3"/>
          </w:tcPr>
          <w:p w14:paraId="4B3364E8" w14:textId="77777777" w:rsidR="00290A62" w:rsidRPr="00F170EA" w:rsidRDefault="006B2857" w:rsidP="00D41663">
            <w:pPr>
              <w:pStyle w:val="acctfourfigures"/>
              <w:tabs>
                <w:tab w:val="clear" w:pos="765"/>
              </w:tabs>
              <w:spacing w:line="240" w:lineRule="atLeast"/>
              <w:ind w:left="-79" w:right="-79"/>
              <w:jc w:val="center"/>
              <w:rPr>
                <w:rFonts w:cs="Times New Roman"/>
                <w:szCs w:val="22"/>
              </w:rPr>
            </w:pPr>
            <w:r>
              <w:rPr>
                <w:rFonts w:cs="Times New Roman"/>
                <w:szCs w:val="22"/>
              </w:rPr>
              <w:t>2019</w:t>
            </w:r>
          </w:p>
        </w:tc>
        <w:tc>
          <w:tcPr>
            <w:tcW w:w="180" w:type="dxa"/>
          </w:tcPr>
          <w:p w14:paraId="0DB301B5" w14:textId="77777777" w:rsidR="00290A62" w:rsidRPr="00F170EA" w:rsidRDefault="00290A62" w:rsidP="00F170EA">
            <w:pPr>
              <w:pStyle w:val="acctfourfigures"/>
              <w:tabs>
                <w:tab w:val="clear" w:pos="765"/>
              </w:tabs>
              <w:spacing w:line="240" w:lineRule="atLeast"/>
              <w:ind w:left="-79" w:right="-79"/>
              <w:jc w:val="center"/>
              <w:rPr>
                <w:rFonts w:cs="Times New Roman"/>
                <w:szCs w:val="22"/>
              </w:rPr>
            </w:pPr>
          </w:p>
        </w:tc>
        <w:tc>
          <w:tcPr>
            <w:tcW w:w="2673" w:type="dxa"/>
            <w:gridSpan w:val="3"/>
            <w:shd w:val="clear" w:color="auto" w:fill="auto"/>
            <w:vAlign w:val="bottom"/>
          </w:tcPr>
          <w:p w14:paraId="27554609" w14:textId="77777777" w:rsidR="00290A62" w:rsidRPr="00F170EA" w:rsidRDefault="006B2857" w:rsidP="00D41663">
            <w:pPr>
              <w:pStyle w:val="acctfourfigures"/>
              <w:tabs>
                <w:tab w:val="clear" w:pos="765"/>
              </w:tabs>
              <w:spacing w:line="240" w:lineRule="atLeast"/>
              <w:ind w:left="-79" w:right="-79"/>
              <w:jc w:val="center"/>
              <w:rPr>
                <w:rFonts w:cs="Times New Roman"/>
                <w:szCs w:val="22"/>
              </w:rPr>
            </w:pPr>
            <w:r>
              <w:rPr>
                <w:rFonts w:cs="Times New Roman"/>
                <w:szCs w:val="22"/>
              </w:rPr>
              <w:t>2018</w:t>
            </w:r>
          </w:p>
        </w:tc>
      </w:tr>
      <w:tr w:rsidR="00290A62" w:rsidRPr="00F170EA" w14:paraId="4B8EC6A3" w14:textId="77777777" w:rsidTr="001E6178">
        <w:trPr>
          <w:cantSplit/>
          <w:trHeight w:val="272"/>
          <w:tblHeader/>
        </w:trPr>
        <w:tc>
          <w:tcPr>
            <w:tcW w:w="3735" w:type="dxa"/>
            <w:shd w:val="clear" w:color="auto" w:fill="auto"/>
            <w:vAlign w:val="bottom"/>
          </w:tcPr>
          <w:p w14:paraId="19625862" w14:textId="77777777" w:rsidR="00290A62" w:rsidRPr="00F170EA" w:rsidRDefault="00290A62" w:rsidP="00290A62">
            <w:pPr>
              <w:pStyle w:val="acctfourfigures"/>
              <w:tabs>
                <w:tab w:val="clear" w:pos="765"/>
              </w:tabs>
              <w:spacing w:line="240" w:lineRule="atLeast"/>
              <w:rPr>
                <w:rFonts w:cs="Times New Roman"/>
                <w:szCs w:val="22"/>
              </w:rPr>
            </w:pPr>
          </w:p>
        </w:tc>
        <w:tc>
          <w:tcPr>
            <w:tcW w:w="1098" w:type="dxa"/>
          </w:tcPr>
          <w:p w14:paraId="6CE56FC1"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sidRPr="00F170EA">
              <w:rPr>
                <w:rFonts w:cs="Times New Roman"/>
                <w:szCs w:val="22"/>
              </w:rPr>
              <w:t>Carrying</w:t>
            </w:r>
          </w:p>
        </w:tc>
        <w:tc>
          <w:tcPr>
            <w:tcW w:w="189" w:type="dxa"/>
          </w:tcPr>
          <w:p w14:paraId="38FD3C3F"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305" w:type="dxa"/>
          </w:tcPr>
          <w:p w14:paraId="65FCFD8C"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sidRPr="00F170EA">
              <w:rPr>
                <w:rFonts w:cs="Times New Roman"/>
                <w:szCs w:val="22"/>
              </w:rPr>
              <w:t>Fair value</w:t>
            </w:r>
          </w:p>
        </w:tc>
        <w:tc>
          <w:tcPr>
            <w:tcW w:w="180" w:type="dxa"/>
          </w:tcPr>
          <w:p w14:paraId="3597DAB2"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14:paraId="1DADBBA7"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sidRPr="00F170EA">
              <w:rPr>
                <w:rFonts w:cs="Times New Roman"/>
                <w:szCs w:val="22"/>
              </w:rPr>
              <w:t>Carrying</w:t>
            </w:r>
          </w:p>
        </w:tc>
        <w:tc>
          <w:tcPr>
            <w:tcW w:w="180" w:type="dxa"/>
          </w:tcPr>
          <w:p w14:paraId="2D04B91B"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233" w:type="dxa"/>
          </w:tcPr>
          <w:p w14:paraId="293E0692"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sidRPr="00F170EA">
              <w:rPr>
                <w:rFonts w:cs="Times New Roman"/>
                <w:szCs w:val="22"/>
              </w:rPr>
              <w:t>Fair value</w:t>
            </w:r>
          </w:p>
        </w:tc>
      </w:tr>
      <w:tr w:rsidR="00290A62" w:rsidRPr="00F170EA" w14:paraId="63E34A12" w14:textId="77777777" w:rsidTr="001E6178">
        <w:trPr>
          <w:cantSplit/>
          <w:trHeight w:val="272"/>
          <w:tblHeader/>
        </w:trPr>
        <w:tc>
          <w:tcPr>
            <w:tcW w:w="3735" w:type="dxa"/>
            <w:shd w:val="clear" w:color="auto" w:fill="auto"/>
            <w:vAlign w:val="bottom"/>
          </w:tcPr>
          <w:p w14:paraId="3F672C83" w14:textId="77777777" w:rsidR="00290A62" w:rsidRPr="00F170EA" w:rsidRDefault="00290A62" w:rsidP="00290A62">
            <w:pPr>
              <w:pStyle w:val="acctfourfigures"/>
              <w:tabs>
                <w:tab w:val="clear" w:pos="765"/>
              </w:tabs>
              <w:spacing w:line="240" w:lineRule="atLeast"/>
              <w:rPr>
                <w:rFonts w:cs="Times New Roman"/>
                <w:szCs w:val="22"/>
              </w:rPr>
            </w:pPr>
          </w:p>
        </w:tc>
        <w:tc>
          <w:tcPr>
            <w:tcW w:w="1098" w:type="dxa"/>
          </w:tcPr>
          <w:p w14:paraId="74237A80" w14:textId="77777777" w:rsidR="00290A62" w:rsidRPr="00F170EA" w:rsidRDefault="00290A62" w:rsidP="00290A62">
            <w:pPr>
              <w:pStyle w:val="acctfourfigures"/>
              <w:tabs>
                <w:tab w:val="clear" w:pos="765"/>
                <w:tab w:val="decimal" w:pos="731"/>
              </w:tabs>
              <w:spacing w:line="240" w:lineRule="atLeast"/>
              <w:ind w:right="11"/>
              <w:jc w:val="center"/>
              <w:rPr>
                <w:rFonts w:cs="Times New Roman"/>
                <w:szCs w:val="22"/>
              </w:rPr>
            </w:pPr>
            <w:r w:rsidRPr="00F170EA">
              <w:rPr>
                <w:rFonts w:cs="Times New Roman"/>
                <w:szCs w:val="22"/>
              </w:rPr>
              <w:t>amount</w:t>
            </w:r>
          </w:p>
        </w:tc>
        <w:tc>
          <w:tcPr>
            <w:tcW w:w="189" w:type="dxa"/>
          </w:tcPr>
          <w:p w14:paraId="101F6355"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305" w:type="dxa"/>
          </w:tcPr>
          <w:p w14:paraId="1F327DD6"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Pr>
                <w:rFonts w:cs="Times New Roman"/>
                <w:szCs w:val="22"/>
              </w:rPr>
              <w:t>Level 2</w:t>
            </w:r>
          </w:p>
        </w:tc>
        <w:tc>
          <w:tcPr>
            <w:tcW w:w="180" w:type="dxa"/>
          </w:tcPr>
          <w:p w14:paraId="6F1238EE"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14:paraId="291EF986" w14:textId="77777777" w:rsidR="00290A62" w:rsidRPr="00F170EA" w:rsidRDefault="00290A62" w:rsidP="00290A62">
            <w:pPr>
              <w:pStyle w:val="acctfourfigures"/>
              <w:tabs>
                <w:tab w:val="clear" w:pos="765"/>
                <w:tab w:val="decimal" w:pos="731"/>
              </w:tabs>
              <w:spacing w:line="240" w:lineRule="atLeast"/>
              <w:ind w:right="11"/>
              <w:jc w:val="center"/>
              <w:rPr>
                <w:rFonts w:cs="Times New Roman"/>
                <w:szCs w:val="22"/>
              </w:rPr>
            </w:pPr>
            <w:r w:rsidRPr="00F170EA">
              <w:rPr>
                <w:rFonts w:cs="Times New Roman"/>
                <w:szCs w:val="22"/>
              </w:rPr>
              <w:t>amount</w:t>
            </w:r>
          </w:p>
        </w:tc>
        <w:tc>
          <w:tcPr>
            <w:tcW w:w="180" w:type="dxa"/>
          </w:tcPr>
          <w:p w14:paraId="24575549"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p>
        </w:tc>
        <w:tc>
          <w:tcPr>
            <w:tcW w:w="1233" w:type="dxa"/>
          </w:tcPr>
          <w:p w14:paraId="456F8F8F" w14:textId="77777777" w:rsidR="00290A62" w:rsidRPr="00F170EA" w:rsidRDefault="00290A62" w:rsidP="00290A62">
            <w:pPr>
              <w:pStyle w:val="acctfourfigures"/>
              <w:tabs>
                <w:tab w:val="clear" w:pos="765"/>
              </w:tabs>
              <w:spacing w:line="240" w:lineRule="atLeast"/>
              <w:ind w:left="-79" w:right="-79"/>
              <w:jc w:val="center"/>
              <w:rPr>
                <w:rFonts w:cs="Times New Roman"/>
                <w:szCs w:val="22"/>
              </w:rPr>
            </w:pPr>
            <w:r>
              <w:rPr>
                <w:rFonts w:cs="Times New Roman"/>
                <w:szCs w:val="22"/>
              </w:rPr>
              <w:t>Level 2</w:t>
            </w:r>
          </w:p>
        </w:tc>
      </w:tr>
      <w:tr w:rsidR="00290A62" w:rsidRPr="00F170EA" w14:paraId="3A36224A" w14:textId="77777777" w:rsidTr="001E6178">
        <w:trPr>
          <w:cantSplit/>
          <w:tblHeader/>
        </w:trPr>
        <w:tc>
          <w:tcPr>
            <w:tcW w:w="3735" w:type="dxa"/>
            <w:shd w:val="clear" w:color="auto" w:fill="auto"/>
          </w:tcPr>
          <w:p w14:paraId="219D8EAD" w14:textId="77777777" w:rsidR="00290A62" w:rsidRPr="00F170EA" w:rsidRDefault="00290A62" w:rsidP="00290A62">
            <w:pPr>
              <w:ind w:left="180" w:hanging="180"/>
              <w:rPr>
                <w:rFonts w:ascii="Times New Roman" w:hAnsi="Times New Roman" w:cs="Times New Roman"/>
                <w:b/>
                <w:bCs/>
                <w:sz w:val="22"/>
                <w:szCs w:val="22"/>
              </w:rPr>
            </w:pPr>
          </w:p>
        </w:tc>
        <w:tc>
          <w:tcPr>
            <w:tcW w:w="1098" w:type="dxa"/>
          </w:tcPr>
          <w:p w14:paraId="3477392C" w14:textId="77777777" w:rsidR="00290A62" w:rsidRPr="00F170EA" w:rsidRDefault="00290A62" w:rsidP="00290A62">
            <w:pPr>
              <w:pStyle w:val="acctfourfigures"/>
              <w:tabs>
                <w:tab w:val="clear" w:pos="765"/>
                <w:tab w:val="left" w:pos="2011"/>
                <w:tab w:val="center" w:pos="3161"/>
              </w:tabs>
              <w:spacing w:line="240" w:lineRule="atLeast"/>
              <w:ind w:left="-79" w:right="-73"/>
              <w:jc w:val="center"/>
              <w:rPr>
                <w:rFonts w:cs="Times New Roman"/>
                <w:i/>
                <w:iCs/>
                <w:szCs w:val="22"/>
              </w:rPr>
            </w:pPr>
          </w:p>
        </w:tc>
        <w:tc>
          <w:tcPr>
            <w:tcW w:w="189" w:type="dxa"/>
          </w:tcPr>
          <w:p w14:paraId="5CD91AE9" w14:textId="77777777" w:rsidR="00290A62" w:rsidRPr="00F170EA" w:rsidRDefault="00290A62" w:rsidP="00290A62">
            <w:pPr>
              <w:pStyle w:val="acctfourfigures"/>
              <w:tabs>
                <w:tab w:val="clear" w:pos="765"/>
                <w:tab w:val="left" w:pos="2011"/>
                <w:tab w:val="center" w:pos="3161"/>
              </w:tabs>
              <w:spacing w:line="240" w:lineRule="atLeast"/>
              <w:ind w:left="-79" w:right="-73"/>
              <w:jc w:val="center"/>
              <w:rPr>
                <w:rFonts w:cs="Times New Roman"/>
                <w:i/>
                <w:iCs/>
                <w:szCs w:val="22"/>
              </w:rPr>
            </w:pPr>
          </w:p>
        </w:tc>
        <w:tc>
          <w:tcPr>
            <w:tcW w:w="2745" w:type="dxa"/>
            <w:gridSpan w:val="3"/>
          </w:tcPr>
          <w:p w14:paraId="0FEA32E4" w14:textId="77777777" w:rsidR="00290A62" w:rsidRPr="00F170EA" w:rsidRDefault="00290A62" w:rsidP="00290A62">
            <w:pPr>
              <w:pStyle w:val="acctfourfigures"/>
              <w:tabs>
                <w:tab w:val="clear" w:pos="765"/>
                <w:tab w:val="left" w:pos="2011"/>
                <w:tab w:val="center" w:pos="3161"/>
              </w:tabs>
              <w:spacing w:line="240" w:lineRule="atLeast"/>
              <w:ind w:left="-79" w:right="-73"/>
              <w:jc w:val="center"/>
              <w:rPr>
                <w:rFonts w:cs="Times New Roman"/>
                <w:szCs w:val="22"/>
              </w:rPr>
            </w:pPr>
            <w:r w:rsidRPr="00F170EA">
              <w:rPr>
                <w:rFonts w:cs="Times New Roman"/>
                <w:i/>
                <w:iCs/>
                <w:szCs w:val="22"/>
              </w:rPr>
              <w:t>(in million Baht)</w:t>
            </w:r>
          </w:p>
        </w:tc>
        <w:tc>
          <w:tcPr>
            <w:tcW w:w="180" w:type="dxa"/>
          </w:tcPr>
          <w:p w14:paraId="26AF0AEE" w14:textId="77777777" w:rsidR="00290A62" w:rsidRPr="00F170EA" w:rsidRDefault="00290A62" w:rsidP="00290A62">
            <w:pPr>
              <w:pStyle w:val="acctfourfigures"/>
              <w:tabs>
                <w:tab w:val="clear" w:pos="765"/>
                <w:tab w:val="left" w:pos="2011"/>
                <w:tab w:val="center" w:pos="3161"/>
              </w:tabs>
              <w:spacing w:line="240" w:lineRule="atLeast"/>
              <w:ind w:left="-79" w:right="-73"/>
              <w:jc w:val="center"/>
              <w:rPr>
                <w:rFonts w:cs="Times New Roman"/>
                <w:i/>
                <w:iCs/>
                <w:szCs w:val="22"/>
              </w:rPr>
            </w:pPr>
          </w:p>
        </w:tc>
        <w:tc>
          <w:tcPr>
            <w:tcW w:w="1233" w:type="dxa"/>
          </w:tcPr>
          <w:p w14:paraId="2443057C" w14:textId="77777777" w:rsidR="00290A62" w:rsidRPr="00F170EA" w:rsidRDefault="00290A62" w:rsidP="00290A62">
            <w:pPr>
              <w:pStyle w:val="acctfourfigures"/>
              <w:tabs>
                <w:tab w:val="clear" w:pos="765"/>
                <w:tab w:val="left" w:pos="2011"/>
                <w:tab w:val="center" w:pos="3161"/>
              </w:tabs>
              <w:spacing w:line="240" w:lineRule="atLeast"/>
              <w:ind w:left="-79" w:right="-73"/>
              <w:jc w:val="center"/>
              <w:rPr>
                <w:rFonts w:cs="Times New Roman"/>
                <w:i/>
                <w:iCs/>
                <w:szCs w:val="22"/>
              </w:rPr>
            </w:pPr>
          </w:p>
        </w:tc>
      </w:tr>
      <w:tr w:rsidR="00290A62" w:rsidRPr="00F170EA" w14:paraId="21F988D3" w14:textId="77777777" w:rsidTr="001E6178">
        <w:trPr>
          <w:cantSplit/>
        </w:trPr>
        <w:tc>
          <w:tcPr>
            <w:tcW w:w="3735" w:type="dxa"/>
            <w:shd w:val="clear" w:color="auto" w:fill="auto"/>
          </w:tcPr>
          <w:p w14:paraId="49CE4C38" w14:textId="77777777" w:rsidR="00290A62" w:rsidRPr="00F170EA" w:rsidRDefault="00290A62" w:rsidP="00290A62">
            <w:pPr>
              <w:ind w:left="180" w:hanging="180"/>
              <w:rPr>
                <w:rFonts w:ascii="Times New Roman" w:hAnsi="Times New Roman" w:cs="Times New Roman"/>
                <w:b/>
                <w:bCs/>
                <w:i/>
                <w:iCs/>
                <w:sz w:val="22"/>
                <w:szCs w:val="22"/>
              </w:rPr>
            </w:pPr>
            <w:r w:rsidRPr="00F170EA">
              <w:rPr>
                <w:rFonts w:ascii="Times New Roman" w:hAnsi="Times New Roman" w:cs="Times New Roman"/>
                <w:b/>
                <w:bCs/>
                <w:i/>
                <w:iCs/>
                <w:sz w:val="22"/>
                <w:szCs w:val="22"/>
              </w:rPr>
              <w:t>Current</w:t>
            </w:r>
          </w:p>
        </w:tc>
        <w:tc>
          <w:tcPr>
            <w:tcW w:w="1098" w:type="dxa"/>
          </w:tcPr>
          <w:p w14:paraId="0A4EEA4C"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89" w:type="dxa"/>
          </w:tcPr>
          <w:p w14:paraId="107F12F2"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305" w:type="dxa"/>
          </w:tcPr>
          <w:p w14:paraId="76067D44"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80" w:type="dxa"/>
          </w:tcPr>
          <w:p w14:paraId="7200921C"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260" w:type="dxa"/>
            <w:shd w:val="clear" w:color="auto" w:fill="auto"/>
          </w:tcPr>
          <w:p w14:paraId="1AF2387B"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80" w:type="dxa"/>
          </w:tcPr>
          <w:p w14:paraId="596D8758"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c>
          <w:tcPr>
            <w:tcW w:w="1233" w:type="dxa"/>
          </w:tcPr>
          <w:p w14:paraId="59EE31CE" w14:textId="77777777" w:rsidR="00290A62" w:rsidRPr="00F170EA" w:rsidRDefault="00290A62" w:rsidP="00290A62">
            <w:pPr>
              <w:pStyle w:val="acctfourfigures"/>
              <w:tabs>
                <w:tab w:val="clear" w:pos="765"/>
                <w:tab w:val="decimal" w:pos="731"/>
              </w:tabs>
              <w:spacing w:line="240" w:lineRule="atLeast"/>
              <w:ind w:right="11"/>
              <w:rPr>
                <w:rFonts w:cs="Times New Roman"/>
                <w:i/>
                <w:iCs/>
                <w:szCs w:val="22"/>
              </w:rPr>
            </w:pPr>
          </w:p>
        </w:tc>
      </w:tr>
      <w:tr w:rsidR="003C0B5F" w:rsidRPr="00F170EA" w14:paraId="324353C7" w14:textId="77777777" w:rsidTr="001E6178">
        <w:trPr>
          <w:cantSplit/>
        </w:trPr>
        <w:tc>
          <w:tcPr>
            <w:tcW w:w="3735" w:type="dxa"/>
            <w:shd w:val="clear" w:color="auto" w:fill="auto"/>
          </w:tcPr>
          <w:p w14:paraId="4025D361" w14:textId="676A0F9C" w:rsidR="003C0B5F" w:rsidRPr="003C0B5F" w:rsidRDefault="001A3AEF" w:rsidP="003C0B5F">
            <w:pPr>
              <w:rPr>
                <w:rFonts w:ascii="Times New Roman" w:hAnsi="Times New Roman" w:cs="Times New Roman"/>
                <w:sz w:val="22"/>
                <w:szCs w:val="22"/>
              </w:rPr>
            </w:pPr>
            <w:r>
              <w:rPr>
                <w:rFonts w:ascii="Times New Roman" w:hAnsi="Times New Roman" w:cs="Times New Roman"/>
                <w:sz w:val="22"/>
                <w:szCs w:val="22"/>
              </w:rPr>
              <w:t>Long</w:t>
            </w:r>
            <w:r w:rsidR="003C0B5F" w:rsidRPr="003C0B5F">
              <w:rPr>
                <w:rFonts w:ascii="Times New Roman" w:hAnsi="Times New Roman" w:cs="Times New Roman"/>
                <w:sz w:val="22"/>
                <w:szCs w:val="22"/>
              </w:rPr>
              <w:t>-term borrowings</w:t>
            </w:r>
          </w:p>
        </w:tc>
        <w:tc>
          <w:tcPr>
            <w:tcW w:w="1098" w:type="dxa"/>
          </w:tcPr>
          <w:p w14:paraId="062B0DE7" w14:textId="2B8318A7" w:rsidR="003C0B5F" w:rsidRPr="003C0B5F" w:rsidRDefault="001A3AEF" w:rsidP="003C0B5F">
            <w:pPr>
              <w:pStyle w:val="acctfourfigures"/>
              <w:tabs>
                <w:tab w:val="clear" w:pos="765"/>
                <w:tab w:val="decimal" w:pos="875"/>
              </w:tabs>
              <w:spacing w:line="240" w:lineRule="atLeast"/>
              <w:ind w:right="11"/>
              <w:rPr>
                <w:rFonts w:cs="Times New Roman"/>
                <w:szCs w:val="22"/>
              </w:rPr>
            </w:pPr>
            <w:r>
              <w:rPr>
                <w:rFonts w:cs="Times New Roman"/>
                <w:szCs w:val="22"/>
              </w:rPr>
              <w:t>12,041</w:t>
            </w:r>
          </w:p>
        </w:tc>
        <w:tc>
          <w:tcPr>
            <w:tcW w:w="189" w:type="dxa"/>
          </w:tcPr>
          <w:p w14:paraId="3CC10C58" w14:textId="77777777" w:rsidR="003C0B5F" w:rsidRPr="003C0B5F" w:rsidRDefault="003C0B5F" w:rsidP="003C0B5F">
            <w:pPr>
              <w:pStyle w:val="acctfourfigures"/>
              <w:tabs>
                <w:tab w:val="clear" w:pos="765"/>
                <w:tab w:val="decimal" w:pos="731"/>
              </w:tabs>
              <w:spacing w:line="240" w:lineRule="atLeast"/>
              <w:ind w:right="11"/>
              <w:rPr>
                <w:rFonts w:cs="Times New Roman"/>
                <w:szCs w:val="22"/>
              </w:rPr>
            </w:pPr>
          </w:p>
        </w:tc>
        <w:tc>
          <w:tcPr>
            <w:tcW w:w="1305" w:type="dxa"/>
          </w:tcPr>
          <w:p w14:paraId="55035300" w14:textId="034B37E5" w:rsidR="003C0B5F" w:rsidRPr="003C0B5F" w:rsidRDefault="008356B5" w:rsidP="00C033C1">
            <w:pPr>
              <w:pStyle w:val="acctfourfigures"/>
              <w:tabs>
                <w:tab w:val="clear" w:pos="765"/>
                <w:tab w:val="decimal" w:pos="1035"/>
              </w:tabs>
              <w:spacing w:line="240" w:lineRule="atLeast"/>
              <w:ind w:right="11"/>
              <w:rPr>
                <w:rFonts w:cs="Times New Roman"/>
                <w:szCs w:val="22"/>
              </w:rPr>
            </w:pPr>
            <w:r w:rsidRPr="008356B5">
              <w:rPr>
                <w:rFonts w:cs="Times New Roman"/>
                <w:szCs w:val="22"/>
              </w:rPr>
              <w:t>12,041</w:t>
            </w:r>
          </w:p>
        </w:tc>
        <w:tc>
          <w:tcPr>
            <w:tcW w:w="180" w:type="dxa"/>
          </w:tcPr>
          <w:p w14:paraId="7B940854" w14:textId="77777777" w:rsidR="003C0B5F" w:rsidRPr="00F170EA" w:rsidRDefault="003C0B5F" w:rsidP="003C0B5F">
            <w:pPr>
              <w:pStyle w:val="acctfourfigures"/>
              <w:tabs>
                <w:tab w:val="clear" w:pos="765"/>
                <w:tab w:val="decimal" w:pos="731"/>
              </w:tabs>
              <w:spacing w:line="240" w:lineRule="atLeast"/>
              <w:ind w:right="11"/>
              <w:rPr>
                <w:rFonts w:cs="Times New Roman"/>
                <w:i/>
                <w:iCs/>
                <w:szCs w:val="22"/>
              </w:rPr>
            </w:pPr>
          </w:p>
        </w:tc>
        <w:tc>
          <w:tcPr>
            <w:tcW w:w="1260" w:type="dxa"/>
            <w:shd w:val="clear" w:color="auto" w:fill="auto"/>
          </w:tcPr>
          <w:p w14:paraId="79107CD7" w14:textId="22C24FB9" w:rsidR="003C0B5F" w:rsidRPr="00F170EA" w:rsidRDefault="003C0B5F" w:rsidP="00C033C1">
            <w:pPr>
              <w:pStyle w:val="acctfourfigures"/>
              <w:tabs>
                <w:tab w:val="clear" w:pos="765"/>
                <w:tab w:val="decimal" w:pos="681"/>
              </w:tabs>
              <w:spacing w:line="240" w:lineRule="atLeast"/>
              <w:ind w:right="11"/>
              <w:rPr>
                <w:rFonts w:cs="Times New Roman"/>
                <w:i/>
                <w:iCs/>
                <w:szCs w:val="22"/>
              </w:rPr>
            </w:pPr>
            <w:r w:rsidRPr="008425A8">
              <w:rPr>
                <w:rFonts w:cs="Times New Roman"/>
                <w:iCs/>
                <w:szCs w:val="22"/>
                <w:lang w:val="en-US"/>
              </w:rPr>
              <w:t>-</w:t>
            </w:r>
          </w:p>
        </w:tc>
        <w:tc>
          <w:tcPr>
            <w:tcW w:w="180" w:type="dxa"/>
          </w:tcPr>
          <w:p w14:paraId="08924DE7" w14:textId="77777777" w:rsidR="003C0B5F" w:rsidRPr="00F170EA" w:rsidRDefault="003C0B5F" w:rsidP="003C0B5F">
            <w:pPr>
              <w:pStyle w:val="acctfourfigures"/>
              <w:tabs>
                <w:tab w:val="clear" w:pos="765"/>
                <w:tab w:val="decimal" w:pos="731"/>
              </w:tabs>
              <w:spacing w:line="240" w:lineRule="atLeast"/>
              <w:ind w:right="11"/>
              <w:rPr>
                <w:rFonts w:cs="Times New Roman"/>
                <w:i/>
                <w:iCs/>
                <w:szCs w:val="22"/>
              </w:rPr>
            </w:pPr>
          </w:p>
        </w:tc>
        <w:tc>
          <w:tcPr>
            <w:tcW w:w="1233" w:type="dxa"/>
          </w:tcPr>
          <w:p w14:paraId="6FC34BE4" w14:textId="28AD2F27" w:rsidR="003C0B5F" w:rsidRPr="00F170EA" w:rsidRDefault="003C0B5F" w:rsidP="003C0B5F">
            <w:pPr>
              <w:pStyle w:val="acctfourfigures"/>
              <w:tabs>
                <w:tab w:val="clear" w:pos="765"/>
                <w:tab w:val="decimal" w:pos="628"/>
              </w:tabs>
              <w:spacing w:line="240" w:lineRule="atLeast"/>
              <w:ind w:right="11"/>
              <w:rPr>
                <w:rFonts w:cs="Times New Roman"/>
                <w:i/>
                <w:iCs/>
                <w:szCs w:val="22"/>
              </w:rPr>
            </w:pPr>
            <w:r w:rsidRPr="008425A8">
              <w:rPr>
                <w:rFonts w:cs="Times New Roman"/>
                <w:iCs/>
                <w:szCs w:val="22"/>
                <w:lang w:val="en-US"/>
              </w:rPr>
              <w:t>-</w:t>
            </w:r>
          </w:p>
        </w:tc>
      </w:tr>
      <w:tr w:rsidR="003C0B5F" w:rsidRPr="00F170EA" w14:paraId="1ECEFE2F" w14:textId="77777777" w:rsidTr="00C77EDB">
        <w:trPr>
          <w:cantSplit/>
        </w:trPr>
        <w:tc>
          <w:tcPr>
            <w:tcW w:w="3735" w:type="dxa"/>
            <w:shd w:val="clear" w:color="auto" w:fill="auto"/>
          </w:tcPr>
          <w:p w14:paraId="64275D21" w14:textId="77777777" w:rsidR="003C0B5F" w:rsidRDefault="003C0B5F" w:rsidP="003C0B5F">
            <w:pPr>
              <w:rPr>
                <w:rFonts w:ascii="Times New Roman" w:hAnsi="Times New Roman" w:cs="Times New Roman"/>
                <w:sz w:val="22"/>
                <w:szCs w:val="22"/>
              </w:rPr>
            </w:pPr>
            <w:r>
              <w:rPr>
                <w:rFonts w:ascii="Times New Roman" w:hAnsi="Times New Roman" w:cs="Times New Roman"/>
                <w:sz w:val="22"/>
                <w:szCs w:val="22"/>
              </w:rPr>
              <w:t>F</w:t>
            </w:r>
            <w:r w:rsidRPr="00D756D9">
              <w:rPr>
                <w:rFonts w:ascii="Times New Roman" w:hAnsi="Times New Roman" w:cs="Times New Roman"/>
                <w:sz w:val="22"/>
                <w:szCs w:val="22"/>
              </w:rPr>
              <w:t>orward</w:t>
            </w:r>
            <w:r>
              <w:rPr>
                <w:rFonts w:ascii="Times New Roman" w:hAnsi="Times New Roman" w:cs="Times New Roman"/>
                <w:sz w:val="22"/>
                <w:szCs w:val="22"/>
              </w:rPr>
              <w:t xml:space="preserve"> exchange</w:t>
            </w:r>
            <w:r w:rsidRPr="00D756D9">
              <w:rPr>
                <w:rFonts w:ascii="Times New Roman" w:hAnsi="Times New Roman" w:cs="Times New Roman"/>
                <w:sz w:val="22"/>
                <w:szCs w:val="22"/>
              </w:rPr>
              <w:t xml:space="preserve"> contracts</w:t>
            </w:r>
            <w:r>
              <w:rPr>
                <w:rFonts w:ascii="Times New Roman" w:hAnsi="Times New Roman" w:cs="Times New Roman"/>
                <w:sz w:val="22"/>
                <w:szCs w:val="22"/>
              </w:rPr>
              <w:t xml:space="preserve"> *</w:t>
            </w:r>
          </w:p>
        </w:tc>
        <w:tc>
          <w:tcPr>
            <w:tcW w:w="1098" w:type="dxa"/>
          </w:tcPr>
          <w:p w14:paraId="552C9666" w14:textId="77777777" w:rsidR="003C0B5F" w:rsidRPr="008425A8" w:rsidRDefault="003C0B5F" w:rsidP="003C0B5F">
            <w:pPr>
              <w:pStyle w:val="acctfourfigures"/>
              <w:tabs>
                <w:tab w:val="clear" w:pos="765"/>
                <w:tab w:val="decimal" w:pos="866"/>
              </w:tabs>
              <w:spacing w:line="240" w:lineRule="atLeast"/>
              <w:ind w:right="-106"/>
              <w:rPr>
                <w:rFonts w:cs="Times New Roman"/>
                <w:iCs/>
                <w:szCs w:val="22"/>
                <w:lang w:val="en-US"/>
              </w:rPr>
            </w:pPr>
          </w:p>
        </w:tc>
        <w:tc>
          <w:tcPr>
            <w:tcW w:w="189" w:type="dxa"/>
          </w:tcPr>
          <w:p w14:paraId="2A92B7F9"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305" w:type="dxa"/>
          </w:tcPr>
          <w:p w14:paraId="59A89B08" w14:textId="77777777" w:rsidR="003C0B5F" w:rsidRPr="008425A8" w:rsidRDefault="003C0B5F" w:rsidP="003C0B5F">
            <w:pPr>
              <w:pStyle w:val="acctfourfigures"/>
              <w:tabs>
                <w:tab w:val="clear" w:pos="765"/>
                <w:tab w:val="decimal" w:pos="970"/>
              </w:tabs>
              <w:spacing w:line="240" w:lineRule="atLeast"/>
              <w:ind w:right="-106"/>
              <w:rPr>
                <w:rFonts w:cs="Times New Roman"/>
                <w:iCs/>
                <w:szCs w:val="22"/>
                <w:lang w:val="en-US"/>
              </w:rPr>
            </w:pPr>
          </w:p>
        </w:tc>
        <w:tc>
          <w:tcPr>
            <w:tcW w:w="180" w:type="dxa"/>
            <w:vAlign w:val="bottom"/>
          </w:tcPr>
          <w:p w14:paraId="34505800" w14:textId="77777777" w:rsidR="003C0B5F" w:rsidRPr="00290A62" w:rsidRDefault="003C0B5F" w:rsidP="003C0B5F">
            <w:pPr>
              <w:pStyle w:val="acctfourfigures"/>
              <w:tabs>
                <w:tab w:val="clear" w:pos="765"/>
                <w:tab w:val="decimal" w:pos="731"/>
                <w:tab w:val="decimal" w:pos="1019"/>
              </w:tabs>
              <w:spacing w:line="240" w:lineRule="atLeast"/>
              <w:ind w:right="11"/>
              <w:rPr>
                <w:rFonts w:cs="Times New Roman"/>
                <w:iCs/>
                <w:szCs w:val="22"/>
                <w:lang w:val="en-US"/>
              </w:rPr>
            </w:pPr>
          </w:p>
        </w:tc>
        <w:tc>
          <w:tcPr>
            <w:tcW w:w="1260" w:type="dxa"/>
            <w:shd w:val="clear" w:color="auto" w:fill="auto"/>
          </w:tcPr>
          <w:p w14:paraId="094CC687" w14:textId="77777777" w:rsidR="003C0B5F" w:rsidRPr="008425A8" w:rsidRDefault="003C0B5F" w:rsidP="00C033C1">
            <w:pPr>
              <w:pStyle w:val="acctfourfigures"/>
              <w:tabs>
                <w:tab w:val="clear" w:pos="765"/>
                <w:tab w:val="decimal" w:pos="877"/>
              </w:tabs>
              <w:spacing w:line="240" w:lineRule="atLeast"/>
              <w:ind w:right="-106"/>
              <w:rPr>
                <w:rFonts w:cs="Times New Roman"/>
                <w:iCs/>
                <w:szCs w:val="22"/>
                <w:lang w:val="en-US"/>
              </w:rPr>
            </w:pPr>
          </w:p>
        </w:tc>
        <w:tc>
          <w:tcPr>
            <w:tcW w:w="180" w:type="dxa"/>
          </w:tcPr>
          <w:p w14:paraId="6168EA4E"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233" w:type="dxa"/>
          </w:tcPr>
          <w:p w14:paraId="10F19432" w14:textId="77777777" w:rsidR="003C0B5F" w:rsidRPr="008425A8" w:rsidRDefault="003C0B5F" w:rsidP="003C0B5F">
            <w:pPr>
              <w:pStyle w:val="acctfourfigures"/>
              <w:tabs>
                <w:tab w:val="clear" w:pos="765"/>
                <w:tab w:val="decimal" w:pos="970"/>
              </w:tabs>
              <w:spacing w:line="240" w:lineRule="atLeast"/>
              <w:ind w:right="-106"/>
              <w:rPr>
                <w:rFonts w:cs="Times New Roman"/>
                <w:iCs/>
                <w:szCs w:val="22"/>
                <w:lang w:val="en-US"/>
              </w:rPr>
            </w:pPr>
          </w:p>
        </w:tc>
      </w:tr>
      <w:tr w:rsidR="003C0B5F" w:rsidRPr="00F170EA" w14:paraId="5FF873B1" w14:textId="77777777" w:rsidTr="00C77EDB">
        <w:trPr>
          <w:cantSplit/>
        </w:trPr>
        <w:tc>
          <w:tcPr>
            <w:tcW w:w="3735" w:type="dxa"/>
            <w:shd w:val="clear" w:color="auto" w:fill="auto"/>
            <w:vAlign w:val="bottom"/>
          </w:tcPr>
          <w:p w14:paraId="05FA1783" w14:textId="77777777" w:rsidR="003C0B5F" w:rsidRPr="00485EBD" w:rsidRDefault="003C0B5F" w:rsidP="003C0B5F">
            <w:pPr>
              <w:ind w:left="191" w:firstLine="11"/>
              <w:rPr>
                <w:rFonts w:ascii="Times New Roman" w:hAnsi="Times New Roman" w:cs="Times New Roman"/>
                <w:iCs/>
                <w:sz w:val="22"/>
                <w:szCs w:val="22"/>
              </w:rPr>
            </w:pPr>
            <w:r>
              <w:rPr>
                <w:rFonts w:ascii="Times New Roman" w:hAnsi="Times New Roman" w:cs="Times New Roman"/>
                <w:iCs/>
                <w:sz w:val="22"/>
                <w:szCs w:val="22"/>
              </w:rPr>
              <w:t>Forward receivable</w:t>
            </w:r>
          </w:p>
        </w:tc>
        <w:tc>
          <w:tcPr>
            <w:tcW w:w="1098" w:type="dxa"/>
          </w:tcPr>
          <w:p w14:paraId="6664A62C" w14:textId="17CCADBF" w:rsidR="003C0B5F" w:rsidRPr="008425A8" w:rsidRDefault="003C0B5F" w:rsidP="003C0B5F">
            <w:pPr>
              <w:pStyle w:val="acctfourfigures"/>
              <w:tabs>
                <w:tab w:val="clear" w:pos="765"/>
                <w:tab w:val="decimal" w:pos="866"/>
              </w:tabs>
              <w:spacing w:line="240" w:lineRule="atLeast"/>
              <w:ind w:right="-106"/>
              <w:rPr>
                <w:rFonts w:cs="Times New Roman"/>
                <w:iCs/>
                <w:szCs w:val="22"/>
                <w:lang w:val="en-US"/>
              </w:rPr>
            </w:pPr>
            <w:r w:rsidRPr="00E05154">
              <w:rPr>
                <w:rFonts w:cs="Times New Roman"/>
                <w:iCs/>
                <w:szCs w:val="22"/>
                <w:lang w:val="en-US"/>
              </w:rPr>
              <w:t>1,75</w:t>
            </w:r>
            <w:r w:rsidR="0099265D">
              <w:rPr>
                <w:rFonts w:cs="Times New Roman"/>
                <w:iCs/>
                <w:szCs w:val="22"/>
                <w:lang w:val="en-US"/>
              </w:rPr>
              <w:t>9</w:t>
            </w:r>
          </w:p>
        </w:tc>
        <w:tc>
          <w:tcPr>
            <w:tcW w:w="189" w:type="dxa"/>
          </w:tcPr>
          <w:p w14:paraId="3E47DEEB"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305" w:type="dxa"/>
          </w:tcPr>
          <w:p w14:paraId="663FBDA7" w14:textId="76B0442C" w:rsidR="003C0B5F" w:rsidRPr="008425A8" w:rsidRDefault="003C0B5F" w:rsidP="00C033C1">
            <w:pPr>
              <w:pStyle w:val="acctfourfigures"/>
              <w:tabs>
                <w:tab w:val="clear" w:pos="765"/>
                <w:tab w:val="decimal" w:pos="1035"/>
              </w:tabs>
              <w:spacing w:line="240" w:lineRule="atLeast"/>
              <w:ind w:right="-106"/>
              <w:rPr>
                <w:rFonts w:cs="Times New Roman"/>
                <w:iCs/>
                <w:szCs w:val="22"/>
                <w:cs/>
                <w:lang w:val="en-US" w:bidi="th-TH"/>
              </w:rPr>
            </w:pPr>
            <w:r w:rsidRPr="00E05154">
              <w:rPr>
                <w:rFonts w:cs="Times New Roman"/>
                <w:iCs/>
                <w:szCs w:val="22"/>
                <w:lang w:val="en-US"/>
              </w:rPr>
              <w:t>1,</w:t>
            </w:r>
            <w:r w:rsidR="00AD7067">
              <w:rPr>
                <w:rFonts w:cs="Times New Roman"/>
                <w:iCs/>
                <w:szCs w:val="22"/>
                <w:lang w:val="en-US"/>
              </w:rPr>
              <w:t>748</w:t>
            </w:r>
          </w:p>
        </w:tc>
        <w:tc>
          <w:tcPr>
            <w:tcW w:w="180" w:type="dxa"/>
            <w:vAlign w:val="bottom"/>
          </w:tcPr>
          <w:p w14:paraId="365B992B" w14:textId="77777777" w:rsidR="003C0B5F" w:rsidRPr="00290A62" w:rsidRDefault="003C0B5F" w:rsidP="003C0B5F">
            <w:pPr>
              <w:pStyle w:val="acctfourfigures"/>
              <w:tabs>
                <w:tab w:val="clear" w:pos="765"/>
                <w:tab w:val="decimal" w:pos="731"/>
                <w:tab w:val="decimal" w:pos="1019"/>
              </w:tabs>
              <w:spacing w:line="240" w:lineRule="atLeast"/>
              <w:ind w:right="11"/>
              <w:rPr>
                <w:rFonts w:cs="Times New Roman"/>
                <w:iCs/>
                <w:szCs w:val="22"/>
                <w:lang w:val="en-US"/>
              </w:rPr>
            </w:pPr>
          </w:p>
        </w:tc>
        <w:tc>
          <w:tcPr>
            <w:tcW w:w="1260" w:type="dxa"/>
            <w:shd w:val="clear" w:color="auto" w:fill="auto"/>
          </w:tcPr>
          <w:p w14:paraId="730FD6DE" w14:textId="77777777" w:rsidR="003C0B5F" w:rsidRPr="008425A8" w:rsidRDefault="003C0B5F" w:rsidP="00C033C1">
            <w:pPr>
              <w:pStyle w:val="acctfourfigures"/>
              <w:tabs>
                <w:tab w:val="clear" w:pos="765"/>
                <w:tab w:val="decimal" w:pos="964"/>
              </w:tabs>
              <w:spacing w:line="240" w:lineRule="atLeast"/>
              <w:ind w:right="-106"/>
              <w:rPr>
                <w:rFonts w:cs="Times New Roman"/>
                <w:iCs/>
                <w:szCs w:val="22"/>
                <w:lang w:val="en-US"/>
              </w:rPr>
            </w:pPr>
            <w:r w:rsidRPr="008425A8">
              <w:rPr>
                <w:rFonts w:cs="Times New Roman"/>
                <w:iCs/>
                <w:szCs w:val="22"/>
                <w:lang w:val="en-US"/>
              </w:rPr>
              <w:t>827</w:t>
            </w:r>
          </w:p>
        </w:tc>
        <w:tc>
          <w:tcPr>
            <w:tcW w:w="180" w:type="dxa"/>
          </w:tcPr>
          <w:p w14:paraId="41B2F118"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233" w:type="dxa"/>
          </w:tcPr>
          <w:p w14:paraId="08D7F5AC" w14:textId="77777777" w:rsidR="003C0B5F" w:rsidRPr="008425A8" w:rsidRDefault="003C0B5F" w:rsidP="003C0B5F">
            <w:pPr>
              <w:pStyle w:val="acctfourfigures"/>
              <w:tabs>
                <w:tab w:val="clear" w:pos="765"/>
                <w:tab w:val="decimal" w:pos="970"/>
              </w:tabs>
              <w:spacing w:line="240" w:lineRule="atLeast"/>
              <w:ind w:right="-106"/>
              <w:rPr>
                <w:rFonts w:cs="Times New Roman"/>
                <w:iCs/>
                <w:szCs w:val="22"/>
                <w:cs/>
                <w:lang w:val="en-US" w:bidi="th-TH"/>
              </w:rPr>
            </w:pPr>
            <w:r w:rsidRPr="008425A8">
              <w:rPr>
                <w:rFonts w:cs="Times New Roman"/>
                <w:iCs/>
                <w:szCs w:val="22"/>
                <w:lang w:val="en-US"/>
              </w:rPr>
              <w:t>818</w:t>
            </w:r>
          </w:p>
        </w:tc>
      </w:tr>
      <w:tr w:rsidR="003C0B5F" w:rsidRPr="00F170EA" w14:paraId="517FA36A" w14:textId="77777777" w:rsidTr="00C77EDB">
        <w:trPr>
          <w:cantSplit/>
        </w:trPr>
        <w:tc>
          <w:tcPr>
            <w:tcW w:w="3735" w:type="dxa"/>
            <w:shd w:val="clear" w:color="auto" w:fill="auto"/>
            <w:vAlign w:val="bottom"/>
          </w:tcPr>
          <w:p w14:paraId="597B2D95" w14:textId="77777777" w:rsidR="003C0B5F" w:rsidRPr="00485EBD" w:rsidRDefault="003C0B5F" w:rsidP="003C0B5F">
            <w:pPr>
              <w:ind w:left="191" w:firstLine="11"/>
              <w:rPr>
                <w:rFonts w:ascii="Times New Roman" w:hAnsi="Times New Roman" w:cs="Times New Roman"/>
                <w:iCs/>
                <w:sz w:val="22"/>
                <w:szCs w:val="22"/>
              </w:rPr>
            </w:pPr>
            <w:r>
              <w:rPr>
                <w:rFonts w:ascii="Times New Roman" w:hAnsi="Times New Roman" w:cs="Times New Roman"/>
                <w:iCs/>
                <w:sz w:val="22"/>
                <w:szCs w:val="22"/>
              </w:rPr>
              <w:t>Forward payable</w:t>
            </w:r>
          </w:p>
        </w:tc>
        <w:tc>
          <w:tcPr>
            <w:tcW w:w="1098" w:type="dxa"/>
          </w:tcPr>
          <w:p w14:paraId="659096A0" w14:textId="7EBAE19E" w:rsidR="003C0B5F" w:rsidRPr="008425A8" w:rsidRDefault="003C0B5F" w:rsidP="003C0B5F">
            <w:pPr>
              <w:pStyle w:val="acctfourfigures"/>
              <w:tabs>
                <w:tab w:val="clear" w:pos="765"/>
                <w:tab w:val="decimal" w:pos="866"/>
              </w:tabs>
              <w:spacing w:line="240" w:lineRule="atLeast"/>
              <w:ind w:right="-106"/>
              <w:rPr>
                <w:rFonts w:cs="Times New Roman"/>
                <w:iCs/>
                <w:szCs w:val="22"/>
                <w:lang w:val="en-US"/>
              </w:rPr>
            </w:pPr>
            <w:r w:rsidRPr="00FE4CA6">
              <w:rPr>
                <w:rFonts w:cs="Times New Roman"/>
                <w:iCs/>
                <w:szCs w:val="22"/>
                <w:lang w:val="en-US"/>
              </w:rPr>
              <w:t>1,788</w:t>
            </w:r>
          </w:p>
        </w:tc>
        <w:tc>
          <w:tcPr>
            <w:tcW w:w="189" w:type="dxa"/>
          </w:tcPr>
          <w:p w14:paraId="76EF6EBC"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305" w:type="dxa"/>
          </w:tcPr>
          <w:p w14:paraId="5A7810BD" w14:textId="0D85DB1C" w:rsidR="003C0B5F" w:rsidRPr="008425A8" w:rsidRDefault="003C0B5F" w:rsidP="00C033C1">
            <w:pPr>
              <w:pStyle w:val="acctfourfigures"/>
              <w:tabs>
                <w:tab w:val="clear" w:pos="765"/>
                <w:tab w:val="decimal" w:pos="1035"/>
              </w:tabs>
              <w:spacing w:line="240" w:lineRule="atLeast"/>
              <w:ind w:right="-106"/>
              <w:rPr>
                <w:rFonts w:cs="Times New Roman"/>
                <w:iCs/>
                <w:szCs w:val="22"/>
                <w:cs/>
                <w:lang w:val="en-US" w:bidi="th-TH"/>
              </w:rPr>
            </w:pPr>
            <w:r w:rsidRPr="00FE4CA6">
              <w:rPr>
                <w:rFonts w:cs="Times New Roman"/>
                <w:iCs/>
                <w:szCs w:val="22"/>
                <w:lang w:val="en-US"/>
              </w:rPr>
              <w:t>1,</w:t>
            </w:r>
            <w:r w:rsidR="00AD7067">
              <w:rPr>
                <w:rFonts w:cs="Times New Roman"/>
                <w:iCs/>
                <w:szCs w:val="22"/>
                <w:lang w:val="en-US"/>
              </w:rPr>
              <w:t>755</w:t>
            </w:r>
          </w:p>
        </w:tc>
        <w:tc>
          <w:tcPr>
            <w:tcW w:w="180" w:type="dxa"/>
            <w:vAlign w:val="bottom"/>
          </w:tcPr>
          <w:p w14:paraId="4B2718F9" w14:textId="77777777" w:rsidR="003C0B5F" w:rsidRPr="00290A62" w:rsidRDefault="003C0B5F" w:rsidP="003C0B5F">
            <w:pPr>
              <w:pStyle w:val="acctfourfigures"/>
              <w:tabs>
                <w:tab w:val="clear" w:pos="765"/>
                <w:tab w:val="decimal" w:pos="731"/>
                <w:tab w:val="decimal" w:pos="1019"/>
              </w:tabs>
              <w:spacing w:line="240" w:lineRule="atLeast"/>
              <w:ind w:right="11"/>
              <w:rPr>
                <w:rFonts w:cs="Times New Roman"/>
                <w:iCs/>
                <w:szCs w:val="22"/>
                <w:lang w:val="en-US"/>
              </w:rPr>
            </w:pPr>
          </w:p>
        </w:tc>
        <w:tc>
          <w:tcPr>
            <w:tcW w:w="1260" w:type="dxa"/>
            <w:shd w:val="clear" w:color="auto" w:fill="auto"/>
          </w:tcPr>
          <w:p w14:paraId="35F5DB07" w14:textId="77777777" w:rsidR="003C0B5F" w:rsidRPr="008425A8" w:rsidRDefault="003C0B5F" w:rsidP="00C033C1">
            <w:pPr>
              <w:pStyle w:val="acctfourfigures"/>
              <w:tabs>
                <w:tab w:val="clear" w:pos="765"/>
                <w:tab w:val="decimal" w:pos="964"/>
              </w:tabs>
              <w:spacing w:line="240" w:lineRule="atLeast"/>
              <w:ind w:right="-106"/>
              <w:rPr>
                <w:rFonts w:cs="Times New Roman"/>
                <w:iCs/>
                <w:szCs w:val="22"/>
                <w:lang w:val="en-US"/>
              </w:rPr>
            </w:pPr>
            <w:r w:rsidRPr="008425A8">
              <w:rPr>
                <w:rFonts w:cs="Times New Roman"/>
                <w:iCs/>
                <w:szCs w:val="22"/>
                <w:lang w:val="en-US"/>
              </w:rPr>
              <w:t>1,070</w:t>
            </w:r>
          </w:p>
        </w:tc>
        <w:tc>
          <w:tcPr>
            <w:tcW w:w="180" w:type="dxa"/>
          </w:tcPr>
          <w:p w14:paraId="33E07BD4" w14:textId="77777777" w:rsidR="003C0B5F" w:rsidRPr="008425A8" w:rsidRDefault="003C0B5F" w:rsidP="003C0B5F">
            <w:pPr>
              <w:pStyle w:val="acctfourfigures"/>
              <w:tabs>
                <w:tab w:val="decimal" w:pos="866"/>
              </w:tabs>
              <w:spacing w:line="240" w:lineRule="atLeast"/>
              <w:ind w:right="-106"/>
              <w:rPr>
                <w:rFonts w:cs="Times New Roman"/>
                <w:iCs/>
                <w:szCs w:val="22"/>
                <w:lang w:val="en-US"/>
              </w:rPr>
            </w:pPr>
          </w:p>
        </w:tc>
        <w:tc>
          <w:tcPr>
            <w:tcW w:w="1233" w:type="dxa"/>
          </w:tcPr>
          <w:p w14:paraId="45FB3727" w14:textId="77777777" w:rsidR="003C0B5F" w:rsidRPr="008425A8" w:rsidRDefault="003C0B5F" w:rsidP="003C0B5F">
            <w:pPr>
              <w:pStyle w:val="acctfourfigures"/>
              <w:tabs>
                <w:tab w:val="clear" w:pos="765"/>
                <w:tab w:val="decimal" w:pos="970"/>
              </w:tabs>
              <w:spacing w:line="240" w:lineRule="atLeast"/>
              <w:ind w:right="-106"/>
              <w:rPr>
                <w:rFonts w:cs="Times New Roman"/>
                <w:iCs/>
                <w:szCs w:val="22"/>
                <w:cs/>
                <w:lang w:val="en-US" w:bidi="th-TH"/>
              </w:rPr>
            </w:pPr>
            <w:r w:rsidRPr="008425A8">
              <w:rPr>
                <w:rFonts w:cs="Times New Roman"/>
                <w:iCs/>
                <w:szCs w:val="22"/>
                <w:lang w:val="en-US"/>
              </w:rPr>
              <w:t>1,059</w:t>
            </w:r>
          </w:p>
        </w:tc>
      </w:tr>
    </w:tbl>
    <w:p w14:paraId="28AD07F4" w14:textId="77777777" w:rsidR="00F170EA" w:rsidRPr="00D51370" w:rsidRDefault="00F170EA" w:rsidP="00F170EA">
      <w:pPr>
        <w:pStyle w:val="block"/>
        <w:spacing w:after="0" w:line="240" w:lineRule="atLeast"/>
        <w:ind w:right="-7"/>
        <w:jc w:val="both"/>
        <w:rPr>
          <w:rFonts w:cs="Times New Roman"/>
          <w:b/>
          <w:bCs/>
          <w:szCs w:val="22"/>
          <w:highlight w:val="cyan"/>
          <w:lang w:bidi="th-TH"/>
        </w:rPr>
      </w:pPr>
    </w:p>
    <w:p w14:paraId="1116EB71" w14:textId="77777777" w:rsidR="00B132F2" w:rsidRPr="00CC466B" w:rsidRDefault="00B132F2" w:rsidP="001845A3">
      <w:pPr>
        <w:pStyle w:val="block"/>
        <w:spacing w:after="0" w:line="240" w:lineRule="atLeast"/>
        <w:ind w:left="738" w:right="-7" w:hanging="153"/>
        <w:jc w:val="both"/>
        <w:rPr>
          <w:rFonts w:cs="Times New Roman"/>
          <w:sz w:val="20"/>
          <w:lang w:bidi="th-TH"/>
        </w:rPr>
      </w:pPr>
      <w:r w:rsidRPr="00CC466B">
        <w:rPr>
          <w:rFonts w:cs="Times New Roman"/>
          <w:sz w:val="20"/>
          <w:lang w:bidi="th-TH"/>
        </w:rPr>
        <w:t xml:space="preserve">* The fair value of forward </w:t>
      </w:r>
      <w:r w:rsidR="002A4854" w:rsidRPr="00CC466B">
        <w:rPr>
          <w:rFonts w:cs="Times New Roman"/>
          <w:sz w:val="20"/>
          <w:lang w:bidi="th-TH"/>
        </w:rPr>
        <w:t xml:space="preserve">exchange </w:t>
      </w:r>
      <w:r w:rsidRPr="00CC466B">
        <w:rPr>
          <w:rFonts w:cs="Times New Roman"/>
          <w:sz w:val="20"/>
          <w:lang w:bidi="th-TH"/>
        </w:rPr>
        <w:t>contracts were calculated using the rates</w:t>
      </w:r>
      <w:r w:rsidR="002A4854" w:rsidRPr="00CC466B">
        <w:rPr>
          <w:rFonts w:cs="Times New Roman"/>
          <w:sz w:val="20"/>
          <w:lang w:bidi="th-TH"/>
        </w:rPr>
        <w:t xml:space="preserve"> initially</w:t>
      </w:r>
      <w:r w:rsidRPr="00CC466B">
        <w:rPr>
          <w:rFonts w:cs="Times New Roman"/>
          <w:sz w:val="20"/>
          <w:lang w:bidi="th-TH"/>
        </w:rPr>
        <w:t xml:space="preserve"> quoted by the Group’s bankers which were based on market conditions existing at the</w:t>
      </w:r>
      <w:r w:rsidR="002A4854" w:rsidRPr="00CC466B">
        <w:rPr>
          <w:rFonts w:cs="Times New Roman"/>
          <w:sz w:val="20"/>
          <w:lang w:bidi="th-TH"/>
        </w:rPr>
        <w:t xml:space="preserve"> end of the reporting period</w:t>
      </w:r>
      <w:r w:rsidRPr="00CC466B">
        <w:rPr>
          <w:rFonts w:cs="Times New Roman"/>
          <w:sz w:val="20"/>
          <w:lang w:bidi="th-TH"/>
        </w:rPr>
        <w:t xml:space="preserve"> to reflect </w:t>
      </w:r>
      <w:r w:rsidR="002A4854" w:rsidRPr="00CC466B">
        <w:rPr>
          <w:rFonts w:cs="Times New Roman"/>
          <w:sz w:val="20"/>
          <w:lang w:bidi="th-TH"/>
        </w:rPr>
        <w:t>current fair values of the contracts</w:t>
      </w:r>
      <w:r w:rsidRPr="00CC466B">
        <w:rPr>
          <w:rFonts w:cs="Times New Roman"/>
          <w:sz w:val="20"/>
          <w:lang w:bidi="th-TH"/>
        </w:rPr>
        <w:t>.</w:t>
      </w:r>
    </w:p>
    <w:p w14:paraId="375312B0" w14:textId="77777777" w:rsidR="00B132F2" w:rsidRDefault="00B132F2" w:rsidP="00F170EA">
      <w:pPr>
        <w:pStyle w:val="block"/>
        <w:spacing w:after="0" w:line="240" w:lineRule="atLeast"/>
        <w:ind w:right="-7"/>
        <w:jc w:val="both"/>
        <w:rPr>
          <w:rFonts w:cs="Times New Roman"/>
          <w:szCs w:val="22"/>
          <w:lang w:bidi="th-TH"/>
        </w:rPr>
      </w:pPr>
    </w:p>
    <w:p w14:paraId="0900AC1A" w14:textId="77777777" w:rsidR="00F170EA" w:rsidRPr="00F170EA" w:rsidRDefault="00F170EA" w:rsidP="00F170EA">
      <w:pPr>
        <w:pStyle w:val="block"/>
        <w:spacing w:after="0" w:line="240" w:lineRule="atLeast"/>
        <w:ind w:right="-7"/>
        <w:jc w:val="both"/>
        <w:rPr>
          <w:rFonts w:cs="Times New Roman"/>
          <w:szCs w:val="22"/>
          <w:lang w:bidi="th-TH"/>
        </w:rPr>
      </w:pPr>
      <w:r w:rsidRPr="00F170EA">
        <w:rPr>
          <w:rFonts w:cs="Times New Roman"/>
          <w:szCs w:val="22"/>
          <w:lang w:bidi="th-TH"/>
        </w:rPr>
        <w:t xml:space="preserve">The </w:t>
      </w:r>
      <w:r w:rsidRPr="0032273D">
        <w:rPr>
          <w:rFonts w:cs="Times New Roman"/>
          <w:szCs w:val="22"/>
          <w:lang w:bidi="th-TH"/>
        </w:rPr>
        <w:t>Group</w:t>
      </w:r>
      <w:r w:rsidRPr="00F170EA">
        <w:rPr>
          <w:rFonts w:cs="Times New Roman"/>
          <w:szCs w:val="22"/>
          <w:lang w:bidi="th-TH"/>
        </w:rPr>
        <w:t xml:space="preserve"> determines Level 2 fair values for debt securities using a discounted cash flow technique, which uses contractual cash flows and a market-related discount rate.</w:t>
      </w:r>
    </w:p>
    <w:p w14:paraId="79D723D4" w14:textId="77777777" w:rsidR="00D51370" w:rsidRDefault="00D51370" w:rsidP="00F170EA">
      <w:pPr>
        <w:pStyle w:val="block"/>
        <w:spacing w:after="0" w:line="240" w:lineRule="atLeast"/>
        <w:ind w:right="-7"/>
        <w:jc w:val="both"/>
        <w:rPr>
          <w:rFonts w:cs="Times New Roman"/>
          <w:szCs w:val="22"/>
          <w:lang w:bidi="th-TH"/>
        </w:rPr>
      </w:pPr>
    </w:p>
    <w:p w14:paraId="4D8679AB" w14:textId="77777777" w:rsidR="00F170EA" w:rsidRPr="00D51370" w:rsidRDefault="00F170EA" w:rsidP="00D51370">
      <w:pPr>
        <w:pStyle w:val="block"/>
        <w:spacing w:after="0" w:line="240" w:lineRule="atLeast"/>
        <w:ind w:right="-7"/>
        <w:jc w:val="both"/>
        <w:rPr>
          <w:rFonts w:cs="Times New Roman"/>
          <w:szCs w:val="22"/>
          <w:lang w:bidi="th-TH"/>
        </w:rPr>
      </w:pPr>
      <w:r w:rsidRPr="00D51370">
        <w:rPr>
          <w:rFonts w:cs="Times New Roman"/>
          <w:szCs w:val="22"/>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 </w:t>
      </w:r>
    </w:p>
    <w:p w14:paraId="3AF6867D" w14:textId="77777777" w:rsidR="00D51370" w:rsidRDefault="00D51370" w:rsidP="00F170EA">
      <w:pPr>
        <w:pStyle w:val="block"/>
        <w:spacing w:after="0" w:line="240" w:lineRule="atLeast"/>
        <w:ind w:right="-7"/>
        <w:jc w:val="both"/>
        <w:rPr>
          <w:rFonts w:cs="Times New Roman"/>
          <w:szCs w:val="22"/>
          <w:lang w:bidi="th-TH"/>
        </w:rPr>
      </w:pPr>
    </w:p>
    <w:p w14:paraId="1E923C6F" w14:textId="36202CD0" w:rsidR="00613A27" w:rsidRPr="00EC1C09" w:rsidRDefault="00C67045" w:rsidP="0070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436C78">
        <w:rPr>
          <w:rFonts w:ascii="Times New Roman" w:hAnsi="Times New Roman" w:cs="Times New Roman"/>
          <w:b/>
          <w:bCs/>
          <w:sz w:val="24"/>
          <w:szCs w:val="24"/>
        </w:rPr>
        <w:t>3</w:t>
      </w:r>
      <w:r w:rsidR="000B132D" w:rsidRPr="00EC1C09">
        <w:rPr>
          <w:rFonts w:ascii="Times New Roman" w:hAnsi="Times New Roman" w:cs="Times New Roman"/>
          <w:b/>
          <w:bCs/>
          <w:sz w:val="24"/>
          <w:szCs w:val="24"/>
        </w:rPr>
        <w:tab/>
        <w:t>Commitments</w:t>
      </w:r>
      <w:r w:rsidR="008602B5" w:rsidRPr="00EC1C09">
        <w:rPr>
          <w:rFonts w:ascii="Times New Roman" w:hAnsi="Times New Roman" w:cs="Times New Roman"/>
          <w:b/>
          <w:bCs/>
          <w:sz w:val="24"/>
          <w:szCs w:val="24"/>
        </w:rPr>
        <w:t xml:space="preserve"> </w:t>
      </w:r>
      <w:r w:rsidR="00D026EE">
        <w:rPr>
          <w:rFonts w:ascii="Times New Roman" w:hAnsi="Times New Roman" w:cs="Times New Roman"/>
          <w:b/>
          <w:bCs/>
          <w:sz w:val="24"/>
          <w:szCs w:val="24"/>
        </w:rPr>
        <w:t>and contingent liabilities</w:t>
      </w:r>
    </w:p>
    <w:p w14:paraId="6B252BB0" w14:textId="77777777" w:rsidR="002855FD" w:rsidRPr="00EC1C09" w:rsidRDefault="000B132D" w:rsidP="00285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jc w:val="both"/>
        <w:rPr>
          <w:rFonts w:ascii="Times New Roman" w:hAnsi="Times New Roman" w:cs="Times New Roman"/>
          <w:b/>
          <w:bCs/>
          <w:sz w:val="24"/>
          <w:szCs w:val="24"/>
        </w:rPr>
      </w:pPr>
      <w:r w:rsidRPr="00EC1C09">
        <w:rPr>
          <w:rFonts w:ascii="Times New Roman" w:hAnsi="Times New Roman" w:cs="Times New Roman"/>
          <w:b/>
          <w:bCs/>
          <w:sz w:val="24"/>
          <w:szCs w:val="24"/>
        </w:rPr>
        <w:tab/>
      </w:r>
    </w:p>
    <w:p w14:paraId="0C09F614" w14:textId="77777777" w:rsidR="000B132D" w:rsidRPr="00EC1C09" w:rsidRDefault="002855FD" w:rsidP="007A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jc w:val="both"/>
        <w:rPr>
          <w:rFonts w:ascii="Times New Roman" w:hAnsi="Times New Roman" w:cs="Times New Roman"/>
          <w:sz w:val="22"/>
          <w:szCs w:val="22"/>
        </w:rPr>
      </w:pPr>
      <w:r w:rsidRPr="00EC1C09">
        <w:rPr>
          <w:rFonts w:ascii="Times New Roman" w:hAnsi="Times New Roman" w:cs="Times New Roman"/>
          <w:sz w:val="22"/>
          <w:szCs w:val="22"/>
        </w:rPr>
        <w:tab/>
      </w:r>
      <w:r w:rsidR="000B132D" w:rsidRPr="00EC1C09">
        <w:rPr>
          <w:rFonts w:ascii="Times New Roman" w:hAnsi="Times New Roman" w:cs="Times New Roman"/>
          <w:sz w:val="22"/>
          <w:szCs w:val="22"/>
        </w:rPr>
        <w:t>As at 31 December 201</w:t>
      </w:r>
      <w:r w:rsidR="00985188">
        <w:rPr>
          <w:rFonts w:ascii="Times New Roman" w:hAnsi="Times New Roman" w:cs="Times New Roman"/>
          <w:sz w:val="22"/>
          <w:szCs w:val="22"/>
        </w:rPr>
        <w:t>9</w:t>
      </w:r>
      <w:r w:rsidR="000B132D" w:rsidRPr="00EC1C09">
        <w:rPr>
          <w:rFonts w:ascii="Times New Roman" w:hAnsi="Times New Roman" w:cs="Times New Roman"/>
          <w:sz w:val="22"/>
          <w:szCs w:val="22"/>
        </w:rPr>
        <w:t>, the Group had:</w:t>
      </w:r>
    </w:p>
    <w:p w14:paraId="7532098C" w14:textId="77777777" w:rsidR="000B132D" w:rsidRPr="00EC1C09" w:rsidRDefault="000B132D" w:rsidP="00D13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p w14:paraId="1BA5271D" w14:textId="28EB059E" w:rsidR="000B132D" w:rsidRPr="00EC1C09" w:rsidRDefault="000B132D" w:rsidP="007B70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EC1C09">
        <w:rPr>
          <w:rFonts w:ascii="Times New Roman" w:hAnsi="Times New Roman" w:cs="Times New Roman"/>
          <w:sz w:val="22"/>
          <w:szCs w:val="22"/>
        </w:rPr>
        <w:t xml:space="preserve">The purchase and installation of </w:t>
      </w:r>
      <w:r w:rsidR="00925F47">
        <w:rPr>
          <w:rFonts w:ascii="Times New Roman" w:hAnsi="Times New Roman" w:cs="Times New Roman"/>
          <w:sz w:val="22"/>
          <w:szCs w:val="22"/>
        </w:rPr>
        <w:t xml:space="preserve">machinery and equipment of Baht </w:t>
      </w:r>
      <w:r w:rsidR="00BB1540" w:rsidRPr="00BB1540">
        <w:rPr>
          <w:rFonts w:ascii="Times New Roman" w:hAnsi="Times New Roman" w:cs="Times New Roman"/>
          <w:sz w:val="22"/>
          <w:szCs w:val="22"/>
        </w:rPr>
        <w:t>4,571</w:t>
      </w:r>
      <w:r w:rsidR="00D0606E" w:rsidRPr="00EC1C09">
        <w:rPr>
          <w:rFonts w:ascii="Times New Roman" w:hAnsi="Times New Roman" w:cs="Times New Roman"/>
          <w:sz w:val="22"/>
          <w:szCs w:val="22"/>
        </w:rPr>
        <w:t xml:space="preserve"> </w:t>
      </w:r>
      <w:r w:rsidRPr="00EC1C09">
        <w:rPr>
          <w:rFonts w:ascii="Times New Roman" w:hAnsi="Times New Roman" w:cs="Times New Roman"/>
          <w:sz w:val="22"/>
          <w:szCs w:val="22"/>
        </w:rPr>
        <w:t xml:space="preserve">million </w:t>
      </w:r>
      <w:r w:rsidR="00AB1D81">
        <w:rPr>
          <w:rFonts w:ascii="Times New Roman" w:hAnsi="Times New Roman" w:cs="Times New Roman"/>
          <w:i/>
          <w:iCs/>
          <w:sz w:val="22"/>
          <w:szCs w:val="22"/>
        </w:rPr>
        <w:t>(201</w:t>
      </w:r>
      <w:r w:rsidR="006B2857">
        <w:rPr>
          <w:rFonts w:ascii="Times New Roman" w:hAnsi="Times New Roman" w:cs="Times New Roman"/>
          <w:i/>
          <w:iCs/>
          <w:sz w:val="22"/>
          <w:szCs w:val="22"/>
        </w:rPr>
        <w:t>8</w:t>
      </w:r>
      <w:r w:rsidR="00290A62">
        <w:rPr>
          <w:rFonts w:ascii="Times New Roman" w:hAnsi="Times New Roman" w:cs="Times New Roman"/>
          <w:i/>
          <w:iCs/>
          <w:sz w:val="22"/>
          <w:szCs w:val="22"/>
        </w:rPr>
        <w:t>: Baht</w:t>
      </w:r>
      <w:r w:rsidR="00290A62">
        <w:rPr>
          <w:rFonts w:ascii="Times New Roman" w:hAnsi="Times New Roman" w:cs="Times New Roman"/>
          <w:i/>
          <w:iCs/>
          <w:sz w:val="22"/>
          <w:szCs w:val="22"/>
        </w:rPr>
        <w:br/>
      </w:r>
      <w:r w:rsidR="008B15CB">
        <w:rPr>
          <w:rFonts w:ascii="Times New Roman" w:hAnsi="Times New Roman" w:cs="Times New Roman"/>
          <w:i/>
          <w:iCs/>
          <w:sz w:val="22"/>
          <w:szCs w:val="22"/>
        </w:rPr>
        <w:t>1,</w:t>
      </w:r>
      <w:r w:rsidR="006B2857">
        <w:rPr>
          <w:rFonts w:ascii="Times New Roman" w:hAnsi="Times New Roman" w:cs="Times New Roman"/>
          <w:i/>
          <w:iCs/>
          <w:sz w:val="22"/>
          <w:szCs w:val="22"/>
        </w:rPr>
        <w:t>873</w:t>
      </w:r>
      <w:r w:rsidR="002855FD" w:rsidRPr="00EC1C09">
        <w:rPr>
          <w:rFonts w:ascii="Times New Roman" w:hAnsi="Times New Roman" w:cs="Times New Roman"/>
          <w:i/>
          <w:iCs/>
          <w:sz w:val="22"/>
          <w:szCs w:val="22"/>
        </w:rPr>
        <w:t xml:space="preserve"> </w:t>
      </w:r>
      <w:r w:rsidRPr="00EC1C09">
        <w:rPr>
          <w:rFonts w:ascii="Times New Roman" w:hAnsi="Times New Roman" w:cs="Times New Roman"/>
          <w:i/>
          <w:iCs/>
          <w:sz w:val="22"/>
          <w:szCs w:val="22"/>
        </w:rPr>
        <w:t>million)</w:t>
      </w:r>
      <w:r w:rsidRPr="00EC1C09">
        <w:rPr>
          <w:rFonts w:ascii="Times New Roman" w:hAnsi="Times New Roman" w:cs="Times New Roman"/>
          <w:sz w:val="22"/>
          <w:szCs w:val="22"/>
        </w:rPr>
        <w:t>.</w:t>
      </w:r>
    </w:p>
    <w:p w14:paraId="29DA42B4" w14:textId="77777777" w:rsidR="00D0606E" w:rsidRPr="00EC1C09" w:rsidRDefault="00D0606E" w:rsidP="005E5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p>
    <w:p w14:paraId="353DAB96" w14:textId="4FAFE255" w:rsidR="00065FAA" w:rsidRDefault="00065FAA" w:rsidP="007B70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EC1C09">
        <w:rPr>
          <w:rFonts w:ascii="Times New Roman" w:hAnsi="Times New Roman" w:cs="Times New Roman"/>
          <w:sz w:val="22"/>
          <w:szCs w:val="22"/>
        </w:rPr>
        <w:t xml:space="preserve">The purchase of raw material of Baht </w:t>
      </w:r>
      <w:r w:rsidR="008356B5">
        <w:rPr>
          <w:rFonts w:ascii="Times New Roman" w:hAnsi="Times New Roman" w:cs="Times New Roman"/>
          <w:sz w:val="22"/>
          <w:szCs w:val="22"/>
        </w:rPr>
        <w:t>648</w:t>
      </w:r>
      <w:r w:rsidRPr="00EC1C09">
        <w:rPr>
          <w:rFonts w:ascii="Times New Roman" w:hAnsi="Times New Roman" w:cs="Times New Roman"/>
          <w:sz w:val="22"/>
          <w:szCs w:val="22"/>
        </w:rPr>
        <w:t xml:space="preserve"> million </w:t>
      </w:r>
      <w:r w:rsidRPr="00EC1C09">
        <w:rPr>
          <w:rFonts w:ascii="Times New Roman" w:hAnsi="Times New Roman" w:cs="Times New Roman"/>
          <w:i/>
          <w:iCs/>
          <w:sz w:val="22"/>
          <w:szCs w:val="22"/>
        </w:rPr>
        <w:t>(201</w:t>
      </w:r>
      <w:r w:rsidR="006B2857">
        <w:rPr>
          <w:rFonts w:ascii="Times New Roman" w:hAnsi="Times New Roman" w:cs="Times New Roman"/>
          <w:i/>
          <w:iCs/>
          <w:sz w:val="22"/>
          <w:szCs w:val="22"/>
        </w:rPr>
        <w:t>8</w:t>
      </w:r>
      <w:r w:rsidR="00BF241F">
        <w:rPr>
          <w:rFonts w:ascii="Times New Roman" w:hAnsi="Times New Roman" w:cs="Times New Roman"/>
          <w:i/>
          <w:iCs/>
          <w:sz w:val="22"/>
          <w:szCs w:val="22"/>
        </w:rPr>
        <w:t xml:space="preserve">: Baht </w:t>
      </w:r>
      <w:r w:rsidR="006B2857">
        <w:rPr>
          <w:rFonts w:ascii="Times New Roman" w:hAnsi="Times New Roman" w:cs="Times New Roman"/>
          <w:i/>
          <w:iCs/>
          <w:sz w:val="22"/>
          <w:szCs w:val="22"/>
        </w:rPr>
        <w:t xml:space="preserve">35 </w:t>
      </w:r>
      <w:r w:rsidRPr="00EC1C09">
        <w:rPr>
          <w:rFonts w:ascii="Times New Roman" w:hAnsi="Times New Roman" w:cs="Times New Roman"/>
          <w:i/>
          <w:iCs/>
          <w:sz w:val="22"/>
          <w:szCs w:val="22"/>
        </w:rPr>
        <w:t>million)</w:t>
      </w:r>
      <w:r w:rsidRPr="00EC1C09">
        <w:rPr>
          <w:rFonts w:ascii="Times New Roman" w:hAnsi="Times New Roman" w:cs="Times New Roman"/>
          <w:sz w:val="22"/>
          <w:szCs w:val="22"/>
        </w:rPr>
        <w:t>.</w:t>
      </w:r>
    </w:p>
    <w:p w14:paraId="19EC7C2D" w14:textId="77777777" w:rsidR="00EB3346" w:rsidRPr="00EC1C09" w:rsidRDefault="00EB3346" w:rsidP="00EB3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064864B" w14:textId="77777777" w:rsidR="000B132D" w:rsidRPr="00EC1C09" w:rsidRDefault="000B132D" w:rsidP="007B70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EC1C09">
        <w:rPr>
          <w:rFonts w:ascii="Times New Roman" w:hAnsi="Times New Roman" w:cs="Times New Roman"/>
          <w:sz w:val="22"/>
          <w:szCs w:val="22"/>
        </w:rPr>
        <w:t>Outstanding forward exchange contracts for foreign currencies against Thai Baht as follows:</w:t>
      </w:r>
    </w:p>
    <w:p w14:paraId="4B80AAB6" w14:textId="77777777" w:rsidR="00E74BBC" w:rsidRDefault="00E74BBC" w:rsidP="000B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p>
    <w:tbl>
      <w:tblPr>
        <w:tblW w:w="8748" w:type="dxa"/>
        <w:tblInd w:w="1098" w:type="dxa"/>
        <w:tblLayout w:type="fixed"/>
        <w:tblLook w:val="01E0" w:firstRow="1" w:lastRow="1" w:firstColumn="1" w:lastColumn="1" w:noHBand="0" w:noVBand="0"/>
      </w:tblPr>
      <w:tblGrid>
        <w:gridCol w:w="1242"/>
        <w:gridCol w:w="738"/>
        <w:gridCol w:w="270"/>
        <w:gridCol w:w="657"/>
        <w:gridCol w:w="243"/>
        <w:gridCol w:w="822"/>
        <w:gridCol w:w="258"/>
        <w:gridCol w:w="664"/>
        <w:gridCol w:w="236"/>
        <w:gridCol w:w="657"/>
        <w:gridCol w:w="243"/>
        <w:gridCol w:w="657"/>
        <w:gridCol w:w="243"/>
        <w:gridCol w:w="882"/>
        <w:gridCol w:w="243"/>
        <w:gridCol w:w="693"/>
      </w:tblGrid>
      <w:tr w:rsidR="00BB1540" w:rsidRPr="00EC1C09" w14:paraId="012B5EE0" w14:textId="77777777" w:rsidTr="004A7E20">
        <w:tc>
          <w:tcPr>
            <w:tcW w:w="1242" w:type="dxa"/>
          </w:tcPr>
          <w:p w14:paraId="1186B556" w14:textId="77777777" w:rsidR="00BB1540" w:rsidRPr="00EC1C09" w:rsidRDefault="00BB1540" w:rsidP="004A7E20">
            <w:pPr>
              <w:tabs>
                <w:tab w:val="left" w:pos="540"/>
              </w:tabs>
              <w:jc w:val="center"/>
              <w:rPr>
                <w:rFonts w:ascii="Times New Roman" w:hAnsi="Times New Roman" w:cs="Times New Roman"/>
                <w:sz w:val="22"/>
                <w:szCs w:val="22"/>
              </w:rPr>
            </w:pPr>
          </w:p>
        </w:tc>
        <w:tc>
          <w:tcPr>
            <w:tcW w:w="7506" w:type="dxa"/>
            <w:gridSpan w:val="15"/>
          </w:tcPr>
          <w:p w14:paraId="77E75817"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C1C09">
              <w:rPr>
                <w:rFonts w:ascii="Times New Roman" w:hAnsi="Times New Roman" w:cs="Times New Roman"/>
                <w:sz w:val="22"/>
                <w:szCs w:val="22"/>
              </w:rPr>
              <w:t>Contract amount</w:t>
            </w:r>
          </w:p>
        </w:tc>
      </w:tr>
      <w:tr w:rsidR="00BB1540" w:rsidRPr="00EC1C09" w14:paraId="4FAC6484" w14:textId="77777777" w:rsidTr="004A7E20">
        <w:tc>
          <w:tcPr>
            <w:tcW w:w="1242" w:type="dxa"/>
          </w:tcPr>
          <w:p w14:paraId="77E355DE" w14:textId="77777777" w:rsidR="00BB1540" w:rsidRPr="00EC1C09" w:rsidRDefault="00BB1540" w:rsidP="004A7E20">
            <w:pPr>
              <w:tabs>
                <w:tab w:val="left" w:pos="540"/>
              </w:tabs>
              <w:jc w:val="center"/>
              <w:rPr>
                <w:rFonts w:ascii="Times New Roman" w:hAnsi="Times New Roman" w:cs="Times New Roman"/>
                <w:sz w:val="22"/>
                <w:szCs w:val="22"/>
              </w:rPr>
            </w:pPr>
          </w:p>
        </w:tc>
        <w:tc>
          <w:tcPr>
            <w:tcW w:w="3652" w:type="dxa"/>
            <w:gridSpan w:val="7"/>
          </w:tcPr>
          <w:p w14:paraId="67622314"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Pr>
                <w:rFonts w:ascii="Times New Roman" w:hAnsi="Times New Roman" w:cs="Times New Roman"/>
                <w:sz w:val="22"/>
                <w:szCs w:val="22"/>
              </w:rPr>
              <w:t>Forward Receivable</w:t>
            </w:r>
          </w:p>
        </w:tc>
        <w:tc>
          <w:tcPr>
            <w:tcW w:w="236" w:type="dxa"/>
          </w:tcPr>
          <w:p w14:paraId="3AE89E31"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3618" w:type="dxa"/>
            <w:gridSpan w:val="7"/>
          </w:tcPr>
          <w:p w14:paraId="0909952C"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Pr>
                <w:rFonts w:ascii="Times New Roman" w:hAnsi="Times New Roman" w:cs="Times New Roman"/>
                <w:sz w:val="22"/>
                <w:szCs w:val="22"/>
              </w:rPr>
              <w:t>Forward Payable</w:t>
            </w:r>
          </w:p>
        </w:tc>
      </w:tr>
      <w:tr w:rsidR="00BB1540" w:rsidRPr="00EC1C09" w14:paraId="528DF9A9" w14:textId="77777777" w:rsidTr="004A7E20">
        <w:tc>
          <w:tcPr>
            <w:tcW w:w="1242" w:type="dxa"/>
          </w:tcPr>
          <w:p w14:paraId="23990A40" w14:textId="77777777" w:rsidR="00BB1540" w:rsidRPr="00EC1C09" w:rsidRDefault="00BB1540" w:rsidP="004A7E20">
            <w:pPr>
              <w:tabs>
                <w:tab w:val="left" w:pos="540"/>
              </w:tabs>
              <w:jc w:val="center"/>
              <w:rPr>
                <w:rFonts w:ascii="Times New Roman" w:hAnsi="Times New Roman" w:cs="Times New Roman"/>
                <w:sz w:val="22"/>
                <w:szCs w:val="22"/>
              </w:rPr>
            </w:pPr>
          </w:p>
        </w:tc>
        <w:tc>
          <w:tcPr>
            <w:tcW w:w="1665" w:type="dxa"/>
            <w:gridSpan w:val="3"/>
            <w:vAlign w:val="bottom"/>
          </w:tcPr>
          <w:p w14:paraId="412AFB1D"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C1C09">
              <w:rPr>
                <w:rFonts w:ascii="Times New Roman" w:hAnsi="Times New Roman" w:cs="Times New Roman"/>
                <w:sz w:val="22"/>
                <w:szCs w:val="22"/>
              </w:rPr>
              <w:t>Currency</w:t>
            </w:r>
          </w:p>
        </w:tc>
        <w:tc>
          <w:tcPr>
            <w:tcW w:w="243" w:type="dxa"/>
          </w:tcPr>
          <w:p w14:paraId="28F0546A"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1744" w:type="dxa"/>
            <w:gridSpan w:val="3"/>
          </w:tcPr>
          <w:p w14:paraId="26E327EC"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C1C09">
              <w:rPr>
                <w:rFonts w:ascii="Times New Roman" w:hAnsi="Times New Roman" w:cs="Times New Roman"/>
                <w:sz w:val="22"/>
                <w:szCs w:val="22"/>
              </w:rPr>
              <w:t>Equivalent to Baht</w:t>
            </w:r>
          </w:p>
        </w:tc>
        <w:tc>
          <w:tcPr>
            <w:tcW w:w="236" w:type="dxa"/>
          </w:tcPr>
          <w:p w14:paraId="737F5229"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1557" w:type="dxa"/>
            <w:gridSpan w:val="3"/>
            <w:vAlign w:val="bottom"/>
          </w:tcPr>
          <w:p w14:paraId="767FEF65"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C1C09">
              <w:rPr>
                <w:rFonts w:ascii="Times New Roman" w:hAnsi="Times New Roman" w:cs="Times New Roman"/>
                <w:sz w:val="22"/>
                <w:szCs w:val="22"/>
              </w:rPr>
              <w:t>Currency</w:t>
            </w:r>
          </w:p>
        </w:tc>
        <w:tc>
          <w:tcPr>
            <w:tcW w:w="243" w:type="dxa"/>
          </w:tcPr>
          <w:p w14:paraId="250FE350"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1818" w:type="dxa"/>
            <w:gridSpan w:val="3"/>
          </w:tcPr>
          <w:p w14:paraId="6D90440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C1C09">
              <w:rPr>
                <w:rFonts w:ascii="Times New Roman" w:hAnsi="Times New Roman" w:cs="Times New Roman"/>
                <w:sz w:val="22"/>
                <w:szCs w:val="22"/>
              </w:rPr>
              <w:t>Equivalent to Baht</w:t>
            </w:r>
          </w:p>
        </w:tc>
      </w:tr>
      <w:tr w:rsidR="00BB1540" w:rsidRPr="00EC1C09" w14:paraId="7C2FC08C" w14:textId="77777777" w:rsidTr="004A7E20">
        <w:tc>
          <w:tcPr>
            <w:tcW w:w="1242" w:type="dxa"/>
          </w:tcPr>
          <w:p w14:paraId="2BAFA8D4" w14:textId="77777777" w:rsidR="00BB1540" w:rsidRPr="00EC1C09" w:rsidRDefault="00BB1540" w:rsidP="004A7E20">
            <w:pPr>
              <w:tabs>
                <w:tab w:val="left" w:pos="540"/>
              </w:tabs>
              <w:jc w:val="center"/>
              <w:rPr>
                <w:rFonts w:ascii="Times New Roman" w:hAnsi="Times New Roman" w:cs="Times New Roman"/>
                <w:sz w:val="22"/>
                <w:szCs w:val="22"/>
              </w:rPr>
            </w:pPr>
          </w:p>
        </w:tc>
        <w:tc>
          <w:tcPr>
            <w:tcW w:w="738" w:type="dxa"/>
          </w:tcPr>
          <w:p w14:paraId="0CEC9E17"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C79A05C"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57" w:type="dxa"/>
          </w:tcPr>
          <w:p w14:paraId="1109D89E"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14:paraId="41C7EE27"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822" w:type="dxa"/>
          </w:tcPr>
          <w:p w14:paraId="2E08365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58" w:type="dxa"/>
          </w:tcPr>
          <w:p w14:paraId="0C18ADB3"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64" w:type="dxa"/>
          </w:tcPr>
          <w:p w14:paraId="29CC7190"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14:paraId="232D6A5F"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57" w:type="dxa"/>
          </w:tcPr>
          <w:p w14:paraId="205675D0"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14:paraId="2FF261FD"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57" w:type="dxa"/>
          </w:tcPr>
          <w:p w14:paraId="00A5EDF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14:paraId="78A617E1"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p>
        </w:tc>
        <w:tc>
          <w:tcPr>
            <w:tcW w:w="882" w:type="dxa"/>
          </w:tcPr>
          <w:p w14:paraId="16EF111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14:paraId="6C6EA7FE"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93" w:type="dxa"/>
          </w:tcPr>
          <w:p w14:paraId="6C2FADE9"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BB1540" w:rsidRPr="00EC1C09" w14:paraId="2646A898" w14:textId="77777777" w:rsidTr="004A7E20">
        <w:tc>
          <w:tcPr>
            <w:tcW w:w="1242" w:type="dxa"/>
          </w:tcPr>
          <w:p w14:paraId="4EFAB345" w14:textId="77777777" w:rsidR="00BB1540" w:rsidRPr="00EC1C09" w:rsidRDefault="00BB1540" w:rsidP="004A7E20">
            <w:pPr>
              <w:tabs>
                <w:tab w:val="left" w:pos="540"/>
              </w:tabs>
              <w:jc w:val="center"/>
              <w:rPr>
                <w:rFonts w:ascii="Times New Roman" w:hAnsi="Times New Roman" w:cs="Times New Roman"/>
                <w:sz w:val="22"/>
                <w:szCs w:val="22"/>
              </w:rPr>
            </w:pPr>
          </w:p>
        </w:tc>
        <w:tc>
          <w:tcPr>
            <w:tcW w:w="1665" w:type="dxa"/>
            <w:gridSpan w:val="3"/>
          </w:tcPr>
          <w:p w14:paraId="02BC3403"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r w:rsidRPr="00EC1C09">
              <w:rPr>
                <w:rFonts w:ascii="Times New Roman" w:hAnsi="Times New Roman" w:cs="Times New Roman"/>
                <w:i/>
                <w:iCs/>
                <w:sz w:val="22"/>
                <w:szCs w:val="22"/>
              </w:rPr>
              <w:t>(in million)</w:t>
            </w:r>
          </w:p>
        </w:tc>
        <w:tc>
          <w:tcPr>
            <w:tcW w:w="243" w:type="dxa"/>
          </w:tcPr>
          <w:p w14:paraId="092417AF"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p>
        </w:tc>
        <w:tc>
          <w:tcPr>
            <w:tcW w:w="1744" w:type="dxa"/>
            <w:gridSpan w:val="3"/>
          </w:tcPr>
          <w:p w14:paraId="48AD37B8"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r w:rsidRPr="00EC1C09">
              <w:rPr>
                <w:rFonts w:ascii="Times New Roman" w:hAnsi="Times New Roman" w:cs="Times New Roman"/>
                <w:i/>
                <w:iCs/>
                <w:sz w:val="22"/>
                <w:szCs w:val="22"/>
              </w:rPr>
              <w:t>(in million Baht)</w:t>
            </w:r>
          </w:p>
        </w:tc>
        <w:tc>
          <w:tcPr>
            <w:tcW w:w="236" w:type="dxa"/>
          </w:tcPr>
          <w:p w14:paraId="383F5F95"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p>
        </w:tc>
        <w:tc>
          <w:tcPr>
            <w:tcW w:w="1557" w:type="dxa"/>
            <w:gridSpan w:val="3"/>
          </w:tcPr>
          <w:p w14:paraId="7242A833"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r w:rsidRPr="00EC1C09">
              <w:rPr>
                <w:rFonts w:ascii="Times New Roman" w:hAnsi="Times New Roman" w:cs="Times New Roman"/>
                <w:i/>
                <w:iCs/>
                <w:sz w:val="22"/>
                <w:szCs w:val="22"/>
              </w:rPr>
              <w:t>(in million)</w:t>
            </w:r>
          </w:p>
        </w:tc>
        <w:tc>
          <w:tcPr>
            <w:tcW w:w="243" w:type="dxa"/>
          </w:tcPr>
          <w:p w14:paraId="023B9AE7"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p>
        </w:tc>
        <w:tc>
          <w:tcPr>
            <w:tcW w:w="1818" w:type="dxa"/>
            <w:gridSpan w:val="3"/>
          </w:tcPr>
          <w:p w14:paraId="43B2327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i/>
                <w:iCs/>
                <w:sz w:val="22"/>
                <w:szCs w:val="22"/>
              </w:rPr>
            </w:pPr>
            <w:r w:rsidRPr="00EC1C09">
              <w:rPr>
                <w:rFonts w:ascii="Times New Roman" w:hAnsi="Times New Roman" w:cs="Times New Roman"/>
                <w:i/>
                <w:iCs/>
                <w:sz w:val="22"/>
                <w:szCs w:val="22"/>
              </w:rPr>
              <w:t>(in million Baht)</w:t>
            </w:r>
          </w:p>
        </w:tc>
      </w:tr>
      <w:tr w:rsidR="00BB1540" w:rsidRPr="00EC1C09" w14:paraId="1A49D5D9" w14:textId="77777777" w:rsidTr="004A7E20">
        <w:tc>
          <w:tcPr>
            <w:tcW w:w="1242" w:type="dxa"/>
          </w:tcPr>
          <w:p w14:paraId="7FBEA3E2" w14:textId="77777777" w:rsidR="00BB1540" w:rsidRPr="00EC1C09" w:rsidRDefault="00BB1540" w:rsidP="004A7E20">
            <w:pPr>
              <w:tabs>
                <w:tab w:val="left" w:pos="540"/>
              </w:tabs>
              <w:jc w:val="both"/>
              <w:rPr>
                <w:rFonts w:ascii="Times New Roman" w:hAnsi="Times New Roman" w:cs="Times New Roman"/>
                <w:sz w:val="22"/>
                <w:szCs w:val="22"/>
              </w:rPr>
            </w:pPr>
            <w:r w:rsidRPr="00EC1C09">
              <w:rPr>
                <w:rFonts w:ascii="Times New Roman" w:hAnsi="Times New Roman" w:cs="Times New Roman"/>
                <w:sz w:val="22"/>
                <w:szCs w:val="22"/>
              </w:rPr>
              <w:t>US Dollars</w:t>
            </w:r>
          </w:p>
        </w:tc>
        <w:tc>
          <w:tcPr>
            <w:tcW w:w="738" w:type="dxa"/>
          </w:tcPr>
          <w:p w14:paraId="4FA21F0B" w14:textId="77777777" w:rsidR="00BB1540" w:rsidRPr="00EC1C09"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558"/>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198DD24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657" w:type="dxa"/>
          </w:tcPr>
          <w:p w14:paraId="70C882C5"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right="-558"/>
              <w:rPr>
                <w:rFonts w:ascii="Times New Roman" w:hAnsi="Times New Roman" w:cs="Times New Roman"/>
                <w:sz w:val="22"/>
                <w:szCs w:val="22"/>
              </w:rPr>
            </w:pPr>
            <w:r>
              <w:rPr>
                <w:rFonts w:ascii="Times New Roman" w:hAnsi="Times New Roman" w:cs="Times New Roman"/>
                <w:sz w:val="22"/>
                <w:szCs w:val="22"/>
              </w:rPr>
              <w:t>25</w:t>
            </w:r>
          </w:p>
        </w:tc>
        <w:tc>
          <w:tcPr>
            <w:tcW w:w="243" w:type="dxa"/>
          </w:tcPr>
          <w:p w14:paraId="574DBA5F" w14:textId="77777777" w:rsidR="00BB1540" w:rsidRPr="00EC1C09" w:rsidRDefault="00BB1540" w:rsidP="004A7E20">
            <w:pPr>
              <w:tabs>
                <w:tab w:val="clear" w:pos="907"/>
                <w:tab w:val="left" w:pos="567"/>
                <w:tab w:val="decimal" w:pos="884"/>
              </w:tabs>
              <w:jc w:val="center"/>
              <w:rPr>
                <w:rFonts w:ascii="Times New Roman" w:hAnsi="Times New Roman" w:cs="Times New Roman"/>
                <w:sz w:val="22"/>
                <w:szCs w:val="22"/>
              </w:rPr>
            </w:pPr>
          </w:p>
        </w:tc>
        <w:tc>
          <w:tcPr>
            <w:tcW w:w="822" w:type="dxa"/>
          </w:tcPr>
          <w:p w14:paraId="5BF3C3A0" w14:textId="77777777" w:rsidR="00BB1540" w:rsidRPr="00EC1C09"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imes New Roman"/>
                <w:sz w:val="22"/>
                <w:szCs w:val="22"/>
              </w:rPr>
            </w:pPr>
            <w:r>
              <w:rPr>
                <w:rFonts w:ascii="Times New Roman" w:hAnsi="Times New Roman" w:cs="Times New Roman"/>
                <w:sz w:val="22"/>
                <w:szCs w:val="22"/>
              </w:rPr>
              <w:t>1,715</w:t>
            </w:r>
          </w:p>
        </w:tc>
        <w:tc>
          <w:tcPr>
            <w:tcW w:w="258" w:type="dxa"/>
          </w:tcPr>
          <w:p w14:paraId="31A4A74B" w14:textId="77777777" w:rsidR="00BB1540" w:rsidRPr="00EC1C09" w:rsidRDefault="00BB1540" w:rsidP="004A7E20">
            <w:pPr>
              <w:tabs>
                <w:tab w:val="left" w:pos="759"/>
                <w:tab w:val="decimal" w:pos="972"/>
                <w:tab w:val="left" w:pos="1178"/>
                <w:tab w:val="left" w:pos="1319"/>
              </w:tabs>
              <w:jc w:val="center"/>
              <w:rPr>
                <w:rFonts w:ascii="Times New Roman" w:hAnsi="Times New Roman" w:cs="Times New Roman"/>
                <w:sz w:val="22"/>
                <w:szCs w:val="22"/>
              </w:rPr>
            </w:pPr>
          </w:p>
        </w:tc>
        <w:tc>
          <w:tcPr>
            <w:tcW w:w="664" w:type="dxa"/>
          </w:tcPr>
          <w:p w14:paraId="14B2BDBE"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imes New Roman"/>
                <w:sz w:val="22"/>
                <w:szCs w:val="22"/>
              </w:rPr>
            </w:pPr>
            <w:r>
              <w:rPr>
                <w:rFonts w:ascii="Times New Roman" w:hAnsi="Times New Roman" w:cs="Times New Roman"/>
                <w:sz w:val="22"/>
                <w:szCs w:val="22"/>
              </w:rPr>
              <w:t>822</w:t>
            </w:r>
          </w:p>
        </w:tc>
        <w:tc>
          <w:tcPr>
            <w:tcW w:w="236" w:type="dxa"/>
          </w:tcPr>
          <w:p w14:paraId="2825DF2B"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4FEF307D"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47</w:t>
            </w:r>
          </w:p>
        </w:tc>
        <w:tc>
          <w:tcPr>
            <w:tcW w:w="243" w:type="dxa"/>
          </w:tcPr>
          <w:p w14:paraId="26240A45"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4FAAD142" w14:textId="77777777" w:rsidR="00BB1540"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24</w:t>
            </w:r>
          </w:p>
        </w:tc>
        <w:tc>
          <w:tcPr>
            <w:tcW w:w="243" w:type="dxa"/>
          </w:tcPr>
          <w:p w14:paraId="672AA2CC"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882" w:type="dxa"/>
          </w:tcPr>
          <w:p w14:paraId="69B4536F" w14:textId="77777777" w:rsidR="00BB1540"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Pr>
                <w:rFonts w:ascii="Times New Roman" w:hAnsi="Times New Roman" w:cs="Times New Roman"/>
                <w:sz w:val="22"/>
                <w:szCs w:val="22"/>
              </w:rPr>
              <w:t>1,458</w:t>
            </w:r>
          </w:p>
        </w:tc>
        <w:tc>
          <w:tcPr>
            <w:tcW w:w="243" w:type="dxa"/>
          </w:tcPr>
          <w:p w14:paraId="45F1B5AC"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93" w:type="dxa"/>
          </w:tcPr>
          <w:p w14:paraId="64D353FC" w14:textId="77777777" w:rsidR="00BB1540"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8"/>
              <w:rPr>
                <w:rFonts w:ascii="Times New Roman" w:hAnsi="Times New Roman" w:cs="Times New Roman"/>
                <w:sz w:val="22"/>
                <w:szCs w:val="22"/>
              </w:rPr>
            </w:pPr>
            <w:r>
              <w:rPr>
                <w:rFonts w:ascii="Times New Roman" w:hAnsi="Times New Roman" w:cs="Times New Roman"/>
                <w:sz w:val="22"/>
                <w:szCs w:val="22"/>
              </w:rPr>
              <w:t>769</w:t>
            </w:r>
          </w:p>
        </w:tc>
      </w:tr>
      <w:tr w:rsidR="00BB1540" w:rsidRPr="00EC1C09" w14:paraId="3DE7C226" w14:textId="77777777" w:rsidTr="004A7E20">
        <w:trPr>
          <w:trHeight w:val="254"/>
        </w:trPr>
        <w:tc>
          <w:tcPr>
            <w:tcW w:w="1242" w:type="dxa"/>
          </w:tcPr>
          <w:p w14:paraId="1D9D9D82" w14:textId="77777777" w:rsidR="00BB1540" w:rsidRPr="00EC1C09" w:rsidRDefault="00BB1540" w:rsidP="004A7E20">
            <w:pPr>
              <w:pStyle w:val="EnvelopeReturn"/>
              <w:tabs>
                <w:tab w:val="clear" w:pos="1134"/>
              </w:tabs>
              <w:spacing w:line="240" w:lineRule="atLeast"/>
              <w:ind w:left="-18"/>
              <w:rPr>
                <w:rFonts w:ascii="Times New Roman" w:hAnsi="Times New Roman" w:cs="Times New Roman"/>
                <w:sz w:val="22"/>
                <w:szCs w:val="22"/>
              </w:rPr>
            </w:pPr>
            <w:r w:rsidRPr="00EC1C09">
              <w:rPr>
                <w:rFonts w:ascii="Times New Roman" w:hAnsi="Times New Roman" w:cs="Times New Roman"/>
                <w:sz w:val="22"/>
                <w:szCs w:val="22"/>
              </w:rPr>
              <w:t>Yen</w:t>
            </w:r>
          </w:p>
        </w:tc>
        <w:tc>
          <w:tcPr>
            <w:tcW w:w="738" w:type="dxa"/>
          </w:tcPr>
          <w:p w14:paraId="42B03621" w14:textId="77777777" w:rsidR="00BB1540" w:rsidRPr="00EC1C09"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558"/>
              <w:rPr>
                <w:rFonts w:ascii="Times New Roman" w:hAnsi="Times New Roman" w:cs="Times New Roman"/>
                <w:sz w:val="22"/>
                <w:szCs w:val="22"/>
              </w:rPr>
            </w:pPr>
            <w:r>
              <w:rPr>
                <w:rFonts w:ascii="Times New Roman" w:hAnsi="Times New Roman" w:cs="Times New Roman"/>
                <w:sz w:val="22"/>
                <w:szCs w:val="22"/>
              </w:rPr>
              <w:t>93</w:t>
            </w:r>
          </w:p>
        </w:tc>
        <w:tc>
          <w:tcPr>
            <w:tcW w:w="270" w:type="dxa"/>
          </w:tcPr>
          <w:p w14:paraId="7D1968C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657" w:type="dxa"/>
          </w:tcPr>
          <w:p w14:paraId="52D57D7F"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33C5DDB" w14:textId="77777777" w:rsidR="00BB1540" w:rsidRPr="00EC1C09" w:rsidRDefault="00BB1540" w:rsidP="004A7E20">
            <w:pPr>
              <w:tabs>
                <w:tab w:val="left" w:pos="612"/>
                <w:tab w:val="decimal" w:pos="972"/>
              </w:tabs>
              <w:jc w:val="center"/>
              <w:rPr>
                <w:rFonts w:ascii="Times New Roman" w:hAnsi="Times New Roman" w:cs="Times New Roman"/>
                <w:sz w:val="22"/>
                <w:szCs w:val="22"/>
              </w:rPr>
            </w:pPr>
          </w:p>
        </w:tc>
        <w:tc>
          <w:tcPr>
            <w:tcW w:w="822" w:type="dxa"/>
          </w:tcPr>
          <w:p w14:paraId="1DE989E8"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rPr>
                <w:rFonts w:ascii="Times New Roman" w:hAnsi="Times New Roman" w:cs="Times New Roman"/>
                <w:sz w:val="22"/>
                <w:szCs w:val="22"/>
              </w:rPr>
            </w:pPr>
            <w:r>
              <w:rPr>
                <w:rFonts w:ascii="Times New Roman" w:hAnsi="Times New Roman" w:cs="Times New Roman"/>
                <w:sz w:val="22"/>
                <w:szCs w:val="22"/>
              </w:rPr>
              <w:t>27</w:t>
            </w:r>
          </w:p>
        </w:tc>
        <w:tc>
          <w:tcPr>
            <w:tcW w:w="258" w:type="dxa"/>
          </w:tcPr>
          <w:p w14:paraId="235C399D" w14:textId="77777777" w:rsidR="00BB1540" w:rsidRPr="00EC1C09" w:rsidRDefault="00BB1540" w:rsidP="004A7E20">
            <w:pPr>
              <w:tabs>
                <w:tab w:val="clear" w:pos="680"/>
                <w:tab w:val="left" w:pos="669"/>
                <w:tab w:val="decimal" w:pos="972"/>
              </w:tabs>
              <w:jc w:val="center"/>
              <w:rPr>
                <w:rFonts w:ascii="Times New Roman" w:hAnsi="Times New Roman" w:cs="Times New Roman"/>
                <w:sz w:val="22"/>
                <w:szCs w:val="22"/>
              </w:rPr>
            </w:pPr>
          </w:p>
        </w:tc>
        <w:tc>
          <w:tcPr>
            <w:tcW w:w="664" w:type="dxa"/>
          </w:tcPr>
          <w:p w14:paraId="241AF595"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94C1BC9"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37D2D2E0"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299</w:t>
            </w:r>
          </w:p>
        </w:tc>
        <w:tc>
          <w:tcPr>
            <w:tcW w:w="243" w:type="dxa"/>
          </w:tcPr>
          <w:p w14:paraId="2DF0A196"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0373B28A"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23</w:t>
            </w:r>
          </w:p>
        </w:tc>
        <w:tc>
          <w:tcPr>
            <w:tcW w:w="243" w:type="dxa"/>
          </w:tcPr>
          <w:p w14:paraId="089510B5"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882" w:type="dxa"/>
          </w:tcPr>
          <w:p w14:paraId="59AEA88C" w14:textId="77777777" w:rsidR="00BB1540"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Pr>
                <w:rFonts w:ascii="Times New Roman" w:hAnsi="Times New Roman" w:cs="Times New Roman"/>
                <w:sz w:val="22"/>
                <w:szCs w:val="22"/>
              </w:rPr>
              <w:t>85</w:t>
            </w:r>
          </w:p>
        </w:tc>
        <w:tc>
          <w:tcPr>
            <w:tcW w:w="243" w:type="dxa"/>
          </w:tcPr>
          <w:p w14:paraId="1C84F6ED"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93" w:type="dxa"/>
          </w:tcPr>
          <w:p w14:paraId="3401A370"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8"/>
              <w:rPr>
                <w:rFonts w:ascii="Times New Roman" w:hAnsi="Times New Roman" w:cs="Times New Roman"/>
                <w:sz w:val="22"/>
                <w:szCs w:val="22"/>
              </w:rPr>
            </w:pPr>
            <w:r>
              <w:rPr>
                <w:rFonts w:ascii="Times New Roman" w:hAnsi="Times New Roman" w:cs="Times New Roman"/>
                <w:sz w:val="22"/>
                <w:szCs w:val="22"/>
              </w:rPr>
              <w:t>7</w:t>
            </w:r>
          </w:p>
        </w:tc>
      </w:tr>
      <w:tr w:rsidR="00BB1540" w:rsidRPr="00EC1C09" w14:paraId="2787677A" w14:textId="77777777" w:rsidTr="004A7E20">
        <w:trPr>
          <w:trHeight w:val="74"/>
        </w:trPr>
        <w:tc>
          <w:tcPr>
            <w:tcW w:w="1242" w:type="dxa"/>
          </w:tcPr>
          <w:p w14:paraId="7F100A10" w14:textId="77777777" w:rsidR="00BB1540" w:rsidRPr="00EC1C09" w:rsidRDefault="00BB1540" w:rsidP="004A7E20">
            <w:pPr>
              <w:tabs>
                <w:tab w:val="left" w:pos="540"/>
              </w:tabs>
              <w:jc w:val="both"/>
              <w:rPr>
                <w:rFonts w:ascii="Times New Roman" w:hAnsi="Times New Roman" w:cs="Times New Roman"/>
                <w:sz w:val="22"/>
                <w:szCs w:val="22"/>
              </w:rPr>
            </w:pPr>
            <w:r>
              <w:rPr>
                <w:rFonts w:ascii="Times New Roman" w:hAnsi="Times New Roman" w:cs="Times New Roman"/>
                <w:sz w:val="22"/>
                <w:szCs w:val="22"/>
              </w:rPr>
              <w:t>Yuan</w:t>
            </w:r>
          </w:p>
        </w:tc>
        <w:tc>
          <w:tcPr>
            <w:tcW w:w="738" w:type="dxa"/>
          </w:tcPr>
          <w:p w14:paraId="255EF4FC" w14:textId="77777777" w:rsidR="00BB1540" w:rsidRPr="00EC1C09"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558"/>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46E9340C"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657" w:type="dxa"/>
          </w:tcPr>
          <w:p w14:paraId="7B7E9BA7"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3265A11" w14:textId="77777777" w:rsidR="00BB1540" w:rsidRPr="00EC1C09" w:rsidRDefault="00BB1540" w:rsidP="004A7E20">
            <w:pPr>
              <w:tabs>
                <w:tab w:val="left" w:pos="567"/>
                <w:tab w:val="decimal" w:pos="972"/>
              </w:tabs>
              <w:jc w:val="center"/>
              <w:rPr>
                <w:rFonts w:ascii="Times New Roman" w:hAnsi="Times New Roman" w:cs="Times New Roman"/>
                <w:sz w:val="22"/>
                <w:szCs w:val="22"/>
              </w:rPr>
            </w:pPr>
          </w:p>
        </w:tc>
        <w:tc>
          <w:tcPr>
            <w:tcW w:w="822" w:type="dxa"/>
          </w:tcPr>
          <w:p w14:paraId="315A1684"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sz w:val="22"/>
                <w:szCs w:val="22"/>
              </w:rPr>
            </w:pPr>
            <w:r>
              <w:rPr>
                <w:rFonts w:ascii="Times New Roman" w:hAnsi="Times New Roman" w:cs="Times New Roman"/>
                <w:sz w:val="22"/>
                <w:szCs w:val="22"/>
              </w:rPr>
              <w:t>13</w:t>
            </w:r>
          </w:p>
        </w:tc>
        <w:tc>
          <w:tcPr>
            <w:tcW w:w="258" w:type="dxa"/>
          </w:tcPr>
          <w:p w14:paraId="681EA5B6" w14:textId="77777777" w:rsidR="00BB1540" w:rsidRPr="00EC1C09" w:rsidRDefault="00BB1540" w:rsidP="004A7E20">
            <w:pPr>
              <w:tabs>
                <w:tab w:val="left" w:pos="567"/>
                <w:tab w:val="decimal" w:pos="972"/>
              </w:tabs>
              <w:jc w:val="center"/>
              <w:rPr>
                <w:rFonts w:ascii="Times New Roman" w:hAnsi="Times New Roman" w:cs="Times New Roman"/>
                <w:sz w:val="22"/>
                <w:szCs w:val="22"/>
              </w:rPr>
            </w:pPr>
          </w:p>
        </w:tc>
        <w:tc>
          <w:tcPr>
            <w:tcW w:w="664" w:type="dxa"/>
          </w:tcPr>
          <w:p w14:paraId="7AC81633"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9088F9F"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087AB296"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621E694"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3D979D8C"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C83DF45"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882" w:type="dxa"/>
          </w:tcPr>
          <w:p w14:paraId="6A194AFB" w14:textId="0E3C6E65" w:rsidR="00BB1540" w:rsidRDefault="00B37B34" w:rsidP="00B3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Pr>
                <w:rFonts w:ascii="Times New Roman" w:hAnsi="Times New Roman" w:cs="Times New Roman"/>
                <w:sz w:val="22"/>
                <w:szCs w:val="22"/>
              </w:rPr>
              <w:t>1</w:t>
            </w:r>
          </w:p>
        </w:tc>
        <w:tc>
          <w:tcPr>
            <w:tcW w:w="243" w:type="dxa"/>
          </w:tcPr>
          <w:p w14:paraId="675E7532"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93" w:type="dxa"/>
          </w:tcPr>
          <w:p w14:paraId="2DC2DC3A"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r>
      <w:tr w:rsidR="00BB1540" w:rsidRPr="00EC1C09" w14:paraId="637E44F9" w14:textId="77777777" w:rsidTr="004A7E20">
        <w:trPr>
          <w:trHeight w:val="254"/>
        </w:trPr>
        <w:tc>
          <w:tcPr>
            <w:tcW w:w="1242" w:type="dxa"/>
          </w:tcPr>
          <w:p w14:paraId="109974F6" w14:textId="77777777" w:rsidR="00BB1540" w:rsidRPr="00EC1C09" w:rsidRDefault="00BB1540" w:rsidP="004A7E20">
            <w:pPr>
              <w:tabs>
                <w:tab w:val="left" w:pos="540"/>
              </w:tabs>
              <w:jc w:val="both"/>
              <w:rPr>
                <w:rFonts w:ascii="Times New Roman" w:hAnsi="Times New Roman" w:cs="Times New Roman"/>
                <w:sz w:val="22"/>
                <w:szCs w:val="22"/>
              </w:rPr>
            </w:pPr>
            <w:r w:rsidRPr="00EC1C09">
              <w:rPr>
                <w:rFonts w:ascii="Times New Roman" w:hAnsi="Times New Roman" w:cs="Times New Roman"/>
                <w:sz w:val="22"/>
                <w:szCs w:val="22"/>
              </w:rPr>
              <w:t>Euro</w:t>
            </w:r>
          </w:p>
        </w:tc>
        <w:tc>
          <w:tcPr>
            <w:tcW w:w="738" w:type="dxa"/>
          </w:tcPr>
          <w:p w14:paraId="6A28B95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5B0C6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657" w:type="dxa"/>
          </w:tcPr>
          <w:p w14:paraId="3AF6D3E8"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A2C4FFD" w14:textId="77777777" w:rsidR="00BB1540" w:rsidRPr="00EC1C09" w:rsidRDefault="00BB1540" w:rsidP="004A7E20">
            <w:pPr>
              <w:tabs>
                <w:tab w:val="left" w:pos="567"/>
                <w:tab w:val="decimal" w:pos="972"/>
              </w:tabs>
              <w:jc w:val="center"/>
              <w:rPr>
                <w:rFonts w:ascii="Times New Roman" w:hAnsi="Times New Roman" w:cs="Times New Roman"/>
                <w:sz w:val="22"/>
                <w:szCs w:val="22"/>
              </w:rPr>
            </w:pPr>
          </w:p>
        </w:tc>
        <w:tc>
          <w:tcPr>
            <w:tcW w:w="822" w:type="dxa"/>
          </w:tcPr>
          <w:p w14:paraId="0105552F" w14:textId="068610C8" w:rsidR="00BB1540" w:rsidRPr="00EC1C09" w:rsidRDefault="00B37B34" w:rsidP="00B3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sz w:val="22"/>
                <w:szCs w:val="22"/>
              </w:rPr>
            </w:pPr>
            <w:r>
              <w:rPr>
                <w:rFonts w:ascii="Times New Roman" w:hAnsi="Times New Roman" w:cs="Times New Roman"/>
                <w:sz w:val="22"/>
                <w:szCs w:val="22"/>
              </w:rPr>
              <w:t>1</w:t>
            </w:r>
          </w:p>
        </w:tc>
        <w:tc>
          <w:tcPr>
            <w:tcW w:w="258" w:type="dxa"/>
          </w:tcPr>
          <w:p w14:paraId="44A1AF5C" w14:textId="77777777" w:rsidR="00BB1540" w:rsidRPr="00EC1C09" w:rsidRDefault="00BB1540" w:rsidP="004A7E20">
            <w:pPr>
              <w:tabs>
                <w:tab w:val="left" w:pos="567"/>
                <w:tab w:val="decimal" w:pos="972"/>
              </w:tabs>
              <w:jc w:val="center"/>
              <w:rPr>
                <w:rFonts w:ascii="Times New Roman" w:hAnsi="Times New Roman" w:cs="Times New Roman"/>
                <w:sz w:val="22"/>
                <w:szCs w:val="22"/>
              </w:rPr>
            </w:pPr>
          </w:p>
        </w:tc>
        <w:tc>
          <w:tcPr>
            <w:tcW w:w="664" w:type="dxa"/>
          </w:tcPr>
          <w:p w14:paraId="09D13A9D"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C23DFA"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48D0685A"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7</w:t>
            </w:r>
          </w:p>
        </w:tc>
        <w:tc>
          <w:tcPr>
            <w:tcW w:w="243" w:type="dxa"/>
          </w:tcPr>
          <w:p w14:paraId="7E4017F0"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7BE34AD2"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sz w:val="22"/>
                <w:szCs w:val="22"/>
              </w:rPr>
            </w:pPr>
            <w:r>
              <w:rPr>
                <w:rFonts w:ascii="Times New Roman" w:hAnsi="Times New Roman" w:cs="Times New Roman"/>
                <w:sz w:val="22"/>
                <w:szCs w:val="22"/>
              </w:rPr>
              <w:t>8</w:t>
            </w:r>
          </w:p>
        </w:tc>
        <w:tc>
          <w:tcPr>
            <w:tcW w:w="243" w:type="dxa"/>
          </w:tcPr>
          <w:p w14:paraId="59BA4536"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882" w:type="dxa"/>
          </w:tcPr>
          <w:p w14:paraId="59FE0A3F"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Pr>
                <w:rFonts w:ascii="Times New Roman" w:hAnsi="Times New Roman" w:cs="Times New Roman"/>
                <w:sz w:val="22"/>
                <w:szCs w:val="22"/>
              </w:rPr>
              <w:t>241</w:t>
            </w:r>
          </w:p>
        </w:tc>
        <w:tc>
          <w:tcPr>
            <w:tcW w:w="243" w:type="dxa"/>
          </w:tcPr>
          <w:p w14:paraId="01DC06BB"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93" w:type="dxa"/>
          </w:tcPr>
          <w:p w14:paraId="70FAE05D"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8"/>
              <w:rPr>
                <w:rFonts w:ascii="Times New Roman" w:hAnsi="Times New Roman" w:cs="Times New Roman"/>
                <w:sz w:val="22"/>
                <w:szCs w:val="22"/>
              </w:rPr>
            </w:pPr>
            <w:r>
              <w:rPr>
                <w:rFonts w:ascii="Times New Roman" w:hAnsi="Times New Roman" w:cs="Times New Roman"/>
                <w:sz w:val="22"/>
                <w:szCs w:val="22"/>
              </w:rPr>
              <w:t>293</w:t>
            </w:r>
          </w:p>
        </w:tc>
      </w:tr>
      <w:tr w:rsidR="00BB1540" w:rsidRPr="00EC1C09" w14:paraId="2144AA8B" w14:textId="77777777" w:rsidTr="004A7E20">
        <w:trPr>
          <w:trHeight w:val="262"/>
        </w:trPr>
        <w:tc>
          <w:tcPr>
            <w:tcW w:w="1242" w:type="dxa"/>
          </w:tcPr>
          <w:p w14:paraId="7E28F8AB" w14:textId="77777777" w:rsidR="00BB1540" w:rsidRPr="00EC1C09" w:rsidRDefault="00BB1540" w:rsidP="004A7E20">
            <w:pPr>
              <w:pStyle w:val="EnvelopeReturn"/>
              <w:tabs>
                <w:tab w:val="clear" w:pos="1134"/>
              </w:tabs>
              <w:spacing w:line="240" w:lineRule="atLeast"/>
              <w:ind w:left="-18"/>
              <w:rPr>
                <w:rFonts w:ascii="Times New Roman" w:hAnsi="Times New Roman" w:cs="Times New Roman"/>
                <w:sz w:val="22"/>
                <w:szCs w:val="22"/>
              </w:rPr>
            </w:pPr>
            <w:r>
              <w:rPr>
                <w:rFonts w:ascii="Times New Roman" w:hAnsi="Times New Roman" w:cs="Times New Roman"/>
                <w:sz w:val="22"/>
                <w:szCs w:val="22"/>
              </w:rPr>
              <w:t>Other</w:t>
            </w:r>
          </w:p>
        </w:tc>
        <w:tc>
          <w:tcPr>
            <w:tcW w:w="738" w:type="dxa"/>
          </w:tcPr>
          <w:p w14:paraId="04D8ADC3" w14:textId="5E6016F4" w:rsidR="00BB1540" w:rsidRPr="00EC1C09"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558"/>
              <w:rPr>
                <w:rFonts w:ascii="Times New Roman" w:hAnsi="Times New Roman" w:cs="Times New Roman"/>
                <w:sz w:val="22"/>
                <w:szCs w:val="22"/>
              </w:rPr>
            </w:pPr>
          </w:p>
        </w:tc>
        <w:tc>
          <w:tcPr>
            <w:tcW w:w="270" w:type="dxa"/>
          </w:tcPr>
          <w:p w14:paraId="078ECC3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657" w:type="dxa"/>
          </w:tcPr>
          <w:p w14:paraId="0C3CFA34" w14:textId="07D0552B"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p>
        </w:tc>
        <w:tc>
          <w:tcPr>
            <w:tcW w:w="243" w:type="dxa"/>
          </w:tcPr>
          <w:p w14:paraId="1A57546A" w14:textId="77777777" w:rsidR="00BB1540" w:rsidRPr="00EC1C09" w:rsidRDefault="00BB1540" w:rsidP="004A7E20">
            <w:pPr>
              <w:tabs>
                <w:tab w:val="left" w:pos="612"/>
                <w:tab w:val="decimal" w:pos="972"/>
              </w:tabs>
              <w:jc w:val="center"/>
              <w:rPr>
                <w:rFonts w:ascii="Times New Roman" w:hAnsi="Times New Roman" w:cs="Times New Roman"/>
                <w:sz w:val="22"/>
                <w:szCs w:val="22"/>
              </w:rPr>
            </w:pPr>
          </w:p>
        </w:tc>
        <w:tc>
          <w:tcPr>
            <w:tcW w:w="822" w:type="dxa"/>
            <w:tcBorders>
              <w:bottom w:val="single" w:sz="4" w:space="0" w:color="auto"/>
            </w:tcBorders>
          </w:tcPr>
          <w:p w14:paraId="234E30D7" w14:textId="5CD9E07D" w:rsidR="00BB1540" w:rsidRPr="00EC1C09" w:rsidRDefault="00B37B34"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58" w:type="dxa"/>
          </w:tcPr>
          <w:p w14:paraId="09B462C7" w14:textId="77777777" w:rsidR="00BB1540" w:rsidRPr="00EC1C09" w:rsidRDefault="00BB1540" w:rsidP="004A7E20">
            <w:pPr>
              <w:tabs>
                <w:tab w:val="clear" w:pos="680"/>
                <w:tab w:val="left" w:pos="669"/>
                <w:tab w:val="decimal" w:pos="972"/>
              </w:tabs>
              <w:jc w:val="center"/>
              <w:rPr>
                <w:rFonts w:ascii="Times New Roman" w:hAnsi="Times New Roman" w:cs="Times New Roman"/>
                <w:sz w:val="22"/>
                <w:szCs w:val="22"/>
              </w:rPr>
            </w:pPr>
          </w:p>
        </w:tc>
        <w:tc>
          <w:tcPr>
            <w:tcW w:w="664" w:type="dxa"/>
            <w:tcBorders>
              <w:bottom w:val="single" w:sz="4" w:space="0" w:color="auto"/>
            </w:tcBorders>
          </w:tcPr>
          <w:p w14:paraId="683E2862"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33A02B5E"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22AC80FA" w14:textId="0637053B" w:rsidR="00BB1540" w:rsidRPr="00EC1C09" w:rsidRDefault="00BB1540" w:rsidP="00AE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Times New Roman"/>
                <w:sz w:val="22"/>
                <w:szCs w:val="22"/>
              </w:rPr>
            </w:pPr>
          </w:p>
        </w:tc>
        <w:tc>
          <w:tcPr>
            <w:tcW w:w="243" w:type="dxa"/>
          </w:tcPr>
          <w:p w14:paraId="4EDCC9C4"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57" w:type="dxa"/>
          </w:tcPr>
          <w:p w14:paraId="073540F8" w14:textId="4DEFDE7B"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Times New Roman" w:hAnsi="Times New Roman" w:cs="Times New Roman"/>
                <w:sz w:val="22"/>
                <w:szCs w:val="22"/>
              </w:rPr>
            </w:pPr>
          </w:p>
        </w:tc>
        <w:tc>
          <w:tcPr>
            <w:tcW w:w="243" w:type="dxa"/>
          </w:tcPr>
          <w:p w14:paraId="210A18A0"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882" w:type="dxa"/>
            <w:tcBorders>
              <w:bottom w:val="single" w:sz="4" w:space="0" w:color="auto"/>
            </w:tcBorders>
          </w:tcPr>
          <w:p w14:paraId="1B5F8440" w14:textId="02E3741C" w:rsidR="00BB1540" w:rsidRDefault="00B37B34"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Pr>
                <w:rFonts w:ascii="Times New Roman" w:hAnsi="Times New Roman" w:cs="Times New Roman"/>
                <w:sz w:val="22"/>
                <w:szCs w:val="22"/>
              </w:rPr>
              <w:t>3</w:t>
            </w:r>
          </w:p>
        </w:tc>
        <w:tc>
          <w:tcPr>
            <w:tcW w:w="243" w:type="dxa"/>
          </w:tcPr>
          <w:p w14:paraId="3A6141B9"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2"/>
                <w:szCs w:val="22"/>
              </w:rPr>
            </w:pPr>
          </w:p>
        </w:tc>
        <w:tc>
          <w:tcPr>
            <w:tcW w:w="693" w:type="dxa"/>
            <w:tcBorders>
              <w:bottom w:val="single" w:sz="4" w:space="0" w:color="auto"/>
            </w:tcBorders>
          </w:tcPr>
          <w:p w14:paraId="40233212"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8"/>
              <w:rPr>
                <w:rFonts w:ascii="Times New Roman" w:hAnsi="Times New Roman" w:cs="Times New Roman"/>
                <w:sz w:val="22"/>
                <w:szCs w:val="22"/>
              </w:rPr>
            </w:pPr>
            <w:r>
              <w:rPr>
                <w:rFonts w:ascii="Times New Roman" w:hAnsi="Times New Roman" w:cs="Times New Roman"/>
                <w:sz w:val="22"/>
                <w:szCs w:val="22"/>
              </w:rPr>
              <w:t>1</w:t>
            </w:r>
          </w:p>
        </w:tc>
      </w:tr>
      <w:tr w:rsidR="00BB1540" w:rsidRPr="00EC1C09" w14:paraId="3BBE7FE2" w14:textId="77777777" w:rsidTr="004A7E20">
        <w:trPr>
          <w:trHeight w:val="262"/>
        </w:trPr>
        <w:tc>
          <w:tcPr>
            <w:tcW w:w="1242" w:type="dxa"/>
          </w:tcPr>
          <w:p w14:paraId="624F4D58" w14:textId="77777777" w:rsidR="00BB1540" w:rsidRPr="00EC1C09" w:rsidRDefault="00BB1540" w:rsidP="004A7E20">
            <w:pPr>
              <w:pStyle w:val="EnvelopeReturn"/>
              <w:spacing w:line="240" w:lineRule="atLeast"/>
              <w:ind w:left="-18"/>
              <w:rPr>
                <w:rFonts w:ascii="Times New Roman" w:hAnsi="Times New Roman" w:cs="Times New Roman"/>
                <w:b/>
                <w:bCs/>
                <w:sz w:val="22"/>
                <w:szCs w:val="22"/>
              </w:rPr>
            </w:pPr>
            <w:r w:rsidRPr="00EC1C09">
              <w:rPr>
                <w:rFonts w:ascii="Times New Roman" w:hAnsi="Times New Roman" w:cs="Times New Roman"/>
                <w:b/>
                <w:bCs/>
                <w:sz w:val="22"/>
                <w:szCs w:val="22"/>
              </w:rPr>
              <w:t>Total</w:t>
            </w:r>
          </w:p>
        </w:tc>
        <w:tc>
          <w:tcPr>
            <w:tcW w:w="738" w:type="dxa"/>
          </w:tcPr>
          <w:p w14:paraId="17570150"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0"/>
              <w:rPr>
                <w:rFonts w:ascii="Times New Roman" w:hAnsi="Times New Roman" w:cs="Times New Roman"/>
                <w:b/>
                <w:bCs/>
                <w:sz w:val="22"/>
                <w:szCs w:val="22"/>
              </w:rPr>
            </w:pPr>
          </w:p>
        </w:tc>
        <w:tc>
          <w:tcPr>
            <w:tcW w:w="270" w:type="dxa"/>
          </w:tcPr>
          <w:p w14:paraId="7FDA1374"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p>
        </w:tc>
        <w:tc>
          <w:tcPr>
            <w:tcW w:w="657" w:type="dxa"/>
          </w:tcPr>
          <w:p w14:paraId="6C294E96" w14:textId="77777777" w:rsidR="00BB1540" w:rsidRPr="00EC1C09"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0"/>
              <w:rPr>
                <w:rFonts w:ascii="Times New Roman" w:hAnsi="Times New Roman" w:cs="Times New Roman"/>
                <w:b/>
                <w:bCs/>
                <w:sz w:val="22"/>
                <w:szCs w:val="22"/>
              </w:rPr>
            </w:pPr>
          </w:p>
        </w:tc>
        <w:tc>
          <w:tcPr>
            <w:tcW w:w="243" w:type="dxa"/>
          </w:tcPr>
          <w:p w14:paraId="07B8BDAB" w14:textId="77777777" w:rsidR="00BB1540" w:rsidRPr="00EC1C09" w:rsidRDefault="00BB1540" w:rsidP="004A7E20">
            <w:pPr>
              <w:tabs>
                <w:tab w:val="left" w:pos="612"/>
                <w:tab w:val="decimal" w:pos="972"/>
              </w:tabs>
              <w:jc w:val="center"/>
              <w:rPr>
                <w:rFonts w:ascii="Times New Roman" w:hAnsi="Times New Roman" w:cs="Times New Roman"/>
                <w:b/>
                <w:bCs/>
                <w:sz w:val="22"/>
                <w:szCs w:val="22"/>
              </w:rPr>
            </w:pPr>
          </w:p>
        </w:tc>
        <w:tc>
          <w:tcPr>
            <w:tcW w:w="822" w:type="dxa"/>
            <w:tcBorders>
              <w:top w:val="single" w:sz="4" w:space="0" w:color="auto"/>
              <w:bottom w:val="double" w:sz="4" w:space="0" w:color="auto"/>
            </w:tcBorders>
          </w:tcPr>
          <w:p w14:paraId="5550EF42" w14:textId="77777777" w:rsidR="00BB1540" w:rsidRPr="008D039C"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heme="minorBidi"/>
                <w:b/>
                <w:bCs/>
                <w:sz w:val="22"/>
                <w:szCs w:val="22"/>
                <w:cs/>
              </w:rPr>
            </w:pPr>
            <w:r>
              <w:rPr>
                <w:rFonts w:ascii="Times New Roman" w:hAnsi="Times New Roman" w:cs="Times New Roman"/>
                <w:b/>
                <w:bCs/>
                <w:sz w:val="22"/>
                <w:szCs w:val="22"/>
              </w:rPr>
              <w:t>1,759</w:t>
            </w:r>
          </w:p>
        </w:tc>
        <w:tc>
          <w:tcPr>
            <w:tcW w:w="258" w:type="dxa"/>
          </w:tcPr>
          <w:p w14:paraId="1CF7A247" w14:textId="77777777" w:rsidR="00BB1540" w:rsidRPr="00EC1C09" w:rsidRDefault="00BB1540" w:rsidP="004A7E20">
            <w:pPr>
              <w:tabs>
                <w:tab w:val="clear" w:pos="680"/>
                <w:tab w:val="left" w:pos="669"/>
                <w:tab w:val="decimal" w:pos="972"/>
              </w:tabs>
              <w:jc w:val="center"/>
              <w:rPr>
                <w:rFonts w:ascii="Times New Roman" w:hAnsi="Times New Roman" w:cs="Times New Roman"/>
                <w:b/>
                <w:bCs/>
                <w:sz w:val="22"/>
                <w:szCs w:val="22"/>
              </w:rPr>
            </w:pPr>
          </w:p>
        </w:tc>
        <w:tc>
          <w:tcPr>
            <w:tcW w:w="664" w:type="dxa"/>
            <w:tcBorders>
              <w:top w:val="single" w:sz="4" w:space="0" w:color="auto"/>
              <w:bottom w:val="double" w:sz="4" w:space="0" w:color="auto"/>
            </w:tcBorders>
          </w:tcPr>
          <w:p w14:paraId="63193576" w14:textId="77777777" w:rsidR="00BB1540" w:rsidRPr="00290A62"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rPr>
                <w:rFonts w:ascii="Times New Roman" w:hAnsi="Times New Roman" w:cs="Times New Roman"/>
                <w:b/>
                <w:bCs/>
                <w:sz w:val="22"/>
                <w:szCs w:val="22"/>
              </w:rPr>
            </w:pPr>
            <w:r>
              <w:rPr>
                <w:rFonts w:ascii="Times New Roman" w:hAnsi="Times New Roman" w:cs="Times New Roman"/>
                <w:b/>
                <w:bCs/>
                <w:sz w:val="22"/>
                <w:szCs w:val="22"/>
              </w:rPr>
              <w:t>827</w:t>
            </w:r>
          </w:p>
        </w:tc>
        <w:tc>
          <w:tcPr>
            <w:tcW w:w="236" w:type="dxa"/>
            <w:tcBorders>
              <w:bottom w:val="nil"/>
            </w:tcBorders>
          </w:tcPr>
          <w:p w14:paraId="5924EE7F"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2"/>
                <w:szCs w:val="22"/>
              </w:rPr>
            </w:pPr>
          </w:p>
        </w:tc>
        <w:tc>
          <w:tcPr>
            <w:tcW w:w="657" w:type="dxa"/>
            <w:tcBorders>
              <w:bottom w:val="nil"/>
            </w:tcBorders>
          </w:tcPr>
          <w:p w14:paraId="78DE56EC"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2"/>
                <w:szCs w:val="22"/>
              </w:rPr>
            </w:pPr>
          </w:p>
        </w:tc>
        <w:tc>
          <w:tcPr>
            <w:tcW w:w="243" w:type="dxa"/>
            <w:tcBorders>
              <w:bottom w:val="nil"/>
            </w:tcBorders>
          </w:tcPr>
          <w:p w14:paraId="04B9A54F"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2"/>
                <w:szCs w:val="22"/>
              </w:rPr>
            </w:pPr>
          </w:p>
        </w:tc>
        <w:tc>
          <w:tcPr>
            <w:tcW w:w="657" w:type="dxa"/>
            <w:tcBorders>
              <w:bottom w:val="nil"/>
            </w:tcBorders>
          </w:tcPr>
          <w:p w14:paraId="610767B1"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08"/>
              <w:rPr>
                <w:rFonts w:ascii="Times New Roman" w:hAnsi="Times New Roman" w:cs="Times New Roman"/>
                <w:b/>
                <w:bCs/>
                <w:sz w:val="22"/>
                <w:szCs w:val="22"/>
              </w:rPr>
            </w:pPr>
          </w:p>
        </w:tc>
        <w:tc>
          <w:tcPr>
            <w:tcW w:w="243" w:type="dxa"/>
            <w:tcBorders>
              <w:bottom w:val="nil"/>
            </w:tcBorders>
          </w:tcPr>
          <w:p w14:paraId="7421E0A4"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2"/>
                <w:szCs w:val="22"/>
              </w:rPr>
            </w:pPr>
          </w:p>
        </w:tc>
        <w:tc>
          <w:tcPr>
            <w:tcW w:w="882" w:type="dxa"/>
            <w:tcBorders>
              <w:top w:val="single" w:sz="4" w:space="0" w:color="auto"/>
              <w:bottom w:val="double" w:sz="4" w:space="0" w:color="auto"/>
            </w:tcBorders>
          </w:tcPr>
          <w:p w14:paraId="52B3F0A2" w14:textId="77777777" w:rsidR="00BB1540" w:rsidRPr="001845A3" w:rsidRDefault="00BB1540" w:rsidP="0018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1845A3">
              <w:rPr>
                <w:rFonts w:ascii="Times New Roman" w:hAnsi="Times New Roman" w:cs="Times New Roman"/>
                <w:b/>
                <w:bCs/>
                <w:sz w:val="22"/>
                <w:szCs w:val="22"/>
              </w:rPr>
              <w:t>1,788</w:t>
            </w:r>
          </w:p>
        </w:tc>
        <w:tc>
          <w:tcPr>
            <w:tcW w:w="243" w:type="dxa"/>
            <w:tcBorders>
              <w:bottom w:val="nil"/>
            </w:tcBorders>
          </w:tcPr>
          <w:p w14:paraId="5C2356D5" w14:textId="77777777" w:rsidR="00BB1540"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2"/>
                <w:szCs w:val="22"/>
              </w:rPr>
            </w:pPr>
          </w:p>
        </w:tc>
        <w:tc>
          <w:tcPr>
            <w:tcW w:w="693" w:type="dxa"/>
            <w:tcBorders>
              <w:top w:val="single" w:sz="4" w:space="0" w:color="auto"/>
              <w:bottom w:val="double" w:sz="4" w:space="0" w:color="auto"/>
            </w:tcBorders>
          </w:tcPr>
          <w:p w14:paraId="52C71D5E" w14:textId="77777777" w:rsidR="00BB1540" w:rsidRPr="00290A62" w:rsidRDefault="00BB1540" w:rsidP="004A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1</w:t>
            </w:r>
            <w:r>
              <w:rPr>
                <w:rFonts w:ascii="Times New Roman" w:hAnsi="Times New Roman"/>
                <w:b/>
                <w:bCs/>
                <w:sz w:val="22"/>
                <w:szCs w:val="28"/>
              </w:rPr>
              <w:t>,</w:t>
            </w:r>
            <w:r>
              <w:rPr>
                <w:rFonts w:ascii="Times New Roman" w:hAnsi="Times New Roman" w:cs="Times New Roman"/>
                <w:b/>
                <w:bCs/>
                <w:sz w:val="22"/>
                <w:szCs w:val="22"/>
              </w:rPr>
              <w:t>070</w:t>
            </w:r>
          </w:p>
        </w:tc>
      </w:tr>
    </w:tbl>
    <w:p w14:paraId="563A316B" w14:textId="77777777" w:rsidR="00BB1540" w:rsidRPr="00BB1540" w:rsidRDefault="00BB1540" w:rsidP="00C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cstheme="minorBidi"/>
          <w:sz w:val="22"/>
          <w:szCs w:val="22"/>
        </w:rPr>
      </w:pPr>
    </w:p>
    <w:p w14:paraId="3E07F766" w14:textId="73FA68A4" w:rsidR="0023447E" w:rsidRDefault="000B132D" w:rsidP="00C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cs="Times New Roman"/>
          <w:sz w:val="22"/>
          <w:szCs w:val="22"/>
        </w:rPr>
      </w:pPr>
      <w:r w:rsidRPr="00EC1C09">
        <w:rPr>
          <w:rFonts w:ascii="Times New Roman" w:hAnsi="Times New Roman" w:cs="Times New Roman"/>
          <w:sz w:val="22"/>
          <w:szCs w:val="22"/>
        </w:rPr>
        <w:t xml:space="preserve">The above contracts are due within </w:t>
      </w:r>
      <w:r w:rsidR="00BB1540" w:rsidRPr="00BB1540">
        <w:rPr>
          <w:rFonts w:ascii="Times New Roman" w:hAnsi="Times New Roman" w:cs="Times New Roman"/>
          <w:sz w:val="22"/>
          <w:szCs w:val="22"/>
        </w:rPr>
        <w:t xml:space="preserve">November 2020 </w:t>
      </w:r>
      <w:r w:rsidRPr="00EC1C09">
        <w:rPr>
          <w:rFonts w:ascii="Times New Roman" w:hAnsi="Times New Roman" w:cs="Times New Roman"/>
          <w:i/>
          <w:iCs/>
          <w:sz w:val="22"/>
          <w:szCs w:val="22"/>
        </w:rPr>
        <w:t>(20</w:t>
      </w:r>
      <w:r w:rsidR="007D630B">
        <w:rPr>
          <w:rFonts w:ascii="Times New Roman" w:hAnsi="Times New Roman" w:cs="Times New Roman"/>
          <w:i/>
          <w:iCs/>
          <w:sz w:val="22"/>
          <w:szCs w:val="22"/>
        </w:rPr>
        <w:t>1</w:t>
      </w:r>
      <w:r w:rsidR="00985188">
        <w:rPr>
          <w:rFonts w:ascii="Times New Roman" w:hAnsi="Times New Roman" w:cs="Times New Roman"/>
          <w:i/>
          <w:iCs/>
          <w:sz w:val="22"/>
          <w:szCs w:val="22"/>
        </w:rPr>
        <w:t>8</w:t>
      </w:r>
      <w:r w:rsidRPr="00EC1C09">
        <w:rPr>
          <w:rFonts w:ascii="Times New Roman" w:hAnsi="Times New Roman" w:cs="Times New Roman"/>
          <w:i/>
          <w:iCs/>
          <w:sz w:val="22"/>
          <w:szCs w:val="22"/>
        </w:rPr>
        <w:t xml:space="preserve">: </w:t>
      </w:r>
      <w:r w:rsidR="00AB1D81">
        <w:rPr>
          <w:rFonts w:ascii="Times New Roman" w:hAnsi="Times New Roman" w:cs="Times New Roman"/>
          <w:i/>
          <w:iCs/>
          <w:sz w:val="22"/>
          <w:szCs w:val="22"/>
        </w:rPr>
        <w:t xml:space="preserve">due within </w:t>
      </w:r>
      <w:r w:rsidR="00985188">
        <w:rPr>
          <w:rFonts w:ascii="Times New Roman" w:hAnsi="Times New Roman" w:cs="Times New Roman"/>
          <w:i/>
          <w:iCs/>
          <w:sz w:val="22"/>
          <w:szCs w:val="22"/>
        </w:rPr>
        <w:t>December 2019</w:t>
      </w:r>
      <w:r w:rsidRPr="00EC1C09">
        <w:rPr>
          <w:rFonts w:ascii="Times New Roman" w:hAnsi="Times New Roman" w:cs="Times New Roman"/>
          <w:i/>
          <w:iCs/>
          <w:sz w:val="22"/>
          <w:szCs w:val="22"/>
        </w:rPr>
        <w:t>)</w:t>
      </w:r>
      <w:r w:rsidRPr="00EC1C09">
        <w:rPr>
          <w:rFonts w:ascii="Times New Roman" w:hAnsi="Times New Roman" w:cs="Times New Roman"/>
          <w:sz w:val="22"/>
          <w:szCs w:val="22"/>
        </w:rPr>
        <w:t>.</w:t>
      </w:r>
    </w:p>
    <w:p w14:paraId="52AAC684" w14:textId="7116EA5A" w:rsidR="00C033C1" w:rsidRDefault="00C033C1" w:rsidP="00C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cs="Times New Roman"/>
          <w:sz w:val="22"/>
          <w:szCs w:val="22"/>
        </w:rPr>
      </w:pPr>
      <w:r>
        <w:rPr>
          <w:rFonts w:ascii="Times New Roman" w:hAnsi="Times New Roman" w:cs="Times New Roman"/>
          <w:sz w:val="22"/>
          <w:szCs w:val="22"/>
        </w:rPr>
        <w:br w:type="page"/>
      </w:r>
    </w:p>
    <w:p w14:paraId="7C8E9436" w14:textId="37A9F519" w:rsidR="000B132D" w:rsidRDefault="00433331" w:rsidP="007B70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EC1C09">
        <w:rPr>
          <w:rFonts w:ascii="Times New Roman" w:hAnsi="Times New Roman" w:cs="Times New Roman"/>
          <w:sz w:val="22"/>
          <w:szCs w:val="22"/>
        </w:rPr>
        <w:t>Contingent liability for letter of guarantees issued by local banks for the Group to gov</w:t>
      </w:r>
      <w:r w:rsidR="009A33BB">
        <w:rPr>
          <w:rFonts w:ascii="Times New Roman" w:hAnsi="Times New Roman" w:cs="Times New Roman"/>
          <w:sz w:val="22"/>
          <w:szCs w:val="22"/>
        </w:rPr>
        <w:t xml:space="preserve">ernment </w:t>
      </w:r>
      <w:r w:rsidR="008425A8">
        <w:rPr>
          <w:rFonts w:ascii="Times New Roman" w:hAnsi="Times New Roman" w:cs="Times New Roman"/>
          <w:sz w:val="22"/>
          <w:szCs w:val="22"/>
        </w:rPr>
        <w:t>organizations</w:t>
      </w:r>
      <w:r w:rsidR="009A33BB">
        <w:rPr>
          <w:rFonts w:ascii="Times New Roman" w:hAnsi="Times New Roman" w:cs="Times New Roman"/>
          <w:sz w:val="22"/>
          <w:szCs w:val="22"/>
        </w:rPr>
        <w:t xml:space="preserve"> of Baht </w:t>
      </w:r>
      <w:r w:rsidR="00BB1540">
        <w:rPr>
          <w:rFonts w:ascii="Times New Roman" w:hAnsi="Times New Roman"/>
          <w:sz w:val="22"/>
          <w:szCs w:val="28"/>
        </w:rPr>
        <w:t>85</w:t>
      </w:r>
      <w:r w:rsidRPr="00EC1C09">
        <w:rPr>
          <w:rFonts w:ascii="Times New Roman" w:hAnsi="Times New Roman" w:cs="Times New Roman"/>
          <w:sz w:val="22"/>
          <w:szCs w:val="22"/>
        </w:rPr>
        <w:t xml:space="preserve"> million </w:t>
      </w:r>
      <w:r w:rsidRPr="00EC1C09">
        <w:rPr>
          <w:rFonts w:ascii="Times New Roman" w:hAnsi="Times New Roman" w:cs="Times New Roman"/>
          <w:i/>
          <w:iCs/>
          <w:sz w:val="22"/>
          <w:szCs w:val="22"/>
        </w:rPr>
        <w:t>(201</w:t>
      </w:r>
      <w:r w:rsidR="00985188">
        <w:rPr>
          <w:rFonts w:ascii="Times New Roman" w:hAnsi="Times New Roman" w:cs="Times New Roman"/>
          <w:i/>
          <w:iCs/>
          <w:sz w:val="22"/>
          <w:szCs w:val="22"/>
        </w:rPr>
        <w:t>8</w:t>
      </w:r>
      <w:r w:rsidR="00BF241F">
        <w:rPr>
          <w:rFonts w:ascii="Times New Roman" w:hAnsi="Times New Roman" w:cs="Times New Roman"/>
          <w:i/>
          <w:iCs/>
          <w:sz w:val="22"/>
          <w:szCs w:val="22"/>
        </w:rPr>
        <w:t xml:space="preserve">: Baht </w:t>
      </w:r>
      <w:r w:rsidR="008425A8">
        <w:rPr>
          <w:rFonts w:ascii="Times New Roman" w:hAnsi="Times New Roman" w:cs="Times New Roman"/>
          <w:i/>
          <w:iCs/>
          <w:sz w:val="22"/>
          <w:szCs w:val="22"/>
        </w:rPr>
        <w:t>6</w:t>
      </w:r>
      <w:r w:rsidR="00985188">
        <w:rPr>
          <w:rFonts w:ascii="Times New Roman" w:hAnsi="Times New Roman" w:cs="Times New Roman"/>
          <w:i/>
          <w:iCs/>
          <w:sz w:val="22"/>
          <w:szCs w:val="22"/>
        </w:rPr>
        <w:t>7</w:t>
      </w:r>
      <w:r w:rsidR="007A12EE">
        <w:rPr>
          <w:rFonts w:ascii="Times New Roman" w:hAnsi="Times New Roman" w:cs="Times New Roman"/>
          <w:i/>
          <w:iCs/>
          <w:sz w:val="22"/>
          <w:szCs w:val="22"/>
        </w:rPr>
        <w:t xml:space="preserve"> </w:t>
      </w:r>
      <w:r w:rsidRPr="00EC1C09">
        <w:rPr>
          <w:rFonts w:ascii="Times New Roman" w:hAnsi="Times New Roman" w:cs="Times New Roman"/>
          <w:i/>
          <w:iCs/>
          <w:sz w:val="22"/>
          <w:szCs w:val="22"/>
        </w:rPr>
        <w:t>million)</w:t>
      </w:r>
      <w:r w:rsidRPr="00EC1C09">
        <w:rPr>
          <w:rFonts w:ascii="Times New Roman" w:hAnsi="Times New Roman" w:cs="Times New Roman"/>
          <w:sz w:val="22"/>
          <w:szCs w:val="22"/>
        </w:rPr>
        <w:t>.</w:t>
      </w:r>
    </w:p>
    <w:p w14:paraId="0E2C8399" w14:textId="77777777" w:rsidR="00CF2860" w:rsidRPr="00AE22B6" w:rsidRDefault="00CF2860" w:rsidP="00CF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4D8C8CB" w14:textId="46E4BB47" w:rsidR="00EB3346" w:rsidRPr="009C35E5" w:rsidRDefault="009C35E5" w:rsidP="007B70D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EC1C09">
        <w:rPr>
          <w:rFonts w:ascii="Times New Roman" w:hAnsi="Times New Roman" w:cs="Times New Roman"/>
          <w:sz w:val="22"/>
          <w:szCs w:val="22"/>
        </w:rPr>
        <w:t xml:space="preserve">Contingent liability </w:t>
      </w:r>
      <w:r w:rsidR="00A10865">
        <w:rPr>
          <w:rFonts w:ascii="Times New Roman" w:hAnsi="Times New Roman" w:cs="Times New Roman"/>
          <w:sz w:val="22"/>
          <w:szCs w:val="22"/>
        </w:rPr>
        <w:t>for borrowings</w:t>
      </w:r>
      <w:r w:rsidRPr="009C35E5">
        <w:rPr>
          <w:rFonts w:ascii="Times New Roman" w:hAnsi="Times New Roman" w:cs="Times New Roman"/>
          <w:sz w:val="22"/>
          <w:szCs w:val="22"/>
        </w:rPr>
        <w:t xml:space="preserve"> guarantees</w:t>
      </w:r>
      <w:r w:rsidRPr="00EC1C09">
        <w:rPr>
          <w:rFonts w:ascii="Times New Roman" w:hAnsi="Times New Roman" w:cs="Times New Roman"/>
          <w:sz w:val="22"/>
          <w:szCs w:val="22"/>
        </w:rPr>
        <w:t xml:space="preserve"> issued by </w:t>
      </w:r>
      <w:r>
        <w:rPr>
          <w:rFonts w:ascii="Times New Roman" w:hAnsi="Times New Roman" w:cs="Times New Roman"/>
          <w:sz w:val="22"/>
          <w:szCs w:val="22"/>
        </w:rPr>
        <w:t>a local bank</w:t>
      </w:r>
      <w:r w:rsidRPr="00EC1C09">
        <w:rPr>
          <w:rFonts w:ascii="Times New Roman" w:hAnsi="Times New Roman" w:cs="Times New Roman"/>
          <w:sz w:val="22"/>
          <w:szCs w:val="22"/>
        </w:rPr>
        <w:t xml:space="preserve"> for the Group to </w:t>
      </w:r>
      <w:r>
        <w:rPr>
          <w:rFonts w:ascii="Times New Roman" w:hAnsi="Times New Roman" w:cs="Times New Roman"/>
          <w:sz w:val="22"/>
          <w:szCs w:val="22"/>
        </w:rPr>
        <w:t>associate wh</w:t>
      </w:r>
      <w:r w:rsidR="008425A8">
        <w:rPr>
          <w:rFonts w:ascii="Times New Roman" w:hAnsi="Times New Roman" w:cs="Times New Roman"/>
          <w:sz w:val="22"/>
          <w:szCs w:val="22"/>
        </w:rPr>
        <w:t xml:space="preserve">ich limit is not exceed Baht </w:t>
      </w:r>
      <w:r w:rsidR="00BB1540">
        <w:rPr>
          <w:rFonts w:ascii="Times New Roman" w:hAnsi="Times New Roman" w:cs="Times New Roman"/>
          <w:sz w:val="22"/>
          <w:szCs w:val="22"/>
        </w:rPr>
        <w:t>264</w:t>
      </w:r>
      <w:r w:rsidRPr="00EC1C09">
        <w:rPr>
          <w:rFonts w:ascii="Times New Roman" w:hAnsi="Times New Roman" w:cs="Times New Roman"/>
          <w:sz w:val="22"/>
          <w:szCs w:val="22"/>
        </w:rPr>
        <w:t xml:space="preserve"> million</w:t>
      </w:r>
      <w:r w:rsidR="00BB1540">
        <w:rPr>
          <w:rFonts w:ascii="Times New Roman" w:hAnsi="Times New Roman" w:cs="Times New Roman"/>
          <w:sz w:val="22"/>
          <w:szCs w:val="22"/>
        </w:rPr>
        <w:t xml:space="preserve"> </w:t>
      </w:r>
      <w:r w:rsidR="00BB1540" w:rsidRPr="00EC1C09">
        <w:rPr>
          <w:rFonts w:ascii="Times New Roman" w:hAnsi="Times New Roman" w:cs="Times New Roman"/>
          <w:i/>
          <w:iCs/>
          <w:sz w:val="22"/>
          <w:szCs w:val="22"/>
        </w:rPr>
        <w:t>(201</w:t>
      </w:r>
      <w:r w:rsidR="00BB1540">
        <w:rPr>
          <w:rFonts w:ascii="Times New Roman" w:hAnsi="Times New Roman" w:cs="Times New Roman"/>
          <w:i/>
          <w:iCs/>
          <w:sz w:val="22"/>
          <w:szCs w:val="22"/>
        </w:rPr>
        <w:t xml:space="preserve">8: Baht 330 </w:t>
      </w:r>
      <w:r w:rsidR="00BB1540" w:rsidRPr="00EC1C09">
        <w:rPr>
          <w:rFonts w:ascii="Times New Roman" w:hAnsi="Times New Roman" w:cs="Times New Roman"/>
          <w:i/>
          <w:iCs/>
          <w:sz w:val="22"/>
          <w:szCs w:val="22"/>
        </w:rPr>
        <w:t>million)</w:t>
      </w:r>
      <w:r w:rsidR="00BB1540" w:rsidRPr="00EC1C09">
        <w:rPr>
          <w:rFonts w:ascii="Times New Roman" w:hAnsi="Times New Roman" w:cs="Times New Roman"/>
          <w:sz w:val="22"/>
          <w:szCs w:val="22"/>
        </w:rPr>
        <w:t>.</w:t>
      </w:r>
    </w:p>
    <w:p w14:paraId="0B9BB9E3" w14:textId="77777777" w:rsidR="00613A27" w:rsidRPr="00A50418" w:rsidRDefault="00613A27" w:rsidP="007F54FB">
      <w:pPr>
        <w:pStyle w:val="block"/>
        <w:spacing w:after="0" w:line="240" w:lineRule="atLeast"/>
        <w:ind w:right="-7"/>
        <w:jc w:val="both"/>
        <w:rPr>
          <w:rFonts w:cs="Times New Roman"/>
          <w:szCs w:val="22"/>
          <w:lang w:bidi="th-TH"/>
        </w:rPr>
      </w:pPr>
    </w:p>
    <w:p w14:paraId="58C7E3B2" w14:textId="17C75062" w:rsidR="000B132D" w:rsidRPr="00EC1C09" w:rsidRDefault="000B132D" w:rsidP="000B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C1C09">
        <w:rPr>
          <w:rFonts w:ascii="Times New Roman" w:hAnsi="Times New Roman" w:cs="Times New Roman"/>
          <w:b/>
          <w:bCs/>
          <w:sz w:val="24"/>
          <w:szCs w:val="24"/>
        </w:rPr>
        <w:t>3</w:t>
      </w:r>
      <w:r w:rsidR="00436C78">
        <w:rPr>
          <w:rFonts w:ascii="Times New Roman" w:hAnsi="Times New Roman" w:cs="Times New Roman"/>
          <w:b/>
          <w:bCs/>
          <w:sz w:val="24"/>
          <w:szCs w:val="24"/>
        </w:rPr>
        <w:t>4</w:t>
      </w:r>
      <w:r w:rsidRPr="00EC1C09">
        <w:rPr>
          <w:rFonts w:ascii="Times New Roman" w:hAnsi="Times New Roman" w:cs="Times New Roman"/>
          <w:b/>
          <w:bCs/>
          <w:sz w:val="24"/>
          <w:szCs w:val="24"/>
        </w:rPr>
        <w:tab/>
        <w:t>Capital management</w:t>
      </w:r>
    </w:p>
    <w:p w14:paraId="0777036D" w14:textId="77777777" w:rsidR="000B132D" w:rsidRPr="00F942D4" w:rsidRDefault="000B132D" w:rsidP="00F9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sz w:val="22"/>
          <w:szCs w:val="22"/>
        </w:rPr>
      </w:pPr>
    </w:p>
    <w:p w14:paraId="7BCB2551" w14:textId="77777777" w:rsidR="004A55F7" w:rsidRPr="00EC1C09" w:rsidRDefault="000B132D" w:rsidP="00435ECF">
      <w:pPr>
        <w:tabs>
          <w:tab w:val="clear" w:pos="454"/>
          <w:tab w:val="left" w:pos="562"/>
        </w:tabs>
        <w:ind w:left="562"/>
        <w:jc w:val="both"/>
        <w:rPr>
          <w:rFonts w:ascii="Times New Roman" w:hAnsi="Times New Roman" w:cs="Times New Roman"/>
          <w:sz w:val="22"/>
          <w:szCs w:val="22"/>
        </w:rPr>
      </w:pPr>
      <w:r w:rsidRPr="00EC1C09">
        <w:rPr>
          <w:rFonts w:ascii="Times New Roman" w:hAnsi="Times New Roman" w:cs="Times New Roman"/>
          <w:sz w:val="22"/>
          <w:szCs w:val="22"/>
        </w:rPr>
        <w:t>The management of the Group has the capital management policy to maintain a s</w:t>
      </w:r>
      <w:r w:rsidR="00030D36">
        <w:rPr>
          <w:rFonts w:ascii="Times New Roman" w:hAnsi="Times New Roman" w:cs="Times New Roman"/>
          <w:sz w:val="22"/>
          <w:szCs w:val="22"/>
        </w:rPr>
        <w:t>trong capital base by emphasis o</w:t>
      </w:r>
      <w:r w:rsidRPr="00EC1C09">
        <w:rPr>
          <w:rFonts w:ascii="Times New Roman" w:hAnsi="Times New Roman" w:cs="Times New Roman"/>
          <w:sz w:val="22"/>
          <w:szCs w:val="22"/>
        </w:rPr>
        <w:t>n planning and determining the operating strategies resulting in good business’s performance and sustain</w:t>
      </w:r>
      <w:r w:rsidR="00733AB0">
        <w:rPr>
          <w:rFonts w:ascii="Times New Roman" w:hAnsi="Times New Roman" w:cs="Times New Roman"/>
          <w:sz w:val="22"/>
          <w:szCs w:val="22"/>
        </w:rPr>
        <w:t>ed</w:t>
      </w:r>
      <w:r w:rsidRPr="00EC1C09">
        <w:rPr>
          <w:rFonts w:ascii="Times New Roman" w:hAnsi="Times New Roman" w:cs="Times New Roman"/>
          <w:sz w:val="22"/>
          <w:szCs w:val="22"/>
        </w:rPr>
        <w:t xml:space="preserve"> good cash flows management. In addition,</w:t>
      </w:r>
      <w:r w:rsidR="00C83974">
        <w:rPr>
          <w:rFonts w:ascii="Times New Roman" w:hAnsi="Times New Roman" w:cs="Times New Roman"/>
          <w:sz w:val="22"/>
          <w:szCs w:val="22"/>
        </w:rPr>
        <w:t xml:space="preserve"> </w:t>
      </w:r>
      <w:r w:rsidRPr="00EC1C09">
        <w:rPr>
          <w:rFonts w:ascii="Times New Roman" w:hAnsi="Times New Roman" w:cs="Times New Roman"/>
          <w:sz w:val="22"/>
          <w:szCs w:val="22"/>
        </w:rPr>
        <w:t>the Group considers investing in projects which have good rate of return, appropriate working capital management, maintain a strong financial position and appropriate investment structure as to maintain sustain</w:t>
      </w:r>
      <w:r w:rsidR="006408B0">
        <w:rPr>
          <w:rFonts w:ascii="Times New Roman" w:hAnsi="Times New Roman" w:cs="Times New Roman"/>
          <w:sz w:val="22"/>
          <w:szCs w:val="22"/>
        </w:rPr>
        <w:t>ed</w:t>
      </w:r>
      <w:r w:rsidRPr="00EC1C09">
        <w:rPr>
          <w:rFonts w:ascii="Times New Roman" w:hAnsi="Times New Roman" w:cs="Times New Roman"/>
          <w:sz w:val="22"/>
          <w:szCs w:val="22"/>
        </w:rPr>
        <w:t xml:space="preserve"> future operations of the business and to maintain shareholders, investors, creditors and others interest’s confidence.</w:t>
      </w:r>
    </w:p>
    <w:p w14:paraId="3B638186" w14:textId="77777777" w:rsidR="007C24FD" w:rsidRPr="00F942D4" w:rsidRDefault="007C24FD" w:rsidP="00F9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sz w:val="22"/>
          <w:szCs w:val="22"/>
        </w:rPr>
      </w:pPr>
    </w:p>
    <w:p w14:paraId="7488FC4A" w14:textId="32D48AF7" w:rsidR="00D83520" w:rsidRDefault="00D83520" w:rsidP="00D83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C1C09">
        <w:rPr>
          <w:rFonts w:ascii="Times New Roman" w:hAnsi="Times New Roman" w:cs="Times New Roman"/>
          <w:b/>
          <w:bCs/>
          <w:sz w:val="24"/>
          <w:szCs w:val="24"/>
        </w:rPr>
        <w:t>3</w:t>
      </w:r>
      <w:r>
        <w:rPr>
          <w:rFonts w:ascii="Times New Roman" w:hAnsi="Times New Roman" w:cs="Times New Roman"/>
          <w:b/>
          <w:bCs/>
          <w:sz w:val="24"/>
          <w:szCs w:val="24"/>
        </w:rPr>
        <w:t>5</w:t>
      </w:r>
      <w:r w:rsidRPr="00EC1C09">
        <w:rPr>
          <w:rFonts w:ascii="Times New Roman" w:hAnsi="Times New Roman" w:cs="Times New Roman"/>
          <w:b/>
          <w:bCs/>
          <w:sz w:val="24"/>
          <w:szCs w:val="24"/>
        </w:rPr>
        <w:tab/>
      </w:r>
      <w:r>
        <w:rPr>
          <w:rFonts w:ascii="Times New Roman" w:hAnsi="Times New Roman" w:cs="Times New Roman"/>
          <w:b/>
          <w:bCs/>
          <w:sz w:val="24"/>
          <w:szCs w:val="24"/>
        </w:rPr>
        <w:t>Others</w:t>
      </w:r>
    </w:p>
    <w:p w14:paraId="1EE3FF46" w14:textId="2BC4D63B" w:rsidR="00D83520" w:rsidRDefault="00D83520" w:rsidP="00D83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2062AEB" w14:textId="59FE3F07" w:rsidR="00D83520" w:rsidRPr="00D83520" w:rsidRDefault="00D83520" w:rsidP="00FC0E3D">
      <w:pPr>
        <w:tabs>
          <w:tab w:val="clear" w:pos="454"/>
          <w:tab w:val="left" w:pos="562"/>
        </w:tabs>
        <w:ind w:left="562"/>
        <w:jc w:val="both"/>
        <w:rPr>
          <w:rFonts w:ascii="Times New Roman" w:hAnsi="Times New Roman" w:cs="Times New Roman"/>
          <w:sz w:val="22"/>
          <w:szCs w:val="22"/>
        </w:rPr>
      </w:pPr>
      <w:r w:rsidRPr="00D83520">
        <w:rPr>
          <w:rFonts w:ascii="Times New Roman" w:hAnsi="Times New Roman" w:cs="Times New Roman"/>
          <w:sz w:val="22"/>
          <w:szCs w:val="22"/>
        </w:rPr>
        <w:t xml:space="preserve">On </w:t>
      </w:r>
      <w:r w:rsidR="00801F2E" w:rsidRPr="00801F2E">
        <w:rPr>
          <w:rFonts w:ascii="Times New Roman" w:hAnsi="Times New Roman" w:cs="Times New Roman" w:hint="cs"/>
          <w:sz w:val="22"/>
          <w:szCs w:val="22"/>
        </w:rPr>
        <w:t>2</w:t>
      </w:r>
      <w:r w:rsidRPr="00D83520">
        <w:rPr>
          <w:rFonts w:ascii="Times New Roman" w:hAnsi="Times New Roman" w:cs="Times New Roman"/>
          <w:sz w:val="22"/>
          <w:szCs w:val="22"/>
        </w:rPr>
        <w:t xml:space="preserve">6 October </w:t>
      </w:r>
      <w:r w:rsidR="00801F2E" w:rsidRPr="00801F2E">
        <w:rPr>
          <w:rFonts w:ascii="Times New Roman" w:hAnsi="Times New Roman" w:cs="Times New Roman" w:hint="cs"/>
          <w:sz w:val="22"/>
          <w:szCs w:val="22"/>
        </w:rPr>
        <w:t>2019</w:t>
      </w:r>
      <w:r w:rsidRPr="00D83520">
        <w:rPr>
          <w:rFonts w:ascii="Times New Roman" w:hAnsi="Times New Roman" w:cs="Times New Roman"/>
          <w:sz w:val="22"/>
          <w:szCs w:val="22"/>
        </w:rPr>
        <w:t xml:space="preserve">, The Board of Directors’ Meeting No. </w:t>
      </w:r>
      <w:r w:rsidR="00801F2E" w:rsidRPr="00801F2E">
        <w:rPr>
          <w:rFonts w:ascii="Times New Roman" w:hAnsi="Times New Roman" w:cs="Times New Roman" w:hint="cs"/>
          <w:sz w:val="22"/>
          <w:szCs w:val="22"/>
        </w:rPr>
        <w:t>2</w:t>
      </w:r>
      <w:r w:rsidRPr="00D83520">
        <w:rPr>
          <w:rFonts w:ascii="Times New Roman" w:hAnsi="Times New Roman" w:cs="Times New Roman"/>
          <w:sz w:val="22"/>
          <w:szCs w:val="22"/>
        </w:rPr>
        <w:t>1</w:t>
      </w:r>
      <w:r w:rsidR="00801F2E" w:rsidRPr="00801F2E">
        <w:rPr>
          <w:rFonts w:ascii="Times New Roman" w:hAnsi="Times New Roman" w:cs="Times New Roman" w:hint="cs"/>
          <w:sz w:val="22"/>
          <w:szCs w:val="22"/>
        </w:rPr>
        <w:t>4</w:t>
      </w:r>
      <w:r w:rsidRPr="00D83520">
        <w:rPr>
          <w:rFonts w:ascii="Times New Roman" w:hAnsi="Times New Roman" w:cs="Times New Roman" w:hint="cs"/>
          <w:sz w:val="22"/>
          <w:szCs w:val="22"/>
          <w:cs/>
        </w:rPr>
        <w:t xml:space="preserve"> (</w:t>
      </w:r>
      <w:r w:rsidRPr="00D83520">
        <w:rPr>
          <w:rFonts w:ascii="Times New Roman" w:hAnsi="Times New Roman" w:cs="Times New Roman"/>
          <w:sz w:val="22"/>
          <w:szCs w:val="22"/>
        </w:rPr>
        <w:t>10</w:t>
      </w:r>
      <w:r w:rsidRPr="00D83520">
        <w:rPr>
          <w:rFonts w:ascii="Times New Roman" w:hAnsi="Times New Roman" w:cs="Times New Roman" w:hint="cs"/>
          <w:sz w:val="22"/>
          <w:szCs w:val="22"/>
          <w:cs/>
        </w:rPr>
        <w:t>/</w:t>
      </w:r>
      <w:r w:rsidR="00801F2E" w:rsidRPr="00801F2E">
        <w:rPr>
          <w:rFonts w:ascii="Times New Roman" w:hAnsi="Times New Roman" w:cs="Times New Roman" w:hint="cs"/>
          <w:sz w:val="22"/>
          <w:szCs w:val="22"/>
        </w:rPr>
        <w:t>2019</w:t>
      </w:r>
      <w:r w:rsidRPr="00D83520">
        <w:rPr>
          <w:rFonts w:ascii="Times New Roman" w:hAnsi="Times New Roman" w:cs="Times New Roman" w:hint="cs"/>
          <w:sz w:val="22"/>
          <w:szCs w:val="22"/>
          <w:cs/>
        </w:rPr>
        <w:t xml:space="preserve">) </w:t>
      </w:r>
      <w:r w:rsidRPr="00D83520">
        <w:rPr>
          <w:rFonts w:ascii="Times New Roman" w:hAnsi="Times New Roman" w:cs="Times New Roman"/>
          <w:sz w:val="22"/>
          <w:szCs w:val="22"/>
        </w:rPr>
        <w:t xml:space="preserve">has approved the plan to issue and offer newly issued ordinary shares </w:t>
      </w:r>
      <w:r w:rsidR="0003677E">
        <w:rPr>
          <w:rFonts w:ascii="Times New Roman" w:hAnsi="Times New Roman" w:cs="Times New Roman"/>
          <w:sz w:val="22"/>
          <w:szCs w:val="22"/>
        </w:rPr>
        <w:t xml:space="preserve">in the Company </w:t>
      </w:r>
      <w:r w:rsidRPr="00D83520">
        <w:rPr>
          <w:rFonts w:ascii="Times New Roman" w:hAnsi="Times New Roman" w:cs="Times New Roman"/>
          <w:sz w:val="22"/>
          <w:szCs w:val="22"/>
        </w:rPr>
        <w:t xml:space="preserve">as an initial public offering (IPO) and to list the ordinary shares in </w:t>
      </w:r>
      <w:r w:rsidR="0003677E">
        <w:rPr>
          <w:rFonts w:ascii="Times New Roman" w:hAnsi="Times New Roman" w:cs="Times New Roman"/>
          <w:sz w:val="22"/>
          <w:szCs w:val="22"/>
        </w:rPr>
        <w:t>the Company</w:t>
      </w:r>
      <w:r w:rsidRPr="00D83520">
        <w:rPr>
          <w:rFonts w:ascii="Times New Roman" w:hAnsi="Times New Roman" w:cs="Times New Roman"/>
          <w:sz w:val="22"/>
          <w:szCs w:val="22"/>
        </w:rPr>
        <w:t xml:space="preserve"> on the Stock Exchange of Thailand. The portion of the shares to be offered for sale in the IPO will not exceed </w:t>
      </w:r>
      <w:r w:rsidR="00801F2E" w:rsidRPr="00801F2E">
        <w:rPr>
          <w:rFonts w:ascii="Times New Roman" w:hAnsi="Times New Roman" w:cs="Times New Roman" w:hint="cs"/>
          <w:sz w:val="22"/>
          <w:szCs w:val="22"/>
        </w:rPr>
        <w:t>30</w:t>
      </w:r>
      <w:r w:rsidRPr="00D83520">
        <w:rPr>
          <w:rFonts w:ascii="Times New Roman" w:hAnsi="Times New Roman" w:cs="Times New Roman" w:hint="cs"/>
          <w:sz w:val="22"/>
          <w:szCs w:val="22"/>
          <w:cs/>
        </w:rPr>
        <w:t>%</w:t>
      </w:r>
      <w:r w:rsidRPr="00D83520">
        <w:rPr>
          <w:rFonts w:ascii="Times New Roman" w:hAnsi="Times New Roman" w:cs="Times New Roman"/>
          <w:sz w:val="22"/>
          <w:szCs w:val="22"/>
        </w:rPr>
        <w:t xml:space="preserve"> of </w:t>
      </w:r>
      <w:r w:rsidR="00FC0E3D">
        <w:rPr>
          <w:rFonts w:ascii="Times New Roman" w:hAnsi="Times New Roman" w:cs="Times New Roman"/>
          <w:sz w:val="22"/>
          <w:szCs w:val="22"/>
        </w:rPr>
        <w:t xml:space="preserve">the </w:t>
      </w:r>
      <w:r w:rsidR="00FC0E3D">
        <w:rPr>
          <w:rFonts w:ascii="Times New Roman" w:hAnsi="Times New Roman"/>
          <w:sz w:val="22"/>
          <w:szCs w:val="28"/>
        </w:rPr>
        <w:t>Company</w:t>
      </w:r>
      <w:r w:rsidRPr="00D83520">
        <w:rPr>
          <w:rFonts w:ascii="Times New Roman" w:hAnsi="Times New Roman" w:cs="Times New Roman"/>
          <w:sz w:val="22"/>
          <w:szCs w:val="22"/>
        </w:rPr>
        <w:t xml:space="preserve">’s paid-up capital after its capital increase. </w:t>
      </w:r>
    </w:p>
    <w:p w14:paraId="41A92355" w14:textId="77777777" w:rsidR="00D83520" w:rsidRPr="00D83520" w:rsidRDefault="00D83520" w:rsidP="00D83520">
      <w:pPr>
        <w:rPr>
          <w:rFonts w:ascii="Times New Roman" w:hAnsi="Times New Roman" w:cs="Times New Roman"/>
          <w:sz w:val="22"/>
          <w:szCs w:val="22"/>
        </w:rPr>
      </w:pPr>
    </w:p>
    <w:p w14:paraId="47BD8724" w14:textId="5B229D6D" w:rsidR="00D83520" w:rsidRPr="00D83520" w:rsidRDefault="00D83520" w:rsidP="00D83520">
      <w:pPr>
        <w:tabs>
          <w:tab w:val="clear" w:pos="454"/>
          <w:tab w:val="left" w:pos="562"/>
        </w:tabs>
        <w:ind w:left="562"/>
        <w:jc w:val="both"/>
        <w:rPr>
          <w:rFonts w:ascii="Times New Roman" w:hAnsi="Times New Roman" w:cs="Times New Roman"/>
          <w:sz w:val="22"/>
          <w:szCs w:val="22"/>
        </w:rPr>
      </w:pPr>
      <w:r w:rsidRPr="00D83520">
        <w:rPr>
          <w:rFonts w:ascii="Times New Roman" w:hAnsi="Times New Roman" w:cs="Times New Roman"/>
          <w:sz w:val="22"/>
          <w:szCs w:val="22"/>
        </w:rPr>
        <w:t xml:space="preserve">On </w:t>
      </w:r>
      <w:r w:rsidR="00801F2E" w:rsidRPr="00801F2E">
        <w:rPr>
          <w:rFonts w:ascii="Times New Roman" w:hAnsi="Times New Roman" w:cs="Times New Roman" w:hint="cs"/>
          <w:sz w:val="22"/>
          <w:szCs w:val="22"/>
        </w:rPr>
        <w:t>17</w:t>
      </w:r>
      <w:r w:rsidRPr="00D83520">
        <w:rPr>
          <w:rFonts w:ascii="Times New Roman" w:hAnsi="Times New Roman" w:cs="Times New Roman"/>
          <w:sz w:val="22"/>
          <w:szCs w:val="22"/>
        </w:rPr>
        <w:t xml:space="preserve"> December </w:t>
      </w:r>
      <w:r w:rsidR="00801F2E" w:rsidRPr="00801F2E">
        <w:rPr>
          <w:rFonts w:ascii="Times New Roman" w:hAnsi="Times New Roman" w:cs="Times New Roman" w:hint="cs"/>
          <w:sz w:val="22"/>
          <w:szCs w:val="22"/>
        </w:rPr>
        <w:t>2019</w:t>
      </w:r>
      <w:r w:rsidRPr="00D83520">
        <w:rPr>
          <w:rFonts w:ascii="Times New Roman" w:hAnsi="Times New Roman" w:cs="Times New Roman"/>
          <w:sz w:val="22"/>
          <w:szCs w:val="22"/>
        </w:rPr>
        <w:t xml:space="preserve">, </w:t>
      </w:r>
      <w:r w:rsidR="00FC0E3D">
        <w:rPr>
          <w:rFonts w:ascii="Times New Roman" w:hAnsi="Times New Roman" w:cs="Times New Roman"/>
          <w:sz w:val="22"/>
          <w:szCs w:val="22"/>
        </w:rPr>
        <w:t xml:space="preserve">the </w:t>
      </w:r>
      <w:r w:rsidR="00FC0E3D">
        <w:rPr>
          <w:rFonts w:ascii="Times New Roman" w:hAnsi="Times New Roman"/>
          <w:sz w:val="22"/>
          <w:szCs w:val="28"/>
        </w:rPr>
        <w:t>Company</w:t>
      </w:r>
      <w:r w:rsidRPr="00D83520">
        <w:rPr>
          <w:rFonts w:ascii="Times New Roman" w:hAnsi="Times New Roman" w:cs="Times New Roman"/>
          <w:sz w:val="22"/>
          <w:szCs w:val="22"/>
        </w:rPr>
        <w:t xml:space="preserve"> submitted to Thai SEC a registration statement and draft prospectus for the IPO. In connection with the IPO, </w:t>
      </w:r>
      <w:r w:rsidR="00FC0E3D">
        <w:rPr>
          <w:rFonts w:ascii="Times New Roman" w:hAnsi="Times New Roman" w:cs="Times New Roman"/>
          <w:sz w:val="22"/>
          <w:szCs w:val="22"/>
        </w:rPr>
        <w:t xml:space="preserve">the </w:t>
      </w:r>
      <w:r w:rsidR="00FC0E3D">
        <w:rPr>
          <w:rFonts w:ascii="Times New Roman" w:hAnsi="Times New Roman"/>
          <w:sz w:val="22"/>
          <w:szCs w:val="28"/>
        </w:rPr>
        <w:t>Company</w:t>
      </w:r>
      <w:r w:rsidRPr="00D83520">
        <w:rPr>
          <w:rFonts w:ascii="Times New Roman" w:hAnsi="Times New Roman" w:cs="Times New Roman"/>
          <w:sz w:val="22"/>
          <w:szCs w:val="22"/>
        </w:rPr>
        <w:t xml:space="preserve"> will issue and offer no more than </w:t>
      </w:r>
      <w:r w:rsidR="00801F2E" w:rsidRPr="00801F2E">
        <w:rPr>
          <w:rFonts w:ascii="Times New Roman" w:hAnsi="Times New Roman" w:cs="Times New Roman" w:hint="cs"/>
          <w:sz w:val="22"/>
          <w:szCs w:val="22"/>
        </w:rPr>
        <w:t>1</w:t>
      </w:r>
      <w:r w:rsidRPr="00D83520">
        <w:rPr>
          <w:rFonts w:ascii="Times New Roman" w:hAnsi="Times New Roman" w:cs="Times New Roman"/>
          <w:sz w:val="22"/>
          <w:szCs w:val="22"/>
        </w:rPr>
        <w:t>,</w:t>
      </w:r>
      <w:r w:rsidR="00801F2E" w:rsidRPr="00801F2E">
        <w:rPr>
          <w:rFonts w:ascii="Times New Roman" w:hAnsi="Times New Roman" w:cs="Times New Roman" w:hint="cs"/>
          <w:sz w:val="22"/>
          <w:szCs w:val="22"/>
        </w:rPr>
        <w:t>374</w:t>
      </w:r>
      <w:r w:rsidRPr="00D83520">
        <w:rPr>
          <w:rFonts w:ascii="Times New Roman" w:hAnsi="Times New Roman" w:cs="Times New Roman"/>
          <w:sz w:val="22"/>
          <w:szCs w:val="22"/>
        </w:rPr>
        <w:t>,</w:t>
      </w:r>
      <w:r w:rsidR="00801F2E" w:rsidRPr="00801F2E">
        <w:rPr>
          <w:rFonts w:ascii="Times New Roman" w:hAnsi="Times New Roman" w:cs="Times New Roman" w:hint="cs"/>
          <w:sz w:val="22"/>
          <w:szCs w:val="22"/>
        </w:rPr>
        <w:t>000</w:t>
      </w:r>
      <w:r w:rsidRPr="00D83520">
        <w:rPr>
          <w:rFonts w:ascii="Times New Roman" w:hAnsi="Times New Roman" w:cs="Times New Roman"/>
          <w:sz w:val="22"/>
          <w:szCs w:val="22"/>
        </w:rPr>
        <w:t>,</w:t>
      </w:r>
      <w:r w:rsidR="00801F2E" w:rsidRPr="00801F2E">
        <w:rPr>
          <w:rFonts w:ascii="Times New Roman" w:hAnsi="Times New Roman" w:cs="Times New Roman" w:hint="cs"/>
          <w:sz w:val="22"/>
          <w:szCs w:val="22"/>
        </w:rPr>
        <w:t>000</w:t>
      </w:r>
      <w:r w:rsidRPr="00D83520">
        <w:rPr>
          <w:rFonts w:ascii="Times New Roman" w:hAnsi="Times New Roman" w:cs="Times New Roman"/>
          <w:sz w:val="22"/>
          <w:szCs w:val="22"/>
        </w:rPr>
        <w:t xml:space="preserve"> ordinary shares with a par value of </w:t>
      </w:r>
      <w:r w:rsidR="00801F2E" w:rsidRPr="00801F2E">
        <w:rPr>
          <w:rFonts w:ascii="Times New Roman" w:hAnsi="Times New Roman" w:cs="Times New Roman" w:hint="cs"/>
          <w:sz w:val="22"/>
          <w:szCs w:val="22"/>
        </w:rPr>
        <w:t>1</w:t>
      </w:r>
      <w:r w:rsidRPr="00D83520">
        <w:rPr>
          <w:rFonts w:ascii="Times New Roman" w:hAnsi="Times New Roman" w:cs="Times New Roman"/>
          <w:sz w:val="22"/>
          <w:szCs w:val="22"/>
        </w:rPr>
        <w:t xml:space="preserve"> Thai Baht per share.</w:t>
      </w:r>
    </w:p>
    <w:p w14:paraId="4D7A015A" w14:textId="77777777" w:rsidR="00D83520" w:rsidRDefault="00D83520" w:rsidP="00BB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36CB723" w14:textId="03F2B574" w:rsidR="00306FDD" w:rsidRPr="00CC466B" w:rsidRDefault="00C67045" w:rsidP="00BB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2"/>
          <w:sz w:val="22"/>
          <w:szCs w:val="22"/>
        </w:rPr>
      </w:pPr>
      <w:r>
        <w:rPr>
          <w:rFonts w:ascii="Times New Roman" w:hAnsi="Times New Roman" w:cs="Times New Roman"/>
          <w:b/>
          <w:bCs/>
          <w:sz w:val="24"/>
          <w:szCs w:val="24"/>
        </w:rPr>
        <w:t>3</w:t>
      </w:r>
      <w:r w:rsidR="00D83520">
        <w:rPr>
          <w:rFonts w:ascii="Times New Roman" w:hAnsi="Times New Roman"/>
          <w:b/>
          <w:bCs/>
          <w:sz w:val="24"/>
          <w:szCs w:val="30"/>
        </w:rPr>
        <w:t>6</w:t>
      </w:r>
      <w:r w:rsidR="000B132D" w:rsidRPr="00EC1C09">
        <w:rPr>
          <w:rFonts w:ascii="Times New Roman" w:hAnsi="Times New Roman" w:cs="Times New Roman"/>
          <w:b/>
          <w:bCs/>
          <w:sz w:val="24"/>
          <w:szCs w:val="24"/>
        </w:rPr>
        <w:tab/>
      </w:r>
      <w:r w:rsidR="00306FDD" w:rsidRPr="00EC1C09">
        <w:rPr>
          <w:rFonts w:ascii="Times New Roman" w:hAnsi="Times New Roman" w:cs="Times New Roman"/>
          <w:b/>
          <w:sz w:val="24"/>
          <w:szCs w:val="24"/>
        </w:rPr>
        <w:t>Event</w:t>
      </w:r>
      <w:r w:rsidR="001E1643" w:rsidRPr="00EC1C09">
        <w:rPr>
          <w:rFonts w:ascii="Times New Roman" w:hAnsi="Times New Roman" w:cs="Times New Roman"/>
          <w:b/>
          <w:sz w:val="24"/>
          <w:szCs w:val="24"/>
        </w:rPr>
        <w:t>s</w:t>
      </w:r>
      <w:r w:rsidR="00306FDD" w:rsidRPr="00EC1C09">
        <w:rPr>
          <w:rFonts w:ascii="Times New Roman" w:hAnsi="Times New Roman" w:cs="Times New Roman"/>
          <w:b/>
          <w:sz w:val="24"/>
          <w:szCs w:val="24"/>
        </w:rPr>
        <w:t xml:space="preserve"> after the reporting period</w:t>
      </w:r>
    </w:p>
    <w:p w14:paraId="7951F4E5" w14:textId="582CF0F9" w:rsidR="00FB1390" w:rsidRPr="00F942D4" w:rsidRDefault="00FB1390" w:rsidP="0084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sz w:val="22"/>
          <w:szCs w:val="22"/>
        </w:rPr>
      </w:pPr>
    </w:p>
    <w:p w14:paraId="790F21A8" w14:textId="10D627F5" w:rsidR="00ED0A15" w:rsidRPr="00ED0A15" w:rsidRDefault="00ED0A15" w:rsidP="00ED0A15">
      <w:pPr>
        <w:pStyle w:val="ListParagraph"/>
        <w:numPr>
          <w:ilvl w:val="0"/>
          <w:numId w:val="43"/>
        </w:numPr>
        <w:tabs>
          <w:tab w:val="clear" w:pos="454"/>
          <w:tab w:val="clear" w:pos="907"/>
          <w:tab w:val="left" w:pos="1170"/>
        </w:tabs>
        <w:jc w:val="both"/>
        <w:rPr>
          <w:rFonts w:ascii="Times New Roman" w:hAnsi="Times New Roman" w:cs="Times New Roman"/>
          <w:sz w:val="22"/>
        </w:rPr>
      </w:pPr>
      <w:r w:rsidRPr="003D0C95">
        <w:rPr>
          <w:rFonts w:ascii="Times New Roman" w:hAnsi="Times New Roman" w:cs="Times New Roman"/>
          <w:sz w:val="22"/>
        </w:rPr>
        <w:t xml:space="preserve">At the Board of Directors’ Meeting of the Company held on </w:t>
      </w:r>
      <w:r w:rsidRPr="00801F2E">
        <w:rPr>
          <w:rFonts w:ascii="Times New Roman" w:hAnsi="Times New Roman"/>
          <w:sz w:val="22"/>
        </w:rPr>
        <w:t>28</w:t>
      </w:r>
      <w:r w:rsidRPr="003D0C95">
        <w:rPr>
          <w:rFonts w:ascii="Times New Roman" w:hAnsi="Times New Roman"/>
          <w:sz w:val="22"/>
          <w:cs/>
        </w:rPr>
        <w:t xml:space="preserve"> </w:t>
      </w:r>
      <w:r w:rsidRPr="003D0C95">
        <w:rPr>
          <w:rFonts w:ascii="Times New Roman" w:hAnsi="Times New Roman" w:cs="Times New Roman"/>
          <w:sz w:val="22"/>
        </w:rPr>
        <w:t xml:space="preserve">January </w:t>
      </w:r>
      <w:r w:rsidRPr="00801F2E">
        <w:rPr>
          <w:rFonts w:ascii="Times New Roman" w:hAnsi="Times New Roman"/>
          <w:sz w:val="22"/>
        </w:rPr>
        <w:t>2020</w:t>
      </w:r>
      <w:r w:rsidRPr="003D0C95">
        <w:rPr>
          <w:rFonts w:ascii="Times New Roman" w:hAnsi="Times New Roman" w:cs="Times New Roman"/>
          <w:sz w:val="22"/>
        </w:rPr>
        <w:t xml:space="preserve">, the directors proposed for approval at the Annual General Meeting of Shareholders, the payment of a dividend for </w:t>
      </w:r>
      <w:r w:rsidRPr="00801F2E">
        <w:rPr>
          <w:rFonts w:ascii="Times New Roman" w:hAnsi="Times New Roman"/>
          <w:sz w:val="22"/>
        </w:rPr>
        <w:t>2019</w:t>
      </w:r>
      <w:r w:rsidRPr="003D0C95">
        <w:rPr>
          <w:rFonts w:ascii="Times New Roman" w:hAnsi="Times New Roman"/>
          <w:sz w:val="22"/>
          <w:cs/>
        </w:rPr>
        <w:t xml:space="preserve"> </w:t>
      </w:r>
      <w:r w:rsidRPr="003D0C95">
        <w:rPr>
          <w:rFonts w:ascii="Times New Roman" w:hAnsi="Times New Roman" w:cs="Times New Roman"/>
          <w:sz w:val="22"/>
        </w:rPr>
        <w:t xml:space="preserve">at the rate of Baht </w:t>
      </w:r>
      <w:r w:rsidRPr="00801F2E">
        <w:rPr>
          <w:rFonts w:ascii="Times New Roman" w:hAnsi="Times New Roman"/>
          <w:sz w:val="22"/>
        </w:rPr>
        <w:t>0</w:t>
      </w:r>
      <w:r w:rsidRPr="003D0C95">
        <w:rPr>
          <w:rFonts w:ascii="Times New Roman" w:hAnsi="Times New Roman"/>
          <w:sz w:val="22"/>
          <w:cs/>
        </w:rPr>
        <w:t>.</w:t>
      </w:r>
      <w:r w:rsidRPr="00801F2E">
        <w:rPr>
          <w:rFonts w:ascii="Times New Roman" w:hAnsi="Times New Roman"/>
          <w:sz w:val="22"/>
        </w:rPr>
        <w:t>42</w:t>
      </w:r>
      <w:r w:rsidRPr="003D0C95">
        <w:rPr>
          <w:rFonts w:ascii="Times New Roman" w:hAnsi="Times New Roman"/>
          <w:sz w:val="22"/>
          <w:cs/>
        </w:rPr>
        <w:t xml:space="preserve"> </w:t>
      </w:r>
      <w:r w:rsidRPr="003D0C95">
        <w:rPr>
          <w:rFonts w:ascii="Times New Roman" w:hAnsi="Times New Roman" w:cs="Times New Roman"/>
          <w:sz w:val="22"/>
        </w:rPr>
        <w:t xml:space="preserve">per share, amounting to Baht </w:t>
      </w:r>
      <w:r w:rsidRPr="00801F2E">
        <w:rPr>
          <w:rFonts w:ascii="Times New Roman" w:hAnsi="Times New Roman"/>
          <w:sz w:val="22"/>
        </w:rPr>
        <w:t>1</w:t>
      </w:r>
      <w:r w:rsidRPr="003D0C95">
        <w:rPr>
          <w:rFonts w:ascii="Times New Roman" w:hAnsi="Times New Roman" w:cs="Times New Roman"/>
          <w:sz w:val="22"/>
        </w:rPr>
        <w:t>,</w:t>
      </w:r>
      <w:r w:rsidRPr="00801F2E">
        <w:rPr>
          <w:rFonts w:ascii="Times New Roman" w:hAnsi="Times New Roman"/>
          <w:sz w:val="22"/>
        </w:rPr>
        <w:t>313</w:t>
      </w:r>
      <w:r w:rsidRPr="003D0C95">
        <w:rPr>
          <w:rFonts w:ascii="Times New Roman" w:hAnsi="Times New Roman"/>
          <w:sz w:val="22"/>
          <w:cs/>
        </w:rPr>
        <w:t xml:space="preserve"> </w:t>
      </w:r>
      <w:r w:rsidRPr="003D0C95">
        <w:rPr>
          <w:rFonts w:ascii="Times New Roman" w:hAnsi="Times New Roman" w:cs="Times New Roman"/>
          <w:sz w:val="22"/>
        </w:rPr>
        <w:t xml:space="preserve">million and is scheduled for payment on </w:t>
      </w:r>
      <w:r w:rsidRPr="00801F2E">
        <w:rPr>
          <w:rFonts w:ascii="Times New Roman" w:hAnsi="Times New Roman"/>
          <w:sz w:val="22"/>
        </w:rPr>
        <w:t>23</w:t>
      </w:r>
      <w:r w:rsidRPr="003D0C95">
        <w:rPr>
          <w:rFonts w:ascii="Times New Roman" w:hAnsi="Times New Roman"/>
          <w:sz w:val="22"/>
          <w:cs/>
        </w:rPr>
        <w:t xml:space="preserve"> </w:t>
      </w:r>
      <w:r w:rsidRPr="003D0C95">
        <w:rPr>
          <w:rFonts w:ascii="Times New Roman" w:hAnsi="Times New Roman" w:cs="Times New Roman"/>
          <w:sz w:val="22"/>
        </w:rPr>
        <w:t xml:space="preserve">April </w:t>
      </w:r>
      <w:r w:rsidRPr="00801F2E">
        <w:rPr>
          <w:rFonts w:ascii="Times New Roman" w:hAnsi="Times New Roman"/>
          <w:sz w:val="22"/>
        </w:rPr>
        <w:t>2020</w:t>
      </w:r>
      <w:r w:rsidRPr="003D0C95">
        <w:rPr>
          <w:rFonts w:ascii="Times New Roman" w:hAnsi="Times New Roman"/>
          <w:sz w:val="22"/>
          <w:cs/>
        </w:rPr>
        <w:t xml:space="preserve">. </w:t>
      </w:r>
      <w:r w:rsidRPr="003D0C95">
        <w:rPr>
          <w:rFonts w:ascii="Times New Roman" w:hAnsi="Times New Roman" w:cs="Times New Roman"/>
          <w:sz w:val="22"/>
        </w:rPr>
        <w:t xml:space="preserve">The dividend is subject to the approval of the Shareholders at the Annual General Meeting to be held on </w:t>
      </w:r>
      <w:r w:rsidRPr="00801F2E">
        <w:rPr>
          <w:rFonts w:ascii="Times New Roman" w:hAnsi="Times New Roman"/>
          <w:sz w:val="22"/>
        </w:rPr>
        <w:t>24</w:t>
      </w:r>
      <w:r w:rsidRPr="003D0C95">
        <w:rPr>
          <w:rFonts w:ascii="Times New Roman" w:hAnsi="Times New Roman"/>
          <w:sz w:val="22"/>
          <w:cs/>
        </w:rPr>
        <w:t xml:space="preserve"> </w:t>
      </w:r>
      <w:r w:rsidRPr="003D0C95">
        <w:rPr>
          <w:rFonts w:ascii="Times New Roman" w:hAnsi="Times New Roman" w:cs="Times New Roman"/>
          <w:sz w:val="22"/>
        </w:rPr>
        <w:t xml:space="preserve">March </w:t>
      </w:r>
      <w:r w:rsidRPr="00801F2E">
        <w:rPr>
          <w:rFonts w:ascii="Times New Roman" w:hAnsi="Times New Roman"/>
          <w:sz w:val="22"/>
        </w:rPr>
        <w:t>2020</w:t>
      </w:r>
      <w:r w:rsidRPr="003D0C95">
        <w:rPr>
          <w:rFonts w:ascii="Times New Roman" w:hAnsi="Times New Roman"/>
          <w:sz w:val="22"/>
          <w:cs/>
        </w:rPr>
        <w:t>.</w:t>
      </w:r>
    </w:p>
    <w:p w14:paraId="02C7993B" w14:textId="77777777" w:rsidR="00ED0A15" w:rsidRPr="001E6E8B" w:rsidRDefault="00ED0A15" w:rsidP="00ED0A15">
      <w:pPr>
        <w:pStyle w:val="ListParagraph"/>
        <w:tabs>
          <w:tab w:val="clear" w:pos="454"/>
          <w:tab w:val="clear" w:pos="907"/>
          <w:tab w:val="left" w:pos="1170"/>
        </w:tabs>
        <w:ind w:left="922"/>
        <w:jc w:val="both"/>
        <w:rPr>
          <w:rFonts w:ascii="Times New Roman" w:hAnsi="Times New Roman" w:cs="Times New Roman"/>
          <w:sz w:val="22"/>
        </w:rPr>
      </w:pPr>
    </w:p>
    <w:p w14:paraId="6CAA48B6" w14:textId="33052234" w:rsidR="001845A3" w:rsidRPr="003D0C95" w:rsidRDefault="00D83520" w:rsidP="001E6E8B">
      <w:pPr>
        <w:pStyle w:val="ListParagraph"/>
        <w:numPr>
          <w:ilvl w:val="0"/>
          <w:numId w:val="43"/>
        </w:numPr>
        <w:tabs>
          <w:tab w:val="clear" w:pos="454"/>
          <w:tab w:val="clear" w:pos="907"/>
          <w:tab w:val="left" w:pos="1170"/>
        </w:tabs>
        <w:jc w:val="both"/>
        <w:rPr>
          <w:rFonts w:ascii="Times New Roman" w:hAnsi="Times New Roman" w:cs="Times New Roman"/>
          <w:sz w:val="22"/>
        </w:rPr>
      </w:pPr>
      <w:r w:rsidRPr="001E6E8B">
        <w:rPr>
          <w:rFonts w:ascii="Times New Roman" w:hAnsi="Times New Roman" w:cs="Times New Roman"/>
          <w:sz w:val="22"/>
        </w:rPr>
        <w:t>On 31 January 2020 United Pulp and Paper Co., Inc. (“UPPC”), a subsidiary has entered into a</w:t>
      </w:r>
      <w:r w:rsidR="001E6E8B">
        <w:rPr>
          <w:rFonts w:ascii="Times New Roman" w:hAnsi="Times New Roman" w:cs="Times New Roman"/>
          <w:sz w:val="22"/>
        </w:rPr>
        <w:t xml:space="preserve"> </w:t>
      </w:r>
      <w:r w:rsidRPr="001E6E8B">
        <w:rPr>
          <w:rFonts w:ascii="Times New Roman" w:hAnsi="Times New Roman" w:cs="Times New Roman"/>
          <w:sz w:val="22"/>
        </w:rPr>
        <w:t>conditional share subscription agreement with Rengo Co., Ltd. whereby Rengo will subscribe to the newly issued shares at the total value of approximately Baht 2,500 million. The Group’s investment in UPPC will decrease from 99.7% to 74.7%, UPPC will remain consolidated subsidiary of the Group. The transaction is expected to be completed in the second quarter of 2020.</w:t>
      </w:r>
    </w:p>
    <w:p w14:paraId="66FDF3B7" w14:textId="77777777" w:rsidR="003D0C95" w:rsidRDefault="003D0C95" w:rsidP="003D0C95">
      <w:pPr>
        <w:pStyle w:val="ListParagraph"/>
        <w:tabs>
          <w:tab w:val="clear" w:pos="454"/>
          <w:tab w:val="clear" w:pos="907"/>
          <w:tab w:val="left" w:pos="1170"/>
        </w:tabs>
        <w:ind w:left="922"/>
        <w:jc w:val="both"/>
        <w:rPr>
          <w:rFonts w:ascii="Times New Roman" w:hAnsi="Times New Roman" w:cs="Times New Roman"/>
          <w:sz w:val="22"/>
        </w:rPr>
      </w:pPr>
    </w:p>
    <w:p w14:paraId="45CBD33F"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73B75924"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46971A22"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7AD3638C"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5EEFBF2D"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66CB3D8B"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3FFE73C7"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36004E91" w14:textId="77777777"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p>
    <w:p w14:paraId="74121E17" w14:textId="1FAC748F" w:rsidR="001E6E8B" w:rsidRDefault="001E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28DE3D02" w14:textId="15AEF5A3" w:rsidR="00CB62CF" w:rsidRPr="007874D8" w:rsidRDefault="00BB213A" w:rsidP="0078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rPr>
      </w:pPr>
      <w:r w:rsidRPr="007874D8">
        <w:rPr>
          <w:rFonts w:ascii="Times New Roman" w:hAnsi="Times New Roman" w:cs="Times New Roman"/>
          <w:b/>
          <w:sz w:val="24"/>
          <w:szCs w:val="24"/>
        </w:rPr>
        <w:t>3</w:t>
      </w:r>
      <w:r w:rsidR="006B5E7B">
        <w:rPr>
          <w:rFonts w:ascii="Times New Roman" w:hAnsi="Times New Roman"/>
          <w:b/>
          <w:sz w:val="24"/>
          <w:szCs w:val="30"/>
        </w:rPr>
        <w:t>7</w:t>
      </w:r>
      <w:r w:rsidRPr="007874D8">
        <w:rPr>
          <w:rFonts w:ascii="Times New Roman" w:hAnsi="Times New Roman" w:cs="Times New Roman"/>
          <w:b/>
          <w:sz w:val="24"/>
          <w:szCs w:val="24"/>
        </w:rPr>
        <w:tab/>
      </w:r>
      <w:r w:rsidR="008425A8" w:rsidRPr="007874D8">
        <w:rPr>
          <w:rFonts w:ascii="Times New Roman" w:hAnsi="Times New Roman" w:cs="Times New Roman"/>
          <w:b/>
          <w:spacing w:val="-2"/>
          <w:sz w:val="24"/>
          <w:szCs w:val="24"/>
        </w:rPr>
        <w:t>Thai Financial Reporting Standards (TFRS</w:t>
      </w:r>
      <w:r w:rsidR="001845A3">
        <w:rPr>
          <w:rFonts w:ascii="Times New Roman" w:hAnsi="Times New Roman" w:cs="Times New Roman"/>
          <w:b/>
          <w:spacing w:val="-2"/>
          <w:sz w:val="24"/>
          <w:szCs w:val="24"/>
        </w:rPr>
        <w:t>s</w:t>
      </w:r>
      <w:r w:rsidR="008425A8" w:rsidRPr="007874D8">
        <w:rPr>
          <w:rFonts w:ascii="Times New Roman" w:hAnsi="Times New Roman" w:cs="Times New Roman"/>
          <w:b/>
          <w:spacing w:val="-2"/>
          <w:sz w:val="24"/>
          <w:szCs w:val="24"/>
        </w:rPr>
        <w:t xml:space="preserve">) that have been issued but </w:t>
      </w:r>
      <w:r w:rsidR="001845A3">
        <w:rPr>
          <w:rFonts w:ascii="Times New Roman" w:hAnsi="Times New Roman" w:cs="Times New Roman"/>
          <w:b/>
          <w:spacing w:val="-2"/>
          <w:sz w:val="24"/>
          <w:szCs w:val="24"/>
        </w:rPr>
        <w:t>are</w:t>
      </w:r>
      <w:r w:rsidR="008425A8" w:rsidRPr="007874D8">
        <w:rPr>
          <w:rFonts w:ascii="Times New Roman" w:hAnsi="Times New Roman" w:cs="Times New Roman"/>
          <w:b/>
          <w:spacing w:val="-2"/>
          <w:sz w:val="24"/>
          <w:szCs w:val="24"/>
        </w:rPr>
        <w:t xml:space="preserve"> not yet effective</w:t>
      </w:r>
    </w:p>
    <w:p w14:paraId="70D736FD" w14:textId="77777777" w:rsidR="0025344A" w:rsidRPr="007874D8" w:rsidRDefault="0025344A" w:rsidP="007874D8">
      <w:pPr>
        <w:pStyle w:val="BodyText"/>
        <w:spacing w:after="0"/>
        <w:rPr>
          <w:rFonts w:ascii="Times New Roman" w:hAnsi="Times New Roman" w:cs="Times New Roman"/>
          <w:sz w:val="22"/>
          <w:szCs w:val="22"/>
        </w:rPr>
      </w:pPr>
    </w:p>
    <w:p w14:paraId="13884591" w14:textId="2E59B040" w:rsidR="006978FC" w:rsidRDefault="005E29FC" w:rsidP="006978FC">
      <w:pPr>
        <w:pStyle w:val="block"/>
        <w:spacing w:after="0" w:line="240" w:lineRule="atLeast"/>
        <w:ind w:left="540"/>
        <w:jc w:val="thaiDistribute"/>
        <w:rPr>
          <w:rFonts w:cs="Times New Roman"/>
          <w:szCs w:val="22"/>
          <w:lang w:bidi="th-TH"/>
        </w:rPr>
      </w:pPr>
      <w:r w:rsidRPr="005E29FC">
        <w:rPr>
          <w:rFonts w:cs="Times New Roman"/>
          <w:szCs w:val="22"/>
          <w:lang w:bidi="th-TH"/>
        </w:rPr>
        <w:t>The new and revised TFRSs, which are relevant to the Group’s operations, become effective for the financial statements in annual reporting periods beginning on or after 1 January 2020. The Group does not adopt these TFRSs early. The new TFRSs are as follows:</w:t>
      </w:r>
    </w:p>
    <w:p w14:paraId="383C8BDB" w14:textId="06FAE60D" w:rsidR="008425A8" w:rsidRPr="005E29FC" w:rsidRDefault="008425A8" w:rsidP="00F70636">
      <w:pPr>
        <w:spacing w:line="240" w:lineRule="auto"/>
        <w:ind w:left="567"/>
        <w:jc w:val="both"/>
        <w:rPr>
          <w:rFonts w:ascii="Times New Roman" w:hAnsi="Times New Roman" w:cs="Times New Roman"/>
          <w:sz w:val="22"/>
          <w:szCs w:val="22"/>
        </w:rPr>
      </w:pPr>
    </w:p>
    <w:tbl>
      <w:tblPr>
        <w:tblW w:w="0" w:type="auto"/>
        <w:tblInd w:w="558" w:type="dxa"/>
        <w:tblLook w:val="04A0" w:firstRow="1" w:lastRow="0" w:firstColumn="1" w:lastColumn="0" w:noHBand="0" w:noVBand="1"/>
      </w:tblPr>
      <w:tblGrid>
        <w:gridCol w:w="2142"/>
        <w:gridCol w:w="5613"/>
        <w:gridCol w:w="1047"/>
      </w:tblGrid>
      <w:tr w:rsidR="005E29FC" w:rsidRPr="005E29FC" w14:paraId="44AD0B42" w14:textId="77777777" w:rsidTr="008A76D1">
        <w:trPr>
          <w:tblHeader/>
        </w:trPr>
        <w:tc>
          <w:tcPr>
            <w:tcW w:w="2142" w:type="dxa"/>
            <w:vAlign w:val="bottom"/>
            <w:hideMark/>
          </w:tcPr>
          <w:p w14:paraId="2AF250C5" w14:textId="77777777" w:rsidR="005E29FC" w:rsidRPr="005E29FC" w:rsidRDefault="005E29FC" w:rsidP="008A76D1">
            <w:pPr>
              <w:spacing w:line="240" w:lineRule="auto"/>
              <w:jc w:val="center"/>
              <w:rPr>
                <w:rFonts w:ascii="Times New Roman" w:hAnsi="Times New Roman" w:cs="Times New Roman"/>
                <w:b/>
                <w:bCs/>
                <w:sz w:val="22"/>
                <w:szCs w:val="22"/>
                <w:shd w:val="clear" w:color="auto" w:fill="D9D9D9"/>
              </w:rPr>
            </w:pPr>
            <w:r w:rsidRPr="005E29FC">
              <w:rPr>
                <w:rFonts w:ascii="Times New Roman" w:eastAsia="Calibri" w:hAnsi="Times New Roman" w:cs="Times New Roman"/>
                <w:b/>
                <w:bCs/>
                <w:sz w:val="22"/>
                <w:szCs w:val="22"/>
              </w:rPr>
              <w:t>TFRS</w:t>
            </w:r>
          </w:p>
        </w:tc>
        <w:tc>
          <w:tcPr>
            <w:tcW w:w="5613" w:type="dxa"/>
            <w:vAlign w:val="bottom"/>
            <w:hideMark/>
          </w:tcPr>
          <w:p w14:paraId="2D115F26" w14:textId="77777777" w:rsidR="005E29FC" w:rsidRPr="005E29FC" w:rsidRDefault="005E29FC" w:rsidP="008A76D1">
            <w:pPr>
              <w:spacing w:line="240" w:lineRule="auto"/>
              <w:jc w:val="center"/>
              <w:rPr>
                <w:rFonts w:ascii="Times New Roman" w:eastAsia="Calibri" w:hAnsi="Times New Roman" w:cs="Times New Roman"/>
                <w:b/>
                <w:bCs/>
                <w:sz w:val="22"/>
                <w:szCs w:val="22"/>
                <w:rtl/>
                <w:cs/>
              </w:rPr>
            </w:pPr>
            <w:r w:rsidRPr="005E29FC">
              <w:rPr>
                <w:rFonts w:ascii="Times New Roman" w:hAnsi="Times New Roman" w:cs="Times New Roman"/>
                <w:b/>
                <w:bCs/>
                <w:sz w:val="22"/>
                <w:szCs w:val="22"/>
              </w:rPr>
              <w:t>Topic</w:t>
            </w:r>
          </w:p>
        </w:tc>
        <w:tc>
          <w:tcPr>
            <w:tcW w:w="1047" w:type="dxa"/>
          </w:tcPr>
          <w:p w14:paraId="0E7BF685" w14:textId="77777777" w:rsidR="005E29FC" w:rsidRPr="005E29FC" w:rsidRDefault="005E29FC" w:rsidP="008A76D1">
            <w:pPr>
              <w:spacing w:line="240" w:lineRule="auto"/>
              <w:jc w:val="center"/>
              <w:rPr>
                <w:rFonts w:ascii="Times New Roman" w:hAnsi="Times New Roman" w:cs="Times New Roman"/>
                <w:b/>
                <w:bCs/>
                <w:strike/>
                <w:sz w:val="22"/>
                <w:szCs w:val="22"/>
              </w:rPr>
            </w:pPr>
          </w:p>
        </w:tc>
      </w:tr>
      <w:tr w:rsidR="005E29FC" w:rsidRPr="005E29FC" w14:paraId="297C87E3" w14:textId="77777777" w:rsidTr="008A76D1">
        <w:tc>
          <w:tcPr>
            <w:tcW w:w="2142" w:type="dxa"/>
            <w:hideMark/>
          </w:tcPr>
          <w:p w14:paraId="3D95ACA2"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TFRS 7*</w:t>
            </w:r>
          </w:p>
        </w:tc>
        <w:tc>
          <w:tcPr>
            <w:tcW w:w="5613" w:type="dxa"/>
            <w:hideMark/>
          </w:tcPr>
          <w:p w14:paraId="320C8B88" w14:textId="77777777" w:rsidR="005E29FC" w:rsidRPr="005E29FC" w:rsidRDefault="005E29FC" w:rsidP="008A76D1">
            <w:pPr>
              <w:spacing w:line="240" w:lineRule="auto"/>
              <w:ind w:left="162" w:hanging="162"/>
              <w:rPr>
                <w:rFonts w:ascii="Times New Roman" w:eastAsia="Calibri" w:hAnsi="Times New Roman" w:cs="Times New Roman"/>
                <w:sz w:val="22"/>
                <w:szCs w:val="22"/>
                <w:rtl/>
                <w:cs/>
              </w:rPr>
            </w:pPr>
            <w:r w:rsidRPr="005E29FC">
              <w:rPr>
                <w:rFonts w:ascii="Times New Roman" w:eastAsia="Calibri" w:hAnsi="Times New Roman" w:cs="Times New Roman"/>
                <w:sz w:val="22"/>
                <w:szCs w:val="22"/>
              </w:rPr>
              <w:t>Financial Instruments: Disclosures</w:t>
            </w:r>
          </w:p>
        </w:tc>
        <w:tc>
          <w:tcPr>
            <w:tcW w:w="1047" w:type="dxa"/>
          </w:tcPr>
          <w:p w14:paraId="2651C197" w14:textId="77777777" w:rsidR="005E29FC" w:rsidRPr="005E29FC" w:rsidRDefault="005E29FC" w:rsidP="008A76D1">
            <w:pPr>
              <w:spacing w:line="240" w:lineRule="auto"/>
              <w:jc w:val="center"/>
              <w:rPr>
                <w:rFonts w:ascii="Times New Roman" w:eastAsia="Calibri" w:hAnsi="Times New Roman" w:cs="Times New Roman"/>
                <w:strike/>
                <w:sz w:val="22"/>
                <w:szCs w:val="22"/>
                <w:rtl/>
                <w:cs/>
              </w:rPr>
            </w:pPr>
          </w:p>
        </w:tc>
      </w:tr>
      <w:tr w:rsidR="005E29FC" w:rsidRPr="005E29FC" w14:paraId="28C34229" w14:textId="77777777" w:rsidTr="008A76D1">
        <w:tc>
          <w:tcPr>
            <w:tcW w:w="2142" w:type="dxa"/>
            <w:hideMark/>
          </w:tcPr>
          <w:p w14:paraId="2975D4A0"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TFRS 9*</w:t>
            </w:r>
          </w:p>
        </w:tc>
        <w:tc>
          <w:tcPr>
            <w:tcW w:w="5613" w:type="dxa"/>
            <w:hideMark/>
          </w:tcPr>
          <w:p w14:paraId="286ACAB4" w14:textId="77777777" w:rsidR="005E29FC" w:rsidRPr="005E29FC" w:rsidRDefault="005E29FC" w:rsidP="008A76D1">
            <w:pPr>
              <w:spacing w:line="240" w:lineRule="auto"/>
              <w:ind w:left="162" w:hanging="162"/>
              <w:rPr>
                <w:rFonts w:ascii="Times New Roman" w:eastAsia="Calibri" w:hAnsi="Times New Roman" w:cs="Times New Roman"/>
                <w:sz w:val="22"/>
                <w:szCs w:val="22"/>
                <w:rtl/>
                <w:cs/>
              </w:rPr>
            </w:pPr>
            <w:r w:rsidRPr="005E29FC">
              <w:rPr>
                <w:rFonts w:ascii="Times New Roman" w:eastAsia="Calibri" w:hAnsi="Times New Roman" w:cs="Times New Roman"/>
                <w:sz w:val="22"/>
                <w:szCs w:val="22"/>
              </w:rPr>
              <w:t>Financial Instruments</w:t>
            </w:r>
          </w:p>
        </w:tc>
        <w:tc>
          <w:tcPr>
            <w:tcW w:w="1047" w:type="dxa"/>
          </w:tcPr>
          <w:p w14:paraId="23EF274C" w14:textId="77777777" w:rsidR="005E29FC" w:rsidRPr="005E29FC" w:rsidRDefault="005E29FC" w:rsidP="008A76D1">
            <w:pPr>
              <w:spacing w:line="240" w:lineRule="auto"/>
              <w:jc w:val="center"/>
              <w:rPr>
                <w:rFonts w:ascii="Times New Roman" w:eastAsia="Calibri" w:hAnsi="Times New Roman" w:cs="Times New Roman"/>
                <w:strike/>
                <w:sz w:val="22"/>
                <w:szCs w:val="22"/>
                <w:rtl/>
                <w:cs/>
              </w:rPr>
            </w:pPr>
          </w:p>
        </w:tc>
      </w:tr>
      <w:tr w:rsidR="005E29FC" w:rsidRPr="005E29FC" w14:paraId="5BB4F407" w14:textId="77777777" w:rsidTr="008A76D1">
        <w:tc>
          <w:tcPr>
            <w:tcW w:w="2142" w:type="dxa"/>
            <w:hideMark/>
          </w:tcPr>
          <w:p w14:paraId="65CDF788"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TFRS 16</w:t>
            </w:r>
          </w:p>
        </w:tc>
        <w:tc>
          <w:tcPr>
            <w:tcW w:w="5613" w:type="dxa"/>
            <w:hideMark/>
          </w:tcPr>
          <w:p w14:paraId="299E180A"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Leases</w:t>
            </w:r>
          </w:p>
        </w:tc>
        <w:tc>
          <w:tcPr>
            <w:tcW w:w="1047" w:type="dxa"/>
          </w:tcPr>
          <w:p w14:paraId="310D063C" w14:textId="77777777" w:rsidR="005E29FC" w:rsidRPr="005E29FC" w:rsidRDefault="005E29FC" w:rsidP="008A76D1">
            <w:pPr>
              <w:spacing w:line="240" w:lineRule="auto"/>
              <w:jc w:val="center"/>
              <w:rPr>
                <w:rFonts w:ascii="Times New Roman" w:eastAsia="Calibri" w:hAnsi="Times New Roman" w:cs="Times New Roman"/>
                <w:strike/>
                <w:sz w:val="22"/>
                <w:szCs w:val="22"/>
              </w:rPr>
            </w:pPr>
          </w:p>
        </w:tc>
      </w:tr>
      <w:tr w:rsidR="005E29FC" w:rsidRPr="005E29FC" w14:paraId="0C9CCA10" w14:textId="77777777" w:rsidTr="008A76D1">
        <w:tc>
          <w:tcPr>
            <w:tcW w:w="2142" w:type="dxa"/>
            <w:hideMark/>
          </w:tcPr>
          <w:p w14:paraId="48028E47"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TAS 32*</w:t>
            </w:r>
          </w:p>
        </w:tc>
        <w:tc>
          <w:tcPr>
            <w:tcW w:w="5613" w:type="dxa"/>
            <w:hideMark/>
          </w:tcPr>
          <w:p w14:paraId="25191C8D"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Financial Instruments: Presentation</w:t>
            </w:r>
          </w:p>
        </w:tc>
        <w:tc>
          <w:tcPr>
            <w:tcW w:w="1047" w:type="dxa"/>
          </w:tcPr>
          <w:p w14:paraId="4F691022" w14:textId="77777777" w:rsidR="005E29FC" w:rsidRPr="005E29FC" w:rsidRDefault="005E29FC" w:rsidP="008A76D1">
            <w:pPr>
              <w:spacing w:line="240" w:lineRule="auto"/>
              <w:jc w:val="center"/>
              <w:rPr>
                <w:rFonts w:ascii="Times New Roman" w:eastAsia="Calibri" w:hAnsi="Times New Roman" w:cs="Times New Roman"/>
                <w:strike/>
                <w:sz w:val="22"/>
                <w:szCs w:val="22"/>
                <w:rtl/>
                <w:cs/>
              </w:rPr>
            </w:pPr>
          </w:p>
        </w:tc>
      </w:tr>
      <w:tr w:rsidR="005E29FC" w:rsidRPr="005E29FC" w14:paraId="2D0EA530" w14:textId="77777777" w:rsidTr="008A76D1">
        <w:tc>
          <w:tcPr>
            <w:tcW w:w="2142" w:type="dxa"/>
            <w:hideMark/>
          </w:tcPr>
          <w:p w14:paraId="760075E4"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TFRIC 16*</w:t>
            </w:r>
          </w:p>
        </w:tc>
        <w:tc>
          <w:tcPr>
            <w:tcW w:w="5613" w:type="dxa"/>
            <w:hideMark/>
          </w:tcPr>
          <w:p w14:paraId="0AB7A0DF" w14:textId="77777777" w:rsidR="005E29FC" w:rsidRPr="005E29FC" w:rsidRDefault="005E29FC" w:rsidP="008A76D1">
            <w:pPr>
              <w:spacing w:line="240" w:lineRule="auto"/>
              <w:ind w:left="162" w:hanging="162"/>
              <w:rPr>
                <w:rFonts w:ascii="Times New Roman" w:eastAsia="Calibri" w:hAnsi="Times New Roman" w:cs="Times New Roman"/>
                <w:sz w:val="22"/>
                <w:szCs w:val="22"/>
                <w:rtl/>
                <w:cs/>
              </w:rPr>
            </w:pPr>
            <w:r w:rsidRPr="005E29FC">
              <w:rPr>
                <w:rFonts w:ascii="Times New Roman" w:eastAsia="Calibri" w:hAnsi="Times New Roman" w:cs="Times New Roman"/>
                <w:sz w:val="22"/>
                <w:szCs w:val="22"/>
              </w:rPr>
              <w:t>Hedges of a Net Investment in a Foreign Operation</w:t>
            </w:r>
          </w:p>
        </w:tc>
        <w:tc>
          <w:tcPr>
            <w:tcW w:w="1047" w:type="dxa"/>
          </w:tcPr>
          <w:p w14:paraId="41A333FF" w14:textId="77777777" w:rsidR="005E29FC" w:rsidRPr="005E29FC" w:rsidRDefault="005E29FC" w:rsidP="008A76D1">
            <w:pPr>
              <w:spacing w:line="240" w:lineRule="auto"/>
              <w:jc w:val="center"/>
              <w:rPr>
                <w:rFonts w:ascii="Times New Roman" w:eastAsia="Calibri" w:hAnsi="Times New Roman" w:cs="Times New Roman"/>
                <w:strike/>
                <w:sz w:val="22"/>
                <w:szCs w:val="22"/>
                <w:rtl/>
                <w:cs/>
              </w:rPr>
            </w:pPr>
          </w:p>
        </w:tc>
      </w:tr>
      <w:tr w:rsidR="005E29FC" w:rsidRPr="005E29FC" w14:paraId="216A03D4" w14:textId="77777777" w:rsidTr="008A76D1">
        <w:tc>
          <w:tcPr>
            <w:tcW w:w="2142" w:type="dxa"/>
            <w:hideMark/>
          </w:tcPr>
          <w:p w14:paraId="25E3FD54" w14:textId="77777777" w:rsidR="005E29FC" w:rsidRPr="005E29FC" w:rsidRDefault="005E29FC" w:rsidP="008A76D1">
            <w:pPr>
              <w:spacing w:line="240" w:lineRule="auto"/>
              <w:ind w:left="162" w:hanging="162"/>
              <w:rPr>
                <w:rFonts w:ascii="Times New Roman" w:eastAsia="Calibri" w:hAnsi="Times New Roman" w:cs="Times New Roman"/>
                <w:sz w:val="22"/>
                <w:szCs w:val="22"/>
              </w:rPr>
            </w:pPr>
            <w:r w:rsidRPr="005E29FC">
              <w:rPr>
                <w:rFonts w:ascii="Times New Roman" w:eastAsia="Calibri" w:hAnsi="Times New Roman" w:cs="Times New Roman"/>
                <w:sz w:val="22"/>
                <w:szCs w:val="22"/>
              </w:rPr>
              <w:t>TFRIC 19*</w:t>
            </w:r>
          </w:p>
        </w:tc>
        <w:tc>
          <w:tcPr>
            <w:tcW w:w="5613" w:type="dxa"/>
            <w:hideMark/>
          </w:tcPr>
          <w:p w14:paraId="367A3FA8" w14:textId="77777777" w:rsidR="005E29FC" w:rsidRPr="005E29FC" w:rsidRDefault="005E29FC" w:rsidP="008A76D1">
            <w:pPr>
              <w:spacing w:line="240" w:lineRule="auto"/>
              <w:ind w:left="162" w:hanging="162"/>
              <w:rPr>
                <w:rFonts w:ascii="Times New Roman" w:eastAsia="Calibri" w:hAnsi="Times New Roman" w:cs="Times New Roman"/>
                <w:sz w:val="22"/>
                <w:szCs w:val="22"/>
                <w:rtl/>
                <w:cs/>
              </w:rPr>
            </w:pPr>
            <w:r w:rsidRPr="005E29FC">
              <w:rPr>
                <w:rFonts w:ascii="Times New Roman" w:eastAsia="Calibri" w:hAnsi="Times New Roman" w:cs="Times New Roman"/>
                <w:sz w:val="22"/>
                <w:szCs w:val="22"/>
              </w:rPr>
              <w:t>Extinguishing Financial Liabilities with Equity Instruments</w:t>
            </w:r>
          </w:p>
        </w:tc>
        <w:tc>
          <w:tcPr>
            <w:tcW w:w="1047" w:type="dxa"/>
          </w:tcPr>
          <w:p w14:paraId="0AE8D618" w14:textId="77777777" w:rsidR="005E29FC" w:rsidRPr="005E29FC" w:rsidRDefault="005E29FC" w:rsidP="008A76D1">
            <w:pPr>
              <w:spacing w:line="240" w:lineRule="auto"/>
              <w:jc w:val="center"/>
              <w:rPr>
                <w:rFonts w:ascii="Times New Roman" w:eastAsia="Calibri" w:hAnsi="Times New Roman" w:cs="Times New Roman"/>
                <w:strike/>
                <w:sz w:val="22"/>
                <w:szCs w:val="22"/>
                <w:rtl/>
                <w:cs/>
              </w:rPr>
            </w:pPr>
          </w:p>
        </w:tc>
      </w:tr>
    </w:tbl>
    <w:p w14:paraId="7B219CD3" w14:textId="77777777" w:rsidR="005E29FC" w:rsidRPr="005E29FC" w:rsidRDefault="005E29FC" w:rsidP="005E29FC">
      <w:pPr>
        <w:spacing w:line="240" w:lineRule="auto"/>
        <w:ind w:left="540"/>
        <w:jc w:val="both"/>
        <w:rPr>
          <w:rFonts w:ascii="Times New Roman" w:hAnsi="Times New Roman" w:cs="Times New Roman"/>
          <w:sz w:val="22"/>
          <w:szCs w:val="22"/>
          <w:cs/>
        </w:rPr>
      </w:pPr>
    </w:p>
    <w:p w14:paraId="538A4F6D" w14:textId="77777777" w:rsidR="005E29FC" w:rsidRPr="005E29FC" w:rsidRDefault="005E29FC" w:rsidP="005E29FC">
      <w:pPr>
        <w:ind w:left="540"/>
        <w:jc w:val="both"/>
        <w:rPr>
          <w:rFonts w:ascii="Times New Roman" w:hAnsi="Times New Roman" w:cs="Times New Roman"/>
          <w:i/>
          <w:iCs/>
          <w:sz w:val="22"/>
          <w:szCs w:val="22"/>
        </w:rPr>
      </w:pPr>
      <w:r w:rsidRPr="005E29FC">
        <w:rPr>
          <w:rFonts w:ascii="Times New Roman" w:hAnsi="Times New Roman" w:cs="Times New Roman"/>
          <w:i/>
          <w:iCs/>
          <w:sz w:val="22"/>
          <w:szCs w:val="22"/>
        </w:rPr>
        <w:t>* TFRSs - Financial instruments standards</w:t>
      </w:r>
    </w:p>
    <w:p w14:paraId="7C15DD57" w14:textId="77777777" w:rsidR="005E29FC" w:rsidRPr="005E29FC" w:rsidRDefault="005E29FC" w:rsidP="005E29FC">
      <w:pPr>
        <w:ind w:left="540"/>
        <w:jc w:val="both"/>
        <w:rPr>
          <w:rFonts w:ascii="Times New Roman" w:hAnsi="Times New Roman" w:cs="Times New Roman"/>
          <w:i/>
          <w:iCs/>
          <w:sz w:val="22"/>
          <w:szCs w:val="22"/>
        </w:rPr>
      </w:pPr>
    </w:p>
    <w:p w14:paraId="6DD93D27" w14:textId="77777777" w:rsidR="005E29FC" w:rsidRPr="005E29FC" w:rsidRDefault="005E29FC" w:rsidP="005E29FC">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sz w:val="22"/>
        </w:rPr>
      </w:pPr>
      <w:r w:rsidRPr="005E29FC">
        <w:rPr>
          <w:rFonts w:ascii="Times New Roman" w:hAnsi="Times New Roman" w:cs="Times New Roman"/>
          <w:b/>
          <w:bCs/>
          <w:i/>
          <w:iCs/>
          <w:sz w:val="22"/>
        </w:rPr>
        <w:t>TFRSs - Financial instruments standards</w:t>
      </w:r>
    </w:p>
    <w:p w14:paraId="420BE665" w14:textId="77777777" w:rsidR="005E29FC" w:rsidRPr="005E29FC" w:rsidRDefault="005E29FC" w:rsidP="005E29FC">
      <w:pPr>
        <w:spacing w:line="240" w:lineRule="auto"/>
        <w:jc w:val="thaiDistribute"/>
        <w:rPr>
          <w:rFonts w:ascii="Times New Roman" w:hAnsi="Times New Roman" w:cs="Times New Roman"/>
          <w:sz w:val="22"/>
          <w:szCs w:val="22"/>
        </w:rPr>
      </w:pPr>
    </w:p>
    <w:p w14:paraId="5D9299D0"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r w:rsidRPr="005E29FC">
        <w:rPr>
          <w:rFonts w:ascii="Times New Roman" w:hAnsi="Times New Roman" w:cs="Times New Roman"/>
          <w:spacing w:val="-4"/>
          <w:sz w:val="22"/>
        </w:rPr>
        <w:t>These TFRSs - Financial instruments standards establish requirements related to definition, recognition,</w:t>
      </w:r>
      <w:r w:rsidRPr="005E29FC">
        <w:rPr>
          <w:rFonts w:ascii="Times New Roman" w:hAnsi="Times New Roman" w:cs="Times New Roman"/>
          <w:sz w:val="22"/>
        </w:rPr>
        <w:t xml:space="preserve"> measurement, impairment and derecognition of financial assets and financial liabilities, including accounting for derivatives and hedge accounting. When these TFRSs are effective, some accounting standards, interpretations and guidance which are currently effective will be cancelled. The impact </w:t>
      </w:r>
      <w:r w:rsidRPr="005E29FC">
        <w:rPr>
          <w:rFonts w:ascii="Times New Roman" w:hAnsi="Times New Roman" w:cs="Times New Roman"/>
          <w:spacing w:val="4"/>
          <w:sz w:val="22"/>
        </w:rPr>
        <w:t>from adoption of TFRSs - Financial instruments depends on the Group’s financial instruments</w:t>
      </w:r>
      <w:r w:rsidRPr="005E29FC">
        <w:rPr>
          <w:rFonts w:ascii="Times New Roman" w:hAnsi="Times New Roman" w:cs="Times New Roman"/>
          <w:sz w:val="22"/>
        </w:rPr>
        <w:t xml:space="preserve"> by following TFRSs - Financial instruments as follows: </w:t>
      </w:r>
    </w:p>
    <w:p w14:paraId="5C23BAB2" w14:textId="77777777" w:rsidR="005E29FC" w:rsidRPr="005E29FC" w:rsidRDefault="005E29FC" w:rsidP="005E29FC">
      <w:pPr>
        <w:spacing w:line="240" w:lineRule="auto"/>
        <w:rPr>
          <w:rFonts w:ascii="Times New Roman" w:hAnsi="Times New Roman" w:cs="Times New Roman"/>
          <w:sz w:val="22"/>
          <w:szCs w:val="22"/>
        </w:rPr>
      </w:pPr>
    </w:p>
    <w:p w14:paraId="61BE1B59" w14:textId="77777777" w:rsidR="005E29FC" w:rsidRPr="005E29FC" w:rsidRDefault="005E29FC" w:rsidP="005E29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270"/>
        <w:contextualSpacing/>
        <w:rPr>
          <w:rFonts w:ascii="Times New Roman" w:hAnsi="Times New Roman" w:cs="Times New Roman"/>
          <w:sz w:val="22"/>
        </w:rPr>
      </w:pPr>
      <w:r w:rsidRPr="005E29FC">
        <w:rPr>
          <w:rFonts w:ascii="Times New Roman" w:hAnsi="Times New Roman" w:cs="Times New Roman"/>
          <w:i/>
          <w:iCs/>
          <w:sz w:val="22"/>
        </w:rPr>
        <w:t xml:space="preserve"> </w:t>
      </w:r>
      <w:r w:rsidRPr="005E29FC">
        <w:rPr>
          <w:rFonts w:ascii="Times New Roman" w:hAnsi="Times New Roman" w:cs="Times New Roman"/>
          <w:sz w:val="22"/>
        </w:rPr>
        <w:t>Classification - Financial assets</w:t>
      </w:r>
    </w:p>
    <w:p w14:paraId="552C199F" w14:textId="77777777" w:rsidR="005E29FC" w:rsidRPr="005E29FC" w:rsidRDefault="005E29FC" w:rsidP="005E29FC">
      <w:pPr>
        <w:pStyle w:val="ListParagraph"/>
        <w:spacing w:line="240" w:lineRule="auto"/>
        <w:ind w:left="1260"/>
        <w:jc w:val="thaiDistribute"/>
        <w:rPr>
          <w:rFonts w:ascii="Times New Roman" w:hAnsi="Times New Roman" w:cs="Times New Roman"/>
          <w:sz w:val="22"/>
          <w:cs/>
        </w:rPr>
      </w:pPr>
    </w:p>
    <w:p w14:paraId="17DFBF02" w14:textId="77777777" w:rsidR="005E29FC" w:rsidRPr="005E29FC" w:rsidRDefault="005E29FC" w:rsidP="005E29FC">
      <w:pPr>
        <w:pStyle w:val="ListParagraph"/>
        <w:spacing w:line="240" w:lineRule="auto"/>
        <w:ind w:left="1350"/>
        <w:jc w:val="thaiDistribute"/>
        <w:rPr>
          <w:rFonts w:ascii="Times New Roman" w:hAnsi="Times New Roman" w:cs="Times New Roman"/>
          <w:sz w:val="22"/>
        </w:rPr>
      </w:pPr>
      <w:r w:rsidRPr="005E29FC">
        <w:rPr>
          <w:rFonts w:ascii="Times New Roman" w:hAnsi="Times New Roman" w:cs="Times New Roman"/>
          <w:sz w:val="22"/>
        </w:rPr>
        <w:t xml:space="preserve">TFRS 9 classifies financial assets into three categories: measured at amortized cost, fair value to </w:t>
      </w:r>
      <w:r w:rsidRPr="0021668A">
        <w:rPr>
          <w:rFonts w:ascii="Times New Roman" w:hAnsi="Times New Roman" w:cs="Times New Roman"/>
          <w:sz w:val="22"/>
        </w:rPr>
        <w:t xml:space="preserve">other comprehensive income (FVOCI) and fair value to profit or loss (FVTPL). </w:t>
      </w:r>
      <w:r w:rsidRPr="0021668A">
        <w:rPr>
          <w:rFonts w:ascii="Times New Roman" w:hAnsi="Times New Roman" w:cs="Times New Roman"/>
          <w:sz w:val="22"/>
        </w:rPr>
        <w:br/>
      </w:r>
      <w:r w:rsidRPr="0021668A">
        <w:rPr>
          <w:rFonts w:ascii="Times New Roman" w:hAnsi="Times New Roman" w:cs="Times New Roman"/>
          <w:spacing w:val="-6"/>
          <w:sz w:val="22"/>
        </w:rPr>
        <w:t>The standard eliminates the existing classification of held-to-maturity debt securities, available-for-sale</w:t>
      </w:r>
      <w:r w:rsidRPr="0021668A">
        <w:rPr>
          <w:rFonts w:ascii="Times New Roman" w:hAnsi="Times New Roman" w:cs="Times New Roman"/>
          <w:sz w:val="22"/>
        </w:rPr>
        <w:t xml:space="preserve"> securities, trading securities and general investment as specified by TAS 105. The classification under TFRS 9 will be based on the</w:t>
      </w:r>
      <w:r w:rsidRPr="005E29FC">
        <w:rPr>
          <w:rFonts w:ascii="Times New Roman" w:hAnsi="Times New Roman" w:cs="Times New Roman"/>
          <w:sz w:val="22"/>
        </w:rPr>
        <w:t xml:space="preserve"> cash flow characteristics of the financial asset and the business model in which they are managed. Under TFRS 9, derivatives will be measured at FVTPL. It shall replace current accounting policies of the Group on recognition of revaluation exchange rate at the end of period or when the derivatives were exercised.</w:t>
      </w:r>
    </w:p>
    <w:p w14:paraId="7DAF65D2" w14:textId="77777777" w:rsidR="005E29FC" w:rsidRPr="005E29FC" w:rsidRDefault="005E29FC" w:rsidP="005E29FC">
      <w:pPr>
        <w:pStyle w:val="ListParagraph"/>
        <w:spacing w:line="240" w:lineRule="auto"/>
        <w:ind w:left="1350"/>
        <w:jc w:val="thaiDistribute"/>
        <w:rPr>
          <w:rFonts w:ascii="Times New Roman" w:hAnsi="Times New Roman" w:cs="Times New Roman"/>
          <w:sz w:val="22"/>
        </w:rPr>
      </w:pPr>
    </w:p>
    <w:p w14:paraId="306B9F9E" w14:textId="77777777" w:rsidR="00C40D28" w:rsidRDefault="005E29FC" w:rsidP="00C40D28">
      <w:pPr>
        <w:pStyle w:val="ListParagraph"/>
        <w:spacing w:line="240" w:lineRule="auto"/>
        <w:ind w:left="1350"/>
        <w:jc w:val="thaiDistribute"/>
        <w:rPr>
          <w:rFonts w:ascii="Times New Roman" w:hAnsi="Times New Roman" w:cstheme="minorBidi"/>
          <w:sz w:val="22"/>
        </w:rPr>
      </w:pPr>
      <w:r w:rsidRPr="005E29FC">
        <w:rPr>
          <w:rFonts w:ascii="Times New Roman" w:hAnsi="Times New Roman" w:cs="Times New Roman"/>
          <w:spacing w:val="-2"/>
          <w:sz w:val="22"/>
        </w:rPr>
        <w:t>The Group made an assessment of classification - Financial assets under TFRS 9.</w:t>
      </w:r>
      <w:r w:rsidRPr="005E29FC">
        <w:rPr>
          <w:rFonts w:ascii="Times New Roman" w:hAnsi="Times New Roman" w:cs="Times New Roman"/>
          <w:sz w:val="22"/>
        </w:rPr>
        <w:t xml:space="preserve"> This adoption has no material effect </w:t>
      </w:r>
      <w:r w:rsidR="00144B60" w:rsidRPr="00144B60">
        <w:rPr>
          <w:rFonts w:ascii="Times New Roman" w:hAnsi="Times New Roman" w:cs="Times New Roman"/>
          <w:sz w:val="22"/>
        </w:rPr>
        <w:t>on the consolidated financial statements of the Group.</w:t>
      </w:r>
    </w:p>
    <w:p w14:paraId="7AE9531E" w14:textId="77777777" w:rsidR="00C40D28" w:rsidRDefault="00C40D28" w:rsidP="00C40D28">
      <w:pPr>
        <w:pStyle w:val="ListParagraph"/>
        <w:spacing w:line="240" w:lineRule="auto"/>
        <w:ind w:left="1350"/>
        <w:jc w:val="thaiDistribute"/>
        <w:rPr>
          <w:rFonts w:ascii="Times New Roman" w:hAnsi="Times New Roman" w:cstheme="minorBidi"/>
          <w:sz w:val="22"/>
        </w:rPr>
      </w:pPr>
    </w:p>
    <w:p w14:paraId="7768A295" w14:textId="77777777" w:rsidR="005E29FC" w:rsidRPr="005E29FC" w:rsidRDefault="005E29FC" w:rsidP="005E29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cs="Times New Roman"/>
          <w:sz w:val="22"/>
        </w:rPr>
      </w:pPr>
      <w:r w:rsidRPr="005E29FC">
        <w:rPr>
          <w:rFonts w:ascii="Times New Roman" w:hAnsi="Times New Roman" w:cs="Times New Roman"/>
          <w:sz w:val="22"/>
        </w:rPr>
        <w:t>Measurement at amortized cost</w:t>
      </w:r>
    </w:p>
    <w:p w14:paraId="043213F6" w14:textId="77777777" w:rsidR="005E29FC" w:rsidRPr="005E29FC" w:rsidRDefault="005E29FC" w:rsidP="005E29FC">
      <w:pPr>
        <w:pStyle w:val="ListParagraph"/>
        <w:spacing w:line="240" w:lineRule="auto"/>
        <w:ind w:left="1440"/>
        <w:rPr>
          <w:rFonts w:ascii="Times New Roman" w:hAnsi="Times New Roman" w:cs="Times New Roman"/>
          <w:sz w:val="22"/>
        </w:rPr>
      </w:pPr>
    </w:p>
    <w:p w14:paraId="10347227" w14:textId="77777777" w:rsidR="005E29FC" w:rsidRPr="005E29FC" w:rsidRDefault="005E29FC" w:rsidP="005E29FC">
      <w:pPr>
        <w:pStyle w:val="ListParagraph"/>
        <w:spacing w:line="240" w:lineRule="auto"/>
        <w:ind w:left="1260"/>
        <w:jc w:val="both"/>
        <w:rPr>
          <w:rFonts w:ascii="Times New Roman" w:hAnsi="Times New Roman" w:cs="Times New Roman"/>
          <w:sz w:val="22"/>
        </w:rPr>
      </w:pPr>
      <w:r w:rsidRPr="005E29FC">
        <w:rPr>
          <w:rFonts w:ascii="Times New Roman" w:hAnsi="Times New Roman" w:cs="Times New Roman"/>
          <w:sz w:val="22"/>
        </w:rPr>
        <w:t xml:space="preserve">Under TFRS 9, interest income and interest expenses recognized from all financial assets and </w:t>
      </w:r>
      <w:r w:rsidRPr="005E29FC">
        <w:rPr>
          <w:rFonts w:ascii="Times New Roman" w:hAnsi="Times New Roman" w:cs="Times New Roman"/>
          <w:spacing w:val="-6"/>
          <w:sz w:val="22"/>
        </w:rPr>
        <w:t>financial liabilities measured at amortized cost shall be calculated using effective interest rate method.</w:t>
      </w:r>
      <w:r w:rsidRPr="005E29FC">
        <w:rPr>
          <w:rFonts w:ascii="Times New Roman" w:hAnsi="Times New Roman" w:cs="Times New Roman"/>
          <w:sz w:val="22"/>
        </w:rPr>
        <w:t xml:space="preserve"> </w:t>
      </w:r>
      <w:r w:rsidRPr="005E29FC">
        <w:rPr>
          <w:rFonts w:ascii="Times New Roman" w:hAnsi="Times New Roman" w:cs="Times New Roman"/>
          <w:spacing w:val="4"/>
          <w:sz w:val="22"/>
        </w:rPr>
        <w:t>The adoption of TFRS 9 has no material effect on the consolidated financial statements</w:t>
      </w:r>
      <w:r w:rsidRPr="005E29FC">
        <w:rPr>
          <w:rFonts w:ascii="Times New Roman" w:hAnsi="Times New Roman" w:cs="Times New Roman"/>
          <w:sz w:val="22"/>
        </w:rPr>
        <w:t xml:space="preserve"> of the Group.</w:t>
      </w:r>
    </w:p>
    <w:p w14:paraId="470BF4F8" w14:textId="77777777" w:rsidR="005E29FC" w:rsidRPr="005E29FC" w:rsidRDefault="005E29FC" w:rsidP="005E29FC">
      <w:pPr>
        <w:pStyle w:val="ListParagraph"/>
        <w:spacing w:line="240" w:lineRule="auto"/>
        <w:ind w:left="900"/>
        <w:jc w:val="both"/>
        <w:rPr>
          <w:rFonts w:ascii="Times New Roman" w:hAnsi="Times New Roman" w:cs="Times New Roman"/>
          <w:sz w:val="22"/>
        </w:rPr>
      </w:pPr>
    </w:p>
    <w:p w14:paraId="318AB262" w14:textId="77777777" w:rsidR="00C40D28" w:rsidRDefault="00C40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30C1ADC7" w14:textId="37C23C29" w:rsidR="005E29FC" w:rsidRPr="005E29FC" w:rsidRDefault="005E29FC" w:rsidP="005E29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cs="Times New Roman"/>
          <w:sz w:val="22"/>
        </w:rPr>
      </w:pPr>
      <w:r w:rsidRPr="005E29FC">
        <w:rPr>
          <w:rFonts w:ascii="Times New Roman" w:hAnsi="Times New Roman" w:cs="Times New Roman"/>
          <w:sz w:val="22"/>
        </w:rPr>
        <w:t>Impairment - Financial assets</w:t>
      </w:r>
    </w:p>
    <w:p w14:paraId="11348369" w14:textId="77777777" w:rsidR="005E29FC" w:rsidRPr="005E29FC" w:rsidRDefault="005E29FC" w:rsidP="005E29FC">
      <w:pPr>
        <w:pStyle w:val="ListParagraph"/>
        <w:tabs>
          <w:tab w:val="left" w:pos="1260"/>
        </w:tabs>
        <w:spacing w:line="240" w:lineRule="auto"/>
        <w:ind w:left="900"/>
        <w:jc w:val="thaiDistribute"/>
        <w:rPr>
          <w:rFonts w:ascii="Times New Roman" w:hAnsi="Times New Roman" w:cs="Times New Roman"/>
          <w:sz w:val="22"/>
        </w:rPr>
      </w:pPr>
    </w:p>
    <w:p w14:paraId="26A21E00" w14:textId="77777777" w:rsidR="005E29FC" w:rsidRPr="005E29FC" w:rsidRDefault="005E29FC" w:rsidP="005E29FC">
      <w:pPr>
        <w:pStyle w:val="Pa18"/>
        <w:spacing w:line="240" w:lineRule="auto"/>
        <w:ind w:left="1260"/>
        <w:jc w:val="both"/>
        <w:rPr>
          <w:rFonts w:ascii="Times New Roman" w:hAnsi="Times New Roman" w:cs="Times New Roman"/>
          <w:sz w:val="22"/>
          <w:szCs w:val="22"/>
          <w:cs/>
        </w:rPr>
      </w:pPr>
      <w:r w:rsidRPr="005E29FC">
        <w:rPr>
          <w:rFonts w:ascii="Times New Roman" w:hAnsi="Times New Roman" w:cs="Times New Roman"/>
          <w:spacing w:val="4"/>
          <w:sz w:val="22"/>
          <w:szCs w:val="22"/>
        </w:rPr>
        <w:t>TFRS 9 introduces forward-looking Expected Credit Loss (“ECL”) model whereas currently the Group</w:t>
      </w:r>
      <w:r w:rsidRPr="005E29FC">
        <w:rPr>
          <w:rFonts w:ascii="Times New Roman" w:hAnsi="Times New Roman" w:cs="Times New Roman"/>
          <w:sz w:val="22"/>
          <w:szCs w:val="22"/>
        </w:rPr>
        <w:t xml:space="preserve"> estimates allowance for doubtful account by analyzing payment histories and future expectation of customer payment. TFRS 9 requires consideration about how changes in economic factors affect ECLs, which is determined on a probability-weighted basis.</w:t>
      </w:r>
    </w:p>
    <w:p w14:paraId="3465AB16" w14:textId="77777777" w:rsidR="005E29FC" w:rsidRPr="005E29FC" w:rsidRDefault="005E29FC" w:rsidP="005E29FC">
      <w:pPr>
        <w:pStyle w:val="Pa18"/>
        <w:spacing w:line="240" w:lineRule="auto"/>
        <w:ind w:left="900"/>
        <w:jc w:val="both"/>
        <w:rPr>
          <w:rFonts w:ascii="Times New Roman" w:hAnsi="Times New Roman" w:cs="Times New Roman"/>
          <w:sz w:val="22"/>
          <w:szCs w:val="22"/>
        </w:rPr>
      </w:pPr>
    </w:p>
    <w:p w14:paraId="3B61309A" w14:textId="77777777" w:rsidR="005E29FC" w:rsidRPr="005E29FC" w:rsidRDefault="005E29FC" w:rsidP="005E29FC">
      <w:pPr>
        <w:pStyle w:val="Pa18"/>
        <w:spacing w:line="240" w:lineRule="auto"/>
        <w:ind w:left="1260"/>
        <w:jc w:val="both"/>
        <w:rPr>
          <w:rFonts w:ascii="Times New Roman" w:hAnsi="Times New Roman" w:cs="Times New Roman"/>
          <w:sz w:val="22"/>
          <w:szCs w:val="22"/>
        </w:rPr>
      </w:pPr>
      <w:r w:rsidRPr="005E29FC">
        <w:rPr>
          <w:rFonts w:ascii="Times New Roman" w:hAnsi="Times New Roman" w:cs="Times New Roman"/>
          <w:sz w:val="22"/>
          <w:szCs w:val="22"/>
        </w:rPr>
        <w:t xml:space="preserve">The new impairment model will apply to financial assets measured at amortized cost or FVOCI, except for investments in equity instruments. </w:t>
      </w:r>
    </w:p>
    <w:p w14:paraId="1A9253F9" w14:textId="77777777" w:rsidR="005E29FC" w:rsidRPr="005E29FC" w:rsidRDefault="005E29FC" w:rsidP="005E29FC">
      <w:pPr>
        <w:pStyle w:val="Pa18"/>
        <w:spacing w:line="240" w:lineRule="auto"/>
        <w:ind w:left="900"/>
        <w:jc w:val="both"/>
        <w:rPr>
          <w:rFonts w:ascii="Times New Roman" w:hAnsi="Times New Roman" w:cs="Times New Roman"/>
          <w:sz w:val="22"/>
          <w:szCs w:val="22"/>
        </w:rPr>
      </w:pPr>
    </w:p>
    <w:p w14:paraId="7AAC2AA1" w14:textId="77777777" w:rsidR="005E29FC" w:rsidRPr="005E29FC" w:rsidRDefault="005E29FC" w:rsidP="005E29FC">
      <w:pPr>
        <w:spacing w:line="240" w:lineRule="auto"/>
        <w:ind w:left="1260"/>
        <w:jc w:val="both"/>
        <w:rPr>
          <w:rFonts w:ascii="Times New Roman" w:hAnsi="Times New Roman" w:cs="Times New Roman"/>
          <w:sz w:val="22"/>
          <w:szCs w:val="22"/>
        </w:rPr>
      </w:pPr>
      <w:r w:rsidRPr="005E29FC">
        <w:rPr>
          <w:rFonts w:ascii="Times New Roman" w:hAnsi="Times New Roman" w:cs="Times New Roman"/>
          <w:spacing w:val="-2"/>
          <w:sz w:val="22"/>
          <w:szCs w:val="22"/>
        </w:rPr>
        <w:t>The Group made an assessment of the impairment of financial assets under TFRS 9.</w:t>
      </w:r>
      <w:r w:rsidRPr="005E29FC">
        <w:rPr>
          <w:rFonts w:ascii="Times New Roman" w:hAnsi="Times New Roman" w:cs="Times New Roman"/>
          <w:spacing w:val="2"/>
          <w:sz w:val="22"/>
          <w:szCs w:val="22"/>
        </w:rPr>
        <w:t xml:space="preserve"> This adoption has no material effect on the consolidated financial statements of </w:t>
      </w:r>
      <w:r w:rsidRPr="005E29FC">
        <w:rPr>
          <w:rFonts w:ascii="Times New Roman" w:hAnsi="Times New Roman" w:cs="Times New Roman"/>
          <w:sz w:val="22"/>
          <w:szCs w:val="22"/>
        </w:rPr>
        <w:t>the Group.</w:t>
      </w:r>
    </w:p>
    <w:p w14:paraId="39EC6504" w14:textId="77777777" w:rsidR="005E29FC" w:rsidRPr="005E29FC" w:rsidRDefault="005E29FC" w:rsidP="005E29FC">
      <w:pPr>
        <w:spacing w:line="240" w:lineRule="auto"/>
        <w:ind w:left="1260"/>
        <w:jc w:val="both"/>
        <w:rPr>
          <w:rFonts w:ascii="Times New Roman" w:hAnsi="Times New Roman" w:cs="Times New Roman"/>
          <w:sz w:val="22"/>
          <w:szCs w:val="22"/>
        </w:rPr>
      </w:pPr>
    </w:p>
    <w:p w14:paraId="3CEC0E1D" w14:textId="77777777" w:rsidR="005E29FC" w:rsidRPr="005E29FC" w:rsidRDefault="005E29FC" w:rsidP="005E29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cs="Times New Roman"/>
          <w:sz w:val="22"/>
        </w:rPr>
      </w:pPr>
      <w:r w:rsidRPr="005E29FC">
        <w:rPr>
          <w:rFonts w:ascii="Times New Roman" w:hAnsi="Times New Roman" w:cs="Times New Roman"/>
          <w:sz w:val="22"/>
        </w:rPr>
        <w:t xml:space="preserve">Classification - Financial liabilities </w:t>
      </w:r>
    </w:p>
    <w:p w14:paraId="46E64933" w14:textId="77777777" w:rsidR="005E29FC" w:rsidRPr="005E29FC" w:rsidRDefault="005E29FC" w:rsidP="005E29FC">
      <w:pPr>
        <w:pStyle w:val="ListParagraph"/>
        <w:spacing w:line="240" w:lineRule="auto"/>
        <w:ind w:left="900"/>
        <w:jc w:val="thaiDistribute"/>
        <w:rPr>
          <w:rFonts w:ascii="Times New Roman" w:hAnsi="Times New Roman" w:cs="Times New Roman"/>
          <w:sz w:val="22"/>
        </w:rPr>
      </w:pPr>
    </w:p>
    <w:p w14:paraId="0B92FB21" w14:textId="75868085" w:rsidR="005E29FC" w:rsidRPr="005E29FC" w:rsidRDefault="005E29FC" w:rsidP="005E29FC">
      <w:pPr>
        <w:pStyle w:val="Pa18"/>
        <w:spacing w:line="240" w:lineRule="auto"/>
        <w:ind w:left="1260"/>
        <w:jc w:val="thaiDistribute"/>
        <w:rPr>
          <w:rFonts w:ascii="Times New Roman" w:hAnsi="Times New Roman" w:cs="Times New Roman"/>
          <w:sz w:val="22"/>
          <w:szCs w:val="22"/>
        </w:rPr>
      </w:pPr>
      <w:r w:rsidRPr="005E29FC">
        <w:rPr>
          <w:rFonts w:ascii="Times New Roman" w:hAnsi="Times New Roman" w:cs="Times New Roman"/>
          <w:sz w:val="22"/>
          <w:szCs w:val="22"/>
        </w:rPr>
        <w:t xml:space="preserve">TFRS 9 introduces a new classification and measurement approach for financial liabilities </w:t>
      </w:r>
      <w:r w:rsidRPr="005E29FC">
        <w:rPr>
          <w:rFonts w:ascii="Times New Roman" w:hAnsi="Times New Roman" w:cs="Times New Roman"/>
          <w:spacing w:val="-4"/>
          <w:sz w:val="22"/>
          <w:szCs w:val="22"/>
        </w:rPr>
        <w:t xml:space="preserve">consisting of two principal classification categories: amortized cost and FVTPL. A financial liability </w:t>
      </w:r>
      <w:r w:rsidRPr="005E29FC">
        <w:rPr>
          <w:rFonts w:ascii="Times New Roman" w:hAnsi="Times New Roman" w:cs="Times New Roman"/>
          <w:sz w:val="22"/>
          <w:szCs w:val="22"/>
        </w:rPr>
        <w:t>is classified as financial liabilities measured at FVTPL if it is held for trading, a derivative or designated as such on the initial recognition.</w:t>
      </w:r>
    </w:p>
    <w:p w14:paraId="20B8CD0C" w14:textId="77777777" w:rsidR="005E29FC" w:rsidRPr="005E29FC" w:rsidRDefault="005E29FC" w:rsidP="005E29FC">
      <w:pPr>
        <w:spacing w:line="240" w:lineRule="auto"/>
        <w:jc w:val="both"/>
        <w:rPr>
          <w:rFonts w:ascii="Times New Roman" w:hAnsi="Times New Roman" w:cs="Times New Roman"/>
          <w:sz w:val="22"/>
          <w:szCs w:val="22"/>
        </w:rPr>
      </w:pPr>
    </w:p>
    <w:p w14:paraId="6C9F17B4" w14:textId="77777777" w:rsidR="005E29FC" w:rsidRPr="005E29FC" w:rsidRDefault="005E29FC" w:rsidP="005E29FC">
      <w:pPr>
        <w:pStyle w:val="ListParagraph"/>
        <w:spacing w:line="240" w:lineRule="auto"/>
        <w:ind w:left="1260"/>
        <w:jc w:val="both"/>
        <w:rPr>
          <w:rFonts w:ascii="Times New Roman" w:hAnsi="Times New Roman" w:cs="Times New Roman"/>
          <w:sz w:val="22"/>
        </w:rPr>
      </w:pPr>
      <w:r w:rsidRPr="005E29FC">
        <w:rPr>
          <w:rFonts w:ascii="Times New Roman" w:hAnsi="Times New Roman" w:cs="Times New Roman"/>
          <w:sz w:val="22"/>
        </w:rPr>
        <w:t xml:space="preserve">The Group classified other financial liabilities which are not held for trading or derivative </w:t>
      </w:r>
      <w:r w:rsidRPr="005E29FC">
        <w:rPr>
          <w:rFonts w:ascii="Times New Roman" w:hAnsi="Times New Roman" w:cs="Times New Roman"/>
          <w:spacing w:val="-2"/>
          <w:sz w:val="22"/>
        </w:rPr>
        <w:t xml:space="preserve">measured at amortized cost. The adoption of TFRS 9 has no material </w:t>
      </w:r>
      <w:r w:rsidRPr="005E29FC">
        <w:rPr>
          <w:rFonts w:ascii="Times New Roman" w:hAnsi="Times New Roman" w:cs="Times New Roman"/>
          <w:sz w:val="22"/>
        </w:rPr>
        <w:t>effect on the group’s consolidated</w:t>
      </w:r>
      <w:r w:rsidRPr="005E29FC">
        <w:rPr>
          <w:rFonts w:ascii="Times New Roman" w:hAnsi="Times New Roman" w:cs="Times New Roman"/>
          <w:spacing w:val="-2"/>
          <w:sz w:val="22"/>
        </w:rPr>
        <w:t xml:space="preserve"> financial statements</w:t>
      </w:r>
      <w:r w:rsidRPr="005E29FC">
        <w:rPr>
          <w:rFonts w:ascii="Times New Roman" w:hAnsi="Times New Roman" w:cs="Times New Roman"/>
          <w:sz w:val="22"/>
        </w:rPr>
        <w:t xml:space="preserve">. </w:t>
      </w:r>
    </w:p>
    <w:p w14:paraId="2E5D4622" w14:textId="77777777" w:rsidR="005E29FC" w:rsidRPr="005E29FC" w:rsidRDefault="005E29FC" w:rsidP="005E29FC">
      <w:pPr>
        <w:spacing w:line="240" w:lineRule="auto"/>
        <w:rPr>
          <w:rFonts w:ascii="Times New Roman" w:hAnsi="Times New Roman" w:cs="Times New Roman"/>
          <w:sz w:val="22"/>
          <w:szCs w:val="22"/>
        </w:rPr>
      </w:pPr>
    </w:p>
    <w:p w14:paraId="4B585600" w14:textId="77777777" w:rsidR="005E29FC" w:rsidRPr="005E29FC" w:rsidRDefault="005E29FC" w:rsidP="005E29F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rPr>
          <w:rFonts w:ascii="Times New Roman" w:hAnsi="Times New Roman" w:cs="Times New Roman"/>
          <w:sz w:val="22"/>
        </w:rPr>
      </w:pPr>
      <w:r w:rsidRPr="005E29FC">
        <w:rPr>
          <w:rFonts w:ascii="Times New Roman" w:hAnsi="Times New Roman" w:cs="Times New Roman"/>
          <w:sz w:val="22"/>
        </w:rPr>
        <w:t xml:space="preserve">Hedge accounting </w:t>
      </w:r>
    </w:p>
    <w:p w14:paraId="16E81B10" w14:textId="77777777" w:rsidR="005E29FC" w:rsidRPr="005E29FC" w:rsidRDefault="005E29FC" w:rsidP="005E29FC">
      <w:pPr>
        <w:pStyle w:val="Pa18"/>
        <w:spacing w:line="240" w:lineRule="auto"/>
        <w:ind w:left="1260"/>
        <w:jc w:val="thaiDistribute"/>
        <w:rPr>
          <w:rFonts w:ascii="Times New Roman" w:hAnsi="Times New Roman" w:cs="Times New Roman"/>
          <w:sz w:val="22"/>
          <w:szCs w:val="22"/>
        </w:rPr>
      </w:pPr>
      <w:r w:rsidRPr="005E29FC">
        <w:rPr>
          <w:rFonts w:ascii="Times New Roman" w:hAnsi="Times New Roman" w:cs="Times New Roman"/>
          <w:i/>
          <w:iCs/>
          <w:sz w:val="22"/>
          <w:szCs w:val="22"/>
          <w:shd w:val="clear" w:color="auto" w:fill="D9D9D9"/>
          <w:lang w:val="en-GB" w:bidi="ar-SA"/>
        </w:rPr>
        <w:t xml:space="preserve"> </w:t>
      </w:r>
    </w:p>
    <w:p w14:paraId="6162FF37" w14:textId="77777777" w:rsidR="005E29FC" w:rsidRPr="005E29FC" w:rsidRDefault="005E29FC" w:rsidP="005E29FC">
      <w:pPr>
        <w:pStyle w:val="ListParagraph"/>
        <w:spacing w:line="240" w:lineRule="auto"/>
        <w:ind w:left="1260"/>
        <w:jc w:val="both"/>
        <w:rPr>
          <w:rFonts w:ascii="Times New Roman" w:hAnsi="Times New Roman" w:cs="Times New Roman"/>
          <w:sz w:val="22"/>
        </w:rPr>
      </w:pPr>
      <w:r w:rsidRPr="005E29FC">
        <w:rPr>
          <w:rFonts w:ascii="Times New Roman" w:hAnsi="Times New Roman" w:cs="Times New Roman"/>
          <w:sz w:val="22"/>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w:t>
      </w:r>
      <w:r w:rsidRPr="005E29FC">
        <w:rPr>
          <w:rFonts w:ascii="Times New Roman" w:hAnsi="Times New Roman" w:cs="Times New Roman"/>
          <w:spacing w:val="6"/>
          <w:sz w:val="22"/>
        </w:rPr>
        <w:t>investment in a foreign operation. Under TFRS 9, the Group is required to ensure that</w:t>
      </w:r>
      <w:r w:rsidRPr="005E29FC">
        <w:rPr>
          <w:rFonts w:ascii="Times New Roman" w:hAnsi="Times New Roman" w:cs="Times New Roman"/>
          <w:sz w:val="22"/>
        </w:rPr>
        <w:t xml:space="preserve"> </w:t>
      </w:r>
      <w:r w:rsidRPr="005E29FC">
        <w:rPr>
          <w:rFonts w:ascii="Times New Roman" w:hAnsi="Times New Roman" w:cs="Times New Roman"/>
          <w:spacing w:val="-4"/>
          <w:sz w:val="22"/>
        </w:rPr>
        <w:t>hedge accounting relationships are aligned with the Group’s risk management objectives and strategy</w:t>
      </w:r>
      <w:r w:rsidRPr="005E29FC">
        <w:rPr>
          <w:rFonts w:ascii="Times New Roman" w:hAnsi="Times New Roman" w:cs="Times New Roman"/>
          <w:sz w:val="22"/>
        </w:rPr>
        <w:t xml:space="preserve"> and to apply a more qualitative and forward-looking approach to assess hedge effectiveness. Accordingly, TFRS 9 provides an option to apply hedge accounting when the transactions are qualified.</w:t>
      </w:r>
      <w:r w:rsidRPr="005E29FC">
        <w:rPr>
          <w:rFonts w:ascii="Times New Roman" w:hAnsi="Times New Roman" w:cs="Times New Roman"/>
          <w:spacing w:val="-2"/>
          <w:sz w:val="22"/>
        </w:rPr>
        <w:t xml:space="preserve"> At the initial date of the first time adoption, the Group has no effect on this matter</w:t>
      </w:r>
      <w:r w:rsidRPr="005E29FC">
        <w:rPr>
          <w:rFonts w:ascii="Times New Roman" w:hAnsi="Times New Roman" w:cs="Times New Roman"/>
          <w:sz w:val="22"/>
        </w:rPr>
        <w:t>.</w:t>
      </w:r>
    </w:p>
    <w:p w14:paraId="2DE5C8FB" w14:textId="77777777" w:rsidR="005E29FC" w:rsidRPr="005E29FC" w:rsidRDefault="005E29FC" w:rsidP="005E29FC">
      <w:pPr>
        <w:pStyle w:val="Pa18"/>
        <w:spacing w:line="240" w:lineRule="auto"/>
        <w:ind w:left="1260"/>
        <w:jc w:val="thaiDistribute"/>
        <w:rPr>
          <w:rFonts w:ascii="Times New Roman" w:hAnsi="Times New Roman" w:cs="Times New Roman"/>
          <w:spacing w:val="-2"/>
          <w:sz w:val="22"/>
          <w:szCs w:val="22"/>
        </w:rPr>
      </w:pPr>
    </w:p>
    <w:p w14:paraId="60CB7317" w14:textId="77777777" w:rsidR="005E29FC" w:rsidRPr="005E29FC" w:rsidRDefault="005E29FC" w:rsidP="005E29FC">
      <w:pPr>
        <w:ind w:left="669" w:firstLine="324"/>
        <w:rPr>
          <w:rFonts w:ascii="Times New Roman" w:hAnsi="Times New Roman" w:cs="Times New Roman"/>
          <w:i/>
          <w:iCs/>
          <w:sz w:val="22"/>
          <w:szCs w:val="22"/>
          <w:cs/>
        </w:rPr>
      </w:pPr>
      <w:r w:rsidRPr="005E29FC">
        <w:rPr>
          <w:rFonts w:ascii="Times New Roman" w:hAnsi="Times New Roman" w:cs="Times New Roman"/>
          <w:i/>
          <w:iCs/>
          <w:sz w:val="22"/>
          <w:szCs w:val="22"/>
        </w:rPr>
        <w:t>Transition</w:t>
      </w:r>
    </w:p>
    <w:p w14:paraId="780B2805" w14:textId="77777777" w:rsidR="005E29FC" w:rsidRPr="005E29FC" w:rsidRDefault="005E29FC" w:rsidP="005E29FC">
      <w:pPr>
        <w:pStyle w:val="ListParagraph"/>
        <w:spacing w:line="240" w:lineRule="auto"/>
        <w:ind w:left="540"/>
        <w:jc w:val="thaiDistribute"/>
        <w:rPr>
          <w:rFonts w:ascii="Times New Roman" w:hAnsi="Times New Roman" w:cs="Times New Roman"/>
          <w:i/>
          <w:iCs/>
          <w:sz w:val="22"/>
        </w:rPr>
      </w:pPr>
    </w:p>
    <w:p w14:paraId="5F0B52E2"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r w:rsidRPr="005E29FC">
        <w:rPr>
          <w:rFonts w:ascii="Times New Roman" w:hAnsi="Times New Roman" w:cs="Times New Roman"/>
          <w:sz w:val="22"/>
        </w:rPr>
        <w:t>The Group applied these TFRSs for the first time by adjusting the cumulative impact to retained earnings on 1 January 2020 with no restatement of comparative information.</w:t>
      </w:r>
    </w:p>
    <w:p w14:paraId="1478C3F3" w14:textId="77777777" w:rsidR="005E29FC" w:rsidRPr="005E29FC" w:rsidRDefault="005E29FC" w:rsidP="005E29FC">
      <w:pPr>
        <w:spacing w:line="240" w:lineRule="auto"/>
        <w:jc w:val="thaiDistribute"/>
        <w:rPr>
          <w:rFonts w:ascii="Times New Roman" w:hAnsi="Times New Roman" w:cs="Times New Roman"/>
          <w:sz w:val="22"/>
          <w:szCs w:val="22"/>
        </w:rPr>
      </w:pPr>
    </w:p>
    <w:p w14:paraId="7801F919" w14:textId="77777777" w:rsidR="005E29FC" w:rsidRPr="005E29FC" w:rsidRDefault="005E29FC" w:rsidP="00ED0A15">
      <w:pPr>
        <w:pStyle w:val="ListParagraph"/>
        <w:numPr>
          <w:ilvl w:val="1"/>
          <w:numId w:val="34"/>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567"/>
        <w:contextualSpacing/>
        <w:jc w:val="thaiDistribute"/>
        <w:rPr>
          <w:rFonts w:ascii="Times New Roman" w:hAnsi="Times New Roman" w:cs="Times New Roman"/>
          <w:b/>
          <w:bCs/>
          <w:i/>
          <w:iCs/>
          <w:sz w:val="22"/>
        </w:rPr>
      </w:pPr>
      <w:bookmarkStart w:id="16" w:name="_Hlk5863986"/>
      <w:r w:rsidRPr="005E29FC">
        <w:rPr>
          <w:rFonts w:ascii="Times New Roman" w:hAnsi="Times New Roman" w:cs="Times New Roman"/>
          <w:b/>
          <w:bCs/>
          <w:i/>
          <w:iCs/>
          <w:sz w:val="22"/>
        </w:rPr>
        <w:t>TFRS 16 Leases</w:t>
      </w:r>
    </w:p>
    <w:bookmarkEnd w:id="16"/>
    <w:p w14:paraId="7EBE1A48" w14:textId="77777777" w:rsidR="005E29FC" w:rsidRPr="005E29FC" w:rsidRDefault="005E29FC" w:rsidP="005E29FC">
      <w:pPr>
        <w:pStyle w:val="ListParagraph"/>
        <w:spacing w:line="240" w:lineRule="auto"/>
        <w:ind w:left="562"/>
        <w:jc w:val="thaiDistribute"/>
        <w:rPr>
          <w:rFonts w:ascii="Times New Roman" w:eastAsia="Calibri" w:hAnsi="Times New Roman" w:cs="Times New Roman"/>
          <w:sz w:val="22"/>
        </w:rPr>
      </w:pPr>
    </w:p>
    <w:p w14:paraId="5E033311"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r w:rsidRPr="005E29FC">
        <w:rPr>
          <w:rFonts w:ascii="Times New Roman" w:hAnsi="Times New Roman" w:cs="Times New Roman"/>
          <w:spacing w:val="-2"/>
          <w:sz w:val="22"/>
        </w:rPr>
        <w:t>TFRS 16 introduces a single lessee accounting model for lessees. A lessee recognizes a right-of-use</w:t>
      </w:r>
      <w:r w:rsidRPr="005E29FC">
        <w:rPr>
          <w:rFonts w:ascii="Times New Roman" w:hAnsi="Times New Roman" w:cs="Times New Roman"/>
          <w:sz w:val="22"/>
        </w:rPr>
        <w:t xml:space="preserve"> </w:t>
      </w:r>
      <w:r w:rsidRPr="005E29FC">
        <w:rPr>
          <w:rFonts w:ascii="Times New Roman" w:hAnsi="Times New Roman" w:cs="Times New Roman"/>
          <w:spacing w:val="2"/>
          <w:sz w:val="22"/>
        </w:rPr>
        <w:t>asset and a lease liability. There are recognition exemptions for short-term leases and leases of</w:t>
      </w:r>
      <w:r w:rsidRPr="005E29FC">
        <w:rPr>
          <w:rFonts w:ascii="Times New Roman" w:hAnsi="Times New Roman" w:cs="Times New Roman"/>
          <w:sz w:val="22"/>
        </w:rPr>
        <w:t xml:space="preserve"> low-value items. Lessor accounting remains to the current standard. When this TFRS is effective, some accounting standards and interpretations which are currently effective will be cancelled. </w:t>
      </w:r>
      <w:r w:rsidRPr="005E29FC">
        <w:rPr>
          <w:rFonts w:ascii="Times New Roman" w:hAnsi="Times New Roman" w:cs="Times New Roman"/>
          <w:spacing w:val="2"/>
          <w:sz w:val="22"/>
        </w:rPr>
        <w:t>Currently, the Group recognizes payments made under operating leases in income statement on</w:t>
      </w:r>
      <w:r w:rsidRPr="005E29FC">
        <w:rPr>
          <w:rFonts w:ascii="Times New Roman" w:hAnsi="Times New Roman" w:cs="Times New Roman"/>
          <w:sz w:val="22"/>
        </w:rPr>
        <w:t xml:space="preserve"> a straight-line basis over the term of the lease.</w:t>
      </w:r>
    </w:p>
    <w:p w14:paraId="3BCAF735"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p>
    <w:p w14:paraId="75583F5F" w14:textId="77777777" w:rsidR="00C40D28" w:rsidRDefault="00C40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747A7289" w14:textId="225A1805" w:rsidR="005E29FC" w:rsidRPr="005E29FC" w:rsidRDefault="005E29FC" w:rsidP="005E29FC">
      <w:pPr>
        <w:pStyle w:val="ListParagraph"/>
        <w:spacing w:line="240" w:lineRule="auto"/>
        <w:ind w:left="993"/>
        <w:jc w:val="thaiDistribute"/>
        <w:rPr>
          <w:rFonts w:ascii="Times New Roman" w:hAnsi="Times New Roman" w:cs="Times New Roman"/>
          <w:sz w:val="22"/>
        </w:rPr>
      </w:pPr>
      <w:r w:rsidRPr="005E29FC">
        <w:rPr>
          <w:rFonts w:ascii="Times New Roman" w:hAnsi="Times New Roman" w:cs="Times New Roman"/>
          <w:sz w:val="22"/>
        </w:rPr>
        <w:t xml:space="preserve">The Group made an assessment of TFRS 16 adoption. On 1 January 2020, the Group recognized the increase in right-of-use assets approximately Baht 1,900 million while the prepaid rental expenses decrease approximately Baht 500 million and affect to increase in lease liabilities approximately Baht 1,400 million. The nature of expenses related to those leases will change as the Group will recognize depreciation of right-of-use assets and interest expenses on lease liabilities. </w:t>
      </w:r>
    </w:p>
    <w:p w14:paraId="1888DA26"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p>
    <w:p w14:paraId="55259854" w14:textId="77777777" w:rsidR="005E29FC" w:rsidRPr="005E29FC" w:rsidRDefault="005E29FC" w:rsidP="005E29FC">
      <w:pPr>
        <w:ind w:left="669" w:firstLine="324"/>
        <w:rPr>
          <w:rFonts w:ascii="Times New Roman" w:hAnsi="Times New Roman" w:cs="Times New Roman"/>
          <w:i/>
          <w:iCs/>
          <w:sz w:val="22"/>
          <w:szCs w:val="22"/>
        </w:rPr>
      </w:pPr>
      <w:r w:rsidRPr="005E29FC">
        <w:rPr>
          <w:rFonts w:ascii="Times New Roman" w:hAnsi="Times New Roman" w:cs="Times New Roman"/>
          <w:i/>
          <w:iCs/>
          <w:sz w:val="22"/>
          <w:szCs w:val="22"/>
        </w:rPr>
        <w:t>Transition</w:t>
      </w:r>
    </w:p>
    <w:p w14:paraId="1E51B505"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p>
    <w:p w14:paraId="3F9A46E0" w14:textId="77777777" w:rsidR="005E29FC" w:rsidRPr="005E29FC" w:rsidRDefault="005E29FC" w:rsidP="005E29FC">
      <w:pPr>
        <w:pStyle w:val="ListParagraph"/>
        <w:spacing w:line="240" w:lineRule="auto"/>
        <w:ind w:left="993"/>
        <w:jc w:val="thaiDistribute"/>
        <w:rPr>
          <w:rFonts w:ascii="Times New Roman" w:hAnsi="Times New Roman" w:cs="Times New Roman"/>
          <w:sz w:val="22"/>
        </w:rPr>
      </w:pPr>
      <w:r w:rsidRPr="005E29FC">
        <w:rPr>
          <w:rFonts w:ascii="Times New Roman" w:hAnsi="Times New Roman" w:cs="Times New Roman"/>
          <w:sz w:val="22"/>
        </w:rPr>
        <w:t>The Group applied TFRS 16 for the first time on 1 January 2020 using the modified retrospective approach, by recognizing right-of-use assets and lease liabilities with no restatement of comparative information.</w:t>
      </w:r>
    </w:p>
    <w:p w14:paraId="62582BF4" w14:textId="77777777" w:rsidR="005E29FC" w:rsidRPr="005E29FC" w:rsidRDefault="005E29FC" w:rsidP="00F70636">
      <w:pPr>
        <w:spacing w:line="240" w:lineRule="auto"/>
        <w:ind w:left="567"/>
        <w:jc w:val="both"/>
        <w:rPr>
          <w:rFonts w:ascii="Times New Roman" w:hAnsi="Times New Roman" w:cs="Times New Roman"/>
          <w:sz w:val="22"/>
          <w:szCs w:val="22"/>
        </w:rPr>
      </w:pPr>
    </w:p>
    <w:sectPr w:rsidR="005E29FC" w:rsidRPr="005E29FC" w:rsidSect="00AA1065">
      <w:headerReference w:type="default" r:id="rId19"/>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D3EE8" w14:textId="77777777" w:rsidR="006E67B2" w:rsidRDefault="006E67B2">
      <w:r>
        <w:separator/>
      </w:r>
    </w:p>
  </w:endnote>
  <w:endnote w:type="continuationSeparator" w:id="0">
    <w:p w14:paraId="48815302" w14:textId="77777777" w:rsidR="006E67B2" w:rsidRDefault="006E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D25F7" w14:textId="77777777" w:rsidR="002B6682" w:rsidRPr="00A62690" w:rsidRDefault="002B6682" w:rsidP="00457B3C">
    <w:pPr>
      <w:pStyle w:val="Footer"/>
      <w:jc w:val="center"/>
      <w:rPr>
        <w:rFonts w:ascii="Times New Roman" w:hAnsi="Times New Roman"/>
        <w:sz w:val="22"/>
        <w:szCs w:val="22"/>
        <w:lang w:val="en-US"/>
      </w:rPr>
    </w:pPr>
    <w:r w:rsidRPr="00827876">
      <w:rPr>
        <w:rFonts w:ascii="Times New Roman" w:hAnsi="Times New Roman" w:cs="Times New Roman"/>
        <w:sz w:val="22"/>
        <w:szCs w:val="22"/>
      </w:rPr>
      <w:fldChar w:fldCharType="begin"/>
    </w:r>
    <w:r w:rsidRPr="00827876">
      <w:rPr>
        <w:rFonts w:ascii="Times New Roman" w:hAnsi="Times New Roman" w:cs="Times New Roman"/>
        <w:sz w:val="22"/>
        <w:szCs w:val="22"/>
      </w:rPr>
      <w:instrText xml:space="preserve"> PAGE   \* MERGEFORMAT </w:instrText>
    </w:r>
    <w:r w:rsidRPr="00827876">
      <w:rPr>
        <w:rFonts w:ascii="Times New Roman" w:hAnsi="Times New Roman" w:cs="Times New Roman"/>
        <w:sz w:val="22"/>
        <w:szCs w:val="22"/>
      </w:rPr>
      <w:fldChar w:fldCharType="separate"/>
    </w:r>
    <w:r w:rsidR="00F03038">
      <w:rPr>
        <w:rFonts w:ascii="Times New Roman" w:hAnsi="Times New Roman" w:cs="Times New Roman"/>
        <w:noProof/>
        <w:sz w:val="22"/>
        <w:szCs w:val="22"/>
      </w:rPr>
      <w:t>43</w:t>
    </w:r>
    <w:r w:rsidRPr="00827876">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315FD" w14:textId="77777777" w:rsidR="002B6682" w:rsidRPr="00FF6E01" w:rsidRDefault="002B6682" w:rsidP="00EB380B">
    <w:pPr>
      <w:pStyle w:val="Footer"/>
      <w:framePr w:wrap="around" w:vAnchor="text" w:hAnchor="margin" w:xAlign="center" w:y="1"/>
      <w:rPr>
        <w:rStyle w:val="PageNumber"/>
        <w:rFonts w:ascii="Times New Roman" w:hAnsi="Times New Roman"/>
        <w:sz w:val="22"/>
        <w:szCs w:val="22"/>
      </w:rPr>
    </w:pPr>
    <w:r w:rsidRPr="00FF6E01">
      <w:rPr>
        <w:rStyle w:val="PageNumber"/>
        <w:rFonts w:ascii="Times New Roman" w:hAnsi="Times New Roman"/>
        <w:sz w:val="22"/>
        <w:szCs w:val="22"/>
      </w:rPr>
      <w:fldChar w:fldCharType="begin"/>
    </w:r>
    <w:r w:rsidRPr="00FF6E01">
      <w:rPr>
        <w:rStyle w:val="PageNumber"/>
        <w:rFonts w:ascii="Times New Roman" w:hAnsi="Times New Roman"/>
        <w:sz w:val="22"/>
        <w:szCs w:val="22"/>
      </w:rPr>
      <w:instrText xml:space="preserve">PAGE  </w:instrText>
    </w:r>
    <w:r w:rsidRPr="00FF6E01">
      <w:rPr>
        <w:rStyle w:val="PageNumber"/>
        <w:rFonts w:ascii="Times New Roman" w:hAnsi="Times New Roman"/>
        <w:sz w:val="22"/>
        <w:szCs w:val="22"/>
      </w:rPr>
      <w:fldChar w:fldCharType="separate"/>
    </w:r>
    <w:r w:rsidR="00F03038">
      <w:rPr>
        <w:rStyle w:val="PageNumber"/>
        <w:rFonts w:ascii="Times New Roman" w:hAnsi="Times New Roman"/>
        <w:noProof/>
        <w:sz w:val="22"/>
        <w:szCs w:val="22"/>
      </w:rPr>
      <w:t>65</w:t>
    </w:r>
    <w:r w:rsidRPr="00FF6E01">
      <w:rPr>
        <w:rStyle w:val="PageNumber"/>
        <w:rFonts w:ascii="Times New Roman" w:hAnsi="Times New Roman"/>
        <w:sz w:val="22"/>
        <w:szCs w:val="22"/>
      </w:rPr>
      <w:fldChar w:fldCharType="end"/>
    </w:r>
  </w:p>
  <w:p w14:paraId="2D2F75B0" w14:textId="77777777" w:rsidR="002B6682" w:rsidRPr="00C865E0" w:rsidRDefault="002B6682" w:rsidP="00FD3C97">
    <w:pPr>
      <w:pStyle w:val="Footer"/>
      <w:tabs>
        <w:tab w:val="clear" w:pos="9072"/>
        <w:tab w:val="right" w:pos="14040"/>
      </w:tabs>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85B37" w14:textId="77777777" w:rsidR="002B6682" w:rsidRPr="00496085" w:rsidRDefault="002B6682" w:rsidP="00457B3C">
    <w:pPr>
      <w:pStyle w:val="Footer"/>
      <w:jc w:val="center"/>
      <w:rPr>
        <w:rFonts w:ascii="Times New Roman" w:hAnsi="Times New Roman"/>
        <w:sz w:val="22"/>
        <w:szCs w:val="22"/>
      </w:rPr>
    </w:pPr>
    <w:r w:rsidRPr="00827876">
      <w:rPr>
        <w:rFonts w:ascii="Times New Roman" w:hAnsi="Times New Roman" w:cs="Times New Roman"/>
        <w:sz w:val="22"/>
        <w:szCs w:val="22"/>
      </w:rPr>
      <w:fldChar w:fldCharType="begin"/>
    </w:r>
    <w:r w:rsidRPr="00827876">
      <w:rPr>
        <w:rFonts w:ascii="Times New Roman" w:hAnsi="Times New Roman" w:cs="Times New Roman"/>
        <w:sz w:val="22"/>
        <w:szCs w:val="22"/>
      </w:rPr>
      <w:instrText xml:space="preserve"> PAGE   \* MERGEFORMAT </w:instrText>
    </w:r>
    <w:r w:rsidRPr="00827876">
      <w:rPr>
        <w:rFonts w:ascii="Times New Roman" w:hAnsi="Times New Roman" w:cs="Times New Roman"/>
        <w:sz w:val="22"/>
        <w:szCs w:val="22"/>
      </w:rPr>
      <w:fldChar w:fldCharType="separate"/>
    </w:r>
    <w:r w:rsidR="00F03038">
      <w:rPr>
        <w:rFonts w:ascii="Times New Roman" w:hAnsi="Times New Roman" w:cs="Times New Roman"/>
        <w:noProof/>
        <w:sz w:val="22"/>
        <w:szCs w:val="22"/>
      </w:rPr>
      <w:t>45</w:t>
    </w:r>
    <w:r w:rsidRPr="00827876">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11F17" w14:textId="77777777" w:rsidR="002B6682" w:rsidRPr="00496085" w:rsidRDefault="002B6682" w:rsidP="00457B3C">
    <w:pPr>
      <w:pStyle w:val="Footer"/>
      <w:jc w:val="center"/>
      <w:rPr>
        <w:rFonts w:ascii="Times New Roman" w:hAnsi="Times New Roman"/>
        <w:sz w:val="22"/>
        <w:szCs w:val="22"/>
      </w:rPr>
    </w:pPr>
    <w:r w:rsidRPr="00827876">
      <w:rPr>
        <w:rFonts w:ascii="Times New Roman" w:hAnsi="Times New Roman" w:cs="Times New Roman"/>
        <w:sz w:val="22"/>
        <w:szCs w:val="22"/>
      </w:rPr>
      <w:fldChar w:fldCharType="begin"/>
    </w:r>
    <w:r w:rsidRPr="00827876">
      <w:rPr>
        <w:rFonts w:ascii="Times New Roman" w:hAnsi="Times New Roman" w:cs="Times New Roman"/>
        <w:sz w:val="22"/>
        <w:szCs w:val="22"/>
      </w:rPr>
      <w:instrText xml:space="preserve"> PAGE   \* MERGEFORMAT </w:instrText>
    </w:r>
    <w:r w:rsidRPr="00827876">
      <w:rPr>
        <w:rFonts w:ascii="Times New Roman" w:hAnsi="Times New Roman" w:cs="Times New Roman"/>
        <w:sz w:val="22"/>
        <w:szCs w:val="22"/>
      </w:rPr>
      <w:fldChar w:fldCharType="separate"/>
    </w:r>
    <w:r w:rsidR="00F03038">
      <w:rPr>
        <w:rFonts w:ascii="Times New Roman" w:hAnsi="Times New Roman" w:cs="Times New Roman"/>
        <w:noProof/>
        <w:sz w:val="22"/>
        <w:szCs w:val="22"/>
      </w:rPr>
      <w:t>47</w:t>
    </w:r>
    <w:r w:rsidRPr="00827876">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3BE2E" w14:textId="77777777" w:rsidR="002B6682" w:rsidRPr="00496085" w:rsidRDefault="002B6682" w:rsidP="00457B3C">
    <w:pPr>
      <w:pStyle w:val="Footer"/>
      <w:jc w:val="center"/>
      <w:rPr>
        <w:rFonts w:ascii="Times New Roman" w:hAnsi="Times New Roman"/>
        <w:sz w:val="22"/>
        <w:szCs w:val="22"/>
      </w:rPr>
    </w:pPr>
    <w:r w:rsidRPr="00827876">
      <w:rPr>
        <w:rFonts w:ascii="Times New Roman" w:hAnsi="Times New Roman" w:cs="Times New Roman"/>
        <w:sz w:val="22"/>
        <w:szCs w:val="22"/>
      </w:rPr>
      <w:fldChar w:fldCharType="begin"/>
    </w:r>
    <w:r w:rsidRPr="00827876">
      <w:rPr>
        <w:rFonts w:ascii="Times New Roman" w:hAnsi="Times New Roman" w:cs="Times New Roman"/>
        <w:sz w:val="22"/>
        <w:szCs w:val="22"/>
      </w:rPr>
      <w:instrText xml:space="preserve"> PAGE   \* MERGEFORMAT </w:instrText>
    </w:r>
    <w:r w:rsidRPr="00827876">
      <w:rPr>
        <w:rFonts w:ascii="Times New Roman" w:hAnsi="Times New Roman" w:cs="Times New Roman"/>
        <w:sz w:val="22"/>
        <w:szCs w:val="22"/>
      </w:rPr>
      <w:fldChar w:fldCharType="separate"/>
    </w:r>
    <w:r w:rsidR="00F03038">
      <w:rPr>
        <w:rFonts w:ascii="Times New Roman" w:hAnsi="Times New Roman" w:cs="Times New Roman"/>
        <w:noProof/>
        <w:sz w:val="22"/>
        <w:szCs w:val="22"/>
      </w:rPr>
      <w:t>74</w:t>
    </w:r>
    <w:r w:rsidRPr="00827876">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733E2" w14:textId="77777777" w:rsidR="006E67B2" w:rsidRDefault="006E67B2">
      <w:r>
        <w:separator/>
      </w:r>
    </w:p>
  </w:footnote>
  <w:footnote w:type="continuationSeparator" w:id="0">
    <w:p w14:paraId="356366D0" w14:textId="77777777" w:rsidR="006E67B2" w:rsidRDefault="006E6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CB63D" w14:textId="77777777" w:rsidR="002B6682" w:rsidRPr="00CD233E" w:rsidRDefault="002B6682" w:rsidP="00F856E8">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4938407E" w14:textId="77777777" w:rsidR="002B6682" w:rsidRPr="00FA2E71" w:rsidRDefault="002B6682" w:rsidP="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E0EF5C5" w14:textId="77777777" w:rsidR="002B6682" w:rsidRDefault="002B6682" w:rsidP="008C452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years ended 31 December 2019 and 2018</w:t>
    </w:r>
  </w:p>
  <w:p w14:paraId="6EF751CB" w14:textId="77777777" w:rsidR="002B6682" w:rsidRPr="00963AE4" w:rsidRDefault="002B6682" w:rsidP="008C4523">
    <w:pPr>
      <w:rPr>
        <w:rFonts w:ascii="Times New Roman" w:hAnsi="Times New Roman"/>
        <w:b/>
        <w:bCs/>
        <w:sz w:val="22"/>
        <w:szCs w:val="22"/>
      </w:rPr>
    </w:pPr>
  </w:p>
  <w:p w14:paraId="2109C0AD" w14:textId="77777777" w:rsidR="002B6682" w:rsidRPr="00963AE4" w:rsidRDefault="002B6682" w:rsidP="008C4523">
    <w:pPr>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3EEBC" w14:textId="77777777" w:rsidR="002B6682" w:rsidRPr="00CD233E" w:rsidRDefault="002B6682" w:rsidP="00EB380B">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3C2A6BA7" w14:textId="77777777" w:rsidR="002B6682" w:rsidRPr="00FA2E71" w:rsidRDefault="002B6682" w:rsidP="00EB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 xml:space="preserve">Notes to the </w:t>
    </w:r>
    <w:r w:rsidRPr="00FA2E71">
      <w:rPr>
        <w:rFonts w:ascii="Times New Roman" w:hAnsi="Times New Roman"/>
        <w:b/>
        <w:bCs/>
        <w:sz w:val="24"/>
        <w:szCs w:val="24"/>
      </w:rPr>
      <w:t>financial statements</w:t>
    </w:r>
  </w:p>
  <w:p w14:paraId="4270B8D7" w14:textId="77777777" w:rsidR="002B6682" w:rsidRDefault="002B6682" w:rsidP="00EB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sidRPr="00E06508">
      <w:rPr>
        <w:rFonts w:ascii="Times New Roman" w:hAnsi="Times New Roman"/>
        <w:b/>
        <w:bCs/>
        <w:sz w:val="24"/>
        <w:szCs w:val="24"/>
      </w:rPr>
      <w:t xml:space="preserve">For the years ended 31 December </w:t>
    </w:r>
    <w:r>
      <w:rPr>
        <w:rFonts w:ascii="Times New Roman" w:hAnsi="Times New Roman"/>
        <w:b/>
        <w:bCs/>
        <w:sz w:val="24"/>
        <w:szCs w:val="24"/>
      </w:rPr>
      <w:t>2019 and 2018</w:t>
    </w:r>
  </w:p>
  <w:p w14:paraId="796FDB68" w14:textId="77777777" w:rsidR="002B6682" w:rsidRPr="00E06508" w:rsidRDefault="002B6682" w:rsidP="00E0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p>
  <w:p w14:paraId="534113AD" w14:textId="77777777" w:rsidR="002B6682" w:rsidRPr="00E06508" w:rsidRDefault="002B6682">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A5EE1" w14:textId="77777777" w:rsidR="002B6682" w:rsidRPr="00CD233E" w:rsidRDefault="002B6682"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65C69DCD" w14:textId="77777777" w:rsidR="002B6682" w:rsidRPr="00FA2E71" w:rsidRDefault="002B6682"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FA0A6EE" w14:textId="33BD062A" w:rsidR="002B6682" w:rsidRDefault="002B6682"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years ended 31 December 2019 and 2018</w:t>
    </w:r>
  </w:p>
  <w:p w14:paraId="2130A9B1" w14:textId="77777777" w:rsidR="002B6682" w:rsidRPr="00FA2E71" w:rsidRDefault="002B6682" w:rsidP="001F7475">
    <w:pPr>
      <w:pStyle w:val="Header"/>
      <w:rPr>
        <w:rFonts w:ascii="Times New Roman" w:hAnsi="Times New Roman"/>
        <w:sz w:val="24"/>
        <w:szCs w:val="24"/>
      </w:rPr>
    </w:pPr>
  </w:p>
  <w:p w14:paraId="62EAABBD" w14:textId="77777777" w:rsidR="002B6682" w:rsidRPr="000F5C56" w:rsidRDefault="002B6682">
    <w:pPr>
      <w:rPr>
        <w:sz w:val="26"/>
        <w:szCs w:val="26"/>
        <w:lang w:val="en-GB"/>
      </w:rPr>
    </w:pPr>
    <w:r w:rsidRPr="000F5C56">
      <w:rPr>
        <w:sz w:val="26"/>
        <w:szCs w:val="26"/>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2B135" w14:textId="77777777" w:rsidR="002B6682" w:rsidRPr="00CD233E" w:rsidRDefault="002B6682"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7D650090" w14:textId="77777777" w:rsidR="002B6682" w:rsidRPr="00FA2E71" w:rsidRDefault="002B6682"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26D38B00" w14:textId="6B299745" w:rsidR="002B6682" w:rsidRDefault="002B6682"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years ended 31 December 2019 and 2018</w:t>
    </w:r>
  </w:p>
  <w:p w14:paraId="1C884E0D" w14:textId="77777777" w:rsidR="002B6682" w:rsidRPr="00FA2E71" w:rsidRDefault="002B6682" w:rsidP="001F7475">
    <w:pPr>
      <w:pStyle w:val="Header"/>
      <w:rPr>
        <w:rFonts w:ascii="Times New Roman" w:hAnsi="Times New Roman"/>
        <w:sz w:val="24"/>
        <w:szCs w:val="24"/>
      </w:rPr>
    </w:pPr>
  </w:p>
  <w:p w14:paraId="34271467" w14:textId="77777777" w:rsidR="002B6682" w:rsidRPr="000F5C56" w:rsidRDefault="002B6682">
    <w:pPr>
      <w:rPr>
        <w:sz w:val="26"/>
        <w:szCs w:val="26"/>
        <w:lang w:val="en-GB"/>
      </w:rPr>
    </w:pPr>
    <w:r w:rsidRPr="000F5C56">
      <w:rPr>
        <w:sz w:val="26"/>
        <w:szCs w:val="26"/>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1" w15:restartNumberingAfterBreak="0">
    <w:nsid w:val="15D41BDA"/>
    <w:multiLevelType w:val="multilevel"/>
    <w:tmpl w:val="CA98E76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F5670E2"/>
    <w:multiLevelType w:val="hybridMultilevel"/>
    <w:tmpl w:val="2CA8AE0A"/>
    <w:lvl w:ilvl="0" w:tplc="8B34DA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3011B66"/>
    <w:multiLevelType w:val="hybridMultilevel"/>
    <w:tmpl w:val="583A3CEA"/>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B5A64C2E"/>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18"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580831"/>
    <w:multiLevelType w:val="hybridMultilevel"/>
    <w:tmpl w:val="54080792"/>
    <w:lvl w:ilvl="0" w:tplc="26DE7F90">
      <w:start w:val="62"/>
      <w:numFmt w:val="bullet"/>
      <w:lvlText w:val="-"/>
      <w:lvlJc w:val="left"/>
      <w:pPr>
        <w:ind w:left="950" w:hanging="360"/>
      </w:pPr>
      <w:rPr>
        <w:rFonts w:ascii="Times New Roman" w:eastAsia="Times New Roman" w:hAnsi="Times New Roman" w:cs="Times New Roman"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1"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44BCA"/>
    <w:multiLevelType w:val="hybridMultilevel"/>
    <w:tmpl w:val="8302634C"/>
    <w:lvl w:ilvl="0" w:tplc="EF8EDE2A">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3" w15:restartNumberingAfterBreak="0">
    <w:nsid w:val="3D79067D"/>
    <w:multiLevelType w:val="hybridMultilevel"/>
    <w:tmpl w:val="3D36C626"/>
    <w:lvl w:ilvl="0" w:tplc="AE9879F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3D14A06"/>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B533CB6"/>
    <w:multiLevelType w:val="hybridMultilevel"/>
    <w:tmpl w:val="2C58982C"/>
    <w:lvl w:ilvl="0" w:tplc="D8E6A312">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11B15"/>
    <w:multiLevelType w:val="hybridMultilevel"/>
    <w:tmpl w:val="5566BCA0"/>
    <w:lvl w:ilvl="0" w:tplc="7B18C8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EFF4370"/>
    <w:multiLevelType w:val="hybridMultilevel"/>
    <w:tmpl w:val="776E13A6"/>
    <w:lvl w:ilvl="0" w:tplc="999A4340">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31"/>
  </w:num>
  <w:num w:numId="14">
    <w:abstractNumId w:val="17"/>
  </w:num>
  <w:num w:numId="15">
    <w:abstractNumId w:val="24"/>
  </w:num>
  <w:num w:numId="16">
    <w:abstractNumId w:val="30"/>
  </w:num>
  <w:num w:numId="17">
    <w:abstractNumId w:val="10"/>
  </w:num>
  <w:num w:numId="18">
    <w:abstractNumId w:val="35"/>
  </w:num>
  <w:num w:numId="19">
    <w:abstractNumId w:val="21"/>
  </w:num>
  <w:num w:numId="20">
    <w:abstractNumId w:val="14"/>
  </w:num>
  <w:num w:numId="21">
    <w:abstractNumId w:val="34"/>
  </w:num>
  <w:num w:numId="22">
    <w:abstractNumId w:val="25"/>
  </w:num>
  <w:num w:numId="23">
    <w:abstractNumId w:val="20"/>
  </w:num>
  <w:num w:numId="24">
    <w:abstractNumId w:val="16"/>
  </w:num>
  <w:num w:numId="25">
    <w:abstractNumId w:val="22"/>
  </w:num>
  <w:num w:numId="26">
    <w:abstractNumId w:val="11"/>
  </w:num>
  <w:num w:numId="27">
    <w:abstractNumId w:val="29"/>
  </w:num>
  <w:num w:numId="28">
    <w:abstractNumId w:val="18"/>
  </w:num>
  <w:num w:numId="29">
    <w:abstractNumId w:val="32"/>
  </w:num>
  <w:num w:numId="30">
    <w:abstractNumId w:val="28"/>
  </w:num>
  <w:num w:numId="31">
    <w:abstractNumId w:val="27"/>
  </w:num>
  <w:num w:numId="32">
    <w:abstractNumId w:val="23"/>
  </w:num>
  <w:num w:numId="33">
    <w:abstractNumId w:val="33"/>
  </w:num>
  <w:num w:numId="34">
    <w:abstractNumId w:val="11"/>
  </w:num>
  <w:num w:numId="35">
    <w:abstractNumId w:val="12"/>
  </w:num>
  <w:num w:numId="36">
    <w:abstractNumId w:val="17"/>
  </w:num>
  <w:num w:numId="37">
    <w:abstractNumId w:val="17"/>
  </w:num>
  <w:num w:numId="38">
    <w:abstractNumId w:val="17"/>
  </w:num>
  <w:num w:numId="39">
    <w:abstractNumId w:val="26"/>
  </w:num>
  <w:num w:numId="40">
    <w:abstractNumId w:val="13"/>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CE7"/>
    <w:rsid w:val="00000C25"/>
    <w:rsid w:val="00001134"/>
    <w:rsid w:val="00001565"/>
    <w:rsid w:val="00001879"/>
    <w:rsid w:val="00001AAC"/>
    <w:rsid w:val="00001F37"/>
    <w:rsid w:val="0000359A"/>
    <w:rsid w:val="00003668"/>
    <w:rsid w:val="00003A4C"/>
    <w:rsid w:val="00003B16"/>
    <w:rsid w:val="000046D0"/>
    <w:rsid w:val="00004778"/>
    <w:rsid w:val="0000584A"/>
    <w:rsid w:val="000058E8"/>
    <w:rsid w:val="00005A01"/>
    <w:rsid w:val="00006933"/>
    <w:rsid w:val="00010150"/>
    <w:rsid w:val="00010474"/>
    <w:rsid w:val="000107D7"/>
    <w:rsid w:val="000107F9"/>
    <w:rsid w:val="00010C15"/>
    <w:rsid w:val="000111CE"/>
    <w:rsid w:val="00011AEB"/>
    <w:rsid w:val="00011DB9"/>
    <w:rsid w:val="00012C67"/>
    <w:rsid w:val="00013612"/>
    <w:rsid w:val="000140F5"/>
    <w:rsid w:val="00014414"/>
    <w:rsid w:val="000147F2"/>
    <w:rsid w:val="000151BD"/>
    <w:rsid w:val="00015702"/>
    <w:rsid w:val="00015A37"/>
    <w:rsid w:val="000160F5"/>
    <w:rsid w:val="00016B15"/>
    <w:rsid w:val="00017674"/>
    <w:rsid w:val="000211DF"/>
    <w:rsid w:val="00021974"/>
    <w:rsid w:val="00022065"/>
    <w:rsid w:val="000221BA"/>
    <w:rsid w:val="00022CC7"/>
    <w:rsid w:val="00023EEE"/>
    <w:rsid w:val="00024EFB"/>
    <w:rsid w:val="0002575A"/>
    <w:rsid w:val="0002599C"/>
    <w:rsid w:val="00025F40"/>
    <w:rsid w:val="00025FE1"/>
    <w:rsid w:val="00026CA0"/>
    <w:rsid w:val="00027463"/>
    <w:rsid w:val="00027523"/>
    <w:rsid w:val="00027AF5"/>
    <w:rsid w:val="00027DD7"/>
    <w:rsid w:val="00030D36"/>
    <w:rsid w:val="0003202A"/>
    <w:rsid w:val="000322A6"/>
    <w:rsid w:val="000326CC"/>
    <w:rsid w:val="00032A96"/>
    <w:rsid w:val="00032D48"/>
    <w:rsid w:val="00032FE4"/>
    <w:rsid w:val="000332B6"/>
    <w:rsid w:val="00033493"/>
    <w:rsid w:val="000339B4"/>
    <w:rsid w:val="00034C75"/>
    <w:rsid w:val="00035263"/>
    <w:rsid w:val="00035D0D"/>
    <w:rsid w:val="00035E17"/>
    <w:rsid w:val="00035F9E"/>
    <w:rsid w:val="00036313"/>
    <w:rsid w:val="0003677E"/>
    <w:rsid w:val="0003710C"/>
    <w:rsid w:val="000379C4"/>
    <w:rsid w:val="00037AC7"/>
    <w:rsid w:val="00037C5D"/>
    <w:rsid w:val="00041D87"/>
    <w:rsid w:val="00042DBF"/>
    <w:rsid w:val="000435BD"/>
    <w:rsid w:val="00043AC0"/>
    <w:rsid w:val="00043B89"/>
    <w:rsid w:val="0004422A"/>
    <w:rsid w:val="000450B8"/>
    <w:rsid w:val="000455A0"/>
    <w:rsid w:val="00045747"/>
    <w:rsid w:val="00046FE3"/>
    <w:rsid w:val="00047DA2"/>
    <w:rsid w:val="000507DE"/>
    <w:rsid w:val="00050A5E"/>
    <w:rsid w:val="00050BA9"/>
    <w:rsid w:val="00050BB7"/>
    <w:rsid w:val="0005128B"/>
    <w:rsid w:val="0005150A"/>
    <w:rsid w:val="00051854"/>
    <w:rsid w:val="000524CA"/>
    <w:rsid w:val="00052840"/>
    <w:rsid w:val="000544D2"/>
    <w:rsid w:val="0005479C"/>
    <w:rsid w:val="00054FF7"/>
    <w:rsid w:val="000554E2"/>
    <w:rsid w:val="0005553A"/>
    <w:rsid w:val="000560BE"/>
    <w:rsid w:val="00056C93"/>
    <w:rsid w:val="0005716C"/>
    <w:rsid w:val="00057F07"/>
    <w:rsid w:val="00057FD3"/>
    <w:rsid w:val="000600C7"/>
    <w:rsid w:val="000604D2"/>
    <w:rsid w:val="00060A6C"/>
    <w:rsid w:val="00061162"/>
    <w:rsid w:val="00061884"/>
    <w:rsid w:val="00061E7D"/>
    <w:rsid w:val="000626A3"/>
    <w:rsid w:val="000633CA"/>
    <w:rsid w:val="000635FA"/>
    <w:rsid w:val="00063F85"/>
    <w:rsid w:val="00064614"/>
    <w:rsid w:val="000650DF"/>
    <w:rsid w:val="000651E0"/>
    <w:rsid w:val="0006547A"/>
    <w:rsid w:val="00065FAA"/>
    <w:rsid w:val="000660F0"/>
    <w:rsid w:val="000661DB"/>
    <w:rsid w:val="00067033"/>
    <w:rsid w:val="0006731B"/>
    <w:rsid w:val="00067CE5"/>
    <w:rsid w:val="000700A8"/>
    <w:rsid w:val="00070130"/>
    <w:rsid w:val="0007049A"/>
    <w:rsid w:val="000707F1"/>
    <w:rsid w:val="00070853"/>
    <w:rsid w:val="00070D3B"/>
    <w:rsid w:val="00070FBF"/>
    <w:rsid w:val="000745D7"/>
    <w:rsid w:val="000754C2"/>
    <w:rsid w:val="000754F7"/>
    <w:rsid w:val="000762F9"/>
    <w:rsid w:val="0008185E"/>
    <w:rsid w:val="00081970"/>
    <w:rsid w:val="000821D1"/>
    <w:rsid w:val="000824FB"/>
    <w:rsid w:val="0008528F"/>
    <w:rsid w:val="0008563F"/>
    <w:rsid w:val="00085C90"/>
    <w:rsid w:val="000863A7"/>
    <w:rsid w:val="0008708E"/>
    <w:rsid w:val="000870BB"/>
    <w:rsid w:val="000927B8"/>
    <w:rsid w:val="00092DBF"/>
    <w:rsid w:val="0009356A"/>
    <w:rsid w:val="00093770"/>
    <w:rsid w:val="000943E7"/>
    <w:rsid w:val="000956C7"/>
    <w:rsid w:val="00095BFD"/>
    <w:rsid w:val="00096385"/>
    <w:rsid w:val="0009699A"/>
    <w:rsid w:val="0009768C"/>
    <w:rsid w:val="000A0019"/>
    <w:rsid w:val="000A07B3"/>
    <w:rsid w:val="000A0D44"/>
    <w:rsid w:val="000A1BA6"/>
    <w:rsid w:val="000A1E9A"/>
    <w:rsid w:val="000A2F49"/>
    <w:rsid w:val="000A300D"/>
    <w:rsid w:val="000A3691"/>
    <w:rsid w:val="000A387B"/>
    <w:rsid w:val="000A3E2D"/>
    <w:rsid w:val="000A3E5A"/>
    <w:rsid w:val="000A40FC"/>
    <w:rsid w:val="000A4162"/>
    <w:rsid w:val="000A517B"/>
    <w:rsid w:val="000A518F"/>
    <w:rsid w:val="000A6098"/>
    <w:rsid w:val="000A6325"/>
    <w:rsid w:val="000A76DB"/>
    <w:rsid w:val="000B0029"/>
    <w:rsid w:val="000B0085"/>
    <w:rsid w:val="000B0A6D"/>
    <w:rsid w:val="000B0D55"/>
    <w:rsid w:val="000B1067"/>
    <w:rsid w:val="000B132D"/>
    <w:rsid w:val="000B150E"/>
    <w:rsid w:val="000B3C86"/>
    <w:rsid w:val="000B473A"/>
    <w:rsid w:val="000B4A19"/>
    <w:rsid w:val="000B522C"/>
    <w:rsid w:val="000B5327"/>
    <w:rsid w:val="000B5C68"/>
    <w:rsid w:val="000B6088"/>
    <w:rsid w:val="000B6975"/>
    <w:rsid w:val="000B6EEB"/>
    <w:rsid w:val="000B72B7"/>
    <w:rsid w:val="000B7459"/>
    <w:rsid w:val="000C0284"/>
    <w:rsid w:val="000C0B9A"/>
    <w:rsid w:val="000C167C"/>
    <w:rsid w:val="000C1A70"/>
    <w:rsid w:val="000C2531"/>
    <w:rsid w:val="000C2D56"/>
    <w:rsid w:val="000C2ED6"/>
    <w:rsid w:val="000C314E"/>
    <w:rsid w:val="000C3F4F"/>
    <w:rsid w:val="000C47F5"/>
    <w:rsid w:val="000C5083"/>
    <w:rsid w:val="000C62DF"/>
    <w:rsid w:val="000C6326"/>
    <w:rsid w:val="000C6CEC"/>
    <w:rsid w:val="000D117E"/>
    <w:rsid w:val="000D13F8"/>
    <w:rsid w:val="000D2FB3"/>
    <w:rsid w:val="000D3A2F"/>
    <w:rsid w:val="000D62F9"/>
    <w:rsid w:val="000D688B"/>
    <w:rsid w:val="000D68BA"/>
    <w:rsid w:val="000D6C2E"/>
    <w:rsid w:val="000D7D75"/>
    <w:rsid w:val="000E2199"/>
    <w:rsid w:val="000E21D3"/>
    <w:rsid w:val="000E2AF6"/>
    <w:rsid w:val="000E372A"/>
    <w:rsid w:val="000E398B"/>
    <w:rsid w:val="000E438A"/>
    <w:rsid w:val="000E5A13"/>
    <w:rsid w:val="000E5C72"/>
    <w:rsid w:val="000E6C8E"/>
    <w:rsid w:val="000E6CF3"/>
    <w:rsid w:val="000E6EDD"/>
    <w:rsid w:val="000E7140"/>
    <w:rsid w:val="000F03A3"/>
    <w:rsid w:val="000F07F8"/>
    <w:rsid w:val="000F0B98"/>
    <w:rsid w:val="000F1359"/>
    <w:rsid w:val="000F13CF"/>
    <w:rsid w:val="000F1471"/>
    <w:rsid w:val="000F1772"/>
    <w:rsid w:val="000F1A88"/>
    <w:rsid w:val="000F24DA"/>
    <w:rsid w:val="000F3CD0"/>
    <w:rsid w:val="000F41DC"/>
    <w:rsid w:val="000F4938"/>
    <w:rsid w:val="000F5C56"/>
    <w:rsid w:val="000F616F"/>
    <w:rsid w:val="000F6936"/>
    <w:rsid w:val="000F6D08"/>
    <w:rsid w:val="000F6F8C"/>
    <w:rsid w:val="000F71FB"/>
    <w:rsid w:val="000F78C0"/>
    <w:rsid w:val="000F78C2"/>
    <w:rsid w:val="00101470"/>
    <w:rsid w:val="00101CC8"/>
    <w:rsid w:val="00101FDD"/>
    <w:rsid w:val="00102A54"/>
    <w:rsid w:val="001032E8"/>
    <w:rsid w:val="0010355E"/>
    <w:rsid w:val="001043D9"/>
    <w:rsid w:val="00104C3B"/>
    <w:rsid w:val="00105141"/>
    <w:rsid w:val="00105146"/>
    <w:rsid w:val="00105187"/>
    <w:rsid w:val="00105C15"/>
    <w:rsid w:val="001066F8"/>
    <w:rsid w:val="0010672E"/>
    <w:rsid w:val="001069E9"/>
    <w:rsid w:val="00106FC9"/>
    <w:rsid w:val="001075D7"/>
    <w:rsid w:val="00107F85"/>
    <w:rsid w:val="00110FF2"/>
    <w:rsid w:val="00111296"/>
    <w:rsid w:val="001128F5"/>
    <w:rsid w:val="00112A4E"/>
    <w:rsid w:val="00112D3D"/>
    <w:rsid w:val="0011307F"/>
    <w:rsid w:val="0011337C"/>
    <w:rsid w:val="00113601"/>
    <w:rsid w:val="0011482F"/>
    <w:rsid w:val="00114D97"/>
    <w:rsid w:val="00114E6E"/>
    <w:rsid w:val="00115B6D"/>
    <w:rsid w:val="00115BD6"/>
    <w:rsid w:val="00115DBE"/>
    <w:rsid w:val="0011617F"/>
    <w:rsid w:val="001163D7"/>
    <w:rsid w:val="00116569"/>
    <w:rsid w:val="001173A1"/>
    <w:rsid w:val="00117417"/>
    <w:rsid w:val="001175E0"/>
    <w:rsid w:val="00120409"/>
    <w:rsid w:val="001215B2"/>
    <w:rsid w:val="00123177"/>
    <w:rsid w:val="00123E3F"/>
    <w:rsid w:val="00124465"/>
    <w:rsid w:val="001248AA"/>
    <w:rsid w:val="00124BCD"/>
    <w:rsid w:val="00124CFF"/>
    <w:rsid w:val="00125DF4"/>
    <w:rsid w:val="00125F22"/>
    <w:rsid w:val="00125F25"/>
    <w:rsid w:val="001260E0"/>
    <w:rsid w:val="0012673B"/>
    <w:rsid w:val="00126986"/>
    <w:rsid w:val="0012727C"/>
    <w:rsid w:val="001302A6"/>
    <w:rsid w:val="0013057A"/>
    <w:rsid w:val="00130B3C"/>
    <w:rsid w:val="00130C49"/>
    <w:rsid w:val="001315CC"/>
    <w:rsid w:val="00132185"/>
    <w:rsid w:val="00132397"/>
    <w:rsid w:val="00132980"/>
    <w:rsid w:val="00132BCB"/>
    <w:rsid w:val="00132D25"/>
    <w:rsid w:val="00133388"/>
    <w:rsid w:val="00133E5F"/>
    <w:rsid w:val="00134426"/>
    <w:rsid w:val="00134579"/>
    <w:rsid w:val="00134D07"/>
    <w:rsid w:val="00135147"/>
    <w:rsid w:val="0013564C"/>
    <w:rsid w:val="00135E01"/>
    <w:rsid w:val="001372D6"/>
    <w:rsid w:val="0013764C"/>
    <w:rsid w:val="00137CC7"/>
    <w:rsid w:val="001400A2"/>
    <w:rsid w:val="001416ED"/>
    <w:rsid w:val="00141A20"/>
    <w:rsid w:val="00142E57"/>
    <w:rsid w:val="001431B9"/>
    <w:rsid w:val="00143D81"/>
    <w:rsid w:val="00144B60"/>
    <w:rsid w:val="00145842"/>
    <w:rsid w:val="00145F3F"/>
    <w:rsid w:val="00147E91"/>
    <w:rsid w:val="00150176"/>
    <w:rsid w:val="00150E79"/>
    <w:rsid w:val="00151454"/>
    <w:rsid w:val="00151A0A"/>
    <w:rsid w:val="00152789"/>
    <w:rsid w:val="00152870"/>
    <w:rsid w:val="00152B7B"/>
    <w:rsid w:val="00152FCC"/>
    <w:rsid w:val="00153251"/>
    <w:rsid w:val="00153AB3"/>
    <w:rsid w:val="00157FBE"/>
    <w:rsid w:val="00160007"/>
    <w:rsid w:val="0016014B"/>
    <w:rsid w:val="0016082F"/>
    <w:rsid w:val="00160DC9"/>
    <w:rsid w:val="00161B3A"/>
    <w:rsid w:val="00161F2E"/>
    <w:rsid w:val="00162FEC"/>
    <w:rsid w:val="00163173"/>
    <w:rsid w:val="0016322B"/>
    <w:rsid w:val="00163B47"/>
    <w:rsid w:val="00163FEC"/>
    <w:rsid w:val="001643FC"/>
    <w:rsid w:val="0016449D"/>
    <w:rsid w:val="00164D0E"/>
    <w:rsid w:val="00165E78"/>
    <w:rsid w:val="00165FB6"/>
    <w:rsid w:val="0016715B"/>
    <w:rsid w:val="001672F1"/>
    <w:rsid w:val="00167A07"/>
    <w:rsid w:val="00171B7B"/>
    <w:rsid w:val="00173357"/>
    <w:rsid w:val="00174766"/>
    <w:rsid w:val="00174E63"/>
    <w:rsid w:val="001751F4"/>
    <w:rsid w:val="001760D6"/>
    <w:rsid w:val="00176154"/>
    <w:rsid w:val="00177402"/>
    <w:rsid w:val="00180594"/>
    <w:rsid w:val="001807CC"/>
    <w:rsid w:val="00180EC2"/>
    <w:rsid w:val="00181201"/>
    <w:rsid w:val="00181822"/>
    <w:rsid w:val="00181ED1"/>
    <w:rsid w:val="00182B6A"/>
    <w:rsid w:val="00182FEF"/>
    <w:rsid w:val="00183BDE"/>
    <w:rsid w:val="001845A3"/>
    <w:rsid w:val="001849DE"/>
    <w:rsid w:val="00184E28"/>
    <w:rsid w:val="001857FD"/>
    <w:rsid w:val="00186F45"/>
    <w:rsid w:val="0018705A"/>
    <w:rsid w:val="00191184"/>
    <w:rsid w:val="0019196E"/>
    <w:rsid w:val="001919EB"/>
    <w:rsid w:val="00191C81"/>
    <w:rsid w:val="00192072"/>
    <w:rsid w:val="001922F0"/>
    <w:rsid w:val="00192397"/>
    <w:rsid w:val="0019293C"/>
    <w:rsid w:val="00192CE5"/>
    <w:rsid w:val="00193969"/>
    <w:rsid w:val="001946B0"/>
    <w:rsid w:val="0019478A"/>
    <w:rsid w:val="00194A8F"/>
    <w:rsid w:val="00195AF2"/>
    <w:rsid w:val="00197139"/>
    <w:rsid w:val="001A0D0C"/>
    <w:rsid w:val="001A120F"/>
    <w:rsid w:val="001A12B5"/>
    <w:rsid w:val="001A23B6"/>
    <w:rsid w:val="001A3AEF"/>
    <w:rsid w:val="001A49A4"/>
    <w:rsid w:val="001A5D4C"/>
    <w:rsid w:val="001A682A"/>
    <w:rsid w:val="001A718A"/>
    <w:rsid w:val="001B069D"/>
    <w:rsid w:val="001B08F0"/>
    <w:rsid w:val="001B1029"/>
    <w:rsid w:val="001B102B"/>
    <w:rsid w:val="001B11CB"/>
    <w:rsid w:val="001B139B"/>
    <w:rsid w:val="001B18FD"/>
    <w:rsid w:val="001B19A1"/>
    <w:rsid w:val="001B1C6D"/>
    <w:rsid w:val="001B1F6D"/>
    <w:rsid w:val="001B20BD"/>
    <w:rsid w:val="001B256E"/>
    <w:rsid w:val="001B2680"/>
    <w:rsid w:val="001B27FA"/>
    <w:rsid w:val="001B2993"/>
    <w:rsid w:val="001B2E44"/>
    <w:rsid w:val="001B3147"/>
    <w:rsid w:val="001B39D8"/>
    <w:rsid w:val="001B3E57"/>
    <w:rsid w:val="001B4263"/>
    <w:rsid w:val="001B4355"/>
    <w:rsid w:val="001B465B"/>
    <w:rsid w:val="001B47A9"/>
    <w:rsid w:val="001B4E97"/>
    <w:rsid w:val="001B574C"/>
    <w:rsid w:val="001B665B"/>
    <w:rsid w:val="001B66B1"/>
    <w:rsid w:val="001B6C09"/>
    <w:rsid w:val="001B6E6D"/>
    <w:rsid w:val="001B76D2"/>
    <w:rsid w:val="001B79CA"/>
    <w:rsid w:val="001C0832"/>
    <w:rsid w:val="001C0D5A"/>
    <w:rsid w:val="001C1086"/>
    <w:rsid w:val="001C19A8"/>
    <w:rsid w:val="001C1C6A"/>
    <w:rsid w:val="001C2085"/>
    <w:rsid w:val="001C4295"/>
    <w:rsid w:val="001C4D5D"/>
    <w:rsid w:val="001C4F54"/>
    <w:rsid w:val="001C56A0"/>
    <w:rsid w:val="001C5FF4"/>
    <w:rsid w:val="001C6DE2"/>
    <w:rsid w:val="001C77CC"/>
    <w:rsid w:val="001C7AD2"/>
    <w:rsid w:val="001D007E"/>
    <w:rsid w:val="001D06FB"/>
    <w:rsid w:val="001D1EAE"/>
    <w:rsid w:val="001D20C7"/>
    <w:rsid w:val="001D287B"/>
    <w:rsid w:val="001D31D2"/>
    <w:rsid w:val="001D4DFC"/>
    <w:rsid w:val="001D54FF"/>
    <w:rsid w:val="001D653F"/>
    <w:rsid w:val="001D7367"/>
    <w:rsid w:val="001D7A3E"/>
    <w:rsid w:val="001D7CC3"/>
    <w:rsid w:val="001E03B7"/>
    <w:rsid w:val="001E1643"/>
    <w:rsid w:val="001E24D7"/>
    <w:rsid w:val="001E2B2C"/>
    <w:rsid w:val="001E2C1B"/>
    <w:rsid w:val="001E2D44"/>
    <w:rsid w:val="001E37EA"/>
    <w:rsid w:val="001E395A"/>
    <w:rsid w:val="001E4C5C"/>
    <w:rsid w:val="001E4CB6"/>
    <w:rsid w:val="001E5839"/>
    <w:rsid w:val="001E591D"/>
    <w:rsid w:val="001E5BEA"/>
    <w:rsid w:val="001E612A"/>
    <w:rsid w:val="001E6178"/>
    <w:rsid w:val="001E6793"/>
    <w:rsid w:val="001E6E8B"/>
    <w:rsid w:val="001E772A"/>
    <w:rsid w:val="001F018E"/>
    <w:rsid w:val="001F0873"/>
    <w:rsid w:val="001F135E"/>
    <w:rsid w:val="001F1AEB"/>
    <w:rsid w:val="001F20AE"/>
    <w:rsid w:val="001F2701"/>
    <w:rsid w:val="001F2AAD"/>
    <w:rsid w:val="001F415C"/>
    <w:rsid w:val="001F42CE"/>
    <w:rsid w:val="001F480D"/>
    <w:rsid w:val="001F48DD"/>
    <w:rsid w:val="001F4ED1"/>
    <w:rsid w:val="001F50E1"/>
    <w:rsid w:val="001F57F2"/>
    <w:rsid w:val="001F594A"/>
    <w:rsid w:val="001F67F0"/>
    <w:rsid w:val="001F68A6"/>
    <w:rsid w:val="001F7475"/>
    <w:rsid w:val="001F7584"/>
    <w:rsid w:val="001F79AA"/>
    <w:rsid w:val="002006CA"/>
    <w:rsid w:val="00200EB0"/>
    <w:rsid w:val="00201521"/>
    <w:rsid w:val="002016E5"/>
    <w:rsid w:val="00201AEB"/>
    <w:rsid w:val="00202107"/>
    <w:rsid w:val="00203364"/>
    <w:rsid w:val="00203991"/>
    <w:rsid w:val="00203D9A"/>
    <w:rsid w:val="00204202"/>
    <w:rsid w:val="0020481F"/>
    <w:rsid w:val="002049AC"/>
    <w:rsid w:val="00204D93"/>
    <w:rsid w:val="002053E1"/>
    <w:rsid w:val="0020552A"/>
    <w:rsid w:val="00205DE3"/>
    <w:rsid w:val="00210459"/>
    <w:rsid w:val="00210710"/>
    <w:rsid w:val="00211830"/>
    <w:rsid w:val="00213870"/>
    <w:rsid w:val="0021668A"/>
    <w:rsid w:val="002167B6"/>
    <w:rsid w:val="00216B41"/>
    <w:rsid w:val="00216EC2"/>
    <w:rsid w:val="00216FE3"/>
    <w:rsid w:val="00217692"/>
    <w:rsid w:val="00217950"/>
    <w:rsid w:val="00217A4B"/>
    <w:rsid w:val="00221207"/>
    <w:rsid w:val="0022191E"/>
    <w:rsid w:val="00221B79"/>
    <w:rsid w:val="002237EB"/>
    <w:rsid w:val="00223994"/>
    <w:rsid w:val="00225324"/>
    <w:rsid w:val="002263E2"/>
    <w:rsid w:val="00226ABE"/>
    <w:rsid w:val="00230C1E"/>
    <w:rsid w:val="0023186A"/>
    <w:rsid w:val="00232C90"/>
    <w:rsid w:val="00233D73"/>
    <w:rsid w:val="00233D93"/>
    <w:rsid w:val="00233E58"/>
    <w:rsid w:val="0023447E"/>
    <w:rsid w:val="00236464"/>
    <w:rsid w:val="00236589"/>
    <w:rsid w:val="002366D8"/>
    <w:rsid w:val="00236B0D"/>
    <w:rsid w:val="00237A01"/>
    <w:rsid w:val="00240301"/>
    <w:rsid w:val="002424B2"/>
    <w:rsid w:val="0024276F"/>
    <w:rsid w:val="002431C7"/>
    <w:rsid w:val="002436F2"/>
    <w:rsid w:val="00243DDB"/>
    <w:rsid w:val="00246B62"/>
    <w:rsid w:val="00246E8D"/>
    <w:rsid w:val="002504DC"/>
    <w:rsid w:val="002504F3"/>
    <w:rsid w:val="0025155B"/>
    <w:rsid w:val="002521F7"/>
    <w:rsid w:val="0025221A"/>
    <w:rsid w:val="002529E6"/>
    <w:rsid w:val="0025344A"/>
    <w:rsid w:val="002535DA"/>
    <w:rsid w:val="002543F1"/>
    <w:rsid w:val="00254590"/>
    <w:rsid w:val="00256522"/>
    <w:rsid w:val="002573A0"/>
    <w:rsid w:val="0026024E"/>
    <w:rsid w:val="0026081E"/>
    <w:rsid w:val="00260D3D"/>
    <w:rsid w:val="00260F79"/>
    <w:rsid w:val="00261486"/>
    <w:rsid w:val="002620BC"/>
    <w:rsid w:val="0026321B"/>
    <w:rsid w:val="002633A2"/>
    <w:rsid w:val="00264657"/>
    <w:rsid w:val="00264ECA"/>
    <w:rsid w:val="00265148"/>
    <w:rsid w:val="002658D1"/>
    <w:rsid w:val="00265C0A"/>
    <w:rsid w:val="00266E09"/>
    <w:rsid w:val="00267CBA"/>
    <w:rsid w:val="00270478"/>
    <w:rsid w:val="002707F4"/>
    <w:rsid w:val="00270ED1"/>
    <w:rsid w:val="00272049"/>
    <w:rsid w:val="002722CE"/>
    <w:rsid w:val="002744D6"/>
    <w:rsid w:val="00274D6A"/>
    <w:rsid w:val="00275090"/>
    <w:rsid w:val="00275192"/>
    <w:rsid w:val="00275707"/>
    <w:rsid w:val="00275CD8"/>
    <w:rsid w:val="002760C8"/>
    <w:rsid w:val="00276215"/>
    <w:rsid w:val="002764EC"/>
    <w:rsid w:val="00277993"/>
    <w:rsid w:val="00277E66"/>
    <w:rsid w:val="00280726"/>
    <w:rsid w:val="002808FF"/>
    <w:rsid w:val="00280AC3"/>
    <w:rsid w:val="00280C79"/>
    <w:rsid w:val="00281883"/>
    <w:rsid w:val="00281AAF"/>
    <w:rsid w:val="002826F5"/>
    <w:rsid w:val="00282902"/>
    <w:rsid w:val="00282C4A"/>
    <w:rsid w:val="00282F2C"/>
    <w:rsid w:val="00283227"/>
    <w:rsid w:val="002838BB"/>
    <w:rsid w:val="00283915"/>
    <w:rsid w:val="00283E1A"/>
    <w:rsid w:val="002845C2"/>
    <w:rsid w:val="0028498D"/>
    <w:rsid w:val="002855FD"/>
    <w:rsid w:val="002856F7"/>
    <w:rsid w:val="002858F6"/>
    <w:rsid w:val="00285A25"/>
    <w:rsid w:val="00285CE7"/>
    <w:rsid w:val="002864A2"/>
    <w:rsid w:val="0029017B"/>
    <w:rsid w:val="00290A62"/>
    <w:rsid w:val="00291479"/>
    <w:rsid w:val="0029171E"/>
    <w:rsid w:val="002917C5"/>
    <w:rsid w:val="002921EA"/>
    <w:rsid w:val="00292910"/>
    <w:rsid w:val="00292B2A"/>
    <w:rsid w:val="00292E0B"/>
    <w:rsid w:val="00292F70"/>
    <w:rsid w:val="0029410E"/>
    <w:rsid w:val="00294EA0"/>
    <w:rsid w:val="00294EF2"/>
    <w:rsid w:val="002951D8"/>
    <w:rsid w:val="002956A5"/>
    <w:rsid w:val="002A0001"/>
    <w:rsid w:val="002A035E"/>
    <w:rsid w:val="002A0FE7"/>
    <w:rsid w:val="002A1443"/>
    <w:rsid w:val="002A1A27"/>
    <w:rsid w:val="002A1D2F"/>
    <w:rsid w:val="002A1F85"/>
    <w:rsid w:val="002A2C74"/>
    <w:rsid w:val="002A34AF"/>
    <w:rsid w:val="002A39B2"/>
    <w:rsid w:val="002A3DCF"/>
    <w:rsid w:val="002A3DD8"/>
    <w:rsid w:val="002A4854"/>
    <w:rsid w:val="002A48F0"/>
    <w:rsid w:val="002A4BE7"/>
    <w:rsid w:val="002A5896"/>
    <w:rsid w:val="002A6514"/>
    <w:rsid w:val="002A6974"/>
    <w:rsid w:val="002A7687"/>
    <w:rsid w:val="002A76AA"/>
    <w:rsid w:val="002A7DB8"/>
    <w:rsid w:val="002B1517"/>
    <w:rsid w:val="002B3A00"/>
    <w:rsid w:val="002B3C38"/>
    <w:rsid w:val="002B444B"/>
    <w:rsid w:val="002B5A8D"/>
    <w:rsid w:val="002B5EE2"/>
    <w:rsid w:val="002B6682"/>
    <w:rsid w:val="002B6B68"/>
    <w:rsid w:val="002B7BCB"/>
    <w:rsid w:val="002B7D65"/>
    <w:rsid w:val="002B7E72"/>
    <w:rsid w:val="002C1F25"/>
    <w:rsid w:val="002C23A5"/>
    <w:rsid w:val="002C2522"/>
    <w:rsid w:val="002C313B"/>
    <w:rsid w:val="002C340C"/>
    <w:rsid w:val="002C391B"/>
    <w:rsid w:val="002C51F4"/>
    <w:rsid w:val="002C5813"/>
    <w:rsid w:val="002C65A4"/>
    <w:rsid w:val="002C6BC3"/>
    <w:rsid w:val="002C6F09"/>
    <w:rsid w:val="002C7E06"/>
    <w:rsid w:val="002D0455"/>
    <w:rsid w:val="002D19AE"/>
    <w:rsid w:val="002D2226"/>
    <w:rsid w:val="002D2868"/>
    <w:rsid w:val="002D45DA"/>
    <w:rsid w:val="002D469C"/>
    <w:rsid w:val="002D486A"/>
    <w:rsid w:val="002D57CD"/>
    <w:rsid w:val="002D5835"/>
    <w:rsid w:val="002D663D"/>
    <w:rsid w:val="002D729B"/>
    <w:rsid w:val="002D7D6E"/>
    <w:rsid w:val="002D7ED6"/>
    <w:rsid w:val="002E01FB"/>
    <w:rsid w:val="002E0CC5"/>
    <w:rsid w:val="002E1D91"/>
    <w:rsid w:val="002E2013"/>
    <w:rsid w:val="002E44A0"/>
    <w:rsid w:val="002E4B62"/>
    <w:rsid w:val="002E5116"/>
    <w:rsid w:val="002E52D3"/>
    <w:rsid w:val="002E535F"/>
    <w:rsid w:val="002E53E8"/>
    <w:rsid w:val="002E5B1F"/>
    <w:rsid w:val="002E5C1E"/>
    <w:rsid w:val="002E666F"/>
    <w:rsid w:val="002E6A58"/>
    <w:rsid w:val="002E6C4C"/>
    <w:rsid w:val="002E7678"/>
    <w:rsid w:val="002F15D9"/>
    <w:rsid w:val="002F1872"/>
    <w:rsid w:val="002F2221"/>
    <w:rsid w:val="002F2A5D"/>
    <w:rsid w:val="002F35D1"/>
    <w:rsid w:val="002F37B8"/>
    <w:rsid w:val="002F3CD6"/>
    <w:rsid w:val="002F4668"/>
    <w:rsid w:val="002F47A5"/>
    <w:rsid w:val="002F4A7B"/>
    <w:rsid w:val="002F4DD0"/>
    <w:rsid w:val="002F5F2F"/>
    <w:rsid w:val="002F6212"/>
    <w:rsid w:val="002F668E"/>
    <w:rsid w:val="003008D5"/>
    <w:rsid w:val="00300D7A"/>
    <w:rsid w:val="00300F3F"/>
    <w:rsid w:val="003019AF"/>
    <w:rsid w:val="00302669"/>
    <w:rsid w:val="003026BB"/>
    <w:rsid w:val="003026C4"/>
    <w:rsid w:val="00304969"/>
    <w:rsid w:val="003049F4"/>
    <w:rsid w:val="003050A0"/>
    <w:rsid w:val="0030561C"/>
    <w:rsid w:val="003058D7"/>
    <w:rsid w:val="0030600E"/>
    <w:rsid w:val="00306EE9"/>
    <w:rsid w:val="00306FDD"/>
    <w:rsid w:val="00307803"/>
    <w:rsid w:val="0030780E"/>
    <w:rsid w:val="003079B3"/>
    <w:rsid w:val="00310A1F"/>
    <w:rsid w:val="00311ED3"/>
    <w:rsid w:val="003130E5"/>
    <w:rsid w:val="0031349E"/>
    <w:rsid w:val="003134E9"/>
    <w:rsid w:val="00313723"/>
    <w:rsid w:val="00313A47"/>
    <w:rsid w:val="00313D02"/>
    <w:rsid w:val="00313D81"/>
    <w:rsid w:val="00313D9B"/>
    <w:rsid w:val="003141B7"/>
    <w:rsid w:val="00314351"/>
    <w:rsid w:val="003144BA"/>
    <w:rsid w:val="00314CC8"/>
    <w:rsid w:val="00315C79"/>
    <w:rsid w:val="00315D7D"/>
    <w:rsid w:val="00316068"/>
    <w:rsid w:val="003171D7"/>
    <w:rsid w:val="003174F8"/>
    <w:rsid w:val="00317C58"/>
    <w:rsid w:val="00317CD8"/>
    <w:rsid w:val="00320B03"/>
    <w:rsid w:val="00321959"/>
    <w:rsid w:val="0032199C"/>
    <w:rsid w:val="00321CE7"/>
    <w:rsid w:val="0032208C"/>
    <w:rsid w:val="003222C1"/>
    <w:rsid w:val="0032273D"/>
    <w:rsid w:val="00322FA1"/>
    <w:rsid w:val="0032399B"/>
    <w:rsid w:val="00323B39"/>
    <w:rsid w:val="0032432A"/>
    <w:rsid w:val="00324B8E"/>
    <w:rsid w:val="00324E2E"/>
    <w:rsid w:val="0032678D"/>
    <w:rsid w:val="00327AE9"/>
    <w:rsid w:val="00327E6D"/>
    <w:rsid w:val="00330548"/>
    <w:rsid w:val="00330B1E"/>
    <w:rsid w:val="00331329"/>
    <w:rsid w:val="003313CF"/>
    <w:rsid w:val="00331A1A"/>
    <w:rsid w:val="00331DCD"/>
    <w:rsid w:val="00332084"/>
    <w:rsid w:val="00332A79"/>
    <w:rsid w:val="00334231"/>
    <w:rsid w:val="00334EB1"/>
    <w:rsid w:val="003352DE"/>
    <w:rsid w:val="0033536B"/>
    <w:rsid w:val="00335BC5"/>
    <w:rsid w:val="00335EF8"/>
    <w:rsid w:val="0034035B"/>
    <w:rsid w:val="003418F6"/>
    <w:rsid w:val="00341A83"/>
    <w:rsid w:val="00343608"/>
    <w:rsid w:val="0034499E"/>
    <w:rsid w:val="00344AAA"/>
    <w:rsid w:val="0034619A"/>
    <w:rsid w:val="003472D0"/>
    <w:rsid w:val="003473C8"/>
    <w:rsid w:val="00347916"/>
    <w:rsid w:val="00347D5B"/>
    <w:rsid w:val="003500B7"/>
    <w:rsid w:val="00350C8F"/>
    <w:rsid w:val="003512AF"/>
    <w:rsid w:val="00351A5F"/>
    <w:rsid w:val="00352004"/>
    <w:rsid w:val="003527C8"/>
    <w:rsid w:val="00352E73"/>
    <w:rsid w:val="0035404D"/>
    <w:rsid w:val="00355BE5"/>
    <w:rsid w:val="0035653E"/>
    <w:rsid w:val="00356F2A"/>
    <w:rsid w:val="00357720"/>
    <w:rsid w:val="00360834"/>
    <w:rsid w:val="00360E74"/>
    <w:rsid w:val="00361D87"/>
    <w:rsid w:val="00362249"/>
    <w:rsid w:val="003627B0"/>
    <w:rsid w:val="00362D9B"/>
    <w:rsid w:val="00363503"/>
    <w:rsid w:val="00363650"/>
    <w:rsid w:val="0036416C"/>
    <w:rsid w:val="003643F1"/>
    <w:rsid w:val="003656D7"/>
    <w:rsid w:val="00367D70"/>
    <w:rsid w:val="00370365"/>
    <w:rsid w:val="00371EBC"/>
    <w:rsid w:val="00372471"/>
    <w:rsid w:val="00372488"/>
    <w:rsid w:val="0037279A"/>
    <w:rsid w:val="0037282A"/>
    <w:rsid w:val="00372BDB"/>
    <w:rsid w:val="00373019"/>
    <w:rsid w:val="00374084"/>
    <w:rsid w:val="00374D31"/>
    <w:rsid w:val="00374DF5"/>
    <w:rsid w:val="00375932"/>
    <w:rsid w:val="00375B6F"/>
    <w:rsid w:val="0037630D"/>
    <w:rsid w:val="003768D5"/>
    <w:rsid w:val="00376E81"/>
    <w:rsid w:val="003771D9"/>
    <w:rsid w:val="00380594"/>
    <w:rsid w:val="00380660"/>
    <w:rsid w:val="00380800"/>
    <w:rsid w:val="00380FE0"/>
    <w:rsid w:val="00381146"/>
    <w:rsid w:val="0038261B"/>
    <w:rsid w:val="00382B75"/>
    <w:rsid w:val="0038365F"/>
    <w:rsid w:val="00383768"/>
    <w:rsid w:val="00384BC7"/>
    <w:rsid w:val="00385539"/>
    <w:rsid w:val="00385D04"/>
    <w:rsid w:val="00385D5C"/>
    <w:rsid w:val="00387827"/>
    <w:rsid w:val="00390D4F"/>
    <w:rsid w:val="00390E19"/>
    <w:rsid w:val="003920EE"/>
    <w:rsid w:val="00392526"/>
    <w:rsid w:val="003926B3"/>
    <w:rsid w:val="00392ABC"/>
    <w:rsid w:val="00393281"/>
    <w:rsid w:val="003934CF"/>
    <w:rsid w:val="003938A9"/>
    <w:rsid w:val="00394393"/>
    <w:rsid w:val="003947DA"/>
    <w:rsid w:val="00394ABB"/>
    <w:rsid w:val="003952D2"/>
    <w:rsid w:val="00395A15"/>
    <w:rsid w:val="0039699F"/>
    <w:rsid w:val="00397629"/>
    <w:rsid w:val="00397BC3"/>
    <w:rsid w:val="003A0AC2"/>
    <w:rsid w:val="003A1310"/>
    <w:rsid w:val="003A170E"/>
    <w:rsid w:val="003A173C"/>
    <w:rsid w:val="003A361C"/>
    <w:rsid w:val="003A4338"/>
    <w:rsid w:val="003A4D4E"/>
    <w:rsid w:val="003A4E73"/>
    <w:rsid w:val="003A5777"/>
    <w:rsid w:val="003A66F6"/>
    <w:rsid w:val="003A6C5F"/>
    <w:rsid w:val="003A7D0D"/>
    <w:rsid w:val="003B1485"/>
    <w:rsid w:val="003B1843"/>
    <w:rsid w:val="003B44A2"/>
    <w:rsid w:val="003B46C4"/>
    <w:rsid w:val="003B4FEE"/>
    <w:rsid w:val="003B6C79"/>
    <w:rsid w:val="003B6E2E"/>
    <w:rsid w:val="003B7A1C"/>
    <w:rsid w:val="003C04C8"/>
    <w:rsid w:val="003C0B5F"/>
    <w:rsid w:val="003C1526"/>
    <w:rsid w:val="003C1FCE"/>
    <w:rsid w:val="003C3A52"/>
    <w:rsid w:val="003C3BC1"/>
    <w:rsid w:val="003C3D61"/>
    <w:rsid w:val="003C3E71"/>
    <w:rsid w:val="003C4784"/>
    <w:rsid w:val="003C6D18"/>
    <w:rsid w:val="003C79B2"/>
    <w:rsid w:val="003C7A5A"/>
    <w:rsid w:val="003D0077"/>
    <w:rsid w:val="003D0980"/>
    <w:rsid w:val="003D0C95"/>
    <w:rsid w:val="003D1066"/>
    <w:rsid w:val="003D108C"/>
    <w:rsid w:val="003D1164"/>
    <w:rsid w:val="003D19F2"/>
    <w:rsid w:val="003D1D64"/>
    <w:rsid w:val="003D252F"/>
    <w:rsid w:val="003D25D1"/>
    <w:rsid w:val="003D2E18"/>
    <w:rsid w:val="003D3C29"/>
    <w:rsid w:val="003D409F"/>
    <w:rsid w:val="003D414E"/>
    <w:rsid w:val="003D5931"/>
    <w:rsid w:val="003D5CBF"/>
    <w:rsid w:val="003D622C"/>
    <w:rsid w:val="003D6242"/>
    <w:rsid w:val="003D69B4"/>
    <w:rsid w:val="003D79AA"/>
    <w:rsid w:val="003D79F8"/>
    <w:rsid w:val="003D7ED0"/>
    <w:rsid w:val="003E0011"/>
    <w:rsid w:val="003E032D"/>
    <w:rsid w:val="003E1425"/>
    <w:rsid w:val="003E1718"/>
    <w:rsid w:val="003E1D28"/>
    <w:rsid w:val="003E1DF6"/>
    <w:rsid w:val="003E2B7A"/>
    <w:rsid w:val="003E332D"/>
    <w:rsid w:val="003E46C2"/>
    <w:rsid w:val="003E509D"/>
    <w:rsid w:val="003E5A6C"/>
    <w:rsid w:val="003E62F5"/>
    <w:rsid w:val="003F04CD"/>
    <w:rsid w:val="003F056E"/>
    <w:rsid w:val="003F101D"/>
    <w:rsid w:val="003F1835"/>
    <w:rsid w:val="003F2390"/>
    <w:rsid w:val="003F28C5"/>
    <w:rsid w:val="003F2CAB"/>
    <w:rsid w:val="003F2FFC"/>
    <w:rsid w:val="003F402F"/>
    <w:rsid w:val="003F40A0"/>
    <w:rsid w:val="003F491E"/>
    <w:rsid w:val="003F5A17"/>
    <w:rsid w:val="003F5CD8"/>
    <w:rsid w:val="003F5EF7"/>
    <w:rsid w:val="003F6141"/>
    <w:rsid w:val="003F61D8"/>
    <w:rsid w:val="003F69C0"/>
    <w:rsid w:val="003F6DBE"/>
    <w:rsid w:val="004002BF"/>
    <w:rsid w:val="004008EE"/>
    <w:rsid w:val="00400964"/>
    <w:rsid w:val="00400B90"/>
    <w:rsid w:val="00401DFA"/>
    <w:rsid w:val="00402547"/>
    <w:rsid w:val="00402A45"/>
    <w:rsid w:val="004034F4"/>
    <w:rsid w:val="00404499"/>
    <w:rsid w:val="00404FD0"/>
    <w:rsid w:val="0040559C"/>
    <w:rsid w:val="00405812"/>
    <w:rsid w:val="00406300"/>
    <w:rsid w:val="0040653E"/>
    <w:rsid w:val="004065FD"/>
    <w:rsid w:val="00411428"/>
    <w:rsid w:val="004125E7"/>
    <w:rsid w:val="00412C2D"/>
    <w:rsid w:val="004131E7"/>
    <w:rsid w:val="00413727"/>
    <w:rsid w:val="00413B01"/>
    <w:rsid w:val="0041434B"/>
    <w:rsid w:val="004143D7"/>
    <w:rsid w:val="00414BB9"/>
    <w:rsid w:val="00415063"/>
    <w:rsid w:val="00415130"/>
    <w:rsid w:val="00415313"/>
    <w:rsid w:val="00415407"/>
    <w:rsid w:val="004164BE"/>
    <w:rsid w:val="00416E33"/>
    <w:rsid w:val="004179B0"/>
    <w:rsid w:val="00421E5A"/>
    <w:rsid w:val="004220CD"/>
    <w:rsid w:val="004223FB"/>
    <w:rsid w:val="0042249B"/>
    <w:rsid w:val="004230F8"/>
    <w:rsid w:val="00423AEE"/>
    <w:rsid w:val="00423F54"/>
    <w:rsid w:val="00424D4C"/>
    <w:rsid w:val="0042512C"/>
    <w:rsid w:val="00425AC3"/>
    <w:rsid w:val="00426E48"/>
    <w:rsid w:val="004276C2"/>
    <w:rsid w:val="00430194"/>
    <w:rsid w:val="00431DE5"/>
    <w:rsid w:val="00432028"/>
    <w:rsid w:val="004329AB"/>
    <w:rsid w:val="0043327A"/>
    <w:rsid w:val="00433331"/>
    <w:rsid w:val="00433EB0"/>
    <w:rsid w:val="00434A43"/>
    <w:rsid w:val="00435C7C"/>
    <w:rsid w:val="00435ECF"/>
    <w:rsid w:val="004362F1"/>
    <w:rsid w:val="004368F0"/>
    <w:rsid w:val="00436C78"/>
    <w:rsid w:val="00437C81"/>
    <w:rsid w:val="00437F1B"/>
    <w:rsid w:val="00440071"/>
    <w:rsid w:val="004407F4"/>
    <w:rsid w:val="00440FB1"/>
    <w:rsid w:val="0044234D"/>
    <w:rsid w:val="00442A60"/>
    <w:rsid w:val="00442D2F"/>
    <w:rsid w:val="00443518"/>
    <w:rsid w:val="004437C6"/>
    <w:rsid w:val="00443CC4"/>
    <w:rsid w:val="004446B2"/>
    <w:rsid w:val="00444942"/>
    <w:rsid w:val="00445201"/>
    <w:rsid w:val="004453B5"/>
    <w:rsid w:val="00445DA7"/>
    <w:rsid w:val="00446E2D"/>
    <w:rsid w:val="00447597"/>
    <w:rsid w:val="00447F50"/>
    <w:rsid w:val="004509A5"/>
    <w:rsid w:val="00450A8D"/>
    <w:rsid w:val="00451AFE"/>
    <w:rsid w:val="00451CA7"/>
    <w:rsid w:val="0045208B"/>
    <w:rsid w:val="0045302F"/>
    <w:rsid w:val="004530C4"/>
    <w:rsid w:val="00453200"/>
    <w:rsid w:val="00454247"/>
    <w:rsid w:val="0045436B"/>
    <w:rsid w:val="00454BC1"/>
    <w:rsid w:val="00454E7C"/>
    <w:rsid w:val="00456120"/>
    <w:rsid w:val="004561C1"/>
    <w:rsid w:val="00456D9F"/>
    <w:rsid w:val="00456DE5"/>
    <w:rsid w:val="00457045"/>
    <w:rsid w:val="004574F3"/>
    <w:rsid w:val="0045773F"/>
    <w:rsid w:val="004577DA"/>
    <w:rsid w:val="00457B3C"/>
    <w:rsid w:val="00457B8E"/>
    <w:rsid w:val="0046013D"/>
    <w:rsid w:val="00460999"/>
    <w:rsid w:val="00460EBA"/>
    <w:rsid w:val="004611ED"/>
    <w:rsid w:val="004615B1"/>
    <w:rsid w:val="004615F8"/>
    <w:rsid w:val="004618F6"/>
    <w:rsid w:val="00462238"/>
    <w:rsid w:val="00462705"/>
    <w:rsid w:val="0046379D"/>
    <w:rsid w:val="00463B10"/>
    <w:rsid w:val="00464749"/>
    <w:rsid w:val="00464CDD"/>
    <w:rsid w:val="00465A95"/>
    <w:rsid w:val="00465BEA"/>
    <w:rsid w:val="00466E8B"/>
    <w:rsid w:val="00466EDC"/>
    <w:rsid w:val="00467194"/>
    <w:rsid w:val="004672F1"/>
    <w:rsid w:val="0046747D"/>
    <w:rsid w:val="004678C4"/>
    <w:rsid w:val="0047085F"/>
    <w:rsid w:val="00470B63"/>
    <w:rsid w:val="00470E1D"/>
    <w:rsid w:val="00470ED8"/>
    <w:rsid w:val="0047173E"/>
    <w:rsid w:val="0047186A"/>
    <w:rsid w:val="00471B46"/>
    <w:rsid w:val="004721B8"/>
    <w:rsid w:val="004722E8"/>
    <w:rsid w:val="00472DF4"/>
    <w:rsid w:val="0047316C"/>
    <w:rsid w:val="0047336A"/>
    <w:rsid w:val="004735F0"/>
    <w:rsid w:val="00474CED"/>
    <w:rsid w:val="00476E1A"/>
    <w:rsid w:val="00477310"/>
    <w:rsid w:val="004775C0"/>
    <w:rsid w:val="0047779A"/>
    <w:rsid w:val="00477D30"/>
    <w:rsid w:val="004804FA"/>
    <w:rsid w:val="004809B2"/>
    <w:rsid w:val="004812D9"/>
    <w:rsid w:val="004818E9"/>
    <w:rsid w:val="00481DF3"/>
    <w:rsid w:val="0048250A"/>
    <w:rsid w:val="00482E84"/>
    <w:rsid w:val="004840CE"/>
    <w:rsid w:val="00484793"/>
    <w:rsid w:val="00485089"/>
    <w:rsid w:val="00485925"/>
    <w:rsid w:val="00485947"/>
    <w:rsid w:val="00485A98"/>
    <w:rsid w:val="00485EBD"/>
    <w:rsid w:val="00486028"/>
    <w:rsid w:val="00486E14"/>
    <w:rsid w:val="0048750B"/>
    <w:rsid w:val="00487EED"/>
    <w:rsid w:val="00487F27"/>
    <w:rsid w:val="00492530"/>
    <w:rsid w:val="00492A82"/>
    <w:rsid w:val="00492E44"/>
    <w:rsid w:val="00493A2E"/>
    <w:rsid w:val="00493FC8"/>
    <w:rsid w:val="004950B6"/>
    <w:rsid w:val="00495252"/>
    <w:rsid w:val="0049583B"/>
    <w:rsid w:val="00495C21"/>
    <w:rsid w:val="00496085"/>
    <w:rsid w:val="00496498"/>
    <w:rsid w:val="00496513"/>
    <w:rsid w:val="00496926"/>
    <w:rsid w:val="004977C4"/>
    <w:rsid w:val="004A2769"/>
    <w:rsid w:val="004A2E7F"/>
    <w:rsid w:val="004A35E7"/>
    <w:rsid w:val="004A50FF"/>
    <w:rsid w:val="004A55F7"/>
    <w:rsid w:val="004A57E1"/>
    <w:rsid w:val="004A5A31"/>
    <w:rsid w:val="004A5D50"/>
    <w:rsid w:val="004A744D"/>
    <w:rsid w:val="004A752E"/>
    <w:rsid w:val="004A7E20"/>
    <w:rsid w:val="004B23F9"/>
    <w:rsid w:val="004B271B"/>
    <w:rsid w:val="004B3155"/>
    <w:rsid w:val="004B33EB"/>
    <w:rsid w:val="004B38BD"/>
    <w:rsid w:val="004B3A74"/>
    <w:rsid w:val="004B46E2"/>
    <w:rsid w:val="004B47AA"/>
    <w:rsid w:val="004B49DD"/>
    <w:rsid w:val="004B4C34"/>
    <w:rsid w:val="004B5015"/>
    <w:rsid w:val="004B5398"/>
    <w:rsid w:val="004B5EA7"/>
    <w:rsid w:val="004B6525"/>
    <w:rsid w:val="004B6C07"/>
    <w:rsid w:val="004B79DA"/>
    <w:rsid w:val="004B7B82"/>
    <w:rsid w:val="004B7C9B"/>
    <w:rsid w:val="004C0604"/>
    <w:rsid w:val="004C07F0"/>
    <w:rsid w:val="004C14A5"/>
    <w:rsid w:val="004C1D00"/>
    <w:rsid w:val="004C1E10"/>
    <w:rsid w:val="004C29BD"/>
    <w:rsid w:val="004C32CA"/>
    <w:rsid w:val="004C357B"/>
    <w:rsid w:val="004C3899"/>
    <w:rsid w:val="004C3D1E"/>
    <w:rsid w:val="004C3EB7"/>
    <w:rsid w:val="004C442C"/>
    <w:rsid w:val="004C44C5"/>
    <w:rsid w:val="004C465B"/>
    <w:rsid w:val="004C4873"/>
    <w:rsid w:val="004C576D"/>
    <w:rsid w:val="004C6182"/>
    <w:rsid w:val="004C75A0"/>
    <w:rsid w:val="004C7B9A"/>
    <w:rsid w:val="004D03BA"/>
    <w:rsid w:val="004D1A48"/>
    <w:rsid w:val="004D1EC7"/>
    <w:rsid w:val="004D21D4"/>
    <w:rsid w:val="004D36BF"/>
    <w:rsid w:val="004D38F0"/>
    <w:rsid w:val="004D400F"/>
    <w:rsid w:val="004D43DB"/>
    <w:rsid w:val="004D583C"/>
    <w:rsid w:val="004D5E93"/>
    <w:rsid w:val="004D5FEF"/>
    <w:rsid w:val="004D6379"/>
    <w:rsid w:val="004D682B"/>
    <w:rsid w:val="004D6C40"/>
    <w:rsid w:val="004E0ACB"/>
    <w:rsid w:val="004E0E7E"/>
    <w:rsid w:val="004E2C1B"/>
    <w:rsid w:val="004E3740"/>
    <w:rsid w:val="004E391C"/>
    <w:rsid w:val="004E3D8C"/>
    <w:rsid w:val="004E49FD"/>
    <w:rsid w:val="004E4BFC"/>
    <w:rsid w:val="004E4DE5"/>
    <w:rsid w:val="004E53E0"/>
    <w:rsid w:val="004E5651"/>
    <w:rsid w:val="004E66EE"/>
    <w:rsid w:val="004E6DD4"/>
    <w:rsid w:val="004E7286"/>
    <w:rsid w:val="004E7769"/>
    <w:rsid w:val="004F0D32"/>
    <w:rsid w:val="004F1420"/>
    <w:rsid w:val="004F1FBB"/>
    <w:rsid w:val="004F2847"/>
    <w:rsid w:val="004F299E"/>
    <w:rsid w:val="004F52D2"/>
    <w:rsid w:val="004F68EA"/>
    <w:rsid w:val="004F7959"/>
    <w:rsid w:val="005007F2"/>
    <w:rsid w:val="00500BD4"/>
    <w:rsid w:val="00501195"/>
    <w:rsid w:val="00502951"/>
    <w:rsid w:val="00503582"/>
    <w:rsid w:val="005039AA"/>
    <w:rsid w:val="00503B2F"/>
    <w:rsid w:val="00503DB9"/>
    <w:rsid w:val="00503EE1"/>
    <w:rsid w:val="00504BAF"/>
    <w:rsid w:val="00504CA8"/>
    <w:rsid w:val="00504D15"/>
    <w:rsid w:val="00505917"/>
    <w:rsid w:val="00506839"/>
    <w:rsid w:val="00506E55"/>
    <w:rsid w:val="005075C7"/>
    <w:rsid w:val="0050771D"/>
    <w:rsid w:val="0051007E"/>
    <w:rsid w:val="00511E62"/>
    <w:rsid w:val="00512E11"/>
    <w:rsid w:val="00513F7E"/>
    <w:rsid w:val="0051408D"/>
    <w:rsid w:val="005150D5"/>
    <w:rsid w:val="00515D00"/>
    <w:rsid w:val="00515FE5"/>
    <w:rsid w:val="00515FEC"/>
    <w:rsid w:val="00516386"/>
    <w:rsid w:val="00516399"/>
    <w:rsid w:val="005166AF"/>
    <w:rsid w:val="0051729D"/>
    <w:rsid w:val="0051766C"/>
    <w:rsid w:val="00517B66"/>
    <w:rsid w:val="00517CEB"/>
    <w:rsid w:val="005201BB"/>
    <w:rsid w:val="005201E6"/>
    <w:rsid w:val="00520516"/>
    <w:rsid w:val="005218FA"/>
    <w:rsid w:val="00521F46"/>
    <w:rsid w:val="00521F5F"/>
    <w:rsid w:val="00522E8A"/>
    <w:rsid w:val="0052322E"/>
    <w:rsid w:val="00523571"/>
    <w:rsid w:val="00523620"/>
    <w:rsid w:val="00523B1E"/>
    <w:rsid w:val="00523DFC"/>
    <w:rsid w:val="00524303"/>
    <w:rsid w:val="00524CE6"/>
    <w:rsid w:val="00524EC8"/>
    <w:rsid w:val="0052606F"/>
    <w:rsid w:val="00526A71"/>
    <w:rsid w:val="0053051F"/>
    <w:rsid w:val="0053052E"/>
    <w:rsid w:val="005320CF"/>
    <w:rsid w:val="00532247"/>
    <w:rsid w:val="0053281F"/>
    <w:rsid w:val="00532C4B"/>
    <w:rsid w:val="0053382D"/>
    <w:rsid w:val="00533BBF"/>
    <w:rsid w:val="00534408"/>
    <w:rsid w:val="00534467"/>
    <w:rsid w:val="005346BD"/>
    <w:rsid w:val="00534CE4"/>
    <w:rsid w:val="00534F4F"/>
    <w:rsid w:val="005356A5"/>
    <w:rsid w:val="00536EC6"/>
    <w:rsid w:val="00540A07"/>
    <w:rsid w:val="00540AAA"/>
    <w:rsid w:val="00540C12"/>
    <w:rsid w:val="00541305"/>
    <w:rsid w:val="005413F1"/>
    <w:rsid w:val="005422D2"/>
    <w:rsid w:val="00543ECF"/>
    <w:rsid w:val="0054410E"/>
    <w:rsid w:val="00544602"/>
    <w:rsid w:val="00545B65"/>
    <w:rsid w:val="00546190"/>
    <w:rsid w:val="005461DC"/>
    <w:rsid w:val="0054637A"/>
    <w:rsid w:val="00547D40"/>
    <w:rsid w:val="00550F9F"/>
    <w:rsid w:val="00552A94"/>
    <w:rsid w:val="005543F4"/>
    <w:rsid w:val="005544CB"/>
    <w:rsid w:val="0055486D"/>
    <w:rsid w:val="00554C89"/>
    <w:rsid w:val="0055594F"/>
    <w:rsid w:val="005559A7"/>
    <w:rsid w:val="00556009"/>
    <w:rsid w:val="00556419"/>
    <w:rsid w:val="00556764"/>
    <w:rsid w:val="005568BE"/>
    <w:rsid w:val="00556B69"/>
    <w:rsid w:val="00557E37"/>
    <w:rsid w:val="00560108"/>
    <w:rsid w:val="00561336"/>
    <w:rsid w:val="0056248F"/>
    <w:rsid w:val="00562DFA"/>
    <w:rsid w:val="00562F28"/>
    <w:rsid w:val="00562F54"/>
    <w:rsid w:val="005636D6"/>
    <w:rsid w:val="0056394E"/>
    <w:rsid w:val="00563B51"/>
    <w:rsid w:val="00564BEF"/>
    <w:rsid w:val="00564F84"/>
    <w:rsid w:val="005657F8"/>
    <w:rsid w:val="005658AA"/>
    <w:rsid w:val="00566954"/>
    <w:rsid w:val="00566B83"/>
    <w:rsid w:val="00567480"/>
    <w:rsid w:val="00567786"/>
    <w:rsid w:val="00567D7D"/>
    <w:rsid w:val="005702DC"/>
    <w:rsid w:val="00570438"/>
    <w:rsid w:val="00572851"/>
    <w:rsid w:val="0057381B"/>
    <w:rsid w:val="00574516"/>
    <w:rsid w:val="005755F1"/>
    <w:rsid w:val="0057631D"/>
    <w:rsid w:val="0057706C"/>
    <w:rsid w:val="0058004C"/>
    <w:rsid w:val="00580CB3"/>
    <w:rsid w:val="005812C3"/>
    <w:rsid w:val="005817C9"/>
    <w:rsid w:val="00581925"/>
    <w:rsid w:val="00582463"/>
    <w:rsid w:val="0058297F"/>
    <w:rsid w:val="00582BE1"/>
    <w:rsid w:val="00583485"/>
    <w:rsid w:val="00583597"/>
    <w:rsid w:val="00583779"/>
    <w:rsid w:val="00583B7E"/>
    <w:rsid w:val="00583F6D"/>
    <w:rsid w:val="00585997"/>
    <w:rsid w:val="00585F31"/>
    <w:rsid w:val="0058615F"/>
    <w:rsid w:val="00586751"/>
    <w:rsid w:val="0058770E"/>
    <w:rsid w:val="00591182"/>
    <w:rsid w:val="0059137E"/>
    <w:rsid w:val="005917D5"/>
    <w:rsid w:val="00591FC8"/>
    <w:rsid w:val="005923BA"/>
    <w:rsid w:val="005932C8"/>
    <w:rsid w:val="00594172"/>
    <w:rsid w:val="005947A0"/>
    <w:rsid w:val="005956A4"/>
    <w:rsid w:val="005958F4"/>
    <w:rsid w:val="00595C03"/>
    <w:rsid w:val="00596101"/>
    <w:rsid w:val="005A072F"/>
    <w:rsid w:val="005A0CB6"/>
    <w:rsid w:val="005A0D1F"/>
    <w:rsid w:val="005A17F0"/>
    <w:rsid w:val="005A2F5E"/>
    <w:rsid w:val="005A302D"/>
    <w:rsid w:val="005A33CE"/>
    <w:rsid w:val="005A3AF3"/>
    <w:rsid w:val="005A3B81"/>
    <w:rsid w:val="005A491D"/>
    <w:rsid w:val="005A4948"/>
    <w:rsid w:val="005A645C"/>
    <w:rsid w:val="005A6493"/>
    <w:rsid w:val="005A6A5B"/>
    <w:rsid w:val="005A6CC8"/>
    <w:rsid w:val="005B0871"/>
    <w:rsid w:val="005B223B"/>
    <w:rsid w:val="005B30C4"/>
    <w:rsid w:val="005B336D"/>
    <w:rsid w:val="005B3645"/>
    <w:rsid w:val="005B37D3"/>
    <w:rsid w:val="005B3E67"/>
    <w:rsid w:val="005B40EB"/>
    <w:rsid w:val="005B4C13"/>
    <w:rsid w:val="005B5155"/>
    <w:rsid w:val="005B52AE"/>
    <w:rsid w:val="005B64FB"/>
    <w:rsid w:val="005B69C5"/>
    <w:rsid w:val="005B720F"/>
    <w:rsid w:val="005B7685"/>
    <w:rsid w:val="005B7A1D"/>
    <w:rsid w:val="005C0161"/>
    <w:rsid w:val="005C0BF7"/>
    <w:rsid w:val="005C1234"/>
    <w:rsid w:val="005C230B"/>
    <w:rsid w:val="005C3655"/>
    <w:rsid w:val="005C39DE"/>
    <w:rsid w:val="005C4406"/>
    <w:rsid w:val="005C45E4"/>
    <w:rsid w:val="005C4637"/>
    <w:rsid w:val="005C4DFF"/>
    <w:rsid w:val="005C5907"/>
    <w:rsid w:val="005C6376"/>
    <w:rsid w:val="005C6D56"/>
    <w:rsid w:val="005C6FEF"/>
    <w:rsid w:val="005D03E9"/>
    <w:rsid w:val="005D0A76"/>
    <w:rsid w:val="005D0DB7"/>
    <w:rsid w:val="005D0DBD"/>
    <w:rsid w:val="005D17F1"/>
    <w:rsid w:val="005D225B"/>
    <w:rsid w:val="005D2DBD"/>
    <w:rsid w:val="005D31C2"/>
    <w:rsid w:val="005D4DAC"/>
    <w:rsid w:val="005D679B"/>
    <w:rsid w:val="005D6F5F"/>
    <w:rsid w:val="005D7459"/>
    <w:rsid w:val="005D7C54"/>
    <w:rsid w:val="005E0403"/>
    <w:rsid w:val="005E105E"/>
    <w:rsid w:val="005E1C4C"/>
    <w:rsid w:val="005E21D2"/>
    <w:rsid w:val="005E255C"/>
    <w:rsid w:val="005E29FC"/>
    <w:rsid w:val="005E2DF1"/>
    <w:rsid w:val="005E3488"/>
    <w:rsid w:val="005E3C06"/>
    <w:rsid w:val="005E3F99"/>
    <w:rsid w:val="005E4E31"/>
    <w:rsid w:val="005E52B1"/>
    <w:rsid w:val="005E7000"/>
    <w:rsid w:val="005E7BA0"/>
    <w:rsid w:val="005E7D6D"/>
    <w:rsid w:val="005F0167"/>
    <w:rsid w:val="005F0550"/>
    <w:rsid w:val="005F0E6F"/>
    <w:rsid w:val="005F1322"/>
    <w:rsid w:val="005F20CC"/>
    <w:rsid w:val="005F251B"/>
    <w:rsid w:val="005F2C89"/>
    <w:rsid w:val="005F2D3B"/>
    <w:rsid w:val="005F35CD"/>
    <w:rsid w:val="005F42B7"/>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5ABB"/>
    <w:rsid w:val="00606AA9"/>
    <w:rsid w:val="00607BD7"/>
    <w:rsid w:val="00607CEB"/>
    <w:rsid w:val="006100B8"/>
    <w:rsid w:val="00610147"/>
    <w:rsid w:val="0061062A"/>
    <w:rsid w:val="00611A0C"/>
    <w:rsid w:val="00611C94"/>
    <w:rsid w:val="006133A2"/>
    <w:rsid w:val="00613A27"/>
    <w:rsid w:val="00613C85"/>
    <w:rsid w:val="00613FA7"/>
    <w:rsid w:val="006142FA"/>
    <w:rsid w:val="00616130"/>
    <w:rsid w:val="00616803"/>
    <w:rsid w:val="006168BD"/>
    <w:rsid w:val="006169D2"/>
    <w:rsid w:val="00616A52"/>
    <w:rsid w:val="00616A7E"/>
    <w:rsid w:val="00616E56"/>
    <w:rsid w:val="00617DAC"/>
    <w:rsid w:val="00617F52"/>
    <w:rsid w:val="00620039"/>
    <w:rsid w:val="006209EC"/>
    <w:rsid w:val="00620A3B"/>
    <w:rsid w:val="00620E5D"/>
    <w:rsid w:val="006216BB"/>
    <w:rsid w:val="00621E6D"/>
    <w:rsid w:val="0062270D"/>
    <w:rsid w:val="00622BF8"/>
    <w:rsid w:val="00622FA4"/>
    <w:rsid w:val="0062352E"/>
    <w:rsid w:val="00623EA2"/>
    <w:rsid w:val="00623FA5"/>
    <w:rsid w:val="0062497F"/>
    <w:rsid w:val="00624A75"/>
    <w:rsid w:val="00624CE3"/>
    <w:rsid w:val="00625837"/>
    <w:rsid w:val="00625D00"/>
    <w:rsid w:val="00625E07"/>
    <w:rsid w:val="00625F93"/>
    <w:rsid w:val="0062622C"/>
    <w:rsid w:val="006266AD"/>
    <w:rsid w:val="0062687F"/>
    <w:rsid w:val="0063017D"/>
    <w:rsid w:val="006306E2"/>
    <w:rsid w:val="00630CAA"/>
    <w:rsid w:val="00631981"/>
    <w:rsid w:val="006323EA"/>
    <w:rsid w:val="006324EE"/>
    <w:rsid w:val="006336A3"/>
    <w:rsid w:val="00633FBF"/>
    <w:rsid w:val="00635B7C"/>
    <w:rsid w:val="00635DA9"/>
    <w:rsid w:val="006369F4"/>
    <w:rsid w:val="00636B5A"/>
    <w:rsid w:val="00636BA4"/>
    <w:rsid w:val="006370A7"/>
    <w:rsid w:val="00637A0E"/>
    <w:rsid w:val="00637B93"/>
    <w:rsid w:val="0064054D"/>
    <w:rsid w:val="006408B0"/>
    <w:rsid w:val="00640F66"/>
    <w:rsid w:val="00641D4C"/>
    <w:rsid w:val="00641DBC"/>
    <w:rsid w:val="00641EDA"/>
    <w:rsid w:val="006428CD"/>
    <w:rsid w:val="00642CB8"/>
    <w:rsid w:val="006442C3"/>
    <w:rsid w:val="0064435D"/>
    <w:rsid w:val="00645494"/>
    <w:rsid w:val="006463C5"/>
    <w:rsid w:val="006469FF"/>
    <w:rsid w:val="00646A9C"/>
    <w:rsid w:val="00646F9D"/>
    <w:rsid w:val="00647902"/>
    <w:rsid w:val="00647E3E"/>
    <w:rsid w:val="0065152A"/>
    <w:rsid w:val="00651EF2"/>
    <w:rsid w:val="00652610"/>
    <w:rsid w:val="00652EB8"/>
    <w:rsid w:val="00653161"/>
    <w:rsid w:val="00653860"/>
    <w:rsid w:val="006545E8"/>
    <w:rsid w:val="00657B7F"/>
    <w:rsid w:val="00657F45"/>
    <w:rsid w:val="00660CA5"/>
    <w:rsid w:val="00660E9A"/>
    <w:rsid w:val="006623DB"/>
    <w:rsid w:val="0066292D"/>
    <w:rsid w:val="006629BD"/>
    <w:rsid w:val="006647EE"/>
    <w:rsid w:val="00666BBC"/>
    <w:rsid w:val="006675A0"/>
    <w:rsid w:val="00667E5D"/>
    <w:rsid w:val="00667FC7"/>
    <w:rsid w:val="00670BE0"/>
    <w:rsid w:val="00670C15"/>
    <w:rsid w:val="00670E69"/>
    <w:rsid w:val="00671811"/>
    <w:rsid w:val="00672336"/>
    <w:rsid w:val="006728B3"/>
    <w:rsid w:val="006733A0"/>
    <w:rsid w:val="0067378E"/>
    <w:rsid w:val="00673C2D"/>
    <w:rsid w:val="0067449F"/>
    <w:rsid w:val="0067547D"/>
    <w:rsid w:val="00675DBD"/>
    <w:rsid w:val="006762C3"/>
    <w:rsid w:val="00676B8C"/>
    <w:rsid w:val="006774A0"/>
    <w:rsid w:val="00677653"/>
    <w:rsid w:val="00680160"/>
    <w:rsid w:val="006804C1"/>
    <w:rsid w:val="00681302"/>
    <w:rsid w:val="00681403"/>
    <w:rsid w:val="00681EA7"/>
    <w:rsid w:val="00681EE4"/>
    <w:rsid w:val="00681FB8"/>
    <w:rsid w:val="006824A1"/>
    <w:rsid w:val="006833CF"/>
    <w:rsid w:val="00683FAF"/>
    <w:rsid w:val="0068477F"/>
    <w:rsid w:val="00685049"/>
    <w:rsid w:val="006850CA"/>
    <w:rsid w:val="006856C7"/>
    <w:rsid w:val="00685B12"/>
    <w:rsid w:val="00685CF5"/>
    <w:rsid w:val="00686061"/>
    <w:rsid w:val="006860A8"/>
    <w:rsid w:val="00686618"/>
    <w:rsid w:val="006870DD"/>
    <w:rsid w:val="006875B2"/>
    <w:rsid w:val="0068767C"/>
    <w:rsid w:val="006876B8"/>
    <w:rsid w:val="00687B5A"/>
    <w:rsid w:val="00691107"/>
    <w:rsid w:val="00692129"/>
    <w:rsid w:val="0069239A"/>
    <w:rsid w:val="00692D16"/>
    <w:rsid w:val="00692D4D"/>
    <w:rsid w:val="00692EDC"/>
    <w:rsid w:val="00692F0D"/>
    <w:rsid w:val="00694EC2"/>
    <w:rsid w:val="0069579C"/>
    <w:rsid w:val="0069593A"/>
    <w:rsid w:val="00696D49"/>
    <w:rsid w:val="006978FC"/>
    <w:rsid w:val="006A0262"/>
    <w:rsid w:val="006A0CEF"/>
    <w:rsid w:val="006A14A6"/>
    <w:rsid w:val="006A189E"/>
    <w:rsid w:val="006A1D57"/>
    <w:rsid w:val="006A1F2C"/>
    <w:rsid w:val="006A20A6"/>
    <w:rsid w:val="006A227C"/>
    <w:rsid w:val="006A24AA"/>
    <w:rsid w:val="006A2CD2"/>
    <w:rsid w:val="006A32E3"/>
    <w:rsid w:val="006A3740"/>
    <w:rsid w:val="006A3B8A"/>
    <w:rsid w:val="006A4A8D"/>
    <w:rsid w:val="006A4C81"/>
    <w:rsid w:val="006A58F5"/>
    <w:rsid w:val="006A592C"/>
    <w:rsid w:val="006A7362"/>
    <w:rsid w:val="006B0A16"/>
    <w:rsid w:val="006B0F97"/>
    <w:rsid w:val="006B24CC"/>
    <w:rsid w:val="006B2857"/>
    <w:rsid w:val="006B44F4"/>
    <w:rsid w:val="006B51D8"/>
    <w:rsid w:val="006B561C"/>
    <w:rsid w:val="006B56F7"/>
    <w:rsid w:val="006B5A39"/>
    <w:rsid w:val="006B5E7B"/>
    <w:rsid w:val="006B5F69"/>
    <w:rsid w:val="006B6359"/>
    <w:rsid w:val="006B7254"/>
    <w:rsid w:val="006B7734"/>
    <w:rsid w:val="006B7922"/>
    <w:rsid w:val="006B7D9E"/>
    <w:rsid w:val="006B7DC2"/>
    <w:rsid w:val="006C0065"/>
    <w:rsid w:val="006C1A57"/>
    <w:rsid w:val="006C1AEC"/>
    <w:rsid w:val="006C1C60"/>
    <w:rsid w:val="006C251C"/>
    <w:rsid w:val="006C3354"/>
    <w:rsid w:val="006C3917"/>
    <w:rsid w:val="006C3CFA"/>
    <w:rsid w:val="006C5A71"/>
    <w:rsid w:val="006C61D6"/>
    <w:rsid w:val="006C6B4C"/>
    <w:rsid w:val="006C6F40"/>
    <w:rsid w:val="006C752D"/>
    <w:rsid w:val="006C7700"/>
    <w:rsid w:val="006C774F"/>
    <w:rsid w:val="006C7F46"/>
    <w:rsid w:val="006C7FF1"/>
    <w:rsid w:val="006D11FF"/>
    <w:rsid w:val="006D16B5"/>
    <w:rsid w:val="006D2DFF"/>
    <w:rsid w:val="006D3724"/>
    <w:rsid w:val="006D5BA9"/>
    <w:rsid w:val="006D6794"/>
    <w:rsid w:val="006D7B95"/>
    <w:rsid w:val="006D7C2F"/>
    <w:rsid w:val="006D7C52"/>
    <w:rsid w:val="006D7C5E"/>
    <w:rsid w:val="006E02C9"/>
    <w:rsid w:val="006E21BF"/>
    <w:rsid w:val="006E3879"/>
    <w:rsid w:val="006E404A"/>
    <w:rsid w:val="006E52B5"/>
    <w:rsid w:val="006E67B2"/>
    <w:rsid w:val="006E6CF1"/>
    <w:rsid w:val="006E7F03"/>
    <w:rsid w:val="006F034F"/>
    <w:rsid w:val="006F1716"/>
    <w:rsid w:val="006F1C68"/>
    <w:rsid w:val="006F1F1E"/>
    <w:rsid w:val="006F1FFA"/>
    <w:rsid w:val="006F31E4"/>
    <w:rsid w:val="006F4735"/>
    <w:rsid w:val="006F51CB"/>
    <w:rsid w:val="006F7A04"/>
    <w:rsid w:val="007007B3"/>
    <w:rsid w:val="00700952"/>
    <w:rsid w:val="00700F42"/>
    <w:rsid w:val="0070132B"/>
    <w:rsid w:val="0070147D"/>
    <w:rsid w:val="0070362C"/>
    <w:rsid w:val="0070428F"/>
    <w:rsid w:val="007044FF"/>
    <w:rsid w:val="00704ABB"/>
    <w:rsid w:val="00704B56"/>
    <w:rsid w:val="00705D3D"/>
    <w:rsid w:val="007065F6"/>
    <w:rsid w:val="00706951"/>
    <w:rsid w:val="00706AEE"/>
    <w:rsid w:val="00707119"/>
    <w:rsid w:val="00707F4F"/>
    <w:rsid w:val="00710A0A"/>
    <w:rsid w:val="00710BB6"/>
    <w:rsid w:val="00711705"/>
    <w:rsid w:val="007120F6"/>
    <w:rsid w:val="00712C67"/>
    <w:rsid w:val="00712D7D"/>
    <w:rsid w:val="00713148"/>
    <w:rsid w:val="0071345F"/>
    <w:rsid w:val="00713BEC"/>
    <w:rsid w:val="00713E3F"/>
    <w:rsid w:val="007143B7"/>
    <w:rsid w:val="007143CA"/>
    <w:rsid w:val="007206AF"/>
    <w:rsid w:val="00720DB9"/>
    <w:rsid w:val="00721093"/>
    <w:rsid w:val="007213DE"/>
    <w:rsid w:val="007231B9"/>
    <w:rsid w:val="00726046"/>
    <w:rsid w:val="007263BD"/>
    <w:rsid w:val="00726F5B"/>
    <w:rsid w:val="00727802"/>
    <w:rsid w:val="00727D59"/>
    <w:rsid w:val="007300EA"/>
    <w:rsid w:val="007303C7"/>
    <w:rsid w:val="007308C3"/>
    <w:rsid w:val="00730DAD"/>
    <w:rsid w:val="0073104F"/>
    <w:rsid w:val="0073137D"/>
    <w:rsid w:val="00731EA0"/>
    <w:rsid w:val="0073208F"/>
    <w:rsid w:val="00732325"/>
    <w:rsid w:val="00733AB0"/>
    <w:rsid w:val="00734106"/>
    <w:rsid w:val="00734883"/>
    <w:rsid w:val="00735574"/>
    <w:rsid w:val="007356D6"/>
    <w:rsid w:val="00735845"/>
    <w:rsid w:val="00735A21"/>
    <w:rsid w:val="0073736D"/>
    <w:rsid w:val="0074083E"/>
    <w:rsid w:val="00740D77"/>
    <w:rsid w:val="007418CA"/>
    <w:rsid w:val="00741E1D"/>
    <w:rsid w:val="00744E2F"/>
    <w:rsid w:val="00745501"/>
    <w:rsid w:val="00746F2D"/>
    <w:rsid w:val="00751A62"/>
    <w:rsid w:val="00751A99"/>
    <w:rsid w:val="00751DDB"/>
    <w:rsid w:val="0075275B"/>
    <w:rsid w:val="00752858"/>
    <w:rsid w:val="0075321A"/>
    <w:rsid w:val="00753792"/>
    <w:rsid w:val="00753938"/>
    <w:rsid w:val="00753F3B"/>
    <w:rsid w:val="007543D1"/>
    <w:rsid w:val="0075494F"/>
    <w:rsid w:val="00754A5F"/>
    <w:rsid w:val="00756D4E"/>
    <w:rsid w:val="00757C0A"/>
    <w:rsid w:val="00761105"/>
    <w:rsid w:val="00761A19"/>
    <w:rsid w:val="00761BA5"/>
    <w:rsid w:val="00761D26"/>
    <w:rsid w:val="00761EA8"/>
    <w:rsid w:val="00762A41"/>
    <w:rsid w:val="007633FE"/>
    <w:rsid w:val="00763BBC"/>
    <w:rsid w:val="007672CB"/>
    <w:rsid w:val="007679B7"/>
    <w:rsid w:val="00767A71"/>
    <w:rsid w:val="00767F43"/>
    <w:rsid w:val="00770530"/>
    <w:rsid w:val="007707B3"/>
    <w:rsid w:val="00770946"/>
    <w:rsid w:val="00770ED4"/>
    <w:rsid w:val="00770FC1"/>
    <w:rsid w:val="00772C4E"/>
    <w:rsid w:val="007733AB"/>
    <w:rsid w:val="00773937"/>
    <w:rsid w:val="007749FB"/>
    <w:rsid w:val="00774A9F"/>
    <w:rsid w:val="00774ED5"/>
    <w:rsid w:val="007752E1"/>
    <w:rsid w:val="00775478"/>
    <w:rsid w:val="007758A0"/>
    <w:rsid w:val="00775EEE"/>
    <w:rsid w:val="00776333"/>
    <w:rsid w:val="0077636C"/>
    <w:rsid w:val="007777FB"/>
    <w:rsid w:val="00777948"/>
    <w:rsid w:val="0078053F"/>
    <w:rsid w:val="00780A4C"/>
    <w:rsid w:val="00780C10"/>
    <w:rsid w:val="00780CF0"/>
    <w:rsid w:val="00781091"/>
    <w:rsid w:val="00782B47"/>
    <w:rsid w:val="007843CD"/>
    <w:rsid w:val="007846D1"/>
    <w:rsid w:val="0078496C"/>
    <w:rsid w:val="00784EC2"/>
    <w:rsid w:val="0078541F"/>
    <w:rsid w:val="00785E27"/>
    <w:rsid w:val="0078687D"/>
    <w:rsid w:val="00786D06"/>
    <w:rsid w:val="0078702A"/>
    <w:rsid w:val="007874D8"/>
    <w:rsid w:val="00791498"/>
    <w:rsid w:val="00791DDE"/>
    <w:rsid w:val="00792A3D"/>
    <w:rsid w:val="0079457D"/>
    <w:rsid w:val="0079469B"/>
    <w:rsid w:val="00795AC1"/>
    <w:rsid w:val="007964B5"/>
    <w:rsid w:val="0079775D"/>
    <w:rsid w:val="00797B15"/>
    <w:rsid w:val="007A0272"/>
    <w:rsid w:val="007A05B5"/>
    <w:rsid w:val="007A12EE"/>
    <w:rsid w:val="007A1727"/>
    <w:rsid w:val="007A23FD"/>
    <w:rsid w:val="007A25F6"/>
    <w:rsid w:val="007A294E"/>
    <w:rsid w:val="007A2CBF"/>
    <w:rsid w:val="007A36DA"/>
    <w:rsid w:val="007A4499"/>
    <w:rsid w:val="007A5691"/>
    <w:rsid w:val="007A5954"/>
    <w:rsid w:val="007A5F8B"/>
    <w:rsid w:val="007A61CA"/>
    <w:rsid w:val="007A6621"/>
    <w:rsid w:val="007A787B"/>
    <w:rsid w:val="007B0471"/>
    <w:rsid w:val="007B0899"/>
    <w:rsid w:val="007B11AA"/>
    <w:rsid w:val="007B22F4"/>
    <w:rsid w:val="007B6092"/>
    <w:rsid w:val="007B70D7"/>
    <w:rsid w:val="007B7E06"/>
    <w:rsid w:val="007C021B"/>
    <w:rsid w:val="007C121D"/>
    <w:rsid w:val="007C15A0"/>
    <w:rsid w:val="007C2166"/>
    <w:rsid w:val="007C24FD"/>
    <w:rsid w:val="007C2619"/>
    <w:rsid w:val="007C2CDB"/>
    <w:rsid w:val="007C2DB7"/>
    <w:rsid w:val="007C3820"/>
    <w:rsid w:val="007C3B52"/>
    <w:rsid w:val="007C45B8"/>
    <w:rsid w:val="007C4EB1"/>
    <w:rsid w:val="007C506F"/>
    <w:rsid w:val="007C5319"/>
    <w:rsid w:val="007C55F6"/>
    <w:rsid w:val="007C56A3"/>
    <w:rsid w:val="007C571D"/>
    <w:rsid w:val="007C5AAC"/>
    <w:rsid w:val="007C5D63"/>
    <w:rsid w:val="007C5D9E"/>
    <w:rsid w:val="007C5EA4"/>
    <w:rsid w:val="007C6206"/>
    <w:rsid w:val="007C7773"/>
    <w:rsid w:val="007C78C2"/>
    <w:rsid w:val="007C7BC0"/>
    <w:rsid w:val="007D0E4F"/>
    <w:rsid w:val="007D168C"/>
    <w:rsid w:val="007D1FB2"/>
    <w:rsid w:val="007D2160"/>
    <w:rsid w:val="007D4029"/>
    <w:rsid w:val="007D56DD"/>
    <w:rsid w:val="007D630B"/>
    <w:rsid w:val="007D6892"/>
    <w:rsid w:val="007D6A23"/>
    <w:rsid w:val="007D7970"/>
    <w:rsid w:val="007E128B"/>
    <w:rsid w:val="007E17F7"/>
    <w:rsid w:val="007E3015"/>
    <w:rsid w:val="007E3B10"/>
    <w:rsid w:val="007E4329"/>
    <w:rsid w:val="007E5C99"/>
    <w:rsid w:val="007E7032"/>
    <w:rsid w:val="007E743B"/>
    <w:rsid w:val="007E7B0B"/>
    <w:rsid w:val="007F0005"/>
    <w:rsid w:val="007F003C"/>
    <w:rsid w:val="007F011A"/>
    <w:rsid w:val="007F0840"/>
    <w:rsid w:val="007F0A55"/>
    <w:rsid w:val="007F0D40"/>
    <w:rsid w:val="007F0F2E"/>
    <w:rsid w:val="007F11A8"/>
    <w:rsid w:val="007F1299"/>
    <w:rsid w:val="007F13A0"/>
    <w:rsid w:val="007F1492"/>
    <w:rsid w:val="007F26E1"/>
    <w:rsid w:val="007F2861"/>
    <w:rsid w:val="007F348A"/>
    <w:rsid w:val="007F4269"/>
    <w:rsid w:val="007F4BE5"/>
    <w:rsid w:val="007F54FB"/>
    <w:rsid w:val="007F590B"/>
    <w:rsid w:val="007F5B24"/>
    <w:rsid w:val="007F6A1C"/>
    <w:rsid w:val="007F6F47"/>
    <w:rsid w:val="007F6F91"/>
    <w:rsid w:val="007F7080"/>
    <w:rsid w:val="007F78BD"/>
    <w:rsid w:val="007F7BE5"/>
    <w:rsid w:val="007F7C23"/>
    <w:rsid w:val="007F7E69"/>
    <w:rsid w:val="00800075"/>
    <w:rsid w:val="00800168"/>
    <w:rsid w:val="0080039C"/>
    <w:rsid w:val="0080086C"/>
    <w:rsid w:val="00800EF9"/>
    <w:rsid w:val="00800FFC"/>
    <w:rsid w:val="00801678"/>
    <w:rsid w:val="00801CA8"/>
    <w:rsid w:val="00801F2E"/>
    <w:rsid w:val="0080239D"/>
    <w:rsid w:val="0080363C"/>
    <w:rsid w:val="00803ADC"/>
    <w:rsid w:val="00803E30"/>
    <w:rsid w:val="00803FC9"/>
    <w:rsid w:val="008040AB"/>
    <w:rsid w:val="008040D9"/>
    <w:rsid w:val="00806553"/>
    <w:rsid w:val="00806C81"/>
    <w:rsid w:val="00806DEA"/>
    <w:rsid w:val="00806F84"/>
    <w:rsid w:val="008073B0"/>
    <w:rsid w:val="0080742F"/>
    <w:rsid w:val="0080774C"/>
    <w:rsid w:val="00807CC5"/>
    <w:rsid w:val="00810321"/>
    <w:rsid w:val="00810593"/>
    <w:rsid w:val="00810C9D"/>
    <w:rsid w:val="0081107E"/>
    <w:rsid w:val="00811271"/>
    <w:rsid w:val="008115E8"/>
    <w:rsid w:val="00811E38"/>
    <w:rsid w:val="00811EA9"/>
    <w:rsid w:val="00812E38"/>
    <w:rsid w:val="00813130"/>
    <w:rsid w:val="00813C7A"/>
    <w:rsid w:val="0081594A"/>
    <w:rsid w:val="00815D39"/>
    <w:rsid w:val="008163A8"/>
    <w:rsid w:val="008167B0"/>
    <w:rsid w:val="00816D28"/>
    <w:rsid w:val="0081708A"/>
    <w:rsid w:val="008170C2"/>
    <w:rsid w:val="00817334"/>
    <w:rsid w:val="00820FCF"/>
    <w:rsid w:val="00821215"/>
    <w:rsid w:val="00821E5C"/>
    <w:rsid w:val="00823F18"/>
    <w:rsid w:val="008242C3"/>
    <w:rsid w:val="008250E8"/>
    <w:rsid w:val="00825D2F"/>
    <w:rsid w:val="008263F0"/>
    <w:rsid w:val="008264F7"/>
    <w:rsid w:val="00826A86"/>
    <w:rsid w:val="00826AC9"/>
    <w:rsid w:val="00827876"/>
    <w:rsid w:val="008306B0"/>
    <w:rsid w:val="00830845"/>
    <w:rsid w:val="00830A36"/>
    <w:rsid w:val="00831462"/>
    <w:rsid w:val="00831908"/>
    <w:rsid w:val="00831BC8"/>
    <w:rsid w:val="00831C33"/>
    <w:rsid w:val="00831E6E"/>
    <w:rsid w:val="0083211F"/>
    <w:rsid w:val="00832709"/>
    <w:rsid w:val="00833B8B"/>
    <w:rsid w:val="0083441D"/>
    <w:rsid w:val="008347A5"/>
    <w:rsid w:val="008356B5"/>
    <w:rsid w:val="00835BEA"/>
    <w:rsid w:val="00835E2C"/>
    <w:rsid w:val="008370E2"/>
    <w:rsid w:val="0083744D"/>
    <w:rsid w:val="008374CF"/>
    <w:rsid w:val="00841BE9"/>
    <w:rsid w:val="008425A8"/>
    <w:rsid w:val="008429DF"/>
    <w:rsid w:val="00843C01"/>
    <w:rsid w:val="00843E0D"/>
    <w:rsid w:val="008440DE"/>
    <w:rsid w:val="00844355"/>
    <w:rsid w:val="0084437F"/>
    <w:rsid w:val="00846482"/>
    <w:rsid w:val="008478E5"/>
    <w:rsid w:val="0085007E"/>
    <w:rsid w:val="0085173B"/>
    <w:rsid w:val="0085198F"/>
    <w:rsid w:val="008520CE"/>
    <w:rsid w:val="00852A48"/>
    <w:rsid w:val="00854066"/>
    <w:rsid w:val="00854356"/>
    <w:rsid w:val="008553B3"/>
    <w:rsid w:val="00855EFC"/>
    <w:rsid w:val="00855FEA"/>
    <w:rsid w:val="008560D1"/>
    <w:rsid w:val="008571A6"/>
    <w:rsid w:val="00857584"/>
    <w:rsid w:val="00857DAF"/>
    <w:rsid w:val="008602B5"/>
    <w:rsid w:val="008606E2"/>
    <w:rsid w:val="00860F14"/>
    <w:rsid w:val="008610FA"/>
    <w:rsid w:val="008613E3"/>
    <w:rsid w:val="00861417"/>
    <w:rsid w:val="00861C2C"/>
    <w:rsid w:val="00862300"/>
    <w:rsid w:val="00862B25"/>
    <w:rsid w:val="008636EF"/>
    <w:rsid w:val="00864164"/>
    <w:rsid w:val="008661FA"/>
    <w:rsid w:val="008673FD"/>
    <w:rsid w:val="008700B5"/>
    <w:rsid w:val="00871328"/>
    <w:rsid w:val="00871938"/>
    <w:rsid w:val="00871C02"/>
    <w:rsid w:val="00871E0C"/>
    <w:rsid w:val="00872055"/>
    <w:rsid w:val="00872B69"/>
    <w:rsid w:val="008738E1"/>
    <w:rsid w:val="00874E85"/>
    <w:rsid w:val="00875592"/>
    <w:rsid w:val="0087583F"/>
    <w:rsid w:val="0087621D"/>
    <w:rsid w:val="008773CD"/>
    <w:rsid w:val="00877430"/>
    <w:rsid w:val="00880569"/>
    <w:rsid w:val="008805CE"/>
    <w:rsid w:val="00882A1D"/>
    <w:rsid w:val="00882D8E"/>
    <w:rsid w:val="00882E02"/>
    <w:rsid w:val="008835E7"/>
    <w:rsid w:val="00884632"/>
    <w:rsid w:val="00884AD3"/>
    <w:rsid w:val="00884B05"/>
    <w:rsid w:val="00884E2C"/>
    <w:rsid w:val="0088522B"/>
    <w:rsid w:val="0088602E"/>
    <w:rsid w:val="008872E3"/>
    <w:rsid w:val="00887800"/>
    <w:rsid w:val="00887A42"/>
    <w:rsid w:val="00890C0C"/>
    <w:rsid w:val="008913EF"/>
    <w:rsid w:val="008917C8"/>
    <w:rsid w:val="008921BA"/>
    <w:rsid w:val="0089292C"/>
    <w:rsid w:val="0089460C"/>
    <w:rsid w:val="00895E21"/>
    <w:rsid w:val="0089615F"/>
    <w:rsid w:val="00896250"/>
    <w:rsid w:val="008974F2"/>
    <w:rsid w:val="008978BF"/>
    <w:rsid w:val="008A01C1"/>
    <w:rsid w:val="008A0392"/>
    <w:rsid w:val="008A0D25"/>
    <w:rsid w:val="008A0E9C"/>
    <w:rsid w:val="008A229D"/>
    <w:rsid w:val="008A2589"/>
    <w:rsid w:val="008A4FDA"/>
    <w:rsid w:val="008A63D1"/>
    <w:rsid w:val="008A6F40"/>
    <w:rsid w:val="008A709F"/>
    <w:rsid w:val="008A76D1"/>
    <w:rsid w:val="008A7A83"/>
    <w:rsid w:val="008A7C4E"/>
    <w:rsid w:val="008A7E3D"/>
    <w:rsid w:val="008B15CB"/>
    <w:rsid w:val="008B1851"/>
    <w:rsid w:val="008B1A56"/>
    <w:rsid w:val="008B1F19"/>
    <w:rsid w:val="008B1F8C"/>
    <w:rsid w:val="008B279D"/>
    <w:rsid w:val="008B3364"/>
    <w:rsid w:val="008B413A"/>
    <w:rsid w:val="008B47D5"/>
    <w:rsid w:val="008B4BB4"/>
    <w:rsid w:val="008B4D45"/>
    <w:rsid w:val="008B5DC5"/>
    <w:rsid w:val="008B7185"/>
    <w:rsid w:val="008B74B8"/>
    <w:rsid w:val="008B7CF6"/>
    <w:rsid w:val="008B7F14"/>
    <w:rsid w:val="008C1336"/>
    <w:rsid w:val="008C1B99"/>
    <w:rsid w:val="008C1CB4"/>
    <w:rsid w:val="008C20EE"/>
    <w:rsid w:val="008C312D"/>
    <w:rsid w:val="008C327E"/>
    <w:rsid w:val="008C359E"/>
    <w:rsid w:val="008C37F7"/>
    <w:rsid w:val="008C3A85"/>
    <w:rsid w:val="008C3AF2"/>
    <w:rsid w:val="008C4203"/>
    <w:rsid w:val="008C4523"/>
    <w:rsid w:val="008C679A"/>
    <w:rsid w:val="008D116A"/>
    <w:rsid w:val="008D25A1"/>
    <w:rsid w:val="008D2A75"/>
    <w:rsid w:val="008D3A11"/>
    <w:rsid w:val="008D4BB6"/>
    <w:rsid w:val="008D5192"/>
    <w:rsid w:val="008D5436"/>
    <w:rsid w:val="008D5864"/>
    <w:rsid w:val="008D58A4"/>
    <w:rsid w:val="008D5CBE"/>
    <w:rsid w:val="008D7D8D"/>
    <w:rsid w:val="008E022C"/>
    <w:rsid w:val="008E063B"/>
    <w:rsid w:val="008E1587"/>
    <w:rsid w:val="008E292D"/>
    <w:rsid w:val="008E351D"/>
    <w:rsid w:val="008E4035"/>
    <w:rsid w:val="008E5505"/>
    <w:rsid w:val="008E6798"/>
    <w:rsid w:val="008E6986"/>
    <w:rsid w:val="008F07E3"/>
    <w:rsid w:val="008F13F7"/>
    <w:rsid w:val="008F1FC3"/>
    <w:rsid w:val="008F221B"/>
    <w:rsid w:val="008F2417"/>
    <w:rsid w:val="008F2687"/>
    <w:rsid w:val="008F41CB"/>
    <w:rsid w:val="008F45CA"/>
    <w:rsid w:val="008F48A8"/>
    <w:rsid w:val="008F5192"/>
    <w:rsid w:val="008F53DD"/>
    <w:rsid w:val="008F5E47"/>
    <w:rsid w:val="008F62CE"/>
    <w:rsid w:val="008F66A5"/>
    <w:rsid w:val="008F6DC1"/>
    <w:rsid w:val="008F7340"/>
    <w:rsid w:val="008F74FE"/>
    <w:rsid w:val="008F75F0"/>
    <w:rsid w:val="009006F1"/>
    <w:rsid w:val="0090071F"/>
    <w:rsid w:val="0090113E"/>
    <w:rsid w:val="00901957"/>
    <w:rsid w:val="00901A6F"/>
    <w:rsid w:val="00902A0B"/>
    <w:rsid w:val="00902C26"/>
    <w:rsid w:val="00902CBF"/>
    <w:rsid w:val="00903004"/>
    <w:rsid w:val="00903070"/>
    <w:rsid w:val="00903980"/>
    <w:rsid w:val="0090465E"/>
    <w:rsid w:val="0090473C"/>
    <w:rsid w:val="00904996"/>
    <w:rsid w:val="009058C4"/>
    <w:rsid w:val="0090592F"/>
    <w:rsid w:val="009067E0"/>
    <w:rsid w:val="00907B3D"/>
    <w:rsid w:val="00907E07"/>
    <w:rsid w:val="00910355"/>
    <w:rsid w:val="009115F2"/>
    <w:rsid w:val="009118D8"/>
    <w:rsid w:val="00913046"/>
    <w:rsid w:val="009130DB"/>
    <w:rsid w:val="0091325E"/>
    <w:rsid w:val="0091355D"/>
    <w:rsid w:val="00913F39"/>
    <w:rsid w:val="009142E0"/>
    <w:rsid w:val="009143A7"/>
    <w:rsid w:val="00914A77"/>
    <w:rsid w:val="00915192"/>
    <w:rsid w:val="00915274"/>
    <w:rsid w:val="00922739"/>
    <w:rsid w:val="00922A9A"/>
    <w:rsid w:val="00923015"/>
    <w:rsid w:val="00923046"/>
    <w:rsid w:val="00924678"/>
    <w:rsid w:val="009251FC"/>
    <w:rsid w:val="0092588F"/>
    <w:rsid w:val="00925F47"/>
    <w:rsid w:val="009260FF"/>
    <w:rsid w:val="00926881"/>
    <w:rsid w:val="00926D4A"/>
    <w:rsid w:val="0093011D"/>
    <w:rsid w:val="00930892"/>
    <w:rsid w:val="00930D3D"/>
    <w:rsid w:val="00930D8B"/>
    <w:rsid w:val="00931996"/>
    <w:rsid w:val="0093293C"/>
    <w:rsid w:val="00932BE1"/>
    <w:rsid w:val="00933805"/>
    <w:rsid w:val="00933D90"/>
    <w:rsid w:val="00934087"/>
    <w:rsid w:val="00935B53"/>
    <w:rsid w:val="0093606D"/>
    <w:rsid w:val="00936338"/>
    <w:rsid w:val="009373B0"/>
    <w:rsid w:val="00940C2B"/>
    <w:rsid w:val="00940E5D"/>
    <w:rsid w:val="0094106C"/>
    <w:rsid w:val="0094379D"/>
    <w:rsid w:val="00945E1C"/>
    <w:rsid w:val="00946DE1"/>
    <w:rsid w:val="00946E23"/>
    <w:rsid w:val="00947911"/>
    <w:rsid w:val="009479BC"/>
    <w:rsid w:val="00951146"/>
    <w:rsid w:val="00951455"/>
    <w:rsid w:val="009518BA"/>
    <w:rsid w:val="00951B04"/>
    <w:rsid w:val="0095217F"/>
    <w:rsid w:val="009524C7"/>
    <w:rsid w:val="00952B9C"/>
    <w:rsid w:val="009530AE"/>
    <w:rsid w:val="00954350"/>
    <w:rsid w:val="00956134"/>
    <w:rsid w:val="0095668D"/>
    <w:rsid w:val="00956BA2"/>
    <w:rsid w:val="009572A6"/>
    <w:rsid w:val="00957934"/>
    <w:rsid w:val="00960486"/>
    <w:rsid w:val="00961D39"/>
    <w:rsid w:val="009622A9"/>
    <w:rsid w:val="00962C9B"/>
    <w:rsid w:val="00962F69"/>
    <w:rsid w:val="00963AE4"/>
    <w:rsid w:val="0096470F"/>
    <w:rsid w:val="00966157"/>
    <w:rsid w:val="009666BA"/>
    <w:rsid w:val="00966D07"/>
    <w:rsid w:val="009672B4"/>
    <w:rsid w:val="00967C0C"/>
    <w:rsid w:val="00967D1A"/>
    <w:rsid w:val="00970A54"/>
    <w:rsid w:val="00970ED2"/>
    <w:rsid w:val="00971073"/>
    <w:rsid w:val="0097143C"/>
    <w:rsid w:val="0097164B"/>
    <w:rsid w:val="0097194A"/>
    <w:rsid w:val="00971BDC"/>
    <w:rsid w:val="009727DD"/>
    <w:rsid w:val="00972844"/>
    <w:rsid w:val="00972851"/>
    <w:rsid w:val="009728E8"/>
    <w:rsid w:val="00972DE1"/>
    <w:rsid w:val="00972EFE"/>
    <w:rsid w:val="0097321E"/>
    <w:rsid w:val="00973340"/>
    <w:rsid w:val="009736D7"/>
    <w:rsid w:val="009746D8"/>
    <w:rsid w:val="0097686B"/>
    <w:rsid w:val="0097696D"/>
    <w:rsid w:val="00976FA4"/>
    <w:rsid w:val="0097721A"/>
    <w:rsid w:val="009778E3"/>
    <w:rsid w:val="00977A85"/>
    <w:rsid w:val="00977B50"/>
    <w:rsid w:val="00977B94"/>
    <w:rsid w:val="00980166"/>
    <w:rsid w:val="0098045C"/>
    <w:rsid w:val="00981924"/>
    <w:rsid w:val="00981C0A"/>
    <w:rsid w:val="00982A79"/>
    <w:rsid w:val="00982E41"/>
    <w:rsid w:val="009836C7"/>
    <w:rsid w:val="00984B06"/>
    <w:rsid w:val="00984B14"/>
    <w:rsid w:val="00985188"/>
    <w:rsid w:val="00985388"/>
    <w:rsid w:val="00985A9B"/>
    <w:rsid w:val="00985EEB"/>
    <w:rsid w:val="0098637A"/>
    <w:rsid w:val="00986468"/>
    <w:rsid w:val="009868C0"/>
    <w:rsid w:val="009872AE"/>
    <w:rsid w:val="009877F9"/>
    <w:rsid w:val="00987A7C"/>
    <w:rsid w:val="00987F9B"/>
    <w:rsid w:val="00990D5E"/>
    <w:rsid w:val="00991356"/>
    <w:rsid w:val="0099156F"/>
    <w:rsid w:val="0099265D"/>
    <w:rsid w:val="0099287B"/>
    <w:rsid w:val="009933C6"/>
    <w:rsid w:val="00993D2B"/>
    <w:rsid w:val="00994460"/>
    <w:rsid w:val="00994644"/>
    <w:rsid w:val="00994F02"/>
    <w:rsid w:val="00994F29"/>
    <w:rsid w:val="00995669"/>
    <w:rsid w:val="009956F5"/>
    <w:rsid w:val="009960F1"/>
    <w:rsid w:val="009967F7"/>
    <w:rsid w:val="00996F76"/>
    <w:rsid w:val="0099709E"/>
    <w:rsid w:val="00997221"/>
    <w:rsid w:val="00997612"/>
    <w:rsid w:val="009976AE"/>
    <w:rsid w:val="00997B7E"/>
    <w:rsid w:val="00997E6B"/>
    <w:rsid w:val="009A0440"/>
    <w:rsid w:val="009A0833"/>
    <w:rsid w:val="009A0C6A"/>
    <w:rsid w:val="009A19B7"/>
    <w:rsid w:val="009A24E1"/>
    <w:rsid w:val="009A2651"/>
    <w:rsid w:val="009A311E"/>
    <w:rsid w:val="009A31BA"/>
    <w:rsid w:val="009A33BB"/>
    <w:rsid w:val="009A3873"/>
    <w:rsid w:val="009A3F4D"/>
    <w:rsid w:val="009A426C"/>
    <w:rsid w:val="009A4339"/>
    <w:rsid w:val="009A557A"/>
    <w:rsid w:val="009A60D6"/>
    <w:rsid w:val="009A62C9"/>
    <w:rsid w:val="009A63FD"/>
    <w:rsid w:val="009A6FE9"/>
    <w:rsid w:val="009A78A6"/>
    <w:rsid w:val="009B38CB"/>
    <w:rsid w:val="009B3A47"/>
    <w:rsid w:val="009B4969"/>
    <w:rsid w:val="009B4A11"/>
    <w:rsid w:val="009B5B92"/>
    <w:rsid w:val="009B5E3F"/>
    <w:rsid w:val="009B64DD"/>
    <w:rsid w:val="009B65F5"/>
    <w:rsid w:val="009B667B"/>
    <w:rsid w:val="009B6AA6"/>
    <w:rsid w:val="009B7E60"/>
    <w:rsid w:val="009C0023"/>
    <w:rsid w:val="009C012D"/>
    <w:rsid w:val="009C0CB8"/>
    <w:rsid w:val="009C13B8"/>
    <w:rsid w:val="009C30EB"/>
    <w:rsid w:val="009C32DC"/>
    <w:rsid w:val="009C35E5"/>
    <w:rsid w:val="009C4269"/>
    <w:rsid w:val="009C502A"/>
    <w:rsid w:val="009C5AF4"/>
    <w:rsid w:val="009C730D"/>
    <w:rsid w:val="009C7EDD"/>
    <w:rsid w:val="009D0405"/>
    <w:rsid w:val="009D065C"/>
    <w:rsid w:val="009D083E"/>
    <w:rsid w:val="009D1BCE"/>
    <w:rsid w:val="009D1F4E"/>
    <w:rsid w:val="009D25EA"/>
    <w:rsid w:val="009D2690"/>
    <w:rsid w:val="009D2925"/>
    <w:rsid w:val="009D3D19"/>
    <w:rsid w:val="009D5EE8"/>
    <w:rsid w:val="009D6C16"/>
    <w:rsid w:val="009D7608"/>
    <w:rsid w:val="009D7A7B"/>
    <w:rsid w:val="009D7C32"/>
    <w:rsid w:val="009D7ED5"/>
    <w:rsid w:val="009D7EF3"/>
    <w:rsid w:val="009E0245"/>
    <w:rsid w:val="009E03F9"/>
    <w:rsid w:val="009E0697"/>
    <w:rsid w:val="009E1520"/>
    <w:rsid w:val="009E1E15"/>
    <w:rsid w:val="009E27B7"/>
    <w:rsid w:val="009E3D33"/>
    <w:rsid w:val="009E4786"/>
    <w:rsid w:val="009E50B3"/>
    <w:rsid w:val="009E6647"/>
    <w:rsid w:val="009E6E70"/>
    <w:rsid w:val="009E76AD"/>
    <w:rsid w:val="009F165C"/>
    <w:rsid w:val="009F1C73"/>
    <w:rsid w:val="009F1FAE"/>
    <w:rsid w:val="009F2080"/>
    <w:rsid w:val="009F2121"/>
    <w:rsid w:val="009F2C28"/>
    <w:rsid w:val="009F3223"/>
    <w:rsid w:val="009F3AFB"/>
    <w:rsid w:val="009F4641"/>
    <w:rsid w:val="009F4ED5"/>
    <w:rsid w:val="009F509B"/>
    <w:rsid w:val="009F5403"/>
    <w:rsid w:val="009F5A4C"/>
    <w:rsid w:val="009F7038"/>
    <w:rsid w:val="009F7B17"/>
    <w:rsid w:val="00A005B7"/>
    <w:rsid w:val="00A00D3E"/>
    <w:rsid w:val="00A01C45"/>
    <w:rsid w:val="00A01FBA"/>
    <w:rsid w:val="00A021A0"/>
    <w:rsid w:val="00A02206"/>
    <w:rsid w:val="00A02DB8"/>
    <w:rsid w:val="00A0342E"/>
    <w:rsid w:val="00A03E00"/>
    <w:rsid w:val="00A04817"/>
    <w:rsid w:val="00A0525F"/>
    <w:rsid w:val="00A05411"/>
    <w:rsid w:val="00A05CF4"/>
    <w:rsid w:val="00A0747E"/>
    <w:rsid w:val="00A10236"/>
    <w:rsid w:val="00A10865"/>
    <w:rsid w:val="00A10B5B"/>
    <w:rsid w:val="00A10BA2"/>
    <w:rsid w:val="00A119C9"/>
    <w:rsid w:val="00A126B7"/>
    <w:rsid w:val="00A13366"/>
    <w:rsid w:val="00A13728"/>
    <w:rsid w:val="00A137F7"/>
    <w:rsid w:val="00A13A0F"/>
    <w:rsid w:val="00A1400F"/>
    <w:rsid w:val="00A156DD"/>
    <w:rsid w:val="00A17292"/>
    <w:rsid w:val="00A178EA"/>
    <w:rsid w:val="00A17AA8"/>
    <w:rsid w:val="00A20D10"/>
    <w:rsid w:val="00A20D63"/>
    <w:rsid w:val="00A20F9A"/>
    <w:rsid w:val="00A21586"/>
    <w:rsid w:val="00A2213A"/>
    <w:rsid w:val="00A22167"/>
    <w:rsid w:val="00A22908"/>
    <w:rsid w:val="00A2400A"/>
    <w:rsid w:val="00A243AF"/>
    <w:rsid w:val="00A25DAD"/>
    <w:rsid w:val="00A264C2"/>
    <w:rsid w:val="00A26B9D"/>
    <w:rsid w:val="00A26D1D"/>
    <w:rsid w:val="00A275B6"/>
    <w:rsid w:val="00A2782F"/>
    <w:rsid w:val="00A27AE5"/>
    <w:rsid w:val="00A30BA5"/>
    <w:rsid w:val="00A30DCB"/>
    <w:rsid w:val="00A31E06"/>
    <w:rsid w:val="00A32720"/>
    <w:rsid w:val="00A3276E"/>
    <w:rsid w:val="00A327C8"/>
    <w:rsid w:val="00A32FE4"/>
    <w:rsid w:val="00A330C4"/>
    <w:rsid w:val="00A33396"/>
    <w:rsid w:val="00A3342B"/>
    <w:rsid w:val="00A34729"/>
    <w:rsid w:val="00A354A9"/>
    <w:rsid w:val="00A356AD"/>
    <w:rsid w:val="00A358A9"/>
    <w:rsid w:val="00A365E6"/>
    <w:rsid w:val="00A36989"/>
    <w:rsid w:val="00A37C77"/>
    <w:rsid w:val="00A400A4"/>
    <w:rsid w:val="00A403D8"/>
    <w:rsid w:val="00A4078C"/>
    <w:rsid w:val="00A41824"/>
    <w:rsid w:val="00A41F28"/>
    <w:rsid w:val="00A425A8"/>
    <w:rsid w:val="00A42904"/>
    <w:rsid w:val="00A4409B"/>
    <w:rsid w:val="00A446CE"/>
    <w:rsid w:val="00A46FAF"/>
    <w:rsid w:val="00A4731E"/>
    <w:rsid w:val="00A4777F"/>
    <w:rsid w:val="00A50418"/>
    <w:rsid w:val="00A5043E"/>
    <w:rsid w:val="00A50B40"/>
    <w:rsid w:val="00A51A76"/>
    <w:rsid w:val="00A51E6E"/>
    <w:rsid w:val="00A5288E"/>
    <w:rsid w:val="00A52F31"/>
    <w:rsid w:val="00A53488"/>
    <w:rsid w:val="00A542FA"/>
    <w:rsid w:val="00A5476C"/>
    <w:rsid w:val="00A54E78"/>
    <w:rsid w:val="00A55160"/>
    <w:rsid w:val="00A55440"/>
    <w:rsid w:val="00A55EDE"/>
    <w:rsid w:val="00A56184"/>
    <w:rsid w:val="00A567B2"/>
    <w:rsid w:val="00A56FD2"/>
    <w:rsid w:val="00A57883"/>
    <w:rsid w:val="00A57C01"/>
    <w:rsid w:val="00A61639"/>
    <w:rsid w:val="00A618AE"/>
    <w:rsid w:val="00A62690"/>
    <w:rsid w:val="00A63C33"/>
    <w:rsid w:val="00A63FFE"/>
    <w:rsid w:val="00A645C4"/>
    <w:rsid w:val="00A65010"/>
    <w:rsid w:val="00A65FBB"/>
    <w:rsid w:val="00A6628F"/>
    <w:rsid w:val="00A663DB"/>
    <w:rsid w:val="00A6712D"/>
    <w:rsid w:val="00A7048A"/>
    <w:rsid w:val="00A720D4"/>
    <w:rsid w:val="00A726B7"/>
    <w:rsid w:val="00A7320A"/>
    <w:rsid w:val="00A73791"/>
    <w:rsid w:val="00A73A2B"/>
    <w:rsid w:val="00A73DBB"/>
    <w:rsid w:val="00A758DB"/>
    <w:rsid w:val="00A76422"/>
    <w:rsid w:val="00A7740B"/>
    <w:rsid w:val="00A77CFE"/>
    <w:rsid w:val="00A77EF5"/>
    <w:rsid w:val="00A80CC5"/>
    <w:rsid w:val="00A81103"/>
    <w:rsid w:val="00A814E5"/>
    <w:rsid w:val="00A819DF"/>
    <w:rsid w:val="00A821B9"/>
    <w:rsid w:val="00A821D3"/>
    <w:rsid w:val="00A8246F"/>
    <w:rsid w:val="00A82B9D"/>
    <w:rsid w:val="00A82CA4"/>
    <w:rsid w:val="00A82E37"/>
    <w:rsid w:val="00A82F77"/>
    <w:rsid w:val="00A830AB"/>
    <w:rsid w:val="00A835B5"/>
    <w:rsid w:val="00A8585E"/>
    <w:rsid w:val="00A86468"/>
    <w:rsid w:val="00A86545"/>
    <w:rsid w:val="00A86FF4"/>
    <w:rsid w:val="00A90449"/>
    <w:rsid w:val="00A908E6"/>
    <w:rsid w:val="00A90C9C"/>
    <w:rsid w:val="00A90FD8"/>
    <w:rsid w:val="00A91508"/>
    <w:rsid w:val="00A921DB"/>
    <w:rsid w:val="00A94A3C"/>
    <w:rsid w:val="00A94E78"/>
    <w:rsid w:val="00A95457"/>
    <w:rsid w:val="00A96041"/>
    <w:rsid w:val="00A9706E"/>
    <w:rsid w:val="00A970ED"/>
    <w:rsid w:val="00A970F9"/>
    <w:rsid w:val="00A97508"/>
    <w:rsid w:val="00AA03EA"/>
    <w:rsid w:val="00AA053A"/>
    <w:rsid w:val="00AA1065"/>
    <w:rsid w:val="00AA17B9"/>
    <w:rsid w:val="00AA2A7B"/>
    <w:rsid w:val="00AA2DA8"/>
    <w:rsid w:val="00AA4393"/>
    <w:rsid w:val="00AA485B"/>
    <w:rsid w:val="00AA4BB4"/>
    <w:rsid w:val="00AA4E4D"/>
    <w:rsid w:val="00AA508D"/>
    <w:rsid w:val="00AA5DAB"/>
    <w:rsid w:val="00AA6010"/>
    <w:rsid w:val="00AA62CA"/>
    <w:rsid w:val="00AA68D8"/>
    <w:rsid w:val="00AA76D2"/>
    <w:rsid w:val="00AA799D"/>
    <w:rsid w:val="00AB0006"/>
    <w:rsid w:val="00AB070F"/>
    <w:rsid w:val="00AB078F"/>
    <w:rsid w:val="00AB09F0"/>
    <w:rsid w:val="00AB0DB0"/>
    <w:rsid w:val="00AB1415"/>
    <w:rsid w:val="00AB1BA1"/>
    <w:rsid w:val="00AB1D81"/>
    <w:rsid w:val="00AB1FBD"/>
    <w:rsid w:val="00AB25FB"/>
    <w:rsid w:val="00AB2B41"/>
    <w:rsid w:val="00AB3D7E"/>
    <w:rsid w:val="00AB43C6"/>
    <w:rsid w:val="00AB5772"/>
    <w:rsid w:val="00AB606A"/>
    <w:rsid w:val="00AB6873"/>
    <w:rsid w:val="00AB689F"/>
    <w:rsid w:val="00AB7D09"/>
    <w:rsid w:val="00AC0391"/>
    <w:rsid w:val="00AC0A02"/>
    <w:rsid w:val="00AC1762"/>
    <w:rsid w:val="00AC1963"/>
    <w:rsid w:val="00AC1C66"/>
    <w:rsid w:val="00AC1F9E"/>
    <w:rsid w:val="00AC22D8"/>
    <w:rsid w:val="00AC2A97"/>
    <w:rsid w:val="00AC2D26"/>
    <w:rsid w:val="00AC3AB9"/>
    <w:rsid w:val="00AC418B"/>
    <w:rsid w:val="00AC46A9"/>
    <w:rsid w:val="00AC516D"/>
    <w:rsid w:val="00AC60EF"/>
    <w:rsid w:val="00AC686D"/>
    <w:rsid w:val="00AC6BF4"/>
    <w:rsid w:val="00AC720E"/>
    <w:rsid w:val="00AC7686"/>
    <w:rsid w:val="00AD0342"/>
    <w:rsid w:val="00AD110F"/>
    <w:rsid w:val="00AD19A6"/>
    <w:rsid w:val="00AD1CF6"/>
    <w:rsid w:val="00AD24A6"/>
    <w:rsid w:val="00AD26DF"/>
    <w:rsid w:val="00AD2CA7"/>
    <w:rsid w:val="00AD4265"/>
    <w:rsid w:val="00AD4775"/>
    <w:rsid w:val="00AD60FF"/>
    <w:rsid w:val="00AD613B"/>
    <w:rsid w:val="00AD634B"/>
    <w:rsid w:val="00AD7067"/>
    <w:rsid w:val="00AD7195"/>
    <w:rsid w:val="00AD72A3"/>
    <w:rsid w:val="00AD783A"/>
    <w:rsid w:val="00AD7C87"/>
    <w:rsid w:val="00AD7ECD"/>
    <w:rsid w:val="00AE09D6"/>
    <w:rsid w:val="00AE0C15"/>
    <w:rsid w:val="00AE0D96"/>
    <w:rsid w:val="00AE1A7E"/>
    <w:rsid w:val="00AE22B6"/>
    <w:rsid w:val="00AE2451"/>
    <w:rsid w:val="00AE386C"/>
    <w:rsid w:val="00AE3B94"/>
    <w:rsid w:val="00AE3BB5"/>
    <w:rsid w:val="00AE50EE"/>
    <w:rsid w:val="00AE56B1"/>
    <w:rsid w:val="00AE5DFA"/>
    <w:rsid w:val="00AE5F99"/>
    <w:rsid w:val="00AE628E"/>
    <w:rsid w:val="00AE6682"/>
    <w:rsid w:val="00AE6F5E"/>
    <w:rsid w:val="00AF0E82"/>
    <w:rsid w:val="00AF2B41"/>
    <w:rsid w:val="00AF2BA6"/>
    <w:rsid w:val="00AF30A0"/>
    <w:rsid w:val="00AF398A"/>
    <w:rsid w:val="00AF3A4B"/>
    <w:rsid w:val="00AF4318"/>
    <w:rsid w:val="00AF4C4C"/>
    <w:rsid w:val="00AF5C4D"/>
    <w:rsid w:val="00AF6F6C"/>
    <w:rsid w:val="00AF6FE9"/>
    <w:rsid w:val="00AF7590"/>
    <w:rsid w:val="00B0074D"/>
    <w:rsid w:val="00B00B96"/>
    <w:rsid w:val="00B024A7"/>
    <w:rsid w:val="00B030E5"/>
    <w:rsid w:val="00B048AB"/>
    <w:rsid w:val="00B04C17"/>
    <w:rsid w:val="00B060EE"/>
    <w:rsid w:val="00B06331"/>
    <w:rsid w:val="00B06512"/>
    <w:rsid w:val="00B066D9"/>
    <w:rsid w:val="00B072DB"/>
    <w:rsid w:val="00B1008C"/>
    <w:rsid w:val="00B10151"/>
    <w:rsid w:val="00B10992"/>
    <w:rsid w:val="00B11B86"/>
    <w:rsid w:val="00B11F6E"/>
    <w:rsid w:val="00B120F5"/>
    <w:rsid w:val="00B12BB4"/>
    <w:rsid w:val="00B1315D"/>
    <w:rsid w:val="00B132F2"/>
    <w:rsid w:val="00B13ADC"/>
    <w:rsid w:val="00B13F36"/>
    <w:rsid w:val="00B1493E"/>
    <w:rsid w:val="00B150EE"/>
    <w:rsid w:val="00B15EB3"/>
    <w:rsid w:val="00B16E98"/>
    <w:rsid w:val="00B17AEB"/>
    <w:rsid w:val="00B17BA7"/>
    <w:rsid w:val="00B20230"/>
    <w:rsid w:val="00B2111A"/>
    <w:rsid w:val="00B217D9"/>
    <w:rsid w:val="00B218BD"/>
    <w:rsid w:val="00B21A2D"/>
    <w:rsid w:val="00B21B9C"/>
    <w:rsid w:val="00B21EDD"/>
    <w:rsid w:val="00B22092"/>
    <w:rsid w:val="00B2442B"/>
    <w:rsid w:val="00B24804"/>
    <w:rsid w:val="00B24E7D"/>
    <w:rsid w:val="00B254EA"/>
    <w:rsid w:val="00B26F8A"/>
    <w:rsid w:val="00B27A18"/>
    <w:rsid w:val="00B27C14"/>
    <w:rsid w:val="00B30142"/>
    <w:rsid w:val="00B3110D"/>
    <w:rsid w:val="00B314EE"/>
    <w:rsid w:val="00B31987"/>
    <w:rsid w:val="00B324BC"/>
    <w:rsid w:val="00B32D70"/>
    <w:rsid w:val="00B3373B"/>
    <w:rsid w:val="00B3417C"/>
    <w:rsid w:val="00B34417"/>
    <w:rsid w:val="00B37B34"/>
    <w:rsid w:val="00B404C3"/>
    <w:rsid w:val="00B405D9"/>
    <w:rsid w:val="00B40782"/>
    <w:rsid w:val="00B40923"/>
    <w:rsid w:val="00B40ECA"/>
    <w:rsid w:val="00B41636"/>
    <w:rsid w:val="00B4240B"/>
    <w:rsid w:val="00B427E9"/>
    <w:rsid w:val="00B44ED4"/>
    <w:rsid w:val="00B463E4"/>
    <w:rsid w:val="00B466BD"/>
    <w:rsid w:val="00B51540"/>
    <w:rsid w:val="00B52EF2"/>
    <w:rsid w:val="00B532BA"/>
    <w:rsid w:val="00B53829"/>
    <w:rsid w:val="00B53B97"/>
    <w:rsid w:val="00B53DD6"/>
    <w:rsid w:val="00B54A9A"/>
    <w:rsid w:val="00B54F74"/>
    <w:rsid w:val="00B571B7"/>
    <w:rsid w:val="00B575B3"/>
    <w:rsid w:val="00B57DB9"/>
    <w:rsid w:val="00B57E66"/>
    <w:rsid w:val="00B60134"/>
    <w:rsid w:val="00B60270"/>
    <w:rsid w:val="00B60536"/>
    <w:rsid w:val="00B606E7"/>
    <w:rsid w:val="00B627AE"/>
    <w:rsid w:val="00B6313B"/>
    <w:rsid w:val="00B64A63"/>
    <w:rsid w:val="00B64BDC"/>
    <w:rsid w:val="00B64E2D"/>
    <w:rsid w:val="00B65320"/>
    <w:rsid w:val="00B6554D"/>
    <w:rsid w:val="00B65A7B"/>
    <w:rsid w:val="00B65FB9"/>
    <w:rsid w:val="00B66093"/>
    <w:rsid w:val="00B6644C"/>
    <w:rsid w:val="00B6649C"/>
    <w:rsid w:val="00B664A3"/>
    <w:rsid w:val="00B66F63"/>
    <w:rsid w:val="00B6787C"/>
    <w:rsid w:val="00B70383"/>
    <w:rsid w:val="00B70573"/>
    <w:rsid w:val="00B7059B"/>
    <w:rsid w:val="00B70758"/>
    <w:rsid w:val="00B7112C"/>
    <w:rsid w:val="00B71405"/>
    <w:rsid w:val="00B71EBB"/>
    <w:rsid w:val="00B72C5D"/>
    <w:rsid w:val="00B7339C"/>
    <w:rsid w:val="00B734C4"/>
    <w:rsid w:val="00B761E6"/>
    <w:rsid w:val="00B76A7B"/>
    <w:rsid w:val="00B778C1"/>
    <w:rsid w:val="00B77A25"/>
    <w:rsid w:val="00B80440"/>
    <w:rsid w:val="00B80D0F"/>
    <w:rsid w:val="00B81744"/>
    <w:rsid w:val="00B81EA6"/>
    <w:rsid w:val="00B82645"/>
    <w:rsid w:val="00B82BD6"/>
    <w:rsid w:val="00B83AE8"/>
    <w:rsid w:val="00B83C50"/>
    <w:rsid w:val="00B83F34"/>
    <w:rsid w:val="00B84210"/>
    <w:rsid w:val="00B84359"/>
    <w:rsid w:val="00B84C00"/>
    <w:rsid w:val="00B84EE8"/>
    <w:rsid w:val="00B86865"/>
    <w:rsid w:val="00B86DE6"/>
    <w:rsid w:val="00B871F9"/>
    <w:rsid w:val="00B875C1"/>
    <w:rsid w:val="00B87F5F"/>
    <w:rsid w:val="00B909AD"/>
    <w:rsid w:val="00B920A6"/>
    <w:rsid w:val="00B92D42"/>
    <w:rsid w:val="00B92FFE"/>
    <w:rsid w:val="00B94479"/>
    <w:rsid w:val="00B94FD0"/>
    <w:rsid w:val="00B951F7"/>
    <w:rsid w:val="00B9570F"/>
    <w:rsid w:val="00B95C32"/>
    <w:rsid w:val="00B96B0D"/>
    <w:rsid w:val="00B96F76"/>
    <w:rsid w:val="00B97102"/>
    <w:rsid w:val="00BA0EAE"/>
    <w:rsid w:val="00BA1403"/>
    <w:rsid w:val="00BA2738"/>
    <w:rsid w:val="00BA2C63"/>
    <w:rsid w:val="00BA2D62"/>
    <w:rsid w:val="00BA2E4A"/>
    <w:rsid w:val="00BA30AD"/>
    <w:rsid w:val="00BA333D"/>
    <w:rsid w:val="00BA3A09"/>
    <w:rsid w:val="00BA3EDD"/>
    <w:rsid w:val="00BA4DEB"/>
    <w:rsid w:val="00BA5586"/>
    <w:rsid w:val="00BA5CB3"/>
    <w:rsid w:val="00BA615F"/>
    <w:rsid w:val="00BA69A2"/>
    <w:rsid w:val="00BA6CDA"/>
    <w:rsid w:val="00BA71AA"/>
    <w:rsid w:val="00BA7AE6"/>
    <w:rsid w:val="00BB051D"/>
    <w:rsid w:val="00BB0831"/>
    <w:rsid w:val="00BB0FDE"/>
    <w:rsid w:val="00BB1540"/>
    <w:rsid w:val="00BB213A"/>
    <w:rsid w:val="00BB2CBB"/>
    <w:rsid w:val="00BB31ED"/>
    <w:rsid w:val="00BB41DC"/>
    <w:rsid w:val="00BB49E7"/>
    <w:rsid w:val="00BB60DC"/>
    <w:rsid w:val="00BB6788"/>
    <w:rsid w:val="00BB6E89"/>
    <w:rsid w:val="00BB76E9"/>
    <w:rsid w:val="00BC06B9"/>
    <w:rsid w:val="00BC09C8"/>
    <w:rsid w:val="00BC0D54"/>
    <w:rsid w:val="00BC0EC4"/>
    <w:rsid w:val="00BC1CD5"/>
    <w:rsid w:val="00BC34D3"/>
    <w:rsid w:val="00BC3E3A"/>
    <w:rsid w:val="00BC401F"/>
    <w:rsid w:val="00BC4609"/>
    <w:rsid w:val="00BC5DC1"/>
    <w:rsid w:val="00BC7402"/>
    <w:rsid w:val="00BD05EA"/>
    <w:rsid w:val="00BD1B74"/>
    <w:rsid w:val="00BD1CD6"/>
    <w:rsid w:val="00BD2E9C"/>
    <w:rsid w:val="00BD30A0"/>
    <w:rsid w:val="00BD39AD"/>
    <w:rsid w:val="00BD3B4B"/>
    <w:rsid w:val="00BD4165"/>
    <w:rsid w:val="00BD42D4"/>
    <w:rsid w:val="00BD472F"/>
    <w:rsid w:val="00BD49A7"/>
    <w:rsid w:val="00BD4B71"/>
    <w:rsid w:val="00BD5D10"/>
    <w:rsid w:val="00BD6619"/>
    <w:rsid w:val="00BD672F"/>
    <w:rsid w:val="00BD6DF5"/>
    <w:rsid w:val="00BD6ED1"/>
    <w:rsid w:val="00BD6FE7"/>
    <w:rsid w:val="00BD7C69"/>
    <w:rsid w:val="00BE050B"/>
    <w:rsid w:val="00BE0828"/>
    <w:rsid w:val="00BE0F9A"/>
    <w:rsid w:val="00BE1B78"/>
    <w:rsid w:val="00BE204B"/>
    <w:rsid w:val="00BE31D4"/>
    <w:rsid w:val="00BE33BC"/>
    <w:rsid w:val="00BE344D"/>
    <w:rsid w:val="00BE3E05"/>
    <w:rsid w:val="00BE4352"/>
    <w:rsid w:val="00BE4576"/>
    <w:rsid w:val="00BE4F73"/>
    <w:rsid w:val="00BE5A35"/>
    <w:rsid w:val="00BE5E73"/>
    <w:rsid w:val="00BE65EE"/>
    <w:rsid w:val="00BE6D3B"/>
    <w:rsid w:val="00BE6DAD"/>
    <w:rsid w:val="00BE7E93"/>
    <w:rsid w:val="00BF0391"/>
    <w:rsid w:val="00BF09FC"/>
    <w:rsid w:val="00BF1160"/>
    <w:rsid w:val="00BF241F"/>
    <w:rsid w:val="00BF29AC"/>
    <w:rsid w:val="00BF2BEC"/>
    <w:rsid w:val="00BF2C22"/>
    <w:rsid w:val="00BF3709"/>
    <w:rsid w:val="00BF3E52"/>
    <w:rsid w:val="00BF40E4"/>
    <w:rsid w:val="00BF4BD0"/>
    <w:rsid w:val="00BF4EBC"/>
    <w:rsid w:val="00BF4FD6"/>
    <w:rsid w:val="00BF6781"/>
    <w:rsid w:val="00BF6FA5"/>
    <w:rsid w:val="00C009F0"/>
    <w:rsid w:val="00C029B5"/>
    <w:rsid w:val="00C02D2C"/>
    <w:rsid w:val="00C03200"/>
    <w:rsid w:val="00C033C1"/>
    <w:rsid w:val="00C03795"/>
    <w:rsid w:val="00C03C98"/>
    <w:rsid w:val="00C03DF4"/>
    <w:rsid w:val="00C03F22"/>
    <w:rsid w:val="00C04125"/>
    <w:rsid w:val="00C04CEE"/>
    <w:rsid w:val="00C04FB2"/>
    <w:rsid w:val="00C05C2C"/>
    <w:rsid w:val="00C065B6"/>
    <w:rsid w:val="00C07631"/>
    <w:rsid w:val="00C10041"/>
    <w:rsid w:val="00C11024"/>
    <w:rsid w:val="00C11E93"/>
    <w:rsid w:val="00C121BD"/>
    <w:rsid w:val="00C122B5"/>
    <w:rsid w:val="00C1240C"/>
    <w:rsid w:val="00C12AFE"/>
    <w:rsid w:val="00C12C15"/>
    <w:rsid w:val="00C12D2D"/>
    <w:rsid w:val="00C13541"/>
    <w:rsid w:val="00C141E6"/>
    <w:rsid w:val="00C1543A"/>
    <w:rsid w:val="00C17551"/>
    <w:rsid w:val="00C17BC9"/>
    <w:rsid w:val="00C17F94"/>
    <w:rsid w:val="00C21E8A"/>
    <w:rsid w:val="00C223FF"/>
    <w:rsid w:val="00C22F85"/>
    <w:rsid w:val="00C231FC"/>
    <w:rsid w:val="00C251EC"/>
    <w:rsid w:val="00C2527B"/>
    <w:rsid w:val="00C253FE"/>
    <w:rsid w:val="00C25647"/>
    <w:rsid w:val="00C25652"/>
    <w:rsid w:val="00C26D69"/>
    <w:rsid w:val="00C27436"/>
    <w:rsid w:val="00C276F6"/>
    <w:rsid w:val="00C27FAA"/>
    <w:rsid w:val="00C307CD"/>
    <w:rsid w:val="00C30E6D"/>
    <w:rsid w:val="00C31349"/>
    <w:rsid w:val="00C315D0"/>
    <w:rsid w:val="00C319A0"/>
    <w:rsid w:val="00C3221D"/>
    <w:rsid w:val="00C328BD"/>
    <w:rsid w:val="00C32A38"/>
    <w:rsid w:val="00C330B8"/>
    <w:rsid w:val="00C33341"/>
    <w:rsid w:val="00C3376A"/>
    <w:rsid w:val="00C34139"/>
    <w:rsid w:val="00C359D8"/>
    <w:rsid w:val="00C35AB5"/>
    <w:rsid w:val="00C36F88"/>
    <w:rsid w:val="00C4002E"/>
    <w:rsid w:val="00C4023E"/>
    <w:rsid w:val="00C40D28"/>
    <w:rsid w:val="00C40F9D"/>
    <w:rsid w:val="00C4242A"/>
    <w:rsid w:val="00C43547"/>
    <w:rsid w:val="00C43DC5"/>
    <w:rsid w:val="00C44230"/>
    <w:rsid w:val="00C449C2"/>
    <w:rsid w:val="00C46308"/>
    <w:rsid w:val="00C46704"/>
    <w:rsid w:val="00C473B8"/>
    <w:rsid w:val="00C475B4"/>
    <w:rsid w:val="00C47884"/>
    <w:rsid w:val="00C47F6F"/>
    <w:rsid w:val="00C508A2"/>
    <w:rsid w:val="00C512A3"/>
    <w:rsid w:val="00C5159D"/>
    <w:rsid w:val="00C51AB2"/>
    <w:rsid w:val="00C51C49"/>
    <w:rsid w:val="00C52773"/>
    <w:rsid w:val="00C52C8E"/>
    <w:rsid w:val="00C545FD"/>
    <w:rsid w:val="00C54955"/>
    <w:rsid w:val="00C5596D"/>
    <w:rsid w:val="00C55F2D"/>
    <w:rsid w:val="00C566C5"/>
    <w:rsid w:val="00C56C16"/>
    <w:rsid w:val="00C5751B"/>
    <w:rsid w:val="00C57F24"/>
    <w:rsid w:val="00C601E5"/>
    <w:rsid w:val="00C6094B"/>
    <w:rsid w:val="00C60C7E"/>
    <w:rsid w:val="00C612BF"/>
    <w:rsid w:val="00C6147A"/>
    <w:rsid w:val="00C6193D"/>
    <w:rsid w:val="00C61F65"/>
    <w:rsid w:val="00C62324"/>
    <w:rsid w:val="00C62ADB"/>
    <w:rsid w:val="00C62D9D"/>
    <w:rsid w:val="00C633EA"/>
    <w:rsid w:val="00C63D58"/>
    <w:rsid w:val="00C65E75"/>
    <w:rsid w:val="00C67045"/>
    <w:rsid w:val="00C7292C"/>
    <w:rsid w:val="00C73E85"/>
    <w:rsid w:val="00C74A94"/>
    <w:rsid w:val="00C74B9C"/>
    <w:rsid w:val="00C74E07"/>
    <w:rsid w:val="00C75534"/>
    <w:rsid w:val="00C75E40"/>
    <w:rsid w:val="00C75F6E"/>
    <w:rsid w:val="00C76213"/>
    <w:rsid w:val="00C774FD"/>
    <w:rsid w:val="00C778EE"/>
    <w:rsid w:val="00C77B3E"/>
    <w:rsid w:val="00C77CFD"/>
    <w:rsid w:val="00C77EDB"/>
    <w:rsid w:val="00C804F0"/>
    <w:rsid w:val="00C805A5"/>
    <w:rsid w:val="00C80B80"/>
    <w:rsid w:val="00C81D15"/>
    <w:rsid w:val="00C83751"/>
    <w:rsid w:val="00C83974"/>
    <w:rsid w:val="00C83D9C"/>
    <w:rsid w:val="00C83ECD"/>
    <w:rsid w:val="00C843E4"/>
    <w:rsid w:val="00C84EC9"/>
    <w:rsid w:val="00C865E0"/>
    <w:rsid w:val="00C868D0"/>
    <w:rsid w:val="00C86D17"/>
    <w:rsid w:val="00C87594"/>
    <w:rsid w:val="00C87E36"/>
    <w:rsid w:val="00C9226F"/>
    <w:rsid w:val="00C93228"/>
    <w:rsid w:val="00C93642"/>
    <w:rsid w:val="00C93D1F"/>
    <w:rsid w:val="00C93D58"/>
    <w:rsid w:val="00C93EC9"/>
    <w:rsid w:val="00C94631"/>
    <w:rsid w:val="00C950BD"/>
    <w:rsid w:val="00C97834"/>
    <w:rsid w:val="00CA15A2"/>
    <w:rsid w:val="00CA1E2C"/>
    <w:rsid w:val="00CA24A3"/>
    <w:rsid w:val="00CA299E"/>
    <w:rsid w:val="00CA2A77"/>
    <w:rsid w:val="00CA354C"/>
    <w:rsid w:val="00CA453F"/>
    <w:rsid w:val="00CA471A"/>
    <w:rsid w:val="00CA481A"/>
    <w:rsid w:val="00CA48DC"/>
    <w:rsid w:val="00CA5731"/>
    <w:rsid w:val="00CA7031"/>
    <w:rsid w:val="00CA70AA"/>
    <w:rsid w:val="00CA7646"/>
    <w:rsid w:val="00CB09A7"/>
    <w:rsid w:val="00CB205E"/>
    <w:rsid w:val="00CB4AA7"/>
    <w:rsid w:val="00CB566D"/>
    <w:rsid w:val="00CB62CF"/>
    <w:rsid w:val="00CB64B8"/>
    <w:rsid w:val="00CB67B9"/>
    <w:rsid w:val="00CB7123"/>
    <w:rsid w:val="00CB746F"/>
    <w:rsid w:val="00CB7A04"/>
    <w:rsid w:val="00CC0E0D"/>
    <w:rsid w:val="00CC10EF"/>
    <w:rsid w:val="00CC153C"/>
    <w:rsid w:val="00CC1D6F"/>
    <w:rsid w:val="00CC466B"/>
    <w:rsid w:val="00CC4727"/>
    <w:rsid w:val="00CC571A"/>
    <w:rsid w:val="00CC5EAC"/>
    <w:rsid w:val="00CC6518"/>
    <w:rsid w:val="00CD0CB5"/>
    <w:rsid w:val="00CD0D7E"/>
    <w:rsid w:val="00CD2271"/>
    <w:rsid w:val="00CD233E"/>
    <w:rsid w:val="00CD23DE"/>
    <w:rsid w:val="00CD27D2"/>
    <w:rsid w:val="00CD45EE"/>
    <w:rsid w:val="00CD4747"/>
    <w:rsid w:val="00CD4E03"/>
    <w:rsid w:val="00CD4E95"/>
    <w:rsid w:val="00CD52A4"/>
    <w:rsid w:val="00CD679E"/>
    <w:rsid w:val="00CD6BB7"/>
    <w:rsid w:val="00CD7B98"/>
    <w:rsid w:val="00CD7BB6"/>
    <w:rsid w:val="00CE0D0E"/>
    <w:rsid w:val="00CE1041"/>
    <w:rsid w:val="00CE2054"/>
    <w:rsid w:val="00CE32BC"/>
    <w:rsid w:val="00CE3A6B"/>
    <w:rsid w:val="00CE435E"/>
    <w:rsid w:val="00CE64CF"/>
    <w:rsid w:val="00CE72F5"/>
    <w:rsid w:val="00CE7BC3"/>
    <w:rsid w:val="00CF0149"/>
    <w:rsid w:val="00CF028C"/>
    <w:rsid w:val="00CF0894"/>
    <w:rsid w:val="00CF1996"/>
    <w:rsid w:val="00CF1EE0"/>
    <w:rsid w:val="00CF2860"/>
    <w:rsid w:val="00CF4150"/>
    <w:rsid w:val="00CF60DD"/>
    <w:rsid w:val="00CF732A"/>
    <w:rsid w:val="00D00623"/>
    <w:rsid w:val="00D00FAE"/>
    <w:rsid w:val="00D01640"/>
    <w:rsid w:val="00D018A0"/>
    <w:rsid w:val="00D02215"/>
    <w:rsid w:val="00D026EE"/>
    <w:rsid w:val="00D0354E"/>
    <w:rsid w:val="00D0387F"/>
    <w:rsid w:val="00D04420"/>
    <w:rsid w:val="00D0463F"/>
    <w:rsid w:val="00D04CA4"/>
    <w:rsid w:val="00D04D1E"/>
    <w:rsid w:val="00D054C7"/>
    <w:rsid w:val="00D0606E"/>
    <w:rsid w:val="00D06433"/>
    <w:rsid w:val="00D066C3"/>
    <w:rsid w:val="00D07477"/>
    <w:rsid w:val="00D075F2"/>
    <w:rsid w:val="00D07679"/>
    <w:rsid w:val="00D077BD"/>
    <w:rsid w:val="00D078DC"/>
    <w:rsid w:val="00D07B39"/>
    <w:rsid w:val="00D10A77"/>
    <w:rsid w:val="00D11DFD"/>
    <w:rsid w:val="00D13399"/>
    <w:rsid w:val="00D13662"/>
    <w:rsid w:val="00D13E3E"/>
    <w:rsid w:val="00D14538"/>
    <w:rsid w:val="00D1586D"/>
    <w:rsid w:val="00D16609"/>
    <w:rsid w:val="00D16CD5"/>
    <w:rsid w:val="00D173E1"/>
    <w:rsid w:val="00D1780C"/>
    <w:rsid w:val="00D1782F"/>
    <w:rsid w:val="00D17966"/>
    <w:rsid w:val="00D2010E"/>
    <w:rsid w:val="00D202EF"/>
    <w:rsid w:val="00D2137D"/>
    <w:rsid w:val="00D21604"/>
    <w:rsid w:val="00D21AA9"/>
    <w:rsid w:val="00D21C62"/>
    <w:rsid w:val="00D21E21"/>
    <w:rsid w:val="00D220A1"/>
    <w:rsid w:val="00D221AC"/>
    <w:rsid w:val="00D22495"/>
    <w:rsid w:val="00D225F0"/>
    <w:rsid w:val="00D226D9"/>
    <w:rsid w:val="00D23B10"/>
    <w:rsid w:val="00D24073"/>
    <w:rsid w:val="00D245C1"/>
    <w:rsid w:val="00D2508A"/>
    <w:rsid w:val="00D25682"/>
    <w:rsid w:val="00D2586C"/>
    <w:rsid w:val="00D2592C"/>
    <w:rsid w:val="00D2765F"/>
    <w:rsid w:val="00D305F8"/>
    <w:rsid w:val="00D306EB"/>
    <w:rsid w:val="00D31621"/>
    <w:rsid w:val="00D3254D"/>
    <w:rsid w:val="00D33DE8"/>
    <w:rsid w:val="00D346EE"/>
    <w:rsid w:val="00D34A06"/>
    <w:rsid w:val="00D355A3"/>
    <w:rsid w:val="00D36F85"/>
    <w:rsid w:val="00D37301"/>
    <w:rsid w:val="00D3770B"/>
    <w:rsid w:val="00D37AE0"/>
    <w:rsid w:val="00D4035A"/>
    <w:rsid w:val="00D4062E"/>
    <w:rsid w:val="00D414E4"/>
    <w:rsid w:val="00D41663"/>
    <w:rsid w:val="00D422AF"/>
    <w:rsid w:val="00D42B9E"/>
    <w:rsid w:val="00D43978"/>
    <w:rsid w:val="00D4428F"/>
    <w:rsid w:val="00D4475A"/>
    <w:rsid w:val="00D4498B"/>
    <w:rsid w:val="00D45333"/>
    <w:rsid w:val="00D45BB3"/>
    <w:rsid w:val="00D4652C"/>
    <w:rsid w:val="00D47EA9"/>
    <w:rsid w:val="00D505DD"/>
    <w:rsid w:val="00D508E7"/>
    <w:rsid w:val="00D50CE6"/>
    <w:rsid w:val="00D51370"/>
    <w:rsid w:val="00D5194E"/>
    <w:rsid w:val="00D51F50"/>
    <w:rsid w:val="00D51FC7"/>
    <w:rsid w:val="00D526F0"/>
    <w:rsid w:val="00D52FBA"/>
    <w:rsid w:val="00D53DCE"/>
    <w:rsid w:val="00D5419B"/>
    <w:rsid w:val="00D54533"/>
    <w:rsid w:val="00D551C1"/>
    <w:rsid w:val="00D55E1C"/>
    <w:rsid w:val="00D56296"/>
    <w:rsid w:val="00D57061"/>
    <w:rsid w:val="00D5751F"/>
    <w:rsid w:val="00D6139F"/>
    <w:rsid w:val="00D619CD"/>
    <w:rsid w:val="00D623C6"/>
    <w:rsid w:val="00D62443"/>
    <w:rsid w:val="00D63573"/>
    <w:rsid w:val="00D635A2"/>
    <w:rsid w:val="00D6366C"/>
    <w:rsid w:val="00D63946"/>
    <w:rsid w:val="00D641B7"/>
    <w:rsid w:val="00D644C6"/>
    <w:rsid w:val="00D65103"/>
    <w:rsid w:val="00D65872"/>
    <w:rsid w:val="00D67265"/>
    <w:rsid w:val="00D672D0"/>
    <w:rsid w:val="00D67409"/>
    <w:rsid w:val="00D67EEF"/>
    <w:rsid w:val="00D70568"/>
    <w:rsid w:val="00D70ACB"/>
    <w:rsid w:val="00D7198B"/>
    <w:rsid w:val="00D72296"/>
    <w:rsid w:val="00D72497"/>
    <w:rsid w:val="00D726FC"/>
    <w:rsid w:val="00D729D3"/>
    <w:rsid w:val="00D732FA"/>
    <w:rsid w:val="00D73A67"/>
    <w:rsid w:val="00D74BE1"/>
    <w:rsid w:val="00D75106"/>
    <w:rsid w:val="00D75491"/>
    <w:rsid w:val="00D756D9"/>
    <w:rsid w:val="00D758F9"/>
    <w:rsid w:val="00D75A1E"/>
    <w:rsid w:val="00D76322"/>
    <w:rsid w:val="00D76C7C"/>
    <w:rsid w:val="00D80850"/>
    <w:rsid w:val="00D8173A"/>
    <w:rsid w:val="00D82532"/>
    <w:rsid w:val="00D83520"/>
    <w:rsid w:val="00D84334"/>
    <w:rsid w:val="00D852AC"/>
    <w:rsid w:val="00D86354"/>
    <w:rsid w:val="00D8724E"/>
    <w:rsid w:val="00D9010E"/>
    <w:rsid w:val="00D904BD"/>
    <w:rsid w:val="00D9081F"/>
    <w:rsid w:val="00D909B2"/>
    <w:rsid w:val="00D90AE5"/>
    <w:rsid w:val="00D90B89"/>
    <w:rsid w:val="00D920D0"/>
    <w:rsid w:val="00D92676"/>
    <w:rsid w:val="00D92A26"/>
    <w:rsid w:val="00D92DB8"/>
    <w:rsid w:val="00D92FCD"/>
    <w:rsid w:val="00D93D53"/>
    <w:rsid w:val="00D93EED"/>
    <w:rsid w:val="00D9461E"/>
    <w:rsid w:val="00D96A93"/>
    <w:rsid w:val="00D96C69"/>
    <w:rsid w:val="00D96F23"/>
    <w:rsid w:val="00D9721F"/>
    <w:rsid w:val="00D979FC"/>
    <w:rsid w:val="00D97FE8"/>
    <w:rsid w:val="00DA0648"/>
    <w:rsid w:val="00DA07E8"/>
    <w:rsid w:val="00DA0FF9"/>
    <w:rsid w:val="00DA14F0"/>
    <w:rsid w:val="00DA17EE"/>
    <w:rsid w:val="00DA1FF2"/>
    <w:rsid w:val="00DA2C8F"/>
    <w:rsid w:val="00DA32A6"/>
    <w:rsid w:val="00DA340C"/>
    <w:rsid w:val="00DA3C25"/>
    <w:rsid w:val="00DA4596"/>
    <w:rsid w:val="00DA474E"/>
    <w:rsid w:val="00DA5B74"/>
    <w:rsid w:val="00DA5BFE"/>
    <w:rsid w:val="00DA648D"/>
    <w:rsid w:val="00DA655F"/>
    <w:rsid w:val="00DA6638"/>
    <w:rsid w:val="00DA6731"/>
    <w:rsid w:val="00DA6739"/>
    <w:rsid w:val="00DB0060"/>
    <w:rsid w:val="00DB10FF"/>
    <w:rsid w:val="00DB15FA"/>
    <w:rsid w:val="00DB1D25"/>
    <w:rsid w:val="00DB20DF"/>
    <w:rsid w:val="00DB25C7"/>
    <w:rsid w:val="00DB327D"/>
    <w:rsid w:val="00DB4B05"/>
    <w:rsid w:val="00DB4F42"/>
    <w:rsid w:val="00DB54AE"/>
    <w:rsid w:val="00DB58B6"/>
    <w:rsid w:val="00DB58F5"/>
    <w:rsid w:val="00DB6B56"/>
    <w:rsid w:val="00DB6C1A"/>
    <w:rsid w:val="00DB77B8"/>
    <w:rsid w:val="00DB7971"/>
    <w:rsid w:val="00DC09C3"/>
    <w:rsid w:val="00DC0AC5"/>
    <w:rsid w:val="00DC1207"/>
    <w:rsid w:val="00DC16F9"/>
    <w:rsid w:val="00DC2122"/>
    <w:rsid w:val="00DC2503"/>
    <w:rsid w:val="00DC7C11"/>
    <w:rsid w:val="00DC7E64"/>
    <w:rsid w:val="00DC7F59"/>
    <w:rsid w:val="00DD07BF"/>
    <w:rsid w:val="00DD0819"/>
    <w:rsid w:val="00DD1087"/>
    <w:rsid w:val="00DD190D"/>
    <w:rsid w:val="00DD1AE1"/>
    <w:rsid w:val="00DD26F9"/>
    <w:rsid w:val="00DD2FDA"/>
    <w:rsid w:val="00DD3CE6"/>
    <w:rsid w:val="00DD3FD1"/>
    <w:rsid w:val="00DD4D20"/>
    <w:rsid w:val="00DD51AA"/>
    <w:rsid w:val="00DD589E"/>
    <w:rsid w:val="00DD601B"/>
    <w:rsid w:val="00DD7517"/>
    <w:rsid w:val="00DD7BF7"/>
    <w:rsid w:val="00DE03D8"/>
    <w:rsid w:val="00DE0873"/>
    <w:rsid w:val="00DE0ADC"/>
    <w:rsid w:val="00DE0E1F"/>
    <w:rsid w:val="00DE147F"/>
    <w:rsid w:val="00DE1FF7"/>
    <w:rsid w:val="00DE2205"/>
    <w:rsid w:val="00DE289F"/>
    <w:rsid w:val="00DE2BC9"/>
    <w:rsid w:val="00DE4762"/>
    <w:rsid w:val="00DE4A6E"/>
    <w:rsid w:val="00DE5028"/>
    <w:rsid w:val="00DE514E"/>
    <w:rsid w:val="00DE65AF"/>
    <w:rsid w:val="00DF0248"/>
    <w:rsid w:val="00DF0250"/>
    <w:rsid w:val="00DF07BB"/>
    <w:rsid w:val="00DF08B1"/>
    <w:rsid w:val="00DF131C"/>
    <w:rsid w:val="00DF1631"/>
    <w:rsid w:val="00DF1CEC"/>
    <w:rsid w:val="00DF3703"/>
    <w:rsid w:val="00DF391D"/>
    <w:rsid w:val="00DF3B37"/>
    <w:rsid w:val="00DF447F"/>
    <w:rsid w:val="00DF4DEC"/>
    <w:rsid w:val="00DF5DE9"/>
    <w:rsid w:val="00DF6118"/>
    <w:rsid w:val="00DF7059"/>
    <w:rsid w:val="00DF7410"/>
    <w:rsid w:val="00DF7501"/>
    <w:rsid w:val="00E001AF"/>
    <w:rsid w:val="00E00D9D"/>
    <w:rsid w:val="00E00EB0"/>
    <w:rsid w:val="00E03984"/>
    <w:rsid w:val="00E03EB4"/>
    <w:rsid w:val="00E0591A"/>
    <w:rsid w:val="00E05DDD"/>
    <w:rsid w:val="00E06508"/>
    <w:rsid w:val="00E06688"/>
    <w:rsid w:val="00E06ECE"/>
    <w:rsid w:val="00E07529"/>
    <w:rsid w:val="00E07E28"/>
    <w:rsid w:val="00E1007F"/>
    <w:rsid w:val="00E1213D"/>
    <w:rsid w:val="00E130DE"/>
    <w:rsid w:val="00E132D1"/>
    <w:rsid w:val="00E13DC8"/>
    <w:rsid w:val="00E13F15"/>
    <w:rsid w:val="00E16721"/>
    <w:rsid w:val="00E1672D"/>
    <w:rsid w:val="00E167D9"/>
    <w:rsid w:val="00E168E2"/>
    <w:rsid w:val="00E168F3"/>
    <w:rsid w:val="00E16DB1"/>
    <w:rsid w:val="00E17089"/>
    <w:rsid w:val="00E17E22"/>
    <w:rsid w:val="00E17F64"/>
    <w:rsid w:val="00E201E2"/>
    <w:rsid w:val="00E2022B"/>
    <w:rsid w:val="00E217D7"/>
    <w:rsid w:val="00E229C1"/>
    <w:rsid w:val="00E23254"/>
    <w:rsid w:val="00E2328C"/>
    <w:rsid w:val="00E2342E"/>
    <w:rsid w:val="00E2384E"/>
    <w:rsid w:val="00E23B23"/>
    <w:rsid w:val="00E246FD"/>
    <w:rsid w:val="00E24E23"/>
    <w:rsid w:val="00E2561E"/>
    <w:rsid w:val="00E2650E"/>
    <w:rsid w:val="00E26CA5"/>
    <w:rsid w:val="00E26F64"/>
    <w:rsid w:val="00E273A2"/>
    <w:rsid w:val="00E273BA"/>
    <w:rsid w:val="00E27827"/>
    <w:rsid w:val="00E27E91"/>
    <w:rsid w:val="00E30751"/>
    <w:rsid w:val="00E30CD3"/>
    <w:rsid w:val="00E317FC"/>
    <w:rsid w:val="00E31815"/>
    <w:rsid w:val="00E319F0"/>
    <w:rsid w:val="00E32214"/>
    <w:rsid w:val="00E32357"/>
    <w:rsid w:val="00E32C1D"/>
    <w:rsid w:val="00E32EEA"/>
    <w:rsid w:val="00E336B8"/>
    <w:rsid w:val="00E337AC"/>
    <w:rsid w:val="00E34231"/>
    <w:rsid w:val="00E342F6"/>
    <w:rsid w:val="00E34A82"/>
    <w:rsid w:val="00E34B7B"/>
    <w:rsid w:val="00E356A5"/>
    <w:rsid w:val="00E35898"/>
    <w:rsid w:val="00E35BAE"/>
    <w:rsid w:val="00E35F77"/>
    <w:rsid w:val="00E36879"/>
    <w:rsid w:val="00E36971"/>
    <w:rsid w:val="00E36D61"/>
    <w:rsid w:val="00E36E4C"/>
    <w:rsid w:val="00E372E2"/>
    <w:rsid w:val="00E37698"/>
    <w:rsid w:val="00E37CC8"/>
    <w:rsid w:val="00E37D86"/>
    <w:rsid w:val="00E40264"/>
    <w:rsid w:val="00E4045B"/>
    <w:rsid w:val="00E40B32"/>
    <w:rsid w:val="00E415F8"/>
    <w:rsid w:val="00E4199F"/>
    <w:rsid w:val="00E41F19"/>
    <w:rsid w:val="00E42519"/>
    <w:rsid w:val="00E43641"/>
    <w:rsid w:val="00E44ABD"/>
    <w:rsid w:val="00E44BBE"/>
    <w:rsid w:val="00E44D7F"/>
    <w:rsid w:val="00E45081"/>
    <w:rsid w:val="00E455B3"/>
    <w:rsid w:val="00E4579E"/>
    <w:rsid w:val="00E45D2D"/>
    <w:rsid w:val="00E4627B"/>
    <w:rsid w:val="00E47172"/>
    <w:rsid w:val="00E50340"/>
    <w:rsid w:val="00E507D4"/>
    <w:rsid w:val="00E50C82"/>
    <w:rsid w:val="00E50D75"/>
    <w:rsid w:val="00E51FD0"/>
    <w:rsid w:val="00E51FF3"/>
    <w:rsid w:val="00E52631"/>
    <w:rsid w:val="00E5278C"/>
    <w:rsid w:val="00E52E26"/>
    <w:rsid w:val="00E52F79"/>
    <w:rsid w:val="00E53E98"/>
    <w:rsid w:val="00E547EE"/>
    <w:rsid w:val="00E54B5B"/>
    <w:rsid w:val="00E55039"/>
    <w:rsid w:val="00E55051"/>
    <w:rsid w:val="00E55293"/>
    <w:rsid w:val="00E561B7"/>
    <w:rsid w:val="00E56E4D"/>
    <w:rsid w:val="00E575BF"/>
    <w:rsid w:val="00E578D6"/>
    <w:rsid w:val="00E57F08"/>
    <w:rsid w:val="00E60B61"/>
    <w:rsid w:val="00E60F38"/>
    <w:rsid w:val="00E615FE"/>
    <w:rsid w:val="00E61CFB"/>
    <w:rsid w:val="00E62017"/>
    <w:rsid w:val="00E627CF"/>
    <w:rsid w:val="00E62F67"/>
    <w:rsid w:val="00E66C54"/>
    <w:rsid w:val="00E7075D"/>
    <w:rsid w:val="00E71721"/>
    <w:rsid w:val="00E71818"/>
    <w:rsid w:val="00E72DE6"/>
    <w:rsid w:val="00E730B7"/>
    <w:rsid w:val="00E74644"/>
    <w:rsid w:val="00E74BBC"/>
    <w:rsid w:val="00E75EA5"/>
    <w:rsid w:val="00E76587"/>
    <w:rsid w:val="00E76BCB"/>
    <w:rsid w:val="00E77C16"/>
    <w:rsid w:val="00E805E5"/>
    <w:rsid w:val="00E806B9"/>
    <w:rsid w:val="00E80BB3"/>
    <w:rsid w:val="00E80E6A"/>
    <w:rsid w:val="00E81E41"/>
    <w:rsid w:val="00E82051"/>
    <w:rsid w:val="00E833D2"/>
    <w:rsid w:val="00E83737"/>
    <w:rsid w:val="00E837C2"/>
    <w:rsid w:val="00E838ED"/>
    <w:rsid w:val="00E83E05"/>
    <w:rsid w:val="00E84329"/>
    <w:rsid w:val="00E847DE"/>
    <w:rsid w:val="00E851E7"/>
    <w:rsid w:val="00E85A42"/>
    <w:rsid w:val="00E86BF7"/>
    <w:rsid w:val="00E877EA"/>
    <w:rsid w:val="00E900FC"/>
    <w:rsid w:val="00E91187"/>
    <w:rsid w:val="00E925D3"/>
    <w:rsid w:val="00E92776"/>
    <w:rsid w:val="00E92BEC"/>
    <w:rsid w:val="00E943B9"/>
    <w:rsid w:val="00E94A73"/>
    <w:rsid w:val="00E953CF"/>
    <w:rsid w:val="00E95607"/>
    <w:rsid w:val="00E95AA7"/>
    <w:rsid w:val="00E96ECF"/>
    <w:rsid w:val="00E96F65"/>
    <w:rsid w:val="00E97069"/>
    <w:rsid w:val="00E974DA"/>
    <w:rsid w:val="00E977DE"/>
    <w:rsid w:val="00EA02BD"/>
    <w:rsid w:val="00EA0427"/>
    <w:rsid w:val="00EA15BC"/>
    <w:rsid w:val="00EA1D08"/>
    <w:rsid w:val="00EA2A6F"/>
    <w:rsid w:val="00EA2B67"/>
    <w:rsid w:val="00EA2CE7"/>
    <w:rsid w:val="00EA2EAE"/>
    <w:rsid w:val="00EA34CB"/>
    <w:rsid w:val="00EA370D"/>
    <w:rsid w:val="00EA38A0"/>
    <w:rsid w:val="00EA3901"/>
    <w:rsid w:val="00EA3CC0"/>
    <w:rsid w:val="00EA5245"/>
    <w:rsid w:val="00EA5E6A"/>
    <w:rsid w:val="00EA6F7B"/>
    <w:rsid w:val="00EA7B3A"/>
    <w:rsid w:val="00EB0182"/>
    <w:rsid w:val="00EB090E"/>
    <w:rsid w:val="00EB12DB"/>
    <w:rsid w:val="00EB1330"/>
    <w:rsid w:val="00EB1AAC"/>
    <w:rsid w:val="00EB2DB9"/>
    <w:rsid w:val="00EB2DDB"/>
    <w:rsid w:val="00EB3346"/>
    <w:rsid w:val="00EB380B"/>
    <w:rsid w:val="00EB3AC1"/>
    <w:rsid w:val="00EB414C"/>
    <w:rsid w:val="00EB4A30"/>
    <w:rsid w:val="00EB4C4C"/>
    <w:rsid w:val="00EB59CD"/>
    <w:rsid w:val="00EB6CE7"/>
    <w:rsid w:val="00EC046A"/>
    <w:rsid w:val="00EC12A7"/>
    <w:rsid w:val="00EC1444"/>
    <w:rsid w:val="00EC1518"/>
    <w:rsid w:val="00EC1AD2"/>
    <w:rsid w:val="00EC1C09"/>
    <w:rsid w:val="00EC25E5"/>
    <w:rsid w:val="00EC29D4"/>
    <w:rsid w:val="00EC37E5"/>
    <w:rsid w:val="00EC39B4"/>
    <w:rsid w:val="00EC433C"/>
    <w:rsid w:val="00EC46CE"/>
    <w:rsid w:val="00EC52D7"/>
    <w:rsid w:val="00EC5998"/>
    <w:rsid w:val="00EC68E9"/>
    <w:rsid w:val="00EC6D14"/>
    <w:rsid w:val="00EC6F18"/>
    <w:rsid w:val="00EC7791"/>
    <w:rsid w:val="00ED036F"/>
    <w:rsid w:val="00ED0A15"/>
    <w:rsid w:val="00ED1014"/>
    <w:rsid w:val="00ED147B"/>
    <w:rsid w:val="00ED2794"/>
    <w:rsid w:val="00ED3386"/>
    <w:rsid w:val="00ED3388"/>
    <w:rsid w:val="00ED46F8"/>
    <w:rsid w:val="00ED47F6"/>
    <w:rsid w:val="00ED4ABC"/>
    <w:rsid w:val="00ED617D"/>
    <w:rsid w:val="00ED66E3"/>
    <w:rsid w:val="00ED698C"/>
    <w:rsid w:val="00ED6A51"/>
    <w:rsid w:val="00ED6C94"/>
    <w:rsid w:val="00ED7083"/>
    <w:rsid w:val="00ED7370"/>
    <w:rsid w:val="00EE0E32"/>
    <w:rsid w:val="00EE200F"/>
    <w:rsid w:val="00EE21EA"/>
    <w:rsid w:val="00EE35A2"/>
    <w:rsid w:val="00EE4133"/>
    <w:rsid w:val="00EE4715"/>
    <w:rsid w:val="00EE48E5"/>
    <w:rsid w:val="00EE51AB"/>
    <w:rsid w:val="00EE6698"/>
    <w:rsid w:val="00EE7043"/>
    <w:rsid w:val="00EE75FF"/>
    <w:rsid w:val="00EF1486"/>
    <w:rsid w:val="00EF1751"/>
    <w:rsid w:val="00EF1E43"/>
    <w:rsid w:val="00EF2A8A"/>
    <w:rsid w:val="00EF32BF"/>
    <w:rsid w:val="00EF3FA5"/>
    <w:rsid w:val="00EF5203"/>
    <w:rsid w:val="00EF72C8"/>
    <w:rsid w:val="00EF72D4"/>
    <w:rsid w:val="00EF76E3"/>
    <w:rsid w:val="00EF7DB9"/>
    <w:rsid w:val="00F007C1"/>
    <w:rsid w:val="00F00B98"/>
    <w:rsid w:val="00F010C6"/>
    <w:rsid w:val="00F01F6A"/>
    <w:rsid w:val="00F023EF"/>
    <w:rsid w:val="00F0257D"/>
    <w:rsid w:val="00F028FC"/>
    <w:rsid w:val="00F02C46"/>
    <w:rsid w:val="00F02E2A"/>
    <w:rsid w:val="00F03038"/>
    <w:rsid w:val="00F047A9"/>
    <w:rsid w:val="00F05300"/>
    <w:rsid w:val="00F05869"/>
    <w:rsid w:val="00F06075"/>
    <w:rsid w:val="00F061FF"/>
    <w:rsid w:val="00F0647F"/>
    <w:rsid w:val="00F066DB"/>
    <w:rsid w:val="00F06D24"/>
    <w:rsid w:val="00F06E09"/>
    <w:rsid w:val="00F0753D"/>
    <w:rsid w:val="00F1058F"/>
    <w:rsid w:val="00F10886"/>
    <w:rsid w:val="00F10B45"/>
    <w:rsid w:val="00F10B73"/>
    <w:rsid w:val="00F11665"/>
    <w:rsid w:val="00F1279C"/>
    <w:rsid w:val="00F12CBE"/>
    <w:rsid w:val="00F145D5"/>
    <w:rsid w:val="00F14E5A"/>
    <w:rsid w:val="00F16182"/>
    <w:rsid w:val="00F16746"/>
    <w:rsid w:val="00F168F7"/>
    <w:rsid w:val="00F16CC7"/>
    <w:rsid w:val="00F170EA"/>
    <w:rsid w:val="00F17D1A"/>
    <w:rsid w:val="00F17DB5"/>
    <w:rsid w:val="00F2081B"/>
    <w:rsid w:val="00F20918"/>
    <w:rsid w:val="00F20D4E"/>
    <w:rsid w:val="00F20F8C"/>
    <w:rsid w:val="00F218FF"/>
    <w:rsid w:val="00F2200B"/>
    <w:rsid w:val="00F22200"/>
    <w:rsid w:val="00F23A68"/>
    <w:rsid w:val="00F24DAF"/>
    <w:rsid w:val="00F25872"/>
    <w:rsid w:val="00F25F15"/>
    <w:rsid w:val="00F26CDF"/>
    <w:rsid w:val="00F26F73"/>
    <w:rsid w:val="00F27B6F"/>
    <w:rsid w:val="00F3025F"/>
    <w:rsid w:val="00F31353"/>
    <w:rsid w:val="00F31ED3"/>
    <w:rsid w:val="00F33335"/>
    <w:rsid w:val="00F33A99"/>
    <w:rsid w:val="00F34551"/>
    <w:rsid w:val="00F35127"/>
    <w:rsid w:val="00F3514B"/>
    <w:rsid w:val="00F3514F"/>
    <w:rsid w:val="00F35518"/>
    <w:rsid w:val="00F35F53"/>
    <w:rsid w:val="00F36343"/>
    <w:rsid w:val="00F3768D"/>
    <w:rsid w:val="00F3796A"/>
    <w:rsid w:val="00F40071"/>
    <w:rsid w:val="00F40744"/>
    <w:rsid w:val="00F40DE4"/>
    <w:rsid w:val="00F4149C"/>
    <w:rsid w:val="00F4159C"/>
    <w:rsid w:val="00F41854"/>
    <w:rsid w:val="00F4237F"/>
    <w:rsid w:val="00F4250A"/>
    <w:rsid w:val="00F42D14"/>
    <w:rsid w:val="00F43012"/>
    <w:rsid w:val="00F43695"/>
    <w:rsid w:val="00F4567C"/>
    <w:rsid w:val="00F45AD8"/>
    <w:rsid w:val="00F464B7"/>
    <w:rsid w:val="00F46A71"/>
    <w:rsid w:val="00F475D1"/>
    <w:rsid w:val="00F47D1E"/>
    <w:rsid w:val="00F47F1B"/>
    <w:rsid w:val="00F5037E"/>
    <w:rsid w:val="00F50A44"/>
    <w:rsid w:val="00F51515"/>
    <w:rsid w:val="00F51628"/>
    <w:rsid w:val="00F51910"/>
    <w:rsid w:val="00F52075"/>
    <w:rsid w:val="00F52204"/>
    <w:rsid w:val="00F5247B"/>
    <w:rsid w:val="00F53D83"/>
    <w:rsid w:val="00F53E30"/>
    <w:rsid w:val="00F544F1"/>
    <w:rsid w:val="00F552E7"/>
    <w:rsid w:val="00F558D5"/>
    <w:rsid w:val="00F56A45"/>
    <w:rsid w:val="00F57B2C"/>
    <w:rsid w:val="00F57B51"/>
    <w:rsid w:val="00F57C38"/>
    <w:rsid w:val="00F60071"/>
    <w:rsid w:val="00F6060B"/>
    <w:rsid w:val="00F6089B"/>
    <w:rsid w:val="00F60E49"/>
    <w:rsid w:val="00F6123B"/>
    <w:rsid w:val="00F613F8"/>
    <w:rsid w:val="00F61CB2"/>
    <w:rsid w:val="00F62A6C"/>
    <w:rsid w:val="00F62D63"/>
    <w:rsid w:val="00F62FB4"/>
    <w:rsid w:val="00F6306F"/>
    <w:rsid w:val="00F64078"/>
    <w:rsid w:val="00F64715"/>
    <w:rsid w:val="00F64C8D"/>
    <w:rsid w:val="00F65506"/>
    <w:rsid w:val="00F65BEA"/>
    <w:rsid w:val="00F65F8A"/>
    <w:rsid w:val="00F6702A"/>
    <w:rsid w:val="00F70076"/>
    <w:rsid w:val="00F70636"/>
    <w:rsid w:val="00F707FC"/>
    <w:rsid w:val="00F71137"/>
    <w:rsid w:val="00F719EC"/>
    <w:rsid w:val="00F73125"/>
    <w:rsid w:val="00F745DB"/>
    <w:rsid w:val="00F74C76"/>
    <w:rsid w:val="00F753C0"/>
    <w:rsid w:val="00F7553B"/>
    <w:rsid w:val="00F758EC"/>
    <w:rsid w:val="00F75C01"/>
    <w:rsid w:val="00F7603F"/>
    <w:rsid w:val="00F76513"/>
    <w:rsid w:val="00F7676C"/>
    <w:rsid w:val="00F76C37"/>
    <w:rsid w:val="00F80175"/>
    <w:rsid w:val="00F813A6"/>
    <w:rsid w:val="00F81773"/>
    <w:rsid w:val="00F82976"/>
    <w:rsid w:val="00F82BE7"/>
    <w:rsid w:val="00F83362"/>
    <w:rsid w:val="00F84311"/>
    <w:rsid w:val="00F85058"/>
    <w:rsid w:val="00F85362"/>
    <w:rsid w:val="00F856E8"/>
    <w:rsid w:val="00F8663B"/>
    <w:rsid w:val="00F86F18"/>
    <w:rsid w:val="00F87019"/>
    <w:rsid w:val="00F87256"/>
    <w:rsid w:val="00F872C8"/>
    <w:rsid w:val="00F87558"/>
    <w:rsid w:val="00F9060B"/>
    <w:rsid w:val="00F93023"/>
    <w:rsid w:val="00F93CBD"/>
    <w:rsid w:val="00F93D27"/>
    <w:rsid w:val="00F93F87"/>
    <w:rsid w:val="00F942D4"/>
    <w:rsid w:val="00F95447"/>
    <w:rsid w:val="00F955BB"/>
    <w:rsid w:val="00F95977"/>
    <w:rsid w:val="00F95BFF"/>
    <w:rsid w:val="00F9605F"/>
    <w:rsid w:val="00F96A8A"/>
    <w:rsid w:val="00F977AE"/>
    <w:rsid w:val="00F97C18"/>
    <w:rsid w:val="00FA1C8B"/>
    <w:rsid w:val="00FA2028"/>
    <w:rsid w:val="00FA243D"/>
    <w:rsid w:val="00FA2A0D"/>
    <w:rsid w:val="00FA2E16"/>
    <w:rsid w:val="00FA2E71"/>
    <w:rsid w:val="00FA3A0A"/>
    <w:rsid w:val="00FA3C09"/>
    <w:rsid w:val="00FA4A55"/>
    <w:rsid w:val="00FA4EF1"/>
    <w:rsid w:val="00FA5965"/>
    <w:rsid w:val="00FA5BB6"/>
    <w:rsid w:val="00FA5F72"/>
    <w:rsid w:val="00FA6C43"/>
    <w:rsid w:val="00FA71D2"/>
    <w:rsid w:val="00FA78E7"/>
    <w:rsid w:val="00FB0183"/>
    <w:rsid w:val="00FB01DD"/>
    <w:rsid w:val="00FB08E7"/>
    <w:rsid w:val="00FB1390"/>
    <w:rsid w:val="00FB1F4D"/>
    <w:rsid w:val="00FB2466"/>
    <w:rsid w:val="00FB2515"/>
    <w:rsid w:val="00FB2715"/>
    <w:rsid w:val="00FB276A"/>
    <w:rsid w:val="00FB29CF"/>
    <w:rsid w:val="00FB2C7F"/>
    <w:rsid w:val="00FB3D5C"/>
    <w:rsid w:val="00FB40F7"/>
    <w:rsid w:val="00FB44F5"/>
    <w:rsid w:val="00FB4BF0"/>
    <w:rsid w:val="00FB5B0C"/>
    <w:rsid w:val="00FB6184"/>
    <w:rsid w:val="00FB61E3"/>
    <w:rsid w:val="00FB67BA"/>
    <w:rsid w:val="00FB734B"/>
    <w:rsid w:val="00FB77F8"/>
    <w:rsid w:val="00FC04D4"/>
    <w:rsid w:val="00FC0E3D"/>
    <w:rsid w:val="00FC1D67"/>
    <w:rsid w:val="00FC2A48"/>
    <w:rsid w:val="00FC2B84"/>
    <w:rsid w:val="00FC4181"/>
    <w:rsid w:val="00FC5212"/>
    <w:rsid w:val="00FC54DA"/>
    <w:rsid w:val="00FC5538"/>
    <w:rsid w:val="00FC5ACA"/>
    <w:rsid w:val="00FC5FCF"/>
    <w:rsid w:val="00FC609F"/>
    <w:rsid w:val="00FC64A9"/>
    <w:rsid w:val="00FC6ADC"/>
    <w:rsid w:val="00FC6C5F"/>
    <w:rsid w:val="00FC748A"/>
    <w:rsid w:val="00FC74CD"/>
    <w:rsid w:val="00FC7DA1"/>
    <w:rsid w:val="00FD1275"/>
    <w:rsid w:val="00FD1682"/>
    <w:rsid w:val="00FD1CF7"/>
    <w:rsid w:val="00FD22B9"/>
    <w:rsid w:val="00FD22BF"/>
    <w:rsid w:val="00FD2697"/>
    <w:rsid w:val="00FD2C24"/>
    <w:rsid w:val="00FD2E25"/>
    <w:rsid w:val="00FD3088"/>
    <w:rsid w:val="00FD35D3"/>
    <w:rsid w:val="00FD3C97"/>
    <w:rsid w:val="00FD3F71"/>
    <w:rsid w:val="00FD4415"/>
    <w:rsid w:val="00FD47DD"/>
    <w:rsid w:val="00FD487C"/>
    <w:rsid w:val="00FD48CA"/>
    <w:rsid w:val="00FD5569"/>
    <w:rsid w:val="00FD5E0E"/>
    <w:rsid w:val="00FD6BEB"/>
    <w:rsid w:val="00FD6E51"/>
    <w:rsid w:val="00FD74E6"/>
    <w:rsid w:val="00FD7C31"/>
    <w:rsid w:val="00FE02E8"/>
    <w:rsid w:val="00FE0528"/>
    <w:rsid w:val="00FE08B6"/>
    <w:rsid w:val="00FE0EAB"/>
    <w:rsid w:val="00FE19AD"/>
    <w:rsid w:val="00FE1AC4"/>
    <w:rsid w:val="00FE1AE1"/>
    <w:rsid w:val="00FE2BA6"/>
    <w:rsid w:val="00FE3EB9"/>
    <w:rsid w:val="00FE4002"/>
    <w:rsid w:val="00FE4E50"/>
    <w:rsid w:val="00FE53BD"/>
    <w:rsid w:val="00FE55F4"/>
    <w:rsid w:val="00FE5A75"/>
    <w:rsid w:val="00FE6A74"/>
    <w:rsid w:val="00FE72D8"/>
    <w:rsid w:val="00FE796E"/>
    <w:rsid w:val="00FF002B"/>
    <w:rsid w:val="00FF0906"/>
    <w:rsid w:val="00FF0DF5"/>
    <w:rsid w:val="00FF1436"/>
    <w:rsid w:val="00FF15F3"/>
    <w:rsid w:val="00FF194A"/>
    <w:rsid w:val="00FF1EAB"/>
    <w:rsid w:val="00FF1EC7"/>
    <w:rsid w:val="00FF1F5C"/>
    <w:rsid w:val="00FF222C"/>
    <w:rsid w:val="00FF3EDA"/>
    <w:rsid w:val="00FF4605"/>
    <w:rsid w:val="00FF46CF"/>
    <w:rsid w:val="00FF4715"/>
    <w:rsid w:val="00FF4C26"/>
    <w:rsid w:val="00FF547E"/>
    <w:rsid w:val="00FF671E"/>
    <w:rsid w:val="00FF6E01"/>
    <w:rsid w:val="00FF710B"/>
    <w:rsid w:val="00FF71F1"/>
    <w:rsid w:val="00FF751D"/>
    <w:rsid w:val="00FF7864"/>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8707586"/>
  <w15:chartTrackingRefBased/>
  <w15:docId w15:val="{7835115B-2589-42B4-91B4-060E0D47F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6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612BF"/>
    <w:rPr>
      <w:rFonts w:cs="Angsana New"/>
      <w:bCs/>
      <w:i/>
      <w:iCs/>
      <w:sz w:val="22"/>
      <w:szCs w:val="22"/>
      <w:lang w:val="en-US" w:eastAsia="en-GB" w:bidi="th-TH"/>
    </w:rPr>
  </w:style>
  <w:style w:type="paragraph" w:customStyle="1" w:styleId="acctstatementsub-heading">
    <w:name w:val="acct statement sub-heading"/>
    <w:aliases w:val="ass"/>
    <w:basedOn w:val="Normal"/>
    <w:next w:val="Normal"/>
    <w:rsid w:val="00B909A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425AC3"/>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425AC3"/>
    <w:rPr>
      <w:rFonts w:cs="Angsana New"/>
      <w:bCs/>
      <w:i/>
      <w:iCs/>
      <w:sz w:val="22"/>
      <w:szCs w:val="22"/>
      <w:lang w:val="en-US" w:eastAsia="en-GB" w:bidi="th-TH"/>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4955D-D775-4EAD-923A-FFB86CB2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39</Pages>
  <Words>19602</Words>
  <Characters>111733</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131073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Korakot Hantrakul</cp:lastModifiedBy>
  <cp:revision>3</cp:revision>
  <cp:lastPrinted>2020-03-03T06:37:00Z</cp:lastPrinted>
  <dcterms:created xsi:type="dcterms:W3CDTF">2020-10-20T05:29:00Z</dcterms:created>
  <dcterms:modified xsi:type="dcterms:W3CDTF">2020-10-20T05:36:00Z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ies>
</file>