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6C0" w:rsidRPr="00A426C0" w:rsidRDefault="00A426C0" w:rsidP="00A426C0">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6B0D89" w:rsidTr="00D849F6">
        <w:trPr>
          <w:trHeight w:val="389"/>
        </w:trPr>
        <w:tc>
          <w:tcPr>
            <w:tcW w:w="9461" w:type="dxa"/>
            <w:shd w:val="clear" w:color="auto" w:fill="FFA543"/>
            <w:vAlign w:val="center"/>
          </w:tcPr>
          <w:p w:rsidR="00C0403F" w:rsidRPr="006B0D89" w:rsidRDefault="00C0403F" w:rsidP="00D849F6">
            <w:pPr>
              <w:spacing w:line="240" w:lineRule="auto"/>
              <w:ind w:left="432" w:hanging="432"/>
              <w:rPr>
                <w:rFonts w:eastAsia="Arial Unicode MS" w:cs="Arial"/>
                <w:b/>
                <w:bCs/>
                <w:color w:val="FFFFFF"/>
                <w:sz w:val="18"/>
                <w:szCs w:val="18"/>
              </w:rPr>
            </w:pPr>
            <w:r w:rsidRPr="006B0D89">
              <w:rPr>
                <w:rFonts w:eastAsia="Arial Unicode MS" w:cs="Arial"/>
                <w:b/>
                <w:bCs/>
                <w:color w:val="FFFFFF"/>
                <w:sz w:val="18"/>
                <w:szCs w:val="18"/>
              </w:rPr>
              <w:t>1</w:t>
            </w:r>
            <w:r w:rsidRPr="006B0D89">
              <w:rPr>
                <w:rFonts w:eastAsia="Arial Unicode MS" w:cs="Arial"/>
                <w:b/>
                <w:bCs/>
                <w:color w:val="FFFFFF"/>
                <w:sz w:val="18"/>
                <w:szCs w:val="18"/>
              </w:rPr>
              <w:tab/>
            </w:r>
            <w:r w:rsidRPr="006B0D89">
              <w:rPr>
                <w:rFonts w:cs="Arial"/>
                <w:b/>
                <w:bCs/>
                <w:color w:val="FFFFFF"/>
                <w:sz w:val="18"/>
                <w:szCs w:val="18"/>
                <w:lang w:val="en-US"/>
              </w:rPr>
              <w:t>General information</w:t>
            </w:r>
          </w:p>
        </w:tc>
      </w:tr>
    </w:tbl>
    <w:p w:rsidR="004E117A" w:rsidRPr="00226372" w:rsidRDefault="004E117A" w:rsidP="00250E03">
      <w:pPr>
        <w:spacing w:line="240" w:lineRule="auto"/>
        <w:jc w:val="both"/>
        <w:rPr>
          <w:rFonts w:cs="Arial"/>
          <w:sz w:val="18"/>
          <w:szCs w:val="18"/>
        </w:rPr>
      </w:pPr>
    </w:p>
    <w:p w:rsidR="00277AC1" w:rsidRPr="00226372" w:rsidRDefault="004E117A" w:rsidP="00204A0D">
      <w:pPr>
        <w:spacing w:line="240" w:lineRule="auto"/>
        <w:jc w:val="both"/>
        <w:rPr>
          <w:rFonts w:cs="Arial"/>
          <w:sz w:val="18"/>
          <w:szCs w:val="18"/>
          <w:shd w:val="clear" w:color="auto" w:fill="FFFFFF"/>
        </w:rPr>
      </w:pPr>
      <w:r w:rsidRPr="00226372">
        <w:rPr>
          <w:rFonts w:cs="Arial"/>
          <w:sz w:val="18"/>
          <w:szCs w:val="18"/>
        </w:rPr>
        <w:t xml:space="preserve">Thai Stanley Electric Public Company Limited </w:t>
      </w:r>
      <w:r w:rsidR="00277AC1" w:rsidRPr="00226372">
        <w:rPr>
          <w:rFonts w:cs="Arial"/>
          <w:sz w:val="18"/>
          <w:szCs w:val="18"/>
          <w:shd w:val="clear" w:color="auto" w:fill="FFFFFF"/>
        </w:rPr>
        <w:t>(‘the Company’) is a public limited company which is listed on the Stock Exchange of Thailand and is incorporated and domiciled in Thailand. The address of the Company’s registered office is as follows:</w:t>
      </w:r>
    </w:p>
    <w:p w:rsidR="00277AC1" w:rsidRPr="00226372" w:rsidRDefault="00277AC1" w:rsidP="00204A0D">
      <w:pPr>
        <w:spacing w:line="240" w:lineRule="auto"/>
        <w:jc w:val="both"/>
        <w:rPr>
          <w:rFonts w:cs="Arial"/>
          <w:sz w:val="18"/>
          <w:szCs w:val="18"/>
        </w:rPr>
      </w:pPr>
    </w:p>
    <w:p w:rsidR="004E117A" w:rsidRPr="00226372" w:rsidRDefault="004E117A" w:rsidP="00204A0D">
      <w:pPr>
        <w:spacing w:line="240" w:lineRule="auto"/>
        <w:jc w:val="both"/>
        <w:rPr>
          <w:rFonts w:cs="Arial"/>
          <w:sz w:val="18"/>
          <w:szCs w:val="18"/>
        </w:rPr>
      </w:pPr>
      <w:r w:rsidRPr="00226372">
        <w:rPr>
          <w:rFonts w:cs="Arial"/>
          <w:spacing w:val="-4"/>
          <w:sz w:val="18"/>
          <w:szCs w:val="18"/>
        </w:rPr>
        <w:t xml:space="preserve">29/3 Moo 1 </w:t>
      </w:r>
      <w:proofErr w:type="spellStart"/>
      <w:r w:rsidRPr="00226372">
        <w:rPr>
          <w:rFonts w:cs="Arial"/>
          <w:spacing w:val="-4"/>
          <w:sz w:val="18"/>
          <w:szCs w:val="18"/>
        </w:rPr>
        <w:t>Bangpoon-Rungsit</w:t>
      </w:r>
      <w:proofErr w:type="spellEnd"/>
      <w:r w:rsidRPr="00226372">
        <w:rPr>
          <w:rFonts w:cs="Arial"/>
          <w:spacing w:val="-4"/>
          <w:sz w:val="18"/>
          <w:szCs w:val="18"/>
        </w:rPr>
        <w:t xml:space="preserve"> Road, </w:t>
      </w:r>
      <w:proofErr w:type="spellStart"/>
      <w:r w:rsidRPr="00226372">
        <w:rPr>
          <w:rFonts w:cs="Arial"/>
          <w:spacing w:val="-4"/>
          <w:sz w:val="18"/>
          <w:szCs w:val="18"/>
        </w:rPr>
        <w:t>Banklang</w:t>
      </w:r>
      <w:proofErr w:type="spellEnd"/>
      <w:r w:rsidRPr="00226372">
        <w:rPr>
          <w:rFonts w:cs="Arial"/>
          <w:spacing w:val="-4"/>
          <w:sz w:val="18"/>
          <w:szCs w:val="18"/>
        </w:rPr>
        <w:t xml:space="preserve">, </w:t>
      </w:r>
      <w:proofErr w:type="spellStart"/>
      <w:r w:rsidRPr="00226372">
        <w:rPr>
          <w:rFonts w:cs="Arial"/>
          <w:spacing w:val="-4"/>
          <w:sz w:val="18"/>
          <w:szCs w:val="18"/>
        </w:rPr>
        <w:t>Amphur</w:t>
      </w:r>
      <w:proofErr w:type="spellEnd"/>
      <w:r w:rsidRPr="00226372">
        <w:rPr>
          <w:rFonts w:cs="Arial"/>
          <w:spacing w:val="-4"/>
          <w:sz w:val="18"/>
          <w:szCs w:val="18"/>
        </w:rPr>
        <w:t xml:space="preserve"> Muang,</w:t>
      </w:r>
      <w:r w:rsidRPr="00226372">
        <w:rPr>
          <w:rFonts w:cs="Arial"/>
          <w:sz w:val="18"/>
          <w:szCs w:val="18"/>
        </w:rPr>
        <w:t xml:space="preserve"> </w:t>
      </w:r>
      <w:proofErr w:type="spellStart"/>
      <w:r w:rsidRPr="00226372">
        <w:rPr>
          <w:rFonts w:cs="Arial"/>
          <w:sz w:val="18"/>
          <w:szCs w:val="18"/>
        </w:rPr>
        <w:t>Pathumthanee</w:t>
      </w:r>
      <w:proofErr w:type="spellEnd"/>
      <w:r w:rsidRPr="00226372">
        <w:rPr>
          <w:rFonts w:cs="Arial"/>
          <w:sz w:val="18"/>
          <w:szCs w:val="18"/>
        </w:rPr>
        <w:t>, Thailand 12000</w:t>
      </w:r>
      <w:r w:rsidR="00297E95" w:rsidRPr="00226372">
        <w:rPr>
          <w:rFonts w:cs="Arial"/>
          <w:sz w:val="18"/>
          <w:szCs w:val="18"/>
        </w:rPr>
        <w:t>.</w:t>
      </w:r>
    </w:p>
    <w:p w:rsidR="00297E95" w:rsidRPr="00226372" w:rsidRDefault="00297E95" w:rsidP="00204A0D">
      <w:pPr>
        <w:spacing w:line="240" w:lineRule="auto"/>
        <w:jc w:val="both"/>
        <w:rPr>
          <w:rFonts w:cs="Arial"/>
          <w:sz w:val="18"/>
          <w:szCs w:val="18"/>
        </w:rPr>
      </w:pPr>
    </w:p>
    <w:p w:rsidR="004E117A" w:rsidRPr="00226372" w:rsidRDefault="004E117A" w:rsidP="00204A0D">
      <w:pPr>
        <w:spacing w:line="240" w:lineRule="auto"/>
        <w:jc w:val="both"/>
        <w:rPr>
          <w:rFonts w:cs="Arial"/>
          <w:sz w:val="18"/>
          <w:szCs w:val="18"/>
          <w:cs/>
        </w:rPr>
      </w:pPr>
      <w:r w:rsidRPr="00226372">
        <w:rPr>
          <w:rFonts w:cs="Arial"/>
          <w:spacing w:val="-4"/>
          <w:sz w:val="18"/>
          <w:szCs w:val="18"/>
        </w:rPr>
        <w:t xml:space="preserve">The principal business operation of the Company is the manufacture and sales of automotive bulbs, </w:t>
      </w:r>
      <w:r w:rsidR="00830CCC" w:rsidRPr="00226372">
        <w:rPr>
          <w:rFonts w:cs="Arial"/>
          <w:spacing w:val="-4"/>
          <w:sz w:val="18"/>
          <w:szCs w:val="18"/>
        </w:rPr>
        <w:t>lighting equipment</w:t>
      </w:r>
      <w:r w:rsidR="00830CCC" w:rsidRPr="00226372">
        <w:rPr>
          <w:rFonts w:cs="Arial"/>
          <w:spacing w:val="-4"/>
          <w:sz w:val="18"/>
          <w:szCs w:val="18"/>
          <w:lang w:val="en-US"/>
        </w:rPr>
        <w:t>,</w:t>
      </w:r>
      <w:r w:rsidR="00CE1EF1" w:rsidRPr="00226372">
        <w:rPr>
          <w:rFonts w:cs="Arial"/>
          <w:sz w:val="18"/>
          <w:szCs w:val="18"/>
        </w:rPr>
        <w:t xml:space="preserve"> </w:t>
      </w:r>
      <w:proofErr w:type="spellStart"/>
      <w:r w:rsidR="00CE1EF1" w:rsidRPr="00226372">
        <w:rPr>
          <w:rFonts w:cs="Arial"/>
          <w:sz w:val="18"/>
          <w:szCs w:val="18"/>
        </w:rPr>
        <w:t>molds</w:t>
      </w:r>
      <w:proofErr w:type="spellEnd"/>
      <w:r w:rsidR="00CE1EF1" w:rsidRPr="00226372">
        <w:rPr>
          <w:rFonts w:cs="Arial"/>
          <w:sz w:val="18"/>
          <w:szCs w:val="18"/>
        </w:rPr>
        <w:t xml:space="preserve"> &amp;</w:t>
      </w:r>
      <w:r w:rsidRPr="00226372">
        <w:rPr>
          <w:rFonts w:cs="Arial"/>
          <w:sz w:val="18"/>
          <w:szCs w:val="18"/>
        </w:rPr>
        <w:t xml:space="preserve"> dies</w:t>
      </w:r>
      <w:r w:rsidR="00CE1EF1" w:rsidRPr="00226372">
        <w:rPr>
          <w:rFonts w:cs="Arial"/>
          <w:sz w:val="18"/>
          <w:szCs w:val="18"/>
        </w:rPr>
        <w:t xml:space="preserve"> and product designs</w:t>
      </w:r>
      <w:r w:rsidRPr="00226372">
        <w:rPr>
          <w:rFonts w:cs="Arial"/>
          <w:sz w:val="18"/>
          <w:szCs w:val="18"/>
        </w:rPr>
        <w:t xml:space="preserve">. </w:t>
      </w:r>
    </w:p>
    <w:p w:rsidR="004E117A" w:rsidRPr="00226372" w:rsidRDefault="004E117A" w:rsidP="00204A0D">
      <w:pPr>
        <w:spacing w:line="240" w:lineRule="auto"/>
        <w:jc w:val="both"/>
        <w:rPr>
          <w:rFonts w:cs="Arial"/>
          <w:sz w:val="18"/>
          <w:szCs w:val="18"/>
        </w:rPr>
      </w:pPr>
    </w:p>
    <w:p w:rsidR="00AD6975" w:rsidRPr="00226372" w:rsidRDefault="00AD6975" w:rsidP="00204A0D">
      <w:pPr>
        <w:spacing w:line="240" w:lineRule="auto"/>
        <w:jc w:val="both"/>
        <w:rPr>
          <w:rFonts w:cs="Arial"/>
          <w:sz w:val="18"/>
          <w:szCs w:val="18"/>
        </w:rPr>
      </w:pPr>
      <w:r w:rsidRPr="00226372">
        <w:rPr>
          <w:rFonts w:cs="Arial"/>
          <w:sz w:val="18"/>
          <w:szCs w:val="18"/>
        </w:rPr>
        <w:t>Th</w:t>
      </w:r>
      <w:r w:rsidR="004073BB" w:rsidRPr="00226372">
        <w:rPr>
          <w:rFonts w:cs="Arial"/>
          <w:sz w:val="18"/>
          <w:szCs w:val="18"/>
        </w:rPr>
        <w:t>e</w:t>
      </w:r>
      <w:r w:rsidRPr="00226372">
        <w:rPr>
          <w:rFonts w:cs="Arial"/>
          <w:sz w:val="18"/>
          <w:szCs w:val="18"/>
        </w:rPr>
        <w:t xml:space="preserve"> interim financial information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00332DF7" w:rsidRPr="00226372">
        <w:rPr>
          <w:rFonts w:cs="Arial"/>
          <w:sz w:val="18"/>
          <w:szCs w:val="18"/>
        </w:rPr>
        <w:t>are</w:t>
      </w:r>
      <w:r w:rsidRPr="00226372">
        <w:rPr>
          <w:rFonts w:cs="Arial"/>
          <w:sz w:val="18"/>
          <w:szCs w:val="18"/>
        </w:rPr>
        <w:t xml:space="preserve"> presented in Thai Baht, unless otherwise stated.</w:t>
      </w:r>
    </w:p>
    <w:p w:rsidR="00AD6975" w:rsidRPr="00226372" w:rsidRDefault="00AD6975" w:rsidP="00204A0D">
      <w:pPr>
        <w:spacing w:line="240" w:lineRule="auto"/>
        <w:jc w:val="both"/>
        <w:rPr>
          <w:rFonts w:cs="Arial"/>
          <w:sz w:val="18"/>
          <w:szCs w:val="18"/>
        </w:rPr>
      </w:pPr>
    </w:p>
    <w:p w:rsidR="00EE2D52" w:rsidRPr="00226372" w:rsidRDefault="00AD6975" w:rsidP="00204A0D">
      <w:pPr>
        <w:spacing w:line="240" w:lineRule="auto"/>
        <w:jc w:val="both"/>
        <w:rPr>
          <w:rFonts w:cs="Arial"/>
          <w:sz w:val="18"/>
          <w:szCs w:val="18"/>
        </w:rPr>
      </w:pPr>
      <w:r w:rsidRPr="00226372">
        <w:rPr>
          <w:rFonts w:cs="Arial"/>
          <w:sz w:val="18"/>
          <w:szCs w:val="18"/>
        </w:rPr>
        <w:t>The</w:t>
      </w:r>
      <w:r w:rsidR="004E117A" w:rsidRPr="00226372">
        <w:rPr>
          <w:rFonts w:cs="Arial"/>
          <w:sz w:val="18"/>
          <w:szCs w:val="18"/>
        </w:rPr>
        <w:t xml:space="preserve"> </w:t>
      </w:r>
      <w:r w:rsidR="00F15363" w:rsidRPr="00226372">
        <w:rPr>
          <w:rFonts w:cs="Arial"/>
          <w:sz w:val="18"/>
          <w:szCs w:val="18"/>
        </w:rPr>
        <w:t>interim financial information</w:t>
      </w:r>
      <w:r w:rsidR="004E117A" w:rsidRPr="00226372">
        <w:rPr>
          <w:rFonts w:cs="Arial"/>
          <w:sz w:val="18"/>
          <w:szCs w:val="18"/>
        </w:rPr>
        <w:t xml:space="preserve">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004E117A" w:rsidRPr="00226372">
        <w:rPr>
          <w:rFonts w:cs="Arial"/>
          <w:sz w:val="18"/>
          <w:szCs w:val="18"/>
        </w:rPr>
        <w:t>ha</w:t>
      </w:r>
      <w:r w:rsidR="00332DF7" w:rsidRPr="00226372">
        <w:rPr>
          <w:rFonts w:cs="Arial"/>
          <w:sz w:val="18"/>
          <w:szCs w:val="18"/>
        </w:rPr>
        <w:t>ve</w:t>
      </w:r>
      <w:r w:rsidR="004E117A" w:rsidRPr="00226372">
        <w:rPr>
          <w:rFonts w:cs="Arial"/>
          <w:sz w:val="18"/>
          <w:szCs w:val="18"/>
        </w:rPr>
        <w:t xml:space="preserve"> been approved by the Company’s Board of </w:t>
      </w:r>
      <w:r w:rsidR="00CD3C5A">
        <w:rPr>
          <w:rFonts w:cs="Arial"/>
          <w:sz w:val="18"/>
          <w:szCs w:val="18"/>
        </w:rPr>
        <w:t>D</w:t>
      </w:r>
      <w:r w:rsidR="004E117A" w:rsidRPr="00226372">
        <w:rPr>
          <w:rFonts w:cs="Arial"/>
          <w:sz w:val="18"/>
          <w:szCs w:val="18"/>
        </w:rPr>
        <w:t>irectors on</w:t>
      </w:r>
      <w:r w:rsidR="0014149D" w:rsidRPr="00226372">
        <w:rPr>
          <w:rFonts w:cs="Arial"/>
          <w:sz w:val="18"/>
          <w:szCs w:val="18"/>
        </w:rPr>
        <w:t xml:space="preserve"> </w:t>
      </w:r>
      <w:r w:rsidR="00F7241F" w:rsidRPr="00D07E6B">
        <w:rPr>
          <w:rFonts w:cs="Cordia New"/>
          <w:sz w:val="18"/>
          <w:szCs w:val="18"/>
        </w:rPr>
        <w:t>30 October</w:t>
      </w:r>
      <w:r w:rsidR="00974CBF" w:rsidRPr="00226372">
        <w:rPr>
          <w:rFonts w:cs="Arial"/>
          <w:sz w:val="18"/>
          <w:szCs w:val="18"/>
        </w:rPr>
        <w:t xml:space="preserve"> </w:t>
      </w:r>
      <w:r w:rsidR="00102C39" w:rsidRPr="00226372">
        <w:rPr>
          <w:rFonts w:cs="Arial"/>
          <w:sz w:val="18"/>
          <w:szCs w:val="18"/>
        </w:rPr>
        <w:t>20</w:t>
      </w:r>
      <w:r w:rsidR="00696FB1" w:rsidRPr="00226372">
        <w:rPr>
          <w:rFonts w:cs="Arial"/>
          <w:sz w:val="18"/>
          <w:szCs w:val="18"/>
        </w:rPr>
        <w:t>20</w:t>
      </w:r>
      <w:r w:rsidRPr="00226372">
        <w:rPr>
          <w:rFonts w:cs="Arial"/>
          <w:sz w:val="18"/>
          <w:szCs w:val="18"/>
        </w:rPr>
        <w:t>.</w:t>
      </w:r>
    </w:p>
    <w:p w:rsidR="00100A17" w:rsidRDefault="00100A17" w:rsidP="00250E03">
      <w:pPr>
        <w:tabs>
          <w:tab w:val="left" w:pos="540"/>
        </w:tabs>
        <w:spacing w:line="240" w:lineRule="auto"/>
        <w:jc w:val="both"/>
        <w:rPr>
          <w:rFonts w:cs="Arial"/>
          <w:spacing w:val="-2"/>
          <w:sz w:val="18"/>
          <w:szCs w:val="18"/>
        </w:rPr>
      </w:pPr>
    </w:p>
    <w:p w:rsidR="003426BE" w:rsidRPr="00226372" w:rsidRDefault="003426BE" w:rsidP="00250E03">
      <w:pPr>
        <w:tabs>
          <w:tab w:val="left" w:pos="540"/>
        </w:tabs>
        <w:spacing w:line="240" w:lineRule="auto"/>
        <w:jc w:val="both"/>
        <w:rPr>
          <w:rFonts w:cs="Arial"/>
          <w:spacing w:val="-2"/>
          <w:sz w:val="18"/>
          <w:szCs w:val="18"/>
        </w:rPr>
      </w:pPr>
    </w:p>
    <w:tbl>
      <w:tblPr>
        <w:tblW w:w="9450" w:type="dxa"/>
        <w:tblInd w:w="108" w:type="dxa"/>
        <w:shd w:val="clear" w:color="auto" w:fill="D04A02"/>
        <w:tblLook w:val="04A0" w:firstRow="1" w:lastRow="0" w:firstColumn="1" w:lastColumn="0" w:noHBand="0" w:noVBand="1"/>
      </w:tblPr>
      <w:tblGrid>
        <w:gridCol w:w="9450"/>
      </w:tblGrid>
      <w:tr w:rsidR="003426BE" w:rsidRPr="006B0D89" w:rsidTr="003F3B01">
        <w:trPr>
          <w:trHeight w:val="386"/>
        </w:trPr>
        <w:tc>
          <w:tcPr>
            <w:tcW w:w="9450" w:type="dxa"/>
            <w:shd w:val="clear" w:color="auto" w:fill="FFA543"/>
            <w:vAlign w:val="center"/>
          </w:tcPr>
          <w:p w:rsidR="003426BE" w:rsidRPr="006B0D89" w:rsidRDefault="003426BE" w:rsidP="003426BE">
            <w:pPr>
              <w:spacing w:line="240" w:lineRule="auto"/>
              <w:ind w:left="432" w:hanging="432"/>
              <w:rPr>
                <w:rFonts w:eastAsia="Arial Unicode MS" w:cs="Arial"/>
                <w:b/>
                <w:bCs/>
                <w:color w:val="FFFFFF"/>
                <w:sz w:val="18"/>
                <w:szCs w:val="18"/>
                <w:cs/>
              </w:rPr>
            </w:pPr>
            <w:r w:rsidRPr="006B0D89">
              <w:rPr>
                <w:rFonts w:eastAsia="Arial Unicode MS" w:cs="Arial"/>
                <w:b/>
                <w:bCs/>
                <w:color w:val="FFFFFF"/>
                <w:sz w:val="18"/>
                <w:szCs w:val="18"/>
              </w:rPr>
              <w:t>2</w:t>
            </w:r>
            <w:r w:rsidRPr="006B0D89">
              <w:rPr>
                <w:rFonts w:eastAsia="Arial Unicode MS" w:cs="Arial"/>
                <w:b/>
                <w:bCs/>
                <w:color w:val="FFFFFF"/>
                <w:sz w:val="18"/>
                <w:szCs w:val="18"/>
              </w:rPr>
              <w:tab/>
              <w:t xml:space="preserve">Significant events during the current period </w:t>
            </w:r>
          </w:p>
        </w:tc>
      </w:tr>
    </w:tbl>
    <w:p w:rsidR="003426BE" w:rsidRPr="004800B4" w:rsidRDefault="003426BE" w:rsidP="00204A0D">
      <w:pPr>
        <w:widowControl w:val="0"/>
        <w:tabs>
          <w:tab w:val="left" w:pos="1350"/>
          <w:tab w:val="left" w:pos="1530"/>
        </w:tabs>
        <w:spacing w:line="240" w:lineRule="auto"/>
        <w:rPr>
          <w:rFonts w:cs="Arial"/>
          <w:sz w:val="18"/>
          <w:szCs w:val="18"/>
          <w:lang w:eastAsia="zh-CN"/>
        </w:rPr>
      </w:pPr>
    </w:p>
    <w:p w:rsidR="003426BE" w:rsidRPr="00581D68" w:rsidRDefault="00F14081" w:rsidP="00204A0D">
      <w:pPr>
        <w:widowControl w:val="0"/>
        <w:tabs>
          <w:tab w:val="left" w:pos="1350"/>
          <w:tab w:val="left" w:pos="1530"/>
        </w:tabs>
        <w:spacing w:line="240" w:lineRule="auto"/>
        <w:jc w:val="both"/>
        <w:rPr>
          <w:rFonts w:cs="Arial"/>
          <w:spacing w:val="-4"/>
          <w:sz w:val="18"/>
          <w:szCs w:val="18"/>
          <w:lang w:eastAsia="zh-CN"/>
        </w:rPr>
      </w:pPr>
      <w:r>
        <w:rPr>
          <w:rFonts w:cs="Browallia New"/>
          <w:spacing w:val="-4"/>
          <w:sz w:val="18"/>
          <w:szCs w:val="22"/>
          <w:lang w:eastAsia="zh-CN"/>
        </w:rPr>
        <w:t>T</w:t>
      </w:r>
      <w:r w:rsidR="003426BE" w:rsidRPr="00581D68">
        <w:rPr>
          <w:rFonts w:cs="Arial"/>
          <w:spacing w:val="-4"/>
          <w:sz w:val="18"/>
          <w:szCs w:val="18"/>
          <w:lang w:eastAsia="zh-CN"/>
        </w:rPr>
        <w:t>he outbreak of Coronavirus Disease 2019 (“COVID-19 outbreak”) in early 2020 has</w:t>
      </w:r>
      <w:r w:rsidRPr="00764C76">
        <w:rPr>
          <w:rFonts w:cs="Cordia New" w:hint="cs"/>
          <w:spacing w:val="-4"/>
          <w:sz w:val="18"/>
          <w:szCs w:val="18"/>
          <w:cs/>
          <w:lang w:eastAsia="zh-CN"/>
        </w:rPr>
        <w:t xml:space="preserve"> </w:t>
      </w:r>
      <w:r w:rsidR="003426BE" w:rsidRPr="00581D68">
        <w:rPr>
          <w:rFonts w:cs="Arial"/>
          <w:spacing w:val="-4"/>
          <w:sz w:val="18"/>
          <w:szCs w:val="18"/>
          <w:lang w:eastAsia="zh-CN"/>
        </w:rPr>
        <w:t xml:space="preserve">adverse effects on the </w:t>
      </w:r>
      <w:r w:rsidR="00CD3C5A">
        <w:rPr>
          <w:rFonts w:cs="Arial"/>
          <w:spacing w:val="-4"/>
          <w:sz w:val="18"/>
          <w:szCs w:val="18"/>
          <w:lang w:eastAsia="zh-CN"/>
        </w:rPr>
        <w:t xml:space="preserve">Company’s </w:t>
      </w:r>
      <w:r w:rsidR="003426BE" w:rsidRPr="00581D68">
        <w:rPr>
          <w:rFonts w:cs="Arial"/>
          <w:spacing w:val="-4"/>
          <w:sz w:val="18"/>
          <w:szCs w:val="18"/>
          <w:lang w:eastAsia="zh-CN"/>
        </w:rPr>
        <w:t xml:space="preserve">operating results </w:t>
      </w:r>
      <w:r w:rsidR="003426BE" w:rsidRPr="003C3843">
        <w:rPr>
          <w:rFonts w:cs="Arial"/>
          <w:spacing w:val="-6"/>
          <w:sz w:val="18"/>
          <w:szCs w:val="18"/>
          <w:lang w:eastAsia="zh-CN"/>
        </w:rPr>
        <w:t xml:space="preserve">for the </w:t>
      </w:r>
      <w:r w:rsidR="008C7A9C">
        <w:rPr>
          <w:rFonts w:cs="Browallia New"/>
          <w:spacing w:val="-6"/>
          <w:sz w:val="18"/>
          <w:szCs w:val="22"/>
          <w:lang w:eastAsia="zh-CN"/>
        </w:rPr>
        <w:t>six</w:t>
      </w:r>
      <w:r w:rsidR="003426BE" w:rsidRPr="003C3843">
        <w:rPr>
          <w:rFonts w:cs="Arial"/>
          <w:spacing w:val="-6"/>
          <w:sz w:val="18"/>
          <w:szCs w:val="18"/>
          <w:lang w:eastAsia="zh-CN"/>
        </w:rPr>
        <w:t xml:space="preserve">-month period ended </w:t>
      </w:r>
      <w:r w:rsidR="005B13B9" w:rsidRPr="005B13B9">
        <w:rPr>
          <w:rFonts w:cs="Arial"/>
          <w:spacing w:val="-6"/>
          <w:sz w:val="18"/>
          <w:szCs w:val="18"/>
          <w:lang w:eastAsia="zh-CN"/>
        </w:rPr>
        <w:t>30 September</w:t>
      </w:r>
      <w:r w:rsidR="003426BE" w:rsidRPr="003C3843">
        <w:rPr>
          <w:rFonts w:cs="Arial"/>
          <w:spacing w:val="-6"/>
          <w:sz w:val="18"/>
          <w:szCs w:val="18"/>
          <w:lang w:eastAsia="zh-CN"/>
        </w:rPr>
        <w:t xml:space="preserve"> 2020. The Company is </w:t>
      </w:r>
      <w:r w:rsidRPr="003C3843">
        <w:rPr>
          <w:rFonts w:cs="Browallia New"/>
          <w:spacing w:val="-6"/>
          <w:sz w:val="18"/>
          <w:szCs w:val="22"/>
          <w:lang w:eastAsia="zh-CN"/>
        </w:rPr>
        <w:t>now</w:t>
      </w:r>
      <w:r w:rsidR="003426BE" w:rsidRPr="003C3843">
        <w:rPr>
          <w:rFonts w:cs="Arial"/>
          <w:spacing w:val="-6"/>
          <w:sz w:val="18"/>
          <w:szCs w:val="18"/>
          <w:lang w:eastAsia="zh-CN"/>
        </w:rPr>
        <w:t xml:space="preserve"> paying close attention to the development of the COVID-19</w:t>
      </w:r>
      <w:r w:rsidR="003426BE" w:rsidRPr="00581D68">
        <w:rPr>
          <w:rFonts w:cs="Arial"/>
          <w:spacing w:val="-4"/>
          <w:sz w:val="18"/>
          <w:szCs w:val="18"/>
          <w:lang w:eastAsia="zh-CN"/>
        </w:rPr>
        <w:t xml:space="preserve"> situation, evaluating its impact on the operation while strategizing effective solutions.</w:t>
      </w:r>
    </w:p>
    <w:p w:rsidR="00100A17" w:rsidRDefault="00100A17" w:rsidP="00250E03">
      <w:pPr>
        <w:tabs>
          <w:tab w:val="left" w:pos="540"/>
        </w:tabs>
        <w:spacing w:line="240" w:lineRule="auto"/>
        <w:jc w:val="both"/>
        <w:rPr>
          <w:rFonts w:cs="Arial"/>
          <w:spacing w:val="-2"/>
          <w:sz w:val="18"/>
          <w:szCs w:val="18"/>
        </w:rPr>
      </w:pPr>
    </w:p>
    <w:p w:rsidR="003426BE" w:rsidRPr="00226372" w:rsidRDefault="003426BE"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6B0D89" w:rsidTr="00D849F6">
        <w:trPr>
          <w:trHeight w:val="389"/>
        </w:trPr>
        <w:tc>
          <w:tcPr>
            <w:tcW w:w="9461" w:type="dxa"/>
            <w:shd w:val="clear" w:color="auto" w:fill="FFA543"/>
            <w:vAlign w:val="center"/>
          </w:tcPr>
          <w:p w:rsidR="00C0403F" w:rsidRPr="006B0D89" w:rsidRDefault="003426BE" w:rsidP="00D849F6">
            <w:pPr>
              <w:spacing w:line="240" w:lineRule="auto"/>
              <w:ind w:left="432" w:hanging="432"/>
              <w:rPr>
                <w:rFonts w:eastAsia="Arial Unicode MS" w:cs="Arial"/>
                <w:b/>
                <w:bCs/>
                <w:color w:val="FFFFFF"/>
                <w:sz w:val="18"/>
                <w:szCs w:val="18"/>
              </w:rPr>
            </w:pPr>
            <w:r w:rsidRPr="006B0D89">
              <w:rPr>
                <w:rFonts w:eastAsia="Arial Unicode MS" w:cs="Arial"/>
                <w:b/>
                <w:bCs/>
                <w:color w:val="FFFFFF"/>
                <w:sz w:val="18"/>
                <w:szCs w:val="18"/>
              </w:rPr>
              <w:t>3</w:t>
            </w:r>
            <w:r w:rsidR="00C0403F" w:rsidRPr="006B0D89">
              <w:rPr>
                <w:rFonts w:eastAsia="Arial Unicode MS" w:cs="Arial"/>
                <w:b/>
                <w:bCs/>
                <w:color w:val="FFFFFF"/>
                <w:sz w:val="18"/>
                <w:szCs w:val="18"/>
              </w:rPr>
              <w:tab/>
              <w:t>Basis of preparation</w:t>
            </w:r>
          </w:p>
        </w:tc>
      </w:tr>
    </w:tbl>
    <w:p w:rsidR="00495B19" w:rsidRPr="00226372" w:rsidRDefault="00495B19" w:rsidP="00250E03">
      <w:pPr>
        <w:spacing w:line="240" w:lineRule="auto"/>
        <w:jc w:val="both"/>
        <w:rPr>
          <w:rFonts w:cs="Arial"/>
          <w:spacing w:val="-2"/>
          <w:sz w:val="18"/>
          <w:szCs w:val="18"/>
        </w:rPr>
      </w:pPr>
    </w:p>
    <w:p w:rsidR="00F15363" w:rsidRPr="00226372" w:rsidRDefault="00017489" w:rsidP="00204A0D">
      <w:pPr>
        <w:spacing w:line="240" w:lineRule="auto"/>
        <w:jc w:val="both"/>
        <w:rPr>
          <w:rFonts w:cs="Arial"/>
          <w:spacing w:val="-6"/>
          <w:sz w:val="18"/>
          <w:szCs w:val="18"/>
        </w:rPr>
      </w:pPr>
      <w:r w:rsidRPr="00226372">
        <w:rPr>
          <w:rFonts w:cs="Arial"/>
          <w:spacing w:val="-6"/>
          <w:sz w:val="18"/>
          <w:szCs w:val="18"/>
        </w:rPr>
        <w:t xml:space="preserve">The interim financial information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Pr="00226372">
        <w:rPr>
          <w:rFonts w:cs="Arial"/>
          <w:spacing w:val="-6"/>
          <w:sz w:val="18"/>
          <w:szCs w:val="18"/>
        </w:rPr>
        <w:t>ha</w:t>
      </w:r>
      <w:r w:rsidR="00332DF7" w:rsidRPr="00226372">
        <w:rPr>
          <w:rFonts w:cs="Arial"/>
          <w:spacing w:val="-6"/>
          <w:sz w:val="18"/>
          <w:szCs w:val="18"/>
        </w:rPr>
        <w:t>ve</w:t>
      </w:r>
      <w:r w:rsidRPr="00226372">
        <w:rPr>
          <w:rFonts w:cs="Arial"/>
          <w:spacing w:val="-6"/>
          <w:sz w:val="18"/>
          <w:szCs w:val="18"/>
        </w:rPr>
        <w:t xml:space="preserve"> been prepared in accordance with Thai Accounting Standard 34 Interim Financial </w:t>
      </w:r>
      <w:r w:rsidRPr="00226372">
        <w:rPr>
          <w:rFonts w:cs="Arial"/>
          <w:sz w:val="18"/>
          <w:szCs w:val="18"/>
        </w:rPr>
        <w:t>Reporting</w:t>
      </w:r>
      <w:r w:rsidR="00AD6975" w:rsidRPr="00226372">
        <w:rPr>
          <w:rFonts w:cs="Arial"/>
          <w:sz w:val="18"/>
          <w:szCs w:val="18"/>
        </w:rPr>
        <w:t xml:space="preserve"> and other financial reporting requirements issued</w:t>
      </w:r>
      <w:r w:rsidRPr="00226372">
        <w:rPr>
          <w:rFonts w:cs="Arial"/>
          <w:spacing w:val="-6"/>
          <w:sz w:val="18"/>
          <w:szCs w:val="18"/>
        </w:rPr>
        <w:t xml:space="preserve"> under the Securities and Exchange Act</w:t>
      </w:r>
      <w:r w:rsidR="00DC0CFD" w:rsidRPr="00226372">
        <w:rPr>
          <w:rFonts w:cs="Arial"/>
          <w:spacing w:val="-6"/>
          <w:sz w:val="18"/>
          <w:szCs w:val="18"/>
        </w:rPr>
        <w:t>.</w:t>
      </w:r>
    </w:p>
    <w:p w:rsidR="00017489" w:rsidRPr="00226372" w:rsidRDefault="00017489" w:rsidP="00204A0D">
      <w:pPr>
        <w:spacing w:line="240" w:lineRule="auto"/>
        <w:jc w:val="both"/>
        <w:rPr>
          <w:rFonts w:cs="Arial"/>
          <w:spacing w:val="-6"/>
          <w:sz w:val="18"/>
          <w:szCs w:val="18"/>
        </w:rPr>
      </w:pPr>
    </w:p>
    <w:p w:rsidR="00F15363" w:rsidRPr="00226372" w:rsidRDefault="00F15363" w:rsidP="00204A0D">
      <w:pPr>
        <w:spacing w:line="240" w:lineRule="auto"/>
        <w:ind w:right="17"/>
        <w:jc w:val="both"/>
        <w:rPr>
          <w:rFonts w:cs="Arial"/>
          <w:sz w:val="18"/>
          <w:szCs w:val="18"/>
        </w:rPr>
      </w:pPr>
      <w:r w:rsidRPr="00226372">
        <w:rPr>
          <w:rFonts w:cs="Arial"/>
          <w:spacing w:val="-2"/>
          <w:sz w:val="18"/>
          <w:szCs w:val="18"/>
        </w:rPr>
        <w:t>The interim financial information should be read in conjunction with the annual financial statements for the year ende</w:t>
      </w:r>
      <w:r w:rsidRPr="00226372">
        <w:rPr>
          <w:rFonts w:cs="Arial"/>
          <w:spacing w:val="-6"/>
          <w:sz w:val="18"/>
          <w:szCs w:val="18"/>
        </w:rPr>
        <w:t xml:space="preserve">d </w:t>
      </w:r>
      <w:r w:rsidR="002920E5" w:rsidRPr="00226372">
        <w:rPr>
          <w:rFonts w:cs="Arial"/>
          <w:spacing w:val="-6"/>
          <w:sz w:val="18"/>
          <w:szCs w:val="18"/>
        </w:rPr>
        <w:br/>
      </w:r>
      <w:r w:rsidRPr="00226372">
        <w:rPr>
          <w:rFonts w:cs="Arial"/>
          <w:sz w:val="18"/>
          <w:szCs w:val="18"/>
        </w:rPr>
        <w:t xml:space="preserve">31 March </w:t>
      </w:r>
      <w:r w:rsidR="00102C39" w:rsidRPr="00226372">
        <w:rPr>
          <w:rFonts w:cs="Arial"/>
          <w:sz w:val="18"/>
          <w:szCs w:val="18"/>
        </w:rPr>
        <w:t>20</w:t>
      </w:r>
      <w:r w:rsidR="002B0D58">
        <w:rPr>
          <w:rFonts w:cs="Arial"/>
          <w:sz w:val="18"/>
          <w:szCs w:val="18"/>
        </w:rPr>
        <w:t>20</w:t>
      </w:r>
      <w:r w:rsidRPr="00226372">
        <w:rPr>
          <w:rFonts w:cs="Arial"/>
          <w:sz w:val="18"/>
          <w:szCs w:val="18"/>
        </w:rPr>
        <w:t>.</w:t>
      </w:r>
    </w:p>
    <w:p w:rsidR="00C2563E" w:rsidRPr="00226372" w:rsidRDefault="00C2563E" w:rsidP="00204A0D">
      <w:pPr>
        <w:spacing w:line="240" w:lineRule="auto"/>
        <w:jc w:val="both"/>
        <w:rPr>
          <w:rFonts w:cs="Arial"/>
          <w:sz w:val="18"/>
          <w:szCs w:val="18"/>
        </w:rPr>
      </w:pPr>
    </w:p>
    <w:p w:rsidR="00C02B37" w:rsidRPr="00226372" w:rsidRDefault="00C02B37" w:rsidP="00204A0D">
      <w:pPr>
        <w:spacing w:line="240" w:lineRule="auto"/>
        <w:jc w:val="both"/>
        <w:rPr>
          <w:rFonts w:cs="Arial"/>
          <w:sz w:val="18"/>
          <w:szCs w:val="18"/>
        </w:rPr>
      </w:pPr>
      <w:r w:rsidRPr="00226372">
        <w:rPr>
          <w:rFonts w:cs="Arial"/>
          <w:spacing w:val="-2"/>
          <w:sz w:val="18"/>
          <w:szCs w:val="18"/>
        </w:rPr>
        <w:t xml:space="preserve">An English version of the </w:t>
      </w:r>
      <w:r w:rsidR="00F15363" w:rsidRPr="00226372">
        <w:rPr>
          <w:rFonts w:cs="Arial"/>
          <w:spacing w:val="-2"/>
          <w:sz w:val="18"/>
          <w:szCs w:val="18"/>
        </w:rPr>
        <w:t>interim financial information</w:t>
      </w:r>
      <w:r w:rsidRPr="00226372">
        <w:rPr>
          <w:rFonts w:cs="Arial"/>
          <w:spacing w:val="-2"/>
          <w:sz w:val="18"/>
          <w:szCs w:val="18"/>
        </w:rPr>
        <w:t xml:space="preserve"> </w:t>
      </w:r>
      <w:r w:rsidR="00421A50" w:rsidRPr="00226372">
        <w:rPr>
          <w:rFonts w:cs="Arial"/>
          <w:sz w:val="18"/>
          <w:szCs w:val="18"/>
        </w:rPr>
        <w:t xml:space="preserve">in which the equity method is </w:t>
      </w:r>
      <w:proofErr w:type="gramStart"/>
      <w:r w:rsidR="00421A50" w:rsidRPr="00226372">
        <w:rPr>
          <w:rFonts w:cs="Arial"/>
          <w:sz w:val="18"/>
          <w:szCs w:val="18"/>
        </w:rPr>
        <w:t>applied</w:t>
      </w:r>
      <w:proofErr w:type="gramEnd"/>
      <w:r w:rsidR="00421A50" w:rsidRPr="00226372">
        <w:rPr>
          <w:rFonts w:cs="Arial"/>
          <w:sz w:val="18"/>
          <w:szCs w:val="18"/>
        </w:rPr>
        <w:t xml:space="preserve"> and interim separate financial information </w:t>
      </w:r>
      <w:r w:rsidRPr="00226372">
        <w:rPr>
          <w:rFonts w:cs="Arial"/>
          <w:spacing w:val="-2"/>
          <w:sz w:val="18"/>
          <w:szCs w:val="18"/>
        </w:rPr>
        <w:t xml:space="preserve">has been prepared from the </w:t>
      </w:r>
      <w:r w:rsidR="00F15363" w:rsidRPr="00226372">
        <w:rPr>
          <w:rFonts w:cs="Arial"/>
          <w:spacing w:val="-2"/>
          <w:sz w:val="18"/>
          <w:szCs w:val="18"/>
        </w:rPr>
        <w:t>interim financial information</w:t>
      </w:r>
      <w:r w:rsidRPr="00226372">
        <w:rPr>
          <w:rFonts w:cs="Arial"/>
          <w:sz w:val="18"/>
          <w:szCs w:val="18"/>
        </w:rPr>
        <w:t xml:space="preserve"> </w:t>
      </w:r>
      <w:r w:rsidRPr="00226372">
        <w:rPr>
          <w:rFonts w:cs="Arial"/>
          <w:spacing w:val="-2"/>
          <w:sz w:val="18"/>
          <w:szCs w:val="18"/>
        </w:rPr>
        <w:t xml:space="preserve">that </w:t>
      </w:r>
      <w:r w:rsidR="00760C8A" w:rsidRPr="00226372">
        <w:rPr>
          <w:rFonts w:cs="Arial"/>
          <w:spacing w:val="-2"/>
          <w:sz w:val="18"/>
          <w:szCs w:val="18"/>
        </w:rPr>
        <w:t>is</w:t>
      </w:r>
      <w:r w:rsidRPr="00226372">
        <w:rPr>
          <w:rFonts w:cs="Arial"/>
          <w:spacing w:val="-2"/>
          <w:sz w:val="18"/>
          <w:szCs w:val="18"/>
        </w:rPr>
        <w:t xml:space="preserve"> in the Thai language.  In the event of a conflict or a difference in interpretation between the two languages,</w:t>
      </w:r>
      <w:r w:rsidRPr="00226372">
        <w:rPr>
          <w:rFonts w:cs="Arial"/>
          <w:sz w:val="18"/>
          <w:szCs w:val="18"/>
        </w:rPr>
        <w:t xml:space="preserve"> the Thai language </w:t>
      </w:r>
      <w:r w:rsidR="00F15363" w:rsidRPr="00226372">
        <w:rPr>
          <w:rFonts w:cs="Arial"/>
          <w:sz w:val="18"/>
          <w:szCs w:val="18"/>
        </w:rPr>
        <w:t>interim financial information</w:t>
      </w:r>
      <w:r w:rsidRPr="00226372">
        <w:rPr>
          <w:rFonts w:cs="Arial"/>
          <w:sz w:val="18"/>
          <w:szCs w:val="18"/>
        </w:rPr>
        <w:t xml:space="preserve"> shall prevail.</w:t>
      </w:r>
    </w:p>
    <w:p w:rsidR="00D11408" w:rsidRPr="00226372" w:rsidRDefault="00D11408" w:rsidP="00250E03">
      <w:pPr>
        <w:spacing w:line="240" w:lineRule="auto"/>
        <w:jc w:val="both"/>
        <w:rPr>
          <w:rFonts w:cs="Arial"/>
          <w:sz w:val="18"/>
          <w:szCs w:val="18"/>
        </w:rPr>
      </w:pPr>
    </w:p>
    <w:p w:rsidR="00C40E01" w:rsidRPr="00226372"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6B0D89" w:rsidTr="00D849F6">
        <w:trPr>
          <w:trHeight w:val="389"/>
        </w:trPr>
        <w:tc>
          <w:tcPr>
            <w:tcW w:w="9461" w:type="dxa"/>
            <w:shd w:val="clear" w:color="auto" w:fill="FFA543"/>
            <w:vAlign w:val="center"/>
          </w:tcPr>
          <w:p w:rsidR="00C0403F" w:rsidRPr="006B0D89" w:rsidRDefault="003426BE" w:rsidP="00D849F6">
            <w:pPr>
              <w:spacing w:line="240" w:lineRule="auto"/>
              <w:ind w:left="432" w:hanging="432"/>
              <w:rPr>
                <w:rFonts w:eastAsia="Arial Unicode MS" w:cs="Arial"/>
                <w:b/>
                <w:bCs/>
                <w:color w:val="FFFFFF"/>
                <w:sz w:val="18"/>
                <w:szCs w:val="18"/>
              </w:rPr>
            </w:pPr>
            <w:r w:rsidRPr="006B0D89">
              <w:rPr>
                <w:rFonts w:eastAsia="Arial Unicode MS" w:cs="Arial"/>
                <w:b/>
                <w:bCs/>
                <w:color w:val="FFFFFF"/>
                <w:sz w:val="18"/>
                <w:szCs w:val="18"/>
              </w:rPr>
              <w:t>4</w:t>
            </w:r>
            <w:r w:rsidR="00C0403F" w:rsidRPr="006B0D89">
              <w:rPr>
                <w:rFonts w:eastAsia="Arial Unicode MS" w:cs="Arial"/>
                <w:b/>
                <w:bCs/>
                <w:color w:val="FFFFFF"/>
                <w:sz w:val="18"/>
                <w:szCs w:val="18"/>
              </w:rPr>
              <w:tab/>
              <w:t>Accounting policies</w:t>
            </w:r>
          </w:p>
        </w:tc>
      </w:tr>
    </w:tbl>
    <w:p w:rsidR="004073BB" w:rsidRPr="00226372" w:rsidRDefault="004073BB" w:rsidP="00022BC0">
      <w:pPr>
        <w:spacing w:line="240" w:lineRule="auto"/>
        <w:jc w:val="both"/>
        <w:rPr>
          <w:rFonts w:cs="Arial"/>
          <w:spacing w:val="-2"/>
          <w:sz w:val="18"/>
          <w:szCs w:val="18"/>
        </w:rPr>
      </w:pPr>
    </w:p>
    <w:p w:rsidR="009C06A5" w:rsidRPr="00691548" w:rsidRDefault="00C33623" w:rsidP="009C06A5">
      <w:pPr>
        <w:jc w:val="both"/>
        <w:rPr>
          <w:rFonts w:eastAsia="Arial Unicode MS" w:cs="Arial"/>
          <w:sz w:val="18"/>
          <w:szCs w:val="18"/>
        </w:rPr>
      </w:pPr>
      <w:r w:rsidRPr="00226372">
        <w:rPr>
          <w:rFonts w:cs="Arial"/>
          <w:spacing w:val="-2"/>
          <w:sz w:val="18"/>
          <w:szCs w:val="18"/>
        </w:rPr>
        <w:t xml:space="preserve">The accounting policies used in the preparation of the interim financial information are consistent with those used in the annual financial </w:t>
      </w:r>
      <w:r w:rsidRPr="00691548">
        <w:rPr>
          <w:rFonts w:cs="Arial"/>
          <w:spacing w:val="-2"/>
          <w:sz w:val="18"/>
          <w:szCs w:val="18"/>
        </w:rPr>
        <w:t xml:space="preserve">statements </w:t>
      </w:r>
      <w:r w:rsidR="006E1833" w:rsidRPr="00691548">
        <w:rPr>
          <w:rFonts w:cs="Arial"/>
          <w:spacing w:val="-2"/>
          <w:sz w:val="18"/>
          <w:szCs w:val="18"/>
        </w:rPr>
        <w:t xml:space="preserve">for the year ended 31 March </w:t>
      </w:r>
      <w:r w:rsidR="00102C39" w:rsidRPr="00691548">
        <w:rPr>
          <w:rFonts w:cs="Arial"/>
          <w:spacing w:val="-2"/>
          <w:sz w:val="18"/>
          <w:szCs w:val="18"/>
        </w:rPr>
        <w:t>20</w:t>
      </w:r>
      <w:r w:rsidR="005D2E9F" w:rsidRPr="00691548">
        <w:rPr>
          <w:rFonts w:cs="Arial"/>
          <w:spacing w:val="-2"/>
          <w:sz w:val="18"/>
          <w:szCs w:val="18"/>
        </w:rPr>
        <w:t>20</w:t>
      </w:r>
      <w:r w:rsidR="009C06A5" w:rsidRPr="00691548">
        <w:rPr>
          <w:rFonts w:eastAsia="Arial Unicode MS" w:cs="Arial"/>
          <w:sz w:val="18"/>
          <w:szCs w:val="18"/>
        </w:rPr>
        <w:t>, except for the following:</w:t>
      </w:r>
    </w:p>
    <w:p w:rsidR="009C06A5" w:rsidRPr="00691548" w:rsidRDefault="009C06A5" w:rsidP="00022BC0">
      <w:pPr>
        <w:spacing w:line="240" w:lineRule="auto"/>
        <w:jc w:val="both"/>
        <w:rPr>
          <w:rFonts w:eastAsia="Arial Unicode MS" w:cs="Arial"/>
          <w:sz w:val="18"/>
          <w:szCs w:val="18"/>
        </w:rPr>
      </w:pPr>
    </w:p>
    <w:p w:rsidR="009C06A5" w:rsidRPr="00691548" w:rsidRDefault="009C06A5" w:rsidP="00204A0D">
      <w:pPr>
        <w:pStyle w:val="ListParagraph"/>
        <w:numPr>
          <w:ilvl w:val="0"/>
          <w:numId w:val="31"/>
        </w:numPr>
        <w:spacing w:after="0" w:line="240" w:lineRule="auto"/>
        <w:ind w:left="540" w:hanging="540"/>
        <w:jc w:val="both"/>
        <w:rPr>
          <w:rFonts w:ascii="Arial" w:eastAsia="Arial Unicode MS" w:hAnsi="Arial" w:cs="Arial"/>
          <w:sz w:val="18"/>
          <w:szCs w:val="18"/>
        </w:rPr>
      </w:pPr>
      <w:r w:rsidRPr="00851F70">
        <w:rPr>
          <w:rFonts w:ascii="Arial" w:eastAsia="Arial Unicode MS" w:hAnsi="Arial" w:cs="Arial"/>
          <w:spacing w:val="-4"/>
          <w:sz w:val="18"/>
          <w:szCs w:val="18"/>
        </w:rPr>
        <w:t>the adoption of the new financial reporting standards together with the application of the relevant relief measures</w:t>
      </w:r>
      <w:r w:rsidRPr="00691548">
        <w:rPr>
          <w:rFonts w:ascii="Arial" w:eastAsia="Arial Unicode MS" w:hAnsi="Arial" w:cs="Arial"/>
          <w:sz w:val="18"/>
          <w:szCs w:val="18"/>
        </w:rPr>
        <w:t xml:space="preserve"> as described in Note </w:t>
      </w:r>
      <w:r w:rsidR="00ED44DF">
        <w:rPr>
          <w:rFonts w:ascii="Arial" w:eastAsia="Arial Unicode MS" w:hAnsi="Arial" w:cs="Arial"/>
          <w:sz w:val="18"/>
          <w:szCs w:val="18"/>
        </w:rPr>
        <w:t>5</w:t>
      </w:r>
      <w:r w:rsidRPr="00691548">
        <w:rPr>
          <w:rFonts w:ascii="Arial" w:eastAsia="Arial Unicode MS" w:hAnsi="Arial" w:cs="Arial"/>
          <w:sz w:val="18"/>
          <w:szCs w:val="18"/>
        </w:rPr>
        <w:t>; and</w:t>
      </w:r>
    </w:p>
    <w:p w:rsidR="009C06A5" w:rsidRPr="00691548" w:rsidRDefault="009C06A5" w:rsidP="00204A0D">
      <w:pPr>
        <w:pStyle w:val="ListParagraph"/>
        <w:numPr>
          <w:ilvl w:val="0"/>
          <w:numId w:val="31"/>
        </w:numPr>
        <w:spacing w:after="0" w:line="240" w:lineRule="auto"/>
        <w:ind w:left="540" w:hanging="540"/>
        <w:jc w:val="both"/>
        <w:rPr>
          <w:rFonts w:ascii="Arial" w:eastAsia="Arial Unicode MS" w:hAnsi="Arial" w:cs="Arial"/>
          <w:sz w:val="18"/>
          <w:szCs w:val="18"/>
        </w:rPr>
      </w:pPr>
      <w:r w:rsidRPr="00691548">
        <w:rPr>
          <w:rFonts w:ascii="Arial" w:eastAsia="Arial Unicode MS" w:hAnsi="Arial" w:cs="Arial"/>
          <w:sz w:val="18"/>
          <w:szCs w:val="18"/>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9C06A5" w:rsidRPr="00CA5570" w:rsidRDefault="009C06A5" w:rsidP="00204A0D">
      <w:pPr>
        <w:spacing w:line="240" w:lineRule="auto"/>
        <w:ind w:left="540"/>
        <w:jc w:val="both"/>
        <w:rPr>
          <w:rFonts w:eastAsia="Arial Unicode MS" w:cs="Arial"/>
          <w:sz w:val="18"/>
          <w:szCs w:val="18"/>
        </w:rPr>
      </w:pPr>
    </w:p>
    <w:p w:rsidR="00DD748A" w:rsidRPr="00691548" w:rsidRDefault="009C06A5" w:rsidP="00204A0D">
      <w:pPr>
        <w:spacing w:line="240" w:lineRule="auto"/>
        <w:ind w:left="547"/>
        <w:jc w:val="both"/>
        <w:rPr>
          <w:rFonts w:eastAsia="Arial Unicode MS" w:cs="Arial"/>
          <w:b/>
          <w:bCs/>
          <w:color w:val="DC6900"/>
          <w:sz w:val="18"/>
          <w:szCs w:val="18"/>
        </w:rPr>
      </w:pPr>
      <w:r w:rsidRPr="00691548">
        <w:rPr>
          <w:rFonts w:eastAsia="Arial Unicode MS" w:cs="Arial"/>
          <w:b/>
          <w:bCs/>
          <w:color w:val="DC6900"/>
          <w:sz w:val="18"/>
          <w:szCs w:val="18"/>
        </w:rPr>
        <w:t>Reversal of deferred tax assets</w:t>
      </w:r>
    </w:p>
    <w:p w:rsidR="00DD748A" w:rsidRPr="00CA5570" w:rsidRDefault="00DD748A" w:rsidP="00204A0D">
      <w:pPr>
        <w:spacing w:line="240" w:lineRule="auto"/>
        <w:ind w:left="547"/>
        <w:jc w:val="both"/>
        <w:rPr>
          <w:rFonts w:eastAsia="Arial Unicode MS" w:cs="Arial"/>
          <w:sz w:val="18"/>
          <w:szCs w:val="18"/>
        </w:rPr>
      </w:pPr>
    </w:p>
    <w:p w:rsidR="009C06A5" w:rsidRPr="00691548" w:rsidRDefault="00DD748A" w:rsidP="00204A0D">
      <w:pPr>
        <w:spacing w:line="240" w:lineRule="auto"/>
        <w:ind w:left="547"/>
        <w:jc w:val="both"/>
        <w:rPr>
          <w:rFonts w:eastAsia="Arial Unicode MS" w:cs="Arial"/>
          <w:b/>
          <w:bCs/>
          <w:color w:val="DC6900"/>
          <w:sz w:val="18"/>
          <w:szCs w:val="18"/>
        </w:rPr>
      </w:pPr>
      <w:r w:rsidRPr="00691548">
        <w:rPr>
          <w:rFonts w:eastAsia="Arial Unicode MS" w:cs="Arial"/>
          <w:sz w:val="18"/>
          <w:szCs w:val="18"/>
        </w:rPr>
        <w:t>The Company</w:t>
      </w:r>
      <w:r w:rsidRPr="00691548">
        <w:rPr>
          <w:rFonts w:eastAsia="Arial Unicode MS" w:cs="Arial"/>
          <w:b/>
          <w:bCs/>
          <w:color w:val="DC6900"/>
          <w:sz w:val="18"/>
          <w:szCs w:val="18"/>
        </w:rPr>
        <w:t xml:space="preserve"> </w:t>
      </w:r>
      <w:r w:rsidR="009C06A5" w:rsidRPr="00691548">
        <w:rPr>
          <w:rFonts w:eastAsia="Arial Unicode MS" w:cs="Arial"/>
          <w:sz w:val="18"/>
          <w:szCs w:val="18"/>
        </w:rPr>
        <w:t xml:space="preserve">has chosen to exclude information related to COVID-19 which causes uncertainty when considering the sufficiency of future taxable profit for the purpose of assessing the utilisation of deductible temporary differences. Instead, </w:t>
      </w:r>
      <w:r w:rsidRPr="00691548">
        <w:rPr>
          <w:rFonts w:eastAsia="Arial Unicode MS" w:cs="Arial"/>
          <w:sz w:val="18"/>
          <w:szCs w:val="18"/>
        </w:rPr>
        <w:t>The Company</w:t>
      </w:r>
      <w:r w:rsidR="009C06A5" w:rsidRPr="00691548">
        <w:rPr>
          <w:rFonts w:eastAsia="Arial Unicode MS" w:cs="Arial"/>
          <w:sz w:val="18"/>
          <w:szCs w:val="18"/>
        </w:rPr>
        <w:t xml:space="preserve"> writes down the carrying amount of the deferred tax assets when it</w:t>
      </w:r>
      <w:r w:rsidR="009C06A5" w:rsidRPr="00691548">
        <w:rPr>
          <w:rFonts w:eastAsia="Arial Unicode MS" w:cs="Browallia New"/>
          <w:sz w:val="18"/>
          <w:szCs w:val="18"/>
        </w:rPr>
        <w:t>’s</w:t>
      </w:r>
      <w:r w:rsidR="009C06A5" w:rsidRPr="00691548">
        <w:rPr>
          <w:rFonts w:eastAsia="Arial Unicode MS" w:cs="Arial"/>
          <w:sz w:val="18"/>
          <w:szCs w:val="18"/>
        </w:rPr>
        <w:t xml:space="preserve"> not probable that the future taxable profit will be available for utilising the deductible temporary differences.</w:t>
      </w:r>
    </w:p>
    <w:p w:rsidR="009C06A5" w:rsidRDefault="009C06A5" w:rsidP="00204A0D">
      <w:pPr>
        <w:spacing w:line="240" w:lineRule="auto"/>
        <w:ind w:left="547"/>
        <w:jc w:val="both"/>
        <w:rPr>
          <w:rFonts w:eastAsia="Arial Unicode MS" w:cs="Arial"/>
          <w:sz w:val="18"/>
          <w:szCs w:val="18"/>
        </w:rPr>
      </w:pPr>
    </w:p>
    <w:p w:rsidR="00492544" w:rsidRDefault="00492544" w:rsidP="00204A0D">
      <w:pPr>
        <w:spacing w:line="240" w:lineRule="auto"/>
        <w:ind w:left="547"/>
        <w:jc w:val="both"/>
        <w:rPr>
          <w:rFonts w:eastAsia="Arial Unicode MS" w:cs="Arial"/>
          <w:sz w:val="18"/>
          <w:szCs w:val="18"/>
        </w:rPr>
      </w:pPr>
    </w:p>
    <w:p w:rsidR="00A426C0" w:rsidRDefault="00204A0D" w:rsidP="00851F70">
      <w:pPr>
        <w:spacing w:line="240" w:lineRule="auto"/>
        <w:ind w:left="547"/>
        <w:jc w:val="both"/>
        <w:rPr>
          <w:rFonts w:eastAsia="Arial Unicode MS" w:cs="Arial"/>
          <w:b/>
          <w:bCs/>
          <w:color w:val="DC6900"/>
          <w:sz w:val="18"/>
          <w:szCs w:val="18"/>
        </w:rPr>
      </w:pPr>
      <w:r>
        <w:rPr>
          <w:rFonts w:eastAsia="Arial Unicode MS" w:cs="Arial"/>
          <w:b/>
          <w:bCs/>
          <w:color w:val="DC6900"/>
          <w:sz w:val="18"/>
          <w:szCs w:val="18"/>
        </w:rPr>
        <w:br w:type="page"/>
      </w:r>
    </w:p>
    <w:p w:rsidR="009C06A5" w:rsidRPr="00691548" w:rsidRDefault="009C06A5" w:rsidP="00851F70">
      <w:pPr>
        <w:spacing w:line="240" w:lineRule="auto"/>
        <w:ind w:left="547"/>
        <w:jc w:val="both"/>
        <w:rPr>
          <w:rFonts w:eastAsia="Arial Unicode MS" w:cs="Arial"/>
          <w:b/>
          <w:bCs/>
          <w:color w:val="DC6900"/>
          <w:sz w:val="18"/>
          <w:szCs w:val="18"/>
        </w:rPr>
      </w:pPr>
      <w:r w:rsidRPr="00691548">
        <w:rPr>
          <w:rFonts w:eastAsia="Arial Unicode MS" w:cs="Arial"/>
          <w:b/>
          <w:bCs/>
          <w:color w:val="DC6900"/>
          <w:sz w:val="18"/>
          <w:szCs w:val="18"/>
        </w:rPr>
        <w:t>Impairment of assets</w:t>
      </w:r>
    </w:p>
    <w:p w:rsidR="009C06A5" w:rsidRPr="00691548" w:rsidRDefault="009C06A5" w:rsidP="00851F70">
      <w:pPr>
        <w:spacing w:line="240" w:lineRule="auto"/>
        <w:ind w:left="547"/>
        <w:jc w:val="both"/>
        <w:rPr>
          <w:rFonts w:eastAsia="Arial Unicode MS" w:cs="Arial"/>
          <w:sz w:val="18"/>
          <w:szCs w:val="18"/>
        </w:rPr>
      </w:pPr>
    </w:p>
    <w:p w:rsidR="009C06A5" w:rsidRPr="00691548" w:rsidRDefault="00DD748A" w:rsidP="00851F70">
      <w:pPr>
        <w:spacing w:line="240" w:lineRule="auto"/>
        <w:ind w:left="547"/>
        <w:jc w:val="both"/>
        <w:rPr>
          <w:rFonts w:eastAsia="Arial Unicode MS" w:cs="Arial"/>
          <w:sz w:val="18"/>
          <w:szCs w:val="18"/>
        </w:rPr>
      </w:pPr>
      <w:r w:rsidRPr="00691548">
        <w:rPr>
          <w:rFonts w:eastAsia="Arial Unicode MS" w:cs="Arial"/>
          <w:spacing w:val="-4"/>
          <w:sz w:val="18"/>
          <w:szCs w:val="18"/>
        </w:rPr>
        <w:t>The Company</w:t>
      </w:r>
      <w:r w:rsidR="009C06A5" w:rsidRPr="00691548">
        <w:rPr>
          <w:rFonts w:eastAsia="Arial Unicode MS" w:cs="Arial"/>
          <w:spacing w:val="-4"/>
          <w:sz w:val="18"/>
          <w:szCs w:val="18"/>
        </w:rPr>
        <w:t xml:space="preserve"> has chosen to exclude information related to COVID-19 as an indication of the impairment of assets</w:t>
      </w:r>
      <w:r w:rsidR="009C06A5" w:rsidRPr="00691548">
        <w:rPr>
          <w:rFonts w:eastAsia="Arial Unicode MS" w:cs="Arial"/>
          <w:sz w:val="18"/>
          <w:szCs w:val="18"/>
        </w:rPr>
        <w:t>.</w:t>
      </w:r>
    </w:p>
    <w:p w:rsidR="009C06A5" w:rsidRPr="00691548" w:rsidRDefault="009C06A5" w:rsidP="00851F70">
      <w:pPr>
        <w:spacing w:line="240" w:lineRule="auto"/>
        <w:ind w:left="547"/>
        <w:jc w:val="both"/>
        <w:rPr>
          <w:rFonts w:eastAsia="Arial Unicode MS" w:cs="Arial"/>
          <w:sz w:val="18"/>
          <w:szCs w:val="18"/>
        </w:rPr>
      </w:pPr>
    </w:p>
    <w:p w:rsidR="009C06A5" w:rsidRPr="00C356A5" w:rsidRDefault="009C06A5" w:rsidP="00851F70">
      <w:pPr>
        <w:spacing w:line="240" w:lineRule="auto"/>
        <w:ind w:left="547"/>
        <w:jc w:val="both"/>
        <w:rPr>
          <w:rFonts w:eastAsia="Arial Unicode MS" w:cs="Arial"/>
          <w:spacing w:val="-2"/>
          <w:sz w:val="18"/>
          <w:szCs w:val="18"/>
        </w:rPr>
      </w:pPr>
      <w:r w:rsidRPr="00204A0D">
        <w:rPr>
          <w:rFonts w:eastAsia="Arial Unicode MS" w:cs="Arial"/>
          <w:sz w:val="18"/>
          <w:szCs w:val="18"/>
        </w:rPr>
        <w:t xml:space="preserve">For impairment of trade receivables, </w:t>
      </w:r>
      <w:r w:rsidR="00DD748A" w:rsidRPr="00204A0D">
        <w:rPr>
          <w:rFonts w:eastAsia="Arial Unicode MS" w:cs="Arial"/>
          <w:sz w:val="18"/>
          <w:szCs w:val="18"/>
        </w:rPr>
        <w:t>The Company</w:t>
      </w:r>
      <w:r w:rsidRPr="00204A0D">
        <w:rPr>
          <w:rFonts w:eastAsia="Arial Unicode MS" w:cs="Arial"/>
          <w:sz w:val="18"/>
          <w:szCs w:val="18"/>
        </w:rPr>
        <w:t xml:space="preserve"> has chosen to apply the temporary measures to relieve the impact from COVID-19 announced by TFAC for the reporting periods ending between 1 January 2020 and </w:t>
      </w:r>
      <w:r w:rsidR="00204A0D">
        <w:rPr>
          <w:rFonts w:eastAsia="Arial Unicode MS" w:cs="Arial"/>
          <w:sz w:val="18"/>
          <w:szCs w:val="18"/>
        </w:rPr>
        <w:br/>
      </w:r>
      <w:r w:rsidRPr="00204A0D">
        <w:rPr>
          <w:rFonts w:eastAsia="Arial Unicode MS" w:cs="Arial"/>
          <w:sz w:val="18"/>
          <w:szCs w:val="18"/>
        </w:rPr>
        <w:t xml:space="preserve">31 December 2020 by excluding forward-looking information in assessing the expected credit loss under the simplified approach of trade receivables. As at </w:t>
      </w:r>
      <w:r w:rsidR="005B13B9" w:rsidRPr="005B13B9">
        <w:rPr>
          <w:rFonts w:eastAsia="Arial Unicode MS" w:cs="Cordia New"/>
          <w:sz w:val="18"/>
          <w:szCs w:val="18"/>
        </w:rPr>
        <w:t>30 September</w:t>
      </w:r>
      <w:r w:rsidRPr="00204A0D">
        <w:rPr>
          <w:rFonts w:eastAsia="Arial Unicode MS" w:cs="Arial"/>
          <w:sz w:val="18"/>
          <w:szCs w:val="18"/>
        </w:rPr>
        <w:t xml:space="preserve"> 2020, the expected credit loss was assessed </w:t>
      </w:r>
      <w:r w:rsidRPr="00C356A5">
        <w:rPr>
          <w:rFonts w:eastAsia="Arial Unicode MS" w:cs="Arial"/>
          <w:spacing w:val="-2"/>
          <w:sz w:val="18"/>
          <w:szCs w:val="18"/>
        </w:rPr>
        <w:t>based on historical credit loss together with the management’s judgement in estimating the expected credit loss.</w:t>
      </w:r>
    </w:p>
    <w:p w:rsidR="003426BE" w:rsidRDefault="003426BE" w:rsidP="00851F70">
      <w:pPr>
        <w:spacing w:line="240" w:lineRule="auto"/>
        <w:ind w:left="547"/>
        <w:jc w:val="both"/>
        <w:rPr>
          <w:rFonts w:eastAsia="Arial Unicode MS" w:cs="Arial"/>
          <w:spacing w:val="-4"/>
          <w:sz w:val="18"/>
          <w:szCs w:val="18"/>
        </w:rPr>
      </w:pPr>
    </w:p>
    <w:p w:rsidR="003426BE" w:rsidRPr="00691548" w:rsidRDefault="003426BE" w:rsidP="00851F70">
      <w:pPr>
        <w:spacing w:line="240" w:lineRule="auto"/>
        <w:ind w:left="547"/>
        <w:jc w:val="both"/>
        <w:rPr>
          <w:rFonts w:eastAsia="Arial Unicode M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660FE4" w:rsidRPr="006B0D89" w:rsidTr="00E136BC">
        <w:trPr>
          <w:trHeight w:val="386"/>
        </w:trPr>
        <w:tc>
          <w:tcPr>
            <w:tcW w:w="9461" w:type="dxa"/>
            <w:shd w:val="clear" w:color="auto" w:fill="FFA543"/>
            <w:vAlign w:val="center"/>
          </w:tcPr>
          <w:p w:rsidR="00660FE4" w:rsidRPr="006B0D89" w:rsidRDefault="003426BE" w:rsidP="00660FE4">
            <w:pPr>
              <w:spacing w:line="240" w:lineRule="auto"/>
              <w:ind w:left="432" w:hanging="432"/>
              <w:rPr>
                <w:rFonts w:cs="Arial"/>
                <w:b/>
                <w:bCs/>
                <w:color w:val="FFFFFF"/>
                <w:sz w:val="18"/>
                <w:szCs w:val="18"/>
                <w:cs/>
              </w:rPr>
            </w:pPr>
            <w:r w:rsidRPr="006B0D89">
              <w:rPr>
                <w:rFonts w:eastAsia="Arial Unicode MS" w:cs="Browallia New"/>
                <w:b/>
                <w:bCs/>
                <w:color w:val="FFFFFF"/>
                <w:sz w:val="18"/>
                <w:szCs w:val="18"/>
                <w:lang w:val="en-US"/>
              </w:rPr>
              <w:t>5</w:t>
            </w:r>
            <w:r w:rsidR="00660FE4" w:rsidRPr="006B0D89">
              <w:rPr>
                <w:rFonts w:eastAsia="Arial Unicode MS" w:cs="Browallia New"/>
                <w:b/>
                <w:bCs/>
                <w:color w:val="FFFFFF"/>
                <w:sz w:val="18"/>
                <w:szCs w:val="18"/>
                <w:lang w:val="en-US"/>
              </w:rPr>
              <w:tab/>
            </w:r>
            <w:r w:rsidR="0066109C">
              <w:rPr>
                <w:rFonts w:eastAsia="Arial Unicode MS" w:cs="Browallia New"/>
                <w:b/>
                <w:bCs/>
                <w:color w:val="FFFFFF"/>
                <w:sz w:val="18"/>
                <w:szCs w:val="18"/>
                <w:lang w:val="en-US"/>
              </w:rPr>
              <w:t>Adoption of new financial reporting standards and c</w:t>
            </w:r>
            <w:r w:rsidR="00660FE4" w:rsidRPr="006B0D89">
              <w:rPr>
                <w:rFonts w:eastAsia="Arial Unicode MS" w:cs="Browallia New"/>
                <w:b/>
                <w:bCs/>
                <w:color w:val="FFFFFF"/>
                <w:sz w:val="18"/>
                <w:szCs w:val="18"/>
                <w:lang w:val="en-US"/>
              </w:rPr>
              <w:t>hange in accounting policies</w:t>
            </w:r>
          </w:p>
        </w:tc>
      </w:tr>
    </w:tbl>
    <w:p w:rsidR="00660FE4" w:rsidRPr="00226372" w:rsidRDefault="00660FE4" w:rsidP="00BC30F5">
      <w:pPr>
        <w:spacing w:line="240" w:lineRule="auto"/>
        <w:jc w:val="both"/>
        <w:rPr>
          <w:rFonts w:cs="Arial"/>
          <w:spacing w:val="-2"/>
          <w:sz w:val="18"/>
          <w:szCs w:val="18"/>
        </w:rPr>
      </w:pPr>
    </w:p>
    <w:p w:rsidR="009C06A5" w:rsidRPr="00204A0D" w:rsidRDefault="00DD748A" w:rsidP="009C06A5">
      <w:pPr>
        <w:jc w:val="both"/>
        <w:rPr>
          <w:rFonts w:cs="Arial"/>
          <w:spacing w:val="-2"/>
          <w:sz w:val="18"/>
          <w:szCs w:val="18"/>
        </w:rPr>
      </w:pPr>
      <w:r w:rsidRPr="00204A0D">
        <w:rPr>
          <w:rFonts w:cs="Arial"/>
          <w:spacing w:val="-2"/>
          <w:sz w:val="18"/>
          <w:szCs w:val="18"/>
        </w:rPr>
        <w:t>The Company</w:t>
      </w:r>
      <w:r w:rsidR="009C06A5" w:rsidRPr="00204A0D">
        <w:rPr>
          <w:rFonts w:cs="Arial"/>
          <w:spacing w:val="-2"/>
          <w:sz w:val="18"/>
          <w:szCs w:val="18"/>
        </w:rPr>
        <w:t xml:space="preserve"> has adopted financial reporting standards relating to financial instruments (TAS 32, TFRS 7 and TFRS 9) </w:t>
      </w:r>
      <w:r w:rsidR="009C06A5" w:rsidRPr="003C3843">
        <w:rPr>
          <w:rFonts w:cs="Arial"/>
          <w:spacing w:val="-4"/>
          <w:sz w:val="18"/>
          <w:szCs w:val="18"/>
        </w:rPr>
        <w:t xml:space="preserve">and leases standard (TFRS 16) retrospectively from </w:t>
      </w:r>
      <w:proofErr w:type="gramStart"/>
      <w:r w:rsidR="009C06A5" w:rsidRPr="003C3843">
        <w:rPr>
          <w:rFonts w:cs="Arial"/>
          <w:spacing w:val="-4"/>
          <w:sz w:val="18"/>
          <w:szCs w:val="18"/>
        </w:rPr>
        <w:t xml:space="preserve">1 </w:t>
      </w:r>
      <w:r w:rsidR="00421962" w:rsidRPr="003C3843">
        <w:rPr>
          <w:rFonts w:cs="Arial"/>
          <w:spacing w:val="-4"/>
          <w:sz w:val="18"/>
          <w:szCs w:val="18"/>
        </w:rPr>
        <w:t>April</w:t>
      </w:r>
      <w:r w:rsidR="009C06A5" w:rsidRPr="003C3843">
        <w:rPr>
          <w:rFonts w:cs="Arial"/>
          <w:spacing w:val="-4"/>
          <w:sz w:val="18"/>
          <w:szCs w:val="18"/>
        </w:rPr>
        <w:t xml:space="preserve"> 2020, but</w:t>
      </w:r>
      <w:proofErr w:type="gramEnd"/>
      <w:r w:rsidR="009C06A5" w:rsidRPr="003C3843">
        <w:rPr>
          <w:rFonts w:cs="Arial"/>
          <w:spacing w:val="-4"/>
          <w:sz w:val="18"/>
          <w:szCs w:val="18"/>
        </w:rPr>
        <w:t xml:space="preserve"> has not restated comparatives for the </w:t>
      </w:r>
      <w:r w:rsidR="00F61839">
        <w:rPr>
          <w:rFonts w:cs="Browallia New"/>
          <w:spacing w:val="-4"/>
          <w:sz w:val="18"/>
          <w:szCs w:val="22"/>
        </w:rPr>
        <w:t xml:space="preserve">year ended </w:t>
      </w:r>
      <w:r w:rsidR="00022BC0">
        <w:rPr>
          <w:rFonts w:cs="Browallia New"/>
          <w:spacing w:val="-4"/>
          <w:sz w:val="18"/>
          <w:szCs w:val="22"/>
        </w:rPr>
        <w:br/>
      </w:r>
      <w:r w:rsidR="00F61839">
        <w:rPr>
          <w:rFonts w:cs="Browallia New"/>
          <w:spacing w:val="-4"/>
          <w:sz w:val="18"/>
          <w:szCs w:val="22"/>
        </w:rPr>
        <w:t>31 March 2020</w:t>
      </w:r>
      <w:r w:rsidR="009C06A5" w:rsidRPr="00204A0D">
        <w:rPr>
          <w:rFonts w:cs="Arial"/>
          <w:spacing w:val="-2"/>
          <w:sz w:val="18"/>
          <w:szCs w:val="18"/>
        </w:rPr>
        <w:t xml:space="preserve">, as permitted in the standards. The reclassifications and adjustments arising from the new requirements are therefore recognised in the opening statement of financial position on 1 </w:t>
      </w:r>
      <w:r w:rsidR="00421962" w:rsidRPr="00204A0D">
        <w:rPr>
          <w:rFonts w:cs="Arial"/>
          <w:spacing w:val="-2"/>
          <w:sz w:val="18"/>
          <w:szCs w:val="18"/>
        </w:rPr>
        <w:t>April</w:t>
      </w:r>
      <w:r w:rsidR="009C06A5" w:rsidRPr="00204A0D">
        <w:rPr>
          <w:rFonts w:cs="Arial"/>
          <w:spacing w:val="-2"/>
          <w:sz w:val="18"/>
          <w:szCs w:val="18"/>
        </w:rPr>
        <w:t xml:space="preserve"> 2020.</w:t>
      </w:r>
    </w:p>
    <w:p w:rsidR="009C06A5" w:rsidRPr="00691548" w:rsidRDefault="009C06A5" w:rsidP="009C06A5">
      <w:pPr>
        <w:jc w:val="both"/>
        <w:rPr>
          <w:rFonts w:eastAsia="Arial Unicode MS" w:cs="Arial"/>
          <w:sz w:val="18"/>
          <w:szCs w:val="18"/>
        </w:rPr>
      </w:pPr>
    </w:p>
    <w:p w:rsidR="00794DBA" w:rsidRPr="00691548" w:rsidRDefault="00794DBA" w:rsidP="00794DBA">
      <w:pPr>
        <w:spacing w:line="240" w:lineRule="auto"/>
        <w:jc w:val="both"/>
        <w:rPr>
          <w:rFonts w:cs="Arial"/>
          <w:spacing w:val="-2"/>
          <w:sz w:val="18"/>
          <w:szCs w:val="18"/>
        </w:rPr>
      </w:pPr>
      <w:r w:rsidRPr="00691548">
        <w:rPr>
          <w:rFonts w:cs="Arial"/>
          <w:spacing w:val="-2"/>
          <w:sz w:val="18"/>
          <w:szCs w:val="18"/>
        </w:rPr>
        <w:t xml:space="preserve">The adoption of </w:t>
      </w:r>
      <w:r w:rsidRPr="00691548">
        <w:rPr>
          <w:rFonts w:cs="Arial"/>
          <w:sz w:val="18"/>
          <w:szCs w:val="18"/>
        </w:rPr>
        <w:t xml:space="preserve">leases standard (TFRS 16) </w:t>
      </w:r>
      <w:r w:rsidRPr="00691548">
        <w:rPr>
          <w:rFonts w:cs="Arial"/>
          <w:spacing w:val="-2"/>
          <w:sz w:val="18"/>
          <w:szCs w:val="18"/>
        </w:rPr>
        <w:t>does not have a significant impact on the Company’s accounting treatment.</w:t>
      </w:r>
    </w:p>
    <w:p w:rsidR="00794DBA" w:rsidRPr="00691548" w:rsidRDefault="00794DBA" w:rsidP="009C06A5">
      <w:pPr>
        <w:jc w:val="both"/>
        <w:rPr>
          <w:rFonts w:eastAsia="Arial Unicode MS" w:cs="Arial"/>
          <w:sz w:val="18"/>
          <w:szCs w:val="18"/>
        </w:rPr>
      </w:pPr>
    </w:p>
    <w:p w:rsidR="009C06A5" w:rsidRPr="00616630" w:rsidRDefault="009C06A5" w:rsidP="00616630">
      <w:pPr>
        <w:jc w:val="thaiDistribute"/>
        <w:rPr>
          <w:rFonts w:eastAsia="Arial Unicode MS" w:cs="Arial"/>
          <w:spacing w:val="-4"/>
          <w:sz w:val="18"/>
          <w:szCs w:val="18"/>
          <w:cs/>
        </w:rPr>
      </w:pPr>
      <w:r w:rsidRPr="00204A0D">
        <w:rPr>
          <w:rFonts w:eastAsia="Arial Unicode MS" w:cs="Arial"/>
          <w:spacing w:val="-4"/>
          <w:sz w:val="18"/>
          <w:szCs w:val="18"/>
        </w:rPr>
        <w:t>The following tables show the adjustments made to the amounts recognised in each line item in the statement of financial position upon adoption of the financial reporting standards relate to financial instruments</w:t>
      </w:r>
      <w:r w:rsidRPr="00204A0D">
        <w:rPr>
          <w:rFonts w:eastAsia="Arial Unicode MS" w:cs="Arial"/>
          <w:spacing w:val="-4"/>
          <w:sz w:val="18"/>
          <w:szCs w:val="18"/>
          <w:cs/>
        </w:rPr>
        <w:t xml:space="preserve"> </w:t>
      </w:r>
      <w:r w:rsidRPr="00204A0D">
        <w:rPr>
          <w:rFonts w:eastAsia="Arial Unicode MS" w:cs="Arial"/>
          <w:spacing w:val="-4"/>
          <w:sz w:val="18"/>
          <w:szCs w:val="18"/>
        </w:rPr>
        <w:t>(TAS 32 and TFRS 9):</w:t>
      </w:r>
    </w:p>
    <w:p w:rsidR="00CA5570" w:rsidRPr="00BF27AA" w:rsidRDefault="00CA5570" w:rsidP="00204A0D">
      <w:pPr>
        <w:spacing w:line="240" w:lineRule="auto"/>
        <w:rPr>
          <w:rFonts w:eastAsia="Arial Unicode MS" w:cs="Cordia New"/>
          <w:sz w:val="18"/>
          <w:szCs w:val="18"/>
          <w:highlight w:val="cyan"/>
        </w:rPr>
      </w:pPr>
    </w:p>
    <w:tbl>
      <w:tblPr>
        <w:tblW w:w="9471" w:type="dxa"/>
        <w:tblInd w:w="108" w:type="dxa"/>
        <w:tblLayout w:type="fixed"/>
        <w:tblLook w:val="0000" w:firstRow="0" w:lastRow="0" w:firstColumn="0" w:lastColumn="0" w:noHBand="0" w:noVBand="0"/>
      </w:tblPr>
      <w:tblGrid>
        <w:gridCol w:w="5220"/>
        <w:gridCol w:w="1584"/>
        <w:gridCol w:w="1440"/>
        <w:gridCol w:w="1227"/>
      </w:tblGrid>
      <w:tr w:rsidR="00CA5570" w:rsidRPr="00851F70" w:rsidTr="006B0D89">
        <w:tc>
          <w:tcPr>
            <w:tcW w:w="5220" w:type="dxa"/>
            <w:shd w:val="clear" w:color="auto" w:fill="auto"/>
          </w:tcPr>
          <w:p w:rsidR="00CA5570" w:rsidRPr="00851F70" w:rsidRDefault="00CA5570" w:rsidP="00BF27AA">
            <w:pPr>
              <w:snapToGrid w:val="0"/>
              <w:spacing w:line="240" w:lineRule="auto"/>
              <w:ind w:left="-72"/>
              <w:rPr>
                <w:rFonts w:eastAsia="Arial Unicode MS" w:cs="Arial"/>
                <w:b/>
                <w:bCs/>
                <w:sz w:val="16"/>
                <w:szCs w:val="16"/>
              </w:rPr>
            </w:pPr>
          </w:p>
        </w:tc>
        <w:tc>
          <w:tcPr>
            <w:tcW w:w="4251" w:type="dxa"/>
            <w:gridSpan w:val="3"/>
            <w:tcBorders>
              <w:top w:val="single" w:sz="4" w:space="0" w:color="auto"/>
            </w:tcBorders>
            <w:shd w:val="clear" w:color="auto" w:fill="FFFFFF"/>
            <w:vAlign w:val="bottom"/>
          </w:tcPr>
          <w:p w:rsidR="00CA5570" w:rsidRPr="00851F70" w:rsidRDefault="00A73221" w:rsidP="00CA5570">
            <w:pPr>
              <w:spacing w:line="240" w:lineRule="auto"/>
              <w:ind w:left="-29" w:right="-72"/>
              <w:jc w:val="center"/>
              <w:rPr>
                <w:rFonts w:eastAsia="Arial Unicode MS" w:cs="Arial"/>
                <w:b/>
                <w:bCs/>
                <w:sz w:val="16"/>
                <w:szCs w:val="16"/>
                <w:lang w:bidi="ar-SA"/>
              </w:rPr>
            </w:pPr>
            <w:r>
              <w:rPr>
                <w:rFonts w:eastAsia="Arial Unicode MS" w:cs="Arial"/>
                <w:b/>
                <w:bCs/>
                <w:sz w:val="16"/>
                <w:szCs w:val="16"/>
              </w:rPr>
              <w:t>Equity method f</w:t>
            </w:r>
            <w:r w:rsidR="00CA5570" w:rsidRPr="00851F70">
              <w:rPr>
                <w:rFonts w:eastAsia="Arial Unicode MS" w:cs="Arial"/>
                <w:b/>
                <w:bCs/>
                <w:sz w:val="16"/>
                <w:szCs w:val="16"/>
              </w:rPr>
              <w:t>inancial information</w:t>
            </w:r>
          </w:p>
        </w:tc>
      </w:tr>
      <w:tr w:rsidR="00FF25C1" w:rsidRPr="00851F70" w:rsidTr="00CA5570">
        <w:tc>
          <w:tcPr>
            <w:tcW w:w="5220" w:type="dxa"/>
            <w:shd w:val="clear" w:color="auto" w:fill="auto"/>
          </w:tcPr>
          <w:p w:rsidR="00FF25C1" w:rsidRPr="00851F70" w:rsidRDefault="00FF25C1" w:rsidP="00BF27AA">
            <w:pPr>
              <w:snapToGrid w:val="0"/>
              <w:spacing w:line="240" w:lineRule="auto"/>
              <w:ind w:left="-72"/>
              <w:rPr>
                <w:rFonts w:eastAsia="Arial Unicode MS" w:cs="Arial"/>
                <w:b/>
                <w:bCs/>
                <w:sz w:val="16"/>
                <w:szCs w:val="16"/>
              </w:rPr>
            </w:pPr>
          </w:p>
        </w:tc>
        <w:tc>
          <w:tcPr>
            <w:tcW w:w="1584" w:type="dxa"/>
            <w:tcBorders>
              <w:top w:val="single" w:sz="4" w:space="0" w:color="auto"/>
            </w:tcBorders>
            <w:shd w:val="clear" w:color="auto" w:fill="FFFFFF"/>
            <w:vAlign w:val="bottom"/>
          </w:tcPr>
          <w:p w:rsidR="00FF25C1" w:rsidRPr="00851F70" w:rsidRDefault="00FF25C1" w:rsidP="00BF27AA">
            <w:pPr>
              <w:spacing w:line="240" w:lineRule="auto"/>
              <w:ind w:left="-29" w:right="-72"/>
              <w:jc w:val="right"/>
              <w:rPr>
                <w:rFonts w:eastAsia="Arial Unicode MS" w:cs="Arial"/>
                <w:b/>
                <w:bCs/>
                <w:sz w:val="16"/>
                <w:szCs w:val="16"/>
              </w:rPr>
            </w:pPr>
            <w:r w:rsidRPr="00851F70">
              <w:rPr>
                <w:rFonts w:eastAsia="Arial Unicode MS" w:cs="Arial"/>
                <w:b/>
                <w:bCs/>
                <w:sz w:val="16"/>
                <w:szCs w:val="16"/>
              </w:rPr>
              <w:t xml:space="preserve">As at </w:t>
            </w:r>
          </w:p>
          <w:p w:rsidR="00FF25C1" w:rsidRPr="00851F70" w:rsidRDefault="00FF25C1" w:rsidP="00BF27AA">
            <w:pPr>
              <w:spacing w:line="240" w:lineRule="auto"/>
              <w:ind w:left="-161" w:right="-72"/>
              <w:jc w:val="right"/>
              <w:rPr>
                <w:rFonts w:eastAsia="Arial Unicode MS" w:cs="Arial"/>
                <w:b/>
                <w:bCs/>
                <w:sz w:val="16"/>
                <w:szCs w:val="16"/>
              </w:rPr>
            </w:pPr>
            <w:r w:rsidRPr="00851F70">
              <w:rPr>
                <w:rFonts w:eastAsia="Arial Unicode MS" w:cs="Arial"/>
                <w:b/>
                <w:bCs/>
                <w:sz w:val="16"/>
                <w:szCs w:val="16"/>
              </w:rPr>
              <w:t xml:space="preserve">31 March 2020 </w:t>
            </w:r>
          </w:p>
          <w:p w:rsidR="00FF25C1" w:rsidRPr="00851F70" w:rsidRDefault="00FF25C1" w:rsidP="00BF27AA">
            <w:pPr>
              <w:spacing w:line="240" w:lineRule="auto"/>
              <w:ind w:left="-171" w:right="-72" w:hanging="27"/>
              <w:jc w:val="right"/>
              <w:rPr>
                <w:rFonts w:eastAsia="Arial Unicode MS" w:cs="Arial"/>
                <w:b/>
                <w:bCs/>
                <w:sz w:val="16"/>
                <w:szCs w:val="16"/>
                <w:lang w:bidi="ar-SA"/>
              </w:rPr>
            </w:pPr>
            <w:r w:rsidRPr="00851F70">
              <w:rPr>
                <w:rFonts w:eastAsia="Arial Unicode MS" w:cs="Arial"/>
                <w:b/>
                <w:bCs/>
                <w:sz w:val="16"/>
                <w:szCs w:val="16"/>
              </w:rPr>
              <w:t>Previously reported</w:t>
            </w:r>
          </w:p>
        </w:tc>
        <w:tc>
          <w:tcPr>
            <w:tcW w:w="1440" w:type="dxa"/>
            <w:tcBorders>
              <w:top w:val="single" w:sz="4" w:space="0" w:color="auto"/>
            </w:tcBorders>
            <w:shd w:val="clear" w:color="auto" w:fill="FFFFFF"/>
            <w:vAlign w:val="bottom"/>
          </w:tcPr>
          <w:p w:rsidR="00FF25C1" w:rsidRPr="00851F70" w:rsidRDefault="00FF25C1" w:rsidP="00CA5570">
            <w:pPr>
              <w:spacing w:line="240" w:lineRule="auto"/>
              <w:ind w:right="-72"/>
              <w:jc w:val="right"/>
              <w:rPr>
                <w:rFonts w:eastAsia="Arial Unicode MS" w:cs="Arial"/>
                <w:b/>
                <w:bCs/>
                <w:spacing w:val="-2"/>
                <w:sz w:val="16"/>
                <w:szCs w:val="16"/>
                <w:lang w:bidi="ar-SA"/>
              </w:rPr>
            </w:pPr>
            <w:r w:rsidRPr="00851F70">
              <w:rPr>
                <w:rFonts w:eastAsia="Arial Unicode MS" w:cs="Arial"/>
                <w:b/>
                <w:bCs/>
                <w:spacing w:val="-2"/>
                <w:sz w:val="16"/>
                <w:szCs w:val="16"/>
              </w:rPr>
              <w:t>TAS 32 and</w:t>
            </w:r>
            <w:r w:rsidRPr="00851F70">
              <w:rPr>
                <w:rFonts w:eastAsia="Arial Unicode MS" w:cs="Arial"/>
                <w:b/>
                <w:bCs/>
                <w:spacing w:val="-2"/>
                <w:sz w:val="16"/>
                <w:szCs w:val="16"/>
                <w:cs/>
              </w:rPr>
              <w:t xml:space="preserve"> </w:t>
            </w:r>
            <w:r w:rsidRPr="00851F70">
              <w:rPr>
                <w:rFonts w:eastAsia="Arial Unicode MS" w:cs="Arial"/>
                <w:b/>
                <w:bCs/>
                <w:spacing w:val="-2"/>
                <w:sz w:val="16"/>
                <w:szCs w:val="16"/>
              </w:rPr>
              <w:t>TFRS 9</w:t>
            </w:r>
          </w:p>
          <w:p w:rsidR="00FF25C1" w:rsidRPr="00851F70" w:rsidRDefault="00FF25C1" w:rsidP="00CA5570">
            <w:pPr>
              <w:spacing w:line="240" w:lineRule="auto"/>
              <w:ind w:left="-51" w:right="-72"/>
              <w:jc w:val="right"/>
              <w:rPr>
                <w:rFonts w:eastAsia="Arial Unicode MS" w:cs="Arial"/>
                <w:b/>
                <w:bCs/>
                <w:sz w:val="16"/>
                <w:szCs w:val="16"/>
                <w:lang w:bidi="ar-SA"/>
              </w:rPr>
            </w:pPr>
            <w:r w:rsidRPr="00851F70">
              <w:rPr>
                <w:rFonts w:eastAsia="Arial Unicode MS" w:cs="Arial"/>
                <w:b/>
                <w:bCs/>
                <w:spacing w:val="-2"/>
                <w:sz w:val="16"/>
                <w:szCs w:val="16"/>
              </w:rPr>
              <w:t>Reclassifications and adjustments</w:t>
            </w:r>
          </w:p>
        </w:tc>
        <w:tc>
          <w:tcPr>
            <w:tcW w:w="1227" w:type="dxa"/>
            <w:tcBorders>
              <w:top w:val="single" w:sz="4" w:space="0" w:color="auto"/>
            </w:tcBorders>
            <w:shd w:val="clear" w:color="auto" w:fill="FFFFFF"/>
            <w:vAlign w:val="bottom"/>
          </w:tcPr>
          <w:p w:rsidR="00FF25C1" w:rsidRPr="00851F70" w:rsidRDefault="00FF25C1" w:rsidP="00BF27AA">
            <w:pPr>
              <w:spacing w:line="240" w:lineRule="auto"/>
              <w:ind w:left="-29" w:right="-72"/>
              <w:jc w:val="right"/>
              <w:rPr>
                <w:rFonts w:eastAsia="Arial Unicode MS" w:cs="Arial"/>
                <w:b/>
                <w:bCs/>
                <w:sz w:val="16"/>
                <w:szCs w:val="16"/>
                <w:lang w:bidi="ar-SA"/>
              </w:rPr>
            </w:pPr>
            <w:r w:rsidRPr="00851F70">
              <w:rPr>
                <w:rFonts w:eastAsia="Arial Unicode MS" w:cs="Arial"/>
                <w:b/>
                <w:bCs/>
                <w:sz w:val="16"/>
                <w:szCs w:val="16"/>
                <w:lang w:bidi="ar-SA"/>
              </w:rPr>
              <w:t xml:space="preserve">As at </w:t>
            </w:r>
          </w:p>
          <w:p w:rsidR="00FF25C1" w:rsidRPr="00851F70" w:rsidRDefault="00FF25C1" w:rsidP="00BF27AA">
            <w:pPr>
              <w:spacing w:line="240" w:lineRule="auto"/>
              <w:ind w:left="-29" w:right="-72"/>
              <w:jc w:val="right"/>
              <w:rPr>
                <w:rFonts w:eastAsia="Arial Unicode MS" w:cs="Arial"/>
                <w:b/>
                <w:bCs/>
                <w:sz w:val="16"/>
                <w:szCs w:val="16"/>
                <w:lang w:bidi="ar-SA"/>
              </w:rPr>
            </w:pPr>
            <w:r w:rsidRPr="00851F70">
              <w:rPr>
                <w:rFonts w:eastAsia="Arial Unicode MS" w:cs="Arial"/>
                <w:b/>
                <w:bCs/>
                <w:sz w:val="16"/>
                <w:szCs w:val="16"/>
                <w:lang w:bidi="ar-SA"/>
              </w:rPr>
              <w:t>1 April 2020</w:t>
            </w:r>
          </w:p>
          <w:p w:rsidR="00FF25C1" w:rsidRPr="00851F70" w:rsidRDefault="00FF25C1" w:rsidP="00BF27AA">
            <w:pPr>
              <w:spacing w:line="240" w:lineRule="auto"/>
              <w:ind w:left="-69" w:right="-72" w:hanging="35"/>
              <w:jc w:val="right"/>
              <w:rPr>
                <w:rFonts w:eastAsia="Arial Unicode MS" w:cs="Arial"/>
                <w:b/>
                <w:bCs/>
                <w:sz w:val="16"/>
                <w:szCs w:val="16"/>
                <w:lang w:bidi="ar-SA"/>
              </w:rPr>
            </w:pPr>
            <w:r w:rsidRPr="00851F70">
              <w:rPr>
                <w:rFonts w:eastAsia="Arial Unicode MS" w:cs="Arial"/>
                <w:b/>
                <w:bCs/>
                <w:sz w:val="16"/>
                <w:szCs w:val="16"/>
              </w:rPr>
              <w:t>Restated</w:t>
            </w:r>
          </w:p>
        </w:tc>
      </w:tr>
      <w:tr w:rsidR="00FF25C1" w:rsidRPr="00851F70" w:rsidTr="00CA5570">
        <w:tc>
          <w:tcPr>
            <w:tcW w:w="5220" w:type="dxa"/>
            <w:shd w:val="clear" w:color="auto" w:fill="auto"/>
          </w:tcPr>
          <w:p w:rsidR="00FF25C1" w:rsidRPr="00851F70" w:rsidRDefault="00FF25C1" w:rsidP="00BF27AA">
            <w:pPr>
              <w:snapToGrid w:val="0"/>
              <w:spacing w:line="240" w:lineRule="auto"/>
              <w:ind w:left="-72"/>
              <w:rPr>
                <w:rFonts w:eastAsia="Arial Unicode MS" w:cs="Arial"/>
                <w:b/>
                <w:bCs/>
                <w:sz w:val="16"/>
                <w:szCs w:val="16"/>
              </w:rPr>
            </w:pPr>
          </w:p>
        </w:tc>
        <w:tc>
          <w:tcPr>
            <w:tcW w:w="1584" w:type="dxa"/>
            <w:tcBorders>
              <w:bottom w:val="single" w:sz="4" w:space="0" w:color="auto"/>
            </w:tcBorders>
            <w:shd w:val="clear" w:color="auto" w:fill="FFFFFF"/>
            <w:vAlign w:val="bottom"/>
          </w:tcPr>
          <w:p w:rsidR="00FF25C1" w:rsidRPr="00851F70" w:rsidRDefault="00FF25C1" w:rsidP="00BF27AA">
            <w:pPr>
              <w:spacing w:line="240" w:lineRule="auto"/>
              <w:ind w:right="-72"/>
              <w:jc w:val="right"/>
              <w:rPr>
                <w:rFonts w:eastAsia="Arial Unicode MS" w:cs="Arial"/>
                <w:b/>
                <w:bCs/>
                <w:sz w:val="16"/>
                <w:szCs w:val="16"/>
                <w:lang w:bidi="ar-SA"/>
              </w:rPr>
            </w:pPr>
            <w:r w:rsidRPr="00851F70">
              <w:rPr>
                <w:rFonts w:eastAsia="Arial Unicode MS" w:cs="Arial"/>
                <w:b/>
                <w:bCs/>
                <w:sz w:val="16"/>
                <w:szCs w:val="16"/>
              </w:rPr>
              <w:t>Baht</w:t>
            </w:r>
          </w:p>
        </w:tc>
        <w:tc>
          <w:tcPr>
            <w:tcW w:w="1440" w:type="dxa"/>
            <w:tcBorders>
              <w:bottom w:val="single" w:sz="4" w:space="0" w:color="auto"/>
            </w:tcBorders>
            <w:shd w:val="clear" w:color="auto" w:fill="FFFFFF"/>
            <w:vAlign w:val="bottom"/>
          </w:tcPr>
          <w:p w:rsidR="00FF25C1" w:rsidRPr="00851F70" w:rsidRDefault="00FF25C1" w:rsidP="00BF27AA">
            <w:pPr>
              <w:spacing w:line="240" w:lineRule="auto"/>
              <w:ind w:right="-72"/>
              <w:jc w:val="right"/>
              <w:rPr>
                <w:rFonts w:eastAsia="Arial Unicode MS" w:cs="Arial"/>
                <w:b/>
                <w:bCs/>
                <w:sz w:val="16"/>
                <w:szCs w:val="16"/>
                <w:lang w:bidi="ar-SA"/>
              </w:rPr>
            </w:pPr>
            <w:r w:rsidRPr="00851F70">
              <w:rPr>
                <w:rFonts w:eastAsia="Arial Unicode MS" w:cs="Arial"/>
                <w:b/>
                <w:bCs/>
                <w:sz w:val="16"/>
                <w:szCs w:val="16"/>
              </w:rPr>
              <w:t>Baht</w:t>
            </w:r>
          </w:p>
        </w:tc>
        <w:tc>
          <w:tcPr>
            <w:tcW w:w="1227" w:type="dxa"/>
            <w:tcBorders>
              <w:bottom w:val="single" w:sz="4" w:space="0" w:color="auto"/>
            </w:tcBorders>
            <w:shd w:val="clear" w:color="auto" w:fill="FFFFFF"/>
            <w:vAlign w:val="bottom"/>
          </w:tcPr>
          <w:p w:rsidR="00FF25C1" w:rsidRPr="00851F70" w:rsidRDefault="00FF25C1" w:rsidP="00BF27AA">
            <w:pPr>
              <w:spacing w:line="240" w:lineRule="auto"/>
              <w:ind w:right="-72"/>
              <w:jc w:val="right"/>
              <w:rPr>
                <w:rFonts w:eastAsia="Arial Unicode MS" w:cs="Arial"/>
                <w:b/>
                <w:bCs/>
                <w:sz w:val="16"/>
                <w:szCs w:val="16"/>
                <w:lang w:bidi="ar-SA"/>
              </w:rPr>
            </w:pPr>
            <w:r w:rsidRPr="00851F70">
              <w:rPr>
                <w:rFonts w:eastAsia="Arial Unicode MS" w:cs="Arial"/>
                <w:b/>
                <w:bCs/>
                <w:sz w:val="16"/>
                <w:szCs w:val="16"/>
              </w:rPr>
              <w:t>Baht</w:t>
            </w:r>
          </w:p>
        </w:tc>
      </w:tr>
      <w:tr w:rsidR="00FF25C1" w:rsidRPr="00851F70" w:rsidTr="00CA5570">
        <w:tc>
          <w:tcPr>
            <w:tcW w:w="5220" w:type="dxa"/>
            <w:shd w:val="clear" w:color="auto" w:fill="auto"/>
          </w:tcPr>
          <w:p w:rsidR="00FF25C1" w:rsidRPr="00851F70" w:rsidRDefault="00FF25C1" w:rsidP="00BF27AA">
            <w:pPr>
              <w:snapToGrid w:val="0"/>
              <w:spacing w:line="240" w:lineRule="auto"/>
              <w:ind w:left="-72"/>
              <w:rPr>
                <w:rFonts w:eastAsia="Arial Unicode MS" w:cs="Arial"/>
                <w:sz w:val="16"/>
                <w:szCs w:val="16"/>
              </w:rPr>
            </w:pPr>
          </w:p>
        </w:tc>
        <w:tc>
          <w:tcPr>
            <w:tcW w:w="1584" w:type="dxa"/>
            <w:tcBorders>
              <w:top w:val="single" w:sz="4" w:space="0" w:color="000000"/>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tcBorders>
              <w:top w:val="single" w:sz="4" w:space="0" w:color="000000"/>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tcBorders>
              <w:top w:val="single" w:sz="4" w:space="0" w:color="000000"/>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Arial"/>
                <w:b/>
                <w:bCs/>
                <w:sz w:val="16"/>
                <w:szCs w:val="16"/>
              </w:rPr>
              <w:t>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BF27AA">
            <w:pPr>
              <w:snapToGrid w:val="0"/>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Arial"/>
                <w:b/>
                <w:bCs/>
                <w:sz w:val="16"/>
                <w:szCs w:val="16"/>
              </w:rPr>
              <w:t>Current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Arial"/>
                <w:sz w:val="16"/>
                <w:szCs w:val="16"/>
              </w:rPr>
            </w:pPr>
            <w:r w:rsidRPr="00851F70">
              <w:rPr>
                <w:rFonts w:eastAsia="Arial Unicode MS" w:cs="Browallia New"/>
                <w:sz w:val="16"/>
                <w:szCs w:val="16"/>
              </w:rPr>
              <w:t>Derivatives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w:t>
            </w:r>
          </w:p>
        </w:tc>
        <w:tc>
          <w:tcPr>
            <w:tcW w:w="1440" w:type="dxa"/>
            <w:shd w:val="clear" w:color="auto" w:fill="F8F8F8"/>
          </w:tcPr>
          <w:p w:rsidR="00FF25C1" w:rsidRPr="00851F70" w:rsidRDefault="007D4F69" w:rsidP="00BF27AA">
            <w:pPr>
              <w:snapToGrid w:val="0"/>
              <w:spacing w:line="240" w:lineRule="auto"/>
              <w:ind w:right="-72"/>
              <w:jc w:val="right"/>
              <w:rPr>
                <w:rFonts w:eastAsia="Arial Unicode MS" w:cs="Arial"/>
                <w:sz w:val="16"/>
                <w:szCs w:val="16"/>
              </w:rPr>
            </w:pPr>
            <w:r>
              <w:rPr>
                <w:rFonts w:eastAsia="Arial Unicode MS" w:cs="Arial"/>
                <w:sz w:val="16"/>
                <w:szCs w:val="16"/>
              </w:rPr>
              <w:t>1</w:t>
            </w:r>
            <w:r w:rsidR="001C1F9E">
              <w:rPr>
                <w:rFonts w:eastAsia="Arial Unicode MS" w:cs="Arial"/>
                <w:sz w:val="16"/>
                <w:szCs w:val="16"/>
              </w:rPr>
              <w:t>,</w:t>
            </w:r>
            <w:r>
              <w:rPr>
                <w:rFonts w:eastAsia="Arial Unicode MS" w:cs="Arial"/>
                <w:sz w:val="16"/>
                <w:szCs w:val="16"/>
              </w:rPr>
              <w:t>923</w:t>
            </w:r>
            <w:r w:rsidR="001C1F9E">
              <w:rPr>
                <w:rFonts w:eastAsia="Arial Unicode MS" w:cs="Arial"/>
                <w:sz w:val="16"/>
                <w:szCs w:val="16"/>
              </w:rPr>
              <w:t>,</w:t>
            </w:r>
            <w:r>
              <w:rPr>
                <w:rFonts w:eastAsia="Arial Unicode MS" w:cs="Arial"/>
                <w:sz w:val="16"/>
                <w:szCs w:val="16"/>
              </w:rPr>
              <w:t>71</w:t>
            </w:r>
            <w:r w:rsidR="004D390C">
              <w:rPr>
                <w:rFonts w:eastAsia="Arial Unicode MS" w:cs="Arial"/>
                <w:sz w:val="16"/>
                <w:szCs w:val="16"/>
              </w:rPr>
              <w:t>0</w:t>
            </w:r>
          </w:p>
        </w:tc>
        <w:tc>
          <w:tcPr>
            <w:tcW w:w="1227" w:type="dxa"/>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1</w:t>
            </w:r>
            <w:r w:rsidR="00A84E2B" w:rsidRPr="00851F70">
              <w:rPr>
                <w:rFonts w:eastAsia="Arial Unicode MS" w:cs="Arial"/>
                <w:sz w:val="16"/>
                <w:szCs w:val="16"/>
              </w:rPr>
              <w:t>,</w:t>
            </w:r>
            <w:r>
              <w:rPr>
                <w:rFonts w:eastAsia="Arial Unicode MS" w:cs="Arial"/>
                <w:sz w:val="16"/>
                <w:szCs w:val="16"/>
              </w:rPr>
              <w:t>923</w:t>
            </w:r>
            <w:r w:rsidR="00A84E2B" w:rsidRPr="00851F70">
              <w:rPr>
                <w:rFonts w:eastAsia="Arial Unicode MS" w:cs="Arial"/>
                <w:sz w:val="16"/>
                <w:szCs w:val="16"/>
              </w:rPr>
              <w:t>,</w:t>
            </w:r>
            <w:r>
              <w:rPr>
                <w:rFonts w:eastAsia="Arial Unicode MS" w:cs="Arial"/>
                <w:sz w:val="16"/>
                <w:szCs w:val="16"/>
              </w:rPr>
              <w:t>71</w:t>
            </w:r>
            <w:r w:rsidR="00A84E2B" w:rsidRPr="00851F70">
              <w:rPr>
                <w:rFonts w:eastAsia="Arial Unicode MS" w:cs="Arial"/>
                <w:sz w:val="16"/>
                <w:szCs w:val="16"/>
              </w:rPr>
              <w:t>0</w:t>
            </w: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r w:rsidRPr="00851F70">
              <w:rPr>
                <w:rFonts w:eastAsia="Arial Unicode MS" w:cs="Browallia New"/>
                <w:sz w:val="16"/>
                <w:szCs w:val="16"/>
              </w:rPr>
              <w:t>Other current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39,653,979</w:t>
            </w:r>
          </w:p>
        </w:tc>
        <w:tc>
          <w:tcPr>
            <w:tcW w:w="1440" w:type="dxa"/>
            <w:shd w:val="clear" w:color="auto" w:fill="F8F8F8"/>
          </w:tcPr>
          <w:p w:rsidR="00FF25C1" w:rsidRPr="00851F70" w:rsidRDefault="00A84E2B"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(1,703,420)</w:t>
            </w:r>
          </w:p>
        </w:tc>
        <w:tc>
          <w:tcPr>
            <w:tcW w:w="1227" w:type="dxa"/>
            <w:shd w:val="clear" w:color="auto" w:fill="F8F8F8"/>
          </w:tcPr>
          <w:p w:rsidR="00FF25C1" w:rsidRPr="00851F70" w:rsidRDefault="00A84E2B"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37,950,559</w:t>
            </w: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Arial"/>
                <w:b/>
                <w:bCs/>
                <w:sz w:val="16"/>
                <w:szCs w:val="16"/>
              </w:rPr>
              <w:t>Non-current assets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4A56E3" w:rsidRPr="00851F70" w:rsidTr="00CA5570">
        <w:tc>
          <w:tcPr>
            <w:tcW w:w="5220" w:type="dxa"/>
            <w:shd w:val="clear" w:color="auto" w:fill="auto"/>
          </w:tcPr>
          <w:p w:rsidR="004A56E3" w:rsidRPr="00851F70" w:rsidRDefault="00A73221" w:rsidP="004A56E3">
            <w:pPr>
              <w:spacing w:line="240" w:lineRule="auto"/>
              <w:ind w:left="67" w:hanging="139"/>
              <w:rPr>
                <w:rFonts w:eastAsia="Arial Unicode MS" w:cs="Browallia New"/>
                <w:sz w:val="16"/>
                <w:szCs w:val="16"/>
              </w:rPr>
            </w:pPr>
            <w:r>
              <w:rPr>
                <w:rFonts w:eastAsia="Arial Unicode MS" w:cs="Browallia New"/>
                <w:sz w:val="16"/>
                <w:szCs w:val="16"/>
              </w:rPr>
              <w:t>Investments in e</w:t>
            </w:r>
            <w:r w:rsidR="004A56E3" w:rsidRPr="00851F70">
              <w:rPr>
                <w:rFonts w:eastAsia="Arial Unicode MS" w:cs="Browallia New"/>
                <w:sz w:val="16"/>
                <w:szCs w:val="16"/>
              </w:rPr>
              <w:t xml:space="preserve">quity </w:t>
            </w:r>
            <w:r>
              <w:rPr>
                <w:rFonts w:eastAsia="Arial Unicode MS" w:cs="Browallia New"/>
                <w:sz w:val="16"/>
                <w:szCs w:val="16"/>
              </w:rPr>
              <w:t>instrument</w:t>
            </w:r>
            <w:r w:rsidR="004A56E3" w:rsidRPr="00851F70">
              <w:rPr>
                <w:rFonts w:eastAsia="Arial Unicode MS" w:cs="Browallia New"/>
                <w:sz w:val="16"/>
                <w:szCs w:val="16"/>
              </w:rPr>
              <w:t>s</w:t>
            </w:r>
          </w:p>
        </w:tc>
        <w:tc>
          <w:tcPr>
            <w:tcW w:w="1584" w:type="dxa"/>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r w:rsidRPr="00851F70">
              <w:rPr>
                <w:rFonts w:eastAsia="Arial Unicode MS" w:cs="Arial"/>
                <w:sz w:val="16"/>
                <w:szCs w:val="16"/>
              </w:rPr>
              <w:t>-</w:t>
            </w:r>
          </w:p>
        </w:tc>
        <w:tc>
          <w:tcPr>
            <w:tcW w:w="1440" w:type="dxa"/>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r>
              <w:rPr>
                <w:rFonts w:eastAsia="Arial Unicode MS" w:cs="Arial"/>
                <w:sz w:val="16"/>
                <w:szCs w:val="16"/>
              </w:rPr>
              <w:t>1,</w:t>
            </w:r>
            <w:r w:rsidR="00AB12E4">
              <w:rPr>
                <w:rFonts w:eastAsia="Arial Unicode MS" w:cs="Arial"/>
                <w:sz w:val="16"/>
                <w:szCs w:val="16"/>
              </w:rPr>
              <w:t>315,347,679</w:t>
            </w:r>
          </w:p>
        </w:tc>
        <w:tc>
          <w:tcPr>
            <w:tcW w:w="1227" w:type="dxa"/>
            <w:shd w:val="clear" w:color="auto" w:fill="F8F8F8"/>
          </w:tcPr>
          <w:p w:rsidR="004A56E3" w:rsidRPr="00851F70" w:rsidRDefault="00AB12E4" w:rsidP="004A56E3">
            <w:pPr>
              <w:snapToGrid w:val="0"/>
              <w:spacing w:line="240" w:lineRule="auto"/>
              <w:ind w:right="-72"/>
              <w:jc w:val="right"/>
              <w:rPr>
                <w:rFonts w:eastAsia="Arial Unicode MS" w:cs="Arial"/>
                <w:sz w:val="16"/>
                <w:szCs w:val="16"/>
              </w:rPr>
            </w:pPr>
            <w:r>
              <w:rPr>
                <w:rFonts w:eastAsia="Arial Unicode MS" w:cs="Arial"/>
                <w:sz w:val="16"/>
                <w:szCs w:val="16"/>
              </w:rPr>
              <w:t>1,315,347,679</w:t>
            </w:r>
          </w:p>
        </w:tc>
      </w:tr>
      <w:tr w:rsidR="00FF25C1" w:rsidRPr="00851F70" w:rsidTr="00CA5570">
        <w:tc>
          <w:tcPr>
            <w:tcW w:w="5220" w:type="dxa"/>
            <w:shd w:val="clear" w:color="auto" w:fill="auto"/>
          </w:tcPr>
          <w:p w:rsidR="00FF25C1" w:rsidRPr="00851F70" w:rsidRDefault="00456D66" w:rsidP="00FF25C1">
            <w:pPr>
              <w:spacing w:line="240" w:lineRule="auto"/>
              <w:ind w:left="67" w:hanging="139"/>
              <w:rPr>
                <w:rFonts w:cs="Browallia New"/>
                <w:sz w:val="16"/>
                <w:szCs w:val="16"/>
              </w:rPr>
            </w:pPr>
            <w:r w:rsidRPr="00851F70">
              <w:rPr>
                <w:rFonts w:eastAsia="Arial Unicode MS" w:cs="Browallia New"/>
                <w:sz w:val="16"/>
                <w:szCs w:val="16"/>
              </w:rPr>
              <w:t>L</w:t>
            </w:r>
            <w:r w:rsidR="00FF25C1" w:rsidRPr="00851F70">
              <w:rPr>
                <w:rFonts w:eastAsia="Arial Unicode MS" w:cs="Arial"/>
                <w:sz w:val="16"/>
                <w:szCs w:val="16"/>
              </w:rPr>
              <w:t>ong-term investments</w:t>
            </w:r>
            <w:r w:rsidRPr="00851F70">
              <w:rPr>
                <w:rFonts w:eastAsia="Arial Unicode MS" w:cs="Arial"/>
                <w:sz w:val="16"/>
                <w:szCs w:val="16"/>
              </w:rPr>
              <w:t>, net</w:t>
            </w:r>
          </w:p>
        </w:tc>
        <w:tc>
          <w:tcPr>
            <w:tcW w:w="1584" w:type="dxa"/>
            <w:tcBorders>
              <w:bottom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r w:rsidRPr="00851F70">
              <w:rPr>
                <w:rFonts w:eastAsia="Arial Unicode MS" w:cs="Arial"/>
                <w:sz w:val="16"/>
                <w:szCs w:val="16"/>
              </w:rPr>
              <w:t>125</w:t>
            </w:r>
            <w:r w:rsidR="00420E07">
              <w:rPr>
                <w:rFonts w:eastAsia="Arial Unicode MS" w:cs="Arial"/>
                <w:sz w:val="16"/>
                <w:szCs w:val="16"/>
              </w:rPr>
              <w:t>,</w:t>
            </w:r>
            <w:r w:rsidRPr="00851F70">
              <w:rPr>
                <w:rFonts w:eastAsia="Arial Unicode MS" w:cs="Arial"/>
                <w:sz w:val="16"/>
                <w:szCs w:val="16"/>
              </w:rPr>
              <w:t>841,155</w:t>
            </w:r>
          </w:p>
        </w:tc>
        <w:tc>
          <w:tcPr>
            <w:tcW w:w="1440" w:type="dxa"/>
            <w:tcBorders>
              <w:bottom w:val="single" w:sz="4" w:space="0" w:color="auto"/>
            </w:tcBorders>
            <w:shd w:val="clear" w:color="auto" w:fill="F8F8F8"/>
          </w:tcPr>
          <w:p w:rsidR="00FF25C1" w:rsidRPr="00851F70" w:rsidRDefault="005624FA" w:rsidP="00FF25C1">
            <w:pPr>
              <w:snapToGrid w:val="0"/>
              <w:spacing w:line="240" w:lineRule="auto"/>
              <w:ind w:right="-72"/>
              <w:jc w:val="right"/>
              <w:rPr>
                <w:rFonts w:eastAsia="Arial Unicode MS" w:cs="Arial"/>
                <w:sz w:val="16"/>
                <w:szCs w:val="16"/>
              </w:rPr>
            </w:pPr>
            <w:r w:rsidRPr="00851F70">
              <w:rPr>
                <w:rFonts w:eastAsia="Arial Unicode MS" w:cs="Arial"/>
                <w:sz w:val="16"/>
                <w:szCs w:val="16"/>
              </w:rPr>
              <w:t>(125,841,155)</w:t>
            </w:r>
          </w:p>
        </w:tc>
        <w:tc>
          <w:tcPr>
            <w:tcW w:w="1227"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w:t>
            </w:r>
          </w:p>
        </w:tc>
      </w:tr>
      <w:tr w:rsidR="00FF25C1" w:rsidRPr="00851F70" w:rsidTr="00CA5570">
        <w:trPr>
          <w:trHeight w:val="83"/>
        </w:trPr>
        <w:tc>
          <w:tcPr>
            <w:tcW w:w="5220" w:type="dxa"/>
            <w:shd w:val="clear" w:color="auto" w:fill="auto"/>
          </w:tcPr>
          <w:p w:rsidR="00FF25C1" w:rsidRPr="00851F70" w:rsidRDefault="00FF25C1" w:rsidP="00FF25C1">
            <w:pPr>
              <w:spacing w:line="240" w:lineRule="auto"/>
              <w:ind w:left="67" w:hanging="139"/>
              <w:rPr>
                <w:rFonts w:cs="Arial"/>
                <w:sz w:val="16"/>
                <w:szCs w:val="16"/>
              </w:rPr>
            </w:pPr>
          </w:p>
        </w:tc>
        <w:tc>
          <w:tcPr>
            <w:tcW w:w="1584" w:type="dxa"/>
            <w:tcBorders>
              <w:top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tcBorders>
              <w:top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tcBorders>
              <w:top w:val="single" w:sz="4" w:space="0" w:color="auto"/>
            </w:tcBorders>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cs="Cordia New"/>
                <w:sz w:val="16"/>
                <w:szCs w:val="16"/>
              </w:rPr>
            </w:pPr>
            <w:r w:rsidRPr="00851F70">
              <w:rPr>
                <w:rFonts w:eastAsia="Arial Unicode MS" w:cs="Arial"/>
                <w:b/>
                <w:bCs/>
                <w:sz w:val="16"/>
                <w:szCs w:val="16"/>
              </w:rPr>
              <w:t>Total</w:t>
            </w:r>
            <w:r w:rsidRPr="00851F70">
              <w:rPr>
                <w:rFonts w:eastAsia="Arial Unicode MS" w:cs="Cordia New" w:hint="cs"/>
                <w:b/>
                <w:bCs/>
                <w:sz w:val="16"/>
                <w:szCs w:val="16"/>
                <w:cs/>
              </w:rPr>
              <w:t xml:space="preserve"> </w:t>
            </w:r>
            <w:r w:rsidRPr="00851F70">
              <w:rPr>
                <w:rFonts w:eastAsia="Arial Unicode MS" w:cs="Cordia New"/>
                <w:b/>
                <w:bCs/>
                <w:sz w:val="16"/>
                <w:szCs w:val="16"/>
              </w:rPr>
              <w:t>assets</w:t>
            </w:r>
          </w:p>
        </w:tc>
        <w:tc>
          <w:tcPr>
            <w:tcW w:w="1584"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165,495,134</w:t>
            </w:r>
          </w:p>
        </w:tc>
        <w:tc>
          <w:tcPr>
            <w:tcW w:w="1440"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1,</w:t>
            </w:r>
            <w:r w:rsidR="004D390C">
              <w:rPr>
                <w:rFonts w:eastAsia="Arial Unicode MS" w:cs="Arial"/>
                <w:sz w:val="16"/>
                <w:szCs w:val="16"/>
              </w:rPr>
              <w:t>1</w:t>
            </w:r>
            <w:r w:rsidR="00AB12E4">
              <w:rPr>
                <w:rFonts w:eastAsia="Arial Unicode MS" w:cs="Arial"/>
                <w:sz w:val="16"/>
                <w:szCs w:val="16"/>
              </w:rPr>
              <w:t>89,726,814</w:t>
            </w:r>
          </w:p>
        </w:tc>
        <w:tc>
          <w:tcPr>
            <w:tcW w:w="1227" w:type="dxa"/>
            <w:tcBorders>
              <w:bottom w:val="single" w:sz="4" w:space="0" w:color="auto"/>
            </w:tcBorders>
            <w:shd w:val="clear" w:color="auto" w:fill="F8F8F8"/>
          </w:tcPr>
          <w:p w:rsidR="00FF25C1" w:rsidRPr="00851F70" w:rsidRDefault="004A56E3" w:rsidP="00FF25C1">
            <w:pPr>
              <w:snapToGrid w:val="0"/>
              <w:spacing w:line="240" w:lineRule="auto"/>
              <w:ind w:right="-72"/>
              <w:jc w:val="right"/>
              <w:rPr>
                <w:rFonts w:eastAsia="Arial Unicode MS" w:cs="Arial"/>
                <w:sz w:val="16"/>
                <w:szCs w:val="16"/>
              </w:rPr>
            </w:pPr>
            <w:r>
              <w:rPr>
                <w:rFonts w:eastAsia="Arial Unicode MS" w:cs="Arial"/>
                <w:sz w:val="16"/>
                <w:szCs w:val="16"/>
              </w:rPr>
              <w:t>1,</w:t>
            </w:r>
            <w:r w:rsidR="00AB12E4">
              <w:rPr>
                <w:rFonts w:eastAsia="Arial Unicode MS" w:cs="Arial"/>
                <w:sz w:val="16"/>
                <w:szCs w:val="16"/>
              </w:rPr>
              <w:t>355,221,948</w:t>
            </w:r>
          </w:p>
        </w:tc>
      </w:tr>
      <w:tr w:rsidR="00FF25C1" w:rsidRPr="00851F70" w:rsidTr="00CA5570">
        <w:tc>
          <w:tcPr>
            <w:tcW w:w="5220" w:type="dxa"/>
            <w:shd w:val="clear" w:color="auto" w:fill="auto"/>
          </w:tcPr>
          <w:p w:rsidR="00FF25C1" w:rsidRPr="00851F70" w:rsidRDefault="00FF25C1" w:rsidP="00FF25C1">
            <w:pPr>
              <w:snapToGrid w:val="0"/>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cs="Arial"/>
                <w:sz w:val="16"/>
                <w:szCs w:val="16"/>
              </w:rPr>
            </w:pPr>
            <w:r w:rsidRPr="00851F70">
              <w:rPr>
                <w:rFonts w:eastAsia="Arial Unicode MS" w:cs="Arial"/>
                <w:b/>
                <w:bCs/>
                <w:sz w:val="16"/>
                <w:szCs w:val="16"/>
              </w:rPr>
              <w:t>Liabilities</w:t>
            </w: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b/>
                <w:bCs/>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eastAsia="Arial Unicode MS" w:cs="Browallia New"/>
                <w:b/>
                <w:bCs/>
                <w:sz w:val="16"/>
                <w:szCs w:val="16"/>
              </w:rPr>
              <w:t>C</w:t>
            </w:r>
            <w:r w:rsidRPr="00851F70">
              <w:rPr>
                <w:rFonts w:eastAsia="Arial Unicode MS" w:cs="Arial"/>
                <w:b/>
                <w:bCs/>
                <w:sz w:val="16"/>
                <w:szCs w:val="16"/>
              </w:rPr>
              <w:t>urrent liabilities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Arial"/>
                <w:sz w:val="16"/>
                <w:szCs w:val="16"/>
              </w:rPr>
            </w:pPr>
            <w:r w:rsidRPr="00851F70">
              <w:rPr>
                <w:rFonts w:eastAsia="Arial Unicode MS" w:cs="Browallia New"/>
                <w:sz w:val="16"/>
                <w:szCs w:val="16"/>
              </w:rPr>
              <w:t>Derivatives liabilities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w:t>
            </w:r>
          </w:p>
        </w:tc>
        <w:tc>
          <w:tcPr>
            <w:tcW w:w="1440" w:type="dxa"/>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220</w:t>
            </w:r>
            <w:r w:rsidR="001C1F9E">
              <w:rPr>
                <w:rFonts w:eastAsia="Arial Unicode MS" w:cs="Arial"/>
                <w:sz w:val="16"/>
                <w:szCs w:val="16"/>
              </w:rPr>
              <w:t>,</w:t>
            </w:r>
            <w:r>
              <w:rPr>
                <w:rFonts w:eastAsia="Arial Unicode MS" w:cs="Arial"/>
                <w:sz w:val="16"/>
                <w:szCs w:val="16"/>
              </w:rPr>
              <w:t>29</w:t>
            </w:r>
            <w:r w:rsidR="001C1F9E">
              <w:rPr>
                <w:rFonts w:eastAsia="Arial Unicode MS" w:cs="Arial"/>
                <w:sz w:val="16"/>
                <w:szCs w:val="16"/>
              </w:rPr>
              <w:t>0</w:t>
            </w:r>
          </w:p>
        </w:tc>
        <w:tc>
          <w:tcPr>
            <w:tcW w:w="1227" w:type="dxa"/>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220</w:t>
            </w:r>
            <w:r w:rsidR="00A84E2B" w:rsidRPr="00851F70">
              <w:rPr>
                <w:rFonts w:eastAsia="Arial Unicode MS" w:cs="Arial"/>
                <w:sz w:val="16"/>
                <w:szCs w:val="16"/>
              </w:rPr>
              <w:t>,</w:t>
            </w:r>
            <w:r>
              <w:rPr>
                <w:rFonts w:eastAsia="Arial Unicode MS" w:cs="Arial"/>
                <w:sz w:val="16"/>
                <w:szCs w:val="16"/>
              </w:rPr>
              <w:t>29</w:t>
            </w:r>
            <w:r w:rsidR="00A84E2B" w:rsidRPr="00851F70">
              <w:rPr>
                <w:rFonts w:eastAsia="Arial Unicode MS" w:cs="Arial"/>
                <w:sz w:val="16"/>
                <w:szCs w:val="16"/>
              </w:rPr>
              <w:t>0</w:t>
            </w: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eastAsia="Arial Unicode MS" w:cs="Browallia New"/>
                <w:sz w:val="16"/>
                <w:szCs w:val="16"/>
              </w:rPr>
            </w:pPr>
            <w:r w:rsidRPr="00851F70">
              <w:rPr>
                <w:rFonts w:eastAsia="Arial Unicode MS" w:cs="Browallia New"/>
                <w:b/>
                <w:bCs/>
                <w:sz w:val="16"/>
                <w:szCs w:val="16"/>
              </w:rPr>
              <w:t>Non-c</w:t>
            </w:r>
            <w:r w:rsidRPr="00851F70">
              <w:rPr>
                <w:rFonts w:eastAsia="Arial Unicode MS" w:cs="Arial"/>
                <w:b/>
                <w:bCs/>
                <w:sz w:val="16"/>
                <w:szCs w:val="16"/>
              </w:rPr>
              <w:t>urrent liabilities</w:t>
            </w:r>
          </w:p>
        </w:tc>
        <w:tc>
          <w:tcPr>
            <w:tcW w:w="1584"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Arial"/>
                <w:sz w:val="16"/>
                <w:szCs w:val="16"/>
              </w:rPr>
            </w:pPr>
            <w:r w:rsidRPr="00851F70">
              <w:rPr>
                <w:rFonts w:cs="Arial"/>
                <w:sz w:val="16"/>
                <w:szCs w:val="16"/>
              </w:rPr>
              <w:t>Deferred tax liabilities, net</w:t>
            </w:r>
          </w:p>
        </w:tc>
        <w:tc>
          <w:tcPr>
            <w:tcW w:w="1584" w:type="dxa"/>
            <w:tcBorders>
              <w:bottom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r w:rsidRPr="00851F70">
              <w:rPr>
                <w:rFonts w:eastAsia="Arial Unicode MS" w:cs="Arial"/>
                <w:sz w:val="16"/>
                <w:szCs w:val="16"/>
              </w:rPr>
              <w:t>194,848,247</w:t>
            </w:r>
          </w:p>
        </w:tc>
        <w:tc>
          <w:tcPr>
            <w:tcW w:w="1440" w:type="dxa"/>
            <w:tcBorders>
              <w:bottom w:val="single" w:sz="4" w:space="0" w:color="auto"/>
            </w:tcBorders>
            <w:shd w:val="clear" w:color="auto" w:fill="F8F8F8"/>
          </w:tcPr>
          <w:p w:rsidR="00FF25C1" w:rsidRPr="00851F70" w:rsidRDefault="004A56E3" w:rsidP="00BF27AA">
            <w:pPr>
              <w:snapToGrid w:val="0"/>
              <w:spacing w:line="240" w:lineRule="auto"/>
              <w:ind w:right="-72"/>
              <w:jc w:val="right"/>
              <w:rPr>
                <w:rFonts w:eastAsia="Arial Unicode MS" w:cs="Arial"/>
                <w:sz w:val="16"/>
                <w:szCs w:val="16"/>
              </w:rPr>
            </w:pPr>
            <w:r>
              <w:rPr>
                <w:rFonts w:eastAsia="Arial Unicode MS" w:cs="Arial"/>
                <w:sz w:val="16"/>
                <w:szCs w:val="16"/>
              </w:rPr>
              <w:t>2</w:t>
            </w:r>
            <w:r w:rsidR="00AB12E4">
              <w:rPr>
                <w:rFonts w:eastAsia="Arial Unicode MS" w:cs="Arial"/>
                <w:sz w:val="16"/>
                <w:szCs w:val="16"/>
              </w:rPr>
              <w:t>37,901,305</w:t>
            </w:r>
          </w:p>
        </w:tc>
        <w:tc>
          <w:tcPr>
            <w:tcW w:w="1227" w:type="dxa"/>
            <w:tcBorders>
              <w:bottom w:val="single" w:sz="4" w:space="0" w:color="auto"/>
            </w:tcBorders>
            <w:shd w:val="clear" w:color="auto" w:fill="F8F8F8"/>
          </w:tcPr>
          <w:p w:rsidR="00FF25C1" w:rsidRPr="00851F70" w:rsidRDefault="00AB12E4" w:rsidP="00BF27AA">
            <w:pPr>
              <w:snapToGrid w:val="0"/>
              <w:spacing w:line="240" w:lineRule="auto"/>
              <w:ind w:right="-72"/>
              <w:jc w:val="right"/>
              <w:rPr>
                <w:rFonts w:eastAsia="Arial Unicode MS" w:cs="Arial"/>
                <w:sz w:val="16"/>
                <w:szCs w:val="16"/>
              </w:rPr>
            </w:pPr>
            <w:r>
              <w:rPr>
                <w:rFonts w:eastAsia="Arial Unicode MS" w:cs="Arial"/>
                <w:sz w:val="16"/>
                <w:szCs w:val="16"/>
              </w:rPr>
              <w:t>432,</w:t>
            </w:r>
            <w:r w:rsidR="0028677E">
              <w:rPr>
                <w:rFonts w:eastAsia="Arial Unicode MS" w:cs="Arial"/>
                <w:sz w:val="16"/>
                <w:szCs w:val="16"/>
              </w:rPr>
              <w:t>749,552</w:t>
            </w:r>
          </w:p>
        </w:tc>
      </w:tr>
      <w:tr w:rsidR="00FF25C1" w:rsidRPr="00851F70" w:rsidTr="00CA5570">
        <w:trPr>
          <w:trHeight w:val="83"/>
        </w:trPr>
        <w:tc>
          <w:tcPr>
            <w:tcW w:w="5220" w:type="dxa"/>
            <w:shd w:val="clear" w:color="auto" w:fill="auto"/>
          </w:tcPr>
          <w:p w:rsidR="00FF25C1" w:rsidRPr="00851F70" w:rsidRDefault="00FF25C1" w:rsidP="00BF27AA">
            <w:pPr>
              <w:spacing w:line="240" w:lineRule="auto"/>
              <w:ind w:left="67" w:hanging="139"/>
              <w:rPr>
                <w:rFonts w:cs="Arial"/>
                <w:sz w:val="16"/>
                <w:szCs w:val="16"/>
              </w:rPr>
            </w:pPr>
          </w:p>
        </w:tc>
        <w:tc>
          <w:tcPr>
            <w:tcW w:w="1584" w:type="dxa"/>
            <w:tcBorders>
              <w:top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440" w:type="dxa"/>
            <w:tcBorders>
              <w:top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c>
          <w:tcPr>
            <w:tcW w:w="1227" w:type="dxa"/>
            <w:tcBorders>
              <w:top w:val="single" w:sz="4" w:space="0" w:color="auto"/>
            </w:tcBorders>
            <w:shd w:val="clear" w:color="auto" w:fill="F8F8F8"/>
          </w:tcPr>
          <w:p w:rsidR="00FF25C1" w:rsidRPr="00851F70" w:rsidRDefault="00FF25C1" w:rsidP="00BF27AA">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BF27AA">
            <w:pPr>
              <w:spacing w:line="240" w:lineRule="auto"/>
              <w:ind w:left="67" w:hanging="139"/>
              <w:rPr>
                <w:rFonts w:cs="Cordia New"/>
                <w:sz w:val="16"/>
                <w:szCs w:val="16"/>
              </w:rPr>
            </w:pPr>
            <w:r w:rsidRPr="00851F70">
              <w:rPr>
                <w:rFonts w:eastAsia="Arial Unicode MS" w:cs="Arial"/>
                <w:b/>
                <w:bCs/>
                <w:sz w:val="16"/>
                <w:szCs w:val="16"/>
              </w:rPr>
              <w:t>Total</w:t>
            </w:r>
            <w:r w:rsidRPr="00851F70">
              <w:rPr>
                <w:rFonts w:eastAsia="Arial Unicode MS" w:cs="Cordia New" w:hint="cs"/>
                <w:b/>
                <w:bCs/>
                <w:sz w:val="16"/>
                <w:szCs w:val="16"/>
                <w:cs/>
              </w:rPr>
              <w:t xml:space="preserve"> </w:t>
            </w:r>
            <w:r w:rsidRPr="00851F70">
              <w:rPr>
                <w:rFonts w:eastAsia="Arial Unicode MS" w:cs="Cordia New"/>
                <w:b/>
                <w:bCs/>
                <w:sz w:val="16"/>
                <w:szCs w:val="16"/>
              </w:rPr>
              <w:t>liabilities</w:t>
            </w:r>
          </w:p>
        </w:tc>
        <w:tc>
          <w:tcPr>
            <w:tcW w:w="1584" w:type="dxa"/>
            <w:tcBorders>
              <w:bottom w:val="single" w:sz="4" w:space="0" w:color="auto"/>
            </w:tcBorders>
            <w:shd w:val="clear" w:color="auto" w:fill="F8F8F8"/>
          </w:tcPr>
          <w:p w:rsidR="00FF25C1" w:rsidRPr="00851F70" w:rsidRDefault="004A56E3" w:rsidP="00BF27AA">
            <w:pPr>
              <w:snapToGrid w:val="0"/>
              <w:spacing w:line="240" w:lineRule="auto"/>
              <w:ind w:right="-72"/>
              <w:jc w:val="right"/>
              <w:rPr>
                <w:rFonts w:eastAsia="Arial Unicode MS" w:cs="Arial"/>
                <w:sz w:val="16"/>
                <w:szCs w:val="16"/>
              </w:rPr>
            </w:pPr>
            <w:r>
              <w:rPr>
                <w:rFonts w:eastAsia="Arial Unicode MS" w:cs="Arial"/>
                <w:sz w:val="16"/>
                <w:szCs w:val="16"/>
              </w:rPr>
              <w:t>194,848,247</w:t>
            </w:r>
          </w:p>
        </w:tc>
        <w:tc>
          <w:tcPr>
            <w:tcW w:w="1440" w:type="dxa"/>
            <w:tcBorders>
              <w:bottom w:val="single" w:sz="4" w:space="0" w:color="auto"/>
            </w:tcBorders>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2</w:t>
            </w:r>
            <w:r w:rsidR="0028677E">
              <w:rPr>
                <w:rFonts w:eastAsia="Arial Unicode MS" w:cs="Arial"/>
                <w:sz w:val="16"/>
                <w:szCs w:val="16"/>
              </w:rPr>
              <w:t>38,121,595</w:t>
            </w:r>
          </w:p>
        </w:tc>
        <w:tc>
          <w:tcPr>
            <w:tcW w:w="1227" w:type="dxa"/>
            <w:tcBorders>
              <w:bottom w:val="single" w:sz="4" w:space="0" w:color="auto"/>
            </w:tcBorders>
            <w:shd w:val="clear" w:color="auto" w:fill="F8F8F8"/>
          </w:tcPr>
          <w:p w:rsidR="00FF25C1" w:rsidRPr="00851F70" w:rsidRDefault="004D390C" w:rsidP="00BF27AA">
            <w:pPr>
              <w:snapToGrid w:val="0"/>
              <w:spacing w:line="240" w:lineRule="auto"/>
              <w:ind w:right="-72"/>
              <w:jc w:val="right"/>
              <w:rPr>
                <w:rFonts w:eastAsia="Arial Unicode MS" w:cs="Arial"/>
                <w:sz w:val="16"/>
                <w:szCs w:val="16"/>
              </w:rPr>
            </w:pPr>
            <w:r>
              <w:rPr>
                <w:rFonts w:eastAsia="Arial Unicode MS" w:cs="Arial"/>
                <w:sz w:val="16"/>
                <w:szCs w:val="16"/>
              </w:rPr>
              <w:t>4</w:t>
            </w:r>
            <w:r w:rsidR="0028677E">
              <w:rPr>
                <w:rFonts w:eastAsia="Arial Unicode MS" w:cs="Arial"/>
                <w:sz w:val="16"/>
                <w:szCs w:val="16"/>
              </w:rPr>
              <w:t>32,969,842</w:t>
            </w: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eastAsia="Arial Unicode MS" w:cs="Arial"/>
                <w:b/>
                <w:bCs/>
                <w:sz w:val="16"/>
                <w:szCs w:val="16"/>
              </w:rPr>
            </w:pP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FF25C1" w:rsidRPr="00851F70" w:rsidTr="00CA5570">
        <w:tc>
          <w:tcPr>
            <w:tcW w:w="5220" w:type="dxa"/>
            <w:shd w:val="clear" w:color="auto" w:fill="auto"/>
          </w:tcPr>
          <w:p w:rsidR="00FF25C1" w:rsidRPr="00851F70" w:rsidRDefault="00FF25C1" w:rsidP="00FF25C1">
            <w:pPr>
              <w:spacing w:line="240" w:lineRule="auto"/>
              <w:ind w:left="67" w:hanging="139"/>
              <w:rPr>
                <w:rFonts w:eastAsia="Arial Unicode MS" w:cs="Arial"/>
                <w:b/>
                <w:bCs/>
                <w:sz w:val="16"/>
                <w:szCs w:val="16"/>
              </w:rPr>
            </w:pPr>
            <w:r w:rsidRPr="00851F70">
              <w:rPr>
                <w:rFonts w:eastAsia="Arial Unicode MS" w:cs="Arial"/>
                <w:b/>
                <w:bCs/>
                <w:sz w:val="16"/>
                <w:szCs w:val="16"/>
              </w:rPr>
              <w:t>Equity</w:t>
            </w:r>
          </w:p>
        </w:tc>
        <w:tc>
          <w:tcPr>
            <w:tcW w:w="1584"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440"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c>
          <w:tcPr>
            <w:tcW w:w="1227" w:type="dxa"/>
            <w:shd w:val="clear" w:color="auto" w:fill="F8F8F8"/>
          </w:tcPr>
          <w:p w:rsidR="00FF25C1" w:rsidRPr="00851F70" w:rsidRDefault="00FF25C1" w:rsidP="00FF25C1">
            <w:pPr>
              <w:snapToGrid w:val="0"/>
              <w:spacing w:line="240" w:lineRule="auto"/>
              <w:ind w:right="-72"/>
              <w:jc w:val="right"/>
              <w:rPr>
                <w:rFonts w:eastAsia="Arial Unicode MS" w:cs="Arial"/>
                <w:sz w:val="16"/>
                <w:szCs w:val="16"/>
              </w:rPr>
            </w:pPr>
          </w:p>
        </w:tc>
      </w:tr>
      <w:tr w:rsidR="0028677E" w:rsidRPr="00851F70" w:rsidTr="00CA5570">
        <w:tc>
          <w:tcPr>
            <w:tcW w:w="5220" w:type="dxa"/>
            <w:shd w:val="clear" w:color="auto" w:fill="auto"/>
          </w:tcPr>
          <w:p w:rsidR="0028677E" w:rsidRPr="00851F70" w:rsidRDefault="0028677E" w:rsidP="0028677E">
            <w:pPr>
              <w:spacing w:line="240" w:lineRule="auto"/>
              <w:ind w:left="67" w:hanging="139"/>
              <w:rPr>
                <w:rFonts w:eastAsia="Arial Unicode MS" w:cs="Arial"/>
                <w:sz w:val="16"/>
                <w:szCs w:val="16"/>
              </w:rPr>
            </w:pPr>
            <w:r>
              <w:rPr>
                <w:rFonts w:eastAsia="Arial Unicode MS" w:cs="Arial"/>
                <w:sz w:val="16"/>
                <w:szCs w:val="16"/>
              </w:rPr>
              <w:t>Other components of equity</w:t>
            </w:r>
          </w:p>
        </w:tc>
        <w:tc>
          <w:tcPr>
            <w:tcW w:w="1584" w:type="dxa"/>
            <w:shd w:val="clear" w:color="auto" w:fill="F8F8F8"/>
          </w:tcPr>
          <w:p w:rsidR="0028677E" w:rsidRPr="00AB12E4" w:rsidRDefault="0028677E" w:rsidP="0028677E">
            <w:pPr>
              <w:snapToGrid w:val="0"/>
              <w:spacing w:line="240" w:lineRule="auto"/>
              <w:ind w:right="-72"/>
              <w:jc w:val="right"/>
              <w:rPr>
                <w:rFonts w:eastAsia="Arial Unicode MS" w:cs="Arial"/>
                <w:sz w:val="16"/>
                <w:szCs w:val="16"/>
              </w:rPr>
            </w:pPr>
          </w:p>
        </w:tc>
        <w:tc>
          <w:tcPr>
            <w:tcW w:w="1440" w:type="dxa"/>
            <w:shd w:val="clear" w:color="auto" w:fill="F8F8F8"/>
          </w:tcPr>
          <w:p w:rsidR="0028677E" w:rsidRPr="00AB12E4" w:rsidRDefault="0028677E" w:rsidP="0028677E">
            <w:pPr>
              <w:snapToGrid w:val="0"/>
              <w:spacing w:line="240" w:lineRule="auto"/>
              <w:ind w:right="-72"/>
              <w:jc w:val="right"/>
              <w:rPr>
                <w:rFonts w:eastAsia="Arial Unicode MS" w:cs="Arial"/>
                <w:sz w:val="16"/>
                <w:szCs w:val="16"/>
              </w:rPr>
            </w:pPr>
          </w:p>
        </w:tc>
        <w:tc>
          <w:tcPr>
            <w:tcW w:w="1227" w:type="dxa"/>
            <w:shd w:val="clear" w:color="auto" w:fill="F8F8F8"/>
          </w:tcPr>
          <w:p w:rsidR="0028677E" w:rsidRPr="00AB12E4" w:rsidRDefault="0028677E" w:rsidP="0028677E">
            <w:pPr>
              <w:snapToGrid w:val="0"/>
              <w:spacing w:line="240" w:lineRule="auto"/>
              <w:ind w:right="-72"/>
              <w:jc w:val="right"/>
              <w:rPr>
                <w:rFonts w:eastAsia="Arial Unicode MS" w:cs="Arial"/>
                <w:spacing w:val="-4"/>
                <w:sz w:val="16"/>
                <w:szCs w:val="16"/>
              </w:rPr>
            </w:pPr>
          </w:p>
        </w:tc>
      </w:tr>
      <w:tr w:rsidR="0028677E" w:rsidRPr="00851F70" w:rsidTr="00CA5570">
        <w:tc>
          <w:tcPr>
            <w:tcW w:w="5220" w:type="dxa"/>
            <w:shd w:val="clear" w:color="auto" w:fill="auto"/>
          </w:tcPr>
          <w:p w:rsidR="0028677E" w:rsidRDefault="0028677E" w:rsidP="00FF25C1">
            <w:pPr>
              <w:spacing w:line="240" w:lineRule="auto"/>
              <w:ind w:left="67" w:hanging="139"/>
              <w:rPr>
                <w:rFonts w:eastAsia="Arial Unicode MS" w:cs="Arial"/>
                <w:sz w:val="16"/>
                <w:szCs w:val="16"/>
              </w:rPr>
            </w:pPr>
            <w:r>
              <w:rPr>
                <w:rFonts w:eastAsia="Arial Unicode MS" w:cs="Arial"/>
                <w:sz w:val="16"/>
                <w:szCs w:val="16"/>
              </w:rPr>
              <w:t xml:space="preserve">  - Measurement of available-for-sale investment</w:t>
            </w:r>
          </w:p>
        </w:tc>
        <w:tc>
          <w:tcPr>
            <w:tcW w:w="1584" w:type="dxa"/>
            <w:shd w:val="clear" w:color="auto" w:fill="F8F8F8"/>
          </w:tcPr>
          <w:p w:rsidR="0028677E" w:rsidRDefault="0028677E" w:rsidP="00FF25C1">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440" w:type="dxa"/>
            <w:shd w:val="clear" w:color="auto" w:fill="F8F8F8"/>
          </w:tcPr>
          <w:p w:rsidR="0028677E" w:rsidRDefault="0028677E" w:rsidP="00FF25C1">
            <w:pPr>
              <w:snapToGrid w:val="0"/>
              <w:spacing w:line="240" w:lineRule="auto"/>
              <w:ind w:right="-72"/>
              <w:jc w:val="right"/>
              <w:rPr>
                <w:rFonts w:eastAsia="Arial Unicode MS" w:cs="Arial"/>
                <w:sz w:val="16"/>
                <w:szCs w:val="16"/>
              </w:rPr>
            </w:pPr>
            <w:r>
              <w:rPr>
                <w:rFonts w:eastAsia="Arial Unicode MS" w:cs="Arial"/>
                <w:sz w:val="16"/>
                <w:szCs w:val="16"/>
              </w:rPr>
              <w:t>(488,000)</w:t>
            </w:r>
          </w:p>
        </w:tc>
        <w:tc>
          <w:tcPr>
            <w:tcW w:w="1227" w:type="dxa"/>
            <w:shd w:val="clear" w:color="auto" w:fill="F8F8F8"/>
          </w:tcPr>
          <w:p w:rsidR="0028677E" w:rsidRPr="0028677E" w:rsidRDefault="0028677E" w:rsidP="00FF25C1">
            <w:pPr>
              <w:snapToGrid w:val="0"/>
              <w:spacing w:line="240" w:lineRule="auto"/>
              <w:ind w:right="-72"/>
              <w:jc w:val="right"/>
              <w:rPr>
                <w:rFonts w:eastAsia="Arial Unicode MS" w:cs="Arial"/>
                <w:sz w:val="16"/>
                <w:szCs w:val="16"/>
              </w:rPr>
            </w:pPr>
            <w:r w:rsidRPr="0028677E">
              <w:rPr>
                <w:rFonts w:eastAsia="Arial Unicode MS" w:cs="Arial"/>
                <w:sz w:val="16"/>
                <w:szCs w:val="16"/>
              </w:rPr>
              <w:t>-</w:t>
            </w:r>
          </w:p>
        </w:tc>
      </w:tr>
      <w:tr w:rsidR="0028677E" w:rsidRPr="00851F70" w:rsidTr="00CA5570">
        <w:tc>
          <w:tcPr>
            <w:tcW w:w="5220" w:type="dxa"/>
            <w:shd w:val="clear" w:color="auto" w:fill="auto"/>
          </w:tcPr>
          <w:p w:rsidR="0028677E" w:rsidRDefault="0028677E" w:rsidP="00FF25C1">
            <w:pPr>
              <w:spacing w:line="240" w:lineRule="auto"/>
              <w:ind w:left="67" w:hanging="139"/>
              <w:rPr>
                <w:rFonts w:eastAsia="Arial Unicode MS" w:cs="Arial"/>
                <w:sz w:val="16"/>
                <w:szCs w:val="16"/>
              </w:rPr>
            </w:pPr>
            <w:r>
              <w:rPr>
                <w:rFonts w:eastAsia="Arial Unicode MS" w:cs="Arial"/>
                <w:sz w:val="16"/>
                <w:szCs w:val="16"/>
              </w:rPr>
              <w:t xml:space="preserve">  - Measurement of investments </w:t>
            </w:r>
            <w:r w:rsidR="00A73221">
              <w:rPr>
                <w:rFonts w:eastAsia="Arial Unicode MS" w:cs="Arial"/>
                <w:sz w:val="16"/>
                <w:szCs w:val="16"/>
              </w:rPr>
              <w:t xml:space="preserve">in equity instruments </w:t>
            </w:r>
            <w:r>
              <w:rPr>
                <w:rFonts w:eastAsia="Arial Unicode MS" w:cs="Arial"/>
                <w:sz w:val="16"/>
                <w:szCs w:val="16"/>
              </w:rPr>
              <w:t>at fair value</w:t>
            </w:r>
          </w:p>
        </w:tc>
        <w:tc>
          <w:tcPr>
            <w:tcW w:w="1584" w:type="dxa"/>
            <w:shd w:val="clear" w:color="auto" w:fill="F8F8F8"/>
          </w:tcPr>
          <w:p w:rsidR="0028677E" w:rsidRDefault="0028677E" w:rsidP="00FF25C1">
            <w:pPr>
              <w:snapToGrid w:val="0"/>
              <w:spacing w:line="240" w:lineRule="auto"/>
              <w:ind w:right="-72"/>
              <w:jc w:val="right"/>
              <w:rPr>
                <w:rFonts w:eastAsia="Arial Unicode MS" w:cs="Arial"/>
                <w:sz w:val="16"/>
                <w:szCs w:val="16"/>
              </w:rPr>
            </w:pPr>
          </w:p>
        </w:tc>
        <w:tc>
          <w:tcPr>
            <w:tcW w:w="1440" w:type="dxa"/>
            <w:shd w:val="clear" w:color="auto" w:fill="F8F8F8"/>
          </w:tcPr>
          <w:p w:rsidR="0028677E" w:rsidRDefault="0028677E" w:rsidP="00FF25C1">
            <w:pPr>
              <w:snapToGrid w:val="0"/>
              <w:spacing w:line="240" w:lineRule="auto"/>
              <w:ind w:right="-72"/>
              <w:jc w:val="right"/>
              <w:rPr>
                <w:rFonts w:eastAsia="Arial Unicode MS" w:cs="Arial"/>
                <w:sz w:val="16"/>
                <w:szCs w:val="16"/>
              </w:rPr>
            </w:pPr>
          </w:p>
        </w:tc>
        <w:tc>
          <w:tcPr>
            <w:tcW w:w="1227" w:type="dxa"/>
            <w:shd w:val="clear" w:color="auto" w:fill="F8F8F8"/>
          </w:tcPr>
          <w:p w:rsidR="0028677E" w:rsidRPr="0028677E" w:rsidRDefault="0028677E" w:rsidP="00FF25C1">
            <w:pPr>
              <w:snapToGrid w:val="0"/>
              <w:spacing w:line="240" w:lineRule="auto"/>
              <w:ind w:right="-72"/>
              <w:jc w:val="right"/>
              <w:rPr>
                <w:rFonts w:eastAsia="Arial Unicode MS" w:cs="Arial"/>
                <w:sz w:val="16"/>
                <w:szCs w:val="16"/>
              </w:rPr>
            </w:pPr>
          </w:p>
        </w:tc>
      </w:tr>
      <w:tr w:rsidR="004A56E3" w:rsidRPr="00851F70" w:rsidTr="00CA5570">
        <w:tc>
          <w:tcPr>
            <w:tcW w:w="5220" w:type="dxa"/>
            <w:shd w:val="clear" w:color="auto" w:fill="auto"/>
          </w:tcPr>
          <w:p w:rsidR="004A56E3" w:rsidRPr="00851F70" w:rsidRDefault="0028677E" w:rsidP="004A56E3">
            <w:pPr>
              <w:spacing w:line="240" w:lineRule="auto"/>
              <w:ind w:left="67" w:hanging="139"/>
              <w:rPr>
                <w:rFonts w:eastAsia="Arial Unicode MS" w:cs="Arial"/>
                <w:sz w:val="16"/>
                <w:szCs w:val="16"/>
              </w:rPr>
            </w:pPr>
            <w:r>
              <w:rPr>
                <w:rFonts w:eastAsia="Arial Unicode MS" w:cs="Arial"/>
                <w:sz w:val="16"/>
                <w:szCs w:val="16"/>
              </w:rPr>
              <w:t xml:space="preserve">      </w:t>
            </w:r>
            <w:r w:rsidR="00A73221">
              <w:rPr>
                <w:rFonts w:eastAsia="Arial Unicode MS" w:cs="Arial"/>
                <w:sz w:val="16"/>
                <w:szCs w:val="16"/>
              </w:rPr>
              <w:t xml:space="preserve">through </w:t>
            </w:r>
            <w:r>
              <w:rPr>
                <w:rFonts w:eastAsia="Arial Unicode MS" w:cs="Arial"/>
                <w:sz w:val="16"/>
                <w:szCs w:val="16"/>
              </w:rPr>
              <w:t>other comprehensive income</w:t>
            </w:r>
          </w:p>
        </w:tc>
        <w:tc>
          <w:tcPr>
            <w:tcW w:w="1584" w:type="dxa"/>
            <w:tcBorders>
              <w:bottom w:val="single" w:sz="4" w:space="0" w:color="auto"/>
            </w:tcBorders>
            <w:shd w:val="clear" w:color="auto" w:fill="F8F8F8"/>
          </w:tcPr>
          <w:p w:rsidR="004A56E3" w:rsidRPr="00851F70" w:rsidRDefault="0028677E" w:rsidP="004A56E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440" w:type="dxa"/>
            <w:tcBorders>
              <w:bottom w:val="single" w:sz="4" w:space="0" w:color="auto"/>
            </w:tcBorders>
            <w:shd w:val="clear" w:color="auto" w:fill="F8F8F8"/>
          </w:tcPr>
          <w:p w:rsidR="004A56E3" w:rsidRPr="00851F70" w:rsidRDefault="00366AC3" w:rsidP="004A56E3">
            <w:pPr>
              <w:snapToGrid w:val="0"/>
              <w:spacing w:line="240" w:lineRule="auto"/>
              <w:ind w:right="-72"/>
              <w:jc w:val="right"/>
              <w:rPr>
                <w:rFonts w:eastAsia="Arial Unicode MS" w:cs="Arial"/>
                <w:sz w:val="16"/>
                <w:szCs w:val="16"/>
              </w:rPr>
            </w:pPr>
            <w:r>
              <w:rPr>
                <w:rFonts w:eastAsia="Arial Unicode MS" w:cs="Arial"/>
                <w:sz w:val="16"/>
                <w:szCs w:val="16"/>
              </w:rPr>
              <w:t>9</w:t>
            </w:r>
            <w:r w:rsidR="0028677E">
              <w:rPr>
                <w:rFonts w:eastAsia="Arial Unicode MS" w:cs="Arial"/>
                <w:sz w:val="16"/>
                <w:szCs w:val="16"/>
              </w:rPr>
              <w:t>52,053,219</w:t>
            </w:r>
          </w:p>
        </w:tc>
        <w:tc>
          <w:tcPr>
            <w:tcW w:w="1227" w:type="dxa"/>
            <w:tcBorders>
              <w:bottom w:val="single" w:sz="4" w:space="0" w:color="auto"/>
            </w:tcBorders>
            <w:shd w:val="clear" w:color="auto" w:fill="F8F8F8"/>
          </w:tcPr>
          <w:p w:rsidR="004A56E3" w:rsidRPr="0028677E" w:rsidRDefault="0028677E" w:rsidP="004A56E3">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r w:rsidR="004A56E3" w:rsidRPr="00851F70" w:rsidTr="00CA5570">
        <w:tc>
          <w:tcPr>
            <w:tcW w:w="5220" w:type="dxa"/>
            <w:shd w:val="clear" w:color="auto" w:fill="auto"/>
          </w:tcPr>
          <w:p w:rsidR="004A56E3" w:rsidRPr="00851F70" w:rsidRDefault="004A56E3" w:rsidP="004A56E3">
            <w:pPr>
              <w:spacing w:line="240" w:lineRule="auto"/>
              <w:ind w:left="67" w:hanging="139"/>
              <w:rPr>
                <w:rFonts w:eastAsia="Arial Unicode MS" w:cs="Arial"/>
                <w:sz w:val="16"/>
                <w:szCs w:val="16"/>
              </w:rPr>
            </w:pPr>
          </w:p>
        </w:tc>
        <w:tc>
          <w:tcPr>
            <w:tcW w:w="1584" w:type="dxa"/>
            <w:tcBorders>
              <w:top w:val="single" w:sz="4" w:space="0" w:color="auto"/>
            </w:tcBorders>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p>
        </w:tc>
        <w:tc>
          <w:tcPr>
            <w:tcW w:w="1440" w:type="dxa"/>
            <w:tcBorders>
              <w:top w:val="single" w:sz="4" w:space="0" w:color="auto"/>
            </w:tcBorders>
            <w:shd w:val="clear" w:color="auto" w:fill="F8F8F8"/>
          </w:tcPr>
          <w:p w:rsidR="004A56E3" w:rsidRPr="00851F70" w:rsidRDefault="004A56E3" w:rsidP="004A56E3">
            <w:pPr>
              <w:snapToGrid w:val="0"/>
              <w:spacing w:line="240" w:lineRule="auto"/>
              <w:ind w:right="-72"/>
              <w:jc w:val="right"/>
              <w:rPr>
                <w:rFonts w:eastAsia="Arial Unicode MS" w:cs="Arial"/>
                <w:sz w:val="16"/>
                <w:szCs w:val="16"/>
              </w:rPr>
            </w:pPr>
          </w:p>
        </w:tc>
        <w:tc>
          <w:tcPr>
            <w:tcW w:w="1227" w:type="dxa"/>
            <w:tcBorders>
              <w:top w:val="single" w:sz="4" w:space="0" w:color="auto"/>
            </w:tcBorders>
            <w:shd w:val="clear" w:color="auto" w:fill="F8F8F8"/>
          </w:tcPr>
          <w:p w:rsidR="004A56E3" w:rsidRPr="0028677E" w:rsidRDefault="004A56E3" w:rsidP="004A56E3">
            <w:pPr>
              <w:snapToGrid w:val="0"/>
              <w:spacing w:line="240" w:lineRule="auto"/>
              <w:ind w:right="-72"/>
              <w:jc w:val="right"/>
              <w:rPr>
                <w:rFonts w:eastAsia="Arial Unicode MS" w:cs="Arial"/>
                <w:sz w:val="16"/>
                <w:szCs w:val="16"/>
              </w:rPr>
            </w:pPr>
          </w:p>
        </w:tc>
      </w:tr>
      <w:tr w:rsidR="00751A63" w:rsidRPr="00851F70" w:rsidTr="00CA5570">
        <w:tc>
          <w:tcPr>
            <w:tcW w:w="5220" w:type="dxa"/>
            <w:shd w:val="clear" w:color="auto" w:fill="auto"/>
          </w:tcPr>
          <w:p w:rsidR="00751A63" w:rsidRPr="00851F70" w:rsidRDefault="00751A63" w:rsidP="00751A63">
            <w:pPr>
              <w:spacing w:line="240" w:lineRule="auto"/>
              <w:ind w:left="67" w:hanging="139"/>
              <w:rPr>
                <w:rFonts w:cs="Arial"/>
                <w:sz w:val="16"/>
                <w:szCs w:val="16"/>
              </w:rPr>
            </w:pPr>
            <w:r w:rsidRPr="00851F70">
              <w:rPr>
                <w:rFonts w:eastAsia="Arial Unicode MS" w:cs="Arial"/>
                <w:b/>
                <w:bCs/>
                <w:sz w:val="16"/>
                <w:szCs w:val="16"/>
              </w:rPr>
              <w:t>Total equity</w:t>
            </w:r>
          </w:p>
        </w:tc>
        <w:tc>
          <w:tcPr>
            <w:tcW w:w="1584" w:type="dxa"/>
            <w:tcBorders>
              <w:bottom w:val="single" w:sz="4" w:space="0" w:color="auto"/>
            </w:tcBorders>
            <w:shd w:val="clear" w:color="auto" w:fill="F8F8F8"/>
          </w:tcPr>
          <w:p w:rsidR="00751A63" w:rsidRPr="00851F70" w:rsidRDefault="0028677E" w:rsidP="00751A63">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440" w:type="dxa"/>
            <w:tcBorders>
              <w:bottom w:val="single" w:sz="4" w:space="0" w:color="auto"/>
            </w:tcBorders>
            <w:shd w:val="clear" w:color="auto" w:fill="F8F8F8"/>
          </w:tcPr>
          <w:p w:rsidR="00751A63" w:rsidRPr="00851F70" w:rsidRDefault="00AB12E4" w:rsidP="00751A63">
            <w:pPr>
              <w:snapToGrid w:val="0"/>
              <w:spacing w:line="240" w:lineRule="auto"/>
              <w:ind w:right="-72"/>
              <w:jc w:val="right"/>
              <w:rPr>
                <w:rFonts w:eastAsia="Arial Unicode MS" w:cs="Arial"/>
                <w:sz w:val="16"/>
                <w:szCs w:val="16"/>
              </w:rPr>
            </w:pPr>
            <w:r>
              <w:rPr>
                <w:rFonts w:eastAsia="Arial Unicode MS" w:cs="Arial"/>
                <w:sz w:val="16"/>
                <w:szCs w:val="16"/>
              </w:rPr>
              <w:t>951,605,219</w:t>
            </w:r>
          </w:p>
        </w:tc>
        <w:tc>
          <w:tcPr>
            <w:tcW w:w="1227" w:type="dxa"/>
            <w:tcBorders>
              <w:bottom w:val="single" w:sz="4" w:space="0" w:color="auto"/>
            </w:tcBorders>
            <w:shd w:val="clear" w:color="auto" w:fill="F8F8F8"/>
          </w:tcPr>
          <w:p w:rsidR="00751A63" w:rsidRPr="0028677E" w:rsidRDefault="0028677E" w:rsidP="00751A63">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bl>
    <w:p w:rsidR="00CA5F46" w:rsidRDefault="00CA5F46" w:rsidP="00204A0D">
      <w:pPr>
        <w:spacing w:line="240" w:lineRule="auto"/>
        <w:rPr>
          <w:rFonts w:eastAsia="Arial Unicode MS" w:cs="Cordia New"/>
          <w:sz w:val="18"/>
          <w:szCs w:val="18"/>
          <w:highlight w:val="cyan"/>
        </w:rPr>
      </w:pPr>
    </w:p>
    <w:p w:rsidR="00C356A5" w:rsidRPr="00DA07F3" w:rsidRDefault="00C356A5" w:rsidP="00C356A5">
      <w:pPr>
        <w:spacing w:line="240" w:lineRule="auto"/>
        <w:rPr>
          <w:sz w:val="2"/>
          <w:szCs w:val="2"/>
        </w:rPr>
      </w:pPr>
      <w:r>
        <w:br w:type="page"/>
      </w:r>
    </w:p>
    <w:p w:rsidR="00A426C0" w:rsidRDefault="00A426C0"/>
    <w:tbl>
      <w:tblPr>
        <w:tblW w:w="9464" w:type="dxa"/>
        <w:tblInd w:w="108" w:type="dxa"/>
        <w:tblLayout w:type="fixed"/>
        <w:tblLook w:val="0000" w:firstRow="0" w:lastRow="0" w:firstColumn="0" w:lastColumn="0" w:noHBand="0" w:noVBand="0"/>
      </w:tblPr>
      <w:tblGrid>
        <w:gridCol w:w="5069"/>
        <w:gridCol w:w="1586"/>
        <w:gridCol w:w="1511"/>
        <w:gridCol w:w="1298"/>
      </w:tblGrid>
      <w:tr w:rsidR="00FF25C1" w:rsidRPr="00691548" w:rsidTr="00CA349D">
        <w:tc>
          <w:tcPr>
            <w:tcW w:w="5069" w:type="dxa"/>
            <w:shd w:val="clear" w:color="auto" w:fill="auto"/>
          </w:tcPr>
          <w:p w:rsidR="00FF25C1" w:rsidRPr="00492544" w:rsidRDefault="00CA349D" w:rsidP="00BF27AA">
            <w:pPr>
              <w:snapToGrid w:val="0"/>
              <w:spacing w:line="240" w:lineRule="auto"/>
              <w:ind w:left="-72"/>
              <w:rPr>
                <w:rFonts w:eastAsia="Arial Unicode MS" w:cs="Arial"/>
                <w:sz w:val="16"/>
                <w:szCs w:val="16"/>
              </w:rPr>
            </w:pPr>
            <w:r>
              <w:rPr>
                <w:rFonts w:eastAsia="Arial Unicode MS" w:cs="Cordia New"/>
                <w:sz w:val="18"/>
                <w:szCs w:val="18"/>
                <w:highlight w:val="cyan"/>
              </w:rPr>
              <w:br w:type="page"/>
            </w:r>
            <w:r w:rsidR="00873386">
              <w:rPr>
                <w:rFonts w:eastAsia="Arial Unicode MS" w:cs="Cordia New"/>
                <w:sz w:val="18"/>
                <w:szCs w:val="18"/>
                <w:highlight w:val="cyan"/>
              </w:rPr>
              <w:br w:type="page"/>
            </w:r>
            <w:r w:rsidR="00873386">
              <w:rPr>
                <w:rFonts w:eastAsia="Arial Unicode MS" w:cs="Cordia New"/>
                <w:sz w:val="18"/>
                <w:szCs w:val="18"/>
                <w:highlight w:val="cyan"/>
              </w:rPr>
              <w:br w:type="page"/>
            </w:r>
            <w:r w:rsidR="003C3843">
              <w:rPr>
                <w:rFonts w:eastAsia="Arial Unicode MS" w:cs="Cordia New"/>
                <w:sz w:val="18"/>
                <w:szCs w:val="18"/>
                <w:highlight w:val="cyan"/>
              </w:rPr>
              <w:br w:type="page"/>
            </w:r>
            <w:r w:rsidR="003C3843">
              <w:rPr>
                <w:rFonts w:eastAsia="Arial Unicode MS" w:cs="Cordia New"/>
                <w:sz w:val="18"/>
                <w:szCs w:val="18"/>
                <w:highlight w:val="cyan"/>
              </w:rPr>
              <w:br w:type="page"/>
            </w:r>
          </w:p>
        </w:tc>
        <w:tc>
          <w:tcPr>
            <w:tcW w:w="4395" w:type="dxa"/>
            <w:gridSpan w:val="3"/>
            <w:tcBorders>
              <w:top w:val="single" w:sz="4" w:space="0" w:color="auto"/>
            </w:tcBorders>
            <w:shd w:val="clear" w:color="auto" w:fill="FFFFFF"/>
            <w:vAlign w:val="bottom"/>
          </w:tcPr>
          <w:p w:rsidR="00FF25C1" w:rsidRPr="00FF25C1" w:rsidRDefault="00FF25C1" w:rsidP="00BF27AA">
            <w:pPr>
              <w:spacing w:line="240" w:lineRule="auto"/>
              <w:ind w:left="-29" w:right="-72"/>
              <w:jc w:val="center"/>
              <w:rPr>
                <w:rFonts w:eastAsia="Arial Unicode MS" w:cs="Cordia New"/>
                <w:b/>
                <w:bCs/>
                <w:sz w:val="16"/>
                <w:szCs w:val="16"/>
                <w:lang w:bidi="ar-SA"/>
              </w:rPr>
            </w:pPr>
            <w:r>
              <w:rPr>
                <w:rFonts w:eastAsia="Arial Unicode MS" w:cs="Arial"/>
                <w:b/>
                <w:bCs/>
                <w:sz w:val="16"/>
                <w:szCs w:val="16"/>
              </w:rPr>
              <w:t>Separate f</w:t>
            </w:r>
            <w:r w:rsidRPr="00492544">
              <w:rPr>
                <w:rFonts w:eastAsia="Arial Unicode MS" w:cs="Arial"/>
                <w:b/>
                <w:bCs/>
                <w:sz w:val="16"/>
                <w:szCs w:val="16"/>
              </w:rPr>
              <w:t>inancial information</w:t>
            </w:r>
          </w:p>
        </w:tc>
      </w:tr>
      <w:tr w:rsidR="00FF25C1" w:rsidRPr="00492544" w:rsidTr="00CA349D">
        <w:tc>
          <w:tcPr>
            <w:tcW w:w="5069" w:type="dxa"/>
            <w:shd w:val="clear" w:color="auto" w:fill="auto"/>
          </w:tcPr>
          <w:p w:rsidR="00FF25C1" w:rsidRPr="00492544" w:rsidRDefault="00FF25C1" w:rsidP="00BF27AA">
            <w:pPr>
              <w:snapToGrid w:val="0"/>
              <w:spacing w:line="240" w:lineRule="auto"/>
              <w:ind w:left="-72"/>
              <w:rPr>
                <w:rFonts w:eastAsia="Arial Unicode MS" w:cs="Arial"/>
                <w:b/>
                <w:bCs/>
                <w:sz w:val="16"/>
                <w:szCs w:val="16"/>
              </w:rPr>
            </w:pPr>
          </w:p>
        </w:tc>
        <w:tc>
          <w:tcPr>
            <w:tcW w:w="1586" w:type="dxa"/>
            <w:tcBorders>
              <w:top w:val="single" w:sz="4" w:space="0" w:color="auto"/>
            </w:tcBorders>
            <w:shd w:val="clear" w:color="auto" w:fill="FFFFFF"/>
            <w:vAlign w:val="bottom"/>
          </w:tcPr>
          <w:p w:rsidR="00FF25C1" w:rsidRPr="00492544" w:rsidRDefault="00FF25C1" w:rsidP="00BF27AA">
            <w:pPr>
              <w:spacing w:line="240" w:lineRule="auto"/>
              <w:ind w:left="-29" w:right="-72"/>
              <w:jc w:val="right"/>
              <w:rPr>
                <w:rFonts w:eastAsia="Arial Unicode MS" w:cs="Arial"/>
                <w:b/>
                <w:bCs/>
                <w:sz w:val="16"/>
                <w:szCs w:val="16"/>
              </w:rPr>
            </w:pPr>
            <w:r w:rsidRPr="00492544">
              <w:rPr>
                <w:rFonts w:eastAsia="Arial Unicode MS" w:cs="Arial"/>
                <w:b/>
                <w:bCs/>
                <w:sz w:val="16"/>
                <w:szCs w:val="16"/>
              </w:rPr>
              <w:t xml:space="preserve">As at </w:t>
            </w:r>
          </w:p>
          <w:p w:rsidR="00FF25C1" w:rsidRPr="00492544" w:rsidRDefault="00FF25C1" w:rsidP="00BF27AA">
            <w:pPr>
              <w:spacing w:line="240" w:lineRule="auto"/>
              <w:ind w:left="-161" w:right="-72"/>
              <w:jc w:val="right"/>
              <w:rPr>
                <w:rFonts w:eastAsia="Arial Unicode MS" w:cs="Arial"/>
                <w:b/>
                <w:bCs/>
                <w:sz w:val="16"/>
                <w:szCs w:val="16"/>
              </w:rPr>
            </w:pPr>
            <w:r w:rsidRPr="00492544">
              <w:rPr>
                <w:rFonts w:eastAsia="Arial Unicode MS" w:cs="Arial"/>
                <w:b/>
                <w:bCs/>
                <w:sz w:val="16"/>
                <w:szCs w:val="16"/>
              </w:rPr>
              <w:t xml:space="preserve">31 March 2020 </w:t>
            </w:r>
          </w:p>
          <w:p w:rsidR="00FF25C1" w:rsidRPr="00492544" w:rsidRDefault="00FF25C1" w:rsidP="00BF27AA">
            <w:pPr>
              <w:spacing w:line="240" w:lineRule="auto"/>
              <w:ind w:left="-171" w:right="-72" w:hanging="27"/>
              <w:jc w:val="right"/>
              <w:rPr>
                <w:rFonts w:eastAsia="Arial Unicode MS" w:cs="Arial"/>
                <w:b/>
                <w:bCs/>
                <w:sz w:val="16"/>
                <w:szCs w:val="16"/>
                <w:lang w:bidi="ar-SA"/>
              </w:rPr>
            </w:pPr>
            <w:r w:rsidRPr="00492544">
              <w:rPr>
                <w:rFonts w:eastAsia="Arial Unicode MS" w:cs="Arial"/>
                <w:b/>
                <w:bCs/>
                <w:sz w:val="16"/>
                <w:szCs w:val="16"/>
              </w:rPr>
              <w:t>Previously reported</w:t>
            </w:r>
          </w:p>
        </w:tc>
        <w:tc>
          <w:tcPr>
            <w:tcW w:w="1511" w:type="dxa"/>
            <w:tcBorders>
              <w:top w:val="single" w:sz="4" w:space="0" w:color="auto"/>
            </w:tcBorders>
            <w:shd w:val="clear" w:color="auto" w:fill="FFFFFF"/>
            <w:vAlign w:val="bottom"/>
          </w:tcPr>
          <w:p w:rsidR="00FF25C1" w:rsidRPr="00492544" w:rsidRDefault="00FF25C1" w:rsidP="00D21B0B">
            <w:pPr>
              <w:spacing w:line="240" w:lineRule="auto"/>
              <w:ind w:right="-72"/>
              <w:jc w:val="right"/>
              <w:rPr>
                <w:rFonts w:eastAsia="Arial Unicode MS" w:cs="Arial"/>
                <w:b/>
                <w:bCs/>
                <w:spacing w:val="-2"/>
                <w:sz w:val="16"/>
                <w:szCs w:val="16"/>
                <w:lang w:bidi="ar-SA"/>
              </w:rPr>
            </w:pPr>
            <w:r w:rsidRPr="00492544">
              <w:rPr>
                <w:rFonts w:eastAsia="Arial Unicode MS" w:cs="Arial"/>
                <w:b/>
                <w:bCs/>
                <w:spacing w:val="-2"/>
                <w:sz w:val="16"/>
                <w:szCs w:val="16"/>
              </w:rPr>
              <w:t>TAS 32 and</w:t>
            </w:r>
            <w:r w:rsidRPr="00492544">
              <w:rPr>
                <w:rFonts w:eastAsia="Arial Unicode MS" w:cs="Arial"/>
                <w:b/>
                <w:bCs/>
                <w:spacing w:val="-2"/>
                <w:sz w:val="16"/>
                <w:szCs w:val="16"/>
                <w:cs/>
              </w:rPr>
              <w:t xml:space="preserve"> </w:t>
            </w:r>
            <w:r w:rsidR="00D21B0B">
              <w:rPr>
                <w:rFonts w:eastAsia="Arial Unicode MS" w:cs="Arial"/>
                <w:b/>
                <w:bCs/>
                <w:spacing w:val="-2"/>
                <w:sz w:val="16"/>
                <w:szCs w:val="16"/>
              </w:rPr>
              <w:br/>
            </w:r>
            <w:r w:rsidRPr="00492544">
              <w:rPr>
                <w:rFonts w:eastAsia="Arial Unicode MS" w:cs="Arial"/>
                <w:b/>
                <w:bCs/>
                <w:spacing w:val="-2"/>
                <w:sz w:val="16"/>
                <w:szCs w:val="16"/>
              </w:rPr>
              <w:t>TFRS 9</w:t>
            </w:r>
          </w:p>
          <w:p w:rsidR="00FF25C1" w:rsidRPr="00492544" w:rsidRDefault="00FF25C1" w:rsidP="00BF27AA">
            <w:pPr>
              <w:spacing w:line="240" w:lineRule="auto"/>
              <w:ind w:left="-51" w:right="-72"/>
              <w:jc w:val="right"/>
              <w:rPr>
                <w:rFonts w:eastAsia="Arial Unicode MS" w:cs="Arial"/>
                <w:b/>
                <w:bCs/>
                <w:sz w:val="16"/>
                <w:szCs w:val="16"/>
                <w:lang w:bidi="ar-SA"/>
              </w:rPr>
            </w:pPr>
            <w:r w:rsidRPr="00492544">
              <w:rPr>
                <w:rFonts w:eastAsia="Arial Unicode MS" w:cs="Arial"/>
                <w:b/>
                <w:bCs/>
                <w:spacing w:val="-2"/>
                <w:sz w:val="16"/>
                <w:szCs w:val="16"/>
              </w:rPr>
              <w:t>Reclassifications and adjustments</w:t>
            </w:r>
          </w:p>
        </w:tc>
        <w:tc>
          <w:tcPr>
            <w:tcW w:w="1298" w:type="dxa"/>
            <w:tcBorders>
              <w:top w:val="single" w:sz="4" w:space="0" w:color="auto"/>
            </w:tcBorders>
            <w:shd w:val="clear" w:color="auto" w:fill="FFFFFF"/>
            <w:vAlign w:val="bottom"/>
          </w:tcPr>
          <w:p w:rsidR="00FF25C1" w:rsidRPr="00492544" w:rsidRDefault="00FF25C1" w:rsidP="00BF27AA">
            <w:pPr>
              <w:spacing w:line="240" w:lineRule="auto"/>
              <w:ind w:left="-29" w:right="-72"/>
              <w:jc w:val="right"/>
              <w:rPr>
                <w:rFonts w:eastAsia="Arial Unicode MS" w:cs="Arial"/>
                <w:b/>
                <w:bCs/>
                <w:sz w:val="16"/>
                <w:szCs w:val="16"/>
                <w:lang w:bidi="ar-SA"/>
              </w:rPr>
            </w:pPr>
            <w:r w:rsidRPr="00492544">
              <w:rPr>
                <w:rFonts w:eastAsia="Arial Unicode MS" w:cs="Arial"/>
                <w:b/>
                <w:bCs/>
                <w:sz w:val="16"/>
                <w:szCs w:val="16"/>
                <w:lang w:bidi="ar-SA"/>
              </w:rPr>
              <w:t xml:space="preserve">As at </w:t>
            </w:r>
          </w:p>
          <w:p w:rsidR="00FF25C1" w:rsidRPr="00492544" w:rsidRDefault="00FF25C1" w:rsidP="00BF27AA">
            <w:pPr>
              <w:spacing w:line="240" w:lineRule="auto"/>
              <w:ind w:left="-29" w:right="-72"/>
              <w:jc w:val="right"/>
              <w:rPr>
                <w:rFonts w:eastAsia="Arial Unicode MS" w:cs="Arial"/>
                <w:b/>
                <w:bCs/>
                <w:sz w:val="16"/>
                <w:szCs w:val="16"/>
                <w:lang w:bidi="ar-SA"/>
              </w:rPr>
            </w:pPr>
            <w:r w:rsidRPr="00492544">
              <w:rPr>
                <w:rFonts w:eastAsia="Arial Unicode MS" w:cs="Arial"/>
                <w:b/>
                <w:bCs/>
                <w:sz w:val="16"/>
                <w:szCs w:val="16"/>
                <w:lang w:bidi="ar-SA"/>
              </w:rPr>
              <w:t>1 April 2020</w:t>
            </w:r>
          </w:p>
          <w:p w:rsidR="00FF25C1" w:rsidRPr="00492544" w:rsidRDefault="00FF25C1" w:rsidP="00BF27AA">
            <w:pPr>
              <w:spacing w:line="240" w:lineRule="auto"/>
              <w:ind w:left="-69" w:right="-72" w:hanging="35"/>
              <w:jc w:val="right"/>
              <w:rPr>
                <w:rFonts w:eastAsia="Arial Unicode MS" w:cs="Arial"/>
                <w:b/>
                <w:bCs/>
                <w:sz w:val="16"/>
                <w:szCs w:val="16"/>
                <w:lang w:bidi="ar-SA"/>
              </w:rPr>
            </w:pPr>
            <w:r w:rsidRPr="00492544">
              <w:rPr>
                <w:rFonts w:eastAsia="Arial Unicode MS" w:cs="Arial"/>
                <w:b/>
                <w:bCs/>
                <w:sz w:val="16"/>
                <w:szCs w:val="16"/>
              </w:rPr>
              <w:t>Restated</w:t>
            </w:r>
          </w:p>
        </w:tc>
      </w:tr>
      <w:tr w:rsidR="00FF25C1" w:rsidRPr="00492544" w:rsidTr="00CA349D">
        <w:tc>
          <w:tcPr>
            <w:tcW w:w="5069" w:type="dxa"/>
            <w:shd w:val="clear" w:color="auto" w:fill="auto"/>
          </w:tcPr>
          <w:p w:rsidR="00FF25C1" w:rsidRPr="00492544" w:rsidRDefault="00FF25C1" w:rsidP="00BF27AA">
            <w:pPr>
              <w:snapToGrid w:val="0"/>
              <w:spacing w:line="240" w:lineRule="auto"/>
              <w:ind w:left="-72"/>
              <w:rPr>
                <w:rFonts w:eastAsia="Arial Unicode MS" w:cs="Arial"/>
                <w:b/>
                <w:bCs/>
                <w:sz w:val="16"/>
                <w:szCs w:val="16"/>
              </w:rPr>
            </w:pPr>
          </w:p>
        </w:tc>
        <w:tc>
          <w:tcPr>
            <w:tcW w:w="1586" w:type="dxa"/>
            <w:tcBorders>
              <w:bottom w:val="single" w:sz="4" w:space="0" w:color="auto"/>
            </w:tcBorders>
            <w:shd w:val="clear" w:color="auto" w:fill="FFFFFF"/>
            <w:vAlign w:val="bottom"/>
          </w:tcPr>
          <w:p w:rsidR="00FF25C1" w:rsidRPr="00492544" w:rsidRDefault="00FF25C1" w:rsidP="00BF27AA">
            <w:pPr>
              <w:spacing w:line="240" w:lineRule="auto"/>
              <w:ind w:right="-72"/>
              <w:jc w:val="right"/>
              <w:rPr>
                <w:rFonts w:eastAsia="Arial Unicode MS" w:cs="Arial"/>
                <w:b/>
                <w:bCs/>
                <w:sz w:val="16"/>
                <w:szCs w:val="16"/>
                <w:lang w:bidi="ar-SA"/>
              </w:rPr>
            </w:pPr>
            <w:r w:rsidRPr="00492544">
              <w:rPr>
                <w:rFonts w:eastAsia="Arial Unicode MS" w:cs="Arial"/>
                <w:b/>
                <w:bCs/>
                <w:sz w:val="16"/>
                <w:szCs w:val="16"/>
              </w:rPr>
              <w:t>Baht</w:t>
            </w:r>
          </w:p>
        </w:tc>
        <w:tc>
          <w:tcPr>
            <w:tcW w:w="1511" w:type="dxa"/>
            <w:tcBorders>
              <w:bottom w:val="single" w:sz="4" w:space="0" w:color="auto"/>
            </w:tcBorders>
            <w:shd w:val="clear" w:color="auto" w:fill="FFFFFF"/>
            <w:vAlign w:val="bottom"/>
          </w:tcPr>
          <w:p w:rsidR="00FF25C1" w:rsidRPr="00492544" w:rsidRDefault="00FF25C1" w:rsidP="00BF27AA">
            <w:pPr>
              <w:spacing w:line="240" w:lineRule="auto"/>
              <w:ind w:right="-72"/>
              <w:jc w:val="right"/>
              <w:rPr>
                <w:rFonts w:eastAsia="Arial Unicode MS" w:cs="Arial"/>
                <w:b/>
                <w:bCs/>
                <w:sz w:val="16"/>
                <w:szCs w:val="16"/>
                <w:lang w:bidi="ar-SA"/>
              </w:rPr>
            </w:pPr>
            <w:r w:rsidRPr="00492544">
              <w:rPr>
                <w:rFonts w:eastAsia="Arial Unicode MS" w:cs="Arial"/>
                <w:b/>
                <w:bCs/>
                <w:sz w:val="16"/>
                <w:szCs w:val="16"/>
              </w:rPr>
              <w:t>Baht</w:t>
            </w:r>
          </w:p>
        </w:tc>
        <w:tc>
          <w:tcPr>
            <w:tcW w:w="1298" w:type="dxa"/>
            <w:tcBorders>
              <w:bottom w:val="single" w:sz="4" w:space="0" w:color="auto"/>
            </w:tcBorders>
            <w:shd w:val="clear" w:color="auto" w:fill="FFFFFF"/>
            <w:vAlign w:val="bottom"/>
          </w:tcPr>
          <w:p w:rsidR="00FF25C1" w:rsidRPr="00492544" w:rsidRDefault="00FF25C1" w:rsidP="00BF27AA">
            <w:pPr>
              <w:spacing w:line="240" w:lineRule="auto"/>
              <w:ind w:right="-72"/>
              <w:jc w:val="right"/>
              <w:rPr>
                <w:rFonts w:eastAsia="Arial Unicode MS" w:cs="Arial"/>
                <w:b/>
                <w:bCs/>
                <w:sz w:val="16"/>
                <w:szCs w:val="16"/>
                <w:lang w:bidi="ar-SA"/>
              </w:rPr>
            </w:pPr>
            <w:r w:rsidRPr="00492544">
              <w:rPr>
                <w:rFonts w:eastAsia="Arial Unicode MS" w:cs="Arial"/>
                <w:b/>
                <w:bCs/>
                <w:sz w:val="16"/>
                <w:szCs w:val="16"/>
              </w:rPr>
              <w:t>Baht</w:t>
            </w:r>
          </w:p>
        </w:tc>
      </w:tr>
      <w:tr w:rsidR="00FF25C1" w:rsidRPr="00492544" w:rsidTr="00CA349D">
        <w:tc>
          <w:tcPr>
            <w:tcW w:w="5069" w:type="dxa"/>
            <w:shd w:val="clear" w:color="auto" w:fill="auto"/>
          </w:tcPr>
          <w:p w:rsidR="00FF25C1" w:rsidRPr="00492544" w:rsidRDefault="00FF25C1" w:rsidP="00BF27AA">
            <w:pPr>
              <w:snapToGrid w:val="0"/>
              <w:spacing w:line="240" w:lineRule="auto"/>
              <w:ind w:left="-72"/>
              <w:rPr>
                <w:rFonts w:eastAsia="Arial Unicode MS" w:cs="Arial"/>
                <w:sz w:val="16"/>
                <w:szCs w:val="16"/>
              </w:rPr>
            </w:pPr>
          </w:p>
        </w:tc>
        <w:tc>
          <w:tcPr>
            <w:tcW w:w="1586" w:type="dxa"/>
            <w:tcBorders>
              <w:top w:val="single" w:sz="4" w:space="0" w:color="000000"/>
            </w:tcBorders>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511" w:type="dxa"/>
            <w:tcBorders>
              <w:top w:val="single" w:sz="4" w:space="0" w:color="000000"/>
            </w:tcBorders>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298" w:type="dxa"/>
            <w:tcBorders>
              <w:top w:val="single" w:sz="4" w:space="0" w:color="000000"/>
            </w:tcBorders>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r>
      <w:tr w:rsidR="00FF25C1" w:rsidRPr="00492544" w:rsidTr="00CA349D">
        <w:tc>
          <w:tcPr>
            <w:tcW w:w="5069" w:type="dxa"/>
            <w:shd w:val="clear" w:color="auto" w:fill="auto"/>
          </w:tcPr>
          <w:p w:rsidR="00FF25C1" w:rsidRPr="00492544" w:rsidRDefault="00FF25C1" w:rsidP="00BF27AA">
            <w:pPr>
              <w:spacing w:line="240" w:lineRule="auto"/>
              <w:ind w:left="67" w:hanging="139"/>
              <w:rPr>
                <w:rFonts w:cs="Arial"/>
                <w:sz w:val="16"/>
                <w:szCs w:val="16"/>
              </w:rPr>
            </w:pPr>
            <w:r w:rsidRPr="00492544">
              <w:rPr>
                <w:rFonts w:eastAsia="Arial Unicode MS" w:cs="Arial"/>
                <w:b/>
                <w:bCs/>
                <w:sz w:val="16"/>
                <w:szCs w:val="16"/>
              </w:rPr>
              <w:t>Assets</w:t>
            </w:r>
          </w:p>
        </w:tc>
        <w:tc>
          <w:tcPr>
            <w:tcW w:w="1586"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511"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298"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r>
      <w:tr w:rsidR="00FF25C1" w:rsidRPr="00492544" w:rsidTr="00CA349D">
        <w:tc>
          <w:tcPr>
            <w:tcW w:w="5069" w:type="dxa"/>
            <w:shd w:val="clear" w:color="auto" w:fill="auto"/>
          </w:tcPr>
          <w:p w:rsidR="00FF25C1" w:rsidRPr="00492544" w:rsidRDefault="00FF25C1" w:rsidP="00BF27AA">
            <w:pPr>
              <w:snapToGrid w:val="0"/>
              <w:spacing w:line="240" w:lineRule="auto"/>
              <w:ind w:left="67" w:hanging="139"/>
              <w:rPr>
                <w:rFonts w:eastAsia="Arial Unicode MS" w:cs="Arial"/>
                <w:b/>
                <w:bCs/>
                <w:sz w:val="16"/>
                <w:szCs w:val="16"/>
              </w:rPr>
            </w:pPr>
          </w:p>
        </w:tc>
        <w:tc>
          <w:tcPr>
            <w:tcW w:w="1586"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511"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c>
          <w:tcPr>
            <w:tcW w:w="1298" w:type="dxa"/>
            <w:shd w:val="clear" w:color="auto" w:fill="F8F8F8"/>
          </w:tcPr>
          <w:p w:rsidR="00FF25C1" w:rsidRPr="00492544" w:rsidRDefault="00FF25C1" w:rsidP="00BF27AA">
            <w:pPr>
              <w:snapToGrid w:val="0"/>
              <w:spacing w:line="240" w:lineRule="auto"/>
              <w:ind w:right="-72"/>
              <w:jc w:val="right"/>
              <w:rPr>
                <w:rFonts w:eastAsia="Arial Unicode MS" w:cs="Arial"/>
                <w:b/>
                <w:bCs/>
                <w:sz w:val="16"/>
                <w:szCs w:val="16"/>
              </w:rPr>
            </w:pPr>
          </w:p>
        </w:tc>
      </w:tr>
      <w:tr w:rsidR="00FF25C1" w:rsidRPr="00492544" w:rsidTr="00CA349D">
        <w:tc>
          <w:tcPr>
            <w:tcW w:w="5069" w:type="dxa"/>
            <w:shd w:val="clear" w:color="auto" w:fill="auto"/>
          </w:tcPr>
          <w:p w:rsidR="00FF25C1" w:rsidRPr="00492544" w:rsidRDefault="00FF25C1" w:rsidP="00BF27AA">
            <w:pPr>
              <w:spacing w:line="240" w:lineRule="auto"/>
              <w:ind w:left="67" w:hanging="139"/>
              <w:rPr>
                <w:rFonts w:cs="Arial"/>
                <w:sz w:val="16"/>
                <w:szCs w:val="16"/>
              </w:rPr>
            </w:pPr>
            <w:r>
              <w:rPr>
                <w:rFonts w:eastAsia="Arial Unicode MS" w:cs="Arial"/>
                <w:b/>
                <w:bCs/>
                <w:sz w:val="16"/>
                <w:szCs w:val="16"/>
              </w:rPr>
              <w:t>C</w:t>
            </w:r>
            <w:r w:rsidRPr="00492544">
              <w:rPr>
                <w:rFonts w:eastAsia="Arial Unicode MS" w:cs="Arial"/>
                <w:b/>
                <w:bCs/>
                <w:sz w:val="16"/>
                <w:szCs w:val="16"/>
              </w:rPr>
              <w:t>urrent assets</w:t>
            </w:r>
          </w:p>
        </w:tc>
        <w:tc>
          <w:tcPr>
            <w:tcW w:w="1586" w:type="dxa"/>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511" w:type="dxa"/>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c>
          <w:tcPr>
            <w:tcW w:w="1298" w:type="dxa"/>
            <w:shd w:val="clear" w:color="auto" w:fill="F8F8F8"/>
          </w:tcPr>
          <w:p w:rsidR="00FF25C1" w:rsidRPr="00492544" w:rsidRDefault="00FF25C1" w:rsidP="00BF27AA">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eastAsia="Arial Unicode MS" w:cs="Arial"/>
                <w:sz w:val="16"/>
                <w:szCs w:val="16"/>
              </w:rPr>
            </w:pPr>
            <w:r>
              <w:rPr>
                <w:rFonts w:eastAsia="Arial Unicode MS" w:cs="Browallia New"/>
                <w:sz w:val="16"/>
              </w:rPr>
              <w:t>Derivatives assets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1,923,710</w:t>
            </w:r>
          </w:p>
        </w:tc>
        <w:tc>
          <w:tcPr>
            <w:tcW w:w="1298"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1,923,710</w:t>
            </w: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r>
              <w:rPr>
                <w:rFonts w:eastAsia="Arial Unicode MS" w:cs="Browallia New"/>
                <w:sz w:val="16"/>
              </w:rPr>
              <w:t>Other current assets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39,653,979</w:t>
            </w: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(1,703,420)</w:t>
            </w: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37,950,559</w:t>
            </w: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cs="Arial"/>
                <w:sz w:val="16"/>
                <w:szCs w:val="16"/>
              </w:rPr>
            </w:pPr>
            <w:r w:rsidRPr="00492544">
              <w:rPr>
                <w:rFonts w:eastAsia="Arial Unicode MS" w:cs="Arial"/>
                <w:b/>
                <w:bCs/>
                <w:sz w:val="16"/>
                <w:szCs w:val="16"/>
              </w:rPr>
              <w:t>Non-current assets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FF25C1" w:rsidRDefault="00A73221" w:rsidP="00D90F03">
            <w:pPr>
              <w:spacing w:line="240" w:lineRule="auto"/>
              <w:ind w:left="67" w:hanging="139"/>
              <w:rPr>
                <w:rFonts w:eastAsia="Arial Unicode MS" w:cs="Cordia New"/>
                <w:sz w:val="16"/>
              </w:rPr>
            </w:pPr>
            <w:r>
              <w:rPr>
                <w:rFonts w:eastAsia="Arial Unicode MS" w:cs="Browallia New"/>
                <w:sz w:val="16"/>
                <w:szCs w:val="16"/>
              </w:rPr>
              <w:t>Investments in e</w:t>
            </w:r>
            <w:r w:rsidRPr="00851F70">
              <w:rPr>
                <w:rFonts w:eastAsia="Arial Unicode MS" w:cs="Browallia New"/>
                <w:sz w:val="16"/>
                <w:szCs w:val="16"/>
              </w:rPr>
              <w:t xml:space="preserve">quity </w:t>
            </w:r>
            <w:r>
              <w:rPr>
                <w:rFonts w:eastAsia="Arial Unicode MS" w:cs="Browallia New"/>
                <w:sz w:val="16"/>
                <w:szCs w:val="16"/>
              </w:rPr>
              <w:t>instrument</w:t>
            </w:r>
            <w:r w:rsidRPr="00851F70">
              <w:rPr>
                <w:rFonts w:eastAsia="Arial Unicode MS" w:cs="Browallia New"/>
                <w:sz w:val="16"/>
                <w:szCs w:val="16"/>
              </w:rPr>
              <w:t>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315,347,679</w:t>
            </w:r>
          </w:p>
        </w:tc>
        <w:tc>
          <w:tcPr>
            <w:tcW w:w="1298" w:type="dxa"/>
            <w:shd w:val="clear" w:color="auto" w:fill="F8F8F8"/>
          </w:tcPr>
          <w:p w:rsidR="00D90F03" w:rsidRPr="00DD0201" w:rsidRDefault="0049646F" w:rsidP="00751A63">
            <w:pPr>
              <w:snapToGrid w:val="0"/>
              <w:spacing w:line="240" w:lineRule="auto"/>
              <w:ind w:right="-101"/>
              <w:jc w:val="right"/>
              <w:rPr>
                <w:rFonts w:eastAsia="Arial Unicode MS" w:cs="Arial"/>
                <w:spacing w:val="-4"/>
                <w:sz w:val="16"/>
                <w:szCs w:val="16"/>
              </w:rPr>
            </w:pPr>
            <w:r>
              <w:rPr>
                <w:rFonts w:eastAsia="Arial Unicode MS" w:cs="Arial"/>
                <w:sz w:val="16"/>
                <w:szCs w:val="16"/>
              </w:rPr>
              <w:t>1,315,347,679</w:t>
            </w: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r>
              <w:rPr>
                <w:rFonts w:eastAsia="Arial Unicode MS" w:cs="Browallia New"/>
                <w:sz w:val="16"/>
              </w:rPr>
              <w:t>L</w:t>
            </w:r>
            <w:r w:rsidRPr="001F01EA">
              <w:rPr>
                <w:rFonts w:eastAsia="Arial Unicode MS" w:cs="Arial"/>
                <w:sz w:val="16"/>
                <w:szCs w:val="16"/>
              </w:rPr>
              <w:t>ong-term investments</w:t>
            </w:r>
            <w:r w:rsidR="002A7CC6">
              <w:rPr>
                <w:rFonts w:eastAsia="Arial Unicode MS" w:cs="Arial"/>
                <w:sz w:val="16"/>
                <w:szCs w:val="16"/>
              </w:rPr>
              <w:t>, net</w:t>
            </w:r>
          </w:p>
        </w:tc>
        <w:tc>
          <w:tcPr>
            <w:tcW w:w="1586" w:type="dxa"/>
            <w:shd w:val="clear" w:color="auto" w:fill="F8F8F8"/>
          </w:tcPr>
          <w:p w:rsidR="00D90F03"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125,841,155</w:t>
            </w:r>
          </w:p>
        </w:tc>
        <w:tc>
          <w:tcPr>
            <w:tcW w:w="1511" w:type="dxa"/>
            <w:shd w:val="clear" w:color="auto" w:fill="F8F8F8"/>
          </w:tcPr>
          <w:p w:rsidR="00D90F03" w:rsidRPr="00BF27AA" w:rsidRDefault="00D90F03" w:rsidP="00D90F03">
            <w:pPr>
              <w:snapToGrid w:val="0"/>
              <w:spacing w:line="240" w:lineRule="auto"/>
              <w:ind w:right="-72"/>
              <w:jc w:val="right"/>
              <w:rPr>
                <w:rFonts w:eastAsia="Arial Unicode MS" w:cs="Cordia New"/>
                <w:sz w:val="16"/>
                <w:szCs w:val="16"/>
                <w:cs/>
              </w:rPr>
            </w:pPr>
            <w:r>
              <w:rPr>
                <w:rFonts w:eastAsia="Arial Unicode MS" w:cs="Arial"/>
                <w:sz w:val="16"/>
                <w:szCs w:val="16"/>
              </w:rPr>
              <w:t>(125,841,155)</w:t>
            </w: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r>
      <w:tr w:rsidR="00D90F03" w:rsidRPr="00492544" w:rsidTr="00CA349D">
        <w:tc>
          <w:tcPr>
            <w:tcW w:w="5069" w:type="dxa"/>
            <w:shd w:val="clear" w:color="auto" w:fill="auto"/>
          </w:tcPr>
          <w:p w:rsidR="00D90F03" w:rsidRPr="00B20507" w:rsidRDefault="00D90F03" w:rsidP="00D90F03">
            <w:pPr>
              <w:spacing w:line="240" w:lineRule="auto"/>
              <w:ind w:left="67" w:hanging="139"/>
              <w:rPr>
                <w:rFonts w:cs="Browallia New"/>
                <w:sz w:val="16"/>
              </w:rPr>
            </w:pPr>
            <w:r w:rsidRPr="00492544">
              <w:rPr>
                <w:rFonts w:eastAsia="Arial Unicode MS" w:cs="Arial"/>
                <w:sz w:val="16"/>
                <w:szCs w:val="16"/>
              </w:rPr>
              <w:t>Deferred tax assets, net</w:t>
            </w:r>
          </w:p>
        </w:tc>
        <w:tc>
          <w:tcPr>
            <w:tcW w:w="1586" w:type="dxa"/>
            <w:tcBorders>
              <w:bottom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117,808,420</w:t>
            </w:r>
          </w:p>
        </w:tc>
        <w:tc>
          <w:tcPr>
            <w:tcW w:w="1511" w:type="dxa"/>
            <w:tcBorders>
              <w:bottom w:val="single" w:sz="4" w:space="0" w:color="auto"/>
            </w:tcBorders>
            <w:shd w:val="clear" w:color="auto" w:fill="F8F8F8"/>
          </w:tcPr>
          <w:p w:rsidR="00D90F03" w:rsidRPr="00492544" w:rsidRDefault="00A90ED2" w:rsidP="00D90F03">
            <w:pPr>
              <w:snapToGrid w:val="0"/>
              <w:spacing w:line="240" w:lineRule="auto"/>
              <w:ind w:right="-72"/>
              <w:jc w:val="right"/>
              <w:rPr>
                <w:rFonts w:eastAsia="Arial Unicode MS" w:cs="Arial"/>
                <w:sz w:val="16"/>
                <w:szCs w:val="16"/>
              </w:rPr>
            </w:pPr>
            <w:r>
              <w:rPr>
                <w:rFonts w:eastAsia="Arial Unicode MS" w:cs="Arial"/>
                <w:sz w:val="16"/>
                <w:szCs w:val="16"/>
              </w:rPr>
              <w:t>(117,808,420)</w:t>
            </w:r>
          </w:p>
        </w:tc>
        <w:tc>
          <w:tcPr>
            <w:tcW w:w="1298" w:type="dxa"/>
            <w:tcBorders>
              <w:bottom w:val="single" w:sz="4" w:space="0" w:color="auto"/>
            </w:tcBorders>
            <w:shd w:val="clear" w:color="auto" w:fill="F8F8F8"/>
          </w:tcPr>
          <w:p w:rsidR="00D90F03" w:rsidRPr="00492544" w:rsidRDefault="00A90ED2" w:rsidP="00D90F03">
            <w:pPr>
              <w:snapToGrid w:val="0"/>
              <w:spacing w:line="240" w:lineRule="auto"/>
              <w:ind w:right="-72"/>
              <w:jc w:val="right"/>
              <w:rPr>
                <w:rFonts w:eastAsia="Arial Unicode MS" w:cs="Arial"/>
                <w:sz w:val="16"/>
                <w:szCs w:val="16"/>
              </w:rPr>
            </w:pPr>
            <w:r>
              <w:rPr>
                <w:rFonts w:eastAsia="Arial Unicode MS" w:cs="Arial"/>
                <w:sz w:val="16"/>
                <w:szCs w:val="16"/>
              </w:rPr>
              <w:t>-</w:t>
            </w:r>
          </w:p>
        </w:tc>
      </w:tr>
      <w:tr w:rsidR="00D90F03" w:rsidRPr="00E767FE" w:rsidTr="00CA349D">
        <w:trPr>
          <w:trHeight w:val="83"/>
        </w:trPr>
        <w:tc>
          <w:tcPr>
            <w:tcW w:w="5069" w:type="dxa"/>
            <w:shd w:val="clear" w:color="auto" w:fill="auto"/>
          </w:tcPr>
          <w:p w:rsidR="00D90F03" w:rsidRPr="00E767FE" w:rsidRDefault="00D90F03" w:rsidP="00D90F03">
            <w:pPr>
              <w:spacing w:line="240" w:lineRule="auto"/>
              <w:ind w:left="67" w:hanging="139"/>
              <w:rPr>
                <w:rFonts w:cs="Arial"/>
                <w:sz w:val="12"/>
                <w:szCs w:val="12"/>
              </w:rPr>
            </w:pPr>
          </w:p>
        </w:tc>
        <w:tc>
          <w:tcPr>
            <w:tcW w:w="1586"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511"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298"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r>
      <w:tr w:rsidR="00D90F03" w:rsidRPr="00492544" w:rsidTr="00CA349D">
        <w:tc>
          <w:tcPr>
            <w:tcW w:w="5069" w:type="dxa"/>
            <w:shd w:val="clear" w:color="auto" w:fill="auto"/>
          </w:tcPr>
          <w:p w:rsidR="00D90F03" w:rsidRPr="00764C76" w:rsidRDefault="00D90F03" w:rsidP="00D90F03">
            <w:pPr>
              <w:spacing w:line="240" w:lineRule="auto"/>
              <w:ind w:left="67" w:hanging="139"/>
              <w:rPr>
                <w:rFonts w:cs="Cordia New"/>
                <w:sz w:val="16"/>
                <w:szCs w:val="16"/>
              </w:rPr>
            </w:pPr>
            <w:r w:rsidRPr="00492544">
              <w:rPr>
                <w:rFonts w:eastAsia="Arial Unicode MS" w:cs="Arial"/>
                <w:b/>
                <w:bCs/>
                <w:sz w:val="16"/>
                <w:szCs w:val="16"/>
              </w:rPr>
              <w:t>Total</w:t>
            </w:r>
            <w:r w:rsidRPr="00764C76">
              <w:rPr>
                <w:rFonts w:eastAsia="Arial Unicode MS" w:cs="Cordia New" w:hint="cs"/>
                <w:b/>
                <w:bCs/>
                <w:sz w:val="16"/>
                <w:szCs w:val="16"/>
                <w:cs/>
              </w:rPr>
              <w:t xml:space="preserve"> </w:t>
            </w:r>
            <w:r w:rsidRPr="00764C76">
              <w:rPr>
                <w:rFonts w:eastAsia="Arial Unicode MS" w:cs="Cordia New"/>
                <w:b/>
                <w:bCs/>
                <w:sz w:val="16"/>
                <w:szCs w:val="16"/>
              </w:rPr>
              <w:t>assets</w:t>
            </w:r>
          </w:p>
        </w:tc>
        <w:tc>
          <w:tcPr>
            <w:tcW w:w="1586" w:type="dxa"/>
            <w:tcBorders>
              <w:bottom w:val="single" w:sz="4" w:space="0" w:color="auto"/>
            </w:tcBorders>
            <w:shd w:val="clear" w:color="auto" w:fill="F8F8F8"/>
          </w:tcPr>
          <w:p w:rsidR="00D90F03" w:rsidRPr="00492544" w:rsidRDefault="00751A63" w:rsidP="00D90F03">
            <w:pPr>
              <w:snapToGrid w:val="0"/>
              <w:spacing w:line="240" w:lineRule="auto"/>
              <w:ind w:right="-72"/>
              <w:jc w:val="right"/>
              <w:rPr>
                <w:rFonts w:eastAsia="Arial Unicode MS" w:cs="Arial"/>
                <w:sz w:val="16"/>
                <w:szCs w:val="16"/>
              </w:rPr>
            </w:pPr>
            <w:r>
              <w:rPr>
                <w:rFonts w:eastAsia="Arial Unicode MS" w:cs="Arial"/>
                <w:sz w:val="16"/>
                <w:szCs w:val="16"/>
              </w:rPr>
              <w:t>283,303,554</w:t>
            </w:r>
          </w:p>
        </w:tc>
        <w:tc>
          <w:tcPr>
            <w:tcW w:w="1511" w:type="dxa"/>
            <w:tcBorders>
              <w:bottom w:val="single" w:sz="4" w:space="0" w:color="auto"/>
            </w:tcBorders>
            <w:shd w:val="clear" w:color="auto" w:fill="F8F8F8"/>
          </w:tcPr>
          <w:p w:rsidR="00D90F03" w:rsidRPr="00492544" w:rsidRDefault="00751A63"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59600E">
              <w:rPr>
                <w:rFonts w:eastAsia="Arial Unicode MS" w:cs="Arial"/>
                <w:sz w:val="16"/>
                <w:szCs w:val="16"/>
              </w:rPr>
              <w:t>0</w:t>
            </w:r>
            <w:r w:rsidR="0049646F">
              <w:rPr>
                <w:rFonts w:eastAsia="Arial Unicode MS" w:cs="Arial"/>
                <w:sz w:val="16"/>
                <w:szCs w:val="16"/>
              </w:rPr>
              <w:t>71,918,394</w:t>
            </w:r>
          </w:p>
        </w:tc>
        <w:tc>
          <w:tcPr>
            <w:tcW w:w="1298" w:type="dxa"/>
            <w:tcBorders>
              <w:bottom w:val="single" w:sz="4" w:space="0" w:color="auto"/>
            </w:tcBorders>
            <w:shd w:val="clear" w:color="auto" w:fill="F8F8F8"/>
          </w:tcPr>
          <w:p w:rsidR="00D90F03" w:rsidRPr="00492544" w:rsidRDefault="00751A63" w:rsidP="00751A63">
            <w:pPr>
              <w:snapToGrid w:val="0"/>
              <w:spacing w:line="240" w:lineRule="auto"/>
              <w:ind w:right="-72" w:hanging="103"/>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355,221,948</w:t>
            </w:r>
          </w:p>
        </w:tc>
      </w:tr>
      <w:tr w:rsidR="00D90F03" w:rsidRPr="00492544" w:rsidTr="00CA349D">
        <w:tc>
          <w:tcPr>
            <w:tcW w:w="5069" w:type="dxa"/>
            <w:shd w:val="clear" w:color="auto" w:fill="auto"/>
          </w:tcPr>
          <w:p w:rsidR="00D90F03" w:rsidRPr="00492544" w:rsidRDefault="00D90F03" w:rsidP="00D90F03">
            <w:pPr>
              <w:snapToGrid w:val="0"/>
              <w:spacing w:line="240" w:lineRule="auto"/>
              <w:ind w:left="67" w:hanging="139"/>
              <w:rPr>
                <w:rFonts w:eastAsia="Arial Unicode MS" w:cs="Arial"/>
                <w:b/>
                <w:bCs/>
                <w:sz w:val="16"/>
                <w:szCs w:val="16"/>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b/>
                <w:bCs/>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b/>
                <w:bCs/>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b/>
                <w:bCs/>
                <w:sz w:val="16"/>
                <w:szCs w:val="16"/>
              </w:rPr>
            </w:pPr>
          </w:p>
        </w:tc>
      </w:tr>
      <w:tr w:rsidR="00A90ED2" w:rsidRPr="00492544" w:rsidTr="00CA349D">
        <w:tc>
          <w:tcPr>
            <w:tcW w:w="5069" w:type="dxa"/>
            <w:shd w:val="clear" w:color="auto" w:fill="auto"/>
          </w:tcPr>
          <w:p w:rsidR="00A90ED2" w:rsidRPr="00492544" w:rsidRDefault="00A90ED2" w:rsidP="00D90F03">
            <w:pPr>
              <w:snapToGrid w:val="0"/>
              <w:spacing w:line="240" w:lineRule="auto"/>
              <w:ind w:left="67" w:hanging="139"/>
              <w:rPr>
                <w:rFonts w:eastAsia="Arial Unicode MS" w:cs="Arial"/>
                <w:b/>
                <w:bCs/>
                <w:sz w:val="16"/>
                <w:szCs w:val="16"/>
              </w:rPr>
            </w:pPr>
            <w:r>
              <w:rPr>
                <w:rFonts w:eastAsia="Arial Unicode MS" w:cs="Arial"/>
                <w:b/>
                <w:bCs/>
                <w:sz w:val="16"/>
                <w:szCs w:val="16"/>
              </w:rPr>
              <w:t>Liabilities</w:t>
            </w:r>
          </w:p>
        </w:tc>
        <w:tc>
          <w:tcPr>
            <w:tcW w:w="1586" w:type="dxa"/>
            <w:shd w:val="clear" w:color="auto" w:fill="F8F8F8"/>
          </w:tcPr>
          <w:p w:rsidR="00A90ED2" w:rsidRPr="00492544" w:rsidRDefault="00A90ED2" w:rsidP="00D90F03">
            <w:pPr>
              <w:snapToGrid w:val="0"/>
              <w:spacing w:line="240" w:lineRule="auto"/>
              <w:ind w:right="-72"/>
              <w:jc w:val="right"/>
              <w:rPr>
                <w:rFonts w:eastAsia="Arial Unicode MS" w:cs="Arial"/>
                <w:b/>
                <w:bCs/>
                <w:sz w:val="16"/>
                <w:szCs w:val="16"/>
              </w:rPr>
            </w:pPr>
          </w:p>
        </w:tc>
        <w:tc>
          <w:tcPr>
            <w:tcW w:w="1511" w:type="dxa"/>
            <w:shd w:val="clear" w:color="auto" w:fill="F8F8F8"/>
          </w:tcPr>
          <w:p w:rsidR="00A90ED2" w:rsidRPr="00492544" w:rsidRDefault="00A90ED2" w:rsidP="00D90F03">
            <w:pPr>
              <w:snapToGrid w:val="0"/>
              <w:spacing w:line="240" w:lineRule="auto"/>
              <w:ind w:right="-72"/>
              <w:jc w:val="right"/>
              <w:rPr>
                <w:rFonts w:eastAsia="Arial Unicode MS" w:cs="Arial"/>
                <w:b/>
                <w:bCs/>
                <w:sz w:val="16"/>
                <w:szCs w:val="16"/>
              </w:rPr>
            </w:pPr>
          </w:p>
        </w:tc>
        <w:tc>
          <w:tcPr>
            <w:tcW w:w="1298" w:type="dxa"/>
            <w:shd w:val="clear" w:color="auto" w:fill="F8F8F8"/>
          </w:tcPr>
          <w:p w:rsidR="00A90ED2" w:rsidRPr="00492544" w:rsidRDefault="00A90ED2" w:rsidP="00D90F03">
            <w:pPr>
              <w:snapToGrid w:val="0"/>
              <w:spacing w:line="240" w:lineRule="auto"/>
              <w:ind w:right="-72"/>
              <w:jc w:val="right"/>
              <w:rPr>
                <w:rFonts w:eastAsia="Arial Unicode MS" w:cs="Arial"/>
                <w:b/>
                <w:bCs/>
                <w:sz w:val="16"/>
                <w:szCs w:val="16"/>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cs="Arial"/>
                <w:sz w:val="16"/>
                <w:szCs w:val="16"/>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Pr="00A90ED2" w:rsidRDefault="00A90ED2" w:rsidP="00D90F03">
            <w:pPr>
              <w:spacing w:line="240" w:lineRule="auto"/>
              <w:ind w:left="67" w:hanging="139"/>
              <w:rPr>
                <w:rFonts w:eastAsia="Arial Unicode MS" w:cs="Browallia New"/>
                <w:b/>
                <w:bCs/>
                <w:sz w:val="16"/>
              </w:rPr>
            </w:pPr>
            <w:r w:rsidRPr="00A90ED2">
              <w:rPr>
                <w:rFonts w:eastAsia="Arial Unicode MS" w:cs="Browallia New"/>
                <w:b/>
                <w:bCs/>
                <w:sz w:val="16"/>
              </w:rPr>
              <w:t>Current liabilities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D90F03" w:rsidRPr="00492544" w:rsidTr="00CA349D">
        <w:tc>
          <w:tcPr>
            <w:tcW w:w="5069" w:type="dxa"/>
            <w:shd w:val="clear" w:color="auto" w:fill="auto"/>
          </w:tcPr>
          <w:p w:rsidR="00D90F03" w:rsidRDefault="00D90F03" w:rsidP="00D90F03">
            <w:pPr>
              <w:spacing w:line="240" w:lineRule="auto"/>
              <w:ind w:left="67" w:hanging="139"/>
              <w:rPr>
                <w:rFonts w:eastAsia="Arial Unicode MS" w:cs="Browallia New"/>
                <w:sz w:val="16"/>
              </w:rPr>
            </w:pPr>
            <w:r>
              <w:rPr>
                <w:rFonts w:eastAsia="Arial Unicode MS" w:cs="Browallia New"/>
                <w:sz w:val="16"/>
              </w:rPr>
              <w:t>Derivatives liabilities</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220</w:t>
            </w:r>
            <w:r w:rsidR="00D90F03">
              <w:rPr>
                <w:rFonts w:eastAsia="Arial Unicode MS" w:cs="Arial"/>
                <w:sz w:val="16"/>
                <w:szCs w:val="16"/>
              </w:rPr>
              <w:t>,</w:t>
            </w:r>
            <w:r>
              <w:rPr>
                <w:rFonts w:eastAsia="Arial Unicode MS" w:cs="Arial"/>
                <w:sz w:val="16"/>
                <w:szCs w:val="16"/>
              </w:rPr>
              <w:t>29</w:t>
            </w:r>
            <w:r w:rsidR="00D90F03">
              <w:rPr>
                <w:rFonts w:eastAsia="Arial Unicode MS" w:cs="Arial"/>
                <w:sz w:val="16"/>
                <w:szCs w:val="16"/>
              </w:rPr>
              <w:t>0</w:t>
            </w:r>
          </w:p>
        </w:tc>
        <w:tc>
          <w:tcPr>
            <w:tcW w:w="1298" w:type="dxa"/>
            <w:shd w:val="clear" w:color="auto" w:fill="F8F8F8"/>
          </w:tcPr>
          <w:p w:rsidR="00D90F03" w:rsidRPr="00492544" w:rsidRDefault="0059600E" w:rsidP="00D90F03">
            <w:pPr>
              <w:snapToGrid w:val="0"/>
              <w:spacing w:line="240" w:lineRule="auto"/>
              <w:ind w:right="-72"/>
              <w:jc w:val="right"/>
              <w:rPr>
                <w:rFonts w:eastAsia="Arial Unicode MS" w:cs="Arial"/>
                <w:sz w:val="16"/>
                <w:szCs w:val="16"/>
              </w:rPr>
            </w:pPr>
            <w:r>
              <w:rPr>
                <w:rFonts w:eastAsia="Arial Unicode MS" w:cs="Arial"/>
                <w:sz w:val="16"/>
                <w:szCs w:val="16"/>
              </w:rPr>
              <w:t>220</w:t>
            </w:r>
            <w:r w:rsidR="00D90F03">
              <w:rPr>
                <w:rFonts w:eastAsia="Arial Unicode MS" w:cs="Arial"/>
                <w:sz w:val="16"/>
                <w:szCs w:val="16"/>
              </w:rPr>
              <w:t>,</w:t>
            </w:r>
            <w:r>
              <w:rPr>
                <w:rFonts w:eastAsia="Arial Unicode MS" w:cs="Arial"/>
                <w:sz w:val="16"/>
                <w:szCs w:val="16"/>
              </w:rPr>
              <w:t>29</w:t>
            </w:r>
            <w:r w:rsidR="00D90F03">
              <w:rPr>
                <w:rFonts w:eastAsia="Arial Unicode MS" w:cs="Arial"/>
                <w:sz w:val="16"/>
                <w:szCs w:val="16"/>
              </w:rPr>
              <w:t>0</w:t>
            </w:r>
          </w:p>
        </w:tc>
      </w:tr>
      <w:tr w:rsidR="00A90ED2" w:rsidRPr="00492544" w:rsidTr="00CA349D">
        <w:tc>
          <w:tcPr>
            <w:tcW w:w="5069" w:type="dxa"/>
            <w:shd w:val="clear" w:color="auto" w:fill="auto"/>
          </w:tcPr>
          <w:p w:rsidR="00A90ED2" w:rsidRPr="00492544" w:rsidRDefault="00A90ED2" w:rsidP="004C0CE0">
            <w:pPr>
              <w:snapToGrid w:val="0"/>
              <w:spacing w:line="240" w:lineRule="auto"/>
              <w:ind w:left="67" w:hanging="139"/>
              <w:rPr>
                <w:rFonts w:eastAsia="Arial Unicode MS" w:cs="Arial"/>
                <w:b/>
                <w:bCs/>
                <w:sz w:val="16"/>
                <w:szCs w:val="16"/>
              </w:rPr>
            </w:pPr>
          </w:p>
        </w:tc>
        <w:tc>
          <w:tcPr>
            <w:tcW w:w="1586" w:type="dxa"/>
            <w:shd w:val="clear" w:color="auto" w:fill="F8F8F8"/>
          </w:tcPr>
          <w:p w:rsidR="00A90ED2" w:rsidRPr="00492544" w:rsidRDefault="00A90ED2" w:rsidP="004C0CE0">
            <w:pPr>
              <w:snapToGrid w:val="0"/>
              <w:spacing w:line="240" w:lineRule="auto"/>
              <w:ind w:right="-72"/>
              <w:jc w:val="right"/>
              <w:rPr>
                <w:rFonts w:eastAsia="Arial Unicode MS" w:cs="Arial"/>
                <w:b/>
                <w:bCs/>
                <w:sz w:val="16"/>
                <w:szCs w:val="16"/>
              </w:rPr>
            </w:pPr>
          </w:p>
        </w:tc>
        <w:tc>
          <w:tcPr>
            <w:tcW w:w="1511" w:type="dxa"/>
            <w:shd w:val="clear" w:color="auto" w:fill="F8F8F8"/>
          </w:tcPr>
          <w:p w:rsidR="00A90ED2" w:rsidRPr="00492544" w:rsidRDefault="00A90ED2" w:rsidP="004C0CE0">
            <w:pPr>
              <w:snapToGrid w:val="0"/>
              <w:spacing w:line="240" w:lineRule="auto"/>
              <w:ind w:right="-72"/>
              <w:jc w:val="right"/>
              <w:rPr>
                <w:rFonts w:eastAsia="Arial Unicode MS" w:cs="Arial"/>
                <w:b/>
                <w:bCs/>
                <w:sz w:val="16"/>
                <w:szCs w:val="16"/>
              </w:rPr>
            </w:pPr>
          </w:p>
        </w:tc>
        <w:tc>
          <w:tcPr>
            <w:tcW w:w="1298" w:type="dxa"/>
            <w:shd w:val="clear" w:color="auto" w:fill="F8F8F8"/>
          </w:tcPr>
          <w:p w:rsidR="00A90ED2" w:rsidRPr="00492544" w:rsidRDefault="00A90ED2" w:rsidP="004C0CE0">
            <w:pPr>
              <w:snapToGrid w:val="0"/>
              <w:spacing w:line="240" w:lineRule="auto"/>
              <w:ind w:right="-72"/>
              <w:jc w:val="right"/>
              <w:rPr>
                <w:rFonts w:eastAsia="Arial Unicode MS" w:cs="Arial"/>
                <w:b/>
                <w:bCs/>
                <w:sz w:val="16"/>
                <w:szCs w:val="16"/>
              </w:rPr>
            </w:pPr>
          </w:p>
        </w:tc>
      </w:tr>
      <w:tr w:rsidR="00A90ED2" w:rsidRPr="00492544" w:rsidTr="00CA349D">
        <w:tc>
          <w:tcPr>
            <w:tcW w:w="5069" w:type="dxa"/>
            <w:shd w:val="clear" w:color="auto" w:fill="auto"/>
          </w:tcPr>
          <w:p w:rsidR="00A90ED2" w:rsidRPr="00492544" w:rsidRDefault="00A90ED2" w:rsidP="004C0CE0">
            <w:pPr>
              <w:spacing w:line="240" w:lineRule="auto"/>
              <w:ind w:left="67" w:hanging="139"/>
              <w:rPr>
                <w:rFonts w:cs="Arial"/>
                <w:sz w:val="16"/>
                <w:szCs w:val="16"/>
              </w:rPr>
            </w:pPr>
            <w:r>
              <w:rPr>
                <w:rFonts w:eastAsia="Arial Unicode MS" w:cs="Browallia New"/>
                <w:b/>
                <w:bCs/>
                <w:sz w:val="16"/>
              </w:rPr>
              <w:t>Non-c</w:t>
            </w:r>
            <w:r w:rsidRPr="00492544">
              <w:rPr>
                <w:rFonts w:eastAsia="Arial Unicode MS" w:cs="Arial"/>
                <w:b/>
                <w:bCs/>
                <w:sz w:val="16"/>
                <w:szCs w:val="16"/>
              </w:rPr>
              <w:t xml:space="preserve">urrent </w:t>
            </w:r>
            <w:r>
              <w:rPr>
                <w:rFonts w:eastAsia="Arial Unicode MS" w:cs="Arial"/>
                <w:b/>
                <w:bCs/>
                <w:sz w:val="16"/>
                <w:szCs w:val="16"/>
              </w:rPr>
              <w:t>liabilitie</w:t>
            </w:r>
            <w:r w:rsidRPr="00492544">
              <w:rPr>
                <w:rFonts w:eastAsia="Arial Unicode MS" w:cs="Arial"/>
                <w:b/>
                <w:bCs/>
                <w:sz w:val="16"/>
                <w:szCs w:val="16"/>
              </w:rPr>
              <w:t>s</w:t>
            </w:r>
          </w:p>
        </w:tc>
        <w:tc>
          <w:tcPr>
            <w:tcW w:w="1586" w:type="dxa"/>
            <w:shd w:val="clear" w:color="auto" w:fill="F8F8F8"/>
          </w:tcPr>
          <w:p w:rsidR="00A90ED2" w:rsidRPr="00492544" w:rsidRDefault="00A90ED2" w:rsidP="004C0CE0">
            <w:pPr>
              <w:snapToGrid w:val="0"/>
              <w:spacing w:line="240" w:lineRule="auto"/>
              <w:ind w:right="-72"/>
              <w:jc w:val="right"/>
              <w:rPr>
                <w:rFonts w:eastAsia="Arial Unicode MS" w:cs="Arial"/>
                <w:sz w:val="16"/>
                <w:szCs w:val="16"/>
              </w:rPr>
            </w:pPr>
          </w:p>
        </w:tc>
        <w:tc>
          <w:tcPr>
            <w:tcW w:w="1511" w:type="dxa"/>
            <w:shd w:val="clear" w:color="auto" w:fill="F8F8F8"/>
          </w:tcPr>
          <w:p w:rsidR="00A90ED2" w:rsidRPr="00492544" w:rsidRDefault="00A90ED2" w:rsidP="004C0CE0">
            <w:pPr>
              <w:snapToGrid w:val="0"/>
              <w:spacing w:line="240" w:lineRule="auto"/>
              <w:ind w:right="-72"/>
              <w:jc w:val="right"/>
              <w:rPr>
                <w:rFonts w:eastAsia="Arial Unicode MS" w:cs="Arial"/>
                <w:sz w:val="16"/>
                <w:szCs w:val="16"/>
              </w:rPr>
            </w:pPr>
          </w:p>
        </w:tc>
        <w:tc>
          <w:tcPr>
            <w:tcW w:w="1298" w:type="dxa"/>
            <w:shd w:val="clear" w:color="auto" w:fill="F8F8F8"/>
          </w:tcPr>
          <w:p w:rsidR="00A90ED2" w:rsidRPr="00492544" w:rsidRDefault="00A90ED2" w:rsidP="004C0CE0">
            <w:pPr>
              <w:snapToGrid w:val="0"/>
              <w:spacing w:line="240" w:lineRule="auto"/>
              <w:ind w:right="-72"/>
              <w:jc w:val="right"/>
              <w:rPr>
                <w:rFonts w:eastAsia="Arial Unicode MS" w:cs="Arial"/>
                <w:sz w:val="16"/>
                <w:szCs w:val="16"/>
              </w:rPr>
            </w:pPr>
          </w:p>
        </w:tc>
      </w:tr>
      <w:tr w:rsidR="00DD0201" w:rsidRPr="00492544" w:rsidTr="00CA349D">
        <w:tc>
          <w:tcPr>
            <w:tcW w:w="5069" w:type="dxa"/>
            <w:shd w:val="clear" w:color="auto" w:fill="auto"/>
          </w:tcPr>
          <w:p w:rsidR="00DD0201" w:rsidRPr="00851F70" w:rsidRDefault="00DD0201" w:rsidP="00DD0201">
            <w:pPr>
              <w:spacing w:line="240" w:lineRule="auto"/>
              <w:ind w:left="67" w:hanging="139"/>
              <w:rPr>
                <w:rFonts w:cs="Arial"/>
                <w:sz w:val="16"/>
                <w:szCs w:val="16"/>
              </w:rPr>
            </w:pPr>
            <w:r w:rsidRPr="00851F70">
              <w:rPr>
                <w:rFonts w:cs="Arial"/>
                <w:sz w:val="16"/>
                <w:szCs w:val="16"/>
              </w:rPr>
              <w:t>Deferred tax liabilities, net</w:t>
            </w:r>
          </w:p>
        </w:tc>
        <w:tc>
          <w:tcPr>
            <w:tcW w:w="1586" w:type="dxa"/>
            <w:shd w:val="clear" w:color="auto" w:fill="F8F8F8"/>
          </w:tcPr>
          <w:p w:rsidR="00DD0201" w:rsidRPr="00492544" w:rsidRDefault="00DD0201" w:rsidP="00DD0201">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shd w:val="clear" w:color="auto" w:fill="F8F8F8"/>
          </w:tcPr>
          <w:p w:rsidR="00DD0201" w:rsidRPr="00492544" w:rsidRDefault="00DD0201" w:rsidP="00DD0201">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w:t>
            </w:r>
            <w:r>
              <w:rPr>
                <w:rFonts w:eastAsia="Arial Unicode MS" w:cs="Arial"/>
                <w:sz w:val="16"/>
                <w:szCs w:val="16"/>
              </w:rPr>
              <w:t>,</w:t>
            </w:r>
            <w:r w:rsidR="0049646F">
              <w:rPr>
                <w:rFonts w:eastAsia="Arial Unicode MS" w:cs="Arial"/>
                <w:sz w:val="16"/>
                <w:szCs w:val="16"/>
              </w:rPr>
              <w:t>092</w:t>
            </w:r>
            <w:r>
              <w:rPr>
                <w:rFonts w:eastAsia="Arial Unicode MS" w:cs="Arial"/>
                <w:sz w:val="16"/>
                <w:szCs w:val="16"/>
              </w:rPr>
              <w:t>,</w:t>
            </w:r>
            <w:r w:rsidR="0049646F">
              <w:rPr>
                <w:rFonts w:eastAsia="Arial Unicode MS" w:cs="Arial"/>
                <w:sz w:val="16"/>
                <w:szCs w:val="16"/>
              </w:rPr>
              <w:t>885</w:t>
            </w:r>
          </w:p>
        </w:tc>
        <w:tc>
          <w:tcPr>
            <w:tcW w:w="1298" w:type="dxa"/>
            <w:shd w:val="clear" w:color="auto" w:fill="F8F8F8"/>
          </w:tcPr>
          <w:p w:rsidR="00DD0201" w:rsidRPr="00492544" w:rsidRDefault="002E22A5" w:rsidP="00DD0201">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20,092,885</w:t>
            </w:r>
          </w:p>
        </w:tc>
      </w:tr>
      <w:tr w:rsidR="00D90F03" w:rsidRPr="00E767FE" w:rsidTr="00CA349D">
        <w:trPr>
          <w:trHeight w:val="83"/>
        </w:trPr>
        <w:tc>
          <w:tcPr>
            <w:tcW w:w="5069" w:type="dxa"/>
            <w:shd w:val="clear" w:color="auto" w:fill="auto"/>
          </w:tcPr>
          <w:p w:rsidR="00D90F03" w:rsidRPr="00E767FE" w:rsidRDefault="00D90F03" w:rsidP="00D90F03">
            <w:pPr>
              <w:spacing w:line="240" w:lineRule="auto"/>
              <w:ind w:left="67" w:hanging="139"/>
              <w:rPr>
                <w:rFonts w:cs="Arial"/>
                <w:sz w:val="12"/>
                <w:szCs w:val="12"/>
              </w:rPr>
            </w:pPr>
          </w:p>
        </w:tc>
        <w:tc>
          <w:tcPr>
            <w:tcW w:w="1586"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511"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c>
          <w:tcPr>
            <w:tcW w:w="1298" w:type="dxa"/>
            <w:tcBorders>
              <w:top w:val="single" w:sz="4" w:space="0" w:color="auto"/>
            </w:tcBorders>
            <w:shd w:val="clear" w:color="auto" w:fill="F8F8F8"/>
          </w:tcPr>
          <w:p w:rsidR="00D90F03" w:rsidRPr="00E767FE" w:rsidRDefault="00D90F03" w:rsidP="00D90F03">
            <w:pPr>
              <w:snapToGrid w:val="0"/>
              <w:spacing w:line="240" w:lineRule="auto"/>
              <w:ind w:right="-72"/>
              <w:jc w:val="right"/>
              <w:rPr>
                <w:rFonts w:eastAsia="Arial Unicode MS" w:cs="Arial"/>
                <w:sz w:val="12"/>
                <w:szCs w:val="12"/>
              </w:rPr>
            </w:pPr>
          </w:p>
        </w:tc>
      </w:tr>
      <w:tr w:rsidR="00D90F03" w:rsidRPr="00492544" w:rsidTr="00CA349D">
        <w:tc>
          <w:tcPr>
            <w:tcW w:w="5069" w:type="dxa"/>
            <w:shd w:val="clear" w:color="auto" w:fill="auto"/>
          </w:tcPr>
          <w:p w:rsidR="00D90F03" w:rsidRPr="00764C76" w:rsidRDefault="00D90F03" w:rsidP="00D90F03">
            <w:pPr>
              <w:spacing w:line="240" w:lineRule="auto"/>
              <w:ind w:left="67" w:hanging="139"/>
              <w:rPr>
                <w:rFonts w:cs="Cordia New"/>
                <w:sz w:val="16"/>
                <w:szCs w:val="16"/>
              </w:rPr>
            </w:pPr>
            <w:r w:rsidRPr="00492544">
              <w:rPr>
                <w:rFonts w:eastAsia="Arial Unicode MS" w:cs="Arial"/>
                <w:b/>
                <w:bCs/>
                <w:sz w:val="16"/>
                <w:szCs w:val="16"/>
              </w:rPr>
              <w:t>Total</w:t>
            </w:r>
            <w:r w:rsidRPr="00764C76">
              <w:rPr>
                <w:rFonts w:eastAsia="Arial Unicode MS" w:cs="Cordia New" w:hint="cs"/>
                <w:b/>
                <w:bCs/>
                <w:sz w:val="16"/>
                <w:szCs w:val="16"/>
                <w:cs/>
              </w:rPr>
              <w:t xml:space="preserve"> </w:t>
            </w:r>
            <w:r>
              <w:rPr>
                <w:rFonts w:eastAsia="Arial Unicode MS" w:cs="Cordia New"/>
                <w:b/>
                <w:bCs/>
                <w:sz w:val="16"/>
                <w:szCs w:val="16"/>
              </w:rPr>
              <w:t>liabilities</w:t>
            </w:r>
          </w:p>
        </w:tc>
        <w:tc>
          <w:tcPr>
            <w:tcW w:w="1586" w:type="dxa"/>
            <w:tcBorders>
              <w:bottom w:val="single" w:sz="4" w:space="0" w:color="auto"/>
            </w:tcBorders>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tcBorders>
              <w:bottom w:val="single" w:sz="4" w:space="0" w:color="auto"/>
            </w:tcBorders>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w:t>
            </w:r>
            <w:r>
              <w:rPr>
                <w:rFonts w:eastAsia="Arial Unicode MS" w:cs="Arial"/>
                <w:sz w:val="16"/>
                <w:szCs w:val="16"/>
              </w:rPr>
              <w:t>,</w:t>
            </w:r>
            <w:r w:rsidR="0049646F">
              <w:rPr>
                <w:rFonts w:eastAsia="Arial Unicode MS" w:cs="Arial"/>
                <w:sz w:val="16"/>
                <w:szCs w:val="16"/>
              </w:rPr>
              <w:t>313</w:t>
            </w:r>
            <w:r>
              <w:rPr>
                <w:rFonts w:eastAsia="Arial Unicode MS" w:cs="Arial"/>
                <w:sz w:val="16"/>
                <w:szCs w:val="16"/>
              </w:rPr>
              <w:t>,</w:t>
            </w:r>
            <w:r w:rsidR="0049646F">
              <w:rPr>
                <w:rFonts w:eastAsia="Arial Unicode MS" w:cs="Arial"/>
                <w:sz w:val="16"/>
                <w:szCs w:val="16"/>
              </w:rPr>
              <w:t>175</w:t>
            </w:r>
          </w:p>
        </w:tc>
        <w:tc>
          <w:tcPr>
            <w:tcW w:w="1298" w:type="dxa"/>
            <w:tcBorders>
              <w:bottom w:val="single" w:sz="4" w:space="0" w:color="auto"/>
            </w:tcBorders>
            <w:shd w:val="clear" w:color="auto" w:fill="F8F8F8"/>
          </w:tcPr>
          <w:p w:rsidR="00D90F03" w:rsidRPr="00492544" w:rsidRDefault="00DD0201" w:rsidP="00D90F03">
            <w:pPr>
              <w:snapToGrid w:val="0"/>
              <w:spacing w:line="240" w:lineRule="auto"/>
              <w:ind w:right="-72"/>
              <w:jc w:val="right"/>
              <w:rPr>
                <w:rFonts w:eastAsia="Arial Unicode MS" w:cs="Arial"/>
                <w:sz w:val="16"/>
                <w:szCs w:val="16"/>
              </w:rPr>
            </w:pPr>
            <w:r>
              <w:rPr>
                <w:rFonts w:eastAsia="Arial Unicode MS" w:cs="Arial"/>
                <w:sz w:val="16"/>
                <w:szCs w:val="16"/>
              </w:rPr>
              <w:t>1</w:t>
            </w:r>
            <w:r w:rsidR="0049646F">
              <w:rPr>
                <w:rFonts w:eastAsia="Arial Unicode MS" w:cs="Arial"/>
                <w:sz w:val="16"/>
                <w:szCs w:val="16"/>
              </w:rPr>
              <w:t>20,313,175</w:t>
            </w:r>
          </w:p>
        </w:tc>
      </w:tr>
      <w:tr w:rsidR="00D90F03" w:rsidRPr="00492544" w:rsidTr="00CA349D">
        <w:tc>
          <w:tcPr>
            <w:tcW w:w="5069" w:type="dxa"/>
            <w:shd w:val="clear" w:color="auto" w:fill="auto"/>
          </w:tcPr>
          <w:p w:rsidR="00D90F03" w:rsidRPr="00492544" w:rsidRDefault="00D90F03" w:rsidP="00D90F03">
            <w:pPr>
              <w:snapToGrid w:val="0"/>
              <w:spacing w:line="240" w:lineRule="auto"/>
              <w:ind w:left="67" w:hanging="139"/>
              <w:rPr>
                <w:rFonts w:eastAsia="Arial Unicode MS" w:cs="Arial"/>
                <w:b/>
                <w:bCs/>
                <w:sz w:val="14"/>
                <w:szCs w:val="14"/>
              </w:rPr>
            </w:pPr>
          </w:p>
        </w:tc>
        <w:tc>
          <w:tcPr>
            <w:tcW w:w="1586" w:type="dxa"/>
            <w:tcBorders>
              <w:top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511" w:type="dxa"/>
            <w:tcBorders>
              <w:top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298" w:type="dxa"/>
            <w:tcBorders>
              <w:top w:val="single" w:sz="4" w:space="0" w:color="auto"/>
            </w:tcBorders>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eastAsia="Arial Unicode MS" w:cs="Arial"/>
                <w:b/>
                <w:bCs/>
                <w:sz w:val="14"/>
                <w:szCs w:val="14"/>
              </w:rPr>
            </w:pP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4"/>
                <w:szCs w:val="14"/>
              </w:rPr>
            </w:pPr>
          </w:p>
        </w:tc>
      </w:tr>
      <w:tr w:rsidR="00D90F03" w:rsidRPr="00492544" w:rsidTr="00CA349D">
        <w:tc>
          <w:tcPr>
            <w:tcW w:w="5069" w:type="dxa"/>
            <w:shd w:val="clear" w:color="auto" w:fill="auto"/>
          </w:tcPr>
          <w:p w:rsidR="00D90F03" w:rsidRPr="00492544" w:rsidRDefault="00D90F03" w:rsidP="00D90F03">
            <w:pPr>
              <w:spacing w:line="240" w:lineRule="auto"/>
              <w:ind w:left="67" w:hanging="139"/>
              <w:rPr>
                <w:rFonts w:eastAsia="Arial Unicode MS" w:cs="Arial"/>
                <w:b/>
                <w:bCs/>
                <w:sz w:val="16"/>
                <w:szCs w:val="16"/>
              </w:rPr>
            </w:pPr>
            <w:r w:rsidRPr="00492544">
              <w:rPr>
                <w:rFonts w:eastAsia="Arial Unicode MS" w:cs="Arial"/>
                <w:b/>
                <w:bCs/>
                <w:sz w:val="16"/>
                <w:szCs w:val="16"/>
              </w:rPr>
              <w:t>Equity</w:t>
            </w:r>
          </w:p>
        </w:tc>
        <w:tc>
          <w:tcPr>
            <w:tcW w:w="1586"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511"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c>
          <w:tcPr>
            <w:tcW w:w="1298" w:type="dxa"/>
            <w:shd w:val="clear" w:color="auto" w:fill="F8F8F8"/>
          </w:tcPr>
          <w:p w:rsidR="00D90F03" w:rsidRPr="00492544" w:rsidRDefault="00D90F03" w:rsidP="00D90F03">
            <w:pPr>
              <w:snapToGrid w:val="0"/>
              <w:spacing w:line="240" w:lineRule="auto"/>
              <w:ind w:right="-72"/>
              <w:jc w:val="right"/>
              <w:rPr>
                <w:rFonts w:eastAsia="Arial Unicode MS" w:cs="Arial"/>
                <w:sz w:val="16"/>
                <w:szCs w:val="16"/>
              </w:rPr>
            </w:pPr>
          </w:p>
        </w:tc>
      </w:tr>
      <w:tr w:rsidR="00804601" w:rsidRPr="00492544" w:rsidTr="00CA349D">
        <w:tc>
          <w:tcPr>
            <w:tcW w:w="5069" w:type="dxa"/>
            <w:shd w:val="clear" w:color="auto" w:fill="auto"/>
          </w:tcPr>
          <w:p w:rsidR="00804601" w:rsidRPr="00851F70" w:rsidRDefault="00804601" w:rsidP="00804601">
            <w:pPr>
              <w:spacing w:line="240" w:lineRule="auto"/>
              <w:ind w:left="67" w:hanging="139"/>
              <w:rPr>
                <w:rFonts w:eastAsia="Arial Unicode MS" w:cs="Arial"/>
                <w:sz w:val="16"/>
                <w:szCs w:val="16"/>
              </w:rPr>
            </w:pPr>
            <w:r>
              <w:rPr>
                <w:rFonts w:eastAsia="Arial Unicode MS" w:cs="Arial"/>
                <w:sz w:val="16"/>
                <w:szCs w:val="16"/>
              </w:rPr>
              <w:t>Other components of equity</w:t>
            </w:r>
          </w:p>
        </w:tc>
        <w:tc>
          <w:tcPr>
            <w:tcW w:w="1586" w:type="dxa"/>
            <w:shd w:val="clear" w:color="auto" w:fill="F8F8F8"/>
          </w:tcPr>
          <w:p w:rsidR="00804601" w:rsidRPr="00AB12E4" w:rsidRDefault="00804601" w:rsidP="00804601">
            <w:pPr>
              <w:snapToGrid w:val="0"/>
              <w:spacing w:line="240" w:lineRule="auto"/>
              <w:ind w:right="-72"/>
              <w:jc w:val="right"/>
              <w:rPr>
                <w:rFonts w:eastAsia="Arial Unicode MS" w:cs="Arial"/>
                <w:sz w:val="16"/>
                <w:szCs w:val="16"/>
              </w:rPr>
            </w:pPr>
          </w:p>
        </w:tc>
        <w:tc>
          <w:tcPr>
            <w:tcW w:w="1511" w:type="dxa"/>
            <w:shd w:val="clear" w:color="auto" w:fill="F8F8F8"/>
          </w:tcPr>
          <w:p w:rsidR="00804601" w:rsidRPr="00AB12E4" w:rsidRDefault="00804601" w:rsidP="00804601">
            <w:pPr>
              <w:snapToGrid w:val="0"/>
              <w:spacing w:line="240" w:lineRule="auto"/>
              <w:ind w:right="-72"/>
              <w:jc w:val="right"/>
              <w:rPr>
                <w:rFonts w:eastAsia="Arial Unicode MS" w:cs="Arial"/>
                <w:sz w:val="16"/>
                <w:szCs w:val="16"/>
              </w:rPr>
            </w:pPr>
          </w:p>
        </w:tc>
        <w:tc>
          <w:tcPr>
            <w:tcW w:w="1298" w:type="dxa"/>
            <w:shd w:val="clear" w:color="auto" w:fill="F8F8F8"/>
          </w:tcPr>
          <w:p w:rsidR="00804601" w:rsidRPr="00AB12E4" w:rsidRDefault="00804601" w:rsidP="00804601">
            <w:pPr>
              <w:snapToGrid w:val="0"/>
              <w:spacing w:line="240" w:lineRule="auto"/>
              <w:ind w:right="-72"/>
              <w:jc w:val="right"/>
              <w:rPr>
                <w:rFonts w:eastAsia="Arial Unicode MS" w:cs="Arial"/>
                <w:spacing w:val="-4"/>
                <w:sz w:val="16"/>
                <w:szCs w:val="16"/>
              </w:rPr>
            </w:pPr>
          </w:p>
        </w:tc>
      </w:tr>
      <w:tr w:rsidR="00804601" w:rsidRPr="00492544" w:rsidTr="00CA349D">
        <w:tc>
          <w:tcPr>
            <w:tcW w:w="5069" w:type="dxa"/>
            <w:shd w:val="clear" w:color="auto" w:fill="auto"/>
          </w:tcPr>
          <w:p w:rsidR="00804601" w:rsidRDefault="00804601" w:rsidP="00804601">
            <w:pPr>
              <w:spacing w:line="240" w:lineRule="auto"/>
              <w:ind w:left="67" w:hanging="139"/>
              <w:rPr>
                <w:rFonts w:eastAsia="Arial Unicode MS" w:cs="Arial"/>
                <w:sz w:val="16"/>
                <w:szCs w:val="16"/>
              </w:rPr>
            </w:pPr>
            <w:r>
              <w:rPr>
                <w:rFonts w:eastAsia="Arial Unicode MS" w:cs="Arial"/>
                <w:sz w:val="16"/>
                <w:szCs w:val="16"/>
              </w:rPr>
              <w:t xml:space="preserve">  - Measurement of available-for-sale investment</w:t>
            </w:r>
          </w:p>
        </w:tc>
        <w:tc>
          <w:tcPr>
            <w:tcW w:w="1586" w:type="dxa"/>
            <w:shd w:val="clear" w:color="auto" w:fill="F8F8F8"/>
          </w:tcPr>
          <w:p w:rsidR="00804601"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511" w:type="dxa"/>
            <w:shd w:val="clear" w:color="auto" w:fill="F8F8F8"/>
          </w:tcPr>
          <w:p w:rsidR="00804601"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(488,000)</w:t>
            </w:r>
          </w:p>
        </w:tc>
        <w:tc>
          <w:tcPr>
            <w:tcW w:w="1298" w:type="dxa"/>
            <w:shd w:val="clear" w:color="auto" w:fill="F8F8F8"/>
          </w:tcPr>
          <w:p w:rsidR="00804601" w:rsidRPr="0028677E" w:rsidRDefault="00804601" w:rsidP="00804601">
            <w:pPr>
              <w:snapToGrid w:val="0"/>
              <w:spacing w:line="240" w:lineRule="auto"/>
              <w:ind w:right="-72"/>
              <w:jc w:val="right"/>
              <w:rPr>
                <w:rFonts w:eastAsia="Arial Unicode MS" w:cs="Arial"/>
                <w:sz w:val="16"/>
                <w:szCs w:val="16"/>
              </w:rPr>
            </w:pPr>
            <w:r w:rsidRPr="0028677E">
              <w:rPr>
                <w:rFonts w:eastAsia="Arial Unicode MS" w:cs="Arial"/>
                <w:sz w:val="16"/>
                <w:szCs w:val="16"/>
              </w:rPr>
              <w:t>-</w:t>
            </w:r>
          </w:p>
        </w:tc>
      </w:tr>
      <w:tr w:rsidR="00A73221" w:rsidRPr="00492544" w:rsidTr="00CA349D">
        <w:tc>
          <w:tcPr>
            <w:tcW w:w="5069" w:type="dxa"/>
            <w:shd w:val="clear" w:color="auto" w:fill="auto"/>
          </w:tcPr>
          <w:p w:rsidR="00A73221" w:rsidRDefault="00A73221" w:rsidP="00A73221">
            <w:pPr>
              <w:spacing w:line="240" w:lineRule="auto"/>
              <w:ind w:left="67" w:hanging="139"/>
              <w:rPr>
                <w:rFonts w:eastAsia="Arial Unicode MS" w:cs="Arial"/>
                <w:sz w:val="16"/>
                <w:szCs w:val="16"/>
              </w:rPr>
            </w:pPr>
            <w:r>
              <w:rPr>
                <w:rFonts w:eastAsia="Arial Unicode MS" w:cs="Arial"/>
                <w:sz w:val="16"/>
                <w:szCs w:val="16"/>
              </w:rPr>
              <w:t xml:space="preserve">  - Measurement of investments in equity instruments at fair value</w:t>
            </w:r>
          </w:p>
        </w:tc>
        <w:tc>
          <w:tcPr>
            <w:tcW w:w="1586" w:type="dxa"/>
            <w:shd w:val="clear" w:color="auto" w:fill="F8F8F8"/>
          </w:tcPr>
          <w:p w:rsidR="00A73221" w:rsidRDefault="00A73221" w:rsidP="00A73221">
            <w:pPr>
              <w:snapToGrid w:val="0"/>
              <w:spacing w:line="240" w:lineRule="auto"/>
              <w:ind w:right="-72"/>
              <w:jc w:val="right"/>
              <w:rPr>
                <w:rFonts w:eastAsia="Arial Unicode MS" w:cs="Arial"/>
                <w:sz w:val="16"/>
                <w:szCs w:val="16"/>
              </w:rPr>
            </w:pPr>
          </w:p>
        </w:tc>
        <w:tc>
          <w:tcPr>
            <w:tcW w:w="1511" w:type="dxa"/>
            <w:shd w:val="clear" w:color="auto" w:fill="F8F8F8"/>
          </w:tcPr>
          <w:p w:rsidR="00A73221" w:rsidRDefault="00A73221" w:rsidP="00A73221">
            <w:pPr>
              <w:snapToGrid w:val="0"/>
              <w:spacing w:line="240" w:lineRule="auto"/>
              <w:ind w:right="-72"/>
              <w:jc w:val="right"/>
              <w:rPr>
                <w:rFonts w:eastAsia="Arial Unicode MS" w:cs="Arial"/>
                <w:sz w:val="16"/>
                <w:szCs w:val="16"/>
              </w:rPr>
            </w:pPr>
          </w:p>
        </w:tc>
        <w:tc>
          <w:tcPr>
            <w:tcW w:w="1298" w:type="dxa"/>
            <w:shd w:val="clear" w:color="auto" w:fill="F8F8F8"/>
          </w:tcPr>
          <w:p w:rsidR="00A73221" w:rsidRPr="0028677E" w:rsidRDefault="00A73221" w:rsidP="00A73221">
            <w:pPr>
              <w:snapToGrid w:val="0"/>
              <w:spacing w:line="240" w:lineRule="auto"/>
              <w:ind w:right="-72"/>
              <w:jc w:val="right"/>
              <w:rPr>
                <w:rFonts w:eastAsia="Arial Unicode MS" w:cs="Arial"/>
                <w:sz w:val="16"/>
                <w:szCs w:val="16"/>
              </w:rPr>
            </w:pPr>
          </w:p>
        </w:tc>
      </w:tr>
      <w:tr w:rsidR="00A73221" w:rsidRPr="00492544" w:rsidTr="00CA349D">
        <w:tc>
          <w:tcPr>
            <w:tcW w:w="5069" w:type="dxa"/>
            <w:shd w:val="clear" w:color="auto" w:fill="auto"/>
          </w:tcPr>
          <w:p w:rsidR="00A73221" w:rsidRPr="00851F70" w:rsidRDefault="00A73221" w:rsidP="00A73221">
            <w:pPr>
              <w:spacing w:line="240" w:lineRule="auto"/>
              <w:ind w:left="67" w:hanging="139"/>
              <w:rPr>
                <w:rFonts w:eastAsia="Arial Unicode MS" w:cs="Arial"/>
                <w:sz w:val="16"/>
                <w:szCs w:val="16"/>
              </w:rPr>
            </w:pPr>
            <w:r>
              <w:rPr>
                <w:rFonts w:eastAsia="Arial Unicode MS" w:cs="Arial"/>
                <w:sz w:val="16"/>
                <w:szCs w:val="16"/>
              </w:rPr>
              <w:t xml:space="preserve">      through other comprehensive income</w:t>
            </w:r>
          </w:p>
        </w:tc>
        <w:tc>
          <w:tcPr>
            <w:tcW w:w="1586" w:type="dxa"/>
            <w:tcBorders>
              <w:bottom w:val="single" w:sz="4" w:space="0" w:color="auto"/>
            </w:tcBorders>
            <w:shd w:val="clear" w:color="auto" w:fill="F8F8F8"/>
          </w:tcPr>
          <w:p w:rsidR="00A73221" w:rsidRPr="00851F70" w:rsidRDefault="00A73221" w:rsidP="00A73221">
            <w:pPr>
              <w:snapToGrid w:val="0"/>
              <w:spacing w:line="240" w:lineRule="auto"/>
              <w:ind w:right="-72"/>
              <w:jc w:val="right"/>
              <w:rPr>
                <w:rFonts w:eastAsia="Arial Unicode MS" w:cs="Arial"/>
                <w:sz w:val="16"/>
                <w:szCs w:val="16"/>
              </w:rPr>
            </w:pPr>
            <w:r>
              <w:rPr>
                <w:rFonts w:eastAsia="Arial Unicode MS" w:cs="Arial"/>
                <w:sz w:val="16"/>
                <w:szCs w:val="16"/>
              </w:rPr>
              <w:t>-</w:t>
            </w:r>
          </w:p>
        </w:tc>
        <w:tc>
          <w:tcPr>
            <w:tcW w:w="1511" w:type="dxa"/>
            <w:tcBorders>
              <w:bottom w:val="single" w:sz="4" w:space="0" w:color="auto"/>
            </w:tcBorders>
            <w:shd w:val="clear" w:color="auto" w:fill="F8F8F8"/>
          </w:tcPr>
          <w:p w:rsidR="00A73221" w:rsidRPr="00851F70" w:rsidRDefault="00A73221" w:rsidP="00A73221">
            <w:pPr>
              <w:snapToGrid w:val="0"/>
              <w:spacing w:line="240" w:lineRule="auto"/>
              <w:ind w:right="-72"/>
              <w:jc w:val="right"/>
              <w:rPr>
                <w:rFonts w:eastAsia="Arial Unicode MS" w:cs="Arial"/>
                <w:sz w:val="16"/>
                <w:szCs w:val="16"/>
              </w:rPr>
            </w:pPr>
            <w:r>
              <w:rPr>
                <w:rFonts w:eastAsia="Arial Unicode MS" w:cs="Arial"/>
                <w:sz w:val="16"/>
                <w:szCs w:val="16"/>
              </w:rPr>
              <w:t>952,053,219</w:t>
            </w:r>
          </w:p>
        </w:tc>
        <w:tc>
          <w:tcPr>
            <w:tcW w:w="1298" w:type="dxa"/>
            <w:tcBorders>
              <w:bottom w:val="single" w:sz="4" w:space="0" w:color="auto"/>
            </w:tcBorders>
            <w:shd w:val="clear" w:color="auto" w:fill="F8F8F8"/>
          </w:tcPr>
          <w:p w:rsidR="00A73221" w:rsidRPr="0028677E" w:rsidRDefault="00A73221" w:rsidP="00A73221">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r w:rsidR="0049646F" w:rsidRPr="00E767FE" w:rsidTr="00CA349D">
        <w:tc>
          <w:tcPr>
            <w:tcW w:w="5069" w:type="dxa"/>
            <w:shd w:val="clear" w:color="auto" w:fill="auto"/>
          </w:tcPr>
          <w:p w:rsidR="0049646F" w:rsidRPr="00E767FE" w:rsidRDefault="0049646F" w:rsidP="0049646F">
            <w:pPr>
              <w:spacing w:line="240" w:lineRule="auto"/>
              <w:ind w:left="67" w:hanging="139"/>
              <w:rPr>
                <w:rFonts w:eastAsia="Arial Unicode MS" w:cs="Arial"/>
                <w:sz w:val="12"/>
                <w:szCs w:val="12"/>
              </w:rPr>
            </w:pPr>
          </w:p>
        </w:tc>
        <w:tc>
          <w:tcPr>
            <w:tcW w:w="1586" w:type="dxa"/>
            <w:tcBorders>
              <w:top w:val="single" w:sz="4" w:space="0" w:color="auto"/>
            </w:tcBorders>
            <w:shd w:val="clear" w:color="auto" w:fill="F8F8F8"/>
          </w:tcPr>
          <w:p w:rsidR="0049646F" w:rsidRPr="00E767FE" w:rsidRDefault="0049646F" w:rsidP="0049646F">
            <w:pPr>
              <w:snapToGrid w:val="0"/>
              <w:spacing w:line="240" w:lineRule="auto"/>
              <w:ind w:right="-72"/>
              <w:jc w:val="right"/>
              <w:rPr>
                <w:rFonts w:eastAsia="Arial Unicode MS" w:cs="Arial"/>
                <w:sz w:val="12"/>
                <w:szCs w:val="12"/>
              </w:rPr>
            </w:pPr>
          </w:p>
        </w:tc>
        <w:tc>
          <w:tcPr>
            <w:tcW w:w="1511" w:type="dxa"/>
            <w:tcBorders>
              <w:top w:val="single" w:sz="4" w:space="0" w:color="auto"/>
            </w:tcBorders>
            <w:shd w:val="clear" w:color="auto" w:fill="F8F8F8"/>
          </w:tcPr>
          <w:p w:rsidR="0049646F" w:rsidRPr="00E767FE" w:rsidRDefault="0049646F" w:rsidP="0049646F">
            <w:pPr>
              <w:snapToGrid w:val="0"/>
              <w:spacing w:line="240" w:lineRule="auto"/>
              <w:ind w:right="-72"/>
              <w:jc w:val="right"/>
              <w:rPr>
                <w:rFonts w:eastAsia="Arial Unicode MS" w:cs="Arial"/>
                <w:sz w:val="12"/>
                <w:szCs w:val="12"/>
              </w:rPr>
            </w:pPr>
          </w:p>
        </w:tc>
        <w:tc>
          <w:tcPr>
            <w:tcW w:w="1298" w:type="dxa"/>
            <w:tcBorders>
              <w:top w:val="single" w:sz="4" w:space="0" w:color="auto"/>
            </w:tcBorders>
            <w:shd w:val="clear" w:color="auto" w:fill="F8F8F8"/>
          </w:tcPr>
          <w:p w:rsidR="0049646F" w:rsidRPr="00E767FE" w:rsidRDefault="0049646F" w:rsidP="0049646F">
            <w:pPr>
              <w:snapToGrid w:val="0"/>
              <w:spacing w:line="240" w:lineRule="auto"/>
              <w:ind w:right="-72"/>
              <w:jc w:val="right"/>
              <w:rPr>
                <w:rFonts w:eastAsia="Arial Unicode MS" w:cs="Arial"/>
                <w:sz w:val="12"/>
                <w:szCs w:val="12"/>
              </w:rPr>
            </w:pPr>
          </w:p>
        </w:tc>
      </w:tr>
      <w:tr w:rsidR="00804601" w:rsidRPr="00492544" w:rsidTr="00CA349D">
        <w:tc>
          <w:tcPr>
            <w:tcW w:w="5069" w:type="dxa"/>
            <w:shd w:val="clear" w:color="auto" w:fill="auto"/>
          </w:tcPr>
          <w:p w:rsidR="00804601" w:rsidRPr="00492544" w:rsidRDefault="00804601" w:rsidP="00804601">
            <w:pPr>
              <w:spacing w:line="240" w:lineRule="auto"/>
              <w:ind w:left="67" w:hanging="139"/>
              <w:rPr>
                <w:rFonts w:cs="Arial"/>
                <w:sz w:val="16"/>
                <w:szCs w:val="16"/>
              </w:rPr>
            </w:pPr>
            <w:r w:rsidRPr="00492544">
              <w:rPr>
                <w:rFonts w:eastAsia="Arial Unicode MS" w:cs="Arial"/>
                <w:b/>
                <w:bCs/>
                <w:sz w:val="16"/>
                <w:szCs w:val="16"/>
              </w:rPr>
              <w:t>Total</w:t>
            </w:r>
            <w:r>
              <w:rPr>
                <w:rFonts w:eastAsia="Arial Unicode MS" w:cs="Arial"/>
                <w:b/>
                <w:bCs/>
                <w:sz w:val="16"/>
                <w:szCs w:val="16"/>
              </w:rPr>
              <w:t xml:space="preserve"> equity</w:t>
            </w:r>
          </w:p>
        </w:tc>
        <w:tc>
          <w:tcPr>
            <w:tcW w:w="1586" w:type="dxa"/>
            <w:tcBorders>
              <w:bottom w:val="single" w:sz="4" w:space="0" w:color="auto"/>
            </w:tcBorders>
            <w:shd w:val="clear" w:color="auto" w:fill="F8F8F8"/>
          </w:tcPr>
          <w:p w:rsidR="00804601" w:rsidRPr="00851F70"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448,000</w:t>
            </w:r>
          </w:p>
        </w:tc>
        <w:tc>
          <w:tcPr>
            <w:tcW w:w="1511" w:type="dxa"/>
            <w:tcBorders>
              <w:bottom w:val="single" w:sz="4" w:space="0" w:color="auto"/>
            </w:tcBorders>
            <w:shd w:val="clear" w:color="auto" w:fill="F8F8F8"/>
          </w:tcPr>
          <w:p w:rsidR="00804601" w:rsidRPr="00851F70" w:rsidRDefault="00804601" w:rsidP="00804601">
            <w:pPr>
              <w:snapToGrid w:val="0"/>
              <w:spacing w:line="240" w:lineRule="auto"/>
              <w:ind w:right="-72"/>
              <w:jc w:val="right"/>
              <w:rPr>
                <w:rFonts w:eastAsia="Arial Unicode MS" w:cs="Arial"/>
                <w:sz w:val="16"/>
                <w:szCs w:val="16"/>
              </w:rPr>
            </w:pPr>
            <w:r>
              <w:rPr>
                <w:rFonts w:eastAsia="Arial Unicode MS" w:cs="Arial"/>
                <w:sz w:val="16"/>
                <w:szCs w:val="16"/>
              </w:rPr>
              <w:t>951,605,219</w:t>
            </w:r>
          </w:p>
        </w:tc>
        <w:tc>
          <w:tcPr>
            <w:tcW w:w="1298" w:type="dxa"/>
            <w:tcBorders>
              <w:bottom w:val="single" w:sz="4" w:space="0" w:color="auto"/>
            </w:tcBorders>
            <w:shd w:val="clear" w:color="auto" w:fill="F8F8F8"/>
          </w:tcPr>
          <w:p w:rsidR="00804601" w:rsidRPr="0028677E" w:rsidRDefault="00804601" w:rsidP="00804601">
            <w:pPr>
              <w:snapToGrid w:val="0"/>
              <w:spacing w:line="240" w:lineRule="auto"/>
              <w:ind w:right="-72"/>
              <w:jc w:val="right"/>
              <w:rPr>
                <w:rFonts w:eastAsia="Arial Unicode MS" w:cs="Arial"/>
                <w:sz w:val="16"/>
                <w:szCs w:val="16"/>
              </w:rPr>
            </w:pPr>
            <w:r w:rsidRPr="0028677E">
              <w:rPr>
                <w:rFonts w:eastAsia="Arial Unicode MS" w:cs="Arial"/>
                <w:sz w:val="16"/>
                <w:szCs w:val="16"/>
              </w:rPr>
              <w:t>952,053,219</w:t>
            </w:r>
          </w:p>
        </w:tc>
      </w:tr>
    </w:tbl>
    <w:p w:rsidR="00B20507" w:rsidRPr="00CA349D" w:rsidRDefault="00B20507" w:rsidP="00204A0D">
      <w:pPr>
        <w:spacing w:line="240" w:lineRule="auto"/>
        <w:rPr>
          <w:rFonts w:eastAsia="Arial Unicode MS" w:cs="Cordia New"/>
          <w:sz w:val="18"/>
          <w:szCs w:val="18"/>
          <w:highlight w:val="cyan"/>
        </w:rPr>
      </w:pPr>
    </w:p>
    <w:p w:rsidR="00305798" w:rsidRPr="00CA349D" w:rsidRDefault="00305798" w:rsidP="00204A0D">
      <w:pPr>
        <w:spacing w:line="240" w:lineRule="auto"/>
        <w:jc w:val="both"/>
        <w:rPr>
          <w:rFonts w:eastAsia="Arial Unicode MS" w:cs="Arial"/>
          <w:color w:val="CF4A02"/>
          <w:sz w:val="18"/>
          <w:szCs w:val="18"/>
        </w:rPr>
      </w:pPr>
      <w:r w:rsidRPr="00CA349D">
        <w:rPr>
          <w:rFonts w:eastAsia="Arial Unicode MS" w:cs="Arial"/>
          <w:color w:val="CF4A02"/>
          <w:sz w:val="18"/>
          <w:szCs w:val="18"/>
        </w:rPr>
        <w:t>Financial reporting standards relating to financial instruments (TAS 32 and TFRS 9)</w:t>
      </w:r>
    </w:p>
    <w:p w:rsidR="00305798" w:rsidRPr="00CA349D" w:rsidRDefault="00305798" w:rsidP="00204A0D">
      <w:pPr>
        <w:pStyle w:val="a0"/>
        <w:ind w:right="0"/>
        <w:jc w:val="both"/>
        <w:rPr>
          <w:rFonts w:cs="Arial"/>
          <w:color w:val="000000"/>
          <w:sz w:val="18"/>
          <w:szCs w:val="18"/>
          <w:u w:val="none"/>
          <w:lang w:val="en-GB"/>
        </w:rPr>
      </w:pPr>
    </w:p>
    <w:p w:rsidR="00305798" w:rsidRPr="00CA349D" w:rsidRDefault="00305798" w:rsidP="00204A0D">
      <w:pPr>
        <w:pStyle w:val="a0"/>
        <w:ind w:right="0"/>
        <w:jc w:val="both"/>
        <w:rPr>
          <w:rFonts w:eastAsia="Arial Unicode MS" w:cs="Arial"/>
          <w:b/>
          <w:bCs/>
          <w:color w:val="000000"/>
          <w:sz w:val="18"/>
          <w:szCs w:val="18"/>
          <w:u w:val="none"/>
          <w:lang w:val="en-GB"/>
        </w:rPr>
      </w:pPr>
      <w:r w:rsidRPr="00CA349D">
        <w:rPr>
          <w:rFonts w:eastAsia="Arial Unicode MS" w:cs="Arial"/>
          <w:color w:val="000000"/>
          <w:sz w:val="18"/>
          <w:szCs w:val="18"/>
          <w:u w:val="none"/>
          <w:lang w:val="en-GB"/>
        </w:rPr>
        <w:t>The Company has adopted the new financial reporting standards relating to financial instruments from 1 April 2020 by applying the modified retrospective approach.</w:t>
      </w:r>
    </w:p>
    <w:p w:rsidR="00305798" w:rsidRPr="00CA349D" w:rsidRDefault="00305798" w:rsidP="00204A0D">
      <w:pPr>
        <w:pStyle w:val="a0"/>
        <w:ind w:right="0"/>
        <w:jc w:val="both"/>
        <w:rPr>
          <w:rFonts w:cs="Arial"/>
          <w:color w:val="000000"/>
          <w:spacing w:val="-6"/>
          <w:sz w:val="18"/>
          <w:szCs w:val="18"/>
          <w:u w:val="none"/>
          <w:lang w:val="en-GB"/>
        </w:rPr>
      </w:pPr>
    </w:p>
    <w:p w:rsidR="00305798" w:rsidRPr="00CA349D" w:rsidRDefault="00305798" w:rsidP="00204A0D">
      <w:pPr>
        <w:pStyle w:val="a0"/>
        <w:ind w:right="0"/>
        <w:jc w:val="both"/>
        <w:rPr>
          <w:rFonts w:eastAsia="Arial Unicode MS" w:cs="Arial"/>
          <w:color w:val="000000"/>
          <w:sz w:val="18"/>
          <w:szCs w:val="18"/>
          <w:u w:val="none"/>
          <w:lang w:val="en-GB"/>
        </w:rPr>
      </w:pPr>
      <w:r w:rsidRPr="00CA349D">
        <w:rPr>
          <w:rFonts w:eastAsia="Arial Unicode MS" w:cs="Arial"/>
          <w:color w:val="000000"/>
          <w:spacing w:val="-4"/>
          <w:sz w:val="18"/>
          <w:szCs w:val="18"/>
          <w:u w:val="none"/>
          <w:lang w:val="en-GB"/>
        </w:rPr>
        <w:t>The adoption of the new financial reporting standards on financial instruments mainly affects the Company’s accounting</w:t>
      </w:r>
      <w:r w:rsidRPr="00CA349D">
        <w:rPr>
          <w:rFonts w:eastAsia="Arial Unicode MS" w:cs="Arial"/>
          <w:color w:val="000000"/>
          <w:sz w:val="18"/>
          <w:szCs w:val="18"/>
          <w:u w:val="none"/>
          <w:lang w:val="en-GB"/>
        </w:rPr>
        <w:t xml:space="preserve"> treatment as follows;</w:t>
      </w:r>
    </w:p>
    <w:p w:rsidR="00305798" w:rsidRPr="00CA349D" w:rsidRDefault="00305798" w:rsidP="00204A0D">
      <w:pPr>
        <w:pStyle w:val="a0"/>
        <w:ind w:right="11"/>
        <w:jc w:val="both"/>
        <w:rPr>
          <w:rFonts w:cs="Arial"/>
          <w:color w:val="000000"/>
          <w:sz w:val="18"/>
          <w:szCs w:val="18"/>
          <w:u w:val="none"/>
          <w:lang w:val="en-GB"/>
        </w:rPr>
      </w:pPr>
    </w:p>
    <w:p w:rsidR="00305798" w:rsidRPr="00CA349D" w:rsidRDefault="00305798"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Classification and measurement of investments in equity instruments</w:t>
      </w:r>
      <w:r w:rsidRPr="00CA349D">
        <w:rPr>
          <w:rFonts w:eastAsia="Arial Unicode MS" w:cs="Arial"/>
          <w:i/>
          <w:iCs/>
          <w:color w:val="CF4A02"/>
          <w:sz w:val="18"/>
          <w:szCs w:val="18"/>
          <w:cs/>
        </w:rPr>
        <w:t xml:space="preserve"> </w:t>
      </w:r>
      <w:r w:rsidRPr="00CA349D">
        <w:rPr>
          <w:rFonts w:eastAsia="Arial Unicode MS" w:cs="Arial"/>
          <w:i/>
          <w:iCs/>
          <w:color w:val="CF4A02"/>
          <w:sz w:val="18"/>
          <w:szCs w:val="18"/>
        </w:rPr>
        <w:t xml:space="preserve">(previously called general investments) </w:t>
      </w:r>
    </w:p>
    <w:p w:rsidR="00305798" w:rsidRPr="00CA349D" w:rsidRDefault="00305798" w:rsidP="00204A0D">
      <w:pPr>
        <w:spacing w:line="240" w:lineRule="auto"/>
        <w:jc w:val="thaiDistribute"/>
        <w:rPr>
          <w:rFonts w:eastAsia="Arial Unicode MS" w:cs="Arial"/>
          <w:sz w:val="18"/>
          <w:szCs w:val="18"/>
        </w:rPr>
      </w:pPr>
    </w:p>
    <w:p w:rsidR="00305798" w:rsidRPr="00CA349D" w:rsidRDefault="00305798" w:rsidP="00204A0D">
      <w:pPr>
        <w:pStyle w:val="a0"/>
        <w:ind w:right="0"/>
        <w:jc w:val="both"/>
        <w:rPr>
          <w:rFonts w:eastAsia="Arial Unicode MS" w:cs="Arial"/>
          <w:color w:val="000000"/>
          <w:spacing w:val="-4"/>
          <w:sz w:val="18"/>
          <w:szCs w:val="18"/>
          <w:u w:val="none"/>
          <w:lang w:val="en-GB"/>
        </w:rPr>
      </w:pPr>
      <w:r w:rsidRPr="00CA349D">
        <w:rPr>
          <w:rFonts w:eastAsia="Arial Unicode MS" w:cs="Arial"/>
          <w:color w:val="000000"/>
          <w:spacing w:val="-4"/>
          <w:sz w:val="18"/>
          <w:szCs w:val="18"/>
          <w:u w:val="none"/>
          <w:lang w:val="en-GB"/>
        </w:rPr>
        <w:t xml:space="preserve">All equity instruments held must be irrevocably classified to two measurement categories; </w:t>
      </w:r>
      <w:proofErr w:type="spellStart"/>
      <w:r w:rsidRPr="00CA349D">
        <w:rPr>
          <w:rFonts w:eastAsia="Arial Unicode MS" w:cs="Arial"/>
          <w:color w:val="000000"/>
          <w:spacing w:val="-4"/>
          <w:sz w:val="18"/>
          <w:szCs w:val="18"/>
          <w:u w:val="none"/>
          <w:lang w:val="en-GB"/>
        </w:rPr>
        <w:t>i</w:t>
      </w:r>
      <w:proofErr w:type="spellEnd"/>
      <w:r w:rsidRPr="00CA349D">
        <w:rPr>
          <w:rFonts w:eastAsia="Arial Unicode MS" w:cs="Arial"/>
          <w:color w:val="000000"/>
          <w:spacing w:val="-4"/>
          <w:sz w:val="18"/>
          <w:szCs w:val="18"/>
          <w:u w:val="none"/>
          <w:lang w:val="en-GB"/>
        </w:rPr>
        <w:t xml:space="preserve">) at fair value through profit or loss, or ii) at fair value through other comprehensive income without subsequent recycling to profit or loss. </w:t>
      </w:r>
    </w:p>
    <w:p w:rsidR="00305798" w:rsidRPr="00CA349D" w:rsidRDefault="00305798" w:rsidP="00204A0D">
      <w:pPr>
        <w:spacing w:line="240" w:lineRule="auto"/>
        <w:jc w:val="thaiDistribute"/>
        <w:rPr>
          <w:rFonts w:eastAsia="Arial Unicode MS" w:cs="Arial"/>
          <w:spacing w:val="-4"/>
          <w:sz w:val="18"/>
          <w:szCs w:val="18"/>
        </w:rPr>
      </w:pPr>
    </w:p>
    <w:p w:rsidR="00305798" w:rsidRPr="00CA349D" w:rsidRDefault="00305798" w:rsidP="00204A0D">
      <w:pPr>
        <w:spacing w:line="240" w:lineRule="auto"/>
        <w:jc w:val="thaiDistribute"/>
        <w:rPr>
          <w:rFonts w:eastAsia="Arial Unicode MS" w:cs="Arial"/>
          <w:sz w:val="18"/>
          <w:szCs w:val="18"/>
        </w:rPr>
      </w:pPr>
      <w:r w:rsidRPr="00CA349D">
        <w:rPr>
          <w:rFonts w:eastAsia="Arial Unicode MS" w:cs="Arial"/>
          <w:sz w:val="18"/>
          <w:szCs w:val="18"/>
        </w:rPr>
        <w:t xml:space="preserve">Currently, the </w:t>
      </w:r>
      <w:r w:rsidRPr="00CA349D">
        <w:rPr>
          <w:rFonts w:eastAsia="Arial Unicode MS" w:cs="Arial"/>
          <w:color w:val="000000"/>
          <w:sz w:val="18"/>
          <w:szCs w:val="18"/>
        </w:rPr>
        <w:t>Company</w:t>
      </w:r>
      <w:r w:rsidRPr="00CA349D">
        <w:rPr>
          <w:rFonts w:eastAsia="Arial Unicode MS" w:cs="Arial"/>
          <w:sz w:val="18"/>
          <w:szCs w:val="18"/>
        </w:rPr>
        <w:t xml:space="preserve"> has equity instruments measured at cost of Baht </w:t>
      </w:r>
      <w:r w:rsidR="00D90F03" w:rsidRPr="00CA349D">
        <w:rPr>
          <w:rFonts w:eastAsia="Arial Unicode MS" w:cs="Arial"/>
          <w:sz w:val="18"/>
          <w:szCs w:val="18"/>
        </w:rPr>
        <w:t>1</w:t>
      </w:r>
      <w:r w:rsidR="00D57065" w:rsidRPr="00CA349D">
        <w:rPr>
          <w:rFonts w:eastAsia="Arial Unicode MS" w:cs="Arial"/>
          <w:sz w:val="18"/>
          <w:szCs w:val="18"/>
        </w:rPr>
        <w:t>25</w:t>
      </w:r>
      <w:r w:rsidR="00D90F03" w:rsidRPr="00CA349D">
        <w:rPr>
          <w:rFonts w:eastAsia="Arial Unicode MS" w:cs="Arial"/>
          <w:sz w:val="18"/>
          <w:szCs w:val="18"/>
        </w:rPr>
        <w:t>,</w:t>
      </w:r>
      <w:r w:rsidR="002A7CC6" w:rsidRPr="00CA349D">
        <w:rPr>
          <w:rFonts w:eastAsia="Arial Unicode MS" w:cs="Arial"/>
          <w:sz w:val="18"/>
          <w:szCs w:val="18"/>
        </w:rPr>
        <w:t>28</w:t>
      </w:r>
      <w:r w:rsidR="00D90F03" w:rsidRPr="00CA349D">
        <w:rPr>
          <w:rFonts w:eastAsia="Arial Unicode MS" w:cs="Arial"/>
          <w:sz w:val="18"/>
          <w:szCs w:val="18"/>
        </w:rPr>
        <w:t>1,155</w:t>
      </w:r>
      <w:r w:rsidRPr="00CA349D">
        <w:rPr>
          <w:rFonts w:eastAsia="Arial Unicode MS" w:cs="Arial"/>
          <w:sz w:val="18"/>
          <w:szCs w:val="18"/>
        </w:rPr>
        <w:t xml:space="preserve">. These instruments will be remeasured to fair value through other comprehensive income and reclassified with a corresponding adjustment to other components of equity of million Baht </w:t>
      </w:r>
      <w:r w:rsidR="00E769B2" w:rsidRPr="00CA349D">
        <w:rPr>
          <w:rFonts w:eastAsia="Arial Unicode MS" w:cs="Arial"/>
          <w:sz w:val="18"/>
          <w:szCs w:val="18"/>
        </w:rPr>
        <w:t>9</w:t>
      </w:r>
      <w:r w:rsidR="004D11AD" w:rsidRPr="00CA349D">
        <w:rPr>
          <w:rFonts w:eastAsia="Arial Unicode MS" w:cs="Arial"/>
          <w:sz w:val="18"/>
          <w:szCs w:val="18"/>
        </w:rPr>
        <w:t>51,605,219</w:t>
      </w:r>
      <w:r w:rsidRPr="00CA349D">
        <w:rPr>
          <w:rFonts w:eastAsia="Arial Unicode MS" w:cs="Arial"/>
          <w:sz w:val="18"/>
          <w:szCs w:val="18"/>
        </w:rPr>
        <w:t xml:space="preserve"> as of 1 April 2020.</w:t>
      </w:r>
    </w:p>
    <w:p w:rsidR="00616630" w:rsidRPr="00CA349D" w:rsidRDefault="00616630" w:rsidP="00204A0D">
      <w:pPr>
        <w:spacing w:line="240" w:lineRule="auto"/>
        <w:jc w:val="both"/>
        <w:rPr>
          <w:rFonts w:eastAsia="Arial Unicode MS" w:cs="Arial"/>
          <w:color w:val="CF4A02"/>
          <w:sz w:val="18"/>
          <w:szCs w:val="18"/>
        </w:rPr>
      </w:pPr>
    </w:p>
    <w:p w:rsidR="00305798" w:rsidRPr="00CA349D" w:rsidRDefault="00305798"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Impairment</w:t>
      </w:r>
    </w:p>
    <w:p w:rsidR="00305798" w:rsidRPr="00CA349D" w:rsidRDefault="00305798" w:rsidP="00204A0D">
      <w:pPr>
        <w:pStyle w:val="a0"/>
        <w:ind w:right="8"/>
        <w:jc w:val="both"/>
        <w:rPr>
          <w:rFonts w:cs="Arial"/>
          <w:color w:val="000000"/>
          <w:sz w:val="18"/>
          <w:szCs w:val="18"/>
          <w:u w:val="none"/>
          <w:lang w:val="en-GB"/>
        </w:rPr>
      </w:pPr>
    </w:p>
    <w:p w:rsidR="00305798" w:rsidRPr="00CA349D" w:rsidRDefault="00305798" w:rsidP="00204A0D">
      <w:pPr>
        <w:pStyle w:val="a0"/>
        <w:ind w:right="8"/>
        <w:jc w:val="both"/>
        <w:rPr>
          <w:rFonts w:cs="Arial"/>
          <w:color w:val="000000"/>
          <w:sz w:val="18"/>
          <w:szCs w:val="18"/>
          <w:u w:val="none"/>
          <w:lang w:val="en-GB"/>
        </w:rPr>
      </w:pPr>
      <w:r w:rsidRPr="00CA349D">
        <w:rPr>
          <w:rFonts w:cs="Arial"/>
          <w:color w:val="000000"/>
          <w:sz w:val="18"/>
          <w:szCs w:val="18"/>
          <w:u w:val="none"/>
          <w:lang w:val="en-GB"/>
        </w:rPr>
        <w:t>The new requirements on the impairment losses will lead to expected credit losses having to be considered and recognised at the initial recognition and subsequent period. As of 1 April 2020, there will be an increase in expected credit losses due to application of the simplified approach for trade receivables which the impact is insignificant.</w:t>
      </w:r>
    </w:p>
    <w:p w:rsidR="00A426C0" w:rsidRDefault="00CA349D" w:rsidP="00C356A5">
      <w:pPr>
        <w:spacing w:line="240" w:lineRule="auto"/>
        <w:jc w:val="both"/>
        <w:rPr>
          <w:rFonts w:cs="Arial"/>
          <w:color w:val="000000"/>
          <w:sz w:val="18"/>
          <w:szCs w:val="18"/>
        </w:rPr>
      </w:pPr>
      <w:r w:rsidRPr="00CA349D">
        <w:rPr>
          <w:rFonts w:cs="Arial"/>
          <w:color w:val="000000"/>
          <w:sz w:val="18"/>
          <w:szCs w:val="18"/>
        </w:rPr>
        <w:br w:type="page"/>
      </w:r>
    </w:p>
    <w:p w:rsidR="009C06A5" w:rsidRPr="00CA349D" w:rsidRDefault="009C06A5" w:rsidP="00C356A5">
      <w:pPr>
        <w:spacing w:line="240" w:lineRule="auto"/>
        <w:jc w:val="both"/>
        <w:rPr>
          <w:rFonts w:eastAsia="Arial Unicode MS" w:cs="Arial"/>
          <w:b/>
          <w:bCs/>
          <w:color w:val="CF4A02"/>
          <w:sz w:val="18"/>
          <w:szCs w:val="18"/>
        </w:rPr>
      </w:pPr>
      <w:r w:rsidRPr="00CA349D">
        <w:rPr>
          <w:rFonts w:eastAsia="Arial Unicode MS" w:cs="Arial"/>
          <w:b/>
          <w:bCs/>
          <w:color w:val="CF4A02"/>
          <w:sz w:val="18"/>
          <w:szCs w:val="18"/>
        </w:rPr>
        <w:t>Changes in account</w:t>
      </w:r>
      <w:bookmarkStart w:id="0" w:name="RevenuePolicies"/>
      <w:bookmarkEnd w:id="0"/>
      <w:r w:rsidRPr="00CA349D">
        <w:rPr>
          <w:rFonts w:eastAsia="Arial Unicode MS" w:cs="Arial"/>
          <w:b/>
          <w:bCs/>
          <w:color w:val="CF4A02"/>
          <w:sz w:val="18"/>
          <w:szCs w:val="18"/>
        </w:rPr>
        <w:t>ing policies from adoption of the financial reporting standards related to financial instruments and leases</w:t>
      </w:r>
    </w:p>
    <w:p w:rsidR="009C06A5" w:rsidRPr="00CA349D" w:rsidRDefault="009C06A5" w:rsidP="00204A0D">
      <w:pPr>
        <w:spacing w:line="240" w:lineRule="auto"/>
        <w:jc w:val="both"/>
        <w:rPr>
          <w:rFonts w:eastAsia="Arial Unicode MS" w:cs="Arial"/>
          <w:i/>
          <w:iCs/>
          <w:color w:val="CF4A02"/>
          <w:sz w:val="18"/>
          <w:szCs w:val="18"/>
        </w:rPr>
      </w:pPr>
    </w:p>
    <w:p w:rsidR="009C06A5" w:rsidRPr="00CA349D" w:rsidRDefault="009C06A5"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Investments and other financial assets</w:t>
      </w:r>
    </w:p>
    <w:p w:rsidR="009C06A5" w:rsidRPr="00CA349D" w:rsidRDefault="009C06A5" w:rsidP="00204A0D">
      <w:pPr>
        <w:spacing w:line="240" w:lineRule="auto"/>
        <w:jc w:val="both"/>
        <w:rPr>
          <w:rFonts w:eastAsia="Arial Unicode MS" w:cs="Arial"/>
          <w:i/>
          <w:iCs/>
          <w:color w:val="CF4A02"/>
          <w:sz w:val="18"/>
          <w:szCs w:val="18"/>
        </w:rPr>
      </w:pPr>
    </w:p>
    <w:p w:rsidR="009C06A5" w:rsidRPr="00CA349D" w:rsidRDefault="009C06A5" w:rsidP="00204A0D">
      <w:pPr>
        <w:spacing w:line="240" w:lineRule="auto"/>
        <w:jc w:val="both"/>
        <w:rPr>
          <w:rFonts w:eastAsia="Arial Unicode MS" w:cs="Arial"/>
          <w:color w:val="CF4A02"/>
          <w:sz w:val="18"/>
          <w:szCs w:val="18"/>
        </w:rPr>
      </w:pPr>
      <w:r w:rsidRPr="00CA349D">
        <w:rPr>
          <w:rFonts w:eastAsia="Arial Unicode MS" w:cs="Arial"/>
          <w:color w:val="CF4A02"/>
          <w:sz w:val="18"/>
          <w:szCs w:val="18"/>
        </w:rPr>
        <w:t>Classification and measurements</w:t>
      </w:r>
    </w:p>
    <w:p w:rsidR="009C06A5" w:rsidRPr="00CA349D" w:rsidRDefault="009C06A5" w:rsidP="00204A0D">
      <w:pPr>
        <w:spacing w:line="240" w:lineRule="auto"/>
        <w:jc w:val="both"/>
        <w:rPr>
          <w:rFonts w:eastAsia="Arial Unicode MS" w:cs="Arial"/>
          <w:sz w:val="18"/>
          <w:szCs w:val="18"/>
        </w:rPr>
      </w:pPr>
    </w:p>
    <w:p w:rsidR="005B66F5" w:rsidRPr="00CA349D" w:rsidRDefault="005B66F5" w:rsidP="00204A0D">
      <w:pPr>
        <w:spacing w:line="240" w:lineRule="auto"/>
        <w:jc w:val="thaiDistribute"/>
        <w:rPr>
          <w:rFonts w:eastAsia="Arial Unicode MS" w:cs="Arial"/>
          <w:sz w:val="18"/>
          <w:szCs w:val="18"/>
        </w:rPr>
      </w:pPr>
      <w:r w:rsidRPr="00CA349D">
        <w:rPr>
          <w:rFonts w:eastAsia="Arial Unicode MS" w:cs="Arial"/>
          <w:sz w:val="18"/>
          <w:szCs w:val="18"/>
        </w:rPr>
        <w:t>From 1 April 2020, the Company classifies its financial assets as follows:</w:t>
      </w:r>
    </w:p>
    <w:p w:rsidR="005B66F5" w:rsidRPr="00CA349D" w:rsidRDefault="005B66F5" w:rsidP="00204A0D">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CA349D">
        <w:rPr>
          <w:rFonts w:ascii="Arial" w:eastAsia="Arial Unicode MS" w:hAnsi="Arial" w:cs="Arial"/>
          <w:sz w:val="18"/>
          <w:szCs w:val="18"/>
        </w:rPr>
        <w:t>those to be measured subsequently at fair value through profit or loss (FVPL)</w:t>
      </w:r>
    </w:p>
    <w:p w:rsidR="005B66F5" w:rsidRPr="00CA349D" w:rsidRDefault="005B66F5" w:rsidP="00204A0D">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CA349D">
        <w:rPr>
          <w:rFonts w:ascii="Arial" w:eastAsia="Arial Unicode MS" w:hAnsi="Arial" w:cs="Arial"/>
          <w:sz w:val="18"/>
          <w:szCs w:val="18"/>
        </w:rPr>
        <w:t>those to be measured subsequently at fair value though other comprehensive income (FVOCI)</w:t>
      </w:r>
    </w:p>
    <w:p w:rsidR="005B66F5" w:rsidRPr="00CA349D" w:rsidRDefault="005B66F5" w:rsidP="00204A0D">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CA349D">
        <w:rPr>
          <w:rFonts w:ascii="Arial" w:eastAsia="Arial Unicode MS" w:hAnsi="Arial" w:cs="Arial"/>
          <w:sz w:val="18"/>
          <w:szCs w:val="18"/>
        </w:rPr>
        <w:t xml:space="preserve">those to be measured at amortised cost </w:t>
      </w:r>
    </w:p>
    <w:p w:rsidR="005B66F5" w:rsidRPr="00CA349D" w:rsidRDefault="005B66F5" w:rsidP="00204A0D">
      <w:pPr>
        <w:spacing w:line="240" w:lineRule="auto"/>
        <w:jc w:val="thaiDistribute"/>
        <w:rPr>
          <w:rFonts w:eastAsia="Arial Unicode MS" w:cs="Arial"/>
          <w:sz w:val="18"/>
          <w:szCs w:val="18"/>
        </w:rPr>
      </w:pPr>
    </w:p>
    <w:p w:rsidR="005B66F5" w:rsidRPr="00CA349D" w:rsidRDefault="005B66F5" w:rsidP="00204A0D">
      <w:pPr>
        <w:spacing w:line="240" w:lineRule="auto"/>
        <w:jc w:val="thaiDistribute"/>
        <w:rPr>
          <w:rFonts w:eastAsia="Arial Unicode MS" w:cs="Arial"/>
          <w:spacing w:val="-2"/>
          <w:sz w:val="18"/>
          <w:szCs w:val="18"/>
        </w:rPr>
      </w:pPr>
      <w:r w:rsidRPr="00CA349D">
        <w:rPr>
          <w:rFonts w:eastAsia="Arial Unicode MS" w:cs="Arial"/>
          <w:spacing w:val="-2"/>
          <w:sz w:val="18"/>
          <w:szCs w:val="18"/>
        </w:rPr>
        <w:t xml:space="preserve">The </w:t>
      </w:r>
      <w:r w:rsidRPr="00CA349D">
        <w:rPr>
          <w:rFonts w:eastAsia="Arial Unicode MS" w:cs="Arial"/>
          <w:sz w:val="18"/>
          <w:szCs w:val="18"/>
        </w:rPr>
        <w:t xml:space="preserve">Company </w:t>
      </w:r>
      <w:r w:rsidRPr="00CA349D">
        <w:rPr>
          <w:rFonts w:eastAsia="Arial Unicode MS" w:cs="Arial"/>
          <w:spacing w:val="-2"/>
          <w:sz w:val="18"/>
          <w:szCs w:val="18"/>
        </w:rPr>
        <w:t>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5B66F5" w:rsidRPr="00CA349D" w:rsidRDefault="005B66F5" w:rsidP="006C5E0A">
      <w:pPr>
        <w:spacing w:line="240" w:lineRule="auto"/>
        <w:jc w:val="thaiDistribute"/>
        <w:rPr>
          <w:rFonts w:eastAsia="Arial Unicode MS" w:cs="Arial"/>
          <w:sz w:val="18"/>
          <w:szCs w:val="18"/>
        </w:rPr>
      </w:pPr>
    </w:p>
    <w:p w:rsidR="005B66F5" w:rsidRPr="00CA349D" w:rsidRDefault="005B66F5" w:rsidP="00CB3670">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Equity instruments</w:t>
      </w:r>
    </w:p>
    <w:p w:rsidR="005B66F5" w:rsidRPr="00CA349D" w:rsidRDefault="005B66F5" w:rsidP="006C5E0A">
      <w:pPr>
        <w:spacing w:line="240" w:lineRule="auto"/>
        <w:jc w:val="thaiDistribute"/>
        <w:rPr>
          <w:rFonts w:eastAsia="Arial Unicode MS" w:cs="Arial"/>
          <w:i/>
          <w:iCs/>
          <w:sz w:val="18"/>
          <w:szCs w:val="18"/>
        </w:rPr>
      </w:pPr>
    </w:p>
    <w:p w:rsidR="005B66F5" w:rsidRPr="00CA349D" w:rsidRDefault="005B66F5" w:rsidP="00204A0D">
      <w:pPr>
        <w:spacing w:line="240" w:lineRule="auto"/>
        <w:jc w:val="thaiDistribute"/>
        <w:rPr>
          <w:rFonts w:eastAsia="Arial Unicode MS" w:cs="Arial"/>
          <w:sz w:val="18"/>
          <w:szCs w:val="18"/>
        </w:rPr>
      </w:pPr>
      <w:r w:rsidRPr="00CA349D">
        <w:rPr>
          <w:rFonts w:eastAsia="Arial Unicode MS" w:cs="Arial"/>
          <w:sz w:val="18"/>
          <w:szCs w:val="18"/>
        </w:rPr>
        <w:t xml:space="preserve">All equity instruments held must be irrevocably classified to two measurement categories; </w:t>
      </w:r>
      <w:proofErr w:type="spellStart"/>
      <w:r w:rsidRPr="00CA349D">
        <w:rPr>
          <w:rFonts w:eastAsia="Arial Unicode MS" w:cs="Arial"/>
          <w:sz w:val="18"/>
          <w:szCs w:val="18"/>
        </w:rPr>
        <w:t>i</w:t>
      </w:r>
      <w:proofErr w:type="spellEnd"/>
      <w:r w:rsidRPr="00CA349D">
        <w:rPr>
          <w:rFonts w:eastAsia="Arial Unicode MS"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5B66F5" w:rsidRPr="00CA349D" w:rsidRDefault="005B66F5" w:rsidP="00204A0D">
      <w:pPr>
        <w:spacing w:line="240" w:lineRule="auto"/>
        <w:jc w:val="thaiDistribute"/>
        <w:rPr>
          <w:rFonts w:eastAsia="Arial Unicode MS" w:cs="Arial"/>
          <w:sz w:val="18"/>
          <w:szCs w:val="18"/>
        </w:rPr>
      </w:pPr>
    </w:p>
    <w:p w:rsidR="00C413F7" w:rsidRPr="00CA349D" w:rsidRDefault="00C413F7" w:rsidP="00CB3670">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Loans to employee</w:t>
      </w:r>
    </w:p>
    <w:p w:rsidR="00C413F7" w:rsidRPr="00CA349D" w:rsidRDefault="00C413F7" w:rsidP="00204A0D">
      <w:pPr>
        <w:spacing w:line="240" w:lineRule="auto"/>
        <w:jc w:val="thaiDistribute"/>
        <w:rPr>
          <w:rFonts w:eastAsia="Arial Unicode MS" w:cs="Arial"/>
          <w:sz w:val="18"/>
          <w:szCs w:val="18"/>
        </w:rPr>
      </w:pPr>
    </w:p>
    <w:p w:rsidR="00C413F7" w:rsidRPr="00CA349D" w:rsidRDefault="00C413F7" w:rsidP="00204A0D">
      <w:pPr>
        <w:spacing w:line="240" w:lineRule="auto"/>
        <w:jc w:val="thaiDistribute"/>
        <w:rPr>
          <w:rFonts w:eastAsia="Arial Unicode MS" w:cs="Arial"/>
          <w:sz w:val="18"/>
          <w:szCs w:val="18"/>
        </w:rPr>
      </w:pPr>
      <w:r w:rsidRPr="00CA349D">
        <w:rPr>
          <w:rFonts w:eastAsia="Arial Unicode MS" w:cs="Arial"/>
          <w:sz w:val="18"/>
          <w:szCs w:val="18"/>
        </w:rPr>
        <w:t xml:space="preserve">Loans to employee held for collection of contractual cash flows that represent solely payments of principal and interest (SPPI) </w:t>
      </w:r>
      <w:r w:rsidR="005F040B" w:rsidRPr="00CA349D">
        <w:rPr>
          <w:rFonts w:eastAsia="Arial Unicode MS" w:cs="Arial"/>
          <w:sz w:val="18"/>
          <w:szCs w:val="18"/>
        </w:rPr>
        <w:t xml:space="preserve">are initially recognised at fair value and </w:t>
      </w:r>
      <w:r w:rsidRPr="00CA349D">
        <w:rPr>
          <w:rFonts w:eastAsia="Arial Unicode MS" w:cs="Arial"/>
          <w:sz w:val="18"/>
          <w:szCs w:val="18"/>
        </w:rPr>
        <w:t xml:space="preserve">are subsequently measured at amortised cost. Interest income is included in </w:t>
      </w:r>
      <w:r w:rsidR="004B2DE8" w:rsidRPr="00CA349D">
        <w:rPr>
          <w:rFonts w:eastAsia="Arial Unicode MS" w:cs="Arial"/>
          <w:sz w:val="18"/>
          <w:szCs w:val="18"/>
        </w:rPr>
        <w:t>interest</w:t>
      </w:r>
      <w:r w:rsidRPr="00CA349D">
        <w:rPr>
          <w:rFonts w:eastAsia="Arial Unicode MS" w:cs="Arial"/>
          <w:sz w:val="18"/>
          <w:szCs w:val="18"/>
        </w:rPr>
        <w:t xml:space="preserve"> income using the effective interest method. Any gain or loss on derecognition is presented in other gains/(losses). Impairment losses are presented as separate line item. </w:t>
      </w:r>
    </w:p>
    <w:p w:rsidR="00C413F7" w:rsidRPr="00CA349D" w:rsidRDefault="00C413F7" w:rsidP="00204A0D">
      <w:pPr>
        <w:spacing w:line="240" w:lineRule="auto"/>
        <w:jc w:val="thaiDistribute"/>
        <w:rPr>
          <w:rFonts w:eastAsia="Arial Unicode MS" w:cs="Arial"/>
          <w:sz w:val="18"/>
          <w:szCs w:val="18"/>
        </w:rPr>
      </w:pPr>
    </w:p>
    <w:p w:rsidR="005B66F5" w:rsidRPr="00CA349D" w:rsidRDefault="005B66F5" w:rsidP="00204A0D">
      <w:pPr>
        <w:spacing w:line="240" w:lineRule="auto"/>
        <w:jc w:val="both"/>
        <w:rPr>
          <w:rFonts w:eastAsia="Arial Unicode MS" w:cs="Arial"/>
          <w:i/>
          <w:iCs/>
          <w:color w:val="CF4A02"/>
          <w:sz w:val="18"/>
          <w:szCs w:val="18"/>
        </w:rPr>
      </w:pPr>
      <w:r w:rsidRPr="00CA349D">
        <w:rPr>
          <w:rFonts w:eastAsia="Arial Unicode MS" w:cs="Arial"/>
          <w:i/>
          <w:iCs/>
          <w:color w:val="CF4A02"/>
          <w:sz w:val="18"/>
          <w:szCs w:val="18"/>
        </w:rPr>
        <w:t>Impairment</w:t>
      </w:r>
    </w:p>
    <w:p w:rsidR="005B66F5" w:rsidRPr="00CA349D" w:rsidRDefault="005B66F5" w:rsidP="00204A0D">
      <w:pPr>
        <w:spacing w:line="240" w:lineRule="auto"/>
        <w:jc w:val="thaiDistribute"/>
        <w:rPr>
          <w:rFonts w:eastAsia="Arial Unicode MS" w:cs="Arial"/>
          <w:sz w:val="18"/>
          <w:szCs w:val="18"/>
        </w:rPr>
      </w:pPr>
    </w:p>
    <w:p w:rsidR="005B66F5" w:rsidRPr="00CA349D" w:rsidRDefault="005B66F5" w:rsidP="00204A0D">
      <w:pPr>
        <w:spacing w:line="240" w:lineRule="auto"/>
        <w:jc w:val="thaiDistribute"/>
        <w:rPr>
          <w:rFonts w:eastAsia="Arial Unicode MS" w:cs="Arial"/>
          <w:sz w:val="18"/>
          <w:szCs w:val="18"/>
        </w:rPr>
      </w:pPr>
      <w:r w:rsidRPr="00CA349D">
        <w:rPr>
          <w:rFonts w:eastAsia="Arial Unicode MS" w:cs="Arial"/>
          <w:sz w:val="18"/>
          <w:szCs w:val="18"/>
        </w:rPr>
        <w:t xml:space="preserve">From 1 April 2020, the Company assesses expected credit loss on a forward-looking basis for its financial assets carried </w:t>
      </w:r>
      <w:r w:rsidRPr="00CA349D">
        <w:rPr>
          <w:rFonts w:eastAsia="Arial Unicode MS" w:cs="Arial"/>
          <w:spacing w:val="-2"/>
          <w:sz w:val="18"/>
          <w:szCs w:val="18"/>
        </w:rPr>
        <w:t xml:space="preserve">at FVOCI and at amortised cost. The impairment methodology applied depends on whether there has been a </w:t>
      </w:r>
      <w:r w:rsidRPr="00CA349D">
        <w:rPr>
          <w:rFonts w:eastAsia="Arial Unicode MS" w:cs="Arial"/>
          <w:spacing w:val="-4"/>
          <w:sz w:val="18"/>
          <w:szCs w:val="18"/>
        </w:rPr>
        <w:t>significant increase in credit risk, except trade receivables which the Company applies the simplified approach in determining</w:t>
      </w:r>
      <w:r w:rsidRPr="00CA349D">
        <w:rPr>
          <w:rFonts w:eastAsia="Arial Unicode MS" w:cs="Arial"/>
          <w:spacing w:val="-3"/>
          <w:sz w:val="18"/>
          <w:szCs w:val="18"/>
        </w:rPr>
        <w:t xml:space="preserve"> its expected credit loss.</w:t>
      </w:r>
    </w:p>
    <w:p w:rsidR="005B66F5" w:rsidRPr="00CA349D" w:rsidRDefault="005B66F5" w:rsidP="00204A0D">
      <w:pPr>
        <w:spacing w:line="240" w:lineRule="auto"/>
        <w:jc w:val="thaiDistribute"/>
        <w:rPr>
          <w:rFonts w:eastAsia="Arial Unicode MS" w:cs="Arial"/>
          <w:sz w:val="18"/>
          <w:szCs w:val="18"/>
        </w:rPr>
      </w:pPr>
    </w:p>
    <w:p w:rsidR="005B66F5" w:rsidRPr="00CA349D" w:rsidRDefault="005B66F5" w:rsidP="00204A0D">
      <w:pPr>
        <w:spacing w:line="240" w:lineRule="auto"/>
        <w:jc w:val="thaiDistribute"/>
        <w:rPr>
          <w:rFonts w:eastAsia="Arial Unicode MS" w:cs="Arial"/>
          <w:spacing w:val="-3"/>
          <w:sz w:val="18"/>
          <w:szCs w:val="18"/>
        </w:rPr>
      </w:pPr>
      <w:r w:rsidRPr="00CA349D">
        <w:rPr>
          <w:rFonts w:eastAsia="Arial Unicode MS" w:cs="Arial"/>
          <w:sz w:val="18"/>
          <w:szCs w:val="18"/>
        </w:rPr>
        <w:t xml:space="preserve">The Company has chosen to apply the </w:t>
      </w:r>
      <w:r w:rsidRPr="00CA349D">
        <w:rPr>
          <w:rFonts w:eastAsia="Arial Unicode MS" w:cs="Arial"/>
          <w:spacing w:val="-2"/>
          <w:sz w:val="18"/>
          <w:szCs w:val="18"/>
        </w:rPr>
        <w:t xml:space="preserve">temporary measures to relieve the impact from COVID-19 announced by TFAC by excluding forward-looking information in assessing the expected credit loss under the simplified approach of trade </w:t>
      </w:r>
      <w:r w:rsidRPr="00CA349D">
        <w:rPr>
          <w:rFonts w:eastAsia="Arial Unicode MS" w:cs="Arial"/>
          <w:spacing w:val="-3"/>
          <w:sz w:val="18"/>
          <w:szCs w:val="18"/>
        </w:rPr>
        <w:t xml:space="preserve">receivables. As at </w:t>
      </w:r>
      <w:r w:rsidR="005B13B9" w:rsidRPr="00CA349D">
        <w:rPr>
          <w:rFonts w:eastAsia="Arial Unicode MS" w:cs="Arial"/>
          <w:spacing w:val="-3"/>
          <w:sz w:val="18"/>
          <w:szCs w:val="18"/>
        </w:rPr>
        <w:t>30 September</w:t>
      </w:r>
      <w:r w:rsidRPr="00CA349D">
        <w:rPr>
          <w:rFonts w:eastAsia="Arial Unicode MS" w:cs="Arial"/>
          <w:spacing w:val="-3"/>
          <w:sz w:val="18"/>
          <w:szCs w:val="18"/>
        </w:rPr>
        <w:t xml:space="preserve"> 2020, </w:t>
      </w:r>
      <w:r w:rsidR="003D69D3" w:rsidRPr="00CA349D">
        <w:rPr>
          <w:rFonts w:eastAsia="Arial Unicode MS" w:cs="Arial"/>
          <w:spacing w:val="-3"/>
          <w:sz w:val="18"/>
          <w:szCs w:val="18"/>
        </w:rPr>
        <w:t>the expected cr</w:t>
      </w:r>
      <w:r w:rsidR="00435D56" w:rsidRPr="00CA349D">
        <w:rPr>
          <w:rFonts w:eastAsia="Arial Unicode MS" w:cs="Arial"/>
          <w:spacing w:val="-3"/>
          <w:sz w:val="18"/>
          <w:szCs w:val="18"/>
        </w:rPr>
        <w:t>e</w:t>
      </w:r>
      <w:r w:rsidR="003D69D3" w:rsidRPr="00CA349D">
        <w:rPr>
          <w:rFonts w:eastAsia="Arial Unicode MS" w:cs="Arial"/>
          <w:spacing w:val="-3"/>
          <w:sz w:val="18"/>
          <w:szCs w:val="18"/>
        </w:rPr>
        <w:t>dit loss was</w:t>
      </w:r>
      <w:r w:rsidRPr="00CA349D">
        <w:rPr>
          <w:rFonts w:eastAsia="Arial Unicode MS" w:cs="Arial"/>
          <w:spacing w:val="-3"/>
          <w:sz w:val="18"/>
          <w:szCs w:val="18"/>
        </w:rPr>
        <w:t xml:space="preserve"> assessed based on historical credit loss together with the management’s judgement in estimating the expected credit loss.</w:t>
      </w:r>
    </w:p>
    <w:p w:rsidR="005338F9" w:rsidRPr="00CA349D" w:rsidRDefault="005338F9" w:rsidP="00204A0D">
      <w:pPr>
        <w:spacing w:line="240" w:lineRule="auto"/>
        <w:jc w:val="thaiDistribute"/>
        <w:rPr>
          <w:rFonts w:eastAsia="Arial Unicode MS" w:cs="Arial"/>
          <w:spacing w:val="-3"/>
          <w:sz w:val="18"/>
          <w:szCs w:val="18"/>
        </w:rPr>
      </w:pPr>
    </w:p>
    <w:p w:rsidR="005338F9" w:rsidRPr="00CA349D" w:rsidRDefault="00435D56" w:rsidP="005338F9">
      <w:pPr>
        <w:spacing w:line="240" w:lineRule="auto"/>
        <w:jc w:val="thaiDistribute"/>
        <w:rPr>
          <w:rFonts w:eastAsia="Arial Unicode MS" w:cs="Arial"/>
          <w:i/>
          <w:iCs/>
          <w:color w:val="CF4A02"/>
          <w:sz w:val="18"/>
          <w:szCs w:val="18"/>
        </w:rPr>
      </w:pPr>
      <w:r w:rsidRPr="00CA349D">
        <w:rPr>
          <w:rFonts w:eastAsia="Arial Unicode MS" w:cs="Arial"/>
          <w:i/>
          <w:iCs/>
          <w:color w:val="CF4A02"/>
          <w:sz w:val="18"/>
          <w:szCs w:val="18"/>
        </w:rPr>
        <w:t>D</w:t>
      </w:r>
      <w:r w:rsidR="005338F9" w:rsidRPr="00CA349D">
        <w:rPr>
          <w:rFonts w:eastAsia="Arial Unicode MS" w:cs="Arial"/>
          <w:i/>
          <w:iCs/>
          <w:color w:val="CF4A02"/>
          <w:sz w:val="18"/>
          <w:szCs w:val="18"/>
        </w:rPr>
        <w:t>erivatives</w:t>
      </w:r>
    </w:p>
    <w:p w:rsidR="005338F9" w:rsidRPr="00CA349D" w:rsidRDefault="005338F9" w:rsidP="005338F9">
      <w:pPr>
        <w:spacing w:line="240" w:lineRule="auto"/>
        <w:jc w:val="thaiDistribute"/>
        <w:rPr>
          <w:rFonts w:eastAsia="Arial Unicode MS" w:cs="Arial"/>
          <w:spacing w:val="-3"/>
          <w:sz w:val="18"/>
          <w:szCs w:val="18"/>
        </w:rPr>
      </w:pPr>
    </w:p>
    <w:p w:rsidR="005338F9" w:rsidRPr="00CA349D" w:rsidRDefault="005338F9" w:rsidP="005338F9">
      <w:pPr>
        <w:jc w:val="both"/>
        <w:rPr>
          <w:rFonts w:eastAsia="Arial Unicode MS" w:cs="Arial"/>
          <w:sz w:val="18"/>
          <w:szCs w:val="18"/>
        </w:rPr>
      </w:pPr>
      <w:r w:rsidRPr="00CA349D">
        <w:rPr>
          <w:rFonts w:cs="Arial"/>
          <w:sz w:val="18"/>
          <w:szCs w:val="18"/>
        </w:rPr>
        <w:t>Derivative financial instruments related to</w:t>
      </w:r>
      <w:r w:rsidR="00435D56" w:rsidRPr="00CA349D">
        <w:rPr>
          <w:rFonts w:cs="Arial"/>
          <w:sz w:val="18"/>
          <w:szCs w:val="18"/>
        </w:rPr>
        <w:t xml:space="preserve"> foreign exchange</w:t>
      </w:r>
      <w:r w:rsidRPr="00CA349D">
        <w:rPr>
          <w:rFonts w:cs="Arial"/>
          <w:sz w:val="18"/>
          <w:szCs w:val="18"/>
        </w:rPr>
        <w:t xml:space="preserve"> forward contract</w:t>
      </w:r>
      <w:r w:rsidRPr="00CA349D">
        <w:rPr>
          <w:rFonts w:eastAsia="Arial Unicode MS" w:cs="Arial"/>
          <w:sz w:val="18"/>
          <w:szCs w:val="18"/>
        </w:rPr>
        <w:t xml:space="preserve"> are initially recognised at fair value on the date a derivative contract is entered into and are subsequently measured to their fair value at the end of each reporting period. The changes in the fair value is recognised to gains/(losses)</w:t>
      </w:r>
      <w:r w:rsidR="00783262" w:rsidRPr="00CA349D">
        <w:rPr>
          <w:rFonts w:eastAsia="Arial Unicode MS" w:cs="Arial"/>
          <w:sz w:val="18"/>
          <w:szCs w:val="18"/>
          <w:cs/>
        </w:rPr>
        <w:t xml:space="preserve"> </w:t>
      </w:r>
      <w:r w:rsidR="00783262" w:rsidRPr="00CA349D">
        <w:rPr>
          <w:rFonts w:eastAsia="Arial Unicode MS" w:cs="Arial"/>
          <w:sz w:val="18"/>
          <w:szCs w:val="18"/>
        </w:rPr>
        <w:t>on exchange rates</w:t>
      </w:r>
      <w:r w:rsidRPr="00CA349D">
        <w:rPr>
          <w:rFonts w:eastAsia="Arial Unicode MS" w:cs="Arial"/>
          <w:sz w:val="18"/>
          <w:szCs w:val="18"/>
        </w:rPr>
        <w:t>.</w:t>
      </w:r>
    </w:p>
    <w:p w:rsidR="005338F9" w:rsidRPr="00CA349D" w:rsidRDefault="005338F9" w:rsidP="00204A0D">
      <w:pPr>
        <w:spacing w:line="240" w:lineRule="auto"/>
        <w:jc w:val="both"/>
        <w:rPr>
          <w:rFonts w:eastAsia="Arial Unicode MS" w:cs="Arial"/>
          <w:sz w:val="18"/>
          <w:szCs w:val="18"/>
        </w:rPr>
      </w:pPr>
    </w:p>
    <w:p w:rsidR="005338F9" w:rsidRPr="00CA349D" w:rsidRDefault="005338F9" w:rsidP="00204A0D">
      <w:pPr>
        <w:spacing w:line="240" w:lineRule="auto"/>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6C5E0A" w:rsidTr="00D849F6">
        <w:trPr>
          <w:trHeight w:val="389"/>
        </w:trPr>
        <w:tc>
          <w:tcPr>
            <w:tcW w:w="9461" w:type="dxa"/>
            <w:shd w:val="clear" w:color="auto" w:fill="FFA543"/>
            <w:vAlign w:val="center"/>
          </w:tcPr>
          <w:p w:rsidR="00C0403F" w:rsidRPr="006C5E0A" w:rsidRDefault="00492544" w:rsidP="00D849F6">
            <w:pPr>
              <w:spacing w:line="240" w:lineRule="auto"/>
              <w:ind w:left="432" w:hanging="432"/>
              <w:rPr>
                <w:rFonts w:eastAsia="Arial Unicode MS" w:cs="Arial"/>
                <w:b/>
                <w:bCs/>
                <w:color w:val="FFFFFF"/>
                <w:sz w:val="18"/>
                <w:szCs w:val="18"/>
              </w:rPr>
            </w:pPr>
            <w:r w:rsidRPr="006C5E0A">
              <w:rPr>
                <w:rFonts w:eastAsia="Arial Unicode MS" w:cs="Arial"/>
                <w:i/>
                <w:iCs/>
                <w:color w:val="FFFFFF"/>
                <w:sz w:val="18"/>
                <w:szCs w:val="18"/>
              </w:rPr>
              <w:br w:type="page"/>
            </w:r>
            <w:r w:rsidR="003426BE" w:rsidRPr="006C5E0A">
              <w:rPr>
                <w:rFonts w:eastAsia="Arial Unicode MS" w:cs="Arial"/>
                <w:b/>
                <w:bCs/>
                <w:color w:val="FFFFFF"/>
                <w:sz w:val="18"/>
                <w:szCs w:val="18"/>
              </w:rPr>
              <w:t>6</w:t>
            </w:r>
            <w:r w:rsidR="00C0403F" w:rsidRPr="006C5E0A">
              <w:rPr>
                <w:rFonts w:eastAsia="Arial Unicode MS" w:cs="Arial"/>
                <w:b/>
                <w:bCs/>
                <w:color w:val="FFFFFF"/>
                <w:sz w:val="18"/>
                <w:szCs w:val="18"/>
              </w:rPr>
              <w:tab/>
              <w:t>Estimates</w:t>
            </w:r>
          </w:p>
        </w:tc>
      </w:tr>
    </w:tbl>
    <w:p w:rsidR="00955EE7" w:rsidRPr="006C5E0A" w:rsidRDefault="00955EE7" w:rsidP="00250E03">
      <w:pPr>
        <w:spacing w:line="240" w:lineRule="auto"/>
        <w:jc w:val="both"/>
        <w:rPr>
          <w:rFonts w:cs="Arial"/>
          <w:spacing w:val="-2"/>
          <w:sz w:val="18"/>
          <w:szCs w:val="18"/>
        </w:rPr>
      </w:pPr>
    </w:p>
    <w:p w:rsidR="008F6CCB" w:rsidRPr="006C5E0A" w:rsidRDefault="00955EE7" w:rsidP="00250E03">
      <w:pPr>
        <w:spacing w:line="240" w:lineRule="auto"/>
        <w:jc w:val="both"/>
        <w:rPr>
          <w:rFonts w:cs="Arial"/>
          <w:spacing w:val="-2"/>
          <w:sz w:val="18"/>
          <w:szCs w:val="18"/>
        </w:rPr>
      </w:pPr>
      <w:r w:rsidRPr="006C5E0A">
        <w:rPr>
          <w:rFonts w:cs="Arial"/>
          <w:spacing w:val="-6"/>
          <w:sz w:val="18"/>
          <w:szCs w:val="18"/>
        </w:rPr>
        <w:t>The preparation of interim financial information requires management to make judgements, estimates and assumptions</w:t>
      </w:r>
      <w:r w:rsidRPr="006C5E0A">
        <w:rPr>
          <w:rFonts w:cs="Arial"/>
          <w:spacing w:val="-2"/>
          <w:sz w:val="18"/>
          <w:szCs w:val="18"/>
        </w:rPr>
        <w:t xml:space="preserve"> </w:t>
      </w:r>
      <w:r w:rsidRPr="006C5E0A">
        <w:rPr>
          <w:rFonts w:cs="Arial"/>
          <w:spacing w:val="-6"/>
          <w:sz w:val="18"/>
          <w:szCs w:val="18"/>
        </w:rPr>
        <w:t>that affect the application of accounting policies, and the reported amounts of assets and liabilities, income and expense</w:t>
      </w:r>
      <w:r w:rsidRPr="006C5E0A">
        <w:rPr>
          <w:rFonts w:cs="Arial"/>
          <w:spacing w:val="-2"/>
          <w:sz w:val="18"/>
          <w:szCs w:val="18"/>
        </w:rPr>
        <w:t>. Actual results may differ from these estimates.</w:t>
      </w:r>
    </w:p>
    <w:p w:rsidR="00C356A5" w:rsidRDefault="00C356A5">
      <w:pPr>
        <w:spacing w:line="240" w:lineRule="auto"/>
        <w:rPr>
          <w:rFonts w:cs="Arial"/>
          <w:spacing w:val="-2"/>
          <w:sz w:val="18"/>
          <w:szCs w:val="18"/>
        </w:rPr>
      </w:pPr>
    </w:p>
    <w:p w:rsidR="00CA349D" w:rsidRDefault="00CA349D">
      <w:pPr>
        <w:spacing w:line="240" w:lineRule="auto"/>
        <w:rPr>
          <w:rFonts w:cs="Arial"/>
          <w:spacing w:val="-2"/>
          <w:sz w:val="18"/>
          <w:szCs w:val="18"/>
        </w:rPr>
      </w:pPr>
    </w:p>
    <w:p w:rsidR="00C356A5" w:rsidRDefault="00C356A5">
      <w:pPr>
        <w:spacing w:line="240" w:lineRule="auto"/>
        <w:rPr>
          <w:rFonts w:cs="Arial"/>
          <w:spacing w:val="-2"/>
          <w:sz w:val="18"/>
          <w:szCs w:val="18"/>
        </w:rPr>
      </w:pPr>
    </w:p>
    <w:p w:rsidR="00C356A5" w:rsidRDefault="00C356A5">
      <w:pPr>
        <w:spacing w:line="240" w:lineRule="auto"/>
        <w:rPr>
          <w:rFonts w:cs="Arial"/>
          <w:spacing w:val="-2"/>
          <w:sz w:val="18"/>
          <w:szCs w:val="18"/>
        </w:rPr>
      </w:pPr>
    </w:p>
    <w:p w:rsidR="00C356A5" w:rsidRDefault="00A426C0">
      <w:pPr>
        <w:spacing w:line="240" w:lineRule="auto"/>
        <w:rPr>
          <w:rFonts w:cs="Arial"/>
          <w:spacing w:val="-2"/>
          <w:sz w:val="18"/>
          <w:szCs w:val="18"/>
        </w:rPr>
      </w:pPr>
      <w:r>
        <w:rPr>
          <w:rFonts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0403F" w:rsidRPr="006C5E0A" w:rsidTr="00D849F6">
        <w:trPr>
          <w:trHeight w:val="389"/>
        </w:trPr>
        <w:tc>
          <w:tcPr>
            <w:tcW w:w="9461" w:type="dxa"/>
            <w:shd w:val="clear" w:color="auto" w:fill="FFA543"/>
            <w:vAlign w:val="center"/>
          </w:tcPr>
          <w:p w:rsidR="00C0403F" w:rsidRPr="006C5E0A" w:rsidRDefault="003426BE" w:rsidP="00D849F6">
            <w:pPr>
              <w:spacing w:line="240" w:lineRule="auto"/>
              <w:ind w:left="432" w:hanging="432"/>
              <w:rPr>
                <w:rFonts w:eastAsia="Arial Unicode MS" w:cs="Arial"/>
                <w:b/>
                <w:bCs/>
                <w:color w:val="FFFFFF"/>
                <w:sz w:val="18"/>
                <w:szCs w:val="18"/>
              </w:rPr>
            </w:pPr>
            <w:r w:rsidRPr="006C5E0A">
              <w:rPr>
                <w:rFonts w:eastAsia="Arial Unicode MS" w:cs="Arial"/>
                <w:b/>
                <w:bCs/>
                <w:color w:val="FFFFFF"/>
                <w:sz w:val="18"/>
                <w:szCs w:val="18"/>
              </w:rPr>
              <w:t>7</w:t>
            </w:r>
            <w:r w:rsidR="00C0403F" w:rsidRPr="006C5E0A">
              <w:rPr>
                <w:rFonts w:eastAsia="Arial Unicode MS" w:cs="Arial"/>
                <w:b/>
                <w:bCs/>
                <w:color w:val="FFFFFF"/>
                <w:sz w:val="18"/>
                <w:szCs w:val="18"/>
              </w:rPr>
              <w:tab/>
              <w:t>Segment information</w:t>
            </w:r>
          </w:p>
        </w:tc>
      </w:tr>
    </w:tbl>
    <w:p w:rsidR="00FB1A05" w:rsidRPr="006C5E0A" w:rsidRDefault="00FB1A05" w:rsidP="00250E03">
      <w:pPr>
        <w:suppressAutoHyphens/>
        <w:spacing w:line="240" w:lineRule="auto"/>
        <w:jc w:val="both"/>
        <w:rPr>
          <w:rFonts w:cs="Arial"/>
          <w:sz w:val="18"/>
          <w:szCs w:val="18"/>
        </w:rPr>
      </w:pPr>
    </w:p>
    <w:p w:rsidR="00FB1A05" w:rsidRPr="006C5E0A" w:rsidRDefault="00FB1A05" w:rsidP="00250E03">
      <w:pPr>
        <w:suppressAutoHyphens/>
        <w:spacing w:line="240" w:lineRule="auto"/>
        <w:jc w:val="both"/>
        <w:rPr>
          <w:rFonts w:cs="Arial"/>
          <w:sz w:val="18"/>
          <w:szCs w:val="18"/>
        </w:rPr>
      </w:pPr>
      <w:r w:rsidRPr="006C5E0A">
        <w:rPr>
          <w:rFonts w:cs="Arial"/>
          <w:spacing w:val="-8"/>
          <w:sz w:val="18"/>
          <w:szCs w:val="18"/>
        </w:rPr>
        <w:t>Operating segments are reported in a manner consistent with the internal reporting provided to the chief operating decision-maker</w:t>
      </w:r>
      <w:r w:rsidRPr="006C5E0A">
        <w:rPr>
          <w:rFonts w:cs="Arial"/>
          <w:sz w:val="18"/>
          <w:szCs w:val="18"/>
        </w:rPr>
        <w:t xml:space="preserve">. </w:t>
      </w:r>
      <w:r w:rsidRPr="006C5E0A">
        <w:rPr>
          <w:rFonts w:cs="Arial"/>
          <w:spacing w:val="-6"/>
          <w:sz w:val="18"/>
          <w:szCs w:val="18"/>
        </w:rPr>
        <w:t>The chief operating decision-maker, who is responsible for allocating resources and assessing performance of the operating</w:t>
      </w:r>
      <w:r w:rsidRPr="006C5E0A">
        <w:rPr>
          <w:rFonts w:cs="Arial"/>
          <w:spacing w:val="-4"/>
          <w:sz w:val="18"/>
          <w:szCs w:val="18"/>
        </w:rPr>
        <w:t xml:space="preserve"> segments, has been identified as the board of directors who makes strategic decision.</w:t>
      </w:r>
    </w:p>
    <w:p w:rsidR="00FB1A05" w:rsidRDefault="00FB1A05" w:rsidP="00250E03">
      <w:pPr>
        <w:suppressAutoHyphens/>
        <w:spacing w:line="240" w:lineRule="auto"/>
        <w:jc w:val="both"/>
        <w:rPr>
          <w:rFonts w:cs="Arial"/>
          <w:sz w:val="18"/>
          <w:szCs w:val="18"/>
        </w:rPr>
      </w:pPr>
    </w:p>
    <w:p w:rsidR="00435D56" w:rsidRDefault="00435D56" w:rsidP="00250E03">
      <w:pPr>
        <w:suppressAutoHyphens/>
        <w:spacing w:line="240" w:lineRule="auto"/>
        <w:jc w:val="both"/>
        <w:rPr>
          <w:rFonts w:cs="Arial"/>
          <w:sz w:val="18"/>
          <w:szCs w:val="18"/>
        </w:rPr>
      </w:pPr>
      <w:r>
        <w:rPr>
          <w:rFonts w:cs="Arial"/>
          <w:sz w:val="18"/>
          <w:szCs w:val="18"/>
        </w:rPr>
        <w:t>For the</w:t>
      </w:r>
      <w:r w:rsidR="00B31551">
        <w:rPr>
          <w:rFonts w:cs="Arial"/>
          <w:sz w:val="18"/>
          <w:szCs w:val="18"/>
        </w:rPr>
        <w:t xml:space="preserve"> period ended </w:t>
      </w:r>
      <w:r w:rsidR="005B13B9" w:rsidRPr="005B13B9">
        <w:rPr>
          <w:rFonts w:cs="Arial"/>
          <w:sz w:val="18"/>
          <w:szCs w:val="18"/>
        </w:rPr>
        <w:t>30 September</w:t>
      </w:r>
      <w:r w:rsidR="00B31551">
        <w:rPr>
          <w:rFonts w:cs="Arial"/>
          <w:sz w:val="18"/>
          <w:szCs w:val="18"/>
        </w:rPr>
        <w:t xml:space="preserve"> 2020, total revenue from sales and services has timing of revenue recognition as point in time.</w:t>
      </w:r>
    </w:p>
    <w:p w:rsidR="00435D56" w:rsidRPr="006C5E0A" w:rsidRDefault="00435D56" w:rsidP="00250E03">
      <w:pPr>
        <w:suppressAutoHyphens/>
        <w:spacing w:line="240" w:lineRule="auto"/>
        <w:jc w:val="both"/>
        <w:rPr>
          <w:rFonts w:cs="Arial"/>
          <w:sz w:val="18"/>
          <w:szCs w:val="18"/>
        </w:rPr>
      </w:pPr>
    </w:p>
    <w:p w:rsidR="00FB1A05" w:rsidRPr="006C5E0A" w:rsidRDefault="00FB1A05" w:rsidP="00250E03">
      <w:pPr>
        <w:suppressAutoHyphens/>
        <w:spacing w:line="240" w:lineRule="auto"/>
        <w:jc w:val="both"/>
        <w:rPr>
          <w:rFonts w:eastAsia="Cordia New" w:cs="Arial"/>
          <w:b/>
          <w:bCs/>
          <w:color w:val="CF4A02"/>
          <w:sz w:val="18"/>
          <w:szCs w:val="18"/>
        </w:rPr>
      </w:pPr>
      <w:r w:rsidRPr="006C5E0A">
        <w:rPr>
          <w:rFonts w:eastAsia="Cordia New" w:cs="Arial"/>
          <w:b/>
          <w:bCs/>
          <w:color w:val="CF4A02"/>
          <w:sz w:val="18"/>
          <w:szCs w:val="18"/>
        </w:rPr>
        <w:t>Business segment</w:t>
      </w:r>
    </w:p>
    <w:p w:rsidR="00FB1A05" w:rsidRPr="006C5E0A" w:rsidRDefault="00FB1A05" w:rsidP="00250E03">
      <w:pPr>
        <w:suppressAutoHyphens/>
        <w:spacing w:line="240" w:lineRule="auto"/>
        <w:jc w:val="both"/>
        <w:rPr>
          <w:rFonts w:cs="Arial"/>
          <w:sz w:val="18"/>
          <w:szCs w:val="18"/>
        </w:rPr>
      </w:pPr>
    </w:p>
    <w:p w:rsidR="0099209A" w:rsidRPr="006C5E0A" w:rsidRDefault="00FB1A05" w:rsidP="00250E03">
      <w:pPr>
        <w:suppressAutoHyphens/>
        <w:spacing w:line="240" w:lineRule="auto"/>
        <w:jc w:val="both"/>
        <w:rPr>
          <w:rFonts w:cs="Arial"/>
          <w:sz w:val="18"/>
          <w:szCs w:val="18"/>
        </w:rPr>
      </w:pPr>
      <w:r w:rsidRPr="006C5E0A">
        <w:rPr>
          <w:rFonts w:cs="Arial"/>
          <w:sz w:val="18"/>
          <w:szCs w:val="18"/>
        </w:rPr>
        <w:t xml:space="preserve">The Company manufactures and sells auto bulbs, automotive lighting equipment, </w:t>
      </w:r>
      <w:proofErr w:type="spellStart"/>
      <w:r w:rsidRPr="006C5E0A">
        <w:rPr>
          <w:rFonts w:cs="Arial"/>
          <w:sz w:val="18"/>
          <w:szCs w:val="18"/>
        </w:rPr>
        <w:t>molds</w:t>
      </w:r>
      <w:proofErr w:type="spellEnd"/>
      <w:r w:rsidRPr="006C5E0A">
        <w:rPr>
          <w:rFonts w:cs="Arial"/>
          <w:sz w:val="18"/>
          <w:szCs w:val="18"/>
        </w:rPr>
        <w:t xml:space="preserve"> &amp; dies and product designs.  The Company does not prepare segment information of </w:t>
      </w:r>
      <w:proofErr w:type="spellStart"/>
      <w:r w:rsidRPr="006C5E0A">
        <w:rPr>
          <w:rFonts w:cs="Arial"/>
          <w:sz w:val="18"/>
          <w:szCs w:val="18"/>
        </w:rPr>
        <w:t>molds</w:t>
      </w:r>
      <w:proofErr w:type="spellEnd"/>
      <w:r w:rsidRPr="006C5E0A">
        <w:rPr>
          <w:rFonts w:cs="Arial"/>
          <w:sz w:val="18"/>
          <w:szCs w:val="18"/>
        </w:rPr>
        <w:t xml:space="preserve"> &amp; dies and product designs business </w:t>
      </w:r>
      <w:r w:rsidRPr="006C5E0A">
        <w:rPr>
          <w:rFonts w:cs="Arial"/>
          <w:spacing w:val="-2"/>
          <w:sz w:val="18"/>
          <w:szCs w:val="18"/>
        </w:rPr>
        <w:t xml:space="preserve">because the Company’s management considers that the revenues, assets and profit of </w:t>
      </w:r>
      <w:proofErr w:type="spellStart"/>
      <w:r w:rsidRPr="006C5E0A">
        <w:rPr>
          <w:rFonts w:cs="Arial"/>
          <w:spacing w:val="-2"/>
          <w:sz w:val="18"/>
          <w:szCs w:val="18"/>
        </w:rPr>
        <w:t>molds</w:t>
      </w:r>
      <w:proofErr w:type="spellEnd"/>
      <w:r w:rsidRPr="006C5E0A">
        <w:rPr>
          <w:rFonts w:cs="Arial"/>
          <w:spacing w:val="-2"/>
          <w:sz w:val="18"/>
          <w:szCs w:val="18"/>
        </w:rPr>
        <w:t xml:space="preserve"> &amp; dies and product</w:t>
      </w:r>
      <w:r w:rsidRPr="006C5E0A">
        <w:rPr>
          <w:rFonts w:cs="Arial"/>
          <w:sz w:val="18"/>
          <w:szCs w:val="18"/>
        </w:rPr>
        <w:t xml:space="preserve"> </w:t>
      </w:r>
      <w:r w:rsidRPr="006C5E0A">
        <w:rPr>
          <w:rFonts w:cs="Arial"/>
          <w:spacing w:val="-2"/>
          <w:sz w:val="18"/>
          <w:szCs w:val="18"/>
        </w:rPr>
        <w:t>designs segment do not meet quantitative thresholds of reportable segment.  The chief operating decision-maker</w:t>
      </w:r>
      <w:r w:rsidRPr="006C5E0A">
        <w:rPr>
          <w:rFonts w:cs="Arial"/>
          <w:sz w:val="18"/>
          <w:szCs w:val="18"/>
        </w:rPr>
        <w:t xml:space="preserve"> review</w:t>
      </w:r>
      <w:r w:rsidR="00297E95" w:rsidRPr="006C5E0A">
        <w:rPr>
          <w:rFonts w:cs="Arial"/>
          <w:sz w:val="18"/>
          <w:szCs w:val="18"/>
        </w:rPr>
        <w:t>s</w:t>
      </w:r>
      <w:r w:rsidRPr="006C5E0A">
        <w:rPr>
          <w:rFonts w:cs="Arial"/>
          <w:sz w:val="18"/>
          <w:szCs w:val="18"/>
        </w:rPr>
        <w:t xml:space="preserve"> operating results in the same dimension as presented on the </w:t>
      </w:r>
      <w:r w:rsidR="00297E95" w:rsidRPr="006C5E0A">
        <w:rPr>
          <w:rFonts w:cs="Arial"/>
          <w:sz w:val="18"/>
          <w:szCs w:val="18"/>
        </w:rPr>
        <w:t xml:space="preserve">interim </w:t>
      </w:r>
      <w:r w:rsidRPr="006C5E0A">
        <w:rPr>
          <w:rFonts w:cs="Arial"/>
          <w:sz w:val="18"/>
          <w:szCs w:val="18"/>
        </w:rPr>
        <w:t xml:space="preserve">financial </w:t>
      </w:r>
      <w:r w:rsidR="00297E95" w:rsidRPr="006C5E0A">
        <w:rPr>
          <w:rFonts w:cs="Arial"/>
          <w:sz w:val="18"/>
          <w:szCs w:val="18"/>
        </w:rPr>
        <w:t>information</w:t>
      </w:r>
      <w:r w:rsidRPr="006C5E0A">
        <w:rPr>
          <w:rFonts w:cs="Arial"/>
          <w:sz w:val="18"/>
          <w:szCs w:val="18"/>
        </w:rPr>
        <w:t>.</w:t>
      </w:r>
    </w:p>
    <w:p w:rsidR="004D11AD" w:rsidRDefault="004D11AD">
      <w:pPr>
        <w:spacing w:line="240" w:lineRule="auto"/>
        <w:rPr>
          <w:rFonts w:cs="Arial"/>
          <w:sz w:val="18"/>
          <w:szCs w:val="18"/>
        </w:rPr>
      </w:pPr>
    </w:p>
    <w:p w:rsidR="004D11AD" w:rsidRDefault="004D11A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6B0D89" w:rsidTr="00492544">
        <w:trPr>
          <w:trHeight w:val="386"/>
        </w:trPr>
        <w:tc>
          <w:tcPr>
            <w:tcW w:w="9461" w:type="dxa"/>
            <w:tcBorders>
              <w:top w:val="nil"/>
              <w:left w:val="nil"/>
              <w:bottom w:val="nil"/>
              <w:right w:val="nil"/>
            </w:tcBorders>
            <w:shd w:val="clear" w:color="auto" w:fill="FFA543"/>
            <w:vAlign w:val="center"/>
          </w:tcPr>
          <w:p w:rsidR="004B75D1" w:rsidRPr="006B0D89" w:rsidRDefault="003426BE" w:rsidP="00E767FE">
            <w:pPr>
              <w:spacing w:line="240" w:lineRule="auto"/>
              <w:ind w:left="432" w:hanging="432"/>
              <w:rPr>
                <w:rFonts w:eastAsia="Arial Unicode MS" w:cs="Arial"/>
                <w:b/>
                <w:bCs/>
                <w:color w:val="FFFFFF"/>
                <w:sz w:val="18"/>
                <w:szCs w:val="18"/>
                <w:cs/>
              </w:rPr>
            </w:pPr>
            <w:r w:rsidRPr="006B0D89">
              <w:rPr>
                <w:rFonts w:eastAsia="Arial Unicode MS" w:cs="Arial"/>
                <w:b/>
                <w:bCs/>
                <w:color w:val="FFFFFF"/>
                <w:sz w:val="18"/>
                <w:szCs w:val="18"/>
              </w:rPr>
              <w:t>8</w:t>
            </w:r>
            <w:r w:rsidR="004B75D1" w:rsidRPr="006B0D89">
              <w:rPr>
                <w:rFonts w:eastAsia="Arial Unicode MS" w:cs="Arial"/>
                <w:b/>
                <w:bCs/>
                <w:color w:val="FFFFFF"/>
                <w:sz w:val="18"/>
                <w:szCs w:val="18"/>
              </w:rPr>
              <w:tab/>
              <w:t>Fair value</w:t>
            </w:r>
          </w:p>
        </w:tc>
      </w:tr>
    </w:tbl>
    <w:p w:rsidR="004B75D1" w:rsidRPr="00492544" w:rsidRDefault="004B75D1" w:rsidP="00022BC0">
      <w:pPr>
        <w:spacing w:line="240" w:lineRule="auto"/>
        <w:jc w:val="both"/>
        <w:rPr>
          <w:rFonts w:eastAsia="Arial Unicode MS" w:cs="Arial"/>
          <w:color w:val="323E4F"/>
          <w:sz w:val="18"/>
          <w:szCs w:val="18"/>
        </w:rPr>
      </w:pPr>
      <w:bookmarkStart w:id="1" w:name="FairValue"/>
      <w:bookmarkEnd w:id="1"/>
    </w:p>
    <w:p w:rsidR="00AD0FD1" w:rsidRPr="007761FB" w:rsidRDefault="00AD0FD1" w:rsidP="00AD0FD1">
      <w:pPr>
        <w:pStyle w:val="BodyText"/>
        <w:rPr>
          <w:rFonts w:cs="Arial"/>
          <w:b w:val="0"/>
          <w:bCs w:val="0"/>
        </w:rPr>
      </w:pPr>
      <w:r w:rsidRPr="007761FB">
        <w:rPr>
          <w:rFonts w:cs="Arial"/>
          <w:b w:val="0"/>
          <w:bCs w:val="0"/>
        </w:rPr>
        <w:t>The different levels of financial instruments carried at fair value, by valuation method have been defined as follows:</w:t>
      </w:r>
    </w:p>
    <w:p w:rsidR="00AD0FD1" w:rsidRPr="007761FB" w:rsidRDefault="00AD0FD1" w:rsidP="00022BC0">
      <w:pPr>
        <w:suppressAutoHyphens/>
        <w:spacing w:line="240" w:lineRule="auto"/>
        <w:jc w:val="both"/>
        <w:rPr>
          <w:rFonts w:cs="Arial"/>
          <w:sz w:val="18"/>
          <w:szCs w:val="18"/>
        </w:rPr>
      </w:pPr>
    </w:p>
    <w:p w:rsidR="00AD0FD1" w:rsidRPr="007761FB" w:rsidRDefault="00AD0FD1" w:rsidP="00AD0FD1">
      <w:pPr>
        <w:pStyle w:val="ListParagraph"/>
        <w:numPr>
          <w:ilvl w:val="0"/>
          <w:numId w:val="45"/>
        </w:numPr>
        <w:suppressAutoHyphens/>
        <w:spacing w:after="0" w:line="240" w:lineRule="auto"/>
        <w:ind w:left="360" w:right="9"/>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1 :</w:t>
      </w:r>
      <w:proofErr w:type="gramEnd"/>
      <w:r w:rsidRPr="007761FB">
        <w:rPr>
          <w:rFonts w:ascii="Arial" w:hAnsi="Arial" w:cs="Arial"/>
          <w:sz w:val="18"/>
          <w:szCs w:val="18"/>
          <w:shd w:val="clear" w:color="auto" w:fill="FFFFFF"/>
        </w:rPr>
        <w:t xml:space="preserve"> Quoted prices (unadjusted) in active markets for identical assets or liabilities.</w:t>
      </w:r>
    </w:p>
    <w:p w:rsidR="00AD0FD1" w:rsidRPr="007761FB" w:rsidRDefault="00AD0FD1" w:rsidP="00AD0FD1">
      <w:pPr>
        <w:pStyle w:val="ListParagraph"/>
        <w:numPr>
          <w:ilvl w:val="0"/>
          <w:numId w:val="45"/>
        </w:numPr>
        <w:suppressAutoHyphens/>
        <w:spacing w:after="0" w:line="240" w:lineRule="auto"/>
        <w:ind w:left="360" w:right="14"/>
        <w:jc w:val="both"/>
        <w:rPr>
          <w:rFonts w:ascii="Arial" w:hAnsi="Arial" w:cs="Arial"/>
          <w:sz w:val="18"/>
          <w:szCs w:val="18"/>
        </w:rPr>
      </w:pPr>
      <w:r w:rsidRPr="007761FB">
        <w:rPr>
          <w:rFonts w:ascii="Arial" w:hAnsi="Arial" w:cs="Arial"/>
          <w:sz w:val="18"/>
          <w:szCs w:val="18"/>
          <w:shd w:val="clear" w:color="auto" w:fill="FFFFFF"/>
        </w:rPr>
        <w:t xml:space="preserve">Level </w:t>
      </w:r>
      <w:proofErr w:type="gramStart"/>
      <w:r w:rsidRPr="007761FB">
        <w:rPr>
          <w:rFonts w:ascii="Arial" w:hAnsi="Arial" w:cs="Arial"/>
          <w:sz w:val="18"/>
          <w:szCs w:val="18"/>
          <w:shd w:val="clear" w:color="auto" w:fill="FFFFFF"/>
        </w:rPr>
        <w:t>2 :</w:t>
      </w:r>
      <w:proofErr w:type="gramEnd"/>
      <w:r w:rsidRPr="007761FB">
        <w:rPr>
          <w:rFonts w:ascii="Arial" w:hAnsi="Arial" w:cs="Arial"/>
          <w:sz w:val="18"/>
          <w:szCs w:val="18"/>
          <w:shd w:val="clear" w:color="auto" w:fill="FFFFFF"/>
        </w:rPr>
        <w:t xml:space="preserve"> Inputs other than quoted prices included within level 1 that are observable for the asset or liability, either directly (that is, as prices) or indirectly (that is, derived from prices).</w:t>
      </w:r>
    </w:p>
    <w:p w:rsidR="00AD0FD1" w:rsidRPr="007761FB" w:rsidRDefault="00AD0FD1" w:rsidP="00AD0FD1">
      <w:pPr>
        <w:pStyle w:val="ListParagraph"/>
        <w:numPr>
          <w:ilvl w:val="0"/>
          <w:numId w:val="45"/>
        </w:numPr>
        <w:suppressAutoHyphens/>
        <w:spacing w:after="0" w:line="240" w:lineRule="auto"/>
        <w:ind w:left="360" w:right="14"/>
        <w:jc w:val="both"/>
        <w:rPr>
          <w:rFonts w:ascii="Arial" w:hAnsi="Arial" w:cs="Arial"/>
          <w:spacing w:val="-6"/>
          <w:sz w:val="18"/>
          <w:szCs w:val="18"/>
        </w:rPr>
      </w:pPr>
      <w:r w:rsidRPr="007761FB">
        <w:rPr>
          <w:rFonts w:ascii="Arial" w:hAnsi="Arial" w:cs="Arial"/>
          <w:spacing w:val="-6"/>
          <w:sz w:val="18"/>
          <w:szCs w:val="18"/>
          <w:shd w:val="clear" w:color="auto" w:fill="FFFFFF"/>
        </w:rPr>
        <w:t xml:space="preserve">Level </w:t>
      </w:r>
      <w:proofErr w:type="gramStart"/>
      <w:r w:rsidRPr="007761FB">
        <w:rPr>
          <w:rFonts w:ascii="Arial" w:hAnsi="Arial" w:cs="Arial"/>
          <w:spacing w:val="-6"/>
          <w:sz w:val="18"/>
          <w:szCs w:val="18"/>
          <w:shd w:val="clear" w:color="auto" w:fill="FFFFFF"/>
        </w:rPr>
        <w:t>3 :</w:t>
      </w:r>
      <w:proofErr w:type="gramEnd"/>
      <w:r w:rsidRPr="007761FB">
        <w:rPr>
          <w:rFonts w:ascii="Arial" w:hAnsi="Arial" w:cs="Arial"/>
          <w:spacing w:val="-6"/>
          <w:sz w:val="18"/>
          <w:szCs w:val="18"/>
          <w:shd w:val="clear" w:color="auto" w:fill="FFFFFF"/>
        </w:rPr>
        <w:t xml:space="preserve"> Inputs for the asset or liability that are not based on observable market data (that is, unobservable inputs).</w:t>
      </w:r>
    </w:p>
    <w:p w:rsidR="00AD0FD1" w:rsidRDefault="00AD0FD1" w:rsidP="00022BC0">
      <w:pPr>
        <w:spacing w:line="240" w:lineRule="auto"/>
        <w:jc w:val="both"/>
        <w:rPr>
          <w:rFonts w:eastAsia="Calibri" w:cs="Arial"/>
          <w:sz w:val="18"/>
          <w:szCs w:val="18"/>
          <w:highlight w:val="yellow"/>
        </w:rPr>
      </w:pPr>
    </w:p>
    <w:p w:rsidR="004B75D1" w:rsidRPr="002B0D58" w:rsidRDefault="004B75D1" w:rsidP="00492544">
      <w:pPr>
        <w:spacing w:line="240" w:lineRule="auto"/>
        <w:jc w:val="both"/>
        <w:rPr>
          <w:rFonts w:eastAsia="Calibri" w:cs="Arial"/>
          <w:sz w:val="18"/>
          <w:szCs w:val="18"/>
        </w:rPr>
      </w:pPr>
      <w:r w:rsidRPr="002B0D58">
        <w:rPr>
          <w:rFonts w:eastAsia="Calibri" w:cs="Arial"/>
          <w:sz w:val="18"/>
          <w:szCs w:val="18"/>
        </w:rPr>
        <w:t xml:space="preserve">The following table presents financial assets and liabilities that are measured at fair value, excluding where its fair value is approximating the carrying amount. </w:t>
      </w:r>
    </w:p>
    <w:p w:rsidR="004B75D1" w:rsidRPr="00492544" w:rsidRDefault="004B75D1" w:rsidP="00CD3016">
      <w:pPr>
        <w:spacing w:line="240" w:lineRule="auto"/>
        <w:jc w:val="both"/>
        <w:rPr>
          <w:rFonts w:eastAsia="Arial Unicode MS" w:cs="Arial"/>
          <w:sz w:val="18"/>
          <w:szCs w:val="18"/>
          <w:highlight w:val="yellow"/>
        </w:rPr>
      </w:pPr>
    </w:p>
    <w:tbl>
      <w:tblPr>
        <w:tblW w:w="9648" w:type="dxa"/>
        <w:tblInd w:w="-90" w:type="dxa"/>
        <w:tblLayout w:type="fixed"/>
        <w:tblLook w:val="04A0" w:firstRow="1" w:lastRow="0" w:firstColumn="1" w:lastColumn="0" w:noHBand="0" w:noVBand="1"/>
      </w:tblPr>
      <w:tblGrid>
        <w:gridCol w:w="3888"/>
        <w:gridCol w:w="1440"/>
        <w:gridCol w:w="1440"/>
        <w:gridCol w:w="1440"/>
        <w:gridCol w:w="1440"/>
      </w:tblGrid>
      <w:tr w:rsidR="004B75D1" w:rsidRPr="00CA349D" w:rsidTr="00CA349D">
        <w:tc>
          <w:tcPr>
            <w:tcW w:w="3888" w:type="dxa"/>
            <w:shd w:val="clear" w:color="auto" w:fill="auto"/>
            <w:vAlign w:val="bottom"/>
          </w:tcPr>
          <w:p w:rsidR="004B75D1" w:rsidRPr="00CA349D" w:rsidRDefault="004B75D1" w:rsidP="00CD3016">
            <w:pPr>
              <w:spacing w:line="240" w:lineRule="auto"/>
              <w:ind w:left="90"/>
              <w:rPr>
                <w:rFonts w:eastAsia="Arial Unicode MS" w:cs="Arial"/>
                <w:color w:val="FFFFFF"/>
                <w:sz w:val="18"/>
                <w:szCs w:val="18"/>
              </w:rPr>
            </w:pPr>
          </w:p>
        </w:tc>
        <w:tc>
          <w:tcPr>
            <w:tcW w:w="5760" w:type="dxa"/>
            <w:gridSpan w:val="4"/>
            <w:tcBorders>
              <w:top w:val="single" w:sz="4" w:space="0" w:color="auto"/>
              <w:bottom w:val="single" w:sz="8" w:space="0" w:color="auto"/>
            </w:tcBorders>
            <w:shd w:val="clear" w:color="auto" w:fill="auto"/>
            <w:vAlign w:val="bottom"/>
          </w:tcPr>
          <w:p w:rsidR="004B75D1" w:rsidRPr="00CA349D" w:rsidRDefault="00F86D4B" w:rsidP="00CD3016">
            <w:pPr>
              <w:spacing w:line="240" w:lineRule="auto"/>
              <w:jc w:val="center"/>
              <w:rPr>
                <w:rFonts w:eastAsia="Arial Unicode MS" w:cs="Arial"/>
                <w:b/>
                <w:bCs/>
                <w:sz w:val="18"/>
                <w:szCs w:val="18"/>
              </w:rPr>
            </w:pPr>
            <w:r w:rsidRPr="00CA349D">
              <w:rPr>
                <w:rFonts w:eastAsia="Arial Unicode MS" w:cs="Arial"/>
                <w:b/>
                <w:bCs/>
                <w:snapToGrid w:val="0"/>
                <w:sz w:val="18"/>
                <w:szCs w:val="18"/>
                <w:lang w:eastAsia="th-TH"/>
              </w:rPr>
              <w:t>Equity method</w:t>
            </w:r>
            <w:r w:rsidR="00AD0FD1" w:rsidRPr="00CA349D">
              <w:rPr>
                <w:rFonts w:eastAsia="Arial Unicode MS" w:cs="Arial"/>
                <w:b/>
                <w:bCs/>
                <w:snapToGrid w:val="0"/>
                <w:sz w:val="18"/>
                <w:szCs w:val="18"/>
                <w:lang w:eastAsia="th-TH"/>
              </w:rPr>
              <w:t xml:space="preserve"> and </w:t>
            </w:r>
            <w:r w:rsidRPr="00CA349D">
              <w:rPr>
                <w:rFonts w:eastAsia="Arial Unicode MS" w:cs="Arial"/>
                <w:b/>
                <w:bCs/>
                <w:sz w:val="18"/>
                <w:szCs w:val="18"/>
              </w:rPr>
              <w:t>s</w:t>
            </w:r>
            <w:r w:rsidR="00AD0FD1" w:rsidRPr="00CA349D">
              <w:rPr>
                <w:rFonts w:eastAsia="Arial Unicode MS" w:cs="Arial"/>
                <w:b/>
                <w:bCs/>
                <w:sz w:val="18"/>
                <w:szCs w:val="18"/>
              </w:rPr>
              <w:t>eparate financial information</w:t>
            </w:r>
          </w:p>
        </w:tc>
      </w:tr>
      <w:tr w:rsidR="004B7D07" w:rsidRPr="00CA349D" w:rsidTr="00CA349D">
        <w:tc>
          <w:tcPr>
            <w:tcW w:w="3888" w:type="dxa"/>
            <w:shd w:val="clear" w:color="auto" w:fill="auto"/>
            <w:vAlign w:val="bottom"/>
          </w:tcPr>
          <w:p w:rsidR="004B7D07" w:rsidRPr="00CA349D" w:rsidRDefault="004B7D07" w:rsidP="00F77DAB">
            <w:pPr>
              <w:spacing w:line="240" w:lineRule="auto"/>
              <w:ind w:left="90"/>
              <w:rPr>
                <w:rFonts w:eastAsia="Arial Unicode MS" w:cs="Arial"/>
                <w:b/>
                <w:bCs/>
                <w:sz w:val="18"/>
                <w:szCs w:val="18"/>
              </w:rPr>
            </w:pPr>
          </w:p>
        </w:tc>
        <w:tc>
          <w:tcPr>
            <w:tcW w:w="1440" w:type="dxa"/>
            <w:tcBorders>
              <w:top w:val="single" w:sz="4" w:space="0" w:color="auto"/>
            </w:tcBorders>
            <w:shd w:val="clear" w:color="auto" w:fill="FAFAFA"/>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Level 1</w:t>
            </w:r>
          </w:p>
        </w:tc>
        <w:tc>
          <w:tcPr>
            <w:tcW w:w="1440" w:type="dxa"/>
            <w:tcBorders>
              <w:top w:val="single" w:sz="4" w:space="0" w:color="auto"/>
            </w:tcBorders>
            <w:shd w:val="clear" w:color="auto" w:fill="FAFAFA"/>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Level 2</w:t>
            </w:r>
          </w:p>
        </w:tc>
        <w:tc>
          <w:tcPr>
            <w:tcW w:w="1440" w:type="dxa"/>
            <w:tcBorders>
              <w:top w:val="single" w:sz="4" w:space="0" w:color="auto"/>
            </w:tcBorders>
            <w:shd w:val="clear" w:color="auto" w:fill="FAFAFA"/>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Level 3</w:t>
            </w:r>
          </w:p>
        </w:tc>
        <w:tc>
          <w:tcPr>
            <w:tcW w:w="1440" w:type="dxa"/>
            <w:tcBorders>
              <w:top w:val="single" w:sz="4" w:space="0" w:color="auto"/>
            </w:tcBorders>
            <w:shd w:val="clear" w:color="auto" w:fill="auto"/>
            <w:vAlign w:val="bottom"/>
          </w:tcPr>
          <w:p w:rsidR="004B7D07" w:rsidRPr="00CA349D" w:rsidRDefault="004B7D07" w:rsidP="00F77DAB">
            <w:pPr>
              <w:spacing w:line="240" w:lineRule="auto"/>
              <w:ind w:right="-72"/>
              <w:jc w:val="right"/>
              <w:rPr>
                <w:rFonts w:eastAsia="Arial Unicode MS" w:cs="Arial"/>
                <w:b/>
                <w:bCs/>
                <w:sz w:val="18"/>
                <w:szCs w:val="18"/>
              </w:rPr>
            </w:pPr>
            <w:r w:rsidRPr="00CA349D">
              <w:rPr>
                <w:rFonts w:eastAsia="Arial Unicode MS" w:cs="Arial"/>
                <w:b/>
                <w:bCs/>
                <w:sz w:val="18"/>
                <w:szCs w:val="18"/>
              </w:rPr>
              <w:t>Total</w:t>
            </w:r>
          </w:p>
        </w:tc>
      </w:tr>
      <w:tr w:rsidR="00321377" w:rsidRPr="00CA349D" w:rsidTr="00CA349D">
        <w:tc>
          <w:tcPr>
            <w:tcW w:w="3888" w:type="dxa"/>
            <w:shd w:val="clear" w:color="auto" w:fill="auto"/>
            <w:vAlign w:val="bottom"/>
          </w:tcPr>
          <w:p w:rsidR="00321377" w:rsidRPr="00CA349D" w:rsidRDefault="00321377" w:rsidP="00321377">
            <w:pPr>
              <w:spacing w:line="240" w:lineRule="auto"/>
              <w:ind w:left="90"/>
              <w:rPr>
                <w:rFonts w:eastAsia="Arial Unicode MS" w:cs="Arial"/>
                <w:b/>
                <w:bCs/>
                <w:sz w:val="18"/>
                <w:szCs w:val="18"/>
              </w:rPr>
            </w:pPr>
          </w:p>
        </w:tc>
        <w:tc>
          <w:tcPr>
            <w:tcW w:w="1440" w:type="dxa"/>
            <w:tcBorders>
              <w:top w:val="single" w:sz="4" w:space="0" w:color="auto"/>
            </w:tcBorders>
            <w:shd w:val="clear" w:color="auto" w:fill="FAFAFA"/>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30 September</w:t>
            </w:r>
          </w:p>
        </w:tc>
        <w:tc>
          <w:tcPr>
            <w:tcW w:w="1440" w:type="dxa"/>
            <w:tcBorders>
              <w:top w:val="single" w:sz="4" w:space="0" w:color="auto"/>
            </w:tcBorders>
            <w:shd w:val="clear" w:color="auto" w:fill="FAFAFA"/>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30 September</w:t>
            </w:r>
          </w:p>
        </w:tc>
        <w:tc>
          <w:tcPr>
            <w:tcW w:w="1440" w:type="dxa"/>
            <w:tcBorders>
              <w:top w:val="single" w:sz="4" w:space="0" w:color="auto"/>
            </w:tcBorders>
            <w:shd w:val="clear" w:color="auto" w:fill="FAFAFA"/>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30 September</w:t>
            </w:r>
          </w:p>
        </w:tc>
        <w:tc>
          <w:tcPr>
            <w:tcW w:w="1440" w:type="dxa"/>
            <w:tcBorders>
              <w:top w:val="single" w:sz="4" w:space="0" w:color="auto"/>
            </w:tcBorders>
            <w:shd w:val="clear" w:color="auto" w:fill="auto"/>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30 September</w:t>
            </w:r>
          </w:p>
        </w:tc>
      </w:tr>
      <w:tr w:rsidR="00321377" w:rsidRPr="00CA349D" w:rsidTr="00CA349D">
        <w:tc>
          <w:tcPr>
            <w:tcW w:w="3888" w:type="dxa"/>
            <w:shd w:val="clear" w:color="auto" w:fill="auto"/>
            <w:vAlign w:val="bottom"/>
          </w:tcPr>
          <w:p w:rsidR="00321377" w:rsidRPr="00CA349D" w:rsidRDefault="00321377" w:rsidP="00321377">
            <w:pPr>
              <w:spacing w:line="240" w:lineRule="auto"/>
              <w:ind w:left="90"/>
              <w:rPr>
                <w:rFonts w:eastAsia="Arial Unicode MS" w:cs="Arial"/>
                <w:b/>
                <w:bCs/>
                <w:sz w:val="18"/>
                <w:szCs w:val="18"/>
              </w:rPr>
            </w:pPr>
          </w:p>
        </w:tc>
        <w:tc>
          <w:tcPr>
            <w:tcW w:w="1440" w:type="dxa"/>
            <w:tcBorders>
              <w:bottom w:val="single" w:sz="4" w:space="0" w:color="auto"/>
            </w:tcBorders>
            <w:shd w:val="clear" w:color="auto" w:fill="FAFAFA"/>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c>
          <w:tcPr>
            <w:tcW w:w="1440" w:type="dxa"/>
            <w:tcBorders>
              <w:bottom w:val="single" w:sz="4" w:space="0" w:color="auto"/>
            </w:tcBorders>
            <w:shd w:val="clear" w:color="auto" w:fill="FAFAFA"/>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c>
          <w:tcPr>
            <w:tcW w:w="1440" w:type="dxa"/>
            <w:tcBorders>
              <w:bottom w:val="single" w:sz="4" w:space="0" w:color="auto"/>
            </w:tcBorders>
            <w:shd w:val="clear" w:color="auto" w:fill="FAFAFA"/>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c>
          <w:tcPr>
            <w:tcW w:w="1440" w:type="dxa"/>
            <w:tcBorders>
              <w:bottom w:val="single" w:sz="4" w:space="0" w:color="auto"/>
            </w:tcBorders>
            <w:shd w:val="clear" w:color="auto" w:fill="auto"/>
            <w:vAlign w:val="bottom"/>
          </w:tcPr>
          <w:p w:rsidR="00321377" w:rsidRPr="00CA349D" w:rsidRDefault="00321377" w:rsidP="00321377">
            <w:pPr>
              <w:spacing w:line="240" w:lineRule="auto"/>
              <w:ind w:right="-72"/>
              <w:jc w:val="right"/>
              <w:rPr>
                <w:rFonts w:eastAsia="Arial Unicode MS" w:cs="Arial"/>
                <w:b/>
                <w:bCs/>
                <w:sz w:val="18"/>
                <w:szCs w:val="18"/>
              </w:rPr>
            </w:pPr>
            <w:r w:rsidRPr="00CA349D">
              <w:rPr>
                <w:rFonts w:eastAsia="Arial Unicode MS" w:cs="Arial"/>
                <w:b/>
                <w:bCs/>
                <w:sz w:val="18"/>
                <w:szCs w:val="18"/>
              </w:rPr>
              <w:t>2020</w:t>
            </w:r>
          </w:p>
        </w:tc>
      </w:tr>
      <w:tr w:rsidR="002E235E" w:rsidRPr="00CA349D" w:rsidTr="00CA349D">
        <w:tc>
          <w:tcPr>
            <w:tcW w:w="3888" w:type="dxa"/>
            <w:shd w:val="clear" w:color="auto" w:fill="auto"/>
            <w:vAlign w:val="bottom"/>
          </w:tcPr>
          <w:p w:rsidR="002E235E" w:rsidRPr="00CA349D" w:rsidRDefault="002E235E" w:rsidP="00CD3016">
            <w:pPr>
              <w:spacing w:line="240" w:lineRule="auto"/>
              <w:ind w:left="90"/>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rsidR="002E235E" w:rsidRPr="00CA349D" w:rsidRDefault="002E235E" w:rsidP="00CD3016">
            <w:pPr>
              <w:spacing w:line="240" w:lineRule="auto"/>
              <w:ind w:right="-72"/>
              <w:jc w:val="right"/>
              <w:rPr>
                <w:rFonts w:eastAsia="Arial Unicode MS" w:cs="Arial"/>
                <w:b/>
                <w:bCs/>
                <w:sz w:val="18"/>
                <w:szCs w:val="18"/>
              </w:rPr>
            </w:pPr>
          </w:p>
        </w:tc>
      </w:tr>
      <w:tr w:rsidR="002E235E" w:rsidRPr="00CA349D" w:rsidTr="00CA349D">
        <w:tc>
          <w:tcPr>
            <w:tcW w:w="3888" w:type="dxa"/>
            <w:shd w:val="clear" w:color="auto" w:fill="auto"/>
            <w:vAlign w:val="bottom"/>
          </w:tcPr>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Assets</w:t>
            </w: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CD3016">
            <w:pPr>
              <w:spacing w:line="240" w:lineRule="auto"/>
              <w:ind w:right="-72"/>
              <w:jc w:val="right"/>
              <w:rPr>
                <w:rFonts w:eastAsia="Arial Unicode MS" w:cs="Arial"/>
                <w:b/>
                <w:bCs/>
                <w:sz w:val="18"/>
                <w:szCs w:val="18"/>
              </w:rPr>
            </w:pPr>
          </w:p>
        </w:tc>
      </w:tr>
      <w:tr w:rsidR="002E235E" w:rsidRPr="00CA349D" w:rsidTr="00CA349D">
        <w:tc>
          <w:tcPr>
            <w:tcW w:w="3888" w:type="dxa"/>
            <w:shd w:val="clear" w:color="auto" w:fill="auto"/>
            <w:vAlign w:val="bottom"/>
          </w:tcPr>
          <w:p w:rsidR="002E235E" w:rsidRPr="00CA349D" w:rsidRDefault="002E235E" w:rsidP="00CD3016">
            <w:pPr>
              <w:pStyle w:val="Header"/>
              <w:spacing w:line="240" w:lineRule="auto"/>
              <w:ind w:left="374" w:hanging="284"/>
              <w:rPr>
                <w:rFonts w:cs="Arial"/>
                <w:color w:val="000000"/>
                <w:sz w:val="18"/>
                <w:szCs w:val="18"/>
                <w:shd w:val="clear" w:color="auto" w:fill="FFFFFF"/>
                <w:cs/>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auto"/>
            <w:vAlign w:val="bottom"/>
          </w:tcPr>
          <w:p w:rsidR="002E235E" w:rsidRPr="00CA349D" w:rsidRDefault="002E235E" w:rsidP="00CD3016">
            <w:pPr>
              <w:spacing w:line="240" w:lineRule="auto"/>
              <w:ind w:right="-72"/>
              <w:jc w:val="right"/>
              <w:rPr>
                <w:rFonts w:eastAsia="Arial Unicode MS" w:cs="Arial"/>
                <w:sz w:val="18"/>
                <w:szCs w:val="18"/>
              </w:rPr>
            </w:pPr>
          </w:p>
        </w:tc>
      </w:tr>
      <w:tr w:rsidR="002E235E" w:rsidRPr="00CA349D" w:rsidTr="00CA349D">
        <w:tc>
          <w:tcPr>
            <w:tcW w:w="3888" w:type="dxa"/>
            <w:shd w:val="clear" w:color="auto" w:fill="auto"/>
            <w:vAlign w:val="bottom"/>
          </w:tcPr>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Financial assets at fair value </w:t>
            </w:r>
          </w:p>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through other </w:t>
            </w: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auto"/>
            <w:vAlign w:val="bottom"/>
          </w:tcPr>
          <w:p w:rsidR="002E235E" w:rsidRPr="00CA349D" w:rsidRDefault="002E235E" w:rsidP="00CD3016">
            <w:pPr>
              <w:spacing w:line="240" w:lineRule="auto"/>
              <w:ind w:right="-72"/>
              <w:jc w:val="right"/>
              <w:rPr>
                <w:rFonts w:eastAsia="Arial Unicode MS" w:cs="Arial"/>
                <w:sz w:val="18"/>
                <w:szCs w:val="18"/>
              </w:rPr>
            </w:pPr>
          </w:p>
        </w:tc>
      </w:tr>
      <w:tr w:rsidR="002E235E" w:rsidRPr="00CA349D" w:rsidTr="00CA349D">
        <w:tc>
          <w:tcPr>
            <w:tcW w:w="3888" w:type="dxa"/>
            <w:shd w:val="clear" w:color="auto" w:fill="auto"/>
            <w:vAlign w:val="bottom"/>
          </w:tcPr>
          <w:p w:rsidR="002E235E" w:rsidRPr="00CA349D" w:rsidRDefault="002E235E" w:rsidP="00CD3016">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comprehensive income</w:t>
            </w: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CD3016">
            <w:pPr>
              <w:spacing w:line="240" w:lineRule="auto"/>
              <w:ind w:right="-72"/>
              <w:jc w:val="right"/>
              <w:rPr>
                <w:rFonts w:eastAsia="Arial Unicode MS" w:cs="Arial"/>
                <w:sz w:val="18"/>
                <w:szCs w:val="18"/>
              </w:rPr>
            </w:pPr>
          </w:p>
        </w:tc>
        <w:tc>
          <w:tcPr>
            <w:tcW w:w="1440" w:type="dxa"/>
            <w:shd w:val="clear" w:color="auto" w:fill="auto"/>
            <w:vAlign w:val="bottom"/>
          </w:tcPr>
          <w:p w:rsidR="002E235E" w:rsidRPr="00CA349D" w:rsidRDefault="002E235E" w:rsidP="00CD3016">
            <w:pPr>
              <w:spacing w:line="240" w:lineRule="auto"/>
              <w:ind w:right="-72"/>
              <w:jc w:val="right"/>
              <w:rPr>
                <w:rFonts w:eastAsia="Arial Unicode MS" w:cs="Arial"/>
                <w:sz w:val="18"/>
                <w:szCs w:val="18"/>
              </w:rPr>
            </w:pPr>
          </w:p>
        </w:tc>
      </w:tr>
      <w:tr w:rsidR="002E235E" w:rsidRPr="00CA349D" w:rsidTr="00CA349D">
        <w:tc>
          <w:tcPr>
            <w:tcW w:w="3888" w:type="dxa"/>
            <w:shd w:val="clear" w:color="auto" w:fill="auto"/>
            <w:vAlign w:val="bottom"/>
          </w:tcPr>
          <w:p w:rsidR="002E235E" w:rsidRPr="00CA349D" w:rsidRDefault="002E235E" w:rsidP="004A7EE8">
            <w:pPr>
              <w:pStyle w:val="Header"/>
              <w:spacing w:line="240" w:lineRule="auto"/>
              <w:ind w:left="374" w:hanging="284"/>
              <w:rPr>
                <w:rFonts w:cs="Arial"/>
                <w:color w:val="000000"/>
                <w:sz w:val="18"/>
                <w:szCs w:val="18"/>
                <w:shd w:val="clear" w:color="auto" w:fill="FFFFFF"/>
              </w:rPr>
            </w:pPr>
            <w:r w:rsidRPr="00CA349D">
              <w:rPr>
                <w:rFonts w:cs="Arial"/>
                <w:color w:val="000000"/>
                <w:sz w:val="18"/>
                <w:szCs w:val="18"/>
                <w:shd w:val="clear" w:color="auto" w:fill="FFFFFF"/>
              </w:rPr>
              <w:t xml:space="preserve">       </w:t>
            </w:r>
            <w:r w:rsidR="00F86D4B" w:rsidRPr="00CA349D">
              <w:rPr>
                <w:rFonts w:cs="Arial"/>
                <w:color w:val="000000"/>
                <w:sz w:val="18"/>
                <w:szCs w:val="18"/>
                <w:shd w:val="clear" w:color="auto" w:fill="FFFFFF"/>
              </w:rPr>
              <w:t>I</w:t>
            </w:r>
            <w:r w:rsidRPr="00CA349D">
              <w:rPr>
                <w:rFonts w:cs="Arial"/>
                <w:color w:val="000000"/>
                <w:sz w:val="18"/>
                <w:szCs w:val="18"/>
                <w:shd w:val="clear" w:color="auto" w:fill="FFFFFF"/>
              </w:rPr>
              <w:t>nvestments</w:t>
            </w:r>
            <w:r w:rsidR="00F86D4B" w:rsidRPr="00CA349D">
              <w:rPr>
                <w:rFonts w:cs="Arial"/>
                <w:color w:val="000000"/>
                <w:sz w:val="18"/>
                <w:szCs w:val="18"/>
                <w:shd w:val="clear" w:color="auto" w:fill="FFFFFF"/>
              </w:rPr>
              <w:t xml:space="preserve"> in equity instruments</w:t>
            </w:r>
          </w:p>
        </w:tc>
        <w:tc>
          <w:tcPr>
            <w:tcW w:w="1440" w:type="dxa"/>
            <w:tcBorders>
              <w:bottom w:val="single" w:sz="4" w:space="0" w:color="auto"/>
            </w:tcBorders>
            <w:shd w:val="clear" w:color="auto" w:fill="FAFAFA"/>
            <w:vAlign w:val="bottom"/>
          </w:tcPr>
          <w:p w:rsidR="002E235E" w:rsidRPr="00CA349D" w:rsidRDefault="005F4C3F" w:rsidP="004A7EE8">
            <w:pPr>
              <w:spacing w:line="240" w:lineRule="auto"/>
              <w:ind w:right="-72"/>
              <w:jc w:val="right"/>
              <w:rPr>
                <w:rFonts w:eastAsia="Arial Unicode MS" w:cs="Arial"/>
                <w:sz w:val="18"/>
                <w:szCs w:val="18"/>
              </w:rPr>
            </w:pPr>
            <w:r w:rsidRPr="00CA349D">
              <w:rPr>
                <w:rFonts w:eastAsia="Arial Unicode MS" w:cs="Arial"/>
                <w:sz w:val="18"/>
                <w:szCs w:val="18"/>
              </w:rPr>
              <w:t>91,054,16</w:t>
            </w:r>
            <w:r w:rsidR="009223FC">
              <w:rPr>
                <w:rFonts w:eastAsia="Arial Unicode MS" w:cs="Arial"/>
                <w:sz w:val="18"/>
                <w:szCs w:val="18"/>
              </w:rPr>
              <w:t>9</w:t>
            </w:r>
          </w:p>
        </w:tc>
        <w:tc>
          <w:tcPr>
            <w:tcW w:w="1440" w:type="dxa"/>
            <w:tcBorders>
              <w:bottom w:val="single" w:sz="4" w:space="0" w:color="auto"/>
            </w:tcBorders>
            <w:shd w:val="clear" w:color="auto" w:fill="FAFAFA"/>
            <w:vAlign w:val="bottom"/>
          </w:tcPr>
          <w:p w:rsidR="002E235E" w:rsidRPr="00CA349D" w:rsidRDefault="005F4C3F" w:rsidP="004A7EE8">
            <w:pPr>
              <w:spacing w:line="240" w:lineRule="auto"/>
              <w:ind w:right="-72"/>
              <w:jc w:val="right"/>
              <w:rPr>
                <w:rFonts w:eastAsia="Arial Unicode MS" w:cs="Arial"/>
                <w:sz w:val="18"/>
                <w:szCs w:val="18"/>
              </w:rPr>
            </w:pPr>
            <w:r w:rsidRPr="00CA349D">
              <w:rPr>
                <w:rFonts w:eastAsia="Arial Unicode MS" w:cs="Arial"/>
                <w:sz w:val="18"/>
                <w:szCs w:val="18"/>
              </w:rPr>
              <w:t>-</w:t>
            </w:r>
          </w:p>
        </w:tc>
        <w:tc>
          <w:tcPr>
            <w:tcW w:w="1440" w:type="dxa"/>
            <w:tcBorders>
              <w:bottom w:val="single" w:sz="4" w:space="0" w:color="auto"/>
            </w:tcBorders>
            <w:shd w:val="clear" w:color="auto" w:fill="FAFAFA"/>
            <w:vAlign w:val="bottom"/>
          </w:tcPr>
          <w:p w:rsidR="002E235E" w:rsidRPr="00CA349D" w:rsidRDefault="00624FFE" w:rsidP="004A7EE8">
            <w:pPr>
              <w:spacing w:line="240" w:lineRule="auto"/>
              <w:ind w:right="-72"/>
              <w:jc w:val="right"/>
              <w:rPr>
                <w:rFonts w:eastAsia="Arial Unicode MS" w:cs="Arial"/>
                <w:sz w:val="18"/>
                <w:szCs w:val="18"/>
              </w:rPr>
            </w:pPr>
            <w:r w:rsidRPr="00CA349D">
              <w:rPr>
                <w:rFonts w:eastAsia="Arial Unicode MS" w:cs="Arial"/>
                <w:sz w:val="18"/>
                <w:szCs w:val="18"/>
              </w:rPr>
              <w:t>1,254,748,460</w:t>
            </w:r>
          </w:p>
        </w:tc>
        <w:tc>
          <w:tcPr>
            <w:tcW w:w="1440" w:type="dxa"/>
            <w:tcBorders>
              <w:bottom w:val="single" w:sz="4" w:space="0" w:color="auto"/>
            </w:tcBorders>
            <w:shd w:val="clear" w:color="auto" w:fill="auto"/>
            <w:vAlign w:val="bottom"/>
          </w:tcPr>
          <w:p w:rsidR="002E235E" w:rsidRPr="00CA349D" w:rsidRDefault="005F4C3F" w:rsidP="004A7EE8">
            <w:pPr>
              <w:spacing w:line="240" w:lineRule="auto"/>
              <w:ind w:right="-72"/>
              <w:jc w:val="right"/>
              <w:rPr>
                <w:rFonts w:eastAsia="Arial Unicode MS" w:cs="Arial"/>
                <w:sz w:val="18"/>
                <w:szCs w:val="18"/>
              </w:rPr>
            </w:pPr>
            <w:r w:rsidRPr="00CA349D">
              <w:rPr>
                <w:rFonts w:eastAsia="Arial Unicode MS" w:cs="Arial"/>
                <w:sz w:val="18"/>
                <w:szCs w:val="18"/>
              </w:rPr>
              <w:t>1,345,802,62</w:t>
            </w:r>
            <w:r w:rsidR="009223FC">
              <w:rPr>
                <w:rFonts w:eastAsia="Arial Unicode MS" w:cs="Arial"/>
                <w:sz w:val="18"/>
                <w:szCs w:val="18"/>
              </w:rPr>
              <w:t>9</w:t>
            </w:r>
          </w:p>
        </w:tc>
      </w:tr>
      <w:tr w:rsidR="002E235E" w:rsidRPr="00CA349D" w:rsidTr="00CA349D">
        <w:tc>
          <w:tcPr>
            <w:tcW w:w="3888" w:type="dxa"/>
            <w:shd w:val="clear" w:color="auto" w:fill="auto"/>
            <w:vAlign w:val="bottom"/>
          </w:tcPr>
          <w:p w:rsidR="002E235E" w:rsidRPr="00CA349D" w:rsidRDefault="002E235E" w:rsidP="004A7EE8">
            <w:pPr>
              <w:pStyle w:val="Header"/>
              <w:spacing w:line="240" w:lineRule="auto"/>
              <w:ind w:left="374" w:hanging="284"/>
              <w:rPr>
                <w:rFonts w:cs="Arial"/>
                <w:color w:val="000000"/>
                <w:sz w:val="18"/>
                <w:szCs w:val="18"/>
                <w:shd w:val="clear" w:color="auto" w:fill="FFFFFF"/>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rsidR="002E235E" w:rsidRPr="00CA349D" w:rsidRDefault="002E235E" w:rsidP="004A7EE8">
            <w:pPr>
              <w:spacing w:line="240" w:lineRule="auto"/>
              <w:ind w:right="-72"/>
              <w:jc w:val="right"/>
              <w:rPr>
                <w:rFonts w:eastAsia="Arial Unicode MS" w:cs="Arial"/>
                <w:sz w:val="18"/>
                <w:szCs w:val="18"/>
              </w:rPr>
            </w:pPr>
          </w:p>
        </w:tc>
      </w:tr>
      <w:tr w:rsidR="002E235E" w:rsidRPr="00CA349D" w:rsidTr="00CA349D">
        <w:tc>
          <w:tcPr>
            <w:tcW w:w="3888" w:type="dxa"/>
            <w:shd w:val="clear" w:color="auto" w:fill="auto"/>
            <w:vAlign w:val="bottom"/>
          </w:tcPr>
          <w:p w:rsidR="002E235E" w:rsidRPr="00CA349D" w:rsidRDefault="002E235E" w:rsidP="004A7EE8">
            <w:pPr>
              <w:pStyle w:val="Header"/>
              <w:spacing w:line="240" w:lineRule="auto"/>
              <w:ind w:left="374" w:hanging="284"/>
              <w:rPr>
                <w:rFonts w:cs="Arial"/>
                <w:color w:val="000000"/>
                <w:sz w:val="18"/>
                <w:szCs w:val="18"/>
                <w:shd w:val="clear" w:color="auto" w:fill="FFFFFF"/>
              </w:rPr>
            </w:pPr>
            <w:r w:rsidRPr="00CA349D">
              <w:rPr>
                <w:rFonts w:eastAsia="Arial Unicode MS" w:cs="Arial"/>
                <w:b/>
                <w:bCs/>
                <w:sz w:val="18"/>
                <w:szCs w:val="18"/>
              </w:rPr>
              <w:t>Total assets</w:t>
            </w:r>
          </w:p>
        </w:tc>
        <w:tc>
          <w:tcPr>
            <w:tcW w:w="1440" w:type="dxa"/>
            <w:tcBorders>
              <w:bottom w:val="single" w:sz="4" w:space="0" w:color="auto"/>
            </w:tcBorders>
            <w:shd w:val="clear" w:color="auto" w:fill="FAFAFA"/>
            <w:vAlign w:val="bottom"/>
          </w:tcPr>
          <w:p w:rsidR="002E235E" w:rsidRPr="00CA349D" w:rsidRDefault="005F4C3F" w:rsidP="004A7EE8">
            <w:pPr>
              <w:spacing w:line="240" w:lineRule="auto"/>
              <w:ind w:right="-72"/>
              <w:jc w:val="right"/>
              <w:rPr>
                <w:rFonts w:eastAsia="Arial Unicode MS" w:cs="Arial"/>
                <w:sz w:val="18"/>
                <w:szCs w:val="18"/>
              </w:rPr>
            </w:pPr>
            <w:r w:rsidRPr="00CA349D">
              <w:rPr>
                <w:rFonts w:eastAsia="Arial Unicode MS" w:cs="Arial"/>
                <w:sz w:val="18"/>
                <w:szCs w:val="18"/>
              </w:rPr>
              <w:t>91,054,16</w:t>
            </w:r>
            <w:r w:rsidR="009223FC">
              <w:rPr>
                <w:rFonts w:eastAsia="Arial Unicode MS" w:cs="Arial"/>
                <w:sz w:val="18"/>
                <w:szCs w:val="18"/>
              </w:rPr>
              <w:t>9</w:t>
            </w:r>
          </w:p>
        </w:tc>
        <w:tc>
          <w:tcPr>
            <w:tcW w:w="1440" w:type="dxa"/>
            <w:tcBorders>
              <w:bottom w:val="single" w:sz="4" w:space="0" w:color="auto"/>
            </w:tcBorders>
            <w:shd w:val="clear" w:color="auto" w:fill="FAFAFA"/>
            <w:vAlign w:val="bottom"/>
          </w:tcPr>
          <w:p w:rsidR="002E235E" w:rsidRPr="00CA349D" w:rsidRDefault="005F4C3F" w:rsidP="004A7EE8">
            <w:pPr>
              <w:spacing w:line="240" w:lineRule="auto"/>
              <w:ind w:right="-72"/>
              <w:jc w:val="right"/>
              <w:rPr>
                <w:rFonts w:eastAsia="Arial Unicode MS" w:cs="Arial"/>
                <w:sz w:val="18"/>
                <w:szCs w:val="18"/>
              </w:rPr>
            </w:pPr>
            <w:r w:rsidRPr="00CA349D">
              <w:rPr>
                <w:rFonts w:eastAsia="Arial Unicode MS" w:cs="Arial"/>
                <w:sz w:val="18"/>
                <w:szCs w:val="18"/>
              </w:rPr>
              <w:t>-</w:t>
            </w:r>
          </w:p>
        </w:tc>
        <w:tc>
          <w:tcPr>
            <w:tcW w:w="1440" w:type="dxa"/>
            <w:tcBorders>
              <w:bottom w:val="single" w:sz="4" w:space="0" w:color="auto"/>
            </w:tcBorders>
            <w:shd w:val="clear" w:color="auto" w:fill="FAFAFA"/>
            <w:vAlign w:val="bottom"/>
          </w:tcPr>
          <w:p w:rsidR="002E235E" w:rsidRPr="00CA349D" w:rsidRDefault="00624FFE" w:rsidP="004A7EE8">
            <w:pPr>
              <w:spacing w:line="240" w:lineRule="auto"/>
              <w:ind w:right="-72"/>
              <w:jc w:val="right"/>
              <w:rPr>
                <w:rFonts w:eastAsia="Arial Unicode MS" w:cs="Arial"/>
                <w:sz w:val="18"/>
                <w:szCs w:val="18"/>
              </w:rPr>
            </w:pPr>
            <w:r w:rsidRPr="00CA349D">
              <w:rPr>
                <w:rFonts w:eastAsia="Arial Unicode MS" w:cs="Arial"/>
                <w:sz w:val="18"/>
                <w:szCs w:val="18"/>
              </w:rPr>
              <w:t>1,254,748,460</w:t>
            </w:r>
          </w:p>
        </w:tc>
        <w:tc>
          <w:tcPr>
            <w:tcW w:w="1440" w:type="dxa"/>
            <w:tcBorders>
              <w:bottom w:val="single" w:sz="4" w:space="0" w:color="auto"/>
            </w:tcBorders>
            <w:shd w:val="clear" w:color="auto" w:fill="auto"/>
            <w:vAlign w:val="bottom"/>
          </w:tcPr>
          <w:p w:rsidR="002E235E" w:rsidRPr="00CA349D" w:rsidRDefault="005F4C3F" w:rsidP="004A7EE8">
            <w:pPr>
              <w:spacing w:line="240" w:lineRule="auto"/>
              <w:ind w:right="-72"/>
              <w:jc w:val="right"/>
              <w:rPr>
                <w:rFonts w:eastAsia="Arial Unicode MS" w:cs="Arial"/>
                <w:sz w:val="18"/>
                <w:szCs w:val="18"/>
              </w:rPr>
            </w:pPr>
            <w:r w:rsidRPr="00CA349D">
              <w:rPr>
                <w:rFonts w:eastAsia="Arial Unicode MS" w:cs="Arial"/>
                <w:sz w:val="18"/>
                <w:szCs w:val="18"/>
              </w:rPr>
              <w:t>1,345,802,62</w:t>
            </w:r>
            <w:r w:rsidR="009223FC">
              <w:rPr>
                <w:rFonts w:eastAsia="Arial Unicode MS" w:cs="Arial"/>
                <w:sz w:val="18"/>
                <w:szCs w:val="18"/>
              </w:rPr>
              <w:t>9</w:t>
            </w:r>
          </w:p>
        </w:tc>
      </w:tr>
      <w:tr w:rsidR="002E235E" w:rsidRPr="00CA349D" w:rsidTr="00CA349D">
        <w:tc>
          <w:tcPr>
            <w:tcW w:w="3888" w:type="dxa"/>
            <w:shd w:val="clear" w:color="auto" w:fill="auto"/>
            <w:vAlign w:val="bottom"/>
          </w:tcPr>
          <w:p w:rsidR="002E235E" w:rsidRPr="00CA349D" w:rsidRDefault="002E235E" w:rsidP="004A7EE8">
            <w:pPr>
              <w:spacing w:line="240" w:lineRule="auto"/>
              <w:ind w:left="374" w:hanging="284"/>
              <w:rPr>
                <w:rFonts w:cs="Arial"/>
                <w:b/>
                <w:bCs/>
                <w:sz w:val="18"/>
                <w:szCs w:val="18"/>
                <w:shd w:val="clear" w:color="auto" w:fill="FFFFFF"/>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CA349D">
        <w:tc>
          <w:tcPr>
            <w:tcW w:w="3888" w:type="dxa"/>
            <w:shd w:val="clear" w:color="auto" w:fill="auto"/>
            <w:vAlign w:val="bottom"/>
          </w:tcPr>
          <w:p w:rsidR="002E235E" w:rsidRPr="00CA349D" w:rsidRDefault="002E235E" w:rsidP="004A7EE8">
            <w:pPr>
              <w:spacing w:line="240" w:lineRule="auto"/>
              <w:ind w:left="374" w:hanging="284"/>
              <w:rPr>
                <w:rFonts w:cs="Arial"/>
                <w:b/>
                <w:bCs/>
                <w:sz w:val="18"/>
                <w:szCs w:val="18"/>
                <w:shd w:val="clear" w:color="auto" w:fill="FFFFFF"/>
              </w:rPr>
            </w:pPr>
            <w:r w:rsidRPr="00CA349D">
              <w:rPr>
                <w:rFonts w:cs="Arial"/>
                <w:b/>
                <w:bCs/>
                <w:sz w:val="18"/>
                <w:szCs w:val="18"/>
                <w:shd w:val="clear" w:color="auto" w:fill="FFFFFF"/>
              </w:rPr>
              <w:t>Liabilities</w:t>
            </w: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CA349D">
        <w:tc>
          <w:tcPr>
            <w:tcW w:w="3888" w:type="dxa"/>
            <w:shd w:val="clear" w:color="auto" w:fill="auto"/>
            <w:vAlign w:val="bottom"/>
          </w:tcPr>
          <w:p w:rsidR="002E235E" w:rsidRPr="00CA349D" w:rsidRDefault="002E235E" w:rsidP="004A7EE8">
            <w:pPr>
              <w:spacing w:line="240" w:lineRule="auto"/>
              <w:ind w:left="374" w:hanging="284"/>
              <w:rPr>
                <w:rFonts w:cs="Arial"/>
                <w:b/>
                <w:bCs/>
                <w:sz w:val="18"/>
                <w:szCs w:val="18"/>
                <w:shd w:val="clear" w:color="auto" w:fill="FFFFFF"/>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CA349D">
        <w:tc>
          <w:tcPr>
            <w:tcW w:w="3888" w:type="dxa"/>
            <w:shd w:val="clear" w:color="auto" w:fill="auto"/>
            <w:vAlign w:val="bottom"/>
          </w:tcPr>
          <w:p w:rsidR="002E235E" w:rsidRPr="00CA349D" w:rsidRDefault="002E235E" w:rsidP="004A7EE8">
            <w:pPr>
              <w:pStyle w:val="Header"/>
              <w:spacing w:line="240" w:lineRule="auto"/>
              <w:ind w:left="374" w:hanging="284"/>
              <w:rPr>
                <w:rFonts w:cs="Arial"/>
                <w:b/>
                <w:bCs/>
                <w:color w:val="000000"/>
                <w:sz w:val="18"/>
                <w:szCs w:val="18"/>
                <w:shd w:val="clear" w:color="auto" w:fill="FFFFFF"/>
              </w:rPr>
            </w:pPr>
            <w:r w:rsidRPr="00CA349D">
              <w:rPr>
                <w:rFonts w:cs="Arial"/>
                <w:b/>
                <w:bCs/>
                <w:color w:val="000000"/>
                <w:sz w:val="18"/>
                <w:szCs w:val="18"/>
                <w:shd w:val="clear" w:color="auto" w:fill="FFFFFF"/>
              </w:rPr>
              <w:t xml:space="preserve">   Financial liabilities at fair value through profit or loss</w:t>
            </w: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b/>
                <w:bCs/>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b/>
                <w:bCs/>
                <w:sz w:val="18"/>
                <w:szCs w:val="18"/>
              </w:rPr>
            </w:pPr>
          </w:p>
        </w:tc>
      </w:tr>
      <w:tr w:rsidR="002E235E" w:rsidRPr="00CA349D" w:rsidTr="00CA349D">
        <w:tc>
          <w:tcPr>
            <w:tcW w:w="3888" w:type="dxa"/>
            <w:shd w:val="clear" w:color="auto" w:fill="auto"/>
            <w:vAlign w:val="bottom"/>
          </w:tcPr>
          <w:p w:rsidR="002E235E" w:rsidRPr="00CA349D" w:rsidRDefault="002E235E" w:rsidP="004A7EE8">
            <w:pPr>
              <w:pStyle w:val="Header"/>
              <w:spacing w:line="240" w:lineRule="auto"/>
              <w:ind w:left="374" w:right="-150" w:hanging="284"/>
              <w:rPr>
                <w:rFonts w:cs="Arial"/>
                <w:color w:val="000000"/>
                <w:sz w:val="18"/>
                <w:szCs w:val="18"/>
                <w:shd w:val="clear" w:color="auto" w:fill="FFFFFF"/>
              </w:rPr>
            </w:pPr>
            <w:r w:rsidRPr="00CA349D">
              <w:rPr>
                <w:rFonts w:cs="Arial"/>
                <w:color w:val="000000"/>
                <w:sz w:val="18"/>
                <w:szCs w:val="18"/>
                <w:shd w:val="clear" w:color="auto" w:fill="FFFFFF"/>
              </w:rPr>
              <w:t xml:space="preserve">         Derivatives liabilities</w:t>
            </w: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shd w:val="clear" w:color="auto" w:fill="auto"/>
            <w:vAlign w:val="bottom"/>
          </w:tcPr>
          <w:p w:rsidR="002E235E" w:rsidRPr="00CA349D" w:rsidRDefault="002E235E" w:rsidP="004A7EE8">
            <w:pPr>
              <w:spacing w:line="240" w:lineRule="auto"/>
              <w:ind w:right="-72"/>
              <w:jc w:val="right"/>
              <w:rPr>
                <w:rFonts w:eastAsia="Arial Unicode MS" w:cs="Arial"/>
                <w:sz w:val="18"/>
                <w:szCs w:val="18"/>
              </w:rPr>
            </w:pPr>
          </w:p>
        </w:tc>
      </w:tr>
      <w:tr w:rsidR="00F86D4B" w:rsidRPr="00CA349D" w:rsidTr="00CA349D">
        <w:tc>
          <w:tcPr>
            <w:tcW w:w="3888" w:type="dxa"/>
            <w:shd w:val="clear" w:color="auto" w:fill="auto"/>
            <w:vAlign w:val="bottom"/>
          </w:tcPr>
          <w:p w:rsidR="00F86D4B" w:rsidRPr="00CA349D" w:rsidRDefault="00F86D4B" w:rsidP="004A7EE8">
            <w:pPr>
              <w:pStyle w:val="Header"/>
              <w:spacing w:line="240" w:lineRule="auto"/>
              <w:ind w:left="374" w:right="-150" w:hanging="284"/>
              <w:rPr>
                <w:rFonts w:cs="Arial"/>
                <w:color w:val="000000"/>
                <w:sz w:val="18"/>
                <w:szCs w:val="18"/>
                <w:shd w:val="clear" w:color="auto" w:fill="FFFFFF"/>
              </w:rPr>
            </w:pPr>
            <w:r w:rsidRPr="00CA349D">
              <w:rPr>
                <w:rFonts w:cs="Arial"/>
                <w:color w:val="000000"/>
                <w:sz w:val="18"/>
                <w:szCs w:val="18"/>
                <w:shd w:val="clear" w:color="auto" w:fill="FFFFFF"/>
              </w:rPr>
              <w:t xml:space="preserve">           - Foreign exchange </w:t>
            </w:r>
          </w:p>
        </w:tc>
        <w:tc>
          <w:tcPr>
            <w:tcW w:w="1440" w:type="dxa"/>
            <w:shd w:val="clear" w:color="auto" w:fill="FAFAFA"/>
            <w:vAlign w:val="bottom"/>
          </w:tcPr>
          <w:p w:rsidR="00F86D4B" w:rsidRPr="00CA349D" w:rsidRDefault="00F86D4B" w:rsidP="004A7EE8">
            <w:pPr>
              <w:spacing w:line="240" w:lineRule="auto"/>
              <w:ind w:right="-72"/>
              <w:jc w:val="right"/>
              <w:rPr>
                <w:rFonts w:eastAsia="Arial Unicode MS" w:cs="Arial"/>
                <w:sz w:val="18"/>
                <w:szCs w:val="18"/>
              </w:rPr>
            </w:pPr>
          </w:p>
        </w:tc>
        <w:tc>
          <w:tcPr>
            <w:tcW w:w="1440" w:type="dxa"/>
            <w:shd w:val="clear" w:color="auto" w:fill="FAFAFA"/>
            <w:vAlign w:val="bottom"/>
          </w:tcPr>
          <w:p w:rsidR="00F86D4B" w:rsidRPr="00CA349D" w:rsidRDefault="00F86D4B" w:rsidP="004A7EE8">
            <w:pPr>
              <w:spacing w:line="240" w:lineRule="auto"/>
              <w:ind w:right="-72"/>
              <w:jc w:val="right"/>
              <w:rPr>
                <w:rFonts w:eastAsia="Arial Unicode MS" w:cs="Arial"/>
                <w:sz w:val="18"/>
                <w:szCs w:val="18"/>
              </w:rPr>
            </w:pPr>
          </w:p>
        </w:tc>
        <w:tc>
          <w:tcPr>
            <w:tcW w:w="1440" w:type="dxa"/>
            <w:shd w:val="clear" w:color="auto" w:fill="FAFAFA"/>
            <w:vAlign w:val="bottom"/>
          </w:tcPr>
          <w:p w:rsidR="00F86D4B" w:rsidRPr="00CA349D" w:rsidRDefault="00F86D4B" w:rsidP="004A7EE8">
            <w:pPr>
              <w:spacing w:line="240" w:lineRule="auto"/>
              <w:ind w:right="-72"/>
              <w:jc w:val="right"/>
              <w:rPr>
                <w:rFonts w:eastAsia="Arial Unicode MS" w:cs="Arial"/>
                <w:sz w:val="18"/>
                <w:szCs w:val="18"/>
              </w:rPr>
            </w:pPr>
          </w:p>
        </w:tc>
        <w:tc>
          <w:tcPr>
            <w:tcW w:w="1440" w:type="dxa"/>
            <w:shd w:val="clear" w:color="auto" w:fill="auto"/>
            <w:vAlign w:val="bottom"/>
          </w:tcPr>
          <w:p w:rsidR="00F86D4B" w:rsidRPr="00CA349D" w:rsidRDefault="00F86D4B" w:rsidP="004A7EE8">
            <w:pPr>
              <w:spacing w:line="240" w:lineRule="auto"/>
              <w:ind w:right="-72"/>
              <w:jc w:val="right"/>
              <w:rPr>
                <w:rFonts w:eastAsia="Arial Unicode MS" w:cs="Arial"/>
                <w:sz w:val="18"/>
                <w:szCs w:val="18"/>
              </w:rPr>
            </w:pPr>
          </w:p>
        </w:tc>
      </w:tr>
      <w:tr w:rsidR="00FE18FE" w:rsidRPr="00CA349D" w:rsidTr="00CA349D">
        <w:tc>
          <w:tcPr>
            <w:tcW w:w="3888" w:type="dxa"/>
            <w:shd w:val="clear" w:color="auto" w:fill="auto"/>
            <w:vAlign w:val="bottom"/>
          </w:tcPr>
          <w:p w:rsidR="00FE18FE" w:rsidRPr="00CA349D" w:rsidRDefault="00FE18FE" w:rsidP="0056792E">
            <w:pPr>
              <w:pStyle w:val="Header"/>
              <w:spacing w:line="240" w:lineRule="auto"/>
              <w:ind w:left="374" w:right="-150" w:hanging="284"/>
              <w:rPr>
                <w:rFonts w:cs="Arial"/>
                <w:color w:val="000000"/>
                <w:sz w:val="18"/>
                <w:szCs w:val="18"/>
                <w:shd w:val="clear" w:color="auto" w:fill="FFFFFF"/>
              </w:rPr>
            </w:pPr>
            <w:r w:rsidRPr="00CA349D">
              <w:rPr>
                <w:rFonts w:cs="Arial"/>
                <w:color w:val="000000"/>
                <w:sz w:val="18"/>
                <w:szCs w:val="18"/>
                <w:shd w:val="clear" w:color="auto" w:fill="FFFFFF"/>
              </w:rPr>
              <w:t xml:space="preserve">           </w:t>
            </w:r>
            <w:r w:rsidR="00F86D4B" w:rsidRPr="00CA349D">
              <w:rPr>
                <w:rFonts w:cs="Arial"/>
                <w:color w:val="000000"/>
                <w:sz w:val="18"/>
                <w:szCs w:val="18"/>
                <w:shd w:val="clear" w:color="auto" w:fill="FFFFFF"/>
              </w:rPr>
              <w:t xml:space="preserve">  forward</w:t>
            </w:r>
            <w:r w:rsidRPr="00CA349D">
              <w:rPr>
                <w:rFonts w:cs="Arial"/>
                <w:color w:val="000000"/>
                <w:sz w:val="18"/>
                <w:szCs w:val="18"/>
                <w:shd w:val="clear" w:color="auto" w:fill="FFFFFF"/>
              </w:rPr>
              <w:t xml:space="preserve"> contracts</w:t>
            </w:r>
          </w:p>
        </w:tc>
        <w:tc>
          <w:tcPr>
            <w:tcW w:w="1440" w:type="dxa"/>
            <w:tcBorders>
              <w:bottom w:val="single" w:sz="4" w:space="0" w:color="auto"/>
            </w:tcBorders>
            <w:shd w:val="clear" w:color="auto" w:fill="FAFAFA"/>
            <w:vAlign w:val="bottom"/>
          </w:tcPr>
          <w:p w:rsidR="00FE18FE" w:rsidRPr="00CA349D" w:rsidRDefault="00A307F6" w:rsidP="0056792E">
            <w:pPr>
              <w:spacing w:line="240" w:lineRule="auto"/>
              <w:ind w:right="-72"/>
              <w:jc w:val="right"/>
              <w:rPr>
                <w:rFonts w:eastAsia="Arial Unicode MS" w:cs="Arial"/>
                <w:sz w:val="18"/>
                <w:szCs w:val="18"/>
              </w:rPr>
            </w:pPr>
            <w:r w:rsidRPr="00CA349D">
              <w:rPr>
                <w:rFonts w:eastAsia="Arial Unicode MS" w:cs="Arial"/>
                <w:sz w:val="18"/>
                <w:szCs w:val="18"/>
              </w:rPr>
              <w:t>-</w:t>
            </w:r>
          </w:p>
        </w:tc>
        <w:tc>
          <w:tcPr>
            <w:tcW w:w="1440" w:type="dxa"/>
            <w:tcBorders>
              <w:bottom w:val="single" w:sz="4" w:space="0" w:color="auto"/>
            </w:tcBorders>
            <w:shd w:val="clear" w:color="auto" w:fill="FAFAFA"/>
            <w:vAlign w:val="bottom"/>
          </w:tcPr>
          <w:p w:rsidR="00FE18FE" w:rsidRPr="00CA349D" w:rsidRDefault="00A307F6" w:rsidP="0056792E">
            <w:pPr>
              <w:spacing w:line="240" w:lineRule="auto"/>
              <w:ind w:right="-72"/>
              <w:jc w:val="right"/>
              <w:rPr>
                <w:rFonts w:eastAsia="Arial Unicode MS" w:cs="Arial"/>
                <w:sz w:val="18"/>
                <w:szCs w:val="18"/>
              </w:rPr>
            </w:pPr>
            <w:r w:rsidRPr="00CA349D">
              <w:rPr>
                <w:rFonts w:eastAsia="Arial Unicode MS" w:cs="Arial"/>
                <w:sz w:val="18"/>
                <w:szCs w:val="18"/>
              </w:rPr>
              <w:t>550,182</w:t>
            </w:r>
          </w:p>
        </w:tc>
        <w:tc>
          <w:tcPr>
            <w:tcW w:w="1440" w:type="dxa"/>
            <w:tcBorders>
              <w:bottom w:val="single" w:sz="4" w:space="0" w:color="auto"/>
            </w:tcBorders>
            <w:shd w:val="clear" w:color="auto" w:fill="FAFAFA"/>
            <w:vAlign w:val="bottom"/>
          </w:tcPr>
          <w:p w:rsidR="00FE18FE" w:rsidRPr="00CA349D" w:rsidRDefault="00A307F6" w:rsidP="0056792E">
            <w:pPr>
              <w:spacing w:line="240" w:lineRule="auto"/>
              <w:ind w:right="-72"/>
              <w:jc w:val="right"/>
              <w:rPr>
                <w:rFonts w:eastAsia="Arial Unicode MS" w:cs="Arial"/>
                <w:sz w:val="18"/>
                <w:szCs w:val="18"/>
              </w:rPr>
            </w:pPr>
            <w:r w:rsidRPr="00CA349D">
              <w:rPr>
                <w:rFonts w:eastAsia="Arial Unicode MS" w:cs="Arial"/>
                <w:sz w:val="18"/>
                <w:szCs w:val="18"/>
              </w:rPr>
              <w:t>-</w:t>
            </w:r>
          </w:p>
        </w:tc>
        <w:tc>
          <w:tcPr>
            <w:tcW w:w="1440" w:type="dxa"/>
            <w:tcBorders>
              <w:bottom w:val="single" w:sz="4" w:space="0" w:color="auto"/>
            </w:tcBorders>
            <w:shd w:val="clear" w:color="auto" w:fill="auto"/>
            <w:vAlign w:val="bottom"/>
          </w:tcPr>
          <w:p w:rsidR="00FE18FE" w:rsidRPr="00CA349D" w:rsidRDefault="00A307F6" w:rsidP="0056792E">
            <w:pPr>
              <w:spacing w:line="240" w:lineRule="auto"/>
              <w:ind w:right="-72"/>
              <w:jc w:val="right"/>
              <w:rPr>
                <w:rFonts w:eastAsia="Arial Unicode MS" w:cs="Arial"/>
                <w:sz w:val="18"/>
                <w:szCs w:val="18"/>
              </w:rPr>
            </w:pPr>
            <w:r w:rsidRPr="00CA349D">
              <w:rPr>
                <w:rFonts w:eastAsia="Arial Unicode MS" w:cs="Arial"/>
                <w:sz w:val="18"/>
                <w:szCs w:val="18"/>
              </w:rPr>
              <w:t>550,182</w:t>
            </w:r>
          </w:p>
        </w:tc>
      </w:tr>
      <w:tr w:rsidR="002E235E" w:rsidRPr="00CA349D" w:rsidTr="00CA349D">
        <w:tc>
          <w:tcPr>
            <w:tcW w:w="3888" w:type="dxa"/>
            <w:shd w:val="clear" w:color="auto" w:fill="auto"/>
            <w:vAlign w:val="bottom"/>
          </w:tcPr>
          <w:p w:rsidR="002E235E" w:rsidRPr="00CA349D" w:rsidRDefault="002E235E" w:rsidP="004A7EE8">
            <w:pPr>
              <w:spacing w:line="240" w:lineRule="auto"/>
              <w:ind w:left="374" w:hanging="284"/>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2E235E" w:rsidRPr="00CA349D" w:rsidRDefault="002E235E" w:rsidP="004A7EE8">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rsidR="002E235E" w:rsidRPr="00CA349D" w:rsidRDefault="002E235E" w:rsidP="004A7EE8">
            <w:pPr>
              <w:spacing w:line="240" w:lineRule="auto"/>
              <w:ind w:right="-72"/>
              <w:jc w:val="right"/>
              <w:rPr>
                <w:rFonts w:eastAsia="Arial Unicode MS" w:cs="Arial"/>
                <w:sz w:val="18"/>
                <w:szCs w:val="18"/>
              </w:rPr>
            </w:pPr>
          </w:p>
        </w:tc>
      </w:tr>
      <w:tr w:rsidR="002E235E" w:rsidRPr="00CA349D" w:rsidTr="00CA349D">
        <w:tc>
          <w:tcPr>
            <w:tcW w:w="3888" w:type="dxa"/>
            <w:shd w:val="clear" w:color="auto" w:fill="auto"/>
            <w:vAlign w:val="bottom"/>
          </w:tcPr>
          <w:p w:rsidR="002E235E" w:rsidRPr="00CA349D" w:rsidRDefault="002E235E" w:rsidP="004A7EE8">
            <w:pPr>
              <w:spacing w:line="240" w:lineRule="auto"/>
              <w:ind w:left="90"/>
              <w:rPr>
                <w:rFonts w:eastAsia="Arial Unicode MS" w:cs="Arial"/>
                <w:b/>
                <w:bCs/>
                <w:sz w:val="18"/>
                <w:szCs w:val="18"/>
              </w:rPr>
            </w:pPr>
            <w:r w:rsidRPr="00CA349D">
              <w:rPr>
                <w:rFonts w:eastAsia="Arial Unicode MS" w:cs="Arial"/>
                <w:b/>
                <w:bCs/>
                <w:sz w:val="18"/>
                <w:szCs w:val="18"/>
              </w:rPr>
              <w:t>Total liabilities</w:t>
            </w:r>
          </w:p>
        </w:tc>
        <w:tc>
          <w:tcPr>
            <w:tcW w:w="1440" w:type="dxa"/>
            <w:tcBorders>
              <w:bottom w:val="single" w:sz="4" w:space="0" w:color="auto"/>
            </w:tcBorders>
            <w:shd w:val="clear" w:color="auto" w:fill="FAFAFA"/>
            <w:vAlign w:val="bottom"/>
          </w:tcPr>
          <w:p w:rsidR="002E235E" w:rsidRPr="00CA349D" w:rsidRDefault="00A307F6" w:rsidP="004A7EE8">
            <w:pPr>
              <w:spacing w:line="240" w:lineRule="auto"/>
              <w:ind w:right="-72"/>
              <w:jc w:val="right"/>
              <w:rPr>
                <w:rFonts w:eastAsia="Arial Unicode MS" w:cs="Arial"/>
                <w:sz w:val="18"/>
                <w:szCs w:val="18"/>
              </w:rPr>
            </w:pPr>
            <w:r w:rsidRPr="00CA349D">
              <w:rPr>
                <w:rFonts w:eastAsia="Arial Unicode MS" w:cs="Arial"/>
                <w:sz w:val="18"/>
                <w:szCs w:val="18"/>
              </w:rPr>
              <w:t>-</w:t>
            </w:r>
          </w:p>
        </w:tc>
        <w:tc>
          <w:tcPr>
            <w:tcW w:w="1440" w:type="dxa"/>
            <w:tcBorders>
              <w:bottom w:val="single" w:sz="4" w:space="0" w:color="auto"/>
            </w:tcBorders>
            <w:shd w:val="clear" w:color="auto" w:fill="FAFAFA"/>
            <w:vAlign w:val="bottom"/>
          </w:tcPr>
          <w:p w:rsidR="002E235E" w:rsidRPr="00CA349D" w:rsidRDefault="00A307F6" w:rsidP="004A7EE8">
            <w:pPr>
              <w:spacing w:line="240" w:lineRule="auto"/>
              <w:ind w:right="-72"/>
              <w:jc w:val="right"/>
              <w:rPr>
                <w:rFonts w:eastAsia="Arial Unicode MS" w:cs="Arial"/>
                <w:sz w:val="18"/>
                <w:szCs w:val="18"/>
              </w:rPr>
            </w:pPr>
            <w:r w:rsidRPr="00CA349D">
              <w:rPr>
                <w:rFonts w:eastAsia="Arial Unicode MS" w:cs="Arial"/>
                <w:sz w:val="18"/>
                <w:szCs w:val="18"/>
              </w:rPr>
              <w:t>550,182</w:t>
            </w:r>
          </w:p>
        </w:tc>
        <w:tc>
          <w:tcPr>
            <w:tcW w:w="1440" w:type="dxa"/>
            <w:tcBorders>
              <w:bottom w:val="single" w:sz="4" w:space="0" w:color="auto"/>
            </w:tcBorders>
            <w:shd w:val="clear" w:color="auto" w:fill="FAFAFA"/>
            <w:vAlign w:val="bottom"/>
          </w:tcPr>
          <w:p w:rsidR="002E235E" w:rsidRPr="00CA349D" w:rsidRDefault="00A307F6" w:rsidP="004A7EE8">
            <w:pPr>
              <w:spacing w:line="240" w:lineRule="auto"/>
              <w:ind w:right="-72"/>
              <w:jc w:val="right"/>
              <w:rPr>
                <w:rFonts w:eastAsia="Arial Unicode MS" w:cs="Arial"/>
                <w:sz w:val="18"/>
                <w:szCs w:val="18"/>
              </w:rPr>
            </w:pPr>
            <w:r w:rsidRPr="00CA349D">
              <w:rPr>
                <w:rFonts w:eastAsia="Arial Unicode MS" w:cs="Arial"/>
                <w:sz w:val="18"/>
                <w:szCs w:val="18"/>
              </w:rPr>
              <w:t>-</w:t>
            </w:r>
          </w:p>
        </w:tc>
        <w:tc>
          <w:tcPr>
            <w:tcW w:w="1440" w:type="dxa"/>
            <w:tcBorders>
              <w:bottom w:val="single" w:sz="4" w:space="0" w:color="auto"/>
            </w:tcBorders>
            <w:shd w:val="clear" w:color="auto" w:fill="auto"/>
            <w:vAlign w:val="bottom"/>
          </w:tcPr>
          <w:p w:rsidR="002E235E" w:rsidRPr="00CA349D" w:rsidRDefault="00A307F6" w:rsidP="004A7EE8">
            <w:pPr>
              <w:spacing w:line="240" w:lineRule="auto"/>
              <w:ind w:right="-72"/>
              <w:jc w:val="right"/>
              <w:rPr>
                <w:rFonts w:eastAsia="Arial Unicode MS" w:cs="Arial"/>
                <w:sz w:val="18"/>
                <w:szCs w:val="18"/>
              </w:rPr>
            </w:pPr>
            <w:r w:rsidRPr="00CA349D">
              <w:rPr>
                <w:rFonts w:eastAsia="Arial Unicode MS" w:cs="Arial"/>
                <w:sz w:val="18"/>
                <w:szCs w:val="18"/>
              </w:rPr>
              <w:t>550,182</w:t>
            </w:r>
          </w:p>
        </w:tc>
      </w:tr>
    </w:tbl>
    <w:p w:rsidR="004B75D1" w:rsidRPr="00CA349D" w:rsidRDefault="004B75D1" w:rsidP="00022BC0">
      <w:pPr>
        <w:spacing w:line="240" w:lineRule="auto"/>
        <w:jc w:val="both"/>
        <w:rPr>
          <w:rFonts w:eastAsia="Arial Unicode MS" w:cs="Arial"/>
          <w:sz w:val="18"/>
          <w:szCs w:val="18"/>
          <w:highlight w:val="yellow"/>
        </w:rPr>
      </w:pPr>
    </w:p>
    <w:p w:rsidR="004D4996" w:rsidRPr="00CA349D" w:rsidRDefault="004D4996" w:rsidP="00022BC0">
      <w:pPr>
        <w:tabs>
          <w:tab w:val="right" w:pos="7200"/>
          <w:tab w:val="right" w:pos="8540"/>
        </w:tabs>
        <w:spacing w:line="240" w:lineRule="auto"/>
        <w:ind w:right="9"/>
        <w:rPr>
          <w:rFonts w:eastAsia="Arial Unicode MS" w:cs="Arial"/>
          <w:sz w:val="18"/>
          <w:szCs w:val="18"/>
        </w:rPr>
      </w:pPr>
      <w:r w:rsidRPr="00CA349D">
        <w:rPr>
          <w:rFonts w:eastAsia="Arial Unicode MS" w:cs="Arial"/>
          <w:sz w:val="18"/>
          <w:szCs w:val="18"/>
        </w:rPr>
        <w:t>During the period, there were no changes in valuation techniques.</w:t>
      </w:r>
    </w:p>
    <w:p w:rsidR="004D4996" w:rsidRPr="00CA349D" w:rsidRDefault="004D4996" w:rsidP="00022BC0">
      <w:pPr>
        <w:tabs>
          <w:tab w:val="right" w:pos="7200"/>
          <w:tab w:val="right" w:pos="8540"/>
        </w:tabs>
        <w:spacing w:line="240" w:lineRule="auto"/>
        <w:ind w:right="9"/>
        <w:jc w:val="both"/>
        <w:rPr>
          <w:rFonts w:eastAsia="Arial Unicode MS" w:cs="Arial"/>
          <w:spacing w:val="-2"/>
          <w:sz w:val="18"/>
          <w:szCs w:val="18"/>
        </w:rPr>
      </w:pPr>
    </w:p>
    <w:p w:rsidR="004D4996" w:rsidRPr="00CA349D" w:rsidRDefault="004D4996" w:rsidP="00022BC0">
      <w:pPr>
        <w:tabs>
          <w:tab w:val="right" w:pos="7200"/>
          <w:tab w:val="right" w:pos="8540"/>
        </w:tabs>
        <w:spacing w:line="240" w:lineRule="auto"/>
        <w:ind w:right="9"/>
        <w:jc w:val="both"/>
        <w:rPr>
          <w:rFonts w:eastAsia="Arial Unicode MS" w:cs="Arial"/>
          <w:spacing w:val="-2"/>
          <w:sz w:val="18"/>
          <w:szCs w:val="18"/>
        </w:rPr>
      </w:pPr>
      <w:r w:rsidRPr="00CA349D">
        <w:rPr>
          <w:rFonts w:cs="Arial"/>
          <w:b/>
          <w:bCs/>
          <w:spacing w:val="-2"/>
          <w:sz w:val="18"/>
          <w:szCs w:val="18"/>
        </w:rPr>
        <w:t>Valuation</w:t>
      </w:r>
      <w:r w:rsidRPr="00CA349D">
        <w:rPr>
          <w:rFonts w:eastAsia="Arial Unicode MS" w:cs="Arial"/>
          <w:b/>
          <w:bCs/>
          <w:sz w:val="18"/>
          <w:szCs w:val="18"/>
        </w:rPr>
        <w:t xml:space="preserve"> techniques used to measure fair value level 2</w:t>
      </w:r>
    </w:p>
    <w:p w:rsidR="004D4996" w:rsidRPr="00CA349D" w:rsidRDefault="004D4996" w:rsidP="00022BC0">
      <w:pPr>
        <w:tabs>
          <w:tab w:val="right" w:pos="7200"/>
          <w:tab w:val="right" w:pos="8540"/>
        </w:tabs>
        <w:spacing w:line="240" w:lineRule="auto"/>
        <w:ind w:right="9"/>
        <w:jc w:val="both"/>
        <w:rPr>
          <w:rFonts w:eastAsia="Arial Unicode MS" w:cs="Arial"/>
          <w:spacing w:val="-2"/>
          <w:sz w:val="18"/>
          <w:szCs w:val="18"/>
        </w:rPr>
      </w:pPr>
    </w:p>
    <w:p w:rsidR="004D4996" w:rsidRPr="00CA349D" w:rsidRDefault="004D4996" w:rsidP="00022BC0">
      <w:pPr>
        <w:tabs>
          <w:tab w:val="right" w:pos="7200"/>
          <w:tab w:val="right" w:pos="8540"/>
        </w:tabs>
        <w:spacing w:line="240" w:lineRule="auto"/>
        <w:ind w:right="9"/>
        <w:jc w:val="both"/>
        <w:rPr>
          <w:rFonts w:eastAsia="Arial Unicode MS" w:cs="Arial"/>
          <w:sz w:val="18"/>
          <w:szCs w:val="18"/>
        </w:rPr>
      </w:pPr>
      <w:r w:rsidRPr="00CA349D">
        <w:rPr>
          <w:rFonts w:eastAsia="Arial Unicode MS" w:cs="Arial"/>
          <w:spacing w:val="-2"/>
          <w:sz w:val="18"/>
          <w:szCs w:val="18"/>
        </w:rPr>
        <w:t xml:space="preserve">Fair value of foreign exchange </w:t>
      </w:r>
      <w:r w:rsidR="00F86D4B" w:rsidRPr="00CA349D">
        <w:rPr>
          <w:rFonts w:eastAsia="Arial Unicode MS" w:cs="Arial"/>
          <w:spacing w:val="-2"/>
          <w:sz w:val="18"/>
          <w:szCs w:val="18"/>
        </w:rPr>
        <w:t xml:space="preserve">forward </w:t>
      </w:r>
      <w:r w:rsidRPr="00CA349D">
        <w:rPr>
          <w:rFonts w:eastAsia="Arial Unicode MS" w:cs="Arial"/>
          <w:spacing w:val="-2"/>
          <w:sz w:val="18"/>
          <w:szCs w:val="18"/>
        </w:rPr>
        <w:t>contracts is determined using forward exchange rate that are quoted in an active market</w:t>
      </w:r>
      <w:r w:rsidRPr="00CA349D">
        <w:rPr>
          <w:rFonts w:eastAsia="Arial Unicode MS" w:cs="Arial"/>
          <w:sz w:val="18"/>
          <w:szCs w:val="18"/>
        </w:rPr>
        <w:t xml:space="preserve">. The effects of discounting are generally insignificant for </w:t>
      </w:r>
      <w:r w:rsidR="00F86D4B" w:rsidRPr="00CA349D">
        <w:rPr>
          <w:rFonts w:eastAsia="Arial Unicode MS" w:cs="Arial"/>
          <w:sz w:val="18"/>
          <w:szCs w:val="18"/>
        </w:rPr>
        <w:t>l</w:t>
      </w:r>
      <w:r w:rsidRPr="00CA349D">
        <w:rPr>
          <w:rFonts w:eastAsia="Arial Unicode MS" w:cs="Arial"/>
          <w:sz w:val="18"/>
          <w:szCs w:val="18"/>
        </w:rPr>
        <w:t>evel 2 derivatives.</w:t>
      </w:r>
    </w:p>
    <w:p w:rsidR="00A426C0" w:rsidRDefault="00CA349D" w:rsidP="00C356A5">
      <w:pPr>
        <w:spacing w:line="240" w:lineRule="auto"/>
        <w:rPr>
          <w:rFonts w:cs="Arial"/>
          <w:b/>
          <w:bCs/>
          <w:spacing w:val="-2"/>
          <w:sz w:val="18"/>
          <w:szCs w:val="18"/>
        </w:rPr>
      </w:pPr>
      <w:r>
        <w:rPr>
          <w:rFonts w:cs="Arial"/>
          <w:b/>
          <w:bCs/>
          <w:spacing w:val="-2"/>
          <w:sz w:val="18"/>
          <w:szCs w:val="18"/>
        </w:rPr>
        <w:br w:type="page"/>
      </w:r>
    </w:p>
    <w:p w:rsidR="004D4996" w:rsidRPr="00CA349D" w:rsidRDefault="004D4996" w:rsidP="00C356A5">
      <w:pPr>
        <w:spacing w:line="240" w:lineRule="auto"/>
        <w:rPr>
          <w:rFonts w:eastAsia="Arial Unicode MS" w:cs="Arial"/>
          <w:b/>
          <w:bCs/>
          <w:sz w:val="18"/>
          <w:szCs w:val="18"/>
        </w:rPr>
      </w:pPr>
      <w:r w:rsidRPr="00CA349D">
        <w:rPr>
          <w:rFonts w:cs="Arial"/>
          <w:b/>
          <w:bCs/>
          <w:spacing w:val="-2"/>
          <w:sz w:val="18"/>
          <w:szCs w:val="18"/>
        </w:rPr>
        <w:t>Valuation</w:t>
      </w:r>
      <w:r w:rsidRPr="00CA349D">
        <w:rPr>
          <w:rFonts w:eastAsia="Arial Unicode MS" w:cs="Arial"/>
          <w:b/>
          <w:bCs/>
          <w:sz w:val="18"/>
          <w:szCs w:val="18"/>
        </w:rPr>
        <w:t xml:space="preserve"> techniques used to measure fair value level 3</w:t>
      </w:r>
    </w:p>
    <w:p w:rsidR="004D4996" w:rsidRPr="00CA349D" w:rsidRDefault="004D4996" w:rsidP="00022BC0">
      <w:pPr>
        <w:tabs>
          <w:tab w:val="right" w:pos="7200"/>
          <w:tab w:val="right" w:pos="8540"/>
        </w:tabs>
        <w:spacing w:line="240" w:lineRule="auto"/>
        <w:ind w:right="9"/>
        <w:jc w:val="both"/>
        <w:rPr>
          <w:rFonts w:eastAsia="Arial Unicode MS" w:cs="Arial"/>
          <w:b/>
          <w:bCs/>
          <w:sz w:val="18"/>
          <w:szCs w:val="18"/>
        </w:rPr>
      </w:pPr>
    </w:p>
    <w:p w:rsidR="004D4996" w:rsidRPr="00CA349D" w:rsidRDefault="004D4996" w:rsidP="00022BC0">
      <w:pPr>
        <w:spacing w:line="240" w:lineRule="auto"/>
        <w:jc w:val="both"/>
        <w:rPr>
          <w:rFonts w:cs="Arial"/>
          <w:sz w:val="18"/>
          <w:szCs w:val="18"/>
        </w:rPr>
      </w:pPr>
      <w:r w:rsidRPr="00CA349D">
        <w:rPr>
          <w:rFonts w:eastAsia="Arial Unicode MS" w:cs="Arial"/>
          <w:sz w:val="18"/>
          <w:szCs w:val="18"/>
        </w:rPr>
        <w:t>Changes</w:t>
      </w:r>
      <w:r w:rsidRPr="00CA349D">
        <w:rPr>
          <w:rFonts w:cs="Arial"/>
          <w:sz w:val="18"/>
          <w:szCs w:val="18"/>
        </w:rPr>
        <w:t xml:space="preserve"> in level 3</w:t>
      </w:r>
      <w:r w:rsidRPr="00CA349D">
        <w:rPr>
          <w:rFonts w:cs="Arial"/>
          <w:sz w:val="18"/>
          <w:szCs w:val="18"/>
          <w:cs/>
        </w:rPr>
        <w:t xml:space="preserve"> </w:t>
      </w:r>
      <w:r w:rsidRPr="00CA349D">
        <w:rPr>
          <w:rFonts w:cs="Arial"/>
          <w:sz w:val="18"/>
          <w:szCs w:val="18"/>
        </w:rPr>
        <w:t xml:space="preserve">financial instruments for the </w:t>
      </w:r>
      <w:r w:rsidR="004839DA" w:rsidRPr="00CA349D">
        <w:rPr>
          <w:rFonts w:cs="Arial"/>
          <w:sz w:val="18"/>
          <w:szCs w:val="18"/>
        </w:rPr>
        <w:t>six</w:t>
      </w:r>
      <w:r w:rsidRPr="00CA349D">
        <w:rPr>
          <w:rFonts w:cs="Arial"/>
          <w:sz w:val="18"/>
          <w:szCs w:val="18"/>
        </w:rPr>
        <w:t xml:space="preserve">-month period ended 30 </w:t>
      </w:r>
      <w:r w:rsidR="004839DA" w:rsidRPr="00CA349D">
        <w:rPr>
          <w:rFonts w:cs="Arial"/>
          <w:sz w:val="18"/>
          <w:szCs w:val="18"/>
        </w:rPr>
        <w:t>September</w:t>
      </w:r>
      <w:r w:rsidRPr="00CA349D">
        <w:rPr>
          <w:rFonts w:cs="Arial"/>
          <w:sz w:val="18"/>
          <w:szCs w:val="18"/>
        </w:rPr>
        <w:t xml:space="preserve"> 2020 is as follows:</w:t>
      </w:r>
    </w:p>
    <w:p w:rsidR="004D4996" w:rsidRPr="00CA349D" w:rsidRDefault="004D4996" w:rsidP="00022BC0">
      <w:pPr>
        <w:spacing w:line="240" w:lineRule="auto"/>
        <w:jc w:val="both"/>
        <w:rPr>
          <w:rFonts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790"/>
      </w:tblGrid>
      <w:tr w:rsidR="00FF225D" w:rsidRPr="00042EAF" w:rsidTr="00FF225D">
        <w:trPr>
          <w:trHeight w:val="76"/>
        </w:trPr>
        <w:tc>
          <w:tcPr>
            <w:tcW w:w="6750" w:type="dxa"/>
            <w:tcBorders>
              <w:top w:val="nil"/>
              <w:left w:val="nil"/>
              <w:bottom w:val="nil"/>
              <w:right w:val="nil"/>
            </w:tcBorders>
            <w:shd w:val="clear" w:color="auto" w:fill="auto"/>
          </w:tcPr>
          <w:p w:rsidR="00FF225D" w:rsidRPr="00042EAF" w:rsidRDefault="00FF225D" w:rsidP="00022BC0">
            <w:pPr>
              <w:spacing w:line="240" w:lineRule="auto"/>
              <w:rPr>
                <w:rFonts w:eastAsia="Arial Unicode MS" w:cs="Arial"/>
                <w:b/>
                <w:bCs/>
                <w:sz w:val="18"/>
                <w:szCs w:val="18"/>
              </w:rPr>
            </w:pPr>
          </w:p>
        </w:tc>
        <w:tc>
          <w:tcPr>
            <w:tcW w:w="2790" w:type="dxa"/>
            <w:tcBorders>
              <w:top w:val="single" w:sz="4" w:space="0" w:color="auto"/>
              <w:left w:val="nil"/>
              <w:bottom w:val="single" w:sz="4" w:space="0" w:color="auto"/>
              <w:right w:val="nil"/>
            </w:tcBorders>
            <w:shd w:val="clear" w:color="auto" w:fill="auto"/>
            <w:vAlign w:val="bottom"/>
          </w:tcPr>
          <w:p w:rsidR="00FF225D" w:rsidRPr="00FF225D" w:rsidRDefault="00FF225D" w:rsidP="00FF225D">
            <w:pPr>
              <w:spacing w:line="240" w:lineRule="auto"/>
              <w:ind w:right="-72"/>
              <w:jc w:val="center"/>
              <w:rPr>
                <w:rFonts w:eastAsia="Arial Unicode MS" w:cs="Arial"/>
                <w:b/>
                <w:bCs/>
                <w:sz w:val="18"/>
                <w:szCs w:val="18"/>
              </w:rPr>
            </w:pPr>
            <w:r w:rsidRPr="00FF225D">
              <w:rPr>
                <w:rFonts w:ascii="Arial Bold" w:eastAsia="Arial Unicode MS" w:hAnsi="Arial Bold" w:cs="Arial"/>
                <w:b/>
                <w:bCs/>
                <w:snapToGrid w:val="0"/>
                <w:sz w:val="18"/>
                <w:szCs w:val="18"/>
                <w:lang w:eastAsia="th-TH"/>
              </w:rPr>
              <w:t xml:space="preserve">Equity method and </w:t>
            </w:r>
            <w:r w:rsidRPr="00FF225D">
              <w:rPr>
                <w:rFonts w:ascii="Arial Bold" w:eastAsia="Arial Unicode MS" w:hAnsi="Arial Bold" w:cs="Arial"/>
                <w:b/>
                <w:bCs/>
                <w:sz w:val="18"/>
                <w:szCs w:val="18"/>
              </w:rPr>
              <w:t>separate financial information</w:t>
            </w:r>
          </w:p>
        </w:tc>
      </w:tr>
      <w:tr w:rsidR="004D4996" w:rsidRPr="00042EAF" w:rsidTr="00FF225D">
        <w:trPr>
          <w:trHeight w:val="76"/>
        </w:trPr>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b/>
                <w:bCs/>
                <w:sz w:val="18"/>
                <w:szCs w:val="18"/>
              </w:rPr>
            </w:pPr>
          </w:p>
        </w:tc>
        <w:tc>
          <w:tcPr>
            <w:tcW w:w="2790" w:type="dxa"/>
            <w:tcBorders>
              <w:top w:val="single" w:sz="4" w:space="0" w:color="auto"/>
              <w:left w:val="nil"/>
              <w:bottom w:val="single" w:sz="4" w:space="0" w:color="auto"/>
              <w:right w:val="nil"/>
            </w:tcBorders>
            <w:shd w:val="clear" w:color="auto" w:fill="auto"/>
            <w:vAlign w:val="bottom"/>
          </w:tcPr>
          <w:p w:rsidR="004D4996" w:rsidRPr="00042EAF" w:rsidRDefault="004D4996" w:rsidP="00022BC0">
            <w:pPr>
              <w:spacing w:line="240" w:lineRule="auto"/>
              <w:ind w:right="-72"/>
              <w:jc w:val="right"/>
              <w:rPr>
                <w:rFonts w:eastAsia="Arial Unicode MS" w:cs="Arial"/>
                <w:b/>
                <w:bCs/>
                <w:sz w:val="18"/>
                <w:szCs w:val="18"/>
              </w:rPr>
            </w:pPr>
            <w:r>
              <w:rPr>
                <w:rFonts w:eastAsia="Arial Unicode MS" w:cs="Arial"/>
                <w:b/>
                <w:bCs/>
                <w:sz w:val="18"/>
                <w:szCs w:val="18"/>
              </w:rPr>
              <w:t xml:space="preserve">Unquoted equity investments </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b/>
                <w:bCs/>
                <w:sz w:val="18"/>
                <w:szCs w:val="18"/>
              </w:rPr>
            </w:pPr>
          </w:p>
        </w:tc>
        <w:tc>
          <w:tcPr>
            <w:tcW w:w="2790" w:type="dxa"/>
            <w:tcBorders>
              <w:top w:val="single" w:sz="4" w:space="0" w:color="auto"/>
              <w:left w:val="nil"/>
              <w:bottom w:val="nil"/>
              <w:right w:val="nil"/>
            </w:tcBorders>
            <w:shd w:val="clear" w:color="auto" w:fill="auto"/>
          </w:tcPr>
          <w:p w:rsidR="004D4996" w:rsidRPr="00042EAF" w:rsidRDefault="004D4996" w:rsidP="00022BC0">
            <w:pPr>
              <w:spacing w:line="240" w:lineRule="auto"/>
              <w:ind w:right="-72"/>
              <w:jc w:val="right"/>
              <w:rPr>
                <w:rFonts w:eastAsia="Arial Unicode MS" w:cs="Arial"/>
                <w:b/>
                <w:bCs/>
                <w:sz w:val="18"/>
                <w:szCs w:val="18"/>
              </w:rPr>
            </w:pPr>
            <w:r>
              <w:rPr>
                <w:rFonts w:eastAsia="Arial Unicode MS" w:cs="Arial"/>
                <w:b/>
                <w:bCs/>
                <w:sz w:val="18"/>
                <w:szCs w:val="18"/>
              </w:rPr>
              <w:t>Unaudited</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b/>
                <w:bCs/>
                <w:sz w:val="18"/>
                <w:szCs w:val="18"/>
              </w:rPr>
            </w:pPr>
          </w:p>
        </w:tc>
        <w:tc>
          <w:tcPr>
            <w:tcW w:w="2790" w:type="dxa"/>
            <w:tcBorders>
              <w:top w:val="nil"/>
              <w:left w:val="nil"/>
              <w:bottom w:val="single" w:sz="4" w:space="0" w:color="auto"/>
              <w:right w:val="nil"/>
            </w:tcBorders>
            <w:shd w:val="clear" w:color="auto" w:fill="auto"/>
          </w:tcPr>
          <w:p w:rsidR="004D4996" w:rsidRPr="00042EAF" w:rsidRDefault="004D4996" w:rsidP="00022BC0">
            <w:pPr>
              <w:spacing w:line="240" w:lineRule="auto"/>
              <w:ind w:right="-72"/>
              <w:jc w:val="right"/>
              <w:rPr>
                <w:rFonts w:eastAsia="Arial Unicode MS" w:cs="Arial"/>
                <w:b/>
                <w:bCs/>
                <w:sz w:val="18"/>
                <w:szCs w:val="18"/>
              </w:rPr>
            </w:pPr>
            <w:r w:rsidRPr="00042EAF">
              <w:rPr>
                <w:rFonts w:eastAsia="Arial Unicode MS" w:cs="Arial"/>
                <w:b/>
                <w:bCs/>
                <w:sz w:val="18"/>
                <w:szCs w:val="18"/>
              </w:rPr>
              <w:t>Baht</w:t>
            </w:r>
          </w:p>
        </w:tc>
      </w:tr>
      <w:tr w:rsidR="004839DA" w:rsidRPr="00042EAF" w:rsidTr="004839DA">
        <w:tc>
          <w:tcPr>
            <w:tcW w:w="6750" w:type="dxa"/>
            <w:tcBorders>
              <w:top w:val="nil"/>
              <w:left w:val="nil"/>
              <w:bottom w:val="nil"/>
              <w:right w:val="nil"/>
            </w:tcBorders>
            <w:shd w:val="clear" w:color="auto" w:fill="auto"/>
          </w:tcPr>
          <w:p w:rsidR="004839DA" w:rsidRPr="00042EAF" w:rsidRDefault="004839DA" w:rsidP="00022BC0">
            <w:pPr>
              <w:spacing w:line="240" w:lineRule="auto"/>
              <w:rPr>
                <w:rFonts w:eastAsia="Arial Unicode MS" w:cs="Arial"/>
                <w:sz w:val="18"/>
                <w:szCs w:val="18"/>
              </w:rPr>
            </w:pPr>
          </w:p>
        </w:tc>
        <w:tc>
          <w:tcPr>
            <w:tcW w:w="2790" w:type="dxa"/>
            <w:tcBorders>
              <w:top w:val="single" w:sz="4" w:space="0" w:color="auto"/>
              <w:left w:val="nil"/>
              <w:bottom w:val="nil"/>
              <w:right w:val="nil"/>
            </w:tcBorders>
            <w:shd w:val="clear" w:color="auto" w:fill="FAFAFA"/>
          </w:tcPr>
          <w:p w:rsidR="004839DA" w:rsidRPr="00580E96" w:rsidRDefault="004839DA" w:rsidP="00022BC0">
            <w:pPr>
              <w:spacing w:line="240" w:lineRule="auto"/>
              <w:ind w:right="-72"/>
              <w:jc w:val="right"/>
              <w:rPr>
                <w:rFonts w:eastAsia="Arial Unicode MS" w:cs="Arial"/>
                <w:sz w:val="18"/>
                <w:szCs w:val="18"/>
              </w:rPr>
            </w:pPr>
          </w:p>
        </w:tc>
      </w:tr>
      <w:tr w:rsidR="004D4996" w:rsidRPr="00042EAF" w:rsidTr="004839DA">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r w:rsidRPr="00042EAF">
              <w:rPr>
                <w:rFonts w:eastAsia="Arial Unicode MS" w:cs="Arial"/>
                <w:sz w:val="18"/>
                <w:szCs w:val="18"/>
              </w:rPr>
              <w:t>Opening balance as at 1 April 2020</w:t>
            </w:r>
          </w:p>
        </w:tc>
        <w:tc>
          <w:tcPr>
            <w:tcW w:w="2790" w:type="dxa"/>
            <w:tcBorders>
              <w:top w:val="nil"/>
              <w:left w:val="nil"/>
              <w:bottom w:val="nil"/>
              <w:right w:val="nil"/>
            </w:tcBorders>
            <w:shd w:val="clear" w:color="auto" w:fill="FAFAFA"/>
          </w:tcPr>
          <w:p w:rsidR="004D4996" w:rsidRPr="00580E96" w:rsidRDefault="005F4C3F" w:rsidP="00022BC0">
            <w:pPr>
              <w:spacing w:line="240" w:lineRule="auto"/>
              <w:ind w:right="-72"/>
              <w:jc w:val="right"/>
              <w:rPr>
                <w:rFonts w:eastAsia="Arial Unicode MS" w:cs="Arial"/>
                <w:sz w:val="18"/>
                <w:szCs w:val="18"/>
              </w:rPr>
            </w:pPr>
            <w:r>
              <w:rPr>
                <w:rFonts w:eastAsia="Arial Unicode MS" w:cs="Arial"/>
                <w:sz w:val="18"/>
                <w:szCs w:val="18"/>
              </w:rPr>
              <w:t>1,254,748,460</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r w:rsidRPr="00042EAF">
              <w:rPr>
                <w:rFonts w:eastAsia="Arial Unicode MS" w:cs="Arial"/>
                <w:sz w:val="18"/>
                <w:szCs w:val="18"/>
              </w:rPr>
              <w:t>Gains</w:t>
            </w:r>
            <w:r>
              <w:rPr>
                <w:rFonts w:eastAsia="Arial Unicode MS" w:cs="Arial"/>
                <w:sz w:val="18"/>
                <w:szCs w:val="18"/>
              </w:rPr>
              <w:t>(l</w:t>
            </w:r>
            <w:r w:rsidRPr="00042EAF">
              <w:rPr>
                <w:rFonts w:eastAsia="Arial Unicode MS" w:cs="Arial"/>
                <w:sz w:val="18"/>
                <w:szCs w:val="18"/>
              </w:rPr>
              <w:t>osses</w:t>
            </w:r>
            <w:r>
              <w:rPr>
                <w:rFonts w:eastAsia="Arial Unicode MS" w:cs="Arial"/>
                <w:sz w:val="18"/>
                <w:szCs w:val="18"/>
              </w:rPr>
              <w:t>)</w:t>
            </w:r>
            <w:r w:rsidRPr="00042EAF">
              <w:rPr>
                <w:rFonts w:eastAsia="Arial Unicode MS" w:cs="Arial"/>
                <w:sz w:val="18"/>
                <w:szCs w:val="18"/>
              </w:rPr>
              <w:t xml:space="preserve"> recognised in other comprehensive income</w:t>
            </w:r>
          </w:p>
        </w:tc>
        <w:tc>
          <w:tcPr>
            <w:tcW w:w="2790" w:type="dxa"/>
            <w:tcBorders>
              <w:top w:val="nil"/>
              <w:left w:val="nil"/>
              <w:bottom w:val="single" w:sz="4" w:space="0" w:color="auto"/>
              <w:right w:val="nil"/>
            </w:tcBorders>
            <w:shd w:val="clear" w:color="auto" w:fill="FAFAFA"/>
          </w:tcPr>
          <w:p w:rsidR="004D4996" w:rsidRPr="00580E96" w:rsidRDefault="00272CB5" w:rsidP="00022BC0">
            <w:pPr>
              <w:spacing w:line="240" w:lineRule="auto"/>
              <w:ind w:right="-72"/>
              <w:jc w:val="right"/>
              <w:rPr>
                <w:rFonts w:eastAsia="Arial Unicode MS" w:cs="Arial"/>
                <w:sz w:val="18"/>
                <w:szCs w:val="18"/>
              </w:rPr>
            </w:pPr>
            <w:r>
              <w:rPr>
                <w:rFonts w:eastAsia="Arial Unicode MS" w:cs="Arial"/>
                <w:sz w:val="18"/>
                <w:szCs w:val="18"/>
              </w:rPr>
              <w:t>-</w:t>
            </w: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p>
        </w:tc>
        <w:tc>
          <w:tcPr>
            <w:tcW w:w="2790" w:type="dxa"/>
            <w:tcBorders>
              <w:top w:val="single" w:sz="4" w:space="0" w:color="auto"/>
              <w:left w:val="nil"/>
              <w:bottom w:val="nil"/>
              <w:right w:val="nil"/>
            </w:tcBorders>
            <w:shd w:val="clear" w:color="auto" w:fill="FAFAFA"/>
          </w:tcPr>
          <w:p w:rsidR="004D4996" w:rsidRPr="00580E96" w:rsidRDefault="004D4996" w:rsidP="00022BC0">
            <w:pPr>
              <w:spacing w:line="240" w:lineRule="auto"/>
              <w:ind w:right="-72"/>
              <w:jc w:val="right"/>
              <w:rPr>
                <w:rFonts w:eastAsia="Arial Unicode MS" w:cs="Arial"/>
                <w:sz w:val="18"/>
                <w:szCs w:val="18"/>
              </w:rPr>
            </w:pPr>
          </w:p>
        </w:tc>
      </w:tr>
      <w:tr w:rsidR="004D4996" w:rsidRPr="00042EAF" w:rsidTr="003F3B01">
        <w:tc>
          <w:tcPr>
            <w:tcW w:w="6750" w:type="dxa"/>
            <w:tcBorders>
              <w:top w:val="nil"/>
              <w:left w:val="nil"/>
              <w:bottom w:val="nil"/>
              <w:right w:val="nil"/>
            </w:tcBorders>
            <w:shd w:val="clear" w:color="auto" w:fill="auto"/>
          </w:tcPr>
          <w:p w:rsidR="004D4996" w:rsidRPr="00042EAF" w:rsidRDefault="004D4996" w:rsidP="00022BC0">
            <w:pPr>
              <w:spacing w:line="240" w:lineRule="auto"/>
              <w:rPr>
                <w:rFonts w:eastAsia="Arial Unicode MS" w:cs="Arial"/>
                <w:sz w:val="18"/>
                <w:szCs w:val="18"/>
              </w:rPr>
            </w:pPr>
            <w:r w:rsidRPr="00042EAF">
              <w:rPr>
                <w:rFonts w:eastAsia="Arial Unicode MS" w:cs="Arial"/>
                <w:sz w:val="18"/>
                <w:szCs w:val="18"/>
              </w:rPr>
              <w:t xml:space="preserve">Closing balance as at 30 </w:t>
            </w:r>
            <w:r w:rsidR="004839DA">
              <w:rPr>
                <w:rFonts w:eastAsia="Arial Unicode MS" w:cs="Arial"/>
                <w:sz w:val="18"/>
                <w:szCs w:val="18"/>
              </w:rPr>
              <w:t>September</w:t>
            </w:r>
            <w:r w:rsidRPr="00042EAF">
              <w:rPr>
                <w:rFonts w:eastAsia="Arial Unicode MS" w:cs="Arial"/>
                <w:sz w:val="18"/>
                <w:szCs w:val="18"/>
              </w:rPr>
              <w:t xml:space="preserve"> 2020</w:t>
            </w:r>
          </w:p>
        </w:tc>
        <w:tc>
          <w:tcPr>
            <w:tcW w:w="2790" w:type="dxa"/>
            <w:tcBorders>
              <w:top w:val="nil"/>
              <w:left w:val="nil"/>
              <w:bottom w:val="single" w:sz="4" w:space="0" w:color="auto"/>
              <w:right w:val="nil"/>
            </w:tcBorders>
            <w:shd w:val="clear" w:color="auto" w:fill="FAFAFA"/>
          </w:tcPr>
          <w:p w:rsidR="004D4996" w:rsidRPr="00580E96" w:rsidRDefault="00272CB5" w:rsidP="00022BC0">
            <w:pPr>
              <w:spacing w:line="240" w:lineRule="auto"/>
              <w:ind w:right="-72"/>
              <w:jc w:val="right"/>
              <w:rPr>
                <w:rFonts w:eastAsia="Arial Unicode MS" w:cs="Arial"/>
                <w:sz w:val="18"/>
                <w:szCs w:val="18"/>
              </w:rPr>
            </w:pPr>
            <w:r w:rsidRPr="00272CB5">
              <w:rPr>
                <w:rFonts w:eastAsia="Arial Unicode MS" w:cs="Arial"/>
                <w:sz w:val="18"/>
                <w:szCs w:val="18"/>
              </w:rPr>
              <w:t>1,254,748,460</w:t>
            </w:r>
          </w:p>
        </w:tc>
      </w:tr>
    </w:tbl>
    <w:p w:rsidR="004D4996" w:rsidRDefault="004D4996" w:rsidP="00022BC0">
      <w:pPr>
        <w:suppressAutoHyphens/>
        <w:spacing w:line="240" w:lineRule="auto"/>
        <w:jc w:val="thaiDistribute"/>
        <w:rPr>
          <w:rFonts w:cs="Arial"/>
          <w:spacing w:val="-4"/>
          <w:sz w:val="18"/>
          <w:szCs w:val="18"/>
        </w:rPr>
      </w:pPr>
    </w:p>
    <w:p w:rsidR="004D4996" w:rsidRPr="00CA349D" w:rsidRDefault="004D4996" w:rsidP="00022BC0">
      <w:pPr>
        <w:suppressAutoHyphens/>
        <w:spacing w:line="240" w:lineRule="auto"/>
        <w:jc w:val="thaiDistribute"/>
        <w:rPr>
          <w:rFonts w:cs="Arial"/>
          <w:spacing w:val="-4"/>
          <w:sz w:val="18"/>
          <w:szCs w:val="18"/>
        </w:rPr>
      </w:pPr>
      <w:r w:rsidRPr="00CA349D">
        <w:rPr>
          <w:rFonts w:cs="Arial"/>
          <w:spacing w:val="-6"/>
          <w:sz w:val="18"/>
          <w:szCs w:val="18"/>
        </w:rPr>
        <w:t>The fair value of unquoted equity investments is determined using valuation techniques</w:t>
      </w:r>
      <w:r w:rsidR="004864B4" w:rsidRPr="00CA349D">
        <w:rPr>
          <w:rFonts w:cs="Arial"/>
          <w:spacing w:val="-6"/>
          <w:sz w:val="18"/>
          <w:szCs w:val="18"/>
        </w:rPr>
        <w:t>, market comparable approach</w:t>
      </w:r>
      <w:r w:rsidR="00E769B2" w:rsidRPr="00CA349D">
        <w:rPr>
          <w:rFonts w:cs="Cordia New"/>
          <w:spacing w:val="-6"/>
          <w:sz w:val="18"/>
          <w:szCs w:val="18"/>
        </w:rPr>
        <w:t xml:space="preserve"> </w:t>
      </w:r>
      <w:r w:rsidRPr="00CA349D">
        <w:rPr>
          <w:rFonts w:cs="Arial"/>
          <w:spacing w:val="-2"/>
          <w:sz w:val="18"/>
          <w:szCs w:val="18"/>
        </w:rPr>
        <w:t>and are within level 3 of the fair value hierarchy.</w:t>
      </w:r>
    </w:p>
    <w:p w:rsidR="004D4996" w:rsidRPr="00CA349D" w:rsidRDefault="004D4996" w:rsidP="00022BC0">
      <w:pPr>
        <w:suppressAutoHyphens/>
        <w:spacing w:line="240" w:lineRule="auto"/>
        <w:jc w:val="both"/>
        <w:rPr>
          <w:rFonts w:cs="Arial"/>
          <w:spacing w:val="-4"/>
          <w:sz w:val="18"/>
          <w:szCs w:val="18"/>
        </w:rPr>
      </w:pPr>
    </w:p>
    <w:p w:rsidR="004D4996" w:rsidRPr="00CA349D" w:rsidRDefault="004D4996" w:rsidP="00022BC0">
      <w:pPr>
        <w:suppressAutoHyphens/>
        <w:spacing w:line="240" w:lineRule="auto"/>
        <w:jc w:val="both"/>
        <w:rPr>
          <w:rFonts w:cs="Arial"/>
          <w:spacing w:val="-6"/>
          <w:sz w:val="18"/>
          <w:szCs w:val="18"/>
        </w:rPr>
      </w:pPr>
      <w:r w:rsidRPr="00CA349D">
        <w:rPr>
          <w:rFonts w:cs="Arial"/>
          <w:spacing w:val="-6"/>
          <w:sz w:val="18"/>
          <w:szCs w:val="18"/>
        </w:rPr>
        <w:t>Cash and cash equivalents, trade and other receivables, short-term investments and loans to employee - the carrying amounts of these financial assets approximate their fair values due to the relatively short-term maturity of these financial assets.</w:t>
      </w:r>
    </w:p>
    <w:p w:rsidR="00954FF8" w:rsidRPr="00CA349D" w:rsidRDefault="00954FF8" w:rsidP="00022BC0">
      <w:pPr>
        <w:suppressAutoHyphens/>
        <w:spacing w:line="240" w:lineRule="auto"/>
        <w:jc w:val="both"/>
        <w:rPr>
          <w:rFonts w:eastAsia="Arial Unicode MS" w:cs="Arial"/>
          <w:sz w:val="18"/>
          <w:szCs w:val="18"/>
        </w:rPr>
      </w:pPr>
    </w:p>
    <w:p w:rsidR="00022BC0" w:rsidRPr="00CA349D" w:rsidRDefault="00022BC0" w:rsidP="00954FF8">
      <w:pPr>
        <w:suppressAutoHyphens/>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C30F5" w:rsidRPr="00CA349D" w:rsidTr="001A4466">
        <w:trPr>
          <w:trHeight w:val="389"/>
        </w:trPr>
        <w:tc>
          <w:tcPr>
            <w:tcW w:w="9461" w:type="dxa"/>
            <w:shd w:val="clear" w:color="auto" w:fill="FFA543"/>
            <w:vAlign w:val="center"/>
          </w:tcPr>
          <w:p w:rsidR="00BC30F5" w:rsidRPr="00CA349D" w:rsidRDefault="004D4996" w:rsidP="001A4466">
            <w:pPr>
              <w:spacing w:line="240" w:lineRule="auto"/>
              <w:ind w:left="432" w:hanging="432"/>
              <w:rPr>
                <w:rFonts w:eastAsia="Arial Unicode MS" w:cs="Arial"/>
                <w:b/>
                <w:bCs/>
                <w:color w:val="FFFFFF"/>
                <w:sz w:val="18"/>
                <w:szCs w:val="18"/>
              </w:rPr>
            </w:pPr>
            <w:r w:rsidRPr="00CA349D">
              <w:rPr>
                <w:b/>
                <w:bCs/>
                <w:color w:val="FFFFFF"/>
                <w:sz w:val="18"/>
                <w:szCs w:val="18"/>
              </w:rPr>
              <w:br w:type="page"/>
            </w:r>
            <w:r w:rsidR="003426BE" w:rsidRPr="00CA349D">
              <w:rPr>
                <w:rFonts w:eastAsia="Arial Unicode MS" w:cs="Arial"/>
                <w:b/>
                <w:bCs/>
                <w:color w:val="FFFFFF"/>
                <w:sz w:val="18"/>
                <w:szCs w:val="18"/>
              </w:rPr>
              <w:t>9</w:t>
            </w:r>
            <w:r w:rsidR="00BC30F5" w:rsidRPr="00CA349D">
              <w:rPr>
                <w:rFonts w:eastAsia="Arial Unicode MS" w:cs="Arial"/>
                <w:b/>
                <w:bCs/>
                <w:color w:val="FFFFFF"/>
                <w:sz w:val="18"/>
                <w:szCs w:val="18"/>
              </w:rPr>
              <w:tab/>
              <w:t xml:space="preserve">Short-term investments </w:t>
            </w:r>
          </w:p>
        </w:tc>
      </w:tr>
    </w:tbl>
    <w:p w:rsidR="00BC30F5" w:rsidRPr="00CA349D" w:rsidRDefault="00BC30F5" w:rsidP="00BC30F5">
      <w:pPr>
        <w:spacing w:line="240" w:lineRule="auto"/>
        <w:jc w:val="both"/>
        <w:rPr>
          <w:rFonts w:cs="Arial"/>
          <w:sz w:val="18"/>
          <w:szCs w:val="18"/>
          <w:lang w:val="en-US"/>
        </w:rPr>
      </w:pPr>
    </w:p>
    <w:p w:rsidR="00BC30F5" w:rsidRPr="00CA349D" w:rsidRDefault="00BC30F5" w:rsidP="000E350F">
      <w:pPr>
        <w:spacing w:line="240" w:lineRule="auto"/>
        <w:jc w:val="both"/>
        <w:rPr>
          <w:rFonts w:cs="Arial"/>
          <w:sz w:val="18"/>
          <w:szCs w:val="18"/>
        </w:rPr>
      </w:pPr>
      <w:r w:rsidRPr="00CA349D">
        <w:rPr>
          <w:rFonts w:cs="Arial"/>
          <w:spacing w:val="-4"/>
          <w:sz w:val="18"/>
          <w:szCs w:val="18"/>
          <w:lang w:val="en-US"/>
        </w:rPr>
        <w:t xml:space="preserve">Short-term investments represent fixed deposits which have original maturities over </w:t>
      </w:r>
      <w:r w:rsidRPr="00CA349D">
        <w:rPr>
          <w:rFonts w:cs="Arial"/>
          <w:spacing w:val="-4"/>
          <w:sz w:val="18"/>
          <w:szCs w:val="18"/>
        </w:rPr>
        <w:t>3</w:t>
      </w:r>
      <w:r w:rsidRPr="00CA349D">
        <w:rPr>
          <w:rFonts w:cs="Arial"/>
          <w:spacing w:val="-4"/>
          <w:sz w:val="18"/>
          <w:szCs w:val="18"/>
          <w:lang w:val="en-US"/>
        </w:rPr>
        <w:t xml:space="preserve"> months but not over</w:t>
      </w:r>
      <w:r w:rsidRPr="00CA349D">
        <w:rPr>
          <w:rFonts w:cs="Arial"/>
          <w:sz w:val="18"/>
          <w:szCs w:val="18"/>
          <w:lang w:val="en-US"/>
        </w:rPr>
        <w:t xml:space="preserve"> </w:t>
      </w:r>
      <w:r w:rsidRPr="00CA349D">
        <w:rPr>
          <w:rFonts w:cs="Arial"/>
          <w:sz w:val="18"/>
          <w:szCs w:val="18"/>
        </w:rPr>
        <w:t>12</w:t>
      </w:r>
      <w:r w:rsidR="00B93109" w:rsidRPr="00CA349D">
        <w:rPr>
          <w:rFonts w:cs="Arial"/>
          <w:sz w:val="18"/>
          <w:szCs w:val="18"/>
          <w:lang w:val="en-US"/>
        </w:rPr>
        <w:t xml:space="preserve"> months.</w:t>
      </w:r>
    </w:p>
    <w:p w:rsidR="00BC30F5" w:rsidRPr="00CA349D" w:rsidRDefault="00BC30F5" w:rsidP="000E350F">
      <w:pPr>
        <w:spacing w:line="240" w:lineRule="auto"/>
        <w:jc w:val="both"/>
        <w:rPr>
          <w:rFonts w:cs="Arial"/>
          <w:snapToGrid w:val="0"/>
          <w:spacing w:val="-2"/>
          <w:sz w:val="18"/>
          <w:szCs w:val="18"/>
          <w:lang w:eastAsia="th-TH"/>
        </w:rPr>
      </w:pPr>
    </w:p>
    <w:p w:rsidR="00BC30F5" w:rsidRPr="00CA349D" w:rsidRDefault="00BC30F5" w:rsidP="000E350F">
      <w:pPr>
        <w:spacing w:line="240" w:lineRule="auto"/>
        <w:jc w:val="both"/>
        <w:rPr>
          <w:rFonts w:cs="Arial"/>
          <w:sz w:val="18"/>
          <w:szCs w:val="18"/>
        </w:rPr>
      </w:pPr>
      <w:r w:rsidRPr="00CA349D">
        <w:rPr>
          <w:rFonts w:cs="Arial"/>
          <w:spacing w:val="-4"/>
          <w:sz w:val="18"/>
          <w:szCs w:val="18"/>
        </w:rPr>
        <w:t xml:space="preserve">Movement in short-term investments </w:t>
      </w:r>
      <w:r w:rsidRPr="00CA349D">
        <w:rPr>
          <w:rFonts w:cs="Arial"/>
          <w:sz w:val="18"/>
          <w:szCs w:val="18"/>
        </w:rPr>
        <w:t>is as follows:</w:t>
      </w:r>
    </w:p>
    <w:p w:rsidR="00BC30F5" w:rsidRPr="00CA349D"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BC30F5" w:rsidRPr="00CA349D" w:rsidTr="001A4466">
        <w:tc>
          <w:tcPr>
            <w:tcW w:w="8118" w:type="dxa"/>
          </w:tcPr>
          <w:p w:rsidR="00BC30F5" w:rsidRPr="00CA349D" w:rsidRDefault="00BC30F5" w:rsidP="000E350F">
            <w:pPr>
              <w:spacing w:line="240" w:lineRule="auto"/>
              <w:rPr>
                <w:rFonts w:cs="Arial"/>
                <w:b/>
                <w:bCs/>
                <w:sz w:val="18"/>
                <w:szCs w:val="18"/>
              </w:rPr>
            </w:pPr>
            <w:r w:rsidRPr="00CA349D">
              <w:rPr>
                <w:rFonts w:cs="Arial"/>
                <w:b/>
                <w:bCs/>
                <w:sz w:val="18"/>
                <w:szCs w:val="18"/>
              </w:rPr>
              <w:t xml:space="preserve">For the </w:t>
            </w:r>
            <w:r w:rsidR="004839DA" w:rsidRPr="00CA349D">
              <w:rPr>
                <w:rFonts w:cs="Arial"/>
                <w:b/>
                <w:bCs/>
                <w:sz w:val="18"/>
                <w:szCs w:val="18"/>
              </w:rPr>
              <w:t>six</w:t>
            </w:r>
            <w:r w:rsidR="00696FB1" w:rsidRPr="00CA349D">
              <w:rPr>
                <w:rFonts w:cs="Arial"/>
                <w:b/>
                <w:bCs/>
                <w:sz w:val="18"/>
                <w:szCs w:val="18"/>
              </w:rPr>
              <w:t>-month period ended 3</w:t>
            </w:r>
            <w:r w:rsidR="00F95D08" w:rsidRPr="00CA349D">
              <w:rPr>
                <w:rFonts w:cs="Arial"/>
                <w:b/>
                <w:bCs/>
                <w:sz w:val="18"/>
                <w:szCs w:val="18"/>
              </w:rPr>
              <w:t>0</w:t>
            </w:r>
            <w:r w:rsidR="00696FB1" w:rsidRPr="00CA349D">
              <w:rPr>
                <w:rFonts w:cs="Arial"/>
                <w:b/>
                <w:bCs/>
                <w:sz w:val="18"/>
                <w:szCs w:val="18"/>
              </w:rPr>
              <w:t xml:space="preserve"> </w:t>
            </w:r>
            <w:r w:rsidR="004839DA" w:rsidRPr="00CA349D">
              <w:rPr>
                <w:rFonts w:cs="Arial"/>
                <w:b/>
                <w:bCs/>
                <w:sz w:val="18"/>
                <w:szCs w:val="18"/>
              </w:rPr>
              <w:t>September</w:t>
            </w:r>
          </w:p>
        </w:tc>
        <w:tc>
          <w:tcPr>
            <w:tcW w:w="1440" w:type="dxa"/>
            <w:tcBorders>
              <w:top w:val="single" w:sz="4" w:space="0" w:color="auto"/>
            </w:tcBorders>
          </w:tcPr>
          <w:p w:rsidR="00BC30F5" w:rsidRPr="00CA349D" w:rsidRDefault="00BC30F5" w:rsidP="000E350F">
            <w:pPr>
              <w:spacing w:line="240" w:lineRule="auto"/>
              <w:ind w:right="-72"/>
              <w:jc w:val="right"/>
              <w:rPr>
                <w:rFonts w:cs="Arial"/>
                <w:b/>
                <w:bCs/>
                <w:sz w:val="18"/>
                <w:szCs w:val="18"/>
              </w:rPr>
            </w:pPr>
            <w:r w:rsidRPr="00CA349D">
              <w:rPr>
                <w:rFonts w:cs="Arial"/>
                <w:b/>
                <w:bCs/>
                <w:sz w:val="18"/>
                <w:szCs w:val="18"/>
              </w:rPr>
              <w:t>20</w:t>
            </w:r>
            <w:r w:rsidR="00F95D08" w:rsidRPr="00CA349D">
              <w:rPr>
                <w:rFonts w:cs="Arial"/>
                <w:b/>
                <w:bCs/>
                <w:sz w:val="18"/>
                <w:szCs w:val="18"/>
              </w:rPr>
              <w:t>20</w:t>
            </w:r>
          </w:p>
        </w:tc>
      </w:tr>
      <w:tr w:rsidR="00BC30F5" w:rsidRPr="00CA349D" w:rsidTr="001A4466">
        <w:tc>
          <w:tcPr>
            <w:tcW w:w="8118" w:type="dxa"/>
          </w:tcPr>
          <w:p w:rsidR="00BC30F5" w:rsidRPr="00CA349D" w:rsidRDefault="00BC30F5" w:rsidP="000E350F">
            <w:pPr>
              <w:spacing w:line="240" w:lineRule="auto"/>
              <w:rPr>
                <w:rFonts w:cs="Arial"/>
                <w:sz w:val="18"/>
                <w:szCs w:val="18"/>
              </w:rPr>
            </w:pPr>
          </w:p>
        </w:tc>
        <w:tc>
          <w:tcPr>
            <w:tcW w:w="1440" w:type="dxa"/>
            <w:tcBorders>
              <w:bottom w:val="single" w:sz="4" w:space="0" w:color="auto"/>
            </w:tcBorders>
          </w:tcPr>
          <w:p w:rsidR="00BC30F5" w:rsidRPr="00CA349D" w:rsidRDefault="00BC30F5" w:rsidP="000E350F">
            <w:pPr>
              <w:spacing w:line="240" w:lineRule="auto"/>
              <w:ind w:right="-72"/>
              <w:jc w:val="right"/>
              <w:rPr>
                <w:rFonts w:cs="Arial"/>
                <w:b/>
                <w:bCs/>
                <w:sz w:val="18"/>
                <w:szCs w:val="18"/>
              </w:rPr>
            </w:pPr>
            <w:r w:rsidRPr="00CA349D">
              <w:rPr>
                <w:rFonts w:cs="Arial"/>
                <w:b/>
                <w:bCs/>
                <w:snapToGrid w:val="0"/>
                <w:sz w:val="18"/>
                <w:szCs w:val="18"/>
                <w:lang w:eastAsia="th-TH"/>
              </w:rPr>
              <w:t>Baht</w:t>
            </w:r>
          </w:p>
        </w:tc>
      </w:tr>
      <w:tr w:rsidR="00BC30F5" w:rsidRPr="00CA349D" w:rsidTr="001A4466">
        <w:tc>
          <w:tcPr>
            <w:tcW w:w="8118" w:type="dxa"/>
          </w:tcPr>
          <w:p w:rsidR="00BC30F5" w:rsidRPr="00CA349D" w:rsidRDefault="00BC30F5" w:rsidP="000E350F">
            <w:pPr>
              <w:spacing w:line="240" w:lineRule="auto"/>
              <w:rPr>
                <w:rFonts w:cs="Arial"/>
                <w:sz w:val="18"/>
                <w:szCs w:val="18"/>
              </w:rPr>
            </w:pPr>
          </w:p>
        </w:tc>
        <w:tc>
          <w:tcPr>
            <w:tcW w:w="1440" w:type="dxa"/>
            <w:tcBorders>
              <w:top w:val="single" w:sz="4" w:space="0" w:color="auto"/>
            </w:tcBorders>
            <w:shd w:val="clear" w:color="auto" w:fill="FAFAFA"/>
          </w:tcPr>
          <w:p w:rsidR="00BC30F5" w:rsidRPr="00CA349D" w:rsidRDefault="00BC30F5" w:rsidP="000E350F">
            <w:pPr>
              <w:spacing w:line="240" w:lineRule="auto"/>
              <w:ind w:right="-72"/>
              <w:jc w:val="right"/>
              <w:rPr>
                <w:rFonts w:cs="Arial"/>
                <w:sz w:val="18"/>
                <w:szCs w:val="18"/>
              </w:rPr>
            </w:pPr>
          </w:p>
        </w:tc>
      </w:tr>
      <w:tr w:rsidR="00BC30F5" w:rsidRPr="00CA349D" w:rsidTr="001A4466">
        <w:tc>
          <w:tcPr>
            <w:tcW w:w="8118" w:type="dxa"/>
          </w:tcPr>
          <w:p w:rsidR="00BC30F5" w:rsidRPr="00CA349D" w:rsidRDefault="00BC30F5" w:rsidP="000E350F">
            <w:pPr>
              <w:spacing w:line="240" w:lineRule="auto"/>
              <w:rPr>
                <w:rFonts w:cs="Arial"/>
                <w:sz w:val="18"/>
                <w:szCs w:val="18"/>
              </w:rPr>
            </w:pPr>
            <w:r w:rsidRPr="00CA349D">
              <w:rPr>
                <w:rFonts w:cs="Arial"/>
                <w:sz w:val="18"/>
                <w:szCs w:val="18"/>
              </w:rPr>
              <w:t>Opening balance</w:t>
            </w:r>
          </w:p>
        </w:tc>
        <w:tc>
          <w:tcPr>
            <w:tcW w:w="1440" w:type="dxa"/>
            <w:shd w:val="clear" w:color="auto" w:fill="FAFAFA"/>
            <w:vAlign w:val="center"/>
          </w:tcPr>
          <w:p w:rsidR="00BC30F5" w:rsidRPr="00CA349D" w:rsidRDefault="009766E0" w:rsidP="000E350F">
            <w:pPr>
              <w:spacing w:line="240" w:lineRule="auto"/>
              <w:ind w:right="-72"/>
              <w:jc w:val="right"/>
              <w:rPr>
                <w:rFonts w:cs="Arial"/>
                <w:noProof/>
                <w:snapToGrid w:val="0"/>
                <w:sz w:val="18"/>
                <w:szCs w:val="18"/>
                <w:lang w:eastAsia="ja-JP"/>
              </w:rPr>
            </w:pPr>
            <w:r w:rsidRPr="00CA349D">
              <w:rPr>
                <w:rFonts w:cs="Arial"/>
                <w:noProof/>
                <w:snapToGrid w:val="0"/>
                <w:sz w:val="18"/>
                <w:szCs w:val="18"/>
                <w:lang w:eastAsia="ja-JP"/>
              </w:rPr>
              <w:t>1,166,000,000</w:t>
            </w:r>
          </w:p>
        </w:tc>
      </w:tr>
      <w:tr w:rsidR="00BC30F5" w:rsidRPr="00CA349D" w:rsidTr="001A4466">
        <w:tc>
          <w:tcPr>
            <w:tcW w:w="8118" w:type="dxa"/>
          </w:tcPr>
          <w:p w:rsidR="00BC30F5" w:rsidRPr="00CA349D" w:rsidRDefault="00BC30F5" w:rsidP="000E350F">
            <w:pPr>
              <w:spacing w:line="240" w:lineRule="auto"/>
              <w:rPr>
                <w:rFonts w:cs="Arial"/>
                <w:sz w:val="18"/>
                <w:szCs w:val="18"/>
              </w:rPr>
            </w:pPr>
            <w:r w:rsidRPr="00CA349D">
              <w:rPr>
                <w:rFonts w:cs="Arial"/>
                <w:sz w:val="18"/>
                <w:szCs w:val="18"/>
              </w:rPr>
              <w:t>Additions during the period</w:t>
            </w:r>
          </w:p>
        </w:tc>
        <w:tc>
          <w:tcPr>
            <w:tcW w:w="1440" w:type="dxa"/>
            <w:shd w:val="clear" w:color="auto" w:fill="FAFAFA"/>
            <w:vAlign w:val="center"/>
          </w:tcPr>
          <w:p w:rsidR="00BC30F5" w:rsidRPr="00CA349D" w:rsidRDefault="009766E0" w:rsidP="000E350F">
            <w:pPr>
              <w:spacing w:line="240" w:lineRule="auto"/>
              <w:ind w:right="-72"/>
              <w:jc w:val="right"/>
              <w:rPr>
                <w:rFonts w:cs="Arial"/>
                <w:noProof/>
                <w:snapToGrid w:val="0"/>
                <w:sz w:val="18"/>
                <w:szCs w:val="18"/>
                <w:lang w:eastAsia="ja-JP"/>
              </w:rPr>
            </w:pPr>
            <w:r w:rsidRPr="00CA349D">
              <w:rPr>
                <w:rFonts w:cs="Arial"/>
                <w:noProof/>
                <w:snapToGrid w:val="0"/>
                <w:sz w:val="18"/>
                <w:szCs w:val="18"/>
                <w:lang w:eastAsia="ja-JP"/>
              </w:rPr>
              <w:t>1,066,000,000</w:t>
            </w:r>
          </w:p>
        </w:tc>
      </w:tr>
      <w:tr w:rsidR="00BC30F5" w:rsidRPr="00CA349D" w:rsidTr="001A4466">
        <w:trPr>
          <w:trHeight w:val="250"/>
        </w:trPr>
        <w:tc>
          <w:tcPr>
            <w:tcW w:w="8118" w:type="dxa"/>
          </w:tcPr>
          <w:p w:rsidR="00BC30F5" w:rsidRPr="00CA349D" w:rsidRDefault="00BC30F5" w:rsidP="000E350F">
            <w:pPr>
              <w:spacing w:line="240" w:lineRule="auto"/>
              <w:rPr>
                <w:rFonts w:cs="Arial"/>
                <w:sz w:val="18"/>
                <w:szCs w:val="18"/>
              </w:rPr>
            </w:pPr>
            <w:r w:rsidRPr="00CA349D">
              <w:rPr>
                <w:rFonts w:cs="Arial"/>
                <w:sz w:val="18"/>
                <w:szCs w:val="18"/>
              </w:rPr>
              <w:t>Redemptions during the period</w:t>
            </w:r>
          </w:p>
        </w:tc>
        <w:tc>
          <w:tcPr>
            <w:tcW w:w="1440" w:type="dxa"/>
            <w:tcBorders>
              <w:bottom w:val="single" w:sz="4" w:space="0" w:color="auto"/>
            </w:tcBorders>
            <w:shd w:val="clear" w:color="auto" w:fill="FAFAFA"/>
          </w:tcPr>
          <w:p w:rsidR="00BC30F5" w:rsidRPr="00CA349D" w:rsidRDefault="009766E0" w:rsidP="000E350F">
            <w:pPr>
              <w:spacing w:line="240" w:lineRule="auto"/>
              <w:ind w:right="-72"/>
              <w:jc w:val="right"/>
              <w:rPr>
                <w:rFonts w:cs="Arial"/>
                <w:snapToGrid w:val="0"/>
                <w:sz w:val="18"/>
                <w:szCs w:val="18"/>
                <w:lang w:eastAsia="ja-JP"/>
              </w:rPr>
            </w:pPr>
            <w:r w:rsidRPr="00CA349D">
              <w:rPr>
                <w:rFonts w:cs="Arial"/>
                <w:snapToGrid w:val="0"/>
                <w:sz w:val="18"/>
                <w:szCs w:val="18"/>
                <w:lang w:eastAsia="ja-JP"/>
              </w:rPr>
              <w:t>(1,166,000,000)</w:t>
            </w:r>
          </w:p>
        </w:tc>
      </w:tr>
      <w:tr w:rsidR="00BC30F5" w:rsidRPr="00CA349D" w:rsidTr="001A4466">
        <w:tc>
          <w:tcPr>
            <w:tcW w:w="8118" w:type="dxa"/>
          </w:tcPr>
          <w:p w:rsidR="00BC30F5" w:rsidRPr="00CA349D" w:rsidRDefault="00BC30F5" w:rsidP="000E350F">
            <w:pPr>
              <w:spacing w:line="240" w:lineRule="auto"/>
              <w:rPr>
                <w:rFonts w:cs="Arial"/>
                <w:sz w:val="18"/>
                <w:szCs w:val="18"/>
              </w:rPr>
            </w:pPr>
          </w:p>
        </w:tc>
        <w:tc>
          <w:tcPr>
            <w:tcW w:w="1440" w:type="dxa"/>
            <w:tcBorders>
              <w:top w:val="single" w:sz="4" w:space="0" w:color="auto"/>
            </w:tcBorders>
            <w:shd w:val="clear" w:color="auto" w:fill="FAFAFA"/>
          </w:tcPr>
          <w:p w:rsidR="00BC30F5" w:rsidRPr="00CA349D" w:rsidRDefault="00BC30F5" w:rsidP="000E350F">
            <w:pPr>
              <w:spacing w:line="240" w:lineRule="auto"/>
              <w:ind w:right="-72"/>
              <w:jc w:val="right"/>
              <w:rPr>
                <w:rFonts w:cs="Arial"/>
                <w:sz w:val="18"/>
                <w:szCs w:val="18"/>
              </w:rPr>
            </w:pPr>
          </w:p>
        </w:tc>
      </w:tr>
      <w:tr w:rsidR="00BC30F5" w:rsidRPr="00CA349D" w:rsidTr="001A4466">
        <w:tc>
          <w:tcPr>
            <w:tcW w:w="8118" w:type="dxa"/>
            <w:vAlign w:val="bottom"/>
          </w:tcPr>
          <w:p w:rsidR="00BC30F5" w:rsidRPr="00CA349D" w:rsidRDefault="00BC30F5" w:rsidP="000E350F">
            <w:pPr>
              <w:spacing w:line="240" w:lineRule="auto"/>
              <w:rPr>
                <w:rFonts w:cs="Arial"/>
                <w:snapToGrid w:val="0"/>
                <w:sz w:val="18"/>
                <w:szCs w:val="18"/>
                <w:lang w:eastAsia="th-TH"/>
              </w:rPr>
            </w:pPr>
            <w:r w:rsidRPr="00CA349D">
              <w:rPr>
                <w:rFonts w:cs="Arial"/>
                <w:sz w:val="18"/>
                <w:szCs w:val="18"/>
              </w:rPr>
              <w:t>Closing balance</w:t>
            </w:r>
          </w:p>
        </w:tc>
        <w:tc>
          <w:tcPr>
            <w:tcW w:w="1440" w:type="dxa"/>
            <w:tcBorders>
              <w:bottom w:val="single" w:sz="4" w:space="0" w:color="auto"/>
            </w:tcBorders>
            <w:shd w:val="clear" w:color="auto" w:fill="FAFAFA"/>
            <w:vAlign w:val="center"/>
          </w:tcPr>
          <w:p w:rsidR="00BC30F5" w:rsidRPr="00CA349D" w:rsidRDefault="009766E0" w:rsidP="000E350F">
            <w:pPr>
              <w:spacing w:line="240" w:lineRule="auto"/>
              <w:ind w:right="-72"/>
              <w:jc w:val="right"/>
              <w:rPr>
                <w:rFonts w:cs="Arial"/>
                <w:snapToGrid w:val="0"/>
                <w:sz w:val="18"/>
                <w:szCs w:val="18"/>
                <w:lang w:eastAsia="th-TH"/>
              </w:rPr>
            </w:pPr>
            <w:r w:rsidRPr="00CA349D">
              <w:rPr>
                <w:rFonts w:cs="Arial"/>
                <w:snapToGrid w:val="0"/>
                <w:sz w:val="18"/>
                <w:szCs w:val="18"/>
                <w:lang w:eastAsia="th-TH"/>
              </w:rPr>
              <w:t>1,066,000,000</w:t>
            </w:r>
          </w:p>
        </w:tc>
      </w:tr>
    </w:tbl>
    <w:p w:rsidR="00BC30F5" w:rsidRPr="00CA349D" w:rsidRDefault="00BC30F5" w:rsidP="000E350F">
      <w:pPr>
        <w:spacing w:line="240" w:lineRule="auto"/>
        <w:jc w:val="both"/>
        <w:rPr>
          <w:rFonts w:cs="Arial"/>
          <w:sz w:val="18"/>
          <w:szCs w:val="18"/>
        </w:rPr>
      </w:pPr>
    </w:p>
    <w:p w:rsidR="00BC30F5" w:rsidRPr="00CA349D" w:rsidRDefault="00BC30F5" w:rsidP="000E350F">
      <w:pPr>
        <w:spacing w:line="240" w:lineRule="auto"/>
        <w:jc w:val="both"/>
        <w:rPr>
          <w:rFonts w:cs="Arial"/>
          <w:sz w:val="18"/>
          <w:szCs w:val="18"/>
        </w:rPr>
      </w:pPr>
      <w:r w:rsidRPr="00CA349D">
        <w:rPr>
          <w:rFonts w:cs="Arial"/>
          <w:sz w:val="18"/>
          <w:szCs w:val="18"/>
        </w:rPr>
        <w:t xml:space="preserve">As at </w:t>
      </w:r>
      <w:r w:rsidR="00F95D08" w:rsidRPr="00CA349D">
        <w:rPr>
          <w:rFonts w:cs="Arial"/>
          <w:sz w:val="18"/>
          <w:szCs w:val="18"/>
        </w:rPr>
        <w:t xml:space="preserve">30 </w:t>
      </w:r>
      <w:r w:rsidR="004839DA" w:rsidRPr="00CA349D">
        <w:rPr>
          <w:rFonts w:cs="Arial"/>
          <w:sz w:val="18"/>
          <w:szCs w:val="18"/>
        </w:rPr>
        <w:t>September</w:t>
      </w:r>
      <w:r w:rsidRPr="00CA349D">
        <w:rPr>
          <w:rFonts w:cs="Arial"/>
          <w:sz w:val="18"/>
          <w:szCs w:val="18"/>
        </w:rPr>
        <w:t xml:space="preserve"> 20</w:t>
      </w:r>
      <w:r w:rsidR="00F95D08" w:rsidRPr="00CA349D">
        <w:rPr>
          <w:rFonts w:cs="Arial"/>
          <w:sz w:val="18"/>
          <w:szCs w:val="18"/>
        </w:rPr>
        <w:t>20</w:t>
      </w:r>
      <w:r w:rsidRPr="00CA349D">
        <w:rPr>
          <w:rFonts w:cs="Arial"/>
          <w:sz w:val="18"/>
          <w:szCs w:val="18"/>
        </w:rPr>
        <w:t>, short-term investments bore interest at the average rate of</w:t>
      </w:r>
      <w:r w:rsidR="002A6462" w:rsidRPr="00CA349D">
        <w:rPr>
          <w:rFonts w:cs="Arial"/>
          <w:sz w:val="18"/>
          <w:szCs w:val="18"/>
        </w:rPr>
        <w:t xml:space="preserve"> </w:t>
      </w:r>
      <w:r w:rsidR="00CF2FAC" w:rsidRPr="00CA349D">
        <w:rPr>
          <w:rFonts w:cs="Arial"/>
          <w:sz w:val="18"/>
          <w:szCs w:val="18"/>
        </w:rPr>
        <w:t>0.35</w:t>
      </w:r>
      <w:r w:rsidRPr="00CA349D">
        <w:rPr>
          <w:rFonts w:cs="Arial"/>
          <w:sz w:val="18"/>
          <w:szCs w:val="18"/>
        </w:rPr>
        <w:t>% -</w:t>
      </w:r>
      <w:r w:rsidR="002A6462" w:rsidRPr="00CA349D">
        <w:rPr>
          <w:rFonts w:cs="Arial"/>
          <w:sz w:val="18"/>
          <w:szCs w:val="18"/>
        </w:rPr>
        <w:t xml:space="preserve"> </w:t>
      </w:r>
      <w:r w:rsidR="00272CB5" w:rsidRPr="00CA349D">
        <w:rPr>
          <w:rFonts w:cs="Arial"/>
          <w:sz w:val="18"/>
          <w:szCs w:val="18"/>
        </w:rPr>
        <w:t>0.63</w:t>
      </w:r>
      <w:r w:rsidRPr="00CA349D">
        <w:rPr>
          <w:rFonts w:cs="Arial"/>
          <w:sz w:val="18"/>
          <w:szCs w:val="18"/>
        </w:rPr>
        <w:t xml:space="preserve">% per annum </w:t>
      </w:r>
      <w:r w:rsidR="004839DA" w:rsidRPr="00CA349D">
        <w:rPr>
          <w:rFonts w:cs="Arial"/>
          <w:sz w:val="18"/>
          <w:szCs w:val="18"/>
        </w:rPr>
        <w:br/>
      </w:r>
      <w:r w:rsidR="00593DC9" w:rsidRPr="00CA349D">
        <w:rPr>
          <w:rFonts w:cs="Arial"/>
          <w:sz w:val="18"/>
          <w:szCs w:val="18"/>
        </w:rPr>
        <w:t xml:space="preserve">(31 March </w:t>
      </w:r>
      <w:proofErr w:type="gramStart"/>
      <w:r w:rsidR="00593DC9" w:rsidRPr="00CA349D">
        <w:rPr>
          <w:rFonts w:cs="Arial"/>
          <w:sz w:val="18"/>
          <w:szCs w:val="18"/>
        </w:rPr>
        <w:t>20</w:t>
      </w:r>
      <w:r w:rsidR="00F95D08" w:rsidRPr="00CA349D">
        <w:rPr>
          <w:rFonts w:cs="Arial"/>
          <w:sz w:val="18"/>
          <w:szCs w:val="18"/>
        </w:rPr>
        <w:t>20</w:t>
      </w:r>
      <w:r w:rsidR="00593DC9" w:rsidRPr="00CA349D">
        <w:rPr>
          <w:rFonts w:cs="Arial"/>
          <w:sz w:val="18"/>
          <w:szCs w:val="18"/>
        </w:rPr>
        <w:t xml:space="preserve"> :</w:t>
      </w:r>
      <w:proofErr w:type="gramEnd"/>
      <w:r w:rsidR="00593DC9" w:rsidRPr="00CA349D">
        <w:rPr>
          <w:rFonts w:cs="Arial"/>
          <w:sz w:val="18"/>
          <w:szCs w:val="18"/>
        </w:rPr>
        <w:t xml:space="preserve"> 1.</w:t>
      </w:r>
      <w:r w:rsidR="00F95D08" w:rsidRPr="00CA349D">
        <w:rPr>
          <w:rFonts w:cs="Arial"/>
          <w:sz w:val="18"/>
          <w:szCs w:val="18"/>
        </w:rPr>
        <w:t>43</w:t>
      </w:r>
      <w:r w:rsidR="00593DC9" w:rsidRPr="00CA349D">
        <w:rPr>
          <w:rFonts w:cs="Arial"/>
          <w:sz w:val="18"/>
          <w:szCs w:val="18"/>
        </w:rPr>
        <w:t>% - 1.63% per annum).</w:t>
      </w:r>
    </w:p>
    <w:p w:rsidR="00954FF8" w:rsidRPr="00CA349D" w:rsidRDefault="00954FF8" w:rsidP="00BC30F5">
      <w:pPr>
        <w:spacing w:line="240" w:lineRule="auto"/>
        <w:jc w:val="both"/>
        <w:rPr>
          <w:rFonts w:cs="Arial"/>
          <w:sz w:val="18"/>
          <w:szCs w:val="18"/>
        </w:rPr>
      </w:pPr>
    </w:p>
    <w:p w:rsidR="004D11AD" w:rsidRPr="00CA349D" w:rsidRDefault="004D11AD">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C30F5" w:rsidRPr="00CA349D" w:rsidTr="001A4466">
        <w:trPr>
          <w:trHeight w:val="389"/>
        </w:trPr>
        <w:tc>
          <w:tcPr>
            <w:tcW w:w="9461" w:type="dxa"/>
            <w:shd w:val="clear" w:color="auto" w:fill="FFA543"/>
            <w:vAlign w:val="center"/>
          </w:tcPr>
          <w:p w:rsidR="00BC30F5" w:rsidRPr="00CA349D" w:rsidRDefault="003426BE" w:rsidP="001A4466">
            <w:pPr>
              <w:spacing w:line="240" w:lineRule="auto"/>
              <w:ind w:left="432" w:hanging="432"/>
              <w:rPr>
                <w:rFonts w:eastAsia="Arial Unicode MS" w:cs="Arial"/>
                <w:b/>
                <w:bCs/>
                <w:color w:val="FFFFFF"/>
                <w:sz w:val="18"/>
                <w:szCs w:val="18"/>
              </w:rPr>
            </w:pPr>
            <w:r w:rsidRPr="00CA349D">
              <w:rPr>
                <w:rFonts w:eastAsia="Arial Unicode MS" w:cs="Arial"/>
                <w:b/>
                <w:bCs/>
                <w:color w:val="FFFFFF"/>
                <w:sz w:val="18"/>
                <w:szCs w:val="18"/>
              </w:rPr>
              <w:t>10</w:t>
            </w:r>
            <w:r w:rsidR="00BC30F5" w:rsidRPr="00CA349D">
              <w:rPr>
                <w:rFonts w:eastAsia="Arial Unicode MS" w:cs="Arial"/>
                <w:b/>
                <w:bCs/>
                <w:color w:val="FFFFFF"/>
                <w:sz w:val="18"/>
                <w:szCs w:val="18"/>
              </w:rPr>
              <w:tab/>
              <w:t>Trade and other accounts receivable, net</w:t>
            </w:r>
          </w:p>
        </w:tc>
      </w:tr>
    </w:tbl>
    <w:p w:rsidR="00BC30F5" w:rsidRPr="00CA349D" w:rsidRDefault="00BC30F5" w:rsidP="005F4DFB">
      <w:pPr>
        <w:spacing w:line="240" w:lineRule="auto"/>
        <w:jc w:val="both"/>
        <w:rPr>
          <w:rFonts w:cs="Arial"/>
          <w:sz w:val="18"/>
          <w:szCs w:val="18"/>
        </w:rPr>
      </w:pPr>
    </w:p>
    <w:p w:rsidR="00BC30F5" w:rsidRPr="00CA349D" w:rsidRDefault="00BC30F5" w:rsidP="000E350F">
      <w:pPr>
        <w:spacing w:line="240" w:lineRule="auto"/>
        <w:jc w:val="both"/>
        <w:rPr>
          <w:rFonts w:cs="Arial"/>
          <w:sz w:val="18"/>
          <w:szCs w:val="18"/>
        </w:rPr>
      </w:pPr>
      <w:r w:rsidRPr="00CA349D">
        <w:rPr>
          <w:rFonts w:cs="Arial"/>
          <w:sz w:val="18"/>
          <w:szCs w:val="18"/>
        </w:rPr>
        <w:t xml:space="preserve">Trade and other accounts receivable, net as at </w:t>
      </w:r>
      <w:r w:rsidR="005B13B9" w:rsidRPr="00CA349D">
        <w:rPr>
          <w:rFonts w:cs="Arial"/>
          <w:sz w:val="18"/>
          <w:szCs w:val="18"/>
        </w:rPr>
        <w:t>30 September</w:t>
      </w:r>
      <w:r w:rsidR="00696FB1" w:rsidRPr="00CA349D">
        <w:rPr>
          <w:rFonts w:cs="Arial"/>
          <w:sz w:val="18"/>
          <w:szCs w:val="18"/>
        </w:rPr>
        <w:t xml:space="preserve"> </w:t>
      </w:r>
      <w:r w:rsidRPr="00CA349D">
        <w:rPr>
          <w:rFonts w:cs="Arial"/>
          <w:sz w:val="18"/>
          <w:szCs w:val="18"/>
        </w:rPr>
        <w:t>20</w:t>
      </w:r>
      <w:r w:rsidR="00F95D08" w:rsidRPr="00CA349D">
        <w:rPr>
          <w:rFonts w:cs="Arial"/>
          <w:sz w:val="18"/>
          <w:szCs w:val="18"/>
        </w:rPr>
        <w:t>20</w:t>
      </w:r>
      <w:r w:rsidRPr="00CA349D">
        <w:rPr>
          <w:rFonts w:cs="Arial"/>
          <w:sz w:val="18"/>
          <w:szCs w:val="18"/>
        </w:rPr>
        <w:t xml:space="preserve"> and 31 March 20</w:t>
      </w:r>
      <w:r w:rsidR="00F95D08" w:rsidRPr="00CA349D">
        <w:rPr>
          <w:rFonts w:cs="Arial"/>
          <w:sz w:val="18"/>
          <w:szCs w:val="18"/>
        </w:rPr>
        <w:t>20</w:t>
      </w:r>
      <w:r w:rsidRPr="00CA349D">
        <w:rPr>
          <w:rFonts w:cs="Arial"/>
          <w:sz w:val="18"/>
          <w:szCs w:val="18"/>
        </w:rPr>
        <w:t xml:space="preserve"> are as follows:</w:t>
      </w:r>
    </w:p>
    <w:p w:rsidR="00BC30F5" w:rsidRPr="00CA349D"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364"/>
        <w:gridCol w:w="1516"/>
      </w:tblGrid>
      <w:tr w:rsidR="00BC30F5" w:rsidRPr="00CA349D" w:rsidTr="00470D2B">
        <w:tc>
          <w:tcPr>
            <w:tcW w:w="6682" w:type="dxa"/>
            <w:vAlign w:val="center"/>
          </w:tcPr>
          <w:p w:rsidR="00BC30F5" w:rsidRPr="00CA349D" w:rsidRDefault="00BC30F5" w:rsidP="000E350F">
            <w:pPr>
              <w:spacing w:line="240" w:lineRule="auto"/>
              <w:jc w:val="both"/>
              <w:rPr>
                <w:rFonts w:eastAsia="Arial Unicode MS" w:cs="Arial"/>
                <w:snapToGrid w:val="0"/>
                <w:sz w:val="18"/>
                <w:szCs w:val="18"/>
                <w:lang w:eastAsia="th-TH"/>
              </w:rPr>
            </w:pPr>
          </w:p>
        </w:tc>
        <w:tc>
          <w:tcPr>
            <w:tcW w:w="1364" w:type="dxa"/>
            <w:tcBorders>
              <w:top w:val="single" w:sz="4" w:space="0" w:color="auto"/>
            </w:tcBorders>
          </w:tcPr>
          <w:p w:rsidR="00BC30F5" w:rsidRPr="00CA349D" w:rsidRDefault="005B13B9"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30 September</w:t>
            </w:r>
          </w:p>
        </w:tc>
        <w:tc>
          <w:tcPr>
            <w:tcW w:w="1516" w:type="dxa"/>
            <w:tcBorders>
              <w:top w:val="single" w:sz="4" w:space="0" w:color="auto"/>
            </w:tcBorders>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cs/>
                <w:lang w:eastAsia="th-TH"/>
              </w:rPr>
              <w:t>31</w:t>
            </w:r>
            <w:r w:rsidRPr="00CA349D">
              <w:rPr>
                <w:rFonts w:eastAsia="Arial Unicode MS" w:cs="Arial"/>
                <w:b/>
                <w:bCs/>
                <w:snapToGrid w:val="0"/>
                <w:sz w:val="18"/>
                <w:szCs w:val="18"/>
                <w:lang w:eastAsia="th-TH"/>
              </w:rPr>
              <w:t xml:space="preserve"> March</w:t>
            </w:r>
          </w:p>
        </w:tc>
      </w:tr>
      <w:tr w:rsidR="00BC30F5" w:rsidRPr="00CA349D" w:rsidTr="00470D2B">
        <w:tc>
          <w:tcPr>
            <w:tcW w:w="6682" w:type="dxa"/>
            <w:vAlign w:val="center"/>
          </w:tcPr>
          <w:p w:rsidR="00BC30F5" w:rsidRPr="00CA349D" w:rsidRDefault="00BC30F5" w:rsidP="000E350F">
            <w:pPr>
              <w:spacing w:line="240" w:lineRule="auto"/>
              <w:jc w:val="both"/>
              <w:rPr>
                <w:rFonts w:eastAsia="Arial Unicode MS" w:cs="Arial"/>
                <w:snapToGrid w:val="0"/>
                <w:sz w:val="18"/>
                <w:szCs w:val="18"/>
                <w:lang w:eastAsia="th-TH"/>
              </w:rPr>
            </w:pPr>
          </w:p>
        </w:tc>
        <w:tc>
          <w:tcPr>
            <w:tcW w:w="1364" w:type="dxa"/>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20</w:t>
            </w:r>
            <w:r w:rsidR="00F95D08" w:rsidRPr="00CA349D">
              <w:rPr>
                <w:rFonts w:eastAsia="Arial Unicode MS" w:cs="Arial"/>
                <w:b/>
                <w:bCs/>
                <w:snapToGrid w:val="0"/>
                <w:sz w:val="18"/>
                <w:szCs w:val="18"/>
                <w:lang w:eastAsia="th-TH"/>
              </w:rPr>
              <w:t>20</w:t>
            </w:r>
          </w:p>
        </w:tc>
        <w:tc>
          <w:tcPr>
            <w:tcW w:w="1516" w:type="dxa"/>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20</w:t>
            </w:r>
            <w:r w:rsidR="00F95D08" w:rsidRPr="00CA349D">
              <w:rPr>
                <w:rFonts w:eastAsia="Arial Unicode MS" w:cs="Arial"/>
                <w:b/>
                <w:bCs/>
                <w:snapToGrid w:val="0"/>
                <w:sz w:val="18"/>
                <w:szCs w:val="18"/>
                <w:lang w:eastAsia="th-TH"/>
              </w:rPr>
              <w:t>20</w:t>
            </w:r>
          </w:p>
        </w:tc>
      </w:tr>
      <w:tr w:rsidR="00BC30F5" w:rsidRPr="00CA349D" w:rsidTr="00470D2B">
        <w:tc>
          <w:tcPr>
            <w:tcW w:w="6682" w:type="dxa"/>
            <w:vAlign w:val="center"/>
          </w:tcPr>
          <w:p w:rsidR="00BC30F5" w:rsidRPr="00CA349D" w:rsidRDefault="00BC30F5" w:rsidP="000E350F">
            <w:pPr>
              <w:spacing w:line="240" w:lineRule="auto"/>
              <w:jc w:val="both"/>
              <w:rPr>
                <w:rFonts w:eastAsia="Arial Unicode MS" w:cs="Arial"/>
                <w:snapToGrid w:val="0"/>
                <w:sz w:val="18"/>
                <w:szCs w:val="18"/>
                <w:lang w:eastAsia="th-TH"/>
              </w:rPr>
            </w:pPr>
          </w:p>
        </w:tc>
        <w:tc>
          <w:tcPr>
            <w:tcW w:w="1364" w:type="dxa"/>
            <w:tcBorders>
              <w:bottom w:val="single" w:sz="4" w:space="0" w:color="auto"/>
            </w:tcBorders>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Baht</w:t>
            </w:r>
          </w:p>
        </w:tc>
        <w:tc>
          <w:tcPr>
            <w:tcW w:w="1516" w:type="dxa"/>
            <w:tcBorders>
              <w:bottom w:val="single" w:sz="4" w:space="0" w:color="auto"/>
            </w:tcBorders>
          </w:tcPr>
          <w:p w:rsidR="00BC30F5" w:rsidRPr="00CA349D" w:rsidRDefault="00BC30F5" w:rsidP="000E350F">
            <w:pPr>
              <w:spacing w:line="240" w:lineRule="auto"/>
              <w:ind w:right="-72"/>
              <w:jc w:val="right"/>
              <w:rPr>
                <w:rFonts w:eastAsia="Arial Unicode MS" w:cs="Arial"/>
                <w:b/>
                <w:bCs/>
                <w:snapToGrid w:val="0"/>
                <w:sz w:val="18"/>
                <w:szCs w:val="18"/>
                <w:lang w:eastAsia="th-TH"/>
              </w:rPr>
            </w:pPr>
            <w:r w:rsidRPr="00CA349D">
              <w:rPr>
                <w:rFonts w:eastAsia="Arial Unicode MS" w:cs="Arial"/>
                <w:b/>
                <w:bCs/>
                <w:snapToGrid w:val="0"/>
                <w:sz w:val="18"/>
                <w:szCs w:val="18"/>
                <w:lang w:eastAsia="th-TH"/>
              </w:rPr>
              <w:t>Baht</w:t>
            </w:r>
          </w:p>
        </w:tc>
      </w:tr>
      <w:tr w:rsidR="00BC30F5" w:rsidRPr="00CA349D" w:rsidTr="00470D2B">
        <w:tc>
          <w:tcPr>
            <w:tcW w:w="6682" w:type="dxa"/>
            <w:vAlign w:val="center"/>
          </w:tcPr>
          <w:p w:rsidR="00BC30F5" w:rsidRPr="00CA349D" w:rsidRDefault="00BC30F5" w:rsidP="000E350F">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rsidR="00BC30F5" w:rsidRPr="00CA349D" w:rsidRDefault="00BC30F5" w:rsidP="000E350F">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rsidR="00BC30F5" w:rsidRPr="00CA349D" w:rsidRDefault="00BC30F5" w:rsidP="000E350F">
            <w:pPr>
              <w:spacing w:line="240" w:lineRule="auto"/>
              <w:ind w:right="-72"/>
              <w:jc w:val="right"/>
              <w:rPr>
                <w:rFonts w:eastAsia="Arial Unicode MS" w:cs="Arial"/>
                <w:sz w:val="18"/>
                <w:szCs w:val="18"/>
              </w:rPr>
            </w:pP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Trade accounts receivable - other companies</w:t>
            </w:r>
          </w:p>
        </w:tc>
        <w:tc>
          <w:tcPr>
            <w:tcW w:w="1364" w:type="dxa"/>
            <w:shd w:val="clear" w:color="auto" w:fill="FAFAFA"/>
            <w:vAlign w:val="center"/>
          </w:tcPr>
          <w:p w:rsidR="00F95D08" w:rsidRPr="00CA349D" w:rsidRDefault="004324D5" w:rsidP="00F95D08">
            <w:pPr>
              <w:spacing w:line="240" w:lineRule="auto"/>
              <w:ind w:right="-72"/>
              <w:jc w:val="right"/>
              <w:rPr>
                <w:rFonts w:eastAsia="Arial Unicode MS" w:cs="Arial"/>
                <w:sz w:val="18"/>
                <w:szCs w:val="18"/>
              </w:rPr>
            </w:pPr>
            <w:r w:rsidRPr="00CA349D">
              <w:rPr>
                <w:rFonts w:eastAsia="Arial Unicode MS" w:cs="Arial"/>
                <w:sz w:val="18"/>
                <w:szCs w:val="18"/>
              </w:rPr>
              <w:t>1,497,162,182</w:t>
            </w:r>
          </w:p>
        </w:tc>
        <w:tc>
          <w:tcPr>
            <w:tcW w:w="1516" w:type="dxa"/>
            <w:vAlign w:val="center"/>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2,223,826,925</w:t>
            </w: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roofErr w:type="gramStart"/>
            <w:r w:rsidRPr="00CA349D">
              <w:rPr>
                <w:rFonts w:eastAsia="Arial Unicode MS" w:cs="Arial"/>
                <w:snapToGrid w:val="0"/>
                <w:sz w:val="18"/>
                <w:szCs w:val="18"/>
                <w:u w:val="single"/>
                <w:lang w:eastAsia="th-TH"/>
              </w:rPr>
              <w:t>Less</w:t>
            </w:r>
            <w:r w:rsidRPr="00CA349D">
              <w:rPr>
                <w:rFonts w:eastAsia="Arial Unicode MS" w:cs="Arial"/>
                <w:snapToGrid w:val="0"/>
                <w:sz w:val="18"/>
                <w:szCs w:val="18"/>
                <w:lang w:eastAsia="th-TH"/>
              </w:rPr>
              <w:t xml:space="preserve">  Allowance</w:t>
            </w:r>
            <w:proofErr w:type="gramEnd"/>
            <w:r w:rsidRPr="00CA349D">
              <w:rPr>
                <w:rFonts w:eastAsia="Arial Unicode MS" w:cs="Arial"/>
                <w:snapToGrid w:val="0"/>
                <w:sz w:val="18"/>
                <w:szCs w:val="18"/>
                <w:lang w:eastAsia="th-TH"/>
              </w:rPr>
              <w:t xml:space="preserve"> for doubtful account</w:t>
            </w:r>
          </w:p>
        </w:tc>
        <w:tc>
          <w:tcPr>
            <w:tcW w:w="1364" w:type="dxa"/>
            <w:tcBorders>
              <w:bottom w:val="single" w:sz="4" w:space="0" w:color="auto"/>
            </w:tcBorders>
            <w:shd w:val="clear" w:color="auto" w:fill="FAFAFA"/>
            <w:vAlign w:val="bottom"/>
          </w:tcPr>
          <w:p w:rsidR="00F95D08" w:rsidRPr="00CA349D" w:rsidRDefault="004324D5" w:rsidP="00F95D08">
            <w:pPr>
              <w:spacing w:line="240" w:lineRule="auto"/>
              <w:ind w:right="-72"/>
              <w:jc w:val="right"/>
              <w:rPr>
                <w:rFonts w:eastAsia="Arial Unicode MS" w:cs="Arial"/>
                <w:snapToGrid w:val="0"/>
                <w:sz w:val="18"/>
                <w:szCs w:val="18"/>
                <w:lang w:eastAsia="th-TH"/>
              </w:rPr>
            </w:pPr>
            <w:r w:rsidRPr="00CA349D">
              <w:rPr>
                <w:rFonts w:eastAsia="Arial Unicode MS" w:cs="Arial"/>
                <w:snapToGrid w:val="0"/>
                <w:sz w:val="18"/>
                <w:szCs w:val="18"/>
                <w:lang w:eastAsia="th-TH"/>
              </w:rPr>
              <w:t>(20,446,001)</w:t>
            </w:r>
          </w:p>
        </w:tc>
        <w:tc>
          <w:tcPr>
            <w:tcW w:w="1516" w:type="dxa"/>
            <w:tcBorders>
              <w:bottom w:val="single" w:sz="4" w:space="0" w:color="auto"/>
            </w:tcBorders>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(20,446,001)</w:t>
            </w:r>
          </w:p>
        </w:tc>
      </w:tr>
      <w:tr w:rsidR="00F95D08" w:rsidRPr="00CA349D" w:rsidTr="00631843">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rsidR="00F95D08" w:rsidRPr="00CA349D" w:rsidRDefault="00F95D08" w:rsidP="00F95D08">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rsidR="00F95D08" w:rsidRPr="00CA349D" w:rsidRDefault="00F95D08" w:rsidP="00F95D08">
            <w:pPr>
              <w:spacing w:line="240" w:lineRule="auto"/>
              <w:ind w:right="-72"/>
              <w:jc w:val="right"/>
              <w:rPr>
                <w:rFonts w:eastAsia="Arial Unicode MS" w:cs="Arial"/>
                <w:sz w:val="18"/>
                <w:szCs w:val="18"/>
              </w:rPr>
            </w:pP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Trade accounts receivable - other companies, net</w:t>
            </w:r>
          </w:p>
        </w:tc>
        <w:tc>
          <w:tcPr>
            <w:tcW w:w="1364" w:type="dxa"/>
            <w:shd w:val="clear" w:color="auto" w:fill="FAFAFA"/>
            <w:vAlign w:val="bottom"/>
          </w:tcPr>
          <w:p w:rsidR="00F95D08" w:rsidRPr="00CA349D" w:rsidRDefault="004324D5" w:rsidP="00F95D08">
            <w:pPr>
              <w:spacing w:line="240" w:lineRule="auto"/>
              <w:ind w:right="-72"/>
              <w:jc w:val="right"/>
              <w:rPr>
                <w:rFonts w:eastAsia="Arial Unicode MS" w:cs="Arial"/>
                <w:snapToGrid w:val="0"/>
                <w:sz w:val="18"/>
                <w:szCs w:val="18"/>
                <w:lang w:eastAsia="th-TH"/>
              </w:rPr>
            </w:pPr>
            <w:r w:rsidRPr="00CA349D">
              <w:rPr>
                <w:rFonts w:eastAsia="Arial Unicode MS" w:cs="Arial"/>
                <w:snapToGrid w:val="0"/>
                <w:sz w:val="18"/>
                <w:szCs w:val="18"/>
                <w:lang w:eastAsia="th-TH"/>
              </w:rPr>
              <w:t>1,476,716,181</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2,203,380,924</w:t>
            </w: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 xml:space="preserve">Trade accounts receivable - related parties (Note </w:t>
            </w:r>
            <w:r w:rsidR="0083441E" w:rsidRPr="00CA349D">
              <w:rPr>
                <w:rFonts w:eastAsia="Arial Unicode MS" w:cs="Arial"/>
                <w:snapToGrid w:val="0"/>
                <w:sz w:val="18"/>
                <w:szCs w:val="18"/>
                <w:lang w:eastAsia="th-TH"/>
              </w:rPr>
              <w:t>1</w:t>
            </w:r>
            <w:r w:rsidR="002E235E" w:rsidRPr="00CA349D">
              <w:rPr>
                <w:rFonts w:eastAsia="Arial Unicode MS" w:cs="Arial"/>
                <w:snapToGrid w:val="0"/>
                <w:sz w:val="18"/>
                <w:szCs w:val="18"/>
                <w:lang w:eastAsia="th-TH"/>
              </w:rPr>
              <w:t>1</w:t>
            </w:r>
            <w:r w:rsidRPr="00CA349D">
              <w:rPr>
                <w:rFonts w:eastAsia="Arial Unicode MS" w:cs="Arial"/>
                <w:snapToGrid w:val="0"/>
                <w:sz w:val="18"/>
                <w:szCs w:val="18"/>
                <w:lang w:eastAsia="th-TH"/>
              </w:rPr>
              <w:t>)</w:t>
            </w:r>
          </w:p>
        </w:tc>
        <w:tc>
          <w:tcPr>
            <w:tcW w:w="1364" w:type="dxa"/>
            <w:shd w:val="clear" w:color="auto" w:fill="FAFAFA"/>
            <w:vAlign w:val="bottom"/>
          </w:tcPr>
          <w:p w:rsidR="00F95D08" w:rsidRPr="00CA349D" w:rsidRDefault="004324D5" w:rsidP="00F95D08">
            <w:pPr>
              <w:spacing w:line="240" w:lineRule="auto"/>
              <w:ind w:right="-72"/>
              <w:jc w:val="right"/>
              <w:rPr>
                <w:rFonts w:eastAsia="Arial Unicode MS" w:cs="Arial"/>
                <w:snapToGrid w:val="0"/>
                <w:sz w:val="18"/>
                <w:szCs w:val="18"/>
                <w:lang w:eastAsia="th-TH"/>
              </w:rPr>
            </w:pPr>
            <w:r w:rsidRPr="00CA349D">
              <w:rPr>
                <w:rFonts w:eastAsia="Arial Unicode MS" w:cs="Arial"/>
                <w:snapToGrid w:val="0"/>
                <w:sz w:val="18"/>
                <w:szCs w:val="18"/>
                <w:lang w:eastAsia="th-TH"/>
              </w:rPr>
              <w:t>240,314,004</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225,126,816</w:t>
            </w: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Prepaid expenses</w:t>
            </w:r>
          </w:p>
        </w:tc>
        <w:tc>
          <w:tcPr>
            <w:tcW w:w="1364" w:type="dxa"/>
            <w:shd w:val="clear" w:color="auto" w:fill="FAFAFA"/>
            <w:vAlign w:val="bottom"/>
          </w:tcPr>
          <w:p w:rsidR="00F95D08" w:rsidRPr="00CA349D" w:rsidRDefault="004324D5" w:rsidP="00F95D08">
            <w:pPr>
              <w:spacing w:line="240" w:lineRule="auto"/>
              <w:ind w:right="-72"/>
              <w:jc w:val="right"/>
              <w:rPr>
                <w:rFonts w:eastAsia="Arial Unicode MS" w:cs="Arial"/>
                <w:snapToGrid w:val="0"/>
                <w:sz w:val="18"/>
                <w:szCs w:val="18"/>
                <w:lang w:eastAsia="th-TH"/>
              </w:rPr>
            </w:pPr>
            <w:r w:rsidRPr="00CA349D">
              <w:rPr>
                <w:rFonts w:eastAsia="Arial Unicode MS" w:cs="Arial"/>
                <w:snapToGrid w:val="0"/>
                <w:sz w:val="18"/>
                <w:szCs w:val="18"/>
                <w:lang w:eastAsia="th-TH"/>
              </w:rPr>
              <w:t>32,582,399</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57,471,577</w:t>
            </w:r>
          </w:p>
        </w:tc>
      </w:tr>
      <w:tr w:rsidR="00F95D08" w:rsidRPr="00CA349D" w:rsidTr="00CA349D">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Accrued income, net</w:t>
            </w:r>
          </w:p>
        </w:tc>
        <w:tc>
          <w:tcPr>
            <w:tcW w:w="1364" w:type="dxa"/>
            <w:shd w:val="clear" w:color="auto" w:fill="FAFAFA"/>
            <w:vAlign w:val="bottom"/>
          </w:tcPr>
          <w:p w:rsidR="00F95D08" w:rsidRPr="00CA349D" w:rsidRDefault="004324D5" w:rsidP="00F95D08">
            <w:pPr>
              <w:spacing w:line="240" w:lineRule="auto"/>
              <w:ind w:right="-72"/>
              <w:jc w:val="right"/>
              <w:rPr>
                <w:rFonts w:eastAsia="Arial Unicode MS" w:cs="Arial"/>
                <w:snapToGrid w:val="0"/>
                <w:sz w:val="18"/>
                <w:szCs w:val="18"/>
                <w:lang w:eastAsia="th-TH"/>
              </w:rPr>
            </w:pPr>
            <w:r w:rsidRPr="00CA349D">
              <w:rPr>
                <w:rFonts w:eastAsia="Arial Unicode MS" w:cs="Arial"/>
                <w:snapToGrid w:val="0"/>
                <w:sz w:val="18"/>
                <w:szCs w:val="18"/>
                <w:lang w:eastAsia="th-TH"/>
              </w:rPr>
              <w:t>6,860,706</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13,165,956</w:t>
            </w:r>
          </w:p>
        </w:tc>
      </w:tr>
      <w:tr w:rsidR="00F95D08" w:rsidRPr="00CA349D" w:rsidTr="00631843">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Value added tax receivable</w:t>
            </w:r>
          </w:p>
        </w:tc>
        <w:tc>
          <w:tcPr>
            <w:tcW w:w="1364" w:type="dxa"/>
            <w:shd w:val="clear" w:color="auto" w:fill="F8F8F8"/>
            <w:vAlign w:val="bottom"/>
          </w:tcPr>
          <w:p w:rsidR="00F95D08" w:rsidRPr="00CA349D" w:rsidRDefault="00CC44C6" w:rsidP="00F95D08">
            <w:pPr>
              <w:spacing w:line="240" w:lineRule="auto"/>
              <w:ind w:right="-72"/>
              <w:jc w:val="right"/>
              <w:rPr>
                <w:rFonts w:eastAsia="Arial Unicode MS" w:cs="Arial"/>
                <w:snapToGrid w:val="0"/>
                <w:sz w:val="18"/>
                <w:szCs w:val="18"/>
                <w:lang w:eastAsia="th-TH"/>
              </w:rPr>
            </w:pPr>
            <w:r w:rsidRPr="00CA349D">
              <w:rPr>
                <w:rFonts w:eastAsia="Arial Unicode MS" w:cs="Arial"/>
                <w:snapToGrid w:val="0"/>
                <w:sz w:val="18"/>
                <w:szCs w:val="18"/>
                <w:lang w:eastAsia="th-TH"/>
              </w:rPr>
              <w:t>16,641,843</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95,763,631</w:t>
            </w:r>
          </w:p>
        </w:tc>
      </w:tr>
      <w:tr w:rsidR="00F95D08" w:rsidRPr="00CA349D" w:rsidTr="00631843">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r w:rsidRPr="00CA349D">
              <w:rPr>
                <w:rFonts w:eastAsia="Arial Unicode MS" w:cs="Arial"/>
                <w:snapToGrid w:val="0"/>
                <w:sz w:val="18"/>
                <w:szCs w:val="18"/>
                <w:lang w:eastAsia="th-TH"/>
              </w:rPr>
              <w:t>Other receivables</w:t>
            </w:r>
          </w:p>
        </w:tc>
        <w:tc>
          <w:tcPr>
            <w:tcW w:w="1364" w:type="dxa"/>
            <w:shd w:val="clear" w:color="auto" w:fill="F8F8F8"/>
            <w:vAlign w:val="bottom"/>
          </w:tcPr>
          <w:p w:rsidR="00F95D08" w:rsidRPr="00631843" w:rsidRDefault="00CC44C6" w:rsidP="00F95D08">
            <w:pPr>
              <w:spacing w:line="240" w:lineRule="auto"/>
              <w:ind w:right="-72"/>
              <w:jc w:val="right"/>
              <w:rPr>
                <w:rFonts w:eastAsia="Arial Unicode MS" w:cs="Arial"/>
                <w:snapToGrid w:val="0"/>
                <w:sz w:val="18"/>
                <w:szCs w:val="18"/>
                <w:lang w:eastAsia="th-TH"/>
              </w:rPr>
            </w:pPr>
            <w:r w:rsidRPr="00631843">
              <w:rPr>
                <w:rFonts w:eastAsia="Arial Unicode MS" w:cs="Arial"/>
                <w:snapToGrid w:val="0"/>
                <w:sz w:val="18"/>
                <w:szCs w:val="18"/>
                <w:lang w:eastAsia="th-TH"/>
              </w:rPr>
              <w:t>41,687,555</w:t>
            </w:r>
          </w:p>
        </w:tc>
        <w:tc>
          <w:tcPr>
            <w:tcW w:w="1516" w:type="dxa"/>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38,251,803</w:t>
            </w:r>
          </w:p>
        </w:tc>
      </w:tr>
      <w:tr w:rsidR="00F95D08" w:rsidRPr="00CA349D" w:rsidTr="00470D2B">
        <w:trPr>
          <w:trHeight w:val="80"/>
        </w:trPr>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rsidR="00F95D08" w:rsidRPr="00CA349D" w:rsidRDefault="00F95D08" w:rsidP="00F95D08">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rsidR="00F95D08" w:rsidRPr="00CA349D" w:rsidRDefault="00F95D08" w:rsidP="00F95D08">
            <w:pPr>
              <w:spacing w:line="240" w:lineRule="auto"/>
              <w:ind w:right="-72"/>
              <w:jc w:val="right"/>
              <w:rPr>
                <w:rFonts w:eastAsia="Arial Unicode MS" w:cs="Arial"/>
                <w:sz w:val="18"/>
                <w:szCs w:val="18"/>
              </w:rPr>
            </w:pPr>
          </w:p>
        </w:tc>
      </w:tr>
      <w:tr w:rsidR="00F95D08" w:rsidRPr="00CA349D" w:rsidTr="00470D2B">
        <w:tc>
          <w:tcPr>
            <w:tcW w:w="6682" w:type="dxa"/>
            <w:vAlign w:val="center"/>
          </w:tcPr>
          <w:p w:rsidR="00F95D08" w:rsidRPr="00CA349D" w:rsidRDefault="00F95D08" w:rsidP="00F95D08">
            <w:pPr>
              <w:spacing w:line="240" w:lineRule="auto"/>
              <w:rPr>
                <w:rFonts w:eastAsia="Arial Unicode MS" w:cs="Arial"/>
                <w:snapToGrid w:val="0"/>
                <w:sz w:val="18"/>
                <w:szCs w:val="18"/>
                <w:lang w:eastAsia="th-TH"/>
              </w:rPr>
            </w:pPr>
          </w:p>
        </w:tc>
        <w:tc>
          <w:tcPr>
            <w:tcW w:w="1364" w:type="dxa"/>
            <w:tcBorders>
              <w:bottom w:val="single" w:sz="4" w:space="0" w:color="auto"/>
            </w:tcBorders>
            <w:shd w:val="clear" w:color="auto" w:fill="FAFAFA"/>
            <w:vAlign w:val="bottom"/>
          </w:tcPr>
          <w:p w:rsidR="00F95D08" w:rsidRPr="00CA349D" w:rsidRDefault="00047CC4" w:rsidP="007C3D68">
            <w:pPr>
              <w:spacing w:line="240" w:lineRule="auto"/>
              <w:ind w:right="-72"/>
              <w:jc w:val="right"/>
              <w:rPr>
                <w:rFonts w:eastAsia="Arial Unicode MS" w:cs="Arial"/>
                <w:snapToGrid w:val="0"/>
                <w:sz w:val="18"/>
                <w:szCs w:val="18"/>
                <w:lang w:eastAsia="th-TH"/>
              </w:rPr>
            </w:pPr>
            <w:r w:rsidRPr="00CA349D">
              <w:rPr>
                <w:rFonts w:eastAsia="Arial Unicode MS" w:cs="Arial"/>
                <w:snapToGrid w:val="0"/>
                <w:sz w:val="18"/>
                <w:szCs w:val="18"/>
                <w:lang w:eastAsia="th-TH"/>
              </w:rPr>
              <w:t>1,</w:t>
            </w:r>
            <w:r w:rsidR="007C3D68" w:rsidRPr="00CA349D">
              <w:rPr>
                <w:rFonts w:eastAsia="Arial Unicode MS" w:cs="Arial"/>
                <w:snapToGrid w:val="0"/>
                <w:sz w:val="18"/>
                <w:szCs w:val="18"/>
                <w:lang w:eastAsia="th-TH"/>
              </w:rPr>
              <w:t>814,802,688</w:t>
            </w:r>
          </w:p>
        </w:tc>
        <w:tc>
          <w:tcPr>
            <w:tcW w:w="1516" w:type="dxa"/>
            <w:tcBorders>
              <w:bottom w:val="single" w:sz="4" w:space="0" w:color="auto"/>
            </w:tcBorders>
            <w:vAlign w:val="bottom"/>
          </w:tcPr>
          <w:p w:rsidR="00F95D08" w:rsidRPr="00CA349D" w:rsidRDefault="00F95D08" w:rsidP="00F95D08">
            <w:pPr>
              <w:spacing w:line="240" w:lineRule="auto"/>
              <w:ind w:right="-72"/>
              <w:jc w:val="right"/>
              <w:rPr>
                <w:rFonts w:eastAsia="Arial Unicode MS" w:cs="Arial"/>
                <w:sz w:val="18"/>
                <w:szCs w:val="18"/>
              </w:rPr>
            </w:pPr>
            <w:r w:rsidRPr="00CA349D">
              <w:rPr>
                <w:rFonts w:eastAsia="Arial Unicode MS" w:cs="Arial"/>
                <w:sz w:val="18"/>
                <w:szCs w:val="18"/>
              </w:rPr>
              <w:t>2,633,160,707</w:t>
            </w:r>
          </w:p>
        </w:tc>
      </w:tr>
    </w:tbl>
    <w:p w:rsidR="00CA349D" w:rsidRDefault="00CA349D" w:rsidP="000E350F">
      <w:pPr>
        <w:suppressAutoHyphens/>
        <w:spacing w:line="240" w:lineRule="auto"/>
        <w:jc w:val="both"/>
        <w:rPr>
          <w:rFonts w:cs="Arial"/>
          <w:sz w:val="18"/>
          <w:szCs w:val="18"/>
        </w:rPr>
      </w:pPr>
    </w:p>
    <w:p w:rsidR="00A426C0" w:rsidRDefault="00CA349D" w:rsidP="00C356A5">
      <w:pPr>
        <w:spacing w:line="240" w:lineRule="auto"/>
        <w:rPr>
          <w:rFonts w:cs="Arial"/>
          <w:sz w:val="18"/>
          <w:szCs w:val="18"/>
        </w:rPr>
      </w:pPr>
      <w:r>
        <w:rPr>
          <w:rFonts w:cs="Arial"/>
          <w:sz w:val="18"/>
          <w:szCs w:val="18"/>
        </w:rPr>
        <w:br w:type="page"/>
      </w:r>
    </w:p>
    <w:p w:rsidR="00451C35" w:rsidRPr="005F4DFB" w:rsidRDefault="00451C35" w:rsidP="00C356A5">
      <w:pPr>
        <w:spacing w:line="240" w:lineRule="auto"/>
        <w:rPr>
          <w:rFonts w:cs="Arial"/>
          <w:sz w:val="18"/>
          <w:szCs w:val="18"/>
        </w:rPr>
      </w:pPr>
      <w:r w:rsidRPr="005F4DFB">
        <w:rPr>
          <w:rFonts w:cs="Arial"/>
          <w:sz w:val="18"/>
          <w:szCs w:val="18"/>
        </w:rPr>
        <w:t>Trade</w:t>
      </w:r>
      <w:r w:rsidR="00E1056F" w:rsidRPr="005F4DFB">
        <w:rPr>
          <w:rFonts w:cs="Arial"/>
          <w:sz w:val="18"/>
          <w:szCs w:val="18"/>
        </w:rPr>
        <w:t xml:space="preserve"> </w:t>
      </w:r>
      <w:r w:rsidRPr="005F4DFB">
        <w:rPr>
          <w:rFonts w:cs="Arial"/>
          <w:sz w:val="18"/>
          <w:szCs w:val="18"/>
        </w:rPr>
        <w:t xml:space="preserve">accounts receivable as at </w:t>
      </w:r>
      <w:r w:rsidR="005B13B9" w:rsidRPr="005B13B9">
        <w:rPr>
          <w:rFonts w:cs="Arial"/>
          <w:sz w:val="18"/>
          <w:szCs w:val="18"/>
        </w:rPr>
        <w:t>30 September</w:t>
      </w:r>
      <w:r w:rsidR="00CF68DF" w:rsidRPr="005F4DFB">
        <w:rPr>
          <w:rFonts w:cs="Arial"/>
          <w:sz w:val="18"/>
          <w:szCs w:val="18"/>
        </w:rPr>
        <w:t xml:space="preserve"> </w:t>
      </w:r>
      <w:r w:rsidR="00102C39" w:rsidRPr="005F4DFB">
        <w:rPr>
          <w:rFonts w:cs="Arial"/>
          <w:sz w:val="18"/>
          <w:szCs w:val="18"/>
        </w:rPr>
        <w:t>20</w:t>
      </w:r>
      <w:r w:rsidR="00F95D08" w:rsidRPr="005F4DFB">
        <w:rPr>
          <w:rFonts w:cs="Arial"/>
          <w:sz w:val="18"/>
          <w:szCs w:val="18"/>
        </w:rPr>
        <w:t>20</w:t>
      </w:r>
      <w:r w:rsidR="00CF68DF" w:rsidRPr="005F4DFB">
        <w:rPr>
          <w:rFonts w:cs="Arial"/>
          <w:sz w:val="18"/>
          <w:szCs w:val="18"/>
        </w:rPr>
        <w:t xml:space="preserve"> and 31 March </w:t>
      </w:r>
      <w:r w:rsidR="00102C39" w:rsidRPr="005F4DFB">
        <w:rPr>
          <w:rFonts w:cs="Arial"/>
          <w:sz w:val="18"/>
          <w:szCs w:val="18"/>
        </w:rPr>
        <w:t>20</w:t>
      </w:r>
      <w:r w:rsidR="00F95D08" w:rsidRPr="005F4DFB">
        <w:rPr>
          <w:rFonts w:cs="Arial"/>
          <w:sz w:val="18"/>
          <w:szCs w:val="18"/>
        </w:rPr>
        <w:t>20</w:t>
      </w:r>
      <w:r w:rsidRPr="005F4DFB">
        <w:rPr>
          <w:rFonts w:cs="Arial"/>
          <w:sz w:val="18"/>
          <w:szCs w:val="18"/>
        </w:rPr>
        <w:t xml:space="preserve"> can be analysed as follows:</w:t>
      </w:r>
    </w:p>
    <w:p w:rsidR="00D66326" w:rsidRPr="00A03EF5"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4D1862" w:rsidRPr="005F4DFB" w:rsidTr="00C356A5">
        <w:trPr>
          <w:cantSplit/>
          <w:trHeight w:val="158"/>
        </w:trPr>
        <w:tc>
          <w:tcPr>
            <w:tcW w:w="3798" w:type="dxa"/>
            <w:vAlign w:val="bottom"/>
          </w:tcPr>
          <w:p w:rsidR="00AD1D47" w:rsidRPr="005F4DFB" w:rsidRDefault="00AD1D47" w:rsidP="00C356A5">
            <w:pPr>
              <w:spacing w:line="200" w:lineRule="exact"/>
              <w:jc w:val="both"/>
              <w:rPr>
                <w:rFonts w:cs="Arial"/>
                <w:snapToGrid w:val="0"/>
                <w:sz w:val="18"/>
                <w:szCs w:val="18"/>
                <w:lang w:eastAsia="th-TH"/>
              </w:rPr>
            </w:pPr>
          </w:p>
        </w:tc>
        <w:tc>
          <w:tcPr>
            <w:tcW w:w="2880" w:type="dxa"/>
            <w:gridSpan w:val="2"/>
            <w:tcBorders>
              <w:top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Trade accounts receivable</w:t>
            </w:r>
            <w:r w:rsidRPr="005F4DFB">
              <w:rPr>
                <w:rFonts w:cs="Arial"/>
                <w:b/>
                <w:bCs/>
                <w:snapToGrid w:val="0"/>
                <w:sz w:val="18"/>
                <w:szCs w:val="18"/>
                <w:cs/>
                <w:lang w:eastAsia="th-TH"/>
              </w:rPr>
              <w:t>-</w:t>
            </w:r>
          </w:p>
        </w:tc>
        <w:tc>
          <w:tcPr>
            <w:tcW w:w="2880" w:type="dxa"/>
            <w:gridSpan w:val="2"/>
            <w:tcBorders>
              <w:top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Trade accounts receivable</w:t>
            </w:r>
            <w:r w:rsidRPr="005F4DFB">
              <w:rPr>
                <w:rFonts w:cs="Arial"/>
                <w:b/>
                <w:bCs/>
                <w:snapToGrid w:val="0"/>
                <w:sz w:val="18"/>
                <w:szCs w:val="18"/>
                <w:cs/>
                <w:lang w:eastAsia="th-TH"/>
              </w:rPr>
              <w:t>-</w:t>
            </w:r>
          </w:p>
        </w:tc>
      </w:tr>
      <w:tr w:rsidR="004D1862" w:rsidRPr="005F4DFB" w:rsidTr="00C356A5">
        <w:trPr>
          <w:cantSplit/>
          <w:trHeight w:val="158"/>
        </w:trPr>
        <w:tc>
          <w:tcPr>
            <w:tcW w:w="3798" w:type="dxa"/>
            <w:vAlign w:val="bottom"/>
          </w:tcPr>
          <w:p w:rsidR="00AD1D47" w:rsidRPr="005F4DFB" w:rsidRDefault="00AD1D47" w:rsidP="00C356A5">
            <w:pPr>
              <w:spacing w:line="200" w:lineRule="exact"/>
              <w:jc w:val="both"/>
              <w:rPr>
                <w:rFonts w:cs="Arial"/>
                <w:snapToGrid w:val="0"/>
                <w:sz w:val="18"/>
                <w:szCs w:val="18"/>
                <w:lang w:eastAsia="th-TH"/>
              </w:rPr>
            </w:pPr>
          </w:p>
        </w:tc>
        <w:tc>
          <w:tcPr>
            <w:tcW w:w="2880" w:type="dxa"/>
            <w:gridSpan w:val="2"/>
            <w:tcBorders>
              <w:bottom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cs/>
                <w:lang w:eastAsia="th-TH"/>
              </w:rPr>
            </w:pPr>
            <w:r w:rsidRPr="005F4DFB">
              <w:rPr>
                <w:rFonts w:cs="Arial"/>
                <w:b/>
                <w:bCs/>
                <w:snapToGrid w:val="0"/>
                <w:sz w:val="18"/>
                <w:szCs w:val="18"/>
                <w:lang w:eastAsia="th-TH"/>
              </w:rPr>
              <w:t>other companies</w:t>
            </w:r>
          </w:p>
        </w:tc>
        <w:tc>
          <w:tcPr>
            <w:tcW w:w="2880" w:type="dxa"/>
            <w:gridSpan w:val="2"/>
            <w:tcBorders>
              <w:bottom w:val="single" w:sz="4" w:space="0" w:color="auto"/>
            </w:tcBorders>
            <w:vAlign w:val="bottom"/>
          </w:tcPr>
          <w:p w:rsidR="00AD1D47" w:rsidRPr="005F4DFB" w:rsidRDefault="00AD1D47" w:rsidP="00C356A5">
            <w:pPr>
              <w:spacing w:line="200" w:lineRule="exact"/>
              <w:ind w:right="-72"/>
              <w:jc w:val="right"/>
              <w:rPr>
                <w:rFonts w:cs="Arial"/>
                <w:b/>
                <w:bCs/>
                <w:snapToGrid w:val="0"/>
                <w:sz w:val="18"/>
                <w:szCs w:val="18"/>
                <w:cs/>
                <w:lang w:eastAsia="th-TH"/>
              </w:rPr>
            </w:pPr>
            <w:r w:rsidRPr="005F4DFB">
              <w:rPr>
                <w:rFonts w:cs="Arial"/>
                <w:b/>
                <w:bCs/>
                <w:snapToGrid w:val="0"/>
                <w:sz w:val="18"/>
                <w:szCs w:val="18"/>
                <w:lang w:eastAsia="th-TH"/>
              </w:rPr>
              <w:t>related parties</w:t>
            </w:r>
          </w:p>
        </w:tc>
      </w:tr>
      <w:tr w:rsidR="00F95D08" w:rsidRPr="005F4DFB" w:rsidTr="00C356A5">
        <w:trPr>
          <w:trHeight w:val="158"/>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tcBorders>
              <w:top w:val="single" w:sz="4" w:space="0" w:color="auto"/>
            </w:tcBorders>
          </w:tcPr>
          <w:p w:rsidR="00F95D08" w:rsidRPr="005F4DFB" w:rsidRDefault="005B13B9" w:rsidP="00C356A5">
            <w:pPr>
              <w:spacing w:line="200" w:lineRule="exact"/>
              <w:ind w:right="-72"/>
              <w:jc w:val="right"/>
              <w:rPr>
                <w:rFonts w:eastAsia="Arial Unicode MS" w:cs="Arial"/>
                <w:b/>
                <w:bCs/>
                <w:snapToGrid w:val="0"/>
                <w:sz w:val="18"/>
                <w:szCs w:val="18"/>
                <w:lang w:eastAsia="th-TH"/>
              </w:rPr>
            </w:pPr>
            <w:r w:rsidRPr="005B13B9">
              <w:rPr>
                <w:rFonts w:eastAsia="Arial Unicode MS" w:cs="Arial"/>
                <w:b/>
                <w:bCs/>
                <w:snapToGrid w:val="0"/>
                <w:sz w:val="18"/>
                <w:szCs w:val="18"/>
                <w:lang w:eastAsia="th-TH"/>
              </w:rPr>
              <w:t>30 September</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cs/>
                <w:lang w:eastAsia="th-TH"/>
              </w:rPr>
              <w:t>31</w:t>
            </w:r>
            <w:r w:rsidRPr="005F4DFB">
              <w:rPr>
                <w:rFonts w:cs="Arial"/>
                <w:b/>
                <w:bCs/>
                <w:snapToGrid w:val="0"/>
                <w:sz w:val="18"/>
                <w:szCs w:val="18"/>
                <w:lang w:eastAsia="th-TH"/>
              </w:rPr>
              <w:t xml:space="preserve"> March</w:t>
            </w:r>
          </w:p>
        </w:tc>
        <w:tc>
          <w:tcPr>
            <w:tcW w:w="1440" w:type="dxa"/>
          </w:tcPr>
          <w:p w:rsidR="00F95D08" w:rsidRPr="005F4DFB" w:rsidRDefault="005B13B9" w:rsidP="00C356A5">
            <w:pPr>
              <w:spacing w:line="200" w:lineRule="exact"/>
              <w:ind w:right="-72"/>
              <w:jc w:val="right"/>
              <w:rPr>
                <w:rFonts w:eastAsia="Arial Unicode MS" w:cs="Arial"/>
                <w:b/>
                <w:bCs/>
                <w:snapToGrid w:val="0"/>
                <w:sz w:val="18"/>
                <w:szCs w:val="18"/>
                <w:lang w:eastAsia="th-TH"/>
              </w:rPr>
            </w:pPr>
            <w:r w:rsidRPr="005B13B9">
              <w:rPr>
                <w:rFonts w:eastAsia="Arial Unicode MS" w:cs="Arial"/>
                <w:b/>
                <w:bCs/>
                <w:snapToGrid w:val="0"/>
                <w:sz w:val="18"/>
                <w:szCs w:val="18"/>
                <w:lang w:eastAsia="th-TH"/>
              </w:rPr>
              <w:t>30 September</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cs/>
                <w:lang w:eastAsia="th-TH"/>
              </w:rPr>
              <w:t>31</w:t>
            </w:r>
            <w:r w:rsidRPr="005F4DFB">
              <w:rPr>
                <w:rFonts w:cs="Arial"/>
                <w:b/>
                <w:bCs/>
                <w:snapToGrid w:val="0"/>
                <w:sz w:val="18"/>
                <w:szCs w:val="18"/>
                <w:lang w:eastAsia="th-TH"/>
              </w:rPr>
              <w:t xml:space="preserve"> March</w:t>
            </w:r>
          </w:p>
        </w:tc>
      </w:tr>
      <w:tr w:rsidR="00F95D08" w:rsidRPr="005F4DFB" w:rsidTr="00C356A5">
        <w:trPr>
          <w:trHeight w:val="158"/>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c>
          <w:tcPr>
            <w:tcW w:w="1440" w:type="dxa"/>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2020</w:t>
            </w:r>
          </w:p>
        </w:tc>
      </w:tr>
      <w:tr w:rsidR="00F95D08" w:rsidRPr="005F4DFB" w:rsidTr="00C356A5">
        <w:trPr>
          <w:trHeight w:val="158"/>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c>
          <w:tcPr>
            <w:tcW w:w="1440" w:type="dxa"/>
            <w:tcBorders>
              <w:bottom w:val="single" w:sz="4" w:space="0" w:color="auto"/>
            </w:tcBorders>
            <w:vAlign w:val="bottom"/>
          </w:tcPr>
          <w:p w:rsidR="00F95D08" w:rsidRPr="005F4DFB" w:rsidRDefault="00F95D08" w:rsidP="00C356A5">
            <w:pPr>
              <w:spacing w:line="200" w:lineRule="exact"/>
              <w:ind w:right="-72"/>
              <w:jc w:val="right"/>
              <w:rPr>
                <w:rFonts w:cs="Arial"/>
                <w:b/>
                <w:bCs/>
                <w:snapToGrid w:val="0"/>
                <w:sz w:val="18"/>
                <w:szCs w:val="18"/>
                <w:lang w:eastAsia="th-TH"/>
              </w:rPr>
            </w:pPr>
            <w:r w:rsidRPr="005F4DFB">
              <w:rPr>
                <w:rFonts w:cs="Arial"/>
                <w:b/>
                <w:bCs/>
                <w:snapToGrid w:val="0"/>
                <w:sz w:val="18"/>
                <w:szCs w:val="18"/>
                <w:lang w:eastAsia="th-TH"/>
              </w:rPr>
              <w:t>Baht</w:t>
            </w:r>
          </w:p>
        </w:tc>
      </w:tr>
      <w:tr w:rsidR="00F95D08" w:rsidRPr="00C356A5" w:rsidTr="007E1067">
        <w:trPr>
          <w:trHeight w:val="87"/>
        </w:trPr>
        <w:tc>
          <w:tcPr>
            <w:tcW w:w="3798" w:type="dxa"/>
            <w:vAlign w:val="bottom"/>
          </w:tcPr>
          <w:p w:rsidR="00F95D08" w:rsidRPr="00C356A5" w:rsidRDefault="00F95D08" w:rsidP="00CA349D">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Current</w:t>
            </w:r>
          </w:p>
        </w:tc>
        <w:tc>
          <w:tcPr>
            <w:tcW w:w="1440" w:type="dxa"/>
            <w:shd w:val="clear" w:color="auto" w:fill="FAFAFA"/>
            <w:vAlign w:val="bottom"/>
          </w:tcPr>
          <w:p w:rsidR="00F95D08" w:rsidRPr="00CA349D" w:rsidRDefault="00D20826"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1,475,830,32</w:t>
            </w:r>
            <w:r w:rsidR="007A2B9A" w:rsidRPr="00CA349D">
              <w:rPr>
                <w:rFonts w:cs="Arial"/>
                <w:snapToGrid w:val="0"/>
                <w:sz w:val="18"/>
                <w:szCs w:val="18"/>
                <w:lang w:eastAsia="th-TH"/>
              </w:rPr>
              <w:t>1</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2,191,436,288</w:t>
            </w:r>
          </w:p>
        </w:tc>
        <w:tc>
          <w:tcPr>
            <w:tcW w:w="1440" w:type="dxa"/>
            <w:shd w:val="clear" w:color="auto" w:fill="FAFAFA"/>
          </w:tcPr>
          <w:p w:rsidR="00F95D08" w:rsidRPr="005F4DFB" w:rsidRDefault="00D20826"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240,105,280</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218,487,515</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Overdue</w:t>
            </w:r>
          </w:p>
        </w:tc>
        <w:tc>
          <w:tcPr>
            <w:tcW w:w="1440" w:type="dxa"/>
            <w:shd w:val="clear" w:color="auto" w:fill="FAFAFA"/>
            <w:vAlign w:val="bottom"/>
          </w:tcPr>
          <w:p w:rsidR="00F95D08" w:rsidRPr="00CA349D" w:rsidRDefault="00F95D08" w:rsidP="00C356A5">
            <w:pPr>
              <w:spacing w:line="200" w:lineRule="exact"/>
              <w:ind w:right="-72"/>
              <w:jc w:val="right"/>
              <w:rPr>
                <w:rFonts w:cs="Cordia New"/>
                <w:snapToGrid w:val="0"/>
                <w:sz w:val="18"/>
                <w:szCs w:val="18"/>
                <w:cs/>
                <w:lang w:eastAsia="th-TH"/>
              </w:rPr>
            </w:pPr>
          </w:p>
        </w:tc>
        <w:tc>
          <w:tcPr>
            <w:tcW w:w="1440" w:type="dxa"/>
            <w:vAlign w:val="bottom"/>
          </w:tcPr>
          <w:p w:rsidR="00F95D08" w:rsidRPr="005F4DFB" w:rsidRDefault="00F95D08" w:rsidP="00C356A5">
            <w:pPr>
              <w:spacing w:line="200" w:lineRule="exact"/>
              <w:ind w:right="-72"/>
              <w:jc w:val="right"/>
              <w:rPr>
                <w:rFonts w:cs="Arial"/>
                <w:snapToGrid w:val="0"/>
                <w:sz w:val="18"/>
                <w:szCs w:val="18"/>
              </w:rPr>
            </w:pPr>
          </w:p>
        </w:tc>
        <w:tc>
          <w:tcPr>
            <w:tcW w:w="1440" w:type="dxa"/>
            <w:shd w:val="clear" w:color="auto" w:fill="FAFAFA"/>
            <w:vAlign w:val="bottom"/>
          </w:tcPr>
          <w:p w:rsidR="00F95D08" w:rsidRPr="005F4DFB" w:rsidRDefault="00F95D08" w:rsidP="00C356A5">
            <w:pPr>
              <w:spacing w:line="200" w:lineRule="exact"/>
              <w:ind w:right="-72"/>
              <w:jc w:val="right"/>
              <w:rPr>
                <w:rFonts w:cs="Arial"/>
                <w:snapToGrid w:val="0"/>
                <w:sz w:val="18"/>
                <w:szCs w:val="18"/>
              </w:rPr>
            </w:pPr>
          </w:p>
        </w:tc>
        <w:tc>
          <w:tcPr>
            <w:tcW w:w="1440" w:type="dxa"/>
            <w:vAlign w:val="bottom"/>
          </w:tcPr>
          <w:p w:rsidR="00F95D08" w:rsidRPr="005F4DFB" w:rsidRDefault="00F95D08" w:rsidP="00C356A5">
            <w:pPr>
              <w:spacing w:line="200" w:lineRule="exact"/>
              <w:ind w:right="-72"/>
              <w:jc w:val="right"/>
              <w:rPr>
                <w:rFonts w:cs="Arial"/>
                <w:snapToGrid w:val="0"/>
                <w:sz w:val="18"/>
                <w:szCs w:val="18"/>
              </w:rPr>
            </w:pP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cs/>
                <w:lang w:eastAsia="th-TH"/>
              </w:rPr>
            </w:pPr>
            <w:r w:rsidRPr="005F4DFB">
              <w:rPr>
                <w:rFonts w:cs="Arial"/>
                <w:snapToGrid w:val="0"/>
                <w:sz w:val="18"/>
                <w:szCs w:val="18"/>
                <w:lang w:eastAsia="th-TH"/>
              </w:rPr>
              <w:t xml:space="preserve">   - less than 3 months</w:t>
            </w:r>
          </w:p>
        </w:tc>
        <w:tc>
          <w:tcPr>
            <w:tcW w:w="1440" w:type="dxa"/>
            <w:shd w:val="clear" w:color="auto" w:fill="FAFAFA"/>
            <w:vAlign w:val="bottom"/>
          </w:tcPr>
          <w:p w:rsidR="00F95D08" w:rsidRPr="00CA349D" w:rsidRDefault="00D20826" w:rsidP="00C356A5">
            <w:pPr>
              <w:spacing w:line="200" w:lineRule="exact"/>
              <w:ind w:right="-72"/>
              <w:jc w:val="right"/>
              <w:rPr>
                <w:rFonts w:cs="Arial"/>
                <w:snapToGrid w:val="0"/>
                <w:sz w:val="18"/>
                <w:szCs w:val="18"/>
                <w:lang w:eastAsia="ja-JP"/>
              </w:rPr>
            </w:pPr>
            <w:r w:rsidRPr="00CA349D">
              <w:rPr>
                <w:rFonts w:cs="Arial"/>
                <w:snapToGrid w:val="0"/>
                <w:sz w:val="18"/>
                <w:szCs w:val="18"/>
                <w:lang w:eastAsia="ja-JP"/>
              </w:rPr>
              <w:t>3,039,635</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13,504,451</w:t>
            </w:r>
          </w:p>
        </w:tc>
        <w:tc>
          <w:tcPr>
            <w:tcW w:w="1440" w:type="dxa"/>
            <w:shd w:val="clear" w:color="auto" w:fill="FAFAFA"/>
          </w:tcPr>
          <w:p w:rsidR="00F95D08" w:rsidRPr="005F4DFB" w:rsidRDefault="00D20826"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208,724</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6,639,301</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 xml:space="preserve">   - 3 - 6 months</w:t>
            </w:r>
          </w:p>
        </w:tc>
        <w:tc>
          <w:tcPr>
            <w:tcW w:w="1440" w:type="dxa"/>
            <w:shd w:val="clear" w:color="auto" w:fill="FAFAFA"/>
            <w:vAlign w:val="bottom"/>
          </w:tcPr>
          <w:p w:rsidR="00F95D08" w:rsidRPr="00CA349D" w:rsidRDefault="00D20826" w:rsidP="00C356A5">
            <w:pPr>
              <w:spacing w:line="200" w:lineRule="exact"/>
              <w:ind w:right="-72"/>
              <w:jc w:val="right"/>
              <w:rPr>
                <w:rFonts w:cs="Arial"/>
                <w:snapToGrid w:val="0"/>
                <w:sz w:val="18"/>
                <w:szCs w:val="18"/>
                <w:lang w:eastAsia="ja-JP"/>
              </w:rPr>
            </w:pPr>
            <w:r w:rsidRPr="00CA349D">
              <w:rPr>
                <w:rFont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c>
          <w:tcPr>
            <w:tcW w:w="1440" w:type="dxa"/>
            <w:shd w:val="clear" w:color="auto" w:fill="FAFAFA"/>
          </w:tcPr>
          <w:p w:rsidR="00F95D08" w:rsidRPr="005F4DFB" w:rsidRDefault="00D20826"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 xml:space="preserve">   - 6 - 12 months</w:t>
            </w:r>
          </w:p>
        </w:tc>
        <w:tc>
          <w:tcPr>
            <w:tcW w:w="1440" w:type="dxa"/>
            <w:shd w:val="clear" w:color="auto" w:fill="FAFAFA"/>
            <w:vAlign w:val="bottom"/>
          </w:tcPr>
          <w:p w:rsidR="00F95D08" w:rsidRPr="00CA349D" w:rsidRDefault="00D20826" w:rsidP="00C356A5">
            <w:pPr>
              <w:spacing w:line="200" w:lineRule="exact"/>
              <w:ind w:right="-72"/>
              <w:jc w:val="right"/>
              <w:rPr>
                <w:rFonts w:cs="Arial"/>
                <w:snapToGrid w:val="0"/>
                <w:sz w:val="18"/>
                <w:szCs w:val="18"/>
                <w:lang w:eastAsia="ja-JP"/>
              </w:rPr>
            </w:pPr>
            <w:r w:rsidRPr="00CA349D">
              <w:rPr>
                <w:rFont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c>
          <w:tcPr>
            <w:tcW w:w="1440" w:type="dxa"/>
            <w:shd w:val="clear" w:color="auto" w:fill="FAFAFA"/>
          </w:tcPr>
          <w:p w:rsidR="00F95D08" w:rsidRPr="005F4DFB" w:rsidRDefault="00D20826"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r>
      <w:tr w:rsidR="00F95D08" w:rsidRPr="005F4DFB" w:rsidTr="00C356A5">
        <w:trPr>
          <w:trHeight w:val="158"/>
        </w:trPr>
        <w:tc>
          <w:tcPr>
            <w:tcW w:w="3798" w:type="dxa"/>
            <w:vAlign w:val="bottom"/>
          </w:tcPr>
          <w:p w:rsidR="00F95D08" w:rsidRPr="005F4DFB" w:rsidRDefault="00F95D08" w:rsidP="00C356A5">
            <w:pPr>
              <w:spacing w:line="200" w:lineRule="exact"/>
              <w:rPr>
                <w:rFonts w:cs="Arial"/>
                <w:snapToGrid w:val="0"/>
                <w:sz w:val="18"/>
                <w:szCs w:val="18"/>
                <w:lang w:eastAsia="th-TH"/>
              </w:rPr>
            </w:pPr>
            <w:r w:rsidRPr="005F4DFB">
              <w:rPr>
                <w:rFonts w:cs="Arial"/>
                <w:snapToGrid w:val="0"/>
                <w:sz w:val="18"/>
                <w:szCs w:val="18"/>
                <w:lang w:eastAsia="th-TH"/>
              </w:rPr>
              <w:t xml:space="preserve">   - more than 1 year</w:t>
            </w:r>
          </w:p>
        </w:tc>
        <w:tc>
          <w:tcPr>
            <w:tcW w:w="1440" w:type="dxa"/>
            <w:tcBorders>
              <w:bottom w:val="single" w:sz="4" w:space="0" w:color="auto"/>
            </w:tcBorders>
            <w:shd w:val="clear" w:color="auto" w:fill="FAFAFA"/>
            <w:vAlign w:val="bottom"/>
          </w:tcPr>
          <w:p w:rsidR="00F95D08" w:rsidRPr="00CA349D" w:rsidRDefault="00D20826" w:rsidP="00C356A5">
            <w:pPr>
              <w:spacing w:line="200" w:lineRule="exact"/>
              <w:ind w:right="-72"/>
              <w:jc w:val="right"/>
              <w:rPr>
                <w:rFonts w:cs="Arial"/>
                <w:snapToGrid w:val="0"/>
                <w:sz w:val="18"/>
                <w:szCs w:val="18"/>
                <w:lang w:eastAsia="ja-JP"/>
              </w:rPr>
            </w:pPr>
            <w:r w:rsidRPr="00CA349D">
              <w:rPr>
                <w:rFonts w:cs="Arial"/>
                <w:snapToGrid w:val="0"/>
                <w:sz w:val="18"/>
                <w:szCs w:val="18"/>
                <w:lang w:eastAsia="ja-JP"/>
              </w:rPr>
              <w:t>18,292,226</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18,886,186</w:t>
            </w:r>
          </w:p>
        </w:tc>
        <w:tc>
          <w:tcPr>
            <w:tcW w:w="1440" w:type="dxa"/>
            <w:tcBorders>
              <w:bottom w:val="single" w:sz="4" w:space="0" w:color="auto"/>
            </w:tcBorders>
            <w:shd w:val="clear" w:color="auto" w:fill="FAFAFA"/>
          </w:tcPr>
          <w:p w:rsidR="00F95D08" w:rsidRPr="005F4DFB" w:rsidRDefault="00D20826" w:rsidP="00C356A5">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w:t>
            </w:r>
          </w:p>
        </w:tc>
      </w:tr>
      <w:tr w:rsidR="00F95D08" w:rsidRPr="00C356A5" w:rsidTr="00C43A81">
        <w:tc>
          <w:tcPr>
            <w:tcW w:w="3798" w:type="dxa"/>
            <w:vAlign w:val="bottom"/>
          </w:tcPr>
          <w:p w:rsidR="00F95D08" w:rsidRPr="00C356A5" w:rsidRDefault="00F95D08" w:rsidP="00CA349D">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rsidR="00F95D08" w:rsidRPr="00C356A5" w:rsidRDefault="00F95D08" w:rsidP="00CA349D">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rsidR="00F95D08" w:rsidRPr="00C356A5" w:rsidRDefault="00F95D08" w:rsidP="00CA349D">
            <w:pPr>
              <w:spacing w:line="240" w:lineRule="auto"/>
              <w:ind w:right="-72"/>
              <w:jc w:val="right"/>
              <w:rPr>
                <w:rFonts w:cs="Arial"/>
                <w:b/>
                <w:bCs/>
                <w:snapToGrid w:val="0"/>
                <w:sz w:val="12"/>
                <w:szCs w:val="12"/>
                <w:lang w:eastAsia="th-TH"/>
              </w:rPr>
            </w:pPr>
          </w:p>
        </w:tc>
      </w:tr>
      <w:tr w:rsidR="00F95D08" w:rsidRPr="005F4DFB" w:rsidTr="001D07DD">
        <w:trPr>
          <w:trHeight w:val="90"/>
        </w:trPr>
        <w:tc>
          <w:tcPr>
            <w:tcW w:w="3798" w:type="dxa"/>
            <w:vAlign w:val="bottom"/>
          </w:tcPr>
          <w:p w:rsidR="00F95D08" w:rsidRPr="005F4DFB" w:rsidRDefault="00F95D08" w:rsidP="00C356A5">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AFAFA"/>
            <w:vAlign w:val="bottom"/>
          </w:tcPr>
          <w:p w:rsidR="00F95D08" w:rsidRPr="00CA349D" w:rsidRDefault="004324D5" w:rsidP="00C356A5">
            <w:pPr>
              <w:spacing w:line="200" w:lineRule="exact"/>
              <w:ind w:right="-72"/>
              <w:jc w:val="right"/>
              <w:rPr>
                <w:rFonts w:eastAsia="Arial Unicode MS" w:cs="Arial"/>
                <w:snapToGrid w:val="0"/>
                <w:sz w:val="18"/>
                <w:szCs w:val="18"/>
                <w:lang w:eastAsia="ja-JP"/>
              </w:rPr>
            </w:pPr>
            <w:r w:rsidRPr="00CA349D">
              <w:rPr>
                <w:rFonts w:eastAsia="Arial Unicode MS" w:cs="Arial"/>
                <w:sz w:val="18"/>
                <w:szCs w:val="18"/>
              </w:rPr>
              <w:t>1,497,162,18</w:t>
            </w:r>
            <w:r w:rsidR="007A2B9A" w:rsidRPr="00CA349D">
              <w:rPr>
                <w:rFonts w:eastAsia="Arial Unicode MS" w:cs="Arial"/>
                <w:snapToGrid w:val="0"/>
                <w:sz w:val="18"/>
                <w:szCs w:val="18"/>
                <w:lang w:eastAsia="ja-JP"/>
              </w:rPr>
              <w:t>2</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2,223,826,925</w:t>
            </w:r>
          </w:p>
        </w:tc>
        <w:tc>
          <w:tcPr>
            <w:tcW w:w="1440" w:type="dxa"/>
            <w:tcBorders>
              <w:bottom w:val="single" w:sz="4" w:space="0" w:color="auto"/>
            </w:tcBorders>
            <w:shd w:val="clear" w:color="auto" w:fill="FAFAFA"/>
          </w:tcPr>
          <w:p w:rsidR="00F95D08" w:rsidRPr="005F4DFB" w:rsidRDefault="004324D5" w:rsidP="00C356A5">
            <w:pPr>
              <w:spacing w:line="200" w:lineRule="exact"/>
              <w:ind w:right="-72"/>
              <w:jc w:val="right"/>
              <w:rPr>
                <w:rFonts w:eastAsia="Arial Unicode MS" w:cs="Arial"/>
                <w:snapToGrid w:val="0"/>
                <w:sz w:val="18"/>
                <w:szCs w:val="18"/>
                <w:lang w:eastAsia="ja-JP"/>
              </w:rPr>
            </w:pPr>
            <w:r w:rsidRPr="004324D5">
              <w:rPr>
                <w:rFonts w:eastAsia="Arial Unicode MS" w:cs="Arial"/>
                <w:snapToGrid w:val="0"/>
                <w:sz w:val="18"/>
                <w:szCs w:val="18"/>
                <w:lang w:eastAsia="ja-JP"/>
              </w:rPr>
              <w:t>240,314,004</w:t>
            </w:r>
          </w:p>
        </w:tc>
        <w:tc>
          <w:tcPr>
            <w:tcW w:w="1440" w:type="dxa"/>
            <w:tcBorders>
              <w:bottom w:val="single" w:sz="4" w:space="0" w:color="auto"/>
            </w:tcBorders>
          </w:tcPr>
          <w:p w:rsidR="00F95D08" w:rsidRPr="005F4DFB" w:rsidRDefault="00F95D08" w:rsidP="00C356A5">
            <w:pPr>
              <w:spacing w:line="200" w:lineRule="exact"/>
              <w:ind w:right="-72"/>
              <w:jc w:val="right"/>
              <w:rPr>
                <w:rFonts w:eastAsia="Arial Unicode MS" w:cs="Arial"/>
                <w:snapToGrid w:val="0"/>
                <w:sz w:val="18"/>
                <w:szCs w:val="18"/>
                <w:lang w:eastAsia="ja-JP"/>
              </w:rPr>
            </w:pPr>
            <w:r w:rsidRPr="005F4DFB">
              <w:rPr>
                <w:rFonts w:eastAsia="Arial Unicode MS" w:cs="Arial"/>
                <w:snapToGrid w:val="0"/>
                <w:sz w:val="18"/>
                <w:szCs w:val="18"/>
                <w:lang w:eastAsia="ja-JP"/>
              </w:rPr>
              <w:t>225,126,816</w:t>
            </w:r>
          </w:p>
        </w:tc>
      </w:tr>
    </w:tbl>
    <w:p w:rsidR="004249B3" w:rsidRPr="00A03EF5" w:rsidRDefault="004249B3" w:rsidP="000E350F">
      <w:pPr>
        <w:spacing w:line="240" w:lineRule="auto"/>
        <w:jc w:val="both"/>
        <w:rPr>
          <w:rFonts w:cs="Arial"/>
          <w:sz w:val="18"/>
          <w:szCs w:val="18"/>
        </w:rPr>
      </w:pPr>
    </w:p>
    <w:p w:rsidR="004249B3" w:rsidRPr="00A03EF5" w:rsidRDefault="004249B3" w:rsidP="000E350F">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A03EF5" w:rsidTr="00B575B0">
        <w:trPr>
          <w:trHeight w:val="389"/>
        </w:trPr>
        <w:tc>
          <w:tcPr>
            <w:tcW w:w="9461" w:type="dxa"/>
            <w:shd w:val="clear" w:color="auto" w:fill="FFA543"/>
            <w:vAlign w:val="center"/>
          </w:tcPr>
          <w:p w:rsidR="00000DC0" w:rsidRPr="00A03EF5" w:rsidRDefault="00000DC0" w:rsidP="00B575B0">
            <w:pPr>
              <w:spacing w:line="240" w:lineRule="auto"/>
              <w:ind w:left="432" w:hanging="432"/>
              <w:rPr>
                <w:rFonts w:eastAsia="Arial Unicode MS" w:cs="Arial"/>
                <w:b/>
                <w:bCs/>
                <w:color w:val="FFFFFF"/>
                <w:sz w:val="18"/>
                <w:szCs w:val="18"/>
              </w:rPr>
            </w:pPr>
            <w:r w:rsidRPr="00A03EF5">
              <w:rPr>
                <w:rFonts w:eastAsia="Arial Unicode MS" w:cs="Arial"/>
                <w:b/>
                <w:bCs/>
                <w:color w:val="FFFFFF"/>
                <w:sz w:val="18"/>
                <w:szCs w:val="18"/>
              </w:rPr>
              <w:br w:type="page"/>
            </w:r>
            <w:r w:rsidR="004B75D1" w:rsidRPr="00A03EF5">
              <w:rPr>
                <w:rFonts w:eastAsia="Arial Unicode MS" w:cs="Arial"/>
                <w:b/>
                <w:bCs/>
                <w:color w:val="FFFFFF"/>
                <w:sz w:val="18"/>
                <w:szCs w:val="18"/>
              </w:rPr>
              <w:t>1</w:t>
            </w:r>
            <w:r w:rsidR="003426BE" w:rsidRPr="00A03EF5">
              <w:rPr>
                <w:rFonts w:eastAsia="Arial Unicode MS" w:cs="Arial"/>
                <w:b/>
                <w:bCs/>
                <w:color w:val="FFFFFF"/>
                <w:sz w:val="18"/>
                <w:szCs w:val="18"/>
              </w:rPr>
              <w:t>1</w:t>
            </w:r>
            <w:r w:rsidRPr="00A03EF5">
              <w:rPr>
                <w:rFonts w:eastAsia="Arial Unicode MS" w:cs="Arial"/>
                <w:b/>
                <w:bCs/>
                <w:color w:val="FFFFFF"/>
                <w:sz w:val="18"/>
                <w:szCs w:val="18"/>
              </w:rPr>
              <w:tab/>
              <w:t>Related party transactions</w:t>
            </w:r>
          </w:p>
        </w:tc>
      </w:tr>
    </w:tbl>
    <w:p w:rsidR="002A6E8F" w:rsidRPr="00A03EF5" w:rsidRDefault="002A6E8F" w:rsidP="000E350F">
      <w:pPr>
        <w:spacing w:line="240" w:lineRule="auto"/>
        <w:jc w:val="both"/>
        <w:rPr>
          <w:rFonts w:cs="Arial"/>
          <w:snapToGrid w:val="0"/>
          <w:sz w:val="18"/>
          <w:szCs w:val="18"/>
          <w:lang w:eastAsia="th-TH"/>
        </w:rPr>
      </w:pPr>
    </w:p>
    <w:p w:rsidR="00535C03" w:rsidRPr="00A03EF5" w:rsidRDefault="00535C03" w:rsidP="000E350F">
      <w:pPr>
        <w:spacing w:line="240" w:lineRule="auto"/>
        <w:jc w:val="both"/>
        <w:rPr>
          <w:rFonts w:cs="Arial"/>
          <w:snapToGrid w:val="0"/>
          <w:spacing w:val="-4"/>
          <w:sz w:val="18"/>
          <w:szCs w:val="18"/>
          <w:lang w:eastAsia="th-TH"/>
        </w:rPr>
      </w:pPr>
      <w:r w:rsidRPr="00A03EF5">
        <w:rPr>
          <w:rFonts w:cs="Arial"/>
          <w:snapToGrid w:val="0"/>
          <w:spacing w:val="-2"/>
          <w:sz w:val="18"/>
          <w:szCs w:val="18"/>
          <w:lang w:eastAsia="th-TH"/>
        </w:rPr>
        <w:t xml:space="preserve">The Company had the significant transactions with its </w:t>
      </w:r>
      <w:r w:rsidR="005D7256" w:rsidRPr="00A03EF5">
        <w:rPr>
          <w:rFonts w:cs="Arial"/>
          <w:snapToGrid w:val="0"/>
          <w:spacing w:val="-2"/>
          <w:sz w:val="18"/>
          <w:szCs w:val="18"/>
          <w:lang w:eastAsia="th-TH"/>
        </w:rPr>
        <w:t>major</w:t>
      </w:r>
      <w:r w:rsidRPr="00A03EF5">
        <w:rPr>
          <w:rFonts w:cs="Arial"/>
          <w:snapToGrid w:val="0"/>
          <w:spacing w:val="-2"/>
          <w:sz w:val="18"/>
          <w:szCs w:val="18"/>
          <w:lang w:eastAsia="th-TH"/>
        </w:rPr>
        <w:t xml:space="preserve"> shareholder, Stanley Electric Company Limited</w:t>
      </w:r>
      <w:r w:rsidR="000A6CE8" w:rsidRPr="00A03EF5">
        <w:rPr>
          <w:rFonts w:cs="Arial"/>
          <w:snapToGrid w:val="0"/>
          <w:spacing w:val="-2"/>
          <w:sz w:val="18"/>
          <w:szCs w:val="18"/>
          <w:lang w:eastAsia="th-TH"/>
        </w:rPr>
        <w:t>,</w:t>
      </w:r>
      <w:r w:rsidRPr="00A03EF5">
        <w:rPr>
          <w:rFonts w:cs="Arial"/>
          <w:snapToGrid w:val="0"/>
          <w:spacing w:val="-2"/>
          <w:sz w:val="18"/>
          <w:szCs w:val="18"/>
          <w:lang w:eastAsia="th-TH"/>
        </w:rPr>
        <w:t xml:space="preserve"> incorporated</w:t>
      </w:r>
      <w:r w:rsidRPr="00A03EF5">
        <w:rPr>
          <w:rFonts w:cs="Arial"/>
          <w:snapToGrid w:val="0"/>
          <w:sz w:val="18"/>
          <w:szCs w:val="18"/>
          <w:lang w:eastAsia="th-TH"/>
        </w:rPr>
        <w:t xml:space="preserve"> in Japan which holds </w:t>
      </w:r>
      <w:r w:rsidR="00F42EC7" w:rsidRPr="00A03EF5">
        <w:rPr>
          <w:rFonts w:cs="Arial"/>
          <w:snapToGrid w:val="0"/>
          <w:sz w:val="18"/>
          <w:szCs w:val="18"/>
          <w:lang w:val="en-US" w:eastAsia="th-TH"/>
        </w:rPr>
        <w:t>35.66</w:t>
      </w:r>
      <w:r w:rsidRPr="00A03EF5">
        <w:rPr>
          <w:rFonts w:cs="Arial"/>
          <w:snapToGrid w:val="0"/>
          <w:sz w:val="18"/>
          <w:szCs w:val="18"/>
          <w:cs/>
          <w:lang w:eastAsia="th-TH"/>
        </w:rPr>
        <w:t>%</w:t>
      </w:r>
      <w:r w:rsidRPr="00A03EF5">
        <w:rPr>
          <w:rFonts w:cs="Arial"/>
          <w:snapToGrid w:val="0"/>
          <w:sz w:val="18"/>
          <w:szCs w:val="18"/>
          <w:lang w:eastAsia="th-TH"/>
        </w:rPr>
        <w:t xml:space="preserve"> interest in the Company’s share capital.  The Company also had significant transactions with a group of individual shareholders who are members of the Company’s management who hold 29.</w:t>
      </w:r>
      <w:r w:rsidR="00DB1D54" w:rsidRPr="00A03EF5">
        <w:rPr>
          <w:rFonts w:cs="Arial"/>
          <w:snapToGrid w:val="0"/>
          <w:sz w:val="18"/>
          <w:szCs w:val="18"/>
          <w:lang w:eastAsia="th-TH"/>
        </w:rPr>
        <w:t>5</w:t>
      </w:r>
      <w:r w:rsidR="00DF618B" w:rsidRPr="00A03EF5">
        <w:rPr>
          <w:rFonts w:cs="Arial"/>
          <w:snapToGrid w:val="0"/>
          <w:sz w:val="18"/>
          <w:szCs w:val="18"/>
          <w:lang w:eastAsia="th-TH"/>
        </w:rPr>
        <w:t>3</w:t>
      </w:r>
      <w:r w:rsidRPr="00A03EF5">
        <w:rPr>
          <w:rFonts w:cs="Arial"/>
          <w:snapToGrid w:val="0"/>
          <w:sz w:val="18"/>
          <w:szCs w:val="18"/>
          <w:lang w:eastAsia="th-TH"/>
        </w:rPr>
        <w:t xml:space="preserve">% interest in </w:t>
      </w:r>
      <w:r w:rsidRPr="00A03EF5">
        <w:rPr>
          <w:rFonts w:cs="Arial"/>
          <w:snapToGrid w:val="0"/>
          <w:spacing w:val="-4"/>
          <w:sz w:val="18"/>
          <w:szCs w:val="18"/>
          <w:lang w:eastAsia="th-TH"/>
        </w:rPr>
        <w:t>the Company’s share capital.  Stanley Electric Group comprises Stanley Electric Company Limited and related companies.</w:t>
      </w:r>
    </w:p>
    <w:p w:rsidR="002242C1" w:rsidRPr="00A03EF5" w:rsidRDefault="002242C1" w:rsidP="000E350F">
      <w:pPr>
        <w:spacing w:line="240" w:lineRule="auto"/>
        <w:jc w:val="both"/>
        <w:rPr>
          <w:rFonts w:cs="Arial"/>
          <w:caps/>
          <w:sz w:val="18"/>
          <w:szCs w:val="18"/>
        </w:rPr>
      </w:pPr>
    </w:p>
    <w:p w:rsidR="00C949E9" w:rsidRPr="00A03EF5" w:rsidRDefault="00C949E9" w:rsidP="000E350F">
      <w:pPr>
        <w:spacing w:line="240" w:lineRule="auto"/>
        <w:jc w:val="both"/>
        <w:rPr>
          <w:rFonts w:cs="Arial"/>
          <w:snapToGrid w:val="0"/>
          <w:sz w:val="18"/>
          <w:szCs w:val="18"/>
          <w:lang w:eastAsia="th-TH"/>
        </w:rPr>
      </w:pPr>
      <w:r w:rsidRPr="00A03EF5">
        <w:rPr>
          <w:rFonts w:cs="Arial"/>
          <w:snapToGrid w:val="0"/>
          <w:sz w:val="18"/>
          <w:szCs w:val="18"/>
          <w:lang w:eastAsia="th-TH"/>
        </w:rPr>
        <w:t>The following significant transactions were carried out with related parties</w:t>
      </w:r>
      <w:r w:rsidR="00DB51A5" w:rsidRPr="00A03EF5">
        <w:rPr>
          <w:rFonts w:cs="Arial"/>
          <w:snapToGrid w:val="0"/>
          <w:sz w:val="18"/>
          <w:szCs w:val="18"/>
          <w:lang w:eastAsia="th-TH"/>
        </w:rPr>
        <w:t>:</w:t>
      </w:r>
    </w:p>
    <w:p w:rsidR="00DA40FD" w:rsidRPr="00A03EF5" w:rsidRDefault="00DA40FD" w:rsidP="000E350F">
      <w:pPr>
        <w:spacing w:line="240" w:lineRule="auto"/>
        <w:jc w:val="both"/>
        <w:rPr>
          <w:rFonts w:cs="Cordia New"/>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F95D08" w:rsidRPr="00CA349D" w:rsidTr="00CA349D">
        <w:trPr>
          <w:trHeight w:val="20"/>
        </w:trPr>
        <w:tc>
          <w:tcPr>
            <w:tcW w:w="6682" w:type="dxa"/>
            <w:vAlign w:val="bottom"/>
          </w:tcPr>
          <w:p w:rsidR="00F95D08" w:rsidRPr="00CA349D" w:rsidRDefault="00F95D08" w:rsidP="00C356A5">
            <w:pPr>
              <w:spacing w:line="200" w:lineRule="exact"/>
              <w:jc w:val="both"/>
              <w:rPr>
                <w:rFonts w:cs="Arial"/>
                <w:snapToGrid w:val="0"/>
                <w:sz w:val="18"/>
                <w:szCs w:val="18"/>
                <w:lang w:eastAsia="th-TH"/>
              </w:rPr>
            </w:pPr>
            <w:r w:rsidRPr="00CA349D">
              <w:rPr>
                <w:rFonts w:cs="Arial"/>
                <w:b/>
                <w:bCs/>
                <w:snapToGrid w:val="0"/>
                <w:sz w:val="18"/>
                <w:szCs w:val="18"/>
                <w:lang w:eastAsia="th-TH"/>
              </w:rPr>
              <w:t xml:space="preserve">For the </w:t>
            </w:r>
            <w:r w:rsidR="005B13B9" w:rsidRPr="00CA349D">
              <w:rPr>
                <w:rFonts w:cs="Arial"/>
                <w:b/>
                <w:bCs/>
                <w:snapToGrid w:val="0"/>
                <w:sz w:val="18"/>
                <w:szCs w:val="18"/>
                <w:lang w:eastAsia="th-TH"/>
              </w:rPr>
              <w:t>six-month</w:t>
            </w:r>
            <w:r w:rsidRPr="00CA349D">
              <w:rPr>
                <w:rFonts w:cs="Arial"/>
                <w:b/>
                <w:bCs/>
                <w:snapToGrid w:val="0"/>
                <w:spacing w:val="-4"/>
                <w:sz w:val="18"/>
                <w:szCs w:val="18"/>
                <w:lang w:eastAsia="th-TH"/>
              </w:rPr>
              <w:t xml:space="preserve"> period</w:t>
            </w:r>
            <w:r w:rsidR="005051D0">
              <w:rPr>
                <w:rFonts w:cs="Arial"/>
                <w:b/>
                <w:bCs/>
                <w:snapToGrid w:val="0"/>
                <w:spacing w:val="-4"/>
                <w:sz w:val="18"/>
                <w:szCs w:val="18"/>
                <w:lang w:eastAsia="th-TH"/>
              </w:rPr>
              <w:t>s</w:t>
            </w:r>
            <w:r w:rsidRPr="00CA349D">
              <w:rPr>
                <w:rFonts w:cs="Arial"/>
                <w:b/>
                <w:bCs/>
                <w:snapToGrid w:val="0"/>
                <w:spacing w:val="-4"/>
                <w:sz w:val="18"/>
                <w:szCs w:val="18"/>
                <w:lang w:eastAsia="th-TH"/>
              </w:rPr>
              <w:t xml:space="preserve"> ended </w:t>
            </w:r>
            <w:r w:rsidR="005B13B9" w:rsidRPr="00CA349D">
              <w:rPr>
                <w:rFonts w:cs="Arial"/>
                <w:b/>
                <w:bCs/>
                <w:snapToGrid w:val="0"/>
                <w:spacing w:val="-4"/>
                <w:sz w:val="18"/>
                <w:szCs w:val="18"/>
                <w:lang w:eastAsia="th-TH"/>
              </w:rPr>
              <w:t>30 September</w:t>
            </w:r>
          </w:p>
        </w:tc>
        <w:tc>
          <w:tcPr>
            <w:tcW w:w="1440" w:type="dxa"/>
            <w:tcBorders>
              <w:top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2020</w:t>
            </w:r>
          </w:p>
        </w:tc>
        <w:tc>
          <w:tcPr>
            <w:tcW w:w="1440" w:type="dxa"/>
            <w:tcBorders>
              <w:top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2019</w:t>
            </w:r>
          </w:p>
        </w:tc>
      </w:tr>
      <w:tr w:rsidR="00F95D08" w:rsidRPr="00CA349D" w:rsidTr="00CA349D">
        <w:trPr>
          <w:trHeight w:val="20"/>
        </w:trPr>
        <w:tc>
          <w:tcPr>
            <w:tcW w:w="6682" w:type="dxa"/>
            <w:vAlign w:val="bottom"/>
          </w:tcPr>
          <w:p w:rsidR="00F95D08" w:rsidRPr="00CA349D" w:rsidRDefault="00F95D08" w:rsidP="00C356A5">
            <w:pPr>
              <w:spacing w:line="200" w:lineRule="exact"/>
              <w:jc w:val="both"/>
              <w:rPr>
                <w:rFonts w:cs="Arial"/>
                <w:snapToGrid w:val="0"/>
                <w:sz w:val="18"/>
                <w:szCs w:val="18"/>
                <w:lang w:eastAsia="th-TH"/>
              </w:rPr>
            </w:pPr>
          </w:p>
        </w:tc>
        <w:tc>
          <w:tcPr>
            <w:tcW w:w="1440" w:type="dxa"/>
            <w:tcBorders>
              <w:bottom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Baht</w:t>
            </w:r>
          </w:p>
        </w:tc>
        <w:tc>
          <w:tcPr>
            <w:tcW w:w="1440" w:type="dxa"/>
            <w:tcBorders>
              <w:bottom w:val="single" w:sz="4" w:space="0" w:color="auto"/>
            </w:tcBorders>
            <w:vAlign w:val="bottom"/>
          </w:tcPr>
          <w:p w:rsidR="00F95D08" w:rsidRPr="00CA349D" w:rsidRDefault="00F95D08" w:rsidP="00C356A5">
            <w:pPr>
              <w:spacing w:line="200" w:lineRule="exact"/>
              <w:ind w:right="-72"/>
              <w:jc w:val="right"/>
              <w:rPr>
                <w:rFonts w:cs="Arial"/>
                <w:b/>
                <w:bCs/>
                <w:snapToGrid w:val="0"/>
                <w:sz w:val="18"/>
                <w:szCs w:val="18"/>
                <w:lang w:eastAsia="th-TH"/>
              </w:rPr>
            </w:pPr>
            <w:r w:rsidRPr="00CA349D">
              <w:rPr>
                <w:rFonts w:cs="Arial"/>
                <w:b/>
                <w:bCs/>
                <w:snapToGrid w:val="0"/>
                <w:sz w:val="18"/>
                <w:szCs w:val="18"/>
                <w:lang w:eastAsia="th-TH"/>
              </w:rPr>
              <w:t>Baht</w:t>
            </w: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b/>
                <w:bCs/>
                <w:snapToGrid w:val="0"/>
                <w:sz w:val="18"/>
                <w:szCs w:val="18"/>
                <w:lang w:eastAsia="th-TH"/>
              </w:rPr>
            </w:pPr>
            <w:r w:rsidRPr="00CA349D">
              <w:rPr>
                <w:rFonts w:cs="Arial"/>
                <w:b/>
                <w:bCs/>
                <w:snapToGrid w:val="0"/>
                <w:sz w:val="18"/>
                <w:szCs w:val="18"/>
                <w:lang w:eastAsia="th-TH"/>
              </w:rPr>
              <w:t>Sales</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p>
        </w:tc>
      </w:tr>
      <w:tr w:rsidR="005B13B9" w:rsidRPr="00CA349D" w:rsidTr="00CA349D">
        <w:trPr>
          <w:trHeight w:val="20"/>
        </w:trPr>
        <w:tc>
          <w:tcPr>
            <w:tcW w:w="6682" w:type="dxa"/>
            <w:vAlign w:val="bottom"/>
          </w:tcPr>
          <w:p w:rsidR="005B13B9" w:rsidRPr="00CA349D" w:rsidRDefault="005B13B9" w:rsidP="00C356A5">
            <w:pPr>
              <w:spacing w:line="200" w:lineRule="exact"/>
              <w:jc w:val="both"/>
              <w:rPr>
                <w:rFonts w:cs="Arial"/>
                <w:snapToGrid w:val="0"/>
                <w:sz w:val="18"/>
                <w:szCs w:val="18"/>
                <w:lang w:eastAsia="th-TH"/>
              </w:rPr>
            </w:pPr>
            <w:r w:rsidRPr="00CA349D">
              <w:rPr>
                <w:rFonts w:cs="Arial"/>
                <w:snapToGrid w:val="0"/>
                <w:sz w:val="18"/>
                <w:szCs w:val="18"/>
                <w:lang w:eastAsia="th-TH"/>
              </w:rPr>
              <w:t>Stanley Electric Group companies</w:t>
            </w:r>
          </w:p>
        </w:tc>
        <w:tc>
          <w:tcPr>
            <w:tcW w:w="1440" w:type="dxa"/>
            <w:shd w:val="clear" w:color="auto" w:fill="F8F8F8"/>
            <w:vAlign w:val="bottom"/>
          </w:tcPr>
          <w:p w:rsidR="005B13B9" w:rsidRPr="00CA349D" w:rsidRDefault="003D528E" w:rsidP="00C356A5">
            <w:pPr>
              <w:spacing w:line="200" w:lineRule="exact"/>
              <w:ind w:right="-72"/>
              <w:jc w:val="right"/>
              <w:rPr>
                <w:rFonts w:cs="Arial"/>
                <w:snapToGrid w:val="0"/>
                <w:sz w:val="18"/>
                <w:szCs w:val="18"/>
                <w:lang w:val="en-US" w:eastAsia="th-TH"/>
              </w:rPr>
            </w:pPr>
            <w:r w:rsidRPr="00CA349D">
              <w:rPr>
                <w:rFonts w:cs="Arial"/>
                <w:snapToGrid w:val="0"/>
                <w:sz w:val="18"/>
                <w:szCs w:val="18"/>
                <w:cs/>
                <w:lang w:val="en-US" w:eastAsia="th-TH"/>
              </w:rPr>
              <w:t>358</w:t>
            </w:r>
            <w:r w:rsidRPr="00CA349D">
              <w:rPr>
                <w:rFonts w:cs="Arial"/>
                <w:snapToGrid w:val="0"/>
                <w:sz w:val="18"/>
                <w:szCs w:val="18"/>
                <w:lang w:val="en-US" w:eastAsia="th-TH"/>
              </w:rPr>
              <w:t>,</w:t>
            </w:r>
            <w:r w:rsidRPr="00CA349D">
              <w:rPr>
                <w:rFonts w:cs="Arial"/>
                <w:snapToGrid w:val="0"/>
                <w:sz w:val="18"/>
                <w:szCs w:val="18"/>
                <w:cs/>
                <w:lang w:val="en-US" w:eastAsia="th-TH"/>
              </w:rPr>
              <w:t>120</w:t>
            </w:r>
            <w:r w:rsidRPr="00CA349D">
              <w:rPr>
                <w:rFonts w:cs="Arial"/>
                <w:snapToGrid w:val="0"/>
                <w:sz w:val="18"/>
                <w:szCs w:val="18"/>
                <w:lang w:val="en-US" w:eastAsia="th-TH"/>
              </w:rPr>
              <w:t>,</w:t>
            </w:r>
            <w:r w:rsidRPr="00CA349D">
              <w:rPr>
                <w:rFonts w:cs="Arial"/>
                <w:snapToGrid w:val="0"/>
                <w:sz w:val="18"/>
                <w:szCs w:val="18"/>
                <w:cs/>
                <w:lang w:val="en-US" w:eastAsia="th-TH"/>
              </w:rPr>
              <w:t>041</w:t>
            </w:r>
          </w:p>
        </w:tc>
        <w:tc>
          <w:tcPr>
            <w:tcW w:w="1440" w:type="dxa"/>
            <w:vAlign w:val="bottom"/>
          </w:tcPr>
          <w:p w:rsidR="005B13B9" w:rsidRPr="00CA349D" w:rsidRDefault="005B13B9"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229,307,310</w:t>
            </w:r>
          </w:p>
        </w:tc>
      </w:tr>
      <w:tr w:rsidR="005B13B9" w:rsidRPr="00CA349D" w:rsidTr="00CA349D">
        <w:trPr>
          <w:trHeight w:val="20"/>
        </w:trPr>
        <w:tc>
          <w:tcPr>
            <w:tcW w:w="6682" w:type="dxa"/>
            <w:vAlign w:val="bottom"/>
          </w:tcPr>
          <w:p w:rsidR="005B13B9" w:rsidRPr="00CA349D" w:rsidRDefault="005B13B9" w:rsidP="00C356A5">
            <w:pPr>
              <w:spacing w:line="200" w:lineRule="exact"/>
              <w:jc w:val="both"/>
              <w:rPr>
                <w:rFonts w:cs="Arial"/>
                <w:snapToGrid w:val="0"/>
                <w:sz w:val="18"/>
                <w:szCs w:val="18"/>
                <w:lang w:eastAsia="th-TH"/>
              </w:rPr>
            </w:pPr>
            <w:r w:rsidRPr="00CA349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5B13B9" w:rsidRPr="00CA349D" w:rsidRDefault="005B13B9" w:rsidP="00C356A5">
            <w:pPr>
              <w:spacing w:line="200" w:lineRule="exact"/>
              <w:ind w:right="-72"/>
              <w:jc w:val="right"/>
              <w:rPr>
                <w:rFonts w:cs="Arial"/>
                <w:snapToGrid w:val="0"/>
                <w:sz w:val="18"/>
                <w:szCs w:val="18"/>
                <w:lang w:eastAsia="th-TH"/>
              </w:rPr>
            </w:pPr>
          </w:p>
        </w:tc>
        <w:tc>
          <w:tcPr>
            <w:tcW w:w="1440" w:type="dxa"/>
            <w:vAlign w:val="bottom"/>
          </w:tcPr>
          <w:p w:rsidR="005B13B9" w:rsidRPr="00CA349D" w:rsidRDefault="005B13B9" w:rsidP="00C356A5">
            <w:pPr>
              <w:spacing w:line="200" w:lineRule="exact"/>
              <w:ind w:right="-72"/>
              <w:jc w:val="right"/>
              <w:rPr>
                <w:rFonts w:cs="Arial"/>
                <w:snapToGrid w:val="0"/>
                <w:sz w:val="18"/>
                <w:szCs w:val="18"/>
                <w:lang w:eastAsia="th-TH"/>
              </w:rPr>
            </w:pPr>
          </w:p>
        </w:tc>
      </w:tr>
      <w:tr w:rsidR="005B13B9" w:rsidRPr="00CA349D" w:rsidTr="00CA349D">
        <w:trPr>
          <w:trHeight w:val="20"/>
        </w:trPr>
        <w:tc>
          <w:tcPr>
            <w:tcW w:w="6682" w:type="dxa"/>
            <w:vAlign w:val="bottom"/>
          </w:tcPr>
          <w:p w:rsidR="005B13B9" w:rsidRPr="00CA349D" w:rsidRDefault="005B13B9" w:rsidP="00C356A5">
            <w:pPr>
              <w:spacing w:line="200" w:lineRule="exact"/>
              <w:jc w:val="both"/>
              <w:rPr>
                <w:rFonts w:cs="Arial"/>
                <w:snapToGrid w:val="0"/>
                <w:sz w:val="18"/>
                <w:szCs w:val="18"/>
                <w:lang w:eastAsia="th-TH"/>
              </w:rPr>
            </w:pPr>
            <w:r w:rsidRPr="00CA349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5B13B9" w:rsidRPr="00CA349D" w:rsidRDefault="003D528E"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57,595,927</w:t>
            </w:r>
          </w:p>
        </w:tc>
        <w:tc>
          <w:tcPr>
            <w:tcW w:w="1440" w:type="dxa"/>
            <w:vAlign w:val="bottom"/>
          </w:tcPr>
          <w:p w:rsidR="005B13B9" w:rsidRPr="00CA349D" w:rsidRDefault="005B13B9"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72,332,997</w:t>
            </w:r>
          </w:p>
        </w:tc>
      </w:tr>
      <w:tr w:rsidR="005B13B9" w:rsidRPr="00CA349D" w:rsidTr="00CA349D">
        <w:trPr>
          <w:trHeight w:val="20"/>
        </w:trPr>
        <w:tc>
          <w:tcPr>
            <w:tcW w:w="6682" w:type="dxa"/>
            <w:vAlign w:val="bottom"/>
          </w:tcPr>
          <w:p w:rsidR="005B13B9" w:rsidRPr="00CA349D" w:rsidRDefault="005B13B9" w:rsidP="00C356A5">
            <w:pPr>
              <w:spacing w:line="200" w:lineRule="exact"/>
              <w:jc w:val="both"/>
              <w:rPr>
                <w:rFonts w:cs="Arial"/>
                <w:snapToGrid w:val="0"/>
                <w:sz w:val="18"/>
                <w:szCs w:val="18"/>
                <w:lang w:eastAsia="th-TH"/>
              </w:rPr>
            </w:pPr>
            <w:r w:rsidRPr="00CA349D">
              <w:rPr>
                <w:rFonts w:cs="Arial"/>
                <w:snapToGrid w:val="0"/>
                <w:sz w:val="18"/>
                <w:szCs w:val="18"/>
                <w:lang w:eastAsia="th-TH"/>
              </w:rPr>
              <w:t>Associate</w:t>
            </w:r>
          </w:p>
        </w:tc>
        <w:tc>
          <w:tcPr>
            <w:tcW w:w="1440" w:type="dxa"/>
            <w:shd w:val="clear" w:color="auto" w:fill="F8F8F8"/>
            <w:vAlign w:val="bottom"/>
          </w:tcPr>
          <w:p w:rsidR="005B13B9" w:rsidRPr="00CA349D" w:rsidRDefault="003D528E"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117,293</w:t>
            </w:r>
            <w:r w:rsidR="00271FF3" w:rsidRPr="00CA349D">
              <w:rPr>
                <w:rFonts w:cs="Arial"/>
                <w:snapToGrid w:val="0"/>
                <w:sz w:val="18"/>
                <w:szCs w:val="18"/>
                <w:lang w:eastAsia="th-TH"/>
              </w:rPr>
              <w:t>,</w:t>
            </w:r>
            <w:r w:rsidRPr="00CA349D">
              <w:rPr>
                <w:rFonts w:cs="Arial"/>
                <w:snapToGrid w:val="0"/>
                <w:sz w:val="18"/>
                <w:szCs w:val="18"/>
                <w:lang w:eastAsia="th-TH"/>
              </w:rPr>
              <w:t>528</w:t>
            </w:r>
          </w:p>
        </w:tc>
        <w:tc>
          <w:tcPr>
            <w:tcW w:w="1440" w:type="dxa"/>
            <w:vAlign w:val="bottom"/>
          </w:tcPr>
          <w:p w:rsidR="005B13B9" w:rsidRPr="00CA349D" w:rsidRDefault="005B13B9"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60,390,372</w:t>
            </w:r>
          </w:p>
        </w:tc>
      </w:tr>
      <w:tr w:rsidR="005B13B9" w:rsidRPr="00CA349D" w:rsidTr="00CA349D">
        <w:trPr>
          <w:trHeight w:val="20"/>
        </w:trPr>
        <w:tc>
          <w:tcPr>
            <w:tcW w:w="6682" w:type="dxa"/>
            <w:vAlign w:val="bottom"/>
          </w:tcPr>
          <w:p w:rsidR="005B13B9" w:rsidRPr="00CA349D" w:rsidRDefault="005B13B9" w:rsidP="00C356A5">
            <w:pPr>
              <w:spacing w:line="200" w:lineRule="exact"/>
              <w:jc w:val="both"/>
              <w:rPr>
                <w:rFonts w:cs="Arial"/>
                <w:snapToGrid w:val="0"/>
                <w:sz w:val="18"/>
                <w:szCs w:val="18"/>
                <w:lang w:eastAsia="th-TH"/>
              </w:rPr>
            </w:pPr>
            <w:r w:rsidRPr="00CA349D">
              <w:rPr>
                <w:rFonts w:cs="Arial"/>
                <w:snapToGrid w:val="0"/>
                <w:sz w:val="18"/>
                <w:szCs w:val="18"/>
                <w:lang w:eastAsia="th-TH"/>
              </w:rPr>
              <w:t>Joint venture</w:t>
            </w:r>
          </w:p>
        </w:tc>
        <w:tc>
          <w:tcPr>
            <w:tcW w:w="1440" w:type="dxa"/>
            <w:tcBorders>
              <w:bottom w:val="single" w:sz="4" w:space="0" w:color="auto"/>
            </w:tcBorders>
            <w:shd w:val="clear" w:color="auto" w:fill="F8F8F8"/>
            <w:vAlign w:val="bottom"/>
          </w:tcPr>
          <w:p w:rsidR="005B13B9" w:rsidRPr="00CA349D" w:rsidRDefault="003D528E"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94,944,765</w:t>
            </w:r>
          </w:p>
        </w:tc>
        <w:tc>
          <w:tcPr>
            <w:tcW w:w="1440" w:type="dxa"/>
            <w:tcBorders>
              <w:bottom w:val="single" w:sz="4" w:space="0" w:color="auto"/>
            </w:tcBorders>
            <w:vAlign w:val="bottom"/>
          </w:tcPr>
          <w:p w:rsidR="005B13B9" w:rsidRPr="00CA349D" w:rsidRDefault="005B13B9"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167,516,501</w:t>
            </w:r>
          </w:p>
        </w:tc>
      </w:tr>
      <w:tr w:rsidR="005B13B9" w:rsidRPr="00C356A5" w:rsidTr="00CA349D">
        <w:trPr>
          <w:trHeight w:val="20"/>
        </w:trPr>
        <w:tc>
          <w:tcPr>
            <w:tcW w:w="6682" w:type="dxa"/>
            <w:vAlign w:val="bottom"/>
          </w:tcPr>
          <w:p w:rsidR="005B13B9" w:rsidRPr="00C356A5" w:rsidRDefault="005B13B9" w:rsidP="005B13B9">
            <w:pPr>
              <w:spacing w:line="240" w:lineRule="auto"/>
              <w:rPr>
                <w:rFonts w:cs="Arial"/>
                <w:snapToGrid w:val="0"/>
                <w:sz w:val="12"/>
                <w:szCs w:val="12"/>
                <w:lang w:eastAsia="th-TH"/>
              </w:rPr>
            </w:pPr>
          </w:p>
        </w:tc>
        <w:tc>
          <w:tcPr>
            <w:tcW w:w="1440" w:type="dxa"/>
            <w:tcBorders>
              <w:top w:val="single" w:sz="4" w:space="0" w:color="auto"/>
            </w:tcBorders>
            <w:shd w:val="clear" w:color="auto" w:fill="F8F8F8"/>
            <w:vAlign w:val="bottom"/>
          </w:tcPr>
          <w:p w:rsidR="005B13B9" w:rsidRPr="00C356A5" w:rsidRDefault="005B13B9" w:rsidP="005B13B9">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rsidR="005B13B9" w:rsidRPr="00C356A5" w:rsidRDefault="005B13B9" w:rsidP="005B13B9">
            <w:pPr>
              <w:spacing w:line="240" w:lineRule="auto"/>
              <w:ind w:right="-72"/>
              <w:jc w:val="right"/>
              <w:rPr>
                <w:rFonts w:cs="Arial"/>
                <w:snapToGrid w:val="0"/>
                <w:sz w:val="12"/>
                <w:szCs w:val="12"/>
                <w:lang w:eastAsia="th-TH"/>
              </w:rPr>
            </w:pPr>
          </w:p>
        </w:tc>
      </w:tr>
      <w:tr w:rsidR="005B13B9" w:rsidRPr="00CA349D" w:rsidTr="00CA349D">
        <w:trPr>
          <w:trHeight w:val="20"/>
        </w:trPr>
        <w:tc>
          <w:tcPr>
            <w:tcW w:w="6682" w:type="dxa"/>
            <w:vAlign w:val="bottom"/>
          </w:tcPr>
          <w:p w:rsidR="005B13B9" w:rsidRPr="00CA349D" w:rsidRDefault="005B13B9" w:rsidP="00C356A5">
            <w:pPr>
              <w:spacing w:line="200" w:lineRule="exact"/>
              <w:rPr>
                <w:rFonts w:cs="Arial"/>
                <w:snapToGrid w:val="0"/>
                <w:sz w:val="18"/>
                <w:szCs w:val="18"/>
                <w:lang w:eastAsia="th-TH"/>
              </w:rPr>
            </w:pPr>
          </w:p>
        </w:tc>
        <w:tc>
          <w:tcPr>
            <w:tcW w:w="1440" w:type="dxa"/>
            <w:tcBorders>
              <w:bottom w:val="single" w:sz="4" w:space="0" w:color="auto"/>
            </w:tcBorders>
            <w:shd w:val="clear" w:color="auto" w:fill="F8F8F8"/>
            <w:vAlign w:val="bottom"/>
          </w:tcPr>
          <w:p w:rsidR="005B13B9" w:rsidRPr="00CA349D" w:rsidRDefault="003D528E"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627,954,261</w:t>
            </w:r>
          </w:p>
        </w:tc>
        <w:tc>
          <w:tcPr>
            <w:tcW w:w="1440" w:type="dxa"/>
            <w:tcBorders>
              <w:bottom w:val="single" w:sz="4" w:space="0" w:color="auto"/>
            </w:tcBorders>
            <w:vAlign w:val="bottom"/>
          </w:tcPr>
          <w:p w:rsidR="005B13B9" w:rsidRPr="00CA349D" w:rsidRDefault="005B13B9"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529,547,180</w:t>
            </w:r>
          </w:p>
        </w:tc>
      </w:tr>
      <w:tr w:rsidR="00142261" w:rsidRPr="00C356A5" w:rsidTr="00CA349D">
        <w:trPr>
          <w:trHeight w:val="20"/>
        </w:trPr>
        <w:tc>
          <w:tcPr>
            <w:tcW w:w="6682" w:type="dxa"/>
            <w:vAlign w:val="bottom"/>
          </w:tcPr>
          <w:p w:rsidR="00142261" w:rsidRPr="00C356A5" w:rsidRDefault="00142261" w:rsidP="005B13B9">
            <w:pPr>
              <w:spacing w:line="240" w:lineRule="auto"/>
              <w:rPr>
                <w:rFonts w:cs="Arial"/>
                <w:snapToGrid w:val="0"/>
                <w:sz w:val="14"/>
                <w:szCs w:val="14"/>
                <w:lang w:eastAsia="th-TH"/>
              </w:rPr>
            </w:pPr>
          </w:p>
        </w:tc>
        <w:tc>
          <w:tcPr>
            <w:tcW w:w="1440" w:type="dxa"/>
            <w:tcBorders>
              <w:top w:val="single" w:sz="4" w:space="0" w:color="auto"/>
            </w:tcBorders>
            <w:shd w:val="clear" w:color="auto" w:fill="F8F8F8"/>
            <w:vAlign w:val="bottom"/>
          </w:tcPr>
          <w:p w:rsidR="00142261" w:rsidRPr="00C356A5" w:rsidRDefault="00142261" w:rsidP="005B13B9">
            <w:pPr>
              <w:spacing w:line="240" w:lineRule="auto"/>
              <w:ind w:right="-72"/>
              <w:jc w:val="right"/>
              <w:rPr>
                <w:rFonts w:cs="Arial"/>
                <w:snapToGrid w:val="0"/>
                <w:sz w:val="14"/>
                <w:szCs w:val="14"/>
                <w:lang w:eastAsia="th-TH"/>
              </w:rPr>
            </w:pPr>
          </w:p>
        </w:tc>
        <w:tc>
          <w:tcPr>
            <w:tcW w:w="1440" w:type="dxa"/>
            <w:tcBorders>
              <w:top w:val="single" w:sz="4" w:space="0" w:color="auto"/>
            </w:tcBorders>
            <w:vAlign w:val="bottom"/>
          </w:tcPr>
          <w:p w:rsidR="00142261" w:rsidRPr="00C356A5" w:rsidRDefault="00142261" w:rsidP="005B13B9">
            <w:pPr>
              <w:spacing w:line="240" w:lineRule="auto"/>
              <w:ind w:right="-72"/>
              <w:jc w:val="right"/>
              <w:rPr>
                <w:rFonts w:cs="Arial"/>
                <w:snapToGrid w:val="0"/>
                <w:sz w:val="14"/>
                <w:szCs w:val="14"/>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b/>
                <w:bCs/>
                <w:snapToGrid w:val="0"/>
                <w:sz w:val="18"/>
                <w:szCs w:val="18"/>
                <w:lang w:eastAsia="th-TH"/>
              </w:rPr>
            </w:pPr>
            <w:r w:rsidRPr="00CA349D">
              <w:rPr>
                <w:rFonts w:cs="Arial"/>
                <w:b/>
                <w:bCs/>
                <w:snapToGrid w:val="0"/>
                <w:sz w:val="18"/>
                <w:szCs w:val="18"/>
                <w:lang w:eastAsia="th-TH"/>
              </w:rPr>
              <w:t>Dividend income</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cs/>
                <w:lang w:eastAsia="th-TH"/>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p>
        </w:tc>
      </w:tr>
      <w:tr w:rsidR="00142261" w:rsidRPr="00CA349D" w:rsidTr="00CA349D">
        <w:trPr>
          <w:trHeight w:val="20"/>
        </w:trPr>
        <w:tc>
          <w:tcPr>
            <w:tcW w:w="6682" w:type="dxa"/>
            <w:vAlign w:val="bottom"/>
          </w:tcPr>
          <w:p w:rsidR="00142261" w:rsidRPr="00CA349D" w:rsidRDefault="00142261" w:rsidP="00C356A5">
            <w:pPr>
              <w:spacing w:line="200" w:lineRule="exact"/>
              <w:jc w:val="both"/>
              <w:rPr>
                <w:rFonts w:cs="Arial"/>
                <w:snapToGrid w:val="0"/>
                <w:color w:val="000000"/>
                <w:sz w:val="18"/>
                <w:szCs w:val="18"/>
                <w:lang w:eastAsia="th-TH"/>
              </w:rPr>
            </w:pPr>
            <w:r w:rsidRPr="00CA349D">
              <w:rPr>
                <w:rFonts w:cs="Arial"/>
                <w:snapToGrid w:val="0"/>
                <w:color w:val="000000"/>
                <w:sz w:val="18"/>
                <w:szCs w:val="18"/>
                <w:lang w:eastAsia="th-TH"/>
              </w:rPr>
              <w:t>Stanley Electric Group companies</w:t>
            </w:r>
          </w:p>
        </w:tc>
        <w:tc>
          <w:tcPr>
            <w:tcW w:w="1440" w:type="dxa"/>
            <w:shd w:val="clear" w:color="auto" w:fill="F8F8F8"/>
            <w:vAlign w:val="bottom"/>
          </w:tcPr>
          <w:p w:rsidR="00142261" w:rsidRPr="00CA349D" w:rsidRDefault="0098189F" w:rsidP="00C356A5">
            <w:pPr>
              <w:spacing w:line="200" w:lineRule="exact"/>
              <w:ind w:right="-72"/>
              <w:jc w:val="right"/>
              <w:rPr>
                <w:rFonts w:cs="Arial"/>
                <w:snapToGrid w:val="0"/>
                <w:sz w:val="18"/>
                <w:szCs w:val="18"/>
                <w:cs/>
                <w:lang w:eastAsia="th-TH"/>
              </w:rPr>
            </w:pPr>
            <w:r w:rsidRPr="00CA349D">
              <w:rPr>
                <w:rFonts w:cs="Arial"/>
                <w:snapToGrid w:val="0"/>
                <w:sz w:val="18"/>
                <w:szCs w:val="18"/>
                <w:lang w:eastAsia="th-TH"/>
              </w:rPr>
              <w:t>60,170,029</w:t>
            </w:r>
          </w:p>
        </w:tc>
        <w:tc>
          <w:tcPr>
            <w:tcW w:w="1440" w:type="dxa"/>
            <w:vAlign w:val="bottom"/>
          </w:tcPr>
          <w:p w:rsidR="00142261" w:rsidRPr="00CA349D" w:rsidRDefault="00142261"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76,533,436</w:t>
            </w:r>
          </w:p>
        </w:tc>
      </w:tr>
      <w:tr w:rsidR="00142261" w:rsidRPr="00CA349D" w:rsidTr="00CA349D">
        <w:trPr>
          <w:trHeight w:val="20"/>
        </w:trPr>
        <w:tc>
          <w:tcPr>
            <w:tcW w:w="6682" w:type="dxa"/>
            <w:vAlign w:val="bottom"/>
          </w:tcPr>
          <w:p w:rsidR="00142261" w:rsidRPr="00CA349D" w:rsidRDefault="00142261" w:rsidP="00C356A5">
            <w:pPr>
              <w:spacing w:line="200" w:lineRule="exact"/>
              <w:jc w:val="both"/>
              <w:rPr>
                <w:rFonts w:cs="Arial"/>
                <w:snapToGrid w:val="0"/>
                <w:color w:val="000000"/>
                <w:sz w:val="18"/>
                <w:szCs w:val="18"/>
                <w:lang w:eastAsia="th-TH"/>
              </w:rPr>
            </w:pPr>
            <w:r w:rsidRPr="00CA349D">
              <w:rPr>
                <w:rFonts w:cs="Arial"/>
                <w:snapToGrid w:val="0"/>
                <w:color w:val="000000"/>
                <w:sz w:val="18"/>
                <w:szCs w:val="18"/>
                <w:lang w:eastAsia="th-TH"/>
              </w:rPr>
              <w:t xml:space="preserve">Companies related by way of the Company’s management </w:t>
            </w:r>
          </w:p>
        </w:tc>
        <w:tc>
          <w:tcPr>
            <w:tcW w:w="1440" w:type="dxa"/>
            <w:shd w:val="clear" w:color="auto" w:fill="F8F8F8"/>
            <w:vAlign w:val="bottom"/>
          </w:tcPr>
          <w:p w:rsidR="00142261" w:rsidRPr="00CA349D" w:rsidRDefault="00142261" w:rsidP="00C356A5">
            <w:pPr>
              <w:spacing w:line="200" w:lineRule="exact"/>
              <w:ind w:right="-72"/>
              <w:jc w:val="right"/>
              <w:rPr>
                <w:rFonts w:cs="Arial"/>
                <w:snapToGrid w:val="0"/>
                <w:sz w:val="18"/>
                <w:szCs w:val="18"/>
                <w:cs/>
                <w:lang w:eastAsia="th-TH"/>
              </w:rPr>
            </w:pPr>
          </w:p>
        </w:tc>
        <w:tc>
          <w:tcPr>
            <w:tcW w:w="1440" w:type="dxa"/>
            <w:vAlign w:val="bottom"/>
          </w:tcPr>
          <w:p w:rsidR="00142261" w:rsidRPr="00CA349D" w:rsidRDefault="00142261" w:rsidP="00C356A5">
            <w:pPr>
              <w:spacing w:line="200" w:lineRule="exact"/>
              <w:ind w:right="-72"/>
              <w:jc w:val="right"/>
              <w:rPr>
                <w:rFonts w:cs="Arial"/>
                <w:snapToGrid w:val="0"/>
                <w:sz w:val="18"/>
                <w:szCs w:val="18"/>
                <w:lang w:eastAsia="th-TH"/>
              </w:rPr>
            </w:pPr>
          </w:p>
        </w:tc>
      </w:tr>
      <w:tr w:rsidR="00142261" w:rsidRPr="00CA349D" w:rsidTr="00CA349D">
        <w:trPr>
          <w:trHeight w:val="20"/>
        </w:trPr>
        <w:tc>
          <w:tcPr>
            <w:tcW w:w="6682" w:type="dxa"/>
            <w:vAlign w:val="bottom"/>
          </w:tcPr>
          <w:p w:rsidR="00142261" w:rsidRPr="00CA349D" w:rsidRDefault="00142261" w:rsidP="00C356A5">
            <w:pPr>
              <w:spacing w:line="200" w:lineRule="exact"/>
              <w:jc w:val="both"/>
              <w:rPr>
                <w:rFonts w:cs="Arial"/>
                <w:snapToGrid w:val="0"/>
                <w:color w:val="000000"/>
                <w:sz w:val="18"/>
                <w:szCs w:val="18"/>
                <w:lang w:eastAsia="th-TH"/>
              </w:rPr>
            </w:pPr>
            <w:r w:rsidRPr="00CA349D">
              <w:rPr>
                <w:rFonts w:cs="Arial"/>
                <w:snapToGrid w:val="0"/>
                <w:color w:val="000000"/>
                <w:sz w:val="18"/>
                <w:szCs w:val="18"/>
                <w:lang w:eastAsia="th-TH"/>
              </w:rPr>
              <w:t xml:space="preserve">   and directors as shareholders, or by way of common directors</w:t>
            </w:r>
          </w:p>
        </w:tc>
        <w:tc>
          <w:tcPr>
            <w:tcW w:w="1440" w:type="dxa"/>
            <w:shd w:val="clear" w:color="auto" w:fill="F8F8F8"/>
            <w:vAlign w:val="bottom"/>
          </w:tcPr>
          <w:p w:rsidR="00142261" w:rsidRPr="00CA349D" w:rsidRDefault="0098189F" w:rsidP="00C356A5">
            <w:pPr>
              <w:spacing w:line="200" w:lineRule="exact"/>
              <w:ind w:right="-72"/>
              <w:jc w:val="right"/>
              <w:rPr>
                <w:rFonts w:cs="Arial"/>
                <w:snapToGrid w:val="0"/>
                <w:sz w:val="18"/>
                <w:szCs w:val="18"/>
                <w:cs/>
                <w:lang w:eastAsia="th-TH"/>
              </w:rPr>
            </w:pPr>
            <w:r w:rsidRPr="00CA349D">
              <w:rPr>
                <w:rFonts w:cs="Arial"/>
                <w:snapToGrid w:val="0"/>
                <w:sz w:val="18"/>
                <w:szCs w:val="18"/>
                <w:lang w:eastAsia="th-TH"/>
              </w:rPr>
              <w:t>-</w:t>
            </w:r>
          </w:p>
        </w:tc>
        <w:tc>
          <w:tcPr>
            <w:tcW w:w="1440" w:type="dxa"/>
            <w:vAlign w:val="bottom"/>
          </w:tcPr>
          <w:p w:rsidR="00142261" w:rsidRPr="00CA349D" w:rsidRDefault="00142261"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8,224,572</w:t>
            </w:r>
          </w:p>
        </w:tc>
      </w:tr>
      <w:tr w:rsidR="00142261" w:rsidRPr="00CA349D" w:rsidTr="00CA349D">
        <w:trPr>
          <w:trHeight w:val="20"/>
        </w:trPr>
        <w:tc>
          <w:tcPr>
            <w:tcW w:w="6682" w:type="dxa"/>
            <w:vAlign w:val="bottom"/>
          </w:tcPr>
          <w:p w:rsidR="00142261" w:rsidRPr="00CA349D" w:rsidRDefault="00142261" w:rsidP="00C356A5">
            <w:pPr>
              <w:spacing w:line="200" w:lineRule="exact"/>
              <w:jc w:val="both"/>
              <w:rPr>
                <w:rFonts w:cs="Arial"/>
                <w:b/>
                <w:bCs/>
                <w:snapToGrid w:val="0"/>
                <w:sz w:val="18"/>
                <w:szCs w:val="18"/>
                <w:lang w:eastAsia="th-TH"/>
              </w:rPr>
            </w:pPr>
            <w:r w:rsidRPr="00CA349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142261" w:rsidRPr="00CA349D" w:rsidRDefault="0098189F" w:rsidP="00C356A5">
            <w:pPr>
              <w:spacing w:line="200" w:lineRule="exact"/>
              <w:ind w:right="-72"/>
              <w:jc w:val="right"/>
              <w:rPr>
                <w:rFonts w:cs="Arial"/>
                <w:snapToGrid w:val="0"/>
                <w:sz w:val="18"/>
                <w:szCs w:val="18"/>
              </w:rPr>
            </w:pPr>
            <w:r w:rsidRPr="00CA349D">
              <w:rPr>
                <w:rFonts w:cs="Arial"/>
                <w:snapToGrid w:val="0"/>
                <w:sz w:val="18"/>
                <w:szCs w:val="18"/>
              </w:rPr>
              <w:t>94,579,667</w:t>
            </w:r>
          </w:p>
        </w:tc>
        <w:tc>
          <w:tcPr>
            <w:tcW w:w="1440" w:type="dxa"/>
            <w:tcBorders>
              <w:bottom w:val="single" w:sz="4" w:space="0" w:color="auto"/>
            </w:tcBorders>
            <w:vAlign w:val="bottom"/>
          </w:tcPr>
          <w:p w:rsidR="00142261" w:rsidRPr="00CA349D" w:rsidRDefault="00142261" w:rsidP="00C356A5">
            <w:pPr>
              <w:spacing w:line="200" w:lineRule="exact"/>
              <w:ind w:right="-72"/>
              <w:jc w:val="right"/>
              <w:rPr>
                <w:rFonts w:cs="Arial"/>
                <w:snapToGrid w:val="0"/>
                <w:sz w:val="18"/>
                <w:szCs w:val="18"/>
              </w:rPr>
            </w:pPr>
            <w:r w:rsidRPr="00CA349D">
              <w:rPr>
                <w:rFonts w:cs="Arial"/>
                <w:snapToGrid w:val="0"/>
                <w:sz w:val="18"/>
                <w:szCs w:val="18"/>
                <w:lang w:eastAsia="th-TH"/>
              </w:rPr>
              <w:t>89,963,357</w:t>
            </w:r>
          </w:p>
        </w:tc>
      </w:tr>
      <w:tr w:rsidR="00142261" w:rsidRPr="00C356A5" w:rsidTr="00CA349D">
        <w:trPr>
          <w:trHeight w:val="20"/>
        </w:trPr>
        <w:tc>
          <w:tcPr>
            <w:tcW w:w="6682" w:type="dxa"/>
            <w:vAlign w:val="bottom"/>
          </w:tcPr>
          <w:p w:rsidR="00142261" w:rsidRPr="00C356A5" w:rsidRDefault="00142261" w:rsidP="005B13B9">
            <w:pPr>
              <w:spacing w:line="240" w:lineRule="auto"/>
              <w:jc w:val="both"/>
              <w:rPr>
                <w:rFonts w:cs="Arial"/>
                <w:snapToGrid w:val="0"/>
                <w:sz w:val="12"/>
                <w:szCs w:val="12"/>
                <w:lang w:eastAsia="th-TH"/>
              </w:rPr>
            </w:pPr>
          </w:p>
        </w:tc>
        <w:tc>
          <w:tcPr>
            <w:tcW w:w="1440" w:type="dxa"/>
            <w:shd w:val="clear" w:color="auto" w:fill="F8F8F8"/>
            <w:vAlign w:val="bottom"/>
          </w:tcPr>
          <w:p w:rsidR="00142261" w:rsidRPr="00C356A5" w:rsidRDefault="00142261" w:rsidP="005B13B9">
            <w:pPr>
              <w:spacing w:line="240" w:lineRule="auto"/>
              <w:ind w:right="-72"/>
              <w:jc w:val="right"/>
              <w:rPr>
                <w:rFonts w:cs="Arial"/>
                <w:snapToGrid w:val="0"/>
                <w:sz w:val="12"/>
                <w:szCs w:val="12"/>
              </w:rPr>
            </w:pPr>
          </w:p>
        </w:tc>
        <w:tc>
          <w:tcPr>
            <w:tcW w:w="1440" w:type="dxa"/>
            <w:vAlign w:val="bottom"/>
          </w:tcPr>
          <w:p w:rsidR="00142261" w:rsidRPr="00C356A5" w:rsidRDefault="00142261" w:rsidP="005B13B9">
            <w:pPr>
              <w:spacing w:line="240" w:lineRule="auto"/>
              <w:ind w:right="-72"/>
              <w:jc w:val="right"/>
              <w:rPr>
                <w:rFonts w:cs="Arial"/>
                <w:snapToGrid w:val="0"/>
                <w:sz w:val="12"/>
                <w:szCs w:val="12"/>
              </w:rPr>
            </w:pPr>
          </w:p>
        </w:tc>
      </w:tr>
      <w:tr w:rsidR="00142261" w:rsidRPr="00CA349D" w:rsidTr="00CA349D">
        <w:trPr>
          <w:trHeight w:val="20"/>
        </w:trPr>
        <w:tc>
          <w:tcPr>
            <w:tcW w:w="6682" w:type="dxa"/>
            <w:vAlign w:val="bottom"/>
          </w:tcPr>
          <w:p w:rsidR="00142261" w:rsidRPr="00CA349D" w:rsidRDefault="00142261" w:rsidP="00C356A5">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142261" w:rsidRPr="00CA349D" w:rsidRDefault="0098189F" w:rsidP="00C356A5">
            <w:pPr>
              <w:spacing w:line="200" w:lineRule="exact"/>
              <w:ind w:right="-72"/>
              <w:jc w:val="right"/>
              <w:rPr>
                <w:rFonts w:cs="Arial"/>
                <w:snapToGrid w:val="0"/>
                <w:sz w:val="18"/>
                <w:szCs w:val="18"/>
              </w:rPr>
            </w:pPr>
            <w:r w:rsidRPr="00CA349D">
              <w:rPr>
                <w:rFonts w:cs="Arial"/>
                <w:snapToGrid w:val="0"/>
                <w:sz w:val="18"/>
                <w:szCs w:val="18"/>
              </w:rPr>
              <w:t>154,749,696</w:t>
            </w:r>
          </w:p>
        </w:tc>
        <w:tc>
          <w:tcPr>
            <w:tcW w:w="1440" w:type="dxa"/>
            <w:tcBorders>
              <w:bottom w:val="single" w:sz="4" w:space="0" w:color="auto"/>
            </w:tcBorders>
            <w:vAlign w:val="bottom"/>
          </w:tcPr>
          <w:p w:rsidR="00142261" w:rsidRPr="00CA349D" w:rsidRDefault="00142261" w:rsidP="00C356A5">
            <w:pPr>
              <w:spacing w:line="200" w:lineRule="exact"/>
              <w:ind w:right="-72"/>
              <w:jc w:val="right"/>
              <w:rPr>
                <w:rFonts w:cs="Arial"/>
                <w:snapToGrid w:val="0"/>
                <w:sz w:val="18"/>
                <w:szCs w:val="18"/>
              </w:rPr>
            </w:pPr>
            <w:r w:rsidRPr="00CA349D">
              <w:rPr>
                <w:rFonts w:cs="Arial"/>
                <w:snapToGrid w:val="0"/>
                <w:sz w:val="18"/>
                <w:szCs w:val="18"/>
                <w:lang w:eastAsia="th-TH"/>
              </w:rPr>
              <w:t>174,721,365</w:t>
            </w:r>
          </w:p>
        </w:tc>
      </w:tr>
      <w:tr w:rsidR="00651E6E" w:rsidRPr="00C356A5" w:rsidTr="00650156">
        <w:trPr>
          <w:trHeight w:val="20"/>
        </w:trPr>
        <w:tc>
          <w:tcPr>
            <w:tcW w:w="6682" w:type="dxa"/>
            <w:vAlign w:val="bottom"/>
          </w:tcPr>
          <w:p w:rsidR="00651E6E" w:rsidRPr="00C356A5" w:rsidRDefault="00651E6E" w:rsidP="00650156">
            <w:pPr>
              <w:spacing w:line="240" w:lineRule="auto"/>
              <w:rPr>
                <w:rFonts w:cs="Arial"/>
                <w:snapToGrid w:val="0"/>
                <w:sz w:val="14"/>
                <w:szCs w:val="14"/>
                <w:lang w:eastAsia="th-TH"/>
              </w:rPr>
            </w:pPr>
          </w:p>
        </w:tc>
        <w:tc>
          <w:tcPr>
            <w:tcW w:w="1440" w:type="dxa"/>
            <w:tcBorders>
              <w:top w:val="single" w:sz="4" w:space="0" w:color="auto"/>
            </w:tcBorders>
            <w:shd w:val="clear" w:color="auto" w:fill="F8F8F8"/>
            <w:vAlign w:val="bottom"/>
          </w:tcPr>
          <w:p w:rsidR="00651E6E" w:rsidRPr="00C356A5" w:rsidRDefault="00651E6E" w:rsidP="00650156">
            <w:pPr>
              <w:spacing w:line="240" w:lineRule="auto"/>
              <w:ind w:right="-72"/>
              <w:jc w:val="right"/>
              <w:rPr>
                <w:rFonts w:cs="Arial"/>
                <w:snapToGrid w:val="0"/>
                <w:sz w:val="14"/>
                <w:szCs w:val="14"/>
                <w:lang w:eastAsia="th-TH"/>
              </w:rPr>
            </w:pPr>
          </w:p>
        </w:tc>
        <w:tc>
          <w:tcPr>
            <w:tcW w:w="1440" w:type="dxa"/>
            <w:tcBorders>
              <w:top w:val="single" w:sz="4" w:space="0" w:color="auto"/>
            </w:tcBorders>
            <w:vAlign w:val="bottom"/>
          </w:tcPr>
          <w:p w:rsidR="00651E6E" w:rsidRPr="00C356A5" w:rsidRDefault="00651E6E" w:rsidP="00650156">
            <w:pPr>
              <w:spacing w:line="240" w:lineRule="auto"/>
              <w:ind w:right="-72"/>
              <w:jc w:val="right"/>
              <w:rPr>
                <w:rFonts w:cs="Arial"/>
                <w:snapToGrid w:val="0"/>
                <w:sz w:val="14"/>
                <w:szCs w:val="14"/>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b/>
                <w:bCs/>
                <w:snapToGrid w:val="0"/>
                <w:sz w:val="18"/>
                <w:szCs w:val="18"/>
                <w:lang w:eastAsia="th-TH"/>
              </w:rPr>
              <w:t>Purchases of goods and services</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snapToGrid w:val="0"/>
                <w:sz w:val="18"/>
                <w:szCs w:val="18"/>
                <w:lang w:eastAsia="th-TH"/>
              </w:rPr>
              <w:t>Stanley Electric Group companies</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val="en-US" w:eastAsia="th-TH"/>
              </w:rPr>
            </w:pPr>
            <w:r w:rsidRPr="00CA349D">
              <w:rPr>
                <w:rFonts w:cs="Arial"/>
                <w:snapToGrid w:val="0"/>
                <w:sz w:val="18"/>
                <w:szCs w:val="18"/>
                <w:lang w:val="en-US" w:eastAsia="th-TH"/>
              </w:rPr>
              <w:t>855,544,886</w:t>
            </w: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color w:val="000000"/>
                <w:sz w:val="18"/>
                <w:szCs w:val="18"/>
                <w:lang w:eastAsia="th-TH"/>
              </w:rPr>
              <w:t>1,559,021,926</w:t>
            </w:r>
          </w:p>
        </w:tc>
      </w:tr>
      <w:tr w:rsidR="00CA349D" w:rsidRPr="00CA349D" w:rsidTr="00CA349D">
        <w:trPr>
          <w:trHeight w:val="20"/>
        </w:trPr>
        <w:tc>
          <w:tcPr>
            <w:tcW w:w="6682" w:type="dxa"/>
            <w:vAlign w:val="bottom"/>
          </w:tcPr>
          <w:p w:rsidR="00CA349D" w:rsidRPr="00CA349D" w:rsidRDefault="00CA349D" w:rsidP="00C356A5">
            <w:pPr>
              <w:spacing w:line="200" w:lineRule="exact"/>
              <w:rPr>
                <w:rFonts w:cs="Arial"/>
                <w:snapToGrid w:val="0"/>
                <w:sz w:val="18"/>
                <w:szCs w:val="18"/>
                <w:lang w:eastAsia="th-TH"/>
              </w:rPr>
            </w:pPr>
            <w:r w:rsidRPr="00CA349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rPr>
            </w:pPr>
            <w:r w:rsidRPr="00CA349D">
              <w:rPr>
                <w:rFonts w:cs="Arial"/>
                <w:snapToGrid w:val="0"/>
                <w:sz w:val="18"/>
                <w:szCs w:val="18"/>
              </w:rPr>
              <w:t>123,571,734</w:t>
            </w:r>
          </w:p>
        </w:tc>
        <w:tc>
          <w:tcPr>
            <w:tcW w:w="1440" w:type="dxa"/>
            <w:vAlign w:val="bottom"/>
          </w:tcPr>
          <w:p w:rsidR="00CA349D" w:rsidRPr="00CA349D" w:rsidRDefault="00CA349D" w:rsidP="00C356A5">
            <w:pPr>
              <w:spacing w:line="200" w:lineRule="exact"/>
              <w:ind w:right="-72"/>
              <w:jc w:val="right"/>
              <w:rPr>
                <w:rFonts w:cs="Arial"/>
                <w:snapToGrid w:val="0"/>
                <w:color w:val="000000"/>
                <w:sz w:val="18"/>
                <w:szCs w:val="18"/>
                <w:lang w:eastAsia="th-TH"/>
              </w:rPr>
            </w:pPr>
            <w:r w:rsidRPr="00CA349D">
              <w:rPr>
                <w:rFonts w:cs="Arial"/>
                <w:snapToGrid w:val="0"/>
                <w:color w:val="000000"/>
                <w:sz w:val="18"/>
                <w:szCs w:val="18"/>
                <w:lang w:eastAsia="th-TH"/>
              </w:rPr>
              <w:t>241,395,778</w:t>
            </w:r>
          </w:p>
        </w:tc>
      </w:tr>
      <w:tr w:rsidR="00CA349D" w:rsidRPr="00CA349D" w:rsidTr="00CA349D">
        <w:trPr>
          <w:trHeight w:val="20"/>
        </w:trPr>
        <w:tc>
          <w:tcPr>
            <w:tcW w:w="6682" w:type="dxa"/>
            <w:vAlign w:val="bottom"/>
          </w:tcPr>
          <w:p w:rsidR="00CA349D" w:rsidRPr="00CA349D" w:rsidRDefault="00CA349D" w:rsidP="00C356A5">
            <w:pPr>
              <w:spacing w:line="200" w:lineRule="exact"/>
              <w:rPr>
                <w:rFonts w:cs="Arial"/>
                <w:snapToGrid w:val="0"/>
                <w:sz w:val="18"/>
                <w:szCs w:val="18"/>
                <w:lang w:eastAsia="th-TH"/>
              </w:rPr>
            </w:pPr>
            <w:r w:rsidRPr="00CA349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227,219,318</w:t>
            </w:r>
          </w:p>
        </w:tc>
        <w:tc>
          <w:tcPr>
            <w:tcW w:w="1440" w:type="dxa"/>
            <w:tcBorders>
              <w:bottom w:val="single" w:sz="4" w:space="0" w:color="auto"/>
            </w:tcBorders>
            <w:vAlign w:val="bottom"/>
          </w:tcPr>
          <w:p w:rsidR="00CA349D" w:rsidRPr="00CA349D" w:rsidRDefault="00CA349D" w:rsidP="00C356A5">
            <w:pPr>
              <w:spacing w:line="200" w:lineRule="exact"/>
              <w:ind w:right="-72"/>
              <w:jc w:val="right"/>
              <w:rPr>
                <w:rFonts w:cs="Arial"/>
                <w:snapToGrid w:val="0"/>
                <w:color w:val="000000"/>
                <w:sz w:val="18"/>
                <w:szCs w:val="18"/>
                <w:lang w:eastAsia="th-TH"/>
              </w:rPr>
            </w:pPr>
            <w:r w:rsidRPr="00CA349D">
              <w:rPr>
                <w:rFonts w:cs="Arial"/>
                <w:snapToGrid w:val="0"/>
                <w:color w:val="000000"/>
                <w:sz w:val="18"/>
                <w:szCs w:val="18"/>
                <w:lang w:eastAsia="th-TH"/>
              </w:rPr>
              <w:t>254,188,115</w:t>
            </w:r>
          </w:p>
        </w:tc>
      </w:tr>
      <w:tr w:rsidR="00CA349D" w:rsidRPr="00C356A5" w:rsidTr="00CA349D">
        <w:trPr>
          <w:trHeight w:val="20"/>
        </w:trPr>
        <w:tc>
          <w:tcPr>
            <w:tcW w:w="6682" w:type="dxa"/>
            <w:vAlign w:val="bottom"/>
          </w:tcPr>
          <w:p w:rsidR="00CA349D" w:rsidRPr="00C356A5" w:rsidRDefault="00CA349D" w:rsidP="00CA349D">
            <w:pPr>
              <w:spacing w:line="240" w:lineRule="auto"/>
              <w:rPr>
                <w:rFonts w:cs="Arial"/>
                <w:snapToGrid w:val="0"/>
                <w:sz w:val="12"/>
                <w:szCs w:val="12"/>
                <w:lang w:eastAsia="th-TH"/>
              </w:rPr>
            </w:pPr>
          </w:p>
        </w:tc>
        <w:tc>
          <w:tcPr>
            <w:tcW w:w="1440" w:type="dxa"/>
            <w:tcBorders>
              <w:top w:val="single" w:sz="4" w:space="0" w:color="auto"/>
            </w:tcBorders>
            <w:shd w:val="clear" w:color="auto" w:fill="F8F8F8"/>
            <w:vAlign w:val="bottom"/>
          </w:tcPr>
          <w:p w:rsidR="00CA349D" w:rsidRPr="00C356A5" w:rsidRDefault="00CA349D" w:rsidP="00CA349D">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rsidR="00CA349D" w:rsidRPr="00C356A5" w:rsidRDefault="00CA349D" w:rsidP="00CA349D">
            <w:pPr>
              <w:spacing w:line="240" w:lineRule="auto"/>
              <w:ind w:right="-72"/>
              <w:jc w:val="right"/>
              <w:rPr>
                <w:rFonts w:cs="Arial"/>
                <w:snapToGrid w:val="0"/>
                <w:color w:val="000000"/>
                <w:sz w:val="12"/>
                <w:szCs w:val="12"/>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1,206,335,93</w:t>
            </w:r>
            <w:r w:rsidR="009937F4">
              <w:rPr>
                <w:rFonts w:cs="Arial"/>
                <w:snapToGrid w:val="0"/>
                <w:sz w:val="18"/>
                <w:szCs w:val="18"/>
                <w:lang w:eastAsia="th-TH"/>
              </w:rPr>
              <w:t>8</w:t>
            </w:r>
          </w:p>
        </w:tc>
        <w:tc>
          <w:tcPr>
            <w:tcW w:w="1440" w:type="dxa"/>
            <w:tcBorders>
              <w:bottom w:val="single" w:sz="4" w:space="0" w:color="auto"/>
            </w:tcBorders>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color w:val="000000"/>
                <w:sz w:val="18"/>
                <w:szCs w:val="18"/>
                <w:lang w:eastAsia="th-TH"/>
              </w:rPr>
              <w:t>2,054,605,819</w:t>
            </w:r>
          </w:p>
        </w:tc>
      </w:tr>
      <w:tr w:rsidR="00CA349D" w:rsidRPr="00C356A5" w:rsidTr="00CA349D">
        <w:trPr>
          <w:trHeight w:val="20"/>
        </w:trPr>
        <w:tc>
          <w:tcPr>
            <w:tcW w:w="6682" w:type="dxa"/>
            <w:vAlign w:val="bottom"/>
          </w:tcPr>
          <w:p w:rsidR="00CA349D" w:rsidRPr="00C356A5" w:rsidRDefault="00CA349D" w:rsidP="00CA349D">
            <w:pPr>
              <w:spacing w:line="240" w:lineRule="auto"/>
              <w:jc w:val="both"/>
              <w:rPr>
                <w:rFonts w:cs="Arial"/>
                <w:snapToGrid w:val="0"/>
                <w:sz w:val="12"/>
                <w:szCs w:val="12"/>
                <w:lang w:eastAsia="th-TH"/>
              </w:rPr>
            </w:pPr>
          </w:p>
        </w:tc>
        <w:tc>
          <w:tcPr>
            <w:tcW w:w="1440" w:type="dxa"/>
            <w:tcBorders>
              <w:top w:val="single" w:sz="4" w:space="0" w:color="auto"/>
            </w:tcBorders>
            <w:shd w:val="clear" w:color="auto" w:fill="F8F8F8"/>
            <w:vAlign w:val="bottom"/>
          </w:tcPr>
          <w:p w:rsidR="00CA349D" w:rsidRPr="00C356A5" w:rsidRDefault="00CA349D" w:rsidP="00CA349D">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rsidR="00CA349D" w:rsidRPr="00C356A5" w:rsidRDefault="00CA349D" w:rsidP="00CA349D">
            <w:pPr>
              <w:spacing w:line="240" w:lineRule="auto"/>
              <w:ind w:right="-72"/>
              <w:jc w:val="right"/>
              <w:rPr>
                <w:rFonts w:cs="Arial"/>
                <w:snapToGrid w:val="0"/>
                <w:sz w:val="12"/>
                <w:szCs w:val="12"/>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b/>
                <w:bCs/>
                <w:snapToGrid w:val="0"/>
                <w:sz w:val="18"/>
                <w:szCs w:val="18"/>
                <w:lang w:eastAsia="th-TH"/>
              </w:rPr>
              <w:t>Royalty fee</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snapToGrid w:val="0"/>
                <w:sz w:val="18"/>
                <w:szCs w:val="18"/>
                <w:lang w:eastAsia="th-TH"/>
              </w:rPr>
              <w:t>Stanley Electric Group companies</w:t>
            </w:r>
          </w:p>
        </w:tc>
        <w:tc>
          <w:tcPr>
            <w:tcW w:w="1440" w:type="dxa"/>
            <w:tcBorders>
              <w:bottom w:val="single" w:sz="4" w:space="0" w:color="auto"/>
            </w:tcBorders>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95,490,368</w:t>
            </w:r>
          </w:p>
        </w:tc>
        <w:tc>
          <w:tcPr>
            <w:tcW w:w="1440" w:type="dxa"/>
            <w:tcBorders>
              <w:bottom w:val="single" w:sz="4" w:space="0" w:color="auto"/>
            </w:tcBorders>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color w:val="000000"/>
                <w:sz w:val="18"/>
                <w:szCs w:val="18"/>
                <w:lang w:eastAsia="th-TH"/>
              </w:rPr>
              <w:t>167,118,698</w:t>
            </w:r>
          </w:p>
        </w:tc>
      </w:tr>
      <w:tr w:rsidR="00CA349D" w:rsidRPr="00C356A5" w:rsidTr="00CA349D">
        <w:trPr>
          <w:trHeight w:val="20"/>
        </w:trPr>
        <w:tc>
          <w:tcPr>
            <w:tcW w:w="6682" w:type="dxa"/>
            <w:vAlign w:val="bottom"/>
          </w:tcPr>
          <w:p w:rsidR="00CA349D" w:rsidRPr="00C356A5" w:rsidRDefault="00CA349D" w:rsidP="00CA349D">
            <w:pPr>
              <w:spacing w:line="240" w:lineRule="auto"/>
              <w:rPr>
                <w:rFonts w:cs="Arial"/>
                <w:snapToGrid w:val="0"/>
                <w:sz w:val="12"/>
                <w:szCs w:val="12"/>
                <w:lang w:eastAsia="th-TH"/>
              </w:rPr>
            </w:pPr>
          </w:p>
        </w:tc>
        <w:tc>
          <w:tcPr>
            <w:tcW w:w="1440" w:type="dxa"/>
            <w:shd w:val="clear" w:color="auto" w:fill="F8F8F8"/>
            <w:vAlign w:val="bottom"/>
          </w:tcPr>
          <w:p w:rsidR="00CA349D" w:rsidRPr="00C356A5" w:rsidRDefault="00CA349D" w:rsidP="00CA349D">
            <w:pPr>
              <w:spacing w:line="240" w:lineRule="auto"/>
              <w:ind w:right="-72"/>
              <w:jc w:val="right"/>
              <w:rPr>
                <w:rFonts w:cs="Arial"/>
                <w:snapToGrid w:val="0"/>
                <w:sz w:val="12"/>
                <w:szCs w:val="12"/>
                <w:lang w:eastAsia="th-TH"/>
              </w:rPr>
            </w:pPr>
          </w:p>
        </w:tc>
        <w:tc>
          <w:tcPr>
            <w:tcW w:w="1440" w:type="dxa"/>
            <w:vAlign w:val="bottom"/>
          </w:tcPr>
          <w:p w:rsidR="00CA349D" w:rsidRPr="00C356A5" w:rsidRDefault="00CA349D" w:rsidP="00CA349D">
            <w:pPr>
              <w:spacing w:line="240" w:lineRule="auto"/>
              <w:ind w:right="-72"/>
              <w:jc w:val="right"/>
              <w:rPr>
                <w:rFonts w:cs="Arial"/>
                <w:snapToGrid w:val="0"/>
                <w:sz w:val="12"/>
                <w:szCs w:val="12"/>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b/>
                <w:bCs/>
                <w:snapToGrid w:val="0"/>
                <w:sz w:val="18"/>
                <w:szCs w:val="18"/>
                <w:lang w:eastAsia="th-TH"/>
              </w:rPr>
              <w:t>Design and development fee</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b/>
                <w:bCs/>
                <w:snapToGrid w:val="0"/>
                <w:sz w:val="18"/>
                <w:szCs w:val="18"/>
                <w:lang w:eastAsia="th-TH"/>
              </w:rPr>
            </w:pPr>
            <w:r w:rsidRPr="00CA349D">
              <w:rPr>
                <w:rFonts w:cs="Arial"/>
                <w:snapToGrid w:val="0"/>
                <w:sz w:val="18"/>
                <w:szCs w:val="18"/>
                <w:lang w:eastAsia="th-TH"/>
              </w:rPr>
              <w:t>Stanley Electric Group companies</w:t>
            </w:r>
          </w:p>
        </w:tc>
        <w:tc>
          <w:tcPr>
            <w:tcW w:w="1440" w:type="dxa"/>
            <w:shd w:val="clear" w:color="auto" w:fill="F8F8F8"/>
            <w:vAlign w:val="bottom"/>
          </w:tcPr>
          <w:p w:rsidR="00CA349D" w:rsidRPr="00CA349D" w:rsidRDefault="00CB4D5F" w:rsidP="00C356A5">
            <w:pPr>
              <w:spacing w:line="200" w:lineRule="exact"/>
              <w:ind w:right="-72"/>
              <w:jc w:val="right"/>
              <w:rPr>
                <w:rFonts w:cs="Arial"/>
                <w:snapToGrid w:val="0"/>
                <w:sz w:val="18"/>
                <w:szCs w:val="18"/>
                <w:lang w:eastAsia="th-TH"/>
              </w:rPr>
            </w:pPr>
            <w:r>
              <w:rPr>
                <w:rFonts w:cs="Arial"/>
                <w:snapToGrid w:val="0"/>
                <w:sz w:val="18"/>
                <w:szCs w:val="18"/>
                <w:lang w:eastAsia="th-TH"/>
              </w:rPr>
              <w:t>26,771,806</w:t>
            </w: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color w:val="000000"/>
                <w:sz w:val="18"/>
                <w:szCs w:val="18"/>
                <w:lang w:eastAsia="ja-JP"/>
              </w:rPr>
              <w:t>75,496,335</w:t>
            </w:r>
          </w:p>
        </w:tc>
      </w:tr>
      <w:tr w:rsidR="00CA349D" w:rsidRPr="00CA349D" w:rsidTr="00CA349D">
        <w:trPr>
          <w:trHeight w:val="20"/>
        </w:trPr>
        <w:tc>
          <w:tcPr>
            <w:tcW w:w="6682" w:type="dxa"/>
            <w:vAlign w:val="bottom"/>
          </w:tcPr>
          <w:p w:rsidR="00CA349D" w:rsidRPr="00CA349D" w:rsidRDefault="00CA349D" w:rsidP="00C356A5">
            <w:pPr>
              <w:spacing w:line="200" w:lineRule="exact"/>
              <w:rPr>
                <w:rFonts w:cs="Arial"/>
                <w:snapToGrid w:val="0"/>
                <w:sz w:val="18"/>
                <w:szCs w:val="18"/>
                <w:lang w:eastAsia="th-TH"/>
              </w:rPr>
            </w:pPr>
            <w:r w:rsidRPr="00CA349D">
              <w:rPr>
                <w:rFonts w:cs="Arial"/>
                <w:snapToGrid w:val="0"/>
                <w:sz w:val="18"/>
                <w:szCs w:val="18"/>
                <w:lang w:eastAsia="th-TH"/>
              </w:rPr>
              <w:t xml:space="preserve">Companies related by way of the Company’s management </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ja-JP"/>
              </w:rPr>
            </w:pPr>
          </w:p>
        </w:tc>
        <w:tc>
          <w:tcPr>
            <w:tcW w:w="1440" w:type="dxa"/>
            <w:vAlign w:val="bottom"/>
          </w:tcPr>
          <w:p w:rsidR="00CA349D" w:rsidRPr="00CA349D" w:rsidRDefault="00CA349D" w:rsidP="00C356A5">
            <w:pPr>
              <w:spacing w:line="200" w:lineRule="exact"/>
              <w:ind w:right="-72"/>
              <w:jc w:val="right"/>
              <w:rPr>
                <w:rFonts w:cs="Arial"/>
                <w:snapToGrid w:val="0"/>
                <w:sz w:val="18"/>
                <w:szCs w:val="18"/>
                <w:lang w:eastAsia="ja-JP"/>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snapToGrid w:val="0"/>
                <w:sz w:val="18"/>
                <w:szCs w:val="18"/>
                <w:lang w:eastAsia="th-TH"/>
              </w:rPr>
              <w:t xml:space="preserve">   and directors as shareholders, or by way of common directors</w:t>
            </w:r>
          </w:p>
        </w:tc>
        <w:tc>
          <w:tcPr>
            <w:tcW w:w="1440" w:type="dxa"/>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th-TH"/>
              </w:rPr>
            </w:pPr>
            <w:r w:rsidRPr="00CA349D">
              <w:rPr>
                <w:rFonts w:cs="Arial"/>
                <w:snapToGrid w:val="0"/>
                <w:sz w:val="18"/>
                <w:szCs w:val="18"/>
                <w:lang w:eastAsia="th-TH"/>
              </w:rPr>
              <w:t>-</w:t>
            </w:r>
          </w:p>
        </w:tc>
        <w:tc>
          <w:tcPr>
            <w:tcW w:w="1440" w:type="dxa"/>
            <w:vAlign w:val="bottom"/>
          </w:tcPr>
          <w:p w:rsidR="00CA349D" w:rsidRPr="00CA349D" w:rsidRDefault="00CA349D" w:rsidP="00C356A5">
            <w:pPr>
              <w:spacing w:line="200" w:lineRule="exact"/>
              <w:ind w:right="-72"/>
              <w:jc w:val="right"/>
              <w:rPr>
                <w:rFonts w:cs="Arial"/>
                <w:snapToGrid w:val="0"/>
                <w:color w:val="000000"/>
                <w:sz w:val="18"/>
                <w:szCs w:val="18"/>
                <w:lang w:eastAsia="ja-JP"/>
              </w:rPr>
            </w:pPr>
            <w:r w:rsidRPr="00CA349D">
              <w:rPr>
                <w:rFonts w:cs="Arial"/>
                <w:snapToGrid w:val="0"/>
                <w:color w:val="000000"/>
                <w:sz w:val="18"/>
                <w:szCs w:val="18"/>
                <w:lang w:eastAsia="ja-JP"/>
              </w:rPr>
              <w:t>2,152,276</w:t>
            </w: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r w:rsidRPr="00CA349D">
              <w:rPr>
                <w:rFonts w:cs="Arial"/>
                <w:snapToGrid w:val="0"/>
                <w:sz w:val="18"/>
                <w:szCs w:val="18"/>
                <w:lang w:eastAsia="th-TH"/>
              </w:rPr>
              <w:t>Associate</w:t>
            </w:r>
          </w:p>
        </w:tc>
        <w:tc>
          <w:tcPr>
            <w:tcW w:w="1440" w:type="dxa"/>
            <w:tcBorders>
              <w:bottom w:val="single" w:sz="4" w:space="0" w:color="auto"/>
            </w:tcBorders>
            <w:shd w:val="clear" w:color="auto" w:fill="F8F8F8"/>
            <w:vAlign w:val="bottom"/>
          </w:tcPr>
          <w:p w:rsidR="00CA349D" w:rsidRPr="00CA349D" w:rsidRDefault="00CA349D" w:rsidP="00C356A5">
            <w:pPr>
              <w:spacing w:line="200" w:lineRule="exact"/>
              <w:ind w:right="-72"/>
              <w:jc w:val="right"/>
              <w:rPr>
                <w:rFonts w:cs="Arial"/>
                <w:snapToGrid w:val="0"/>
                <w:sz w:val="18"/>
                <w:szCs w:val="18"/>
                <w:lang w:eastAsia="ja-JP"/>
              </w:rPr>
            </w:pPr>
            <w:r w:rsidRPr="00CA349D">
              <w:rPr>
                <w:rFonts w:cs="Arial"/>
                <w:snapToGrid w:val="0"/>
                <w:sz w:val="18"/>
                <w:szCs w:val="18"/>
                <w:lang w:eastAsia="ja-JP"/>
              </w:rPr>
              <w:t>801,555</w:t>
            </w:r>
          </w:p>
        </w:tc>
        <w:tc>
          <w:tcPr>
            <w:tcW w:w="1440" w:type="dxa"/>
            <w:tcBorders>
              <w:bottom w:val="single" w:sz="4" w:space="0" w:color="auto"/>
            </w:tcBorders>
            <w:vAlign w:val="bottom"/>
          </w:tcPr>
          <w:p w:rsidR="00CA349D" w:rsidRPr="00CA349D" w:rsidRDefault="00CA349D" w:rsidP="00C356A5">
            <w:pPr>
              <w:spacing w:line="200" w:lineRule="exact"/>
              <w:ind w:right="-72"/>
              <w:jc w:val="right"/>
              <w:rPr>
                <w:rFonts w:cs="Arial"/>
                <w:snapToGrid w:val="0"/>
                <w:color w:val="000000"/>
                <w:sz w:val="18"/>
                <w:szCs w:val="18"/>
                <w:lang w:eastAsia="ja-JP"/>
              </w:rPr>
            </w:pPr>
            <w:r w:rsidRPr="00CA349D">
              <w:rPr>
                <w:rFonts w:cs="Arial"/>
                <w:snapToGrid w:val="0"/>
                <w:color w:val="000000"/>
                <w:sz w:val="18"/>
                <w:szCs w:val="18"/>
                <w:lang w:eastAsia="ja-JP"/>
              </w:rPr>
              <w:t>17,443</w:t>
            </w:r>
          </w:p>
        </w:tc>
      </w:tr>
      <w:tr w:rsidR="00CA349D" w:rsidRPr="00C356A5" w:rsidTr="00CA349D">
        <w:trPr>
          <w:trHeight w:val="20"/>
        </w:trPr>
        <w:tc>
          <w:tcPr>
            <w:tcW w:w="6682" w:type="dxa"/>
            <w:vAlign w:val="bottom"/>
          </w:tcPr>
          <w:p w:rsidR="00CA349D" w:rsidRPr="00C356A5" w:rsidRDefault="00CA349D" w:rsidP="00CA349D">
            <w:pPr>
              <w:spacing w:line="240" w:lineRule="auto"/>
              <w:jc w:val="both"/>
              <w:rPr>
                <w:rFonts w:cs="Arial"/>
                <w:b/>
                <w:bCs/>
                <w:snapToGrid w:val="0"/>
                <w:sz w:val="12"/>
                <w:szCs w:val="12"/>
                <w:lang w:eastAsia="th-TH"/>
              </w:rPr>
            </w:pPr>
          </w:p>
        </w:tc>
        <w:tc>
          <w:tcPr>
            <w:tcW w:w="1440" w:type="dxa"/>
            <w:tcBorders>
              <w:top w:val="single" w:sz="4" w:space="0" w:color="auto"/>
            </w:tcBorders>
            <w:shd w:val="clear" w:color="auto" w:fill="F8F8F8"/>
            <w:vAlign w:val="bottom"/>
          </w:tcPr>
          <w:p w:rsidR="00CA349D" w:rsidRPr="00C356A5" w:rsidRDefault="00CA349D" w:rsidP="00CA349D">
            <w:pPr>
              <w:spacing w:line="240" w:lineRule="auto"/>
              <w:ind w:right="-72"/>
              <w:jc w:val="right"/>
              <w:rPr>
                <w:rFonts w:cs="Arial"/>
                <w:snapToGrid w:val="0"/>
                <w:sz w:val="12"/>
                <w:szCs w:val="12"/>
                <w:lang w:eastAsia="ja-JP"/>
              </w:rPr>
            </w:pPr>
          </w:p>
        </w:tc>
        <w:tc>
          <w:tcPr>
            <w:tcW w:w="1440" w:type="dxa"/>
            <w:tcBorders>
              <w:top w:val="single" w:sz="4" w:space="0" w:color="auto"/>
            </w:tcBorders>
            <w:vAlign w:val="bottom"/>
          </w:tcPr>
          <w:p w:rsidR="00CA349D" w:rsidRPr="00C356A5" w:rsidRDefault="00CA349D" w:rsidP="00CA349D">
            <w:pPr>
              <w:spacing w:line="240" w:lineRule="auto"/>
              <w:ind w:right="-72"/>
              <w:jc w:val="right"/>
              <w:rPr>
                <w:rFonts w:cs="Arial"/>
                <w:snapToGrid w:val="0"/>
                <w:sz w:val="12"/>
                <w:szCs w:val="12"/>
                <w:lang w:eastAsia="ja-JP"/>
              </w:rPr>
            </w:pPr>
          </w:p>
        </w:tc>
      </w:tr>
      <w:tr w:rsidR="00CA349D" w:rsidRPr="00CA349D" w:rsidTr="00CA349D">
        <w:trPr>
          <w:trHeight w:val="20"/>
        </w:trPr>
        <w:tc>
          <w:tcPr>
            <w:tcW w:w="6682" w:type="dxa"/>
            <w:vAlign w:val="bottom"/>
          </w:tcPr>
          <w:p w:rsidR="00CA349D" w:rsidRPr="00CA349D" w:rsidRDefault="00CA349D" w:rsidP="00C356A5">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8F8F8"/>
            <w:vAlign w:val="bottom"/>
          </w:tcPr>
          <w:p w:rsidR="00CA349D" w:rsidRPr="00CA349D" w:rsidRDefault="00CA349D" w:rsidP="00C356A5">
            <w:pPr>
              <w:spacing w:line="200" w:lineRule="exact"/>
              <w:ind w:right="-72"/>
              <w:jc w:val="right"/>
              <w:rPr>
                <w:rFonts w:eastAsia="Arial Unicode MS" w:cs="Arial"/>
                <w:snapToGrid w:val="0"/>
                <w:sz w:val="18"/>
                <w:szCs w:val="18"/>
                <w:lang w:eastAsia="ja-JP"/>
              </w:rPr>
            </w:pPr>
            <w:r w:rsidRPr="00CA349D">
              <w:rPr>
                <w:rFonts w:eastAsia="Arial Unicode MS" w:cs="Arial"/>
                <w:snapToGrid w:val="0"/>
                <w:sz w:val="18"/>
                <w:szCs w:val="18"/>
                <w:lang w:eastAsia="ja-JP"/>
              </w:rPr>
              <w:t>27,573,361</w:t>
            </w:r>
          </w:p>
        </w:tc>
        <w:tc>
          <w:tcPr>
            <w:tcW w:w="1440" w:type="dxa"/>
            <w:tcBorders>
              <w:bottom w:val="single" w:sz="4" w:space="0" w:color="auto"/>
            </w:tcBorders>
            <w:vAlign w:val="bottom"/>
          </w:tcPr>
          <w:p w:rsidR="00CA349D" w:rsidRPr="00CA349D" w:rsidRDefault="00CA349D" w:rsidP="00C356A5">
            <w:pPr>
              <w:spacing w:line="200" w:lineRule="exact"/>
              <w:ind w:right="-72"/>
              <w:jc w:val="right"/>
              <w:rPr>
                <w:rFonts w:cs="Arial"/>
                <w:snapToGrid w:val="0"/>
                <w:sz w:val="18"/>
                <w:szCs w:val="18"/>
                <w:cs/>
                <w:lang w:eastAsia="ja-JP"/>
              </w:rPr>
            </w:pPr>
            <w:r w:rsidRPr="00CA349D">
              <w:rPr>
                <w:rFonts w:cs="Arial"/>
                <w:snapToGrid w:val="0"/>
                <w:color w:val="000000"/>
                <w:sz w:val="18"/>
                <w:szCs w:val="18"/>
                <w:lang w:eastAsia="ja-JP"/>
              </w:rPr>
              <w:t>77,666,054</w:t>
            </w:r>
          </w:p>
        </w:tc>
      </w:tr>
      <w:tr w:rsidR="00CA349D" w:rsidRPr="00C356A5" w:rsidTr="00CA349D">
        <w:trPr>
          <w:trHeight w:val="20"/>
        </w:trPr>
        <w:tc>
          <w:tcPr>
            <w:tcW w:w="6682" w:type="dxa"/>
            <w:vAlign w:val="bottom"/>
          </w:tcPr>
          <w:p w:rsidR="00CA349D" w:rsidRPr="00C356A5" w:rsidRDefault="00CA349D" w:rsidP="00CA349D">
            <w:pPr>
              <w:spacing w:line="240" w:lineRule="auto"/>
              <w:jc w:val="both"/>
              <w:rPr>
                <w:rFonts w:cs="Arial"/>
                <w:snapToGrid w:val="0"/>
                <w:sz w:val="12"/>
                <w:szCs w:val="12"/>
                <w:lang w:eastAsia="th-TH"/>
              </w:rPr>
            </w:pPr>
          </w:p>
        </w:tc>
        <w:tc>
          <w:tcPr>
            <w:tcW w:w="1440" w:type="dxa"/>
            <w:tcBorders>
              <w:top w:val="single" w:sz="4" w:space="0" w:color="auto"/>
            </w:tcBorders>
            <w:shd w:val="clear" w:color="auto" w:fill="F8F8F8"/>
            <w:vAlign w:val="bottom"/>
          </w:tcPr>
          <w:p w:rsidR="00CA349D" w:rsidRPr="00C356A5" w:rsidRDefault="00CA349D" w:rsidP="00CA349D">
            <w:pPr>
              <w:spacing w:line="240" w:lineRule="auto"/>
              <w:ind w:right="-72"/>
              <w:jc w:val="right"/>
              <w:rPr>
                <w:rFonts w:eastAsia="Arial Unicode MS" w:cs="Arial"/>
                <w:snapToGrid w:val="0"/>
                <w:sz w:val="12"/>
                <w:szCs w:val="12"/>
                <w:lang w:eastAsia="ja-JP"/>
              </w:rPr>
            </w:pPr>
          </w:p>
        </w:tc>
        <w:tc>
          <w:tcPr>
            <w:tcW w:w="1440" w:type="dxa"/>
            <w:tcBorders>
              <w:top w:val="single" w:sz="4" w:space="0" w:color="auto"/>
            </w:tcBorders>
            <w:vAlign w:val="bottom"/>
          </w:tcPr>
          <w:p w:rsidR="00CA349D" w:rsidRPr="00C356A5" w:rsidRDefault="00CA349D" w:rsidP="00CA349D">
            <w:pPr>
              <w:spacing w:line="240" w:lineRule="auto"/>
              <w:ind w:right="-72"/>
              <w:jc w:val="right"/>
              <w:rPr>
                <w:rFonts w:cs="Arial"/>
                <w:snapToGrid w:val="0"/>
                <w:color w:val="000000"/>
                <w:sz w:val="12"/>
                <w:szCs w:val="12"/>
                <w:lang w:eastAsia="ja-JP"/>
              </w:rPr>
            </w:pPr>
          </w:p>
        </w:tc>
      </w:tr>
      <w:tr w:rsidR="00621A14" w:rsidRPr="00851F70" w:rsidTr="0000799B">
        <w:tc>
          <w:tcPr>
            <w:tcW w:w="6682" w:type="dxa"/>
            <w:vAlign w:val="bottom"/>
          </w:tcPr>
          <w:p w:rsidR="00621A14" w:rsidRPr="00851F70" w:rsidRDefault="00621A14" w:rsidP="00C356A5">
            <w:pPr>
              <w:spacing w:line="200" w:lineRule="exact"/>
              <w:rPr>
                <w:rFonts w:cs="Arial"/>
                <w:snapToGrid w:val="0"/>
                <w:sz w:val="18"/>
                <w:szCs w:val="18"/>
                <w:lang w:eastAsia="th-TH"/>
              </w:rPr>
            </w:pPr>
            <w:r w:rsidRPr="003F2AD7">
              <w:rPr>
                <w:rFonts w:cs="Arial"/>
                <w:b/>
                <w:bCs/>
                <w:snapToGrid w:val="0"/>
                <w:sz w:val="18"/>
                <w:szCs w:val="18"/>
                <w:lang w:eastAsia="th-TH"/>
              </w:rPr>
              <w:t>Directors’ and managements’ remuneration</w:t>
            </w:r>
          </w:p>
        </w:tc>
        <w:tc>
          <w:tcPr>
            <w:tcW w:w="1440" w:type="dxa"/>
            <w:shd w:val="clear" w:color="auto" w:fill="FAFAFA"/>
            <w:vAlign w:val="bottom"/>
          </w:tcPr>
          <w:p w:rsidR="00621A14" w:rsidRPr="00851F70" w:rsidRDefault="00621A14" w:rsidP="00C356A5">
            <w:pPr>
              <w:spacing w:line="200" w:lineRule="exact"/>
              <w:ind w:right="-72"/>
              <w:jc w:val="right"/>
              <w:rPr>
                <w:rFonts w:cs="Arial"/>
                <w:snapToGrid w:val="0"/>
                <w:sz w:val="18"/>
                <w:szCs w:val="18"/>
                <w:lang w:eastAsia="th-TH"/>
              </w:rPr>
            </w:pPr>
          </w:p>
        </w:tc>
        <w:tc>
          <w:tcPr>
            <w:tcW w:w="1440" w:type="dxa"/>
            <w:vAlign w:val="bottom"/>
          </w:tcPr>
          <w:p w:rsidR="00621A14" w:rsidRPr="00851F70" w:rsidRDefault="00621A14" w:rsidP="00C356A5">
            <w:pPr>
              <w:spacing w:line="200" w:lineRule="exact"/>
              <w:ind w:right="-72"/>
              <w:jc w:val="right"/>
              <w:rPr>
                <w:rFonts w:cs="Arial"/>
                <w:snapToGrid w:val="0"/>
                <w:sz w:val="18"/>
                <w:szCs w:val="18"/>
                <w:lang w:eastAsia="th-TH"/>
              </w:rPr>
            </w:pPr>
          </w:p>
        </w:tc>
      </w:tr>
      <w:tr w:rsidR="00621A14" w:rsidRPr="00851F70" w:rsidTr="0015783D">
        <w:tc>
          <w:tcPr>
            <w:tcW w:w="6682" w:type="dxa"/>
            <w:vAlign w:val="bottom"/>
          </w:tcPr>
          <w:p w:rsidR="00621A14" w:rsidRPr="00851F70" w:rsidRDefault="00621A14" w:rsidP="00C356A5">
            <w:pPr>
              <w:spacing w:line="200" w:lineRule="exact"/>
              <w:rPr>
                <w:rFonts w:cs="Arial"/>
                <w:snapToGrid w:val="0"/>
                <w:sz w:val="18"/>
                <w:szCs w:val="18"/>
                <w:lang w:eastAsia="th-TH"/>
              </w:rPr>
            </w:pPr>
            <w:r w:rsidRPr="003F2AD7">
              <w:rPr>
                <w:rFonts w:cs="Arial"/>
                <w:snapToGrid w:val="0"/>
                <w:sz w:val="18"/>
                <w:szCs w:val="18"/>
                <w:lang w:eastAsia="th-TH"/>
              </w:rPr>
              <w:t>Short-term benefits</w:t>
            </w:r>
          </w:p>
        </w:tc>
        <w:tc>
          <w:tcPr>
            <w:tcW w:w="1440" w:type="dxa"/>
            <w:tcBorders>
              <w:bottom w:val="single" w:sz="4" w:space="0" w:color="auto"/>
            </w:tcBorders>
            <w:shd w:val="clear" w:color="auto" w:fill="FAFAFA"/>
            <w:vAlign w:val="bottom"/>
          </w:tcPr>
          <w:p w:rsidR="00621A14" w:rsidRPr="00851F70" w:rsidRDefault="008655C9" w:rsidP="00C356A5">
            <w:pPr>
              <w:spacing w:line="200" w:lineRule="exact"/>
              <w:ind w:right="-72"/>
              <w:jc w:val="right"/>
              <w:rPr>
                <w:rFonts w:cs="Arial"/>
                <w:snapToGrid w:val="0"/>
                <w:sz w:val="18"/>
                <w:szCs w:val="18"/>
                <w:lang w:eastAsia="th-TH"/>
              </w:rPr>
            </w:pPr>
            <w:r>
              <w:rPr>
                <w:rFonts w:cs="Arial"/>
                <w:snapToGrid w:val="0"/>
                <w:sz w:val="18"/>
                <w:szCs w:val="18"/>
                <w:lang w:eastAsia="th-TH"/>
              </w:rPr>
              <w:t>22,709,942</w:t>
            </w:r>
          </w:p>
        </w:tc>
        <w:tc>
          <w:tcPr>
            <w:tcW w:w="1440" w:type="dxa"/>
            <w:tcBorders>
              <w:bottom w:val="single" w:sz="4" w:space="0" w:color="auto"/>
            </w:tcBorders>
            <w:vAlign w:val="bottom"/>
          </w:tcPr>
          <w:p w:rsidR="00621A14" w:rsidRPr="00851F70" w:rsidRDefault="00621A14" w:rsidP="00C356A5">
            <w:pPr>
              <w:spacing w:line="200" w:lineRule="exact"/>
              <w:ind w:right="-72"/>
              <w:jc w:val="right"/>
              <w:rPr>
                <w:rFonts w:cs="Arial"/>
                <w:snapToGrid w:val="0"/>
                <w:sz w:val="18"/>
                <w:szCs w:val="18"/>
                <w:lang w:eastAsia="th-TH"/>
              </w:rPr>
            </w:pPr>
            <w:r w:rsidRPr="00621A14">
              <w:rPr>
                <w:rFonts w:cs="Arial"/>
                <w:snapToGrid w:val="0"/>
                <w:sz w:val="18"/>
                <w:szCs w:val="18"/>
                <w:lang w:eastAsia="th-TH"/>
              </w:rPr>
              <w:t>24,135,697</w:t>
            </w:r>
          </w:p>
        </w:tc>
      </w:tr>
    </w:tbl>
    <w:p w:rsidR="00A426C0" w:rsidRDefault="00A426C0" w:rsidP="0000799B">
      <w:pPr>
        <w:spacing w:line="240" w:lineRule="auto"/>
        <w:jc w:val="both"/>
        <w:rPr>
          <w:rFonts w:cs="Arial"/>
          <w:snapToGrid w:val="0"/>
          <w:spacing w:val="-4"/>
          <w:sz w:val="18"/>
          <w:szCs w:val="18"/>
          <w:lang w:eastAsia="th-TH"/>
        </w:rPr>
      </w:pPr>
      <w:r>
        <w:rPr>
          <w:rFonts w:cs="Arial"/>
          <w:snapToGrid w:val="0"/>
          <w:spacing w:val="-4"/>
          <w:sz w:val="18"/>
          <w:szCs w:val="18"/>
          <w:lang w:eastAsia="th-TH"/>
        </w:rPr>
        <w:br w:type="page"/>
      </w:r>
    </w:p>
    <w:p w:rsidR="0000799B" w:rsidRPr="00226372" w:rsidRDefault="0000799B" w:rsidP="0000799B">
      <w:pPr>
        <w:spacing w:line="240" w:lineRule="auto"/>
        <w:jc w:val="both"/>
        <w:rPr>
          <w:rFonts w:cs="Arial"/>
          <w:spacing w:val="-2"/>
          <w:sz w:val="18"/>
          <w:szCs w:val="18"/>
        </w:rPr>
      </w:pPr>
      <w:r w:rsidRPr="00226372">
        <w:rPr>
          <w:rFonts w:cs="Arial"/>
          <w:snapToGrid w:val="0"/>
          <w:spacing w:val="-4"/>
          <w:sz w:val="18"/>
          <w:szCs w:val="18"/>
          <w:lang w:eastAsia="th-TH"/>
        </w:rPr>
        <w:t>The amounts due to</w:t>
      </w:r>
      <w:r w:rsidRPr="00226372">
        <w:rPr>
          <w:rFonts w:cs="Arial"/>
          <w:snapToGrid w:val="0"/>
          <w:spacing w:val="-4"/>
          <w:sz w:val="18"/>
          <w:szCs w:val="18"/>
          <w:cs/>
          <w:lang w:eastAsia="th-TH"/>
        </w:rPr>
        <w:t>/</w:t>
      </w:r>
      <w:r w:rsidRPr="00226372">
        <w:rPr>
          <w:rFonts w:cs="Arial"/>
          <w:snapToGrid w:val="0"/>
          <w:spacing w:val="-4"/>
          <w:sz w:val="18"/>
          <w:szCs w:val="18"/>
          <w:lang w:eastAsia="th-TH"/>
        </w:rPr>
        <w:t>from related parties are mainly denominated in foreign currencies and relate to purchases and sales</w:t>
      </w:r>
      <w:r w:rsidRPr="00226372">
        <w:rPr>
          <w:rFonts w:cs="Arial"/>
          <w:snapToGrid w:val="0"/>
          <w:spacing w:val="-2"/>
          <w:sz w:val="18"/>
          <w:szCs w:val="18"/>
          <w:lang w:eastAsia="th-TH"/>
        </w:rPr>
        <w:t xml:space="preserve"> transactions</w:t>
      </w:r>
      <w:r>
        <w:rPr>
          <w:rFonts w:cs="Arial"/>
          <w:snapToGrid w:val="0"/>
          <w:spacing w:val="-2"/>
          <w:sz w:val="18"/>
          <w:szCs w:val="18"/>
          <w:lang w:eastAsia="th-TH"/>
        </w:rPr>
        <w:t>.</w:t>
      </w:r>
      <w:r w:rsidRPr="00226372">
        <w:rPr>
          <w:rFonts w:cs="Arial"/>
          <w:snapToGrid w:val="0"/>
          <w:spacing w:val="-2"/>
          <w:sz w:val="18"/>
          <w:szCs w:val="18"/>
          <w:cs/>
          <w:lang w:eastAsia="th-TH"/>
        </w:rPr>
        <w:t xml:space="preserve"> </w:t>
      </w:r>
      <w:r w:rsidRPr="00226372">
        <w:rPr>
          <w:rFonts w:cs="Arial"/>
          <w:snapToGrid w:val="0"/>
          <w:spacing w:val="-2"/>
          <w:sz w:val="18"/>
          <w:szCs w:val="18"/>
          <w:lang w:eastAsia="th-TH"/>
        </w:rPr>
        <w:t xml:space="preserve">The </w:t>
      </w:r>
      <w:r w:rsidRPr="00226372">
        <w:rPr>
          <w:rFonts w:cs="Arial"/>
          <w:spacing w:val="-2"/>
          <w:sz w:val="18"/>
          <w:szCs w:val="18"/>
        </w:rPr>
        <w:t xml:space="preserve">outstanding balances as at </w:t>
      </w:r>
      <w:r w:rsidRPr="005B13B9">
        <w:rPr>
          <w:rFonts w:cs="Arial"/>
          <w:spacing w:val="-2"/>
          <w:sz w:val="18"/>
          <w:szCs w:val="18"/>
        </w:rPr>
        <w:t>30 September</w:t>
      </w:r>
      <w:r>
        <w:rPr>
          <w:rFonts w:cs="Arial"/>
          <w:spacing w:val="-2"/>
          <w:sz w:val="18"/>
          <w:szCs w:val="18"/>
        </w:rPr>
        <w:t xml:space="preserve"> 2020</w:t>
      </w:r>
      <w:r w:rsidRPr="00226372">
        <w:rPr>
          <w:rFonts w:cs="Arial"/>
          <w:spacing w:val="-2"/>
          <w:sz w:val="18"/>
          <w:szCs w:val="18"/>
        </w:rPr>
        <w:t xml:space="preserve"> and </w:t>
      </w:r>
      <w:r w:rsidRPr="00226372">
        <w:rPr>
          <w:rFonts w:cs="Arial"/>
          <w:spacing w:val="-2"/>
          <w:sz w:val="18"/>
          <w:szCs w:val="18"/>
          <w:cs/>
        </w:rPr>
        <w:t>31</w:t>
      </w:r>
      <w:r w:rsidRPr="00226372">
        <w:rPr>
          <w:rFonts w:cs="Arial"/>
          <w:spacing w:val="-2"/>
          <w:sz w:val="18"/>
          <w:szCs w:val="18"/>
        </w:rPr>
        <w:t xml:space="preserve"> March 20</w:t>
      </w:r>
      <w:r>
        <w:rPr>
          <w:rFonts w:cs="Arial"/>
          <w:spacing w:val="-2"/>
          <w:sz w:val="18"/>
          <w:szCs w:val="18"/>
        </w:rPr>
        <w:t>20</w:t>
      </w:r>
      <w:r w:rsidRPr="00226372">
        <w:rPr>
          <w:rFonts w:cs="Arial"/>
          <w:spacing w:val="-2"/>
          <w:sz w:val="18"/>
          <w:szCs w:val="18"/>
        </w:rPr>
        <w:t xml:space="preserve"> are as follows</w:t>
      </w:r>
      <w:r w:rsidRPr="00226372">
        <w:rPr>
          <w:rFonts w:cs="Arial"/>
          <w:spacing w:val="-2"/>
          <w:sz w:val="18"/>
          <w:szCs w:val="18"/>
          <w:cs/>
        </w:rPr>
        <w:t>:</w:t>
      </w:r>
    </w:p>
    <w:p w:rsidR="0000799B" w:rsidRDefault="0000799B"/>
    <w:tbl>
      <w:tblPr>
        <w:tblW w:w="9562" w:type="dxa"/>
        <w:tblLayout w:type="fixed"/>
        <w:tblLook w:val="0000" w:firstRow="0" w:lastRow="0" w:firstColumn="0" w:lastColumn="0" w:noHBand="0" w:noVBand="0"/>
      </w:tblPr>
      <w:tblGrid>
        <w:gridCol w:w="6682"/>
        <w:gridCol w:w="1440"/>
        <w:gridCol w:w="1440"/>
      </w:tblGrid>
      <w:tr w:rsidR="0000799B" w:rsidRPr="00851F70" w:rsidTr="0000799B">
        <w:tc>
          <w:tcPr>
            <w:tcW w:w="6682" w:type="dxa"/>
            <w:vAlign w:val="bottom"/>
          </w:tcPr>
          <w:p w:rsidR="0000799B" w:rsidRPr="00851F70" w:rsidRDefault="0000799B" w:rsidP="0000799B">
            <w:pPr>
              <w:spacing w:line="240" w:lineRule="auto"/>
              <w:jc w:val="both"/>
              <w:rPr>
                <w:rFonts w:cs="Arial"/>
                <w:snapToGrid w:val="0"/>
                <w:sz w:val="18"/>
                <w:szCs w:val="18"/>
                <w:lang w:eastAsia="th-TH"/>
              </w:rPr>
            </w:pPr>
          </w:p>
        </w:tc>
        <w:tc>
          <w:tcPr>
            <w:tcW w:w="1440" w:type="dxa"/>
            <w:tcBorders>
              <w:top w:val="single" w:sz="4" w:space="0" w:color="auto"/>
            </w:tcBorders>
            <w:vAlign w:val="bottom"/>
          </w:tcPr>
          <w:p w:rsidR="0000799B" w:rsidRPr="00851F70" w:rsidRDefault="0000799B" w:rsidP="0000799B">
            <w:pPr>
              <w:spacing w:line="240" w:lineRule="auto"/>
              <w:ind w:right="-72"/>
              <w:jc w:val="right"/>
              <w:rPr>
                <w:rFonts w:cs="Arial"/>
                <w:b/>
                <w:bCs/>
                <w:snapToGrid w:val="0"/>
                <w:sz w:val="18"/>
                <w:szCs w:val="18"/>
                <w:lang w:eastAsia="th-TH"/>
              </w:rPr>
            </w:pPr>
            <w:r w:rsidRPr="005B13B9">
              <w:rPr>
                <w:rFonts w:cs="Arial"/>
                <w:b/>
                <w:bCs/>
                <w:snapToGrid w:val="0"/>
                <w:sz w:val="18"/>
                <w:szCs w:val="18"/>
                <w:lang w:eastAsia="th-TH"/>
              </w:rPr>
              <w:t>30 September</w:t>
            </w:r>
          </w:p>
        </w:tc>
        <w:tc>
          <w:tcPr>
            <w:tcW w:w="1440" w:type="dxa"/>
            <w:tcBorders>
              <w:top w:val="single" w:sz="4" w:space="0" w:color="auto"/>
            </w:tcBorders>
            <w:vAlign w:val="bottom"/>
          </w:tcPr>
          <w:p w:rsidR="0000799B" w:rsidRPr="00851F70" w:rsidRDefault="0000799B" w:rsidP="0000799B">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31 March</w:t>
            </w:r>
          </w:p>
        </w:tc>
      </w:tr>
      <w:tr w:rsidR="0000799B" w:rsidRPr="004249B3" w:rsidTr="0000799B">
        <w:tc>
          <w:tcPr>
            <w:tcW w:w="6682" w:type="dxa"/>
            <w:vAlign w:val="bottom"/>
          </w:tcPr>
          <w:p w:rsidR="0000799B" w:rsidRPr="00851F70" w:rsidRDefault="0000799B" w:rsidP="0000799B">
            <w:pPr>
              <w:spacing w:line="240" w:lineRule="auto"/>
              <w:jc w:val="both"/>
              <w:rPr>
                <w:rFonts w:cs="Arial"/>
                <w:snapToGrid w:val="0"/>
                <w:sz w:val="18"/>
                <w:szCs w:val="18"/>
                <w:lang w:eastAsia="th-TH"/>
              </w:rPr>
            </w:pPr>
          </w:p>
        </w:tc>
        <w:tc>
          <w:tcPr>
            <w:tcW w:w="1440" w:type="dxa"/>
            <w:vAlign w:val="bottom"/>
          </w:tcPr>
          <w:p w:rsidR="0000799B" w:rsidRPr="00851F70" w:rsidRDefault="0000799B" w:rsidP="0000799B">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2020</w:t>
            </w:r>
          </w:p>
        </w:tc>
        <w:tc>
          <w:tcPr>
            <w:tcW w:w="1440" w:type="dxa"/>
            <w:vAlign w:val="bottom"/>
          </w:tcPr>
          <w:p w:rsidR="0000799B" w:rsidRPr="004249B3" w:rsidRDefault="0000799B" w:rsidP="0000799B">
            <w:pPr>
              <w:spacing w:line="240" w:lineRule="auto"/>
              <w:ind w:right="-72"/>
              <w:jc w:val="right"/>
              <w:rPr>
                <w:rFonts w:cs="Arial"/>
                <w:b/>
                <w:bCs/>
                <w:snapToGrid w:val="0"/>
                <w:sz w:val="18"/>
                <w:szCs w:val="18"/>
                <w:lang w:eastAsia="th-TH"/>
              </w:rPr>
            </w:pPr>
            <w:r w:rsidRPr="004249B3">
              <w:rPr>
                <w:rFonts w:cs="Arial"/>
                <w:b/>
                <w:bCs/>
                <w:snapToGrid w:val="0"/>
                <w:sz w:val="18"/>
                <w:szCs w:val="18"/>
                <w:lang w:eastAsia="th-TH"/>
              </w:rPr>
              <w:t>2020</w:t>
            </w:r>
          </w:p>
        </w:tc>
      </w:tr>
      <w:tr w:rsidR="0000799B" w:rsidRPr="004249B3" w:rsidTr="0000799B">
        <w:tc>
          <w:tcPr>
            <w:tcW w:w="6682" w:type="dxa"/>
            <w:vAlign w:val="bottom"/>
          </w:tcPr>
          <w:p w:rsidR="0000799B" w:rsidRPr="00851F70" w:rsidRDefault="0000799B" w:rsidP="0000799B">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00799B" w:rsidRPr="00851F70" w:rsidRDefault="0000799B" w:rsidP="0000799B">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00799B" w:rsidRPr="004249B3" w:rsidRDefault="0000799B" w:rsidP="0000799B">
            <w:pPr>
              <w:spacing w:line="240" w:lineRule="auto"/>
              <w:ind w:right="-72"/>
              <w:jc w:val="right"/>
              <w:rPr>
                <w:rFonts w:cs="Arial"/>
                <w:b/>
                <w:bCs/>
                <w:snapToGrid w:val="0"/>
                <w:sz w:val="18"/>
                <w:szCs w:val="18"/>
                <w:lang w:eastAsia="th-TH"/>
              </w:rPr>
            </w:pPr>
            <w:r w:rsidRPr="004249B3">
              <w:rPr>
                <w:rFonts w:cs="Arial"/>
                <w:b/>
                <w:bCs/>
                <w:snapToGrid w:val="0"/>
                <w:sz w:val="18"/>
                <w:szCs w:val="18"/>
                <w:lang w:eastAsia="th-TH"/>
              </w:rPr>
              <w:t>Baht</w:t>
            </w:r>
          </w:p>
        </w:tc>
      </w:tr>
      <w:tr w:rsidR="000A0C54" w:rsidRPr="00851F70" w:rsidTr="0015783D">
        <w:tc>
          <w:tcPr>
            <w:tcW w:w="6682" w:type="dxa"/>
            <w:vAlign w:val="bottom"/>
          </w:tcPr>
          <w:p w:rsidR="000A0C54" w:rsidRPr="00851F70" w:rsidRDefault="000A0C54" w:rsidP="00851F7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0A0C54" w:rsidRPr="00851F70" w:rsidRDefault="000A0C54"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0A0C54" w:rsidRPr="00851F70" w:rsidRDefault="000A0C54" w:rsidP="00851F70">
            <w:pPr>
              <w:spacing w:line="240" w:lineRule="auto"/>
              <w:ind w:right="-72"/>
              <w:jc w:val="right"/>
              <w:rPr>
                <w:rFonts w:cs="Arial"/>
                <w:snapToGrid w:val="0"/>
                <w:sz w:val="18"/>
                <w:szCs w:val="18"/>
                <w:lang w:eastAsia="th-TH"/>
              </w:rPr>
            </w:pPr>
          </w:p>
        </w:tc>
      </w:tr>
      <w:tr w:rsidR="004D1862" w:rsidRPr="00851F70" w:rsidTr="00851F70">
        <w:tc>
          <w:tcPr>
            <w:tcW w:w="6682" w:type="dxa"/>
            <w:vAlign w:val="bottom"/>
          </w:tcPr>
          <w:p w:rsidR="00540EFC" w:rsidRPr="00851F70" w:rsidRDefault="00540EFC" w:rsidP="00851F70">
            <w:pPr>
              <w:spacing w:line="240" w:lineRule="auto"/>
              <w:rPr>
                <w:rFonts w:cs="Arial"/>
                <w:snapToGrid w:val="0"/>
                <w:sz w:val="18"/>
                <w:szCs w:val="18"/>
                <w:lang w:eastAsia="th-TH"/>
              </w:rPr>
            </w:pPr>
            <w:r w:rsidRPr="00851F70">
              <w:rPr>
                <w:rFonts w:cs="Arial"/>
                <w:b/>
                <w:bCs/>
                <w:snapToGrid w:val="0"/>
                <w:sz w:val="18"/>
                <w:szCs w:val="18"/>
                <w:lang w:eastAsia="th-TH"/>
              </w:rPr>
              <w:t xml:space="preserve">Trade accounts receivable </w:t>
            </w:r>
            <w:r w:rsidRPr="00851F70">
              <w:rPr>
                <w:rFonts w:cs="Arial"/>
                <w:b/>
                <w:bCs/>
                <w:snapToGrid w:val="0"/>
                <w:sz w:val="18"/>
                <w:szCs w:val="18"/>
                <w:cs/>
                <w:lang w:eastAsia="th-TH"/>
              </w:rPr>
              <w:t xml:space="preserve">- </w:t>
            </w:r>
            <w:r w:rsidRPr="00851F70">
              <w:rPr>
                <w:rFonts w:cs="Arial"/>
                <w:b/>
                <w:bCs/>
                <w:snapToGrid w:val="0"/>
                <w:sz w:val="18"/>
                <w:szCs w:val="18"/>
                <w:lang w:eastAsia="th-TH"/>
              </w:rPr>
              <w:t>related parties</w:t>
            </w:r>
          </w:p>
        </w:tc>
        <w:tc>
          <w:tcPr>
            <w:tcW w:w="1440" w:type="dxa"/>
            <w:shd w:val="clear" w:color="auto" w:fill="FAFAFA"/>
            <w:vAlign w:val="bottom"/>
          </w:tcPr>
          <w:p w:rsidR="00540EFC" w:rsidRPr="00851F70" w:rsidRDefault="00540EFC" w:rsidP="00851F70">
            <w:pPr>
              <w:spacing w:line="240" w:lineRule="auto"/>
              <w:ind w:right="-72"/>
              <w:jc w:val="right"/>
              <w:rPr>
                <w:rFonts w:cs="Arial"/>
                <w:snapToGrid w:val="0"/>
                <w:sz w:val="18"/>
                <w:szCs w:val="18"/>
                <w:lang w:eastAsia="th-TH"/>
              </w:rPr>
            </w:pPr>
          </w:p>
        </w:tc>
        <w:tc>
          <w:tcPr>
            <w:tcW w:w="1440" w:type="dxa"/>
            <w:vAlign w:val="bottom"/>
          </w:tcPr>
          <w:p w:rsidR="00540EFC" w:rsidRPr="00851F70" w:rsidRDefault="00540EFC" w:rsidP="00851F70">
            <w:pPr>
              <w:spacing w:line="240" w:lineRule="auto"/>
              <w:ind w:right="-72"/>
              <w:jc w:val="right"/>
              <w:rPr>
                <w:rFonts w:cs="Arial"/>
                <w:snapToGrid w:val="0"/>
                <w:sz w:val="18"/>
                <w:szCs w:val="18"/>
                <w:lang w:eastAsia="th-TH"/>
              </w:rPr>
            </w:pPr>
          </w:p>
        </w:tc>
      </w:tr>
      <w:tr w:rsidR="00F22F8B" w:rsidRPr="00851F70" w:rsidTr="00851F70">
        <w:tc>
          <w:tcPr>
            <w:tcW w:w="6682" w:type="dxa"/>
            <w:vAlign w:val="bottom"/>
          </w:tcPr>
          <w:p w:rsidR="00F22F8B" w:rsidRPr="00851F70" w:rsidRDefault="00F22F8B" w:rsidP="00851F70">
            <w:pPr>
              <w:spacing w:line="240" w:lineRule="auto"/>
              <w:rPr>
                <w:rFonts w:cs="Arial"/>
                <w:snapToGrid w:val="0"/>
                <w:sz w:val="18"/>
                <w:szCs w:val="18"/>
                <w:lang w:eastAsia="th-TH"/>
              </w:rPr>
            </w:pPr>
            <w:r w:rsidRPr="00851F70">
              <w:rPr>
                <w:rFonts w:cs="Arial"/>
                <w:snapToGrid w:val="0"/>
                <w:sz w:val="18"/>
                <w:szCs w:val="18"/>
                <w:lang w:eastAsia="th-TH"/>
              </w:rPr>
              <w:t>Stanley Electric Group companies</w:t>
            </w:r>
          </w:p>
        </w:tc>
        <w:tc>
          <w:tcPr>
            <w:tcW w:w="1440" w:type="dxa"/>
            <w:shd w:val="clear" w:color="auto" w:fill="FAFAFA"/>
            <w:vAlign w:val="bottom"/>
          </w:tcPr>
          <w:p w:rsidR="00F22F8B" w:rsidRPr="00851F70" w:rsidRDefault="00713D9C" w:rsidP="00851F70">
            <w:pPr>
              <w:spacing w:line="240" w:lineRule="auto"/>
              <w:ind w:right="-72"/>
              <w:jc w:val="right"/>
              <w:rPr>
                <w:rFonts w:cs="Arial"/>
                <w:snapToGrid w:val="0"/>
                <w:sz w:val="18"/>
                <w:szCs w:val="18"/>
                <w:lang w:eastAsia="th-TH"/>
              </w:rPr>
            </w:pPr>
            <w:r>
              <w:rPr>
                <w:rFonts w:cs="Arial"/>
                <w:snapToGrid w:val="0"/>
                <w:sz w:val="18"/>
                <w:szCs w:val="18"/>
                <w:lang w:eastAsia="th-TH"/>
              </w:rPr>
              <w:t>114,778,404</w:t>
            </w:r>
          </w:p>
        </w:tc>
        <w:tc>
          <w:tcPr>
            <w:tcW w:w="1440" w:type="dxa"/>
            <w:vAlign w:val="bottom"/>
          </w:tcPr>
          <w:p w:rsidR="00F22F8B" w:rsidRPr="00851F70" w:rsidRDefault="00F95D08" w:rsidP="00851F70">
            <w:pPr>
              <w:spacing w:line="240" w:lineRule="auto"/>
              <w:ind w:right="-72"/>
              <w:jc w:val="right"/>
              <w:rPr>
                <w:rFonts w:cs="Arial"/>
                <w:snapToGrid w:val="0"/>
                <w:sz w:val="18"/>
                <w:szCs w:val="18"/>
                <w:lang w:eastAsia="th-TH"/>
              </w:rPr>
            </w:pPr>
            <w:r w:rsidRPr="00851F70">
              <w:rPr>
                <w:rFonts w:eastAsia="Arial Unicode MS" w:cs="Arial"/>
                <w:noProof/>
                <w:snapToGrid w:val="0"/>
                <w:sz w:val="18"/>
                <w:szCs w:val="18"/>
              </w:rPr>
              <w:t>120,606,188</w:t>
            </w:r>
          </w:p>
        </w:tc>
      </w:tr>
      <w:tr w:rsidR="00F22F8B" w:rsidRPr="00851F70" w:rsidTr="00851F70">
        <w:tc>
          <w:tcPr>
            <w:tcW w:w="6682" w:type="dxa"/>
            <w:vAlign w:val="bottom"/>
          </w:tcPr>
          <w:p w:rsidR="00F22F8B" w:rsidRPr="00851F70" w:rsidRDefault="00F22F8B" w:rsidP="00851F70">
            <w:pPr>
              <w:spacing w:line="240" w:lineRule="auto"/>
              <w:rPr>
                <w:rFonts w:cs="Arial"/>
                <w:snapToGrid w:val="0"/>
                <w:sz w:val="18"/>
                <w:szCs w:val="18"/>
                <w:lang w:eastAsia="th-TH"/>
              </w:rPr>
            </w:pPr>
            <w:r w:rsidRPr="00851F70">
              <w:rPr>
                <w:rFonts w:cs="Arial"/>
                <w:snapToGrid w:val="0"/>
                <w:sz w:val="18"/>
                <w:szCs w:val="18"/>
                <w:lang w:eastAsia="th-TH"/>
              </w:rPr>
              <w:t>Companies related by way of the Company’s management</w:t>
            </w:r>
            <w:r w:rsidR="00250E03" w:rsidRPr="00851F70">
              <w:rPr>
                <w:rFonts w:cs="Arial"/>
                <w:snapToGrid w:val="0"/>
                <w:sz w:val="18"/>
                <w:szCs w:val="18"/>
                <w:lang w:eastAsia="th-TH"/>
              </w:rPr>
              <w:t xml:space="preserve"> </w:t>
            </w:r>
          </w:p>
        </w:tc>
        <w:tc>
          <w:tcPr>
            <w:tcW w:w="1440" w:type="dxa"/>
            <w:shd w:val="clear" w:color="auto" w:fill="FAFAFA"/>
            <w:vAlign w:val="bottom"/>
          </w:tcPr>
          <w:p w:rsidR="00F22F8B" w:rsidRPr="00851F70" w:rsidRDefault="00F22F8B" w:rsidP="00851F70">
            <w:pPr>
              <w:spacing w:line="240" w:lineRule="auto"/>
              <w:ind w:right="-72"/>
              <w:jc w:val="right"/>
              <w:rPr>
                <w:rFonts w:cs="Arial"/>
                <w:snapToGrid w:val="0"/>
                <w:sz w:val="18"/>
                <w:szCs w:val="18"/>
                <w:lang w:eastAsia="th-TH"/>
              </w:rPr>
            </w:pPr>
          </w:p>
        </w:tc>
        <w:tc>
          <w:tcPr>
            <w:tcW w:w="1440" w:type="dxa"/>
            <w:vAlign w:val="bottom"/>
          </w:tcPr>
          <w:p w:rsidR="00F22F8B" w:rsidRPr="00851F70" w:rsidRDefault="00F22F8B" w:rsidP="00851F70">
            <w:pPr>
              <w:spacing w:line="240" w:lineRule="auto"/>
              <w:ind w:right="-72"/>
              <w:jc w:val="right"/>
              <w:rPr>
                <w:rFonts w:cs="Arial"/>
                <w:snapToGrid w:val="0"/>
                <w:sz w:val="18"/>
                <w:szCs w:val="18"/>
                <w:lang w:eastAsia="th-TH"/>
              </w:rPr>
            </w:pPr>
          </w:p>
        </w:tc>
      </w:tr>
      <w:tr w:rsidR="00F95D08" w:rsidRPr="00851F70" w:rsidTr="00851F70">
        <w:tc>
          <w:tcPr>
            <w:tcW w:w="6682" w:type="dxa"/>
            <w:vAlign w:val="bottom"/>
          </w:tcPr>
          <w:p w:rsidR="00F95D08" w:rsidRPr="00851F70" w:rsidRDefault="00F95D08" w:rsidP="00851F70">
            <w:pPr>
              <w:spacing w:line="240" w:lineRule="auto"/>
              <w:rPr>
                <w:rFonts w:cs="Arial"/>
                <w:snapToGrid w:val="0"/>
                <w:sz w:val="18"/>
                <w:szCs w:val="18"/>
                <w:lang w:eastAsia="th-TH"/>
              </w:rPr>
            </w:pPr>
            <w:r w:rsidRPr="00851F70">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rsidR="00F95D08" w:rsidRPr="00851F70" w:rsidRDefault="00713D9C" w:rsidP="00851F70">
            <w:pPr>
              <w:spacing w:line="240" w:lineRule="auto"/>
              <w:ind w:right="-72"/>
              <w:jc w:val="right"/>
              <w:rPr>
                <w:rFonts w:cs="Arial"/>
                <w:snapToGrid w:val="0"/>
                <w:sz w:val="18"/>
                <w:szCs w:val="18"/>
                <w:lang w:eastAsia="th-TH"/>
              </w:rPr>
            </w:pPr>
            <w:r>
              <w:rPr>
                <w:rFonts w:cs="Arial"/>
                <w:snapToGrid w:val="0"/>
                <w:sz w:val="18"/>
                <w:szCs w:val="18"/>
                <w:lang w:eastAsia="th-TH"/>
              </w:rPr>
              <w:t>32,201,782</w:t>
            </w:r>
          </w:p>
        </w:tc>
        <w:tc>
          <w:tcPr>
            <w:tcW w:w="1440" w:type="dxa"/>
            <w:vAlign w:val="bottom"/>
          </w:tcPr>
          <w:p w:rsidR="00F95D08" w:rsidRPr="00851F70" w:rsidRDefault="00F95D08" w:rsidP="00851F70">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38,482,860</w:t>
            </w:r>
          </w:p>
        </w:tc>
      </w:tr>
      <w:tr w:rsidR="00F95D08" w:rsidRPr="00851F70" w:rsidTr="00851F70">
        <w:tc>
          <w:tcPr>
            <w:tcW w:w="6682" w:type="dxa"/>
            <w:vAlign w:val="bottom"/>
          </w:tcPr>
          <w:p w:rsidR="00F95D08" w:rsidRPr="00851F70" w:rsidRDefault="00F95D08" w:rsidP="00851F70">
            <w:pPr>
              <w:spacing w:line="240" w:lineRule="auto"/>
              <w:rPr>
                <w:rFonts w:cs="Arial"/>
                <w:snapToGrid w:val="0"/>
                <w:sz w:val="18"/>
                <w:szCs w:val="18"/>
                <w:lang w:eastAsia="th-TH"/>
              </w:rPr>
            </w:pPr>
            <w:r w:rsidRPr="00851F70">
              <w:rPr>
                <w:rFonts w:cs="Arial"/>
                <w:snapToGrid w:val="0"/>
                <w:sz w:val="18"/>
                <w:szCs w:val="18"/>
                <w:lang w:eastAsia="th-TH"/>
              </w:rPr>
              <w:t>Associate</w:t>
            </w:r>
          </w:p>
        </w:tc>
        <w:tc>
          <w:tcPr>
            <w:tcW w:w="1440" w:type="dxa"/>
            <w:shd w:val="clear" w:color="auto" w:fill="FAFAFA"/>
            <w:vAlign w:val="bottom"/>
          </w:tcPr>
          <w:p w:rsidR="00F95D08" w:rsidRPr="00851F70" w:rsidRDefault="00713D9C" w:rsidP="00851F70">
            <w:pPr>
              <w:spacing w:line="240" w:lineRule="auto"/>
              <w:ind w:right="-72"/>
              <w:jc w:val="right"/>
              <w:rPr>
                <w:rFonts w:cs="Arial"/>
                <w:snapToGrid w:val="0"/>
                <w:sz w:val="18"/>
                <w:szCs w:val="18"/>
                <w:lang w:eastAsia="th-TH"/>
              </w:rPr>
            </w:pPr>
            <w:r>
              <w:rPr>
                <w:rFonts w:cs="Arial"/>
                <w:snapToGrid w:val="0"/>
                <w:sz w:val="18"/>
                <w:szCs w:val="18"/>
                <w:lang w:eastAsia="th-TH"/>
              </w:rPr>
              <w:t>64,454,271</w:t>
            </w:r>
          </w:p>
        </w:tc>
        <w:tc>
          <w:tcPr>
            <w:tcW w:w="1440" w:type="dxa"/>
            <w:vAlign w:val="bottom"/>
          </w:tcPr>
          <w:p w:rsidR="00F95D08" w:rsidRPr="00851F70" w:rsidRDefault="00F95D08" w:rsidP="00851F70">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13,403,768</w:t>
            </w:r>
          </w:p>
        </w:tc>
      </w:tr>
      <w:tr w:rsidR="00F95D08" w:rsidRPr="00851F70" w:rsidTr="00851F70">
        <w:tc>
          <w:tcPr>
            <w:tcW w:w="6682" w:type="dxa"/>
            <w:vAlign w:val="bottom"/>
          </w:tcPr>
          <w:p w:rsidR="00F95D08" w:rsidRPr="00851F70" w:rsidRDefault="00F95D08" w:rsidP="00851F70">
            <w:pPr>
              <w:spacing w:line="240" w:lineRule="auto"/>
              <w:rPr>
                <w:rFonts w:cs="Arial"/>
                <w:snapToGrid w:val="0"/>
                <w:sz w:val="18"/>
                <w:szCs w:val="18"/>
                <w:lang w:eastAsia="th-TH"/>
              </w:rPr>
            </w:pPr>
            <w:r w:rsidRPr="00851F70">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rsidR="00F95D08" w:rsidRPr="00851F70" w:rsidRDefault="00713D9C" w:rsidP="00851F70">
            <w:pPr>
              <w:spacing w:line="240" w:lineRule="auto"/>
              <w:ind w:right="-72"/>
              <w:jc w:val="right"/>
              <w:rPr>
                <w:rFonts w:cs="Arial"/>
                <w:snapToGrid w:val="0"/>
                <w:sz w:val="18"/>
                <w:szCs w:val="18"/>
                <w:lang w:eastAsia="th-TH"/>
              </w:rPr>
            </w:pPr>
            <w:r>
              <w:rPr>
                <w:rFonts w:cs="Arial"/>
                <w:snapToGrid w:val="0"/>
                <w:sz w:val="18"/>
                <w:szCs w:val="18"/>
                <w:lang w:eastAsia="th-TH"/>
              </w:rPr>
              <w:t>28,879,547</w:t>
            </w:r>
          </w:p>
        </w:tc>
        <w:tc>
          <w:tcPr>
            <w:tcW w:w="1440" w:type="dxa"/>
            <w:tcBorders>
              <w:bottom w:val="single" w:sz="4" w:space="0" w:color="auto"/>
            </w:tcBorders>
            <w:vAlign w:val="bottom"/>
          </w:tcPr>
          <w:p w:rsidR="00F95D08" w:rsidRPr="00851F70" w:rsidRDefault="00F95D08" w:rsidP="00851F70">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52,634,000</w:t>
            </w:r>
          </w:p>
        </w:tc>
      </w:tr>
      <w:tr w:rsidR="00666064" w:rsidRPr="003F2AD7" w:rsidTr="00926E70">
        <w:tc>
          <w:tcPr>
            <w:tcW w:w="6682" w:type="dxa"/>
            <w:vAlign w:val="bottom"/>
          </w:tcPr>
          <w:p w:rsidR="00666064" w:rsidRPr="00666064" w:rsidRDefault="00666064" w:rsidP="00666064">
            <w:pPr>
              <w:spacing w:line="240" w:lineRule="auto"/>
              <w:rPr>
                <w:rFonts w:cs="Arial"/>
                <w:snapToGrid w:val="0"/>
                <w:sz w:val="18"/>
                <w:szCs w:val="18"/>
                <w:lang w:eastAsia="th-TH"/>
              </w:rPr>
            </w:pPr>
          </w:p>
        </w:tc>
        <w:tc>
          <w:tcPr>
            <w:tcW w:w="1440" w:type="dxa"/>
            <w:shd w:val="clear" w:color="auto" w:fill="FAFAFA"/>
            <w:vAlign w:val="bottom"/>
          </w:tcPr>
          <w:p w:rsidR="00666064" w:rsidRPr="00666064" w:rsidRDefault="00666064" w:rsidP="00731B51">
            <w:pPr>
              <w:spacing w:line="240" w:lineRule="auto"/>
              <w:ind w:right="-72"/>
              <w:jc w:val="right"/>
              <w:rPr>
                <w:rFonts w:cs="Arial"/>
                <w:snapToGrid w:val="0"/>
                <w:sz w:val="18"/>
                <w:szCs w:val="18"/>
                <w:lang w:eastAsia="th-TH"/>
              </w:rPr>
            </w:pPr>
          </w:p>
        </w:tc>
        <w:tc>
          <w:tcPr>
            <w:tcW w:w="1440" w:type="dxa"/>
            <w:vAlign w:val="bottom"/>
          </w:tcPr>
          <w:p w:rsidR="00666064" w:rsidRPr="00666064" w:rsidRDefault="00666064" w:rsidP="00731B51">
            <w:pPr>
              <w:spacing w:line="240" w:lineRule="auto"/>
              <w:ind w:right="-72"/>
              <w:jc w:val="right"/>
              <w:rPr>
                <w:rFonts w:eastAsia="Arial Unicode MS" w:cs="Arial"/>
                <w:noProof/>
                <w:snapToGrid w:val="0"/>
                <w:sz w:val="18"/>
                <w:szCs w:val="18"/>
              </w:rPr>
            </w:pPr>
          </w:p>
        </w:tc>
      </w:tr>
      <w:tr w:rsidR="00666064" w:rsidRPr="003F2AD7" w:rsidTr="00926E70">
        <w:tc>
          <w:tcPr>
            <w:tcW w:w="6682" w:type="dxa"/>
            <w:vAlign w:val="bottom"/>
          </w:tcPr>
          <w:p w:rsidR="00666064" w:rsidRPr="003F2AD7" w:rsidRDefault="00666064" w:rsidP="00666064">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666064" w:rsidRPr="00666064" w:rsidRDefault="00D47E64" w:rsidP="00666064">
            <w:pPr>
              <w:ind w:right="-72"/>
              <w:jc w:val="right"/>
              <w:rPr>
                <w:rFonts w:eastAsia="Arial Unicode MS" w:cs="Arial"/>
                <w:noProof/>
                <w:snapToGrid w:val="0"/>
                <w:sz w:val="18"/>
                <w:szCs w:val="18"/>
              </w:rPr>
            </w:pPr>
            <w:r w:rsidRPr="00D47E64">
              <w:rPr>
                <w:rFonts w:eastAsia="Arial Unicode MS" w:cs="Arial"/>
                <w:noProof/>
                <w:snapToGrid w:val="0"/>
                <w:sz w:val="18"/>
                <w:szCs w:val="18"/>
              </w:rPr>
              <w:t>240,314,004</w:t>
            </w:r>
          </w:p>
        </w:tc>
        <w:tc>
          <w:tcPr>
            <w:tcW w:w="1440" w:type="dxa"/>
            <w:tcBorders>
              <w:bottom w:val="single" w:sz="4" w:space="0" w:color="auto"/>
            </w:tcBorders>
            <w:vAlign w:val="bottom"/>
          </w:tcPr>
          <w:p w:rsidR="00666064" w:rsidRPr="00666064" w:rsidRDefault="00666064" w:rsidP="00666064">
            <w:pPr>
              <w:ind w:right="-72"/>
              <w:jc w:val="right"/>
              <w:rPr>
                <w:rFonts w:eastAsia="Arial Unicode MS" w:cs="Arial"/>
                <w:noProof/>
                <w:snapToGrid w:val="0"/>
                <w:sz w:val="18"/>
                <w:szCs w:val="18"/>
              </w:rPr>
            </w:pPr>
            <w:r w:rsidRPr="00666064">
              <w:rPr>
                <w:rFonts w:eastAsia="Arial Unicode MS" w:cs="Arial"/>
                <w:noProof/>
                <w:snapToGrid w:val="0"/>
                <w:sz w:val="18"/>
                <w:szCs w:val="18"/>
              </w:rPr>
              <w:t>225,126,816</w:t>
            </w:r>
          </w:p>
        </w:tc>
      </w:tr>
      <w:tr w:rsidR="004249B3" w:rsidRPr="00851F70" w:rsidTr="00926E70">
        <w:tc>
          <w:tcPr>
            <w:tcW w:w="6682" w:type="dxa"/>
            <w:vAlign w:val="bottom"/>
          </w:tcPr>
          <w:p w:rsidR="004249B3" w:rsidRPr="00851F70" w:rsidRDefault="004249B3" w:rsidP="00542DB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4249B3" w:rsidRPr="00851F70" w:rsidRDefault="004249B3" w:rsidP="00542DB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4249B3" w:rsidRPr="00851F70" w:rsidRDefault="004249B3" w:rsidP="00542DBB">
            <w:pPr>
              <w:spacing w:line="240" w:lineRule="auto"/>
              <w:ind w:right="-72"/>
              <w:jc w:val="right"/>
              <w:rPr>
                <w:rFonts w:cs="Arial"/>
                <w:snapToGrid w:val="0"/>
                <w:sz w:val="18"/>
                <w:szCs w:val="18"/>
                <w:lang w:eastAsia="th-TH"/>
              </w:rPr>
            </w:pPr>
          </w:p>
        </w:tc>
      </w:tr>
      <w:tr w:rsidR="00926E70" w:rsidRPr="00851F70" w:rsidTr="00926E70">
        <w:tc>
          <w:tcPr>
            <w:tcW w:w="6682" w:type="dxa"/>
            <w:vAlign w:val="bottom"/>
          </w:tcPr>
          <w:p w:rsidR="00926E70" w:rsidRPr="00851F70" w:rsidRDefault="00926E70" w:rsidP="00542DBB">
            <w:pPr>
              <w:spacing w:line="240" w:lineRule="auto"/>
              <w:rPr>
                <w:rFonts w:cs="Arial"/>
                <w:snapToGrid w:val="0"/>
                <w:sz w:val="18"/>
                <w:szCs w:val="18"/>
                <w:lang w:eastAsia="th-TH"/>
              </w:rPr>
            </w:pPr>
          </w:p>
        </w:tc>
        <w:tc>
          <w:tcPr>
            <w:tcW w:w="1440" w:type="dxa"/>
            <w:shd w:val="clear" w:color="auto" w:fill="FAFAFA"/>
            <w:vAlign w:val="bottom"/>
          </w:tcPr>
          <w:p w:rsidR="00926E70" w:rsidRPr="00851F70" w:rsidRDefault="00926E70" w:rsidP="00542DBB">
            <w:pPr>
              <w:spacing w:line="240" w:lineRule="auto"/>
              <w:ind w:right="-72"/>
              <w:jc w:val="right"/>
              <w:rPr>
                <w:rFonts w:cs="Arial"/>
                <w:snapToGrid w:val="0"/>
                <w:sz w:val="18"/>
                <w:szCs w:val="18"/>
                <w:lang w:eastAsia="th-TH"/>
              </w:rPr>
            </w:pPr>
          </w:p>
        </w:tc>
        <w:tc>
          <w:tcPr>
            <w:tcW w:w="1440" w:type="dxa"/>
            <w:vAlign w:val="bottom"/>
          </w:tcPr>
          <w:p w:rsidR="00926E70" w:rsidRPr="00851F70" w:rsidRDefault="00926E70" w:rsidP="00542DBB">
            <w:pPr>
              <w:spacing w:line="240" w:lineRule="auto"/>
              <w:ind w:right="-72"/>
              <w:jc w:val="right"/>
              <w:rPr>
                <w:rFonts w:cs="Arial"/>
                <w:snapToGrid w:val="0"/>
                <w:sz w:val="18"/>
                <w:szCs w:val="18"/>
                <w:lang w:eastAsia="th-TH"/>
              </w:rPr>
            </w:pP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r w:rsidRPr="00851F70">
              <w:rPr>
                <w:rFonts w:cs="Arial"/>
                <w:b/>
                <w:bCs/>
                <w:snapToGrid w:val="0"/>
                <w:sz w:val="18"/>
                <w:szCs w:val="18"/>
                <w:lang w:eastAsia="th-TH"/>
              </w:rPr>
              <w:t xml:space="preserve">Trade accounts payable </w:t>
            </w:r>
            <w:r w:rsidRPr="00851F70">
              <w:rPr>
                <w:rFonts w:cs="Arial"/>
                <w:b/>
                <w:bCs/>
                <w:snapToGrid w:val="0"/>
                <w:sz w:val="18"/>
                <w:szCs w:val="18"/>
                <w:cs/>
                <w:lang w:eastAsia="th-TH"/>
              </w:rPr>
              <w:t xml:space="preserve">- </w:t>
            </w:r>
            <w:r w:rsidRPr="00851F70">
              <w:rPr>
                <w:rFonts w:cs="Arial"/>
                <w:b/>
                <w:bCs/>
                <w:snapToGrid w:val="0"/>
                <w:sz w:val="18"/>
                <w:szCs w:val="18"/>
                <w:lang w:eastAsia="th-TH"/>
              </w:rPr>
              <w:t>related parties</w:t>
            </w:r>
          </w:p>
        </w:tc>
        <w:tc>
          <w:tcPr>
            <w:tcW w:w="1440" w:type="dxa"/>
            <w:shd w:val="clear" w:color="auto" w:fill="FAFAFA"/>
            <w:vAlign w:val="bottom"/>
          </w:tcPr>
          <w:p w:rsidR="004249B3" w:rsidRPr="00851F70" w:rsidRDefault="004249B3" w:rsidP="00542DBB">
            <w:pPr>
              <w:spacing w:line="240" w:lineRule="auto"/>
              <w:ind w:right="-72"/>
              <w:jc w:val="right"/>
              <w:rPr>
                <w:rFonts w:cs="Arial"/>
                <w:snapToGrid w:val="0"/>
                <w:sz w:val="18"/>
                <w:szCs w:val="18"/>
                <w:lang w:eastAsia="th-TH"/>
              </w:rPr>
            </w:pPr>
          </w:p>
        </w:tc>
        <w:tc>
          <w:tcPr>
            <w:tcW w:w="1440" w:type="dxa"/>
            <w:vAlign w:val="bottom"/>
          </w:tcPr>
          <w:p w:rsidR="004249B3" w:rsidRPr="00851F70" w:rsidRDefault="004249B3" w:rsidP="00542DBB">
            <w:pPr>
              <w:spacing w:line="240" w:lineRule="auto"/>
              <w:ind w:right="-72"/>
              <w:jc w:val="right"/>
              <w:rPr>
                <w:rFonts w:cs="Arial"/>
                <w:snapToGrid w:val="0"/>
                <w:sz w:val="18"/>
                <w:szCs w:val="18"/>
                <w:lang w:eastAsia="th-TH"/>
              </w:rPr>
            </w:pP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r w:rsidRPr="00851F70">
              <w:rPr>
                <w:rFonts w:cs="Arial"/>
                <w:snapToGrid w:val="0"/>
                <w:sz w:val="18"/>
                <w:szCs w:val="18"/>
                <w:lang w:eastAsia="th-TH"/>
              </w:rPr>
              <w:t>Stanley Electric Group companies</w:t>
            </w:r>
          </w:p>
        </w:tc>
        <w:tc>
          <w:tcPr>
            <w:tcW w:w="1440" w:type="dxa"/>
            <w:shd w:val="clear" w:color="auto" w:fill="FAFAFA"/>
            <w:vAlign w:val="bottom"/>
          </w:tcPr>
          <w:p w:rsidR="004249B3" w:rsidRPr="00851F70" w:rsidRDefault="00D47E64" w:rsidP="00542DBB">
            <w:pPr>
              <w:spacing w:line="240" w:lineRule="auto"/>
              <w:ind w:right="-72"/>
              <w:jc w:val="right"/>
              <w:rPr>
                <w:rFonts w:cs="Arial"/>
                <w:snapToGrid w:val="0"/>
                <w:sz w:val="18"/>
                <w:szCs w:val="18"/>
                <w:lang w:eastAsia="th-TH"/>
              </w:rPr>
            </w:pPr>
            <w:r>
              <w:rPr>
                <w:rFonts w:cs="Arial"/>
                <w:snapToGrid w:val="0"/>
                <w:sz w:val="18"/>
                <w:szCs w:val="18"/>
                <w:lang w:eastAsia="th-TH"/>
              </w:rPr>
              <w:t>263,762,697</w:t>
            </w:r>
          </w:p>
        </w:tc>
        <w:tc>
          <w:tcPr>
            <w:tcW w:w="1440" w:type="dxa"/>
            <w:vAlign w:val="bottom"/>
          </w:tcPr>
          <w:p w:rsidR="004249B3" w:rsidRPr="00851F70" w:rsidRDefault="004249B3" w:rsidP="00542DBB">
            <w:pPr>
              <w:spacing w:line="240" w:lineRule="auto"/>
              <w:ind w:right="-72"/>
              <w:jc w:val="right"/>
              <w:rPr>
                <w:rFonts w:cs="Arial"/>
                <w:snapToGrid w:val="0"/>
                <w:sz w:val="18"/>
                <w:szCs w:val="18"/>
                <w:lang w:eastAsia="th-TH"/>
              </w:rPr>
            </w:pPr>
            <w:r w:rsidRPr="00851F70">
              <w:rPr>
                <w:rFonts w:eastAsia="Arial Unicode MS" w:cs="Arial"/>
                <w:noProof/>
                <w:snapToGrid w:val="0"/>
                <w:sz w:val="18"/>
                <w:szCs w:val="18"/>
              </w:rPr>
              <w:t>392,210,731</w:t>
            </w: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r w:rsidRPr="00851F70">
              <w:rPr>
                <w:rFonts w:cs="Arial"/>
                <w:snapToGrid w:val="0"/>
                <w:sz w:val="18"/>
                <w:szCs w:val="18"/>
                <w:lang w:eastAsia="th-TH"/>
              </w:rPr>
              <w:t xml:space="preserve">Companies related by way of the Company’s management </w:t>
            </w:r>
          </w:p>
        </w:tc>
        <w:tc>
          <w:tcPr>
            <w:tcW w:w="1440" w:type="dxa"/>
            <w:shd w:val="clear" w:color="auto" w:fill="FAFAFA"/>
            <w:vAlign w:val="bottom"/>
          </w:tcPr>
          <w:p w:rsidR="004249B3" w:rsidRPr="00851F70" w:rsidRDefault="004249B3" w:rsidP="00542DBB">
            <w:pPr>
              <w:spacing w:line="240" w:lineRule="auto"/>
              <w:ind w:right="-72"/>
              <w:jc w:val="right"/>
              <w:rPr>
                <w:rFonts w:cs="Arial"/>
                <w:snapToGrid w:val="0"/>
                <w:sz w:val="18"/>
                <w:szCs w:val="18"/>
                <w:lang w:eastAsia="th-TH"/>
              </w:rPr>
            </w:pPr>
          </w:p>
        </w:tc>
        <w:tc>
          <w:tcPr>
            <w:tcW w:w="1440" w:type="dxa"/>
            <w:vAlign w:val="bottom"/>
          </w:tcPr>
          <w:p w:rsidR="004249B3" w:rsidRPr="00851F70" w:rsidRDefault="004249B3" w:rsidP="00542DBB">
            <w:pPr>
              <w:spacing w:line="240" w:lineRule="auto"/>
              <w:ind w:right="-72"/>
              <w:jc w:val="right"/>
              <w:rPr>
                <w:rFonts w:cs="Arial"/>
                <w:snapToGrid w:val="0"/>
                <w:sz w:val="18"/>
                <w:szCs w:val="18"/>
                <w:lang w:eastAsia="th-TH"/>
              </w:rPr>
            </w:pP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r w:rsidRPr="00851F70">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rsidR="004249B3" w:rsidRPr="00851F70" w:rsidRDefault="00BE1DA0" w:rsidP="00542DBB">
            <w:pPr>
              <w:spacing w:line="240" w:lineRule="auto"/>
              <w:ind w:right="-72"/>
              <w:jc w:val="right"/>
              <w:rPr>
                <w:rFonts w:cs="Arial"/>
                <w:snapToGrid w:val="0"/>
                <w:sz w:val="18"/>
                <w:szCs w:val="18"/>
                <w:cs/>
                <w:lang w:eastAsia="th-TH"/>
              </w:rPr>
            </w:pPr>
            <w:r>
              <w:rPr>
                <w:rFonts w:cs="Arial"/>
                <w:snapToGrid w:val="0"/>
                <w:sz w:val="18"/>
                <w:szCs w:val="18"/>
                <w:lang w:eastAsia="th-TH"/>
              </w:rPr>
              <w:t>30,283,063</w:t>
            </w:r>
          </w:p>
        </w:tc>
        <w:tc>
          <w:tcPr>
            <w:tcW w:w="1440" w:type="dxa"/>
            <w:vAlign w:val="bottom"/>
          </w:tcPr>
          <w:p w:rsidR="004249B3" w:rsidRPr="00851F70" w:rsidRDefault="004249B3" w:rsidP="00542DBB">
            <w:pPr>
              <w:spacing w:line="240" w:lineRule="auto"/>
              <w:ind w:right="-72"/>
              <w:jc w:val="right"/>
              <w:rPr>
                <w:rFonts w:eastAsia="Arial Unicode MS" w:cs="Arial"/>
                <w:noProof/>
                <w:snapToGrid w:val="0"/>
                <w:sz w:val="18"/>
                <w:szCs w:val="18"/>
                <w:cs/>
              </w:rPr>
            </w:pPr>
            <w:r w:rsidRPr="00851F70">
              <w:rPr>
                <w:rFonts w:eastAsia="Arial Unicode MS" w:cs="Arial"/>
                <w:noProof/>
                <w:snapToGrid w:val="0"/>
                <w:sz w:val="18"/>
                <w:szCs w:val="18"/>
              </w:rPr>
              <w:t>43,259,910</w:t>
            </w: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r w:rsidRPr="00851F70">
              <w:rPr>
                <w:rFonts w:cs="Arial"/>
                <w:snapToGrid w:val="0"/>
                <w:sz w:val="18"/>
                <w:szCs w:val="18"/>
                <w:lang w:eastAsia="th-TH"/>
              </w:rPr>
              <w:t>Associate</w:t>
            </w:r>
          </w:p>
        </w:tc>
        <w:tc>
          <w:tcPr>
            <w:tcW w:w="1440" w:type="dxa"/>
            <w:tcBorders>
              <w:bottom w:val="single" w:sz="4" w:space="0" w:color="auto"/>
            </w:tcBorders>
            <w:shd w:val="clear" w:color="auto" w:fill="FAFAFA"/>
            <w:vAlign w:val="bottom"/>
          </w:tcPr>
          <w:p w:rsidR="004249B3" w:rsidRPr="00851F70" w:rsidRDefault="00BE1DA0" w:rsidP="00542DBB">
            <w:pPr>
              <w:spacing w:line="240" w:lineRule="auto"/>
              <w:ind w:right="-72"/>
              <w:jc w:val="right"/>
              <w:rPr>
                <w:rFonts w:cs="Arial"/>
                <w:snapToGrid w:val="0"/>
                <w:sz w:val="18"/>
                <w:szCs w:val="18"/>
                <w:lang w:eastAsia="th-TH"/>
              </w:rPr>
            </w:pPr>
            <w:r>
              <w:rPr>
                <w:rFonts w:cs="Arial"/>
                <w:snapToGrid w:val="0"/>
                <w:sz w:val="18"/>
                <w:szCs w:val="18"/>
                <w:lang w:eastAsia="th-TH"/>
              </w:rPr>
              <w:t>147,158,781</w:t>
            </w:r>
          </w:p>
        </w:tc>
        <w:tc>
          <w:tcPr>
            <w:tcW w:w="1440" w:type="dxa"/>
            <w:tcBorders>
              <w:bottom w:val="single" w:sz="4" w:space="0" w:color="auto"/>
            </w:tcBorders>
            <w:vAlign w:val="bottom"/>
          </w:tcPr>
          <w:p w:rsidR="004249B3" w:rsidRPr="00851F70" w:rsidRDefault="004249B3" w:rsidP="00542DBB">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131,882,499</w:t>
            </w: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4249B3" w:rsidRPr="00851F70" w:rsidRDefault="004249B3" w:rsidP="00542DB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4249B3" w:rsidRPr="00851F70" w:rsidRDefault="004249B3" w:rsidP="00542DBB">
            <w:pPr>
              <w:spacing w:line="240" w:lineRule="auto"/>
              <w:ind w:right="-72"/>
              <w:jc w:val="right"/>
              <w:rPr>
                <w:rFonts w:cs="Arial"/>
                <w:snapToGrid w:val="0"/>
                <w:sz w:val="18"/>
                <w:szCs w:val="18"/>
                <w:lang w:eastAsia="th-TH"/>
              </w:rPr>
            </w:pP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rsidR="004249B3" w:rsidRPr="00851F70" w:rsidRDefault="00D47E64" w:rsidP="00542DBB">
            <w:pPr>
              <w:spacing w:line="240" w:lineRule="auto"/>
              <w:ind w:right="-72"/>
              <w:jc w:val="right"/>
              <w:rPr>
                <w:rFonts w:cs="Arial"/>
                <w:snapToGrid w:val="0"/>
                <w:sz w:val="18"/>
                <w:szCs w:val="18"/>
                <w:lang w:eastAsia="th-TH"/>
              </w:rPr>
            </w:pPr>
            <w:r>
              <w:rPr>
                <w:rFonts w:cs="Arial"/>
                <w:snapToGrid w:val="0"/>
                <w:sz w:val="18"/>
                <w:szCs w:val="18"/>
                <w:lang w:eastAsia="th-TH"/>
              </w:rPr>
              <w:t>441,204,541</w:t>
            </w:r>
          </w:p>
        </w:tc>
        <w:tc>
          <w:tcPr>
            <w:tcW w:w="1440" w:type="dxa"/>
            <w:tcBorders>
              <w:bottom w:val="single" w:sz="4" w:space="0" w:color="auto"/>
            </w:tcBorders>
            <w:vAlign w:val="bottom"/>
          </w:tcPr>
          <w:p w:rsidR="004249B3" w:rsidRPr="00851F70" w:rsidRDefault="004249B3" w:rsidP="00542DBB">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567,353,140</w:t>
            </w:r>
          </w:p>
        </w:tc>
      </w:tr>
      <w:tr w:rsidR="004249B3" w:rsidRPr="00851F70" w:rsidTr="00542DBB">
        <w:tc>
          <w:tcPr>
            <w:tcW w:w="6682" w:type="dxa"/>
            <w:vAlign w:val="bottom"/>
          </w:tcPr>
          <w:p w:rsidR="004249B3" w:rsidRPr="00851F70" w:rsidRDefault="004249B3" w:rsidP="00542DB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4249B3" w:rsidRPr="00851F70" w:rsidRDefault="004249B3" w:rsidP="00542DB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4249B3" w:rsidRPr="00851F70" w:rsidRDefault="004249B3" w:rsidP="00542DBB">
            <w:pPr>
              <w:spacing w:line="240" w:lineRule="auto"/>
              <w:ind w:right="-72"/>
              <w:jc w:val="right"/>
              <w:rPr>
                <w:rFonts w:cs="Arial"/>
                <w:snapToGrid w:val="0"/>
                <w:sz w:val="18"/>
                <w:szCs w:val="18"/>
                <w:lang w:eastAsia="th-TH"/>
              </w:rPr>
            </w:pPr>
          </w:p>
        </w:tc>
      </w:tr>
      <w:tr w:rsidR="004249B3" w:rsidRPr="00851F70" w:rsidTr="00542DBB">
        <w:tc>
          <w:tcPr>
            <w:tcW w:w="6682" w:type="dxa"/>
            <w:vAlign w:val="bottom"/>
          </w:tcPr>
          <w:p w:rsidR="004249B3" w:rsidRPr="00851F70" w:rsidRDefault="004249B3" w:rsidP="00542DBB">
            <w:pPr>
              <w:spacing w:line="240" w:lineRule="auto"/>
              <w:rPr>
                <w:rFonts w:cs="Arial"/>
                <w:b/>
                <w:bCs/>
                <w:snapToGrid w:val="0"/>
                <w:sz w:val="18"/>
                <w:szCs w:val="18"/>
                <w:lang w:eastAsia="th-TH"/>
              </w:rPr>
            </w:pPr>
            <w:r w:rsidRPr="00851F70">
              <w:rPr>
                <w:rFonts w:cs="Arial"/>
                <w:b/>
                <w:bCs/>
                <w:snapToGrid w:val="0"/>
                <w:sz w:val="18"/>
                <w:szCs w:val="18"/>
                <w:lang w:eastAsia="th-TH"/>
              </w:rPr>
              <w:t xml:space="preserve">Other accounts payable </w:t>
            </w:r>
            <w:r w:rsidRPr="00851F70">
              <w:rPr>
                <w:rFonts w:cs="Arial"/>
                <w:b/>
                <w:bCs/>
                <w:snapToGrid w:val="0"/>
                <w:sz w:val="18"/>
                <w:szCs w:val="18"/>
                <w:cs/>
                <w:lang w:eastAsia="th-TH"/>
              </w:rPr>
              <w:t xml:space="preserve">- </w:t>
            </w:r>
            <w:r w:rsidRPr="00851F70">
              <w:rPr>
                <w:rFonts w:cs="Arial"/>
                <w:b/>
                <w:bCs/>
                <w:snapToGrid w:val="0"/>
                <w:sz w:val="18"/>
                <w:szCs w:val="18"/>
                <w:lang w:eastAsia="th-TH"/>
              </w:rPr>
              <w:t>related parties</w:t>
            </w:r>
          </w:p>
        </w:tc>
        <w:tc>
          <w:tcPr>
            <w:tcW w:w="1440" w:type="dxa"/>
            <w:shd w:val="clear" w:color="auto" w:fill="FAFAFA"/>
            <w:vAlign w:val="bottom"/>
          </w:tcPr>
          <w:p w:rsidR="004249B3" w:rsidRPr="00851F70" w:rsidRDefault="004249B3" w:rsidP="00542DBB">
            <w:pPr>
              <w:spacing w:line="240" w:lineRule="auto"/>
              <w:ind w:right="-72"/>
              <w:jc w:val="right"/>
              <w:rPr>
                <w:rFonts w:cs="Arial"/>
                <w:snapToGrid w:val="0"/>
                <w:sz w:val="18"/>
                <w:szCs w:val="18"/>
                <w:lang w:eastAsia="th-TH"/>
              </w:rPr>
            </w:pPr>
          </w:p>
        </w:tc>
        <w:tc>
          <w:tcPr>
            <w:tcW w:w="1440" w:type="dxa"/>
            <w:vAlign w:val="bottom"/>
          </w:tcPr>
          <w:p w:rsidR="004249B3" w:rsidRPr="00851F70" w:rsidRDefault="004249B3" w:rsidP="00542DBB">
            <w:pPr>
              <w:spacing w:line="240" w:lineRule="auto"/>
              <w:ind w:right="-72"/>
              <w:jc w:val="right"/>
              <w:rPr>
                <w:rFonts w:cs="Arial"/>
                <w:snapToGrid w:val="0"/>
                <w:sz w:val="18"/>
                <w:szCs w:val="18"/>
                <w:lang w:eastAsia="th-TH"/>
              </w:rPr>
            </w:pPr>
          </w:p>
        </w:tc>
      </w:tr>
      <w:tr w:rsidR="004249B3" w:rsidRPr="00851F70" w:rsidTr="00D47E64">
        <w:trPr>
          <w:trHeight w:val="80"/>
        </w:trPr>
        <w:tc>
          <w:tcPr>
            <w:tcW w:w="6682" w:type="dxa"/>
            <w:vAlign w:val="bottom"/>
          </w:tcPr>
          <w:p w:rsidR="004249B3" w:rsidRPr="00851F70" w:rsidRDefault="004249B3" w:rsidP="00542DBB">
            <w:pPr>
              <w:spacing w:line="240" w:lineRule="auto"/>
              <w:rPr>
                <w:rFonts w:cs="Arial"/>
                <w:snapToGrid w:val="0"/>
                <w:sz w:val="18"/>
                <w:szCs w:val="18"/>
                <w:lang w:eastAsia="th-TH"/>
              </w:rPr>
            </w:pPr>
            <w:r w:rsidRPr="00851F70">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rsidR="004249B3" w:rsidRPr="00851F70" w:rsidRDefault="00D47E64" w:rsidP="00542DBB">
            <w:pPr>
              <w:spacing w:line="240" w:lineRule="auto"/>
              <w:ind w:right="-72"/>
              <w:jc w:val="right"/>
              <w:rPr>
                <w:rFonts w:cs="Arial"/>
                <w:snapToGrid w:val="0"/>
                <w:sz w:val="18"/>
                <w:szCs w:val="18"/>
                <w:lang w:eastAsia="th-TH"/>
              </w:rPr>
            </w:pPr>
            <w:r>
              <w:rPr>
                <w:rFonts w:cs="Arial"/>
                <w:snapToGrid w:val="0"/>
                <w:sz w:val="18"/>
                <w:szCs w:val="18"/>
                <w:lang w:eastAsia="th-TH"/>
              </w:rPr>
              <w:t>108,807,889</w:t>
            </w:r>
          </w:p>
        </w:tc>
        <w:tc>
          <w:tcPr>
            <w:tcW w:w="1440" w:type="dxa"/>
            <w:tcBorders>
              <w:bottom w:val="single" w:sz="4" w:space="0" w:color="auto"/>
            </w:tcBorders>
            <w:vAlign w:val="bottom"/>
          </w:tcPr>
          <w:p w:rsidR="004249B3" w:rsidRPr="00851F70" w:rsidRDefault="004249B3" w:rsidP="00542DBB">
            <w:pPr>
              <w:spacing w:line="240" w:lineRule="auto"/>
              <w:ind w:right="-72"/>
              <w:jc w:val="right"/>
              <w:rPr>
                <w:rFonts w:eastAsia="Arial Unicode MS" w:cs="Arial"/>
                <w:noProof/>
                <w:snapToGrid w:val="0"/>
                <w:sz w:val="18"/>
                <w:szCs w:val="18"/>
              </w:rPr>
            </w:pPr>
            <w:r w:rsidRPr="00851F70">
              <w:rPr>
                <w:rFonts w:eastAsia="Arial Unicode MS" w:cs="Arial"/>
                <w:noProof/>
                <w:snapToGrid w:val="0"/>
                <w:sz w:val="18"/>
                <w:szCs w:val="18"/>
              </w:rPr>
              <w:t>155,304,686</w:t>
            </w:r>
          </w:p>
        </w:tc>
      </w:tr>
    </w:tbl>
    <w:p w:rsidR="00CA349D" w:rsidRDefault="00CA349D">
      <w:pPr>
        <w:rPr>
          <w:rFonts w:cs="Arial"/>
        </w:rPr>
      </w:pPr>
    </w:p>
    <w:p w:rsidR="00C356A5" w:rsidRDefault="00C356A5">
      <w:pPr>
        <w:rPr>
          <w:rFonts w:cs="Arial"/>
        </w:rPr>
      </w:pPr>
    </w:p>
    <w:tbl>
      <w:tblPr>
        <w:tblW w:w="0" w:type="auto"/>
        <w:tblInd w:w="108" w:type="dxa"/>
        <w:shd w:val="clear" w:color="auto" w:fill="FFA543"/>
        <w:tblLook w:val="04A0" w:firstRow="1" w:lastRow="0" w:firstColumn="1" w:lastColumn="0" w:noHBand="0" w:noVBand="1"/>
      </w:tblPr>
      <w:tblGrid>
        <w:gridCol w:w="9461"/>
      </w:tblGrid>
      <w:tr w:rsidR="00000DC0" w:rsidRPr="006B0D89" w:rsidTr="00B575B0">
        <w:trPr>
          <w:trHeight w:val="389"/>
        </w:trPr>
        <w:tc>
          <w:tcPr>
            <w:tcW w:w="9461" w:type="dxa"/>
            <w:shd w:val="clear" w:color="auto" w:fill="FFA543"/>
            <w:vAlign w:val="center"/>
          </w:tcPr>
          <w:p w:rsidR="00000DC0" w:rsidRPr="006B0D89" w:rsidRDefault="00952763" w:rsidP="00B575B0">
            <w:pPr>
              <w:spacing w:line="240" w:lineRule="auto"/>
              <w:ind w:left="432" w:hanging="432"/>
              <w:rPr>
                <w:rFonts w:eastAsia="Arial Unicode MS" w:cs="Arial"/>
                <w:b/>
                <w:bCs/>
                <w:color w:val="FFFFFF"/>
                <w:sz w:val="18"/>
                <w:szCs w:val="18"/>
              </w:rPr>
            </w:pPr>
            <w:r w:rsidRPr="006B0D89">
              <w:rPr>
                <w:rFonts w:cs="Arial"/>
                <w:b/>
                <w:bCs/>
                <w:color w:val="FFFFFF"/>
                <w:sz w:val="18"/>
                <w:szCs w:val="18"/>
              </w:rPr>
              <w:br w:type="page"/>
            </w:r>
            <w:r w:rsidR="00BF74D4" w:rsidRPr="006B0D89">
              <w:rPr>
                <w:rFonts w:eastAsia="Arial Unicode MS" w:cs="Arial"/>
                <w:b/>
                <w:bCs/>
                <w:color w:val="FFFFFF"/>
                <w:sz w:val="18"/>
                <w:szCs w:val="18"/>
              </w:rPr>
              <w:t>1</w:t>
            </w:r>
            <w:r w:rsidR="003426BE" w:rsidRPr="006B0D89">
              <w:rPr>
                <w:rFonts w:eastAsia="Arial Unicode MS" w:cs="Arial"/>
                <w:b/>
                <w:bCs/>
                <w:color w:val="FFFFFF"/>
                <w:sz w:val="18"/>
                <w:szCs w:val="18"/>
              </w:rPr>
              <w:t>2</w:t>
            </w:r>
            <w:r w:rsidR="00000DC0" w:rsidRPr="006B0D89">
              <w:rPr>
                <w:rFonts w:eastAsia="Arial Unicode MS" w:cs="Arial"/>
                <w:b/>
                <w:bCs/>
                <w:color w:val="FFFFFF"/>
                <w:sz w:val="18"/>
                <w:szCs w:val="18"/>
              </w:rPr>
              <w:tab/>
              <w:t>Inventories, net</w:t>
            </w:r>
          </w:p>
        </w:tc>
      </w:tr>
    </w:tbl>
    <w:p w:rsidR="00DA40FD" w:rsidRPr="005F4DFB" w:rsidRDefault="00DA40FD" w:rsidP="00396145">
      <w:pPr>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952763" w:rsidRPr="00851F70" w:rsidTr="00851F70">
        <w:tc>
          <w:tcPr>
            <w:tcW w:w="6682" w:type="dxa"/>
            <w:vAlign w:val="bottom"/>
          </w:tcPr>
          <w:p w:rsidR="00952763" w:rsidRPr="00851F70" w:rsidRDefault="00952763" w:rsidP="00851F70">
            <w:pPr>
              <w:spacing w:line="240" w:lineRule="auto"/>
              <w:jc w:val="both"/>
              <w:rPr>
                <w:rFonts w:cs="Arial"/>
                <w:snapToGrid w:val="0"/>
                <w:sz w:val="18"/>
                <w:szCs w:val="18"/>
                <w:lang w:eastAsia="th-TH"/>
              </w:rPr>
            </w:pPr>
          </w:p>
        </w:tc>
        <w:tc>
          <w:tcPr>
            <w:tcW w:w="1440" w:type="dxa"/>
            <w:tcBorders>
              <w:top w:val="single" w:sz="4" w:space="0" w:color="auto"/>
            </w:tcBorders>
            <w:vAlign w:val="bottom"/>
          </w:tcPr>
          <w:p w:rsidR="00952763" w:rsidRPr="00851F70" w:rsidRDefault="005B13B9" w:rsidP="00851F70">
            <w:pPr>
              <w:spacing w:line="240" w:lineRule="auto"/>
              <w:ind w:right="-72"/>
              <w:jc w:val="right"/>
              <w:rPr>
                <w:rFonts w:cs="Arial"/>
                <w:b/>
                <w:bCs/>
                <w:snapToGrid w:val="0"/>
                <w:sz w:val="18"/>
                <w:szCs w:val="18"/>
                <w:lang w:eastAsia="th-TH"/>
              </w:rPr>
            </w:pPr>
            <w:r w:rsidRPr="005B13B9">
              <w:rPr>
                <w:rFonts w:cs="Arial"/>
                <w:b/>
                <w:bCs/>
                <w:snapToGrid w:val="0"/>
                <w:sz w:val="18"/>
                <w:szCs w:val="18"/>
                <w:lang w:eastAsia="th-TH"/>
              </w:rPr>
              <w:t>30 September</w:t>
            </w:r>
          </w:p>
        </w:tc>
        <w:tc>
          <w:tcPr>
            <w:tcW w:w="1440" w:type="dxa"/>
            <w:tcBorders>
              <w:top w:val="single" w:sz="4" w:space="0" w:color="auto"/>
            </w:tcBorders>
            <w:vAlign w:val="bottom"/>
          </w:tcPr>
          <w:p w:rsidR="00952763" w:rsidRPr="00851F70" w:rsidRDefault="00952763" w:rsidP="00851F70">
            <w:pPr>
              <w:spacing w:line="240" w:lineRule="auto"/>
              <w:ind w:right="-72"/>
              <w:jc w:val="right"/>
              <w:rPr>
                <w:rFonts w:cs="Arial"/>
                <w:b/>
                <w:bCs/>
                <w:snapToGrid w:val="0"/>
                <w:sz w:val="18"/>
                <w:szCs w:val="18"/>
                <w:lang w:eastAsia="th-TH"/>
              </w:rPr>
            </w:pPr>
            <w:r w:rsidRPr="00851F70">
              <w:rPr>
                <w:rFonts w:cs="Arial"/>
                <w:b/>
                <w:bCs/>
                <w:snapToGrid w:val="0"/>
                <w:sz w:val="18"/>
                <w:szCs w:val="18"/>
                <w:cs/>
                <w:lang w:eastAsia="th-TH"/>
              </w:rPr>
              <w:t>31</w:t>
            </w:r>
            <w:r w:rsidRPr="00851F70">
              <w:rPr>
                <w:rFonts w:cs="Arial"/>
                <w:b/>
                <w:bCs/>
                <w:snapToGrid w:val="0"/>
                <w:sz w:val="18"/>
                <w:szCs w:val="18"/>
                <w:lang w:eastAsia="th-TH"/>
              </w:rPr>
              <w:t xml:space="preserve"> March</w:t>
            </w:r>
          </w:p>
        </w:tc>
      </w:tr>
      <w:tr w:rsidR="006F4E4D" w:rsidRPr="00851F70" w:rsidTr="00851F70">
        <w:tc>
          <w:tcPr>
            <w:tcW w:w="6682" w:type="dxa"/>
            <w:vAlign w:val="bottom"/>
          </w:tcPr>
          <w:p w:rsidR="006F4E4D" w:rsidRPr="00851F70" w:rsidRDefault="006F4E4D" w:rsidP="00851F70">
            <w:pPr>
              <w:spacing w:line="240" w:lineRule="auto"/>
              <w:jc w:val="both"/>
              <w:rPr>
                <w:rFonts w:cs="Arial"/>
                <w:snapToGrid w:val="0"/>
                <w:sz w:val="18"/>
                <w:szCs w:val="18"/>
                <w:lang w:eastAsia="th-TH"/>
              </w:rPr>
            </w:pPr>
          </w:p>
        </w:tc>
        <w:tc>
          <w:tcPr>
            <w:tcW w:w="1440" w:type="dxa"/>
            <w:vAlign w:val="bottom"/>
          </w:tcPr>
          <w:p w:rsidR="006F4E4D" w:rsidRPr="00851F70" w:rsidRDefault="00102C39"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F95D08" w:rsidRPr="00851F70">
              <w:rPr>
                <w:rFonts w:cs="Arial"/>
                <w:b/>
                <w:bCs/>
                <w:snapToGrid w:val="0"/>
                <w:sz w:val="18"/>
                <w:szCs w:val="18"/>
                <w:lang w:eastAsia="th-TH"/>
              </w:rPr>
              <w:t>20</w:t>
            </w:r>
          </w:p>
        </w:tc>
        <w:tc>
          <w:tcPr>
            <w:tcW w:w="1440" w:type="dxa"/>
            <w:vAlign w:val="bottom"/>
          </w:tcPr>
          <w:p w:rsidR="006F4E4D" w:rsidRPr="00851F70" w:rsidRDefault="00102C39"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F95D08" w:rsidRPr="00851F70">
              <w:rPr>
                <w:rFonts w:cs="Arial"/>
                <w:b/>
                <w:bCs/>
                <w:snapToGrid w:val="0"/>
                <w:sz w:val="18"/>
                <w:szCs w:val="18"/>
                <w:lang w:eastAsia="th-TH"/>
              </w:rPr>
              <w:t>20</w:t>
            </w:r>
          </w:p>
        </w:tc>
      </w:tr>
      <w:tr w:rsidR="006F4E4D" w:rsidRPr="00851F70" w:rsidTr="00851F70">
        <w:tc>
          <w:tcPr>
            <w:tcW w:w="6682" w:type="dxa"/>
            <w:vAlign w:val="bottom"/>
          </w:tcPr>
          <w:p w:rsidR="006F4E4D" w:rsidRPr="00851F70" w:rsidRDefault="006F4E4D" w:rsidP="00851F70">
            <w:pPr>
              <w:spacing w:line="240" w:lineRule="auto"/>
              <w:jc w:val="both"/>
              <w:rPr>
                <w:rFonts w:cs="Arial"/>
                <w:snapToGrid w:val="0"/>
                <w:sz w:val="18"/>
                <w:szCs w:val="18"/>
                <w:lang w:eastAsia="th-TH"/>
              </w:rPr>
            </w:pPr>
          </w:p>
        </w:tc>
        <w:tc>
          <w:tcPr>
            <w:tcW w:w="1440" w:type="dxa"/>
            <w:tcBorders>
              <w:bottom w:val="single" w:sz="4" w:space="0" w:color="auto"/>
            </w:tcBorders>
            <w:vAlign w:val="bottom"/>
          </w:tcPr>
          <w:p w:rsidR="006F4E4D" w:rsidRPr="00851F70" w:rsidRDefault="006F4E4D"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6F4E4D" w:rsidRPr="00851F70" w:rsidRDefault="006F4E4D" w:rsidP="00851F7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r>
      <w:tr w:rsidR="006F4E4D" w:rsidRPr="00851F70" w:rsidTr="00851F70">
        <w:tc>
          <w:tcPr>
            <w:tcW w:w="6682" w:type="dxa"/>
            <w:vAlign w:val="bottom"/>
          </w:tcPr>
          <w:p w:rsidR="006F4E4D" w:rsidRPr="00851F70" w:rsidRDefault="006F4E4D" w:rsidP="00851F70">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rsidR="006F4E4D" w:rsidRPr="00851F70" w:rsidRDefault="006F4E4D"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6F4E4D" w:rsidRPr="00851F70" w:rsidRDefault="006F4E4D" w:rsidP="00851F70">
            <w:pPr>
              <w:spacing w:line="240" w:lineRule="auto"/>
              <w:ind w:right="-72"/>
              <w:jc w:val="right"/>
              <w:rPr>
                <w:rFonts w:cs="Arial"/>
                <w:sz w:val="18"/>
                <w:szCs w:val="18"/>
              </w:rPr>
            </w:pP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Raw materials and packaging</w:t>
            </w:r>
          </w:p>
        </w:tc>
        <w:tc>
          <w:tcPr>
            <w:tcW w:w="1440" w:type="dxa"/>
            <w:shd w:val="clear" w:color="auto" w:fill="FAFAFA"/>
            <w:vAlign w:val="bottom"/>
          </w:tcPr>
          <w:p w:rsidR="00DF72B2"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258,228,181</w:t>
            </w:r>
          </w:p>
        </w:tc>
        <w:tc>
          <w:tcPr>
            <w:tcW w:w="1440" w:type="dxa"/>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232,922,159</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Work in process</w:t>
            </w:r>
          </w:p>
        </w:tc>
        <w:tc>
          <w:tcPr>
            <w:tcW w:w="1440" w:type="dxa"/>
            <w:shd w:val="clear" w:color="auto" w:fill="FAFAFA"/>
            <w:vAlign w:val="bottom"/>
          </w:tcPr>
          <w:p w:rsidR="00DF72B2"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278,160,229</w:t>
            </w:r>
          </w:p>
        </w:tc>
        <w:tc>
          <w:tcPr>
            <w:tcW w:w="1440" w:type="dxa"/>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516,955,061</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Finished goods</w:t>
            </w:r>
          </w:p>
        </w:tc>
        <w:tc>
          <w:tcPr>
            <w:tcW w:w="1440" w:type="dxa"/>
            <w:shd w:val="clear" w:color="auto" w:fill="FAFAFA"/>
            <w:vAlign w:val="bottom"/>
          </w:tcPr>
          <w:p w:rsidR="00DF72B2"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83,204,261</w:t>
            </w:r>
          </w:p>
        </w:tc>
        <w:tc>
          <w:tcPr>
            <w:tcW w:w="1440" w:type="dxa"/>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78,278,295</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r w:rsidRPr="00851F70">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rsidR="00DF72B2"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58,366,957</w:t>
            </w:r>
          </w:p>
        </w:tc>
        <w:tc>
          <w:tcPr>
            <w:tcW w:w="1440" w:type="dxa"/>
            <w:tcBorders>
              <w:bottom w:val="single" w:sz="4" w:space="0" w:color="auto"/>
            </w:tcBorders>
            <w:vAlign w:val="bottom"/>
          </w:tcPr>
          <w:p w:rsidR="00DF72B2" w:rsidRPr="00851F70" w:rsidRDefault="00DF72B2"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117,913,208</w:t>
            </w: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DF72B2" w:rsidRPr="00851F70" w:rsidRDefault="00DF72B2"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DF72B2" w:rsidRPr="00851F70" w:rsidRDefault="00DF72B2" w:rsidP="00851F70">
            <w:pPr>
              <w:spacing w:line="240" w:lineRule="auto"/>
              <w:ind w:right="-72"/>
              <w:jc w:val="right"/>
              <w:rPr>
                <w:rFonts w:cs="Arial"/>
                <w:snapToGrid w:val="0"/>
                <w:sz w:val="18"/>
                <w:szCs w:val="18"/>
                <w:lang w:eastAsia="th-TH"/>
              </w:rPr>
            </w:pPr>
          </w:p>
        </w:tc>
      </w:tr>
      <w:tr w:rsidR="00DF72B2" w:rsidRPr="00851F70" w:rsidTr="00851F70">
        <w:tc>
          <w:tcPr>
            <w:tcW w:w="6682" w:type="dxa"/>
            <w:vAlign w:val="bottom"/>
          </w:tcPr>
          <w:p w:rsidR="00DF72B2" w:rsidRPr="00851F70" w:rsidRDefault="00DF72B2" w:rsidP="00851F70">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vAlign w:val="bottom"/>
          </w:tcPr>
          <w:p w:rsidR="00DF72B2"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677,959,628</w:t>
            </w:r>
          </w:p>
        </w:tc>
        <w:tc>
          <w:tcPr>
            <w:tcW w:w="1440" w:type="dxa"/>
            <w:tcBorders>
              <w:bottom w:val="single" w:sz="4" w:space="0" w:color="auto"/>
            </w:tcBorders>
            <w:vAlign w:val="bottom"/>
          </w:tcPr>
          <w:p w:rsidR="00DF72B2" w:rsidRPr="00851F70" w:rsidRDefault="00DF72B2" w:rsidP="00851F70">
            <w:pPr>
              <w:spacing w:line="240" w:lineRule="auto"/>
              <w:ind w:right="-72"/>
              <w:jc w:val="right"/>
              <w:rPr>
                <w:rFonts w:cs="Arial"/>
                <w:snapToGrid w:val="0"/>
                <w:sz w:val="18"/>
                <w:szCs w:val="18"/>
                <w:lang w:eastAsia="th-TH"/>
              </w:rPr>
            </w:pPr>
            <w:r w:rsidRPr="00851F70">
              <w:rPr>
                <w:rFonts w:eastAsia="Arial Unicode MS" w:cs="Arial"/>
                <w:snapToGrid w:val="0"/>
                <w:sz w:val="18"/>
                <w:szCs w:val="18"/>
              </w:rPr>
              <w:t>946,068,723</w:t>
            </w:r>
          </w:p>
        </w:tc>
      </w:tr>
      <w:tr w:rsidR="00115853" w:rsidRPr="00851F70" w:rsidTr="00851F70">
        <w:tc>
          <w:tcPr>
            <w:tcW w:w="6682" w:type="dxa"/>
            <w:vAlign w:val="bottom"/>
          </w:tcPr>
          <w:p w:rsidR="00115853" w:rsidRPr="00851F70" w:rsidRDefault="00115853" w:rsidP="00A03EF5">
            <w:pPr>
              <w:tabs>
                <w:tab w:val="left" w:pos="540"/>
              </w:tabs>
              <w:spacing w:line="240" w:lineRule="auto"/>
              <w:rPr>
                <w:rFonts w:cs="Arial"/>
                <w:snapToGrid w:val="0"/>
                <w:sz w:val="18"/>
                <w:szCs w:val="18"/>
                <w:lang w:eastAsia="th-TH"/>
              </w:rPr>
            </w:pPr>
            <w:r w:rsidRPr="00851F70">
              <w:rPr>
                <w:rFonts w:cs="Arial"/>
                <w:snapToGrid w:val="0"/>
                <w:sz w:val="18"/>
                <w:szCs w:val="18"/>
                <w:u w:val="single"/>
                <w:lang w:eastAsia="th-TH"/>
              </w:rPr>
              <w:t>Less</w:t>
            </w:r>
            <w:r w:rsidR="00A03EF5">
              <w:rPr>
                <w:rFonts w:cs="Arial"/>
                <w:snapToGrid w:val="0"/>
                <w:sz w:val="18"/>
                <w:szCs w:val="18"/>
                <w:lang w:eastAsia="th-TH"/>
              </w:rPr>
              <w:tab/>
            </w:r>
            <w:r w:rsidRPr="00851F70">
              <w:rPr>
                <w:rFonts w:cs="Arial"/>
                <w:snapToGrid w:val="0"/>
                <w:sz w:val="18"/>
                <w:szCs w:val="18"/>
                <w:lang w:eastAsia="th-TH"/>
              </w:rPr>
              <w:t>Allowance for net realisable value lower than cost</w:t>
            </w:r>
          </w:p>
        </w:tc>
        <w:tc>
          <w:tcPr>
            <w:tcW w:w="1440" w:type="dxa"/>
            <w:tcBorders>
              <w:top w:val="single" w:sz="4" w:space="0" w:color="auto"/>
            </w:tcBorders>
            <w:shd w:val="clear" w:color="auto" w:fill="FAFAFA"/>
            <w:vAlign w:val="bottom"/>
          </w:tcPr>
          <w:p w:rsidR="00115853" w:rsidRPr="00851F70" w:rsidRDefault="00115853"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115853" w:rsidRPr="00851F70" w:rsidRDefault="00115853" w:rsidP="00851F70">
            <w:pPr>
              <w:spacing w:line="240" w:lineRule="auto"/>
              <w:ind w:right="-72"/>
              <w:jc w:val="right"/>
              <w:rPr>
                <w:rFonts w:cs="Arial"/>
                <w:snapToGrid w:val="0"/>
                <w:sz w:val="18"/>
                <w:szCs w:val="18"/>
                <w:lang w:eastAsia="th-TH"/>
              </w:rPr>
            </w:pPr>
          </w:p>
        </w:tc>
      </w:tr>
      <w:tr w:rsidR="00115853" w:rsidRPr="00851F70" w:rsidTr="00851F70">
        <w:tc>
          <w:tcPr>
            <w:tcW w:w="6682" w:type="dxa"/>
            <w:vAlign w:val="bottom"/>
          </w:tcPr>
          <w:p w:rsidR="00115853" w:rsidRPr="00851F70" w:rsidRDefault="00115853" w:rsidP="00851F70">
            <w:pPr>
              <w:tabs>
                <w:tab w:val="left" w:pos="450"/>
              </w:tabs>
              <w:spacing w:line="240" w:lineRule="auto"/>
              <w:rPr>
                <w:rFonts w:cs="Arial"/>
                <w:snapToGrid w:val="0"/>
                <w:sz w:val="18"/>
                <w:szCs w:val="18"/>
                <w:u w:val="single"/>
                <w:lang w:eastAsia="th-TH"/>
              </w:rPr>
            </w:pPr>
            <w:r w:rsidRPr="00851F70">
              <w:rPr>
                <w:rFonts w:cs="Arial"/>
                <w:snapToGrid w:val="0"/>
                <w:sz w:val="18"/>
                <w:szCs w:val="18"/>
                <w:lang w:eastAsia="th-TH"/>
              </w:rPr>
              <w:tab/>
              <w:t xml:space="preserve">  </w:t>
            </w:r>
            <w:r w:rsidR="00637A86">
              <w:rPr>
                <w:rFonts w:cs="Arial"/>
                <w:snapToGrid w:val="0"/>
                <w:sz w:val="18"/>
                <w:szCs w:val="18"/>
                <w:lang w:eastAsia="th-TH"/>
              </w:rPr>
              <w:t xml:space="preserve">  </w:t>
            </w:r>
            <w:r w:rsidRPr="00851F70">
              <w:rPr>
                <w:rFonts w:cs="Arial"/>
                <w:snapToGrid w:val="0"/>
                <w:sz w:val="18"/>
                <w:szCs w:val="18"/>
                <w:lang w:eastAsia="th-TH"/>
              </w:rPr>
              <w:t xml:space="preserve"> - Work in process</w:t>
            </w:r>
          </w:p>
        </w:tc>
        <w:tc>
          <w:tcPr>
            <w:tcW w:w="1440" w:type="dxa"/>
            <w:shd w:val="clear" w:color="auto" w:fill="FAFAFA"/>
            <w:vAlign w:val="bottom"/>
          </w:tcPr>
          <w:p w:rsidR="00115853"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440" w:type="dxa"/>
            <w:vAlign w:val="bottom"/>
          </w:tcPr>
          <w:p w:rsidR="00115853" w:rsidRPr="00851F70" w:rsidRDefault="00115853" w:rsidP="00851F70">
            <w:pPr>
              <w:spacing w:line="240" w:lineRule="auto"/>
              <w:ind w:right="-72"/>
              <w:contextualSpacing/>
              <w:jc w:val="right"/>
              <w:rPr>
                <w:rFonts w:eastAsia="Arial Unicode MS" w:cs="Arial"/>
                <w:snapToGrid w:val="0"/>
                <w:sz w:val="18"/>
                <w:szCs w:val="18"/>
              </w:rPr>
            </w:pPr>
            <w:r w:rsidRPr="00851F70">
              <w:rPr>
                <w:rFonts w:eastAsia="Arial Unicode MS" w:cs="Arial"/>
                <w:snapToGrid w:val="0"/>
                <w:sz w:val="18"/>
                <w:szCs w:val="18"/>
              </w:rPr>
              <w:t>(1,559,056)</w:t>
            </w:r>
          </w:p>
        </w:tc>
      </w:tr>
      <w:tr w:rsidR="00115853" w:rsidRPr="00851F70" w:rsidTr="00851F70">
        <w:tc>
          <w:tcPr>
            <w:tcW w:w="6682" w:type="dxa"/>
            <w:vAlign w:val="bottom"/>
          </w:tcPr>
          <w:p w:rsidR="00115853" w:rsidRPr="00851F70" w:rsidRDefault="00CA349D" w:rsidP="00A03EF5">
            <w:pPr>
              <w:tabs>
                <w:tab w:val="left" w:pos="540"/>
              </w:tabs>
              <w:spacing w:line="240" w:lineRule="auto"/>
              <w:ind w:firstLine="284"/>
              <w:rPr>
                <w:rFonts w:cs="Arial"/>
                <w:snapToGrid w:val="0"/>
                <w:sz w:val="18"/>
                <w:szCs w:val="18"/>
                <w:lang w:eastAsia="th-TH"/>
              </w:rPr>
            </w:pPr>
            <w:r>
              <w:rPr>
                <w:rFonts w:cs="Arial"/>
                <w:snapToGrid w:val="0"/>
                <w:sz w:val="18"/>
                <w:szCs w:val="18"/>
                <w:lang w:eastAsia="th-TH"/>
              </w:rPr>
              <w:tab/>
            </w:r>
            <w:r w:rsidR="00115853" w:rsidRPr="00851F70">
              <w:rPr>
                <w:rFonts w:cs="Arial"/>
                <w:snapToGrid w:val="0"/>
                <w:sz w:val="18"/>
                <w:szCs w:val="18"/>
                <w:lang w:eastAsia="th-TH"/>
              </w:rPr>
              <w:t>Allowance for obsolete and slow-moving inventories</w:t>
            </w:r>
          </w:p>
        </w:tc>
        <w:tc>
          <w:tcPr>
            <w:tcW w:w="1440" w:type="dxa"/>
            <w:shd w:val="clear" w:color="auto" w:fill="FAFAFA"/>
            <w:vAlign w:val="bottom"/>
          </w:tcPr>
          <w:p w:rsidR="00115853" w:rsidRPr="00851F70" w:rsidRDefault="00115853" w:rsidP="00851F70">
            <w:pPr>
              <w:spacing w:line="240" w:lineRule="auto"/>
              <w:ind w:right="-72"/>
              <w:jc w:val="right"/>
              <w:rPr>
                <w:rFonts w:cs="Arial"/>
                <w:snapToGrid w:val="0"/>
                <w:sz w:val="18"/>
                <w:szCs w:val="18"/>
                <w:lang w:eastAsia="th-TH"/>
              </w:rPr>
            </w:pPr>
          </w:p>
        </w:tc>
        <w:tc>
          <w:tcPr>
            <w:tcW w:w="1440" w:type="dxa"/>
            <w:vAlign w:val="bottom"/>
          </w:tcPr>
          <w:p w:rsidR="00115853" w:rsidRPr="00851F70" w:rsidRDefault="00115853" w:rsidP="00851F70">
            <w:pPr>
              <w:spacing w:line="240" w:lineRule="auto"/>
              <w:ind w:right="-72"/>
              <w:contextualSpacing/>
              <w:jc w:val="right"/>
              <w:rPr>
                <w:rFonts w:eastAsia="Arial Unicode MS" w:cs="Arial"/>
                <w:snapToGrid w:val="0"/>
                <w:sz w:val="18"/>
                <w:szCs w:val="18"/>
              </w:rPr>
            </w:pPr>
          </w:p>
        </w:tc>
      </w:tr>
      <w:tr w:rsidR="00115853" w:rsidRPr="00851F70" w:rsidTr="00851F70">
        <w:tc>
          <w:tcPr>
            <w:tcW w:w="6682" w:type="dxa"/>
            <w:vAlign w:val="bottom"/>
          </w:tcPr>
          <w:p w:rsidR="00115853" w:rsidRPr="00851F70" w:rsidRDefault="00115853" w:rsidP="00A03EF5">
            <w:pPr>
              <w:tabs>
                <w:tab w:val="left" w:pos="540"/>
              </w:tabs>
              <w:spacing w:line="240" w:lineRule="auto"/>
              <w:ind w:firstLine="284"/>
              <w:rPr>
                <w:rFonts w:cs="Arial"/>
                <w:snapToGrid w:val="0"/>
                <w:sz w:val="18"/>
                <w:szCs w:val="18"/>
                <w:lang w:eastAsia="th-TH"/>
              </w:rPr>
            </w:pPr>
            <w:r w:rsidRPr="00851F70">
              <w:rPr>
                <w:rFonts w:cs="Arial"/>
                <w:snapToGrid w:val="0"/>
                <w:sz w:val="18"/>
                <w:szCs w:val="18"/>
                <w:lang w:eastAsia="th-TH"/>
              </w:rPr>
              <w:tab/>
              <w:t xml:space="preserve">   - Raw materials and packaging</w:t>
            </w:r>
          </w:p>
        </w:tc>
        <w:tc>
          <w:tcPr>
            <w:tcW w:w="1440" w:type="dxa"/>
            <w:shd w:val="clear" w:color="auto" w:fill="FAFAFA"/>
            <w:vAlign w:val="bottom"/>
          </w:tcPr>
          <w:p w:rsidR="00115853" w:rsidRPr="00851F70" w:rsidRDefault="00815603" w:rsidP="00851F70">
            <w:pPr>
              <w:spacing w:line="240" w:lineRule="auto"/>
              <w:ind w:right="-72"/>
              <w:jc w:val="right"/>
              <w:rPr>
                <w:rFonts w:cs="Arial"/>
                <w:snapToGrid w:val="0"/>
                <w:sz w:val="18"/>
                <w:szCs w:val="18"/>
                <w:lang w:eastAsia="th-TH"/>
              </w:rPr>
            </w:pPr>
            <w:r w:rsidRPr="00815603">
              <w:rPr>
                <w:rFonts w:cs="Arial"/>
                <w:snapToGrid w:val="0"/>
                <w:sz w:val="18"/>
                <w:szCs w:val="18"/>
                <w:lang w:eastAsia="th-TH"/>
              </w:rPr>
              <w:t>(3,040,366)</w:t>
            </w:r>
          </w:p>
        </w:tc>
        <w:tc>
          <w:tcPr>
            <w:tcW w:w="1440" w:type="dxa"/>
            <w:vAlign w:val="bottom"/>
          </w:tcPr>
          <w:p w:rsidR="00115853" w:rsidRPr="00851F70" w:rsidRDefault="00115853" w:rsidP="00851F70">
            <w:pPr>
              <w:spacing w:line="240" w:lineRule="auto"/>
              <w:ind w:right="-72"/>
              <w:jc w:val="right"/>
              <w:rPr>
                <w:rFonts w:eastAsia="Arial Unicode MS" w:cs="Arial"/>
                <w:noProof/>
                <w:snapToGrid w:val="0"/>
                <w:sz w:val="18"/>
                <w:szCs w:val="18"/>
              </w:rPr>
            </w:pPr>
            <w:r w:rsidRPr="00851F70">
              <w:rPr>
                <w:rFonts w:eastAsia="Arial Unicode MS" w:cs="Arial"/>
                <w:snapToGrid w:val="0"/>
                <w:sz w:val="18"/>
                <w:szCs w:val="18"/>
              </w:rPr>
              <w:t>(1,525,185)</w:t>
            </w:r>
          </w:p>
        </w:tc>
      </w:tr>
      <w:tr w:rsidR="00115853" w:rsidRPr="00851F70" w:rsidTr="00851F70">
        <w:tc>
          <w:tcPr>
            <w:tcW w:w="6682" w:type="dxa"/>
            <w:vAlign w:val="bottom"/>
          </w:tcPr>
          <w:p w:rsidR="00115853" w:rsidRPr="00851F70" w:rsidRDefault="00115853" w:rsidP="00A03EF5">
            <w:pPr>
              <w:tabs>
                <w:tab w:val="left" w:pos="540"/>
              </w:tabs>
              <w:spacing w:line="240" w:lineRule="auto"/>
              <w:ind w:firstLine="284"/>
              <w:rPr>
                <w:rFonts w:cs="Arial"/>
                <w:snapToGrid w:val="0"/>
                <w:sz w:val="18"/>
                <w:szCs w:val="18"/>
                <w:lang w:eastAsia="th-TH"/>
              </w:rPr>
            </w:pPr>
            <w:r w:rsidRPr="00851F70">
              <w:rPr>
                <w:rFonts w:cs="Arial"/>
                <w:snapToGrid w:val="0"/>
                <w:sz w:val="18"/>
                <w:szCs w:val="18"/>
                <w:lang w:eastAsia="th-TH"/>
              </w:rPr>
              <w:tab/>
              <w:t xml:space="preserve">   - Work in process</w:t>
            </w:r>
          </w:p>
        </w:tc>
        <w:tc>
          <w:tcPr>
            <w:tcW w:w="1440" w:type="dxa"/>
            <w:shd w:val="clear" w:color="auto" w:fill="FAFAFA"/>
            <w:vAlign w:val="bottom"/>
          </w:tcPr>
          <w:p w:rsidR="00115853"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(580,687)</w:t>
            </w:r>
          </w:p>
        </w:tc>
        <w:tc>
          <w:tcPr>
            <w:tcW w:w="1440" w:type="dxa"/>
            <w:vAlign w:val="bottom"/>
          </w:tcPr>
          <w:p w:rsidR="00115853" w:rsidRPr="00851F70" w:rsidRDefault="00115853" w:rsidP="00851F70">
            <w:pPr>
              <w:spacing w:line="240" w:lineRule="auto"/>
              <w:ind w:right="-72"/>
              <w:jc w:val="right"/>
              <w:rPr>
                <w:rFonts w:eastAsia="Arial Unicode MS" w:cs="Arial"/>
                <w:noProof/>
                <w:snapToGrid w:val="0"/>
                <w:sz w:val="18"/>
                <w:szCs w:val="18"/>
              </w:rPr>
            </w:pPr>
            <w:r w:rsidRPr="00851F70">
              <w:rPr>
                <w:rFonts w:eastAsia="Arial Unicode MS" w:cs="Arial"/>
                <w:snapToGrid w:val="0"/>
                <w:sz w:val="18"/>
                <w:szCs w:val="18"/>
              </w:rPr>
              <w:t>(559,820)</w:t>
            </w:r>
          </w:p>
        </w:tc>
      </w:tr>
      <w:tr w:rsidR="00115853" w:rsidRPr="00851F70" w:rsidTr="00851F70">
        <w:tc>
          <w:tcPr>
            <w:tcW w:w="6682" w:type="dxa"/>
            <w:vAlign w:val="bottom"/>
          </w:tcPr>
          <w:p w:rsidR="00115853" w:rsidRPr="00851F70" w:rsidRDefault="00115853" w:rsidP="00A03EF5">
            <w:pPr>
              <w:tabs>
                <w:tab w:val="left" w:pos="540"/>
              </w:tabs>
              <w:spacing w:line="240" w:lineRule="auto"/>
              <w:ind w:firstLine="284"/>
              <w:rPr>
                <w:rFonts w:cs="Arial"/>
                <w:snapToGrid w:val="0"/>
                <w:sz w:val="18"/>
                <w:szCs w:val="18"/>
                <w:lang w:eastAsia="th-TH"/>
              </w:rPr>
            </w:pPr>
            <w:r w:rsidRPr="00851F70">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rsidR="00115853"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(4,548,362)</w:t>
            </w:r>
          </w:p>
        </w:tc>
        <w:tc>
          <w:tcPr>
            <w:tcW w:w="1440" w:type="dxa"/>
            <w:tcBorders>
              <w:bottom w:val="single" w:sz="4" w:space="0" w:color="auto"/>
            </w:tcBorders>
            <w:vAlign w:val="bottom"/>
          </w:tcPr>
          <w:p w:rsidR="00115853" w:rsidRPr="00851F70" w:rsidRDefault="00115853" w:rsidP="00851F70">
            <w:pPr>
              <w:spacing w:line="240" w:lineRule="auto"/>
              <w:ind w:right="-72"/>
              <w:jc w:val="right"/>
              <w:rPr>
                <w:rFonts w:eastAsia="Arial Unicode MS" w:cs="Arial"/>
                <w:snapToGrid w:val="0"/>
                <w:sz w:val="18"/>
                <w:szCs w:val="18"/>
              </w:rPr>
            </w:pPr>
            <w:r w:rsidRPr="00851F70">
              <w:rPr>
                <w:rFonts w:eastAsia="Arial Unicode MS" w:cs="Arial"/>
                <w:snapToGrid w:val="0"/>
                <w:sz w:val="18"/>
                <w:szCs w:val="18"/>
              </w:rPr>
              <w:t>(296,596)</w:t>
            </w:r>
          </w:p>
        </w:tc>
      </w:tr>
      <w:tr w:rsidR="00115853" w:rsidRPr="00851F70" w:rsidTr="00851F70">
        <w:tc>
          <w:tcPr>
            <w:tcW w:w="6682" w:type="dxa"/>
            <w:vAlign w:val="bottom"/>
          </w:tcPr>
          <w:p w:rsidR="00115853" w:rsidRPr="00851F70" w:rsidRDefault="00115853" w:rsidP="00851F70">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115853" w:rsidRPr="00851F70" w:rsidRDefault="00115853"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115853" w:rsidRPr="00851F70" w:rsidRDefault="00115853" w:rsidP="00851F70">
            <w:pPr>
              <w:spacing w:line="240" w:lineRule="auto"/>
              <w:ind w:right="-72"/>
              <w:jc w:val="right"/>
              <w:rPr>
                <w:rFonts w:cs="Arial"/>
                <w:snapToGrid w:val="0"/>
                <w:sz w:val="18"/>
                <w:szCs w:val="18"/>
                <w:lang w:eastAsia="th-TH"/>
              </w:rPr>
            </w:pPr>
          </w:p>
        </w:tc>
      </w:tr>
      <w:tr w:rsidR="00115853" w:rsidRPr="00851F70" w:rsidTr="00851F70">
        <w:tc>
          <w:tcPr>
            <w:tcW w:w="6682" w:type="dxa"/>
            <w:vAlign w:val="bottom"/>
          </w:tcPr>
          <w:p w:rsidR="00115853" w:rsidRPr="00851F70" w:rsidRDefault="00115853" w:rsidP="00851F70">
            <w:pPr>
              <w:spacing w:line="240" w:lineRule="auto"/>
              <w:jc w:val="both"/>
              <w:rPr>
                <w:rFonts w:cs="Arial"/>
                <w:snapToGrid w:val="0"/>
                <w:sz w:val="18"/>
                <w:szCs w:val="18"/>
                <w:lang w:eastAsia="th-TH"/>
              </w:rPr>
            </w:pPr>
            <w:r w:rsidRPr="00851F70">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rsidR="00115853" w:rsidRPr="00851F70" w:rsidRDefault="00815603" w:rsidP="00851F70">
            <w:pPr>
              <w:spacing w:line="240" w:lineRule="auto"/>
              <w:ind w:right="-72"/>
              <w:jc w:val="right"/>
              <w:rPr>
                <w:rFonts w:cs="Arial"/>
                <w:snapToGrid w:val="0"/>
                <w:sz w:val="18"/>
                <w:szCs w:val="18"/>
                <w:lang w:eastAsia="th-TH"/>
              </w:rPr>
            </w:pPr>
            <w:r>
              <w:rPr>
                <w:rFonts w:cs="Arial"/>
                <w:snapToGrid w:val="0"/>
                <w:sz w:val="18"/>
                <w:szCs w:val="18"/>
                <w:lang w:eastAsia="th-TH"/>
              </w:rPr>
              <w:t>669,790,213</w:t>
            </w:r>
          </w:p>
        </w:tc>
        <w:tc>
          <w:tcPr>
            <w:tcW w:w="1440" w:type="dxa"/>
            <w:tcBorders>
              <w:bottom w:val="single" w:sz="4" w:space="0" w:color="auto"/>
            </w:tcBorders>
            <w:vAlign w:val="bottom"/>
          </w:tcPr>
          <w:p w:rsidR="00115853" w:rsidRPr="00851F70" w:rsidRDefault="00115853" w:rsidP="00851F70">
            <w:pPr>
              <w:spacing w:line="240" w:lineRule="auto"/>
              <w:ind w:right="-72"/>
              <w:jc w:val="right"/>
              <w:rPr>
                <w:rFonts w:cs="Arial"/>
                <w:snapToGrid w:val="0"/>
                <w:sz w:val="18"/>
                <w:szCs w:val="18"/>
                <w:lang w:eastAsia="th-TH"/>
              </w:rPr>
            </w:pPr>
            <w:r w:rsidRPr="00851F70">
              <w:rPr>
                <w:rFonts w:eastAsia="Arial Unicode MS" w:cs="Arial"/>
                <w:snapToGrid w:val="0"/>
                <w:sz w:val="18"/>
                <w:szCs w:val="18"/>
              </w:rPr>
              <w:t>942,128,066</w:t>
            </w:r>
          </w:p>
        </w:tc>
      </w:tr>
    </w:tbl>
    <w:p w:rsidR="00B828BA" w:rsidRDefault="00B828BA" w:rsidP="00FA4BD4">
      <w:pPr>
        <w:spacing w:line="240" w:lineRule="auto"/>
        <w:rPr>
          <w:sz w:val="18"/>
          <w:szCs w:val="18"/>
        </w:rPr>
      </w:pPr>
    </w:p>
    <w:p w:rsidR="003D46D4" w:rsidRPr="00A426C0" w:rsidRDefault="00C356A5" w:rsidP="00FA4BD4">
      <w:pPr>
        <w:spacing w:line="240" w:lineRule="auto"/>
      </w:pPr>
      <w:r>
        <w:rPr>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00DC0" w:rsidRPr="006B0D89" w:rsidTr="00FA4BD4">
        <w:trPr>
          <w:trHeight w:val="389"/>
        </w:trPr>
        <w:tc>
          <w:tcPr>
            <w:tcW w:w="9461" w:type="dxa"/>
            <w:shd w:val="clear" w:color="auto" w:fill="FFA543"/>
            <w:vAlign w:val="center"/>
          </w:tcPr>
          <w:p w:rsidR="00000DC0" w:rsidRPr="006B0D89" w:rsidRDefault="00C356A5" w:rsidP="00B575B0">
            <w:pPr>
              <w:spacing w:line="240" w:lineRule="auto"/>
              <w:ind w:left="432" w:hanging="432"/>
              <w:rPr>
                <w:rFonts w:eastAsia="Arial Unicode MS" w:cs="Arial"/>
                <w:b/>
                <w:bCs/>
                <w:color w:val="FFFFFF"/>
                <w:sz w:val="18"/>
                <w:szCs w:val="18"/>
              </w:rPr>
            </w:pPr>
            <w:r>
              <w:br w:type="page"/>
            </w:r>
            <w:r w:rsidR="00B51FE1" w:rsidRPr="006B0D89">
              <w:rPr>
                <w:color w:val="FFFFFF"/>
                <w:sz w:val="18"/>
                <w:szCs w:val="18"/>
              </w:rPr>
              <w:br w:type="page"/>
            </w:r>
            <w:r w:rsidR="00DF72B2" w:rsidRPr="006B0D89">
              <w:rPr>
                <w:color w:val="FFFFFF"/>
                <w:sz w:val="18"/>
                <w:szCs w:val="18"/>
              </w:rPr>
              <w:br w:type="page"/>
            </w:r>
            <w:r w:rsidR="0089078B" w:rsidRPr="006B0D89">
              <w:rPr>
                <w:color w:val="FFFFFF"/>
                <w:sz w:val="18"/>
                <w:szCs w:val="18"/>
              </w:rPr>
              <w:br w:type="page"/>
            </w:r>
            <w:r w:rsidR="00363764" w:rsidRPr="006B0D89">
              <w:rPr>
                <w:rFonts w:eastAsia="Arial Unicode MS" w:cs="Arial"/>
                <w:b/>
                <w:bCs/>
                <w:color w:val="FFFFFF"/>
                <w:sz w:val="18"/>
                <w:szCs w:val="18"/>
              </w:rPr>
              <w:br w:type="page"/>
            </w:r>
            <w:r w:rsidR="00BC30F5" w:rsidRPr="006B0D89">
              <w:rPr>
                <w:rFonts w:eastAsia="Arial Unicode MS" w:cs="Arial"/>
                <w:b/>
                <w:bCs/>
                <w:color w:val="FFFFFF"/>
                <w:sz w:val="18"/>
                <w:szCs w:val="18"/>
              </w:rPr>
              <w:br w:type="page"/>
            </w:r>
            <w:r w:rsidR="00BF74D4" w:rsidRPr="006B0D89">
              <w:rPr>
                <w:rFonts w:eastAsia="Arial Unicode MS" w:cs="Arial"/>
                <w:b/>
                <w:bCs/>
                <w:color w:val="FFFFFF"/>
                <w:sz w:val="18"/>
                <w:szCs w:val="18"/>
              </w:rPr>
              <w:t>1</w:t>
            </w:r>
            <w:r w:rsidR="003426BE" w:rsidRPr="006B0D89">
              <w:rPr>
                <w:rFonts w:eastAsia="Arial Unicode MS" w:cs="Arial"/>
                <w:b/>
                <w:bCs/>
                <w:color w:val="FFFFFF"/>
                <w:sz w:val="18"/>
                <w:szCs w:val="18"/>
              </w:rPr>
              <w:t>3</w:t>
            </w:r>
            <w:r w:rsidR="00000DC0" w:rsidRPr="006B0D89">
              <w:rPr>
                <w:rFonts w:eastAsia="Arial Unicode MS" w:cs="Arial"/>
                <w:b/>
                <w:bCs/>
                <w:color w:val="FFFFFF"/>
                <w:sz w:val="18"/>
                <w:szCs w:val="18"/>
              </w:rPr>
              <w:tab/>
              <w:t>Investments in an associate and a joint venture</w:t>
            </w:r>
          </w:p>
        </w:tc>
      </w:tr>
    </w:tbl>
    <w:p w:rsidR="00184703" w:rsidRPr="00226372" w:rsidRDefault="00184703" w:rsidP="00FA4BD4">
      <w:pPr>
        <w:spacing w:line="240" w:lineRule="auto"/>
        <w:ind w:left="540" w:hanging="540"/>
        <w:jc w:val="both"/>
        <w:rPr>
          <w:rFonts w:cs="Arial"/>
          <w:snapToGrid w:val="0"/>
          <w:sz w:val="18"/>
          <w:szCs w:val="18"/>
          <w:lang w:eastAsia="th-TH"/>
        </w:rPr>
      </w:pPr>
    </w:p>
    <w:p w:rsidR="00AA534D" w:rsidRPr="00226372" w:rsidRDefault="00AA534D" w:rsidP="00FA4BD4">
      <w:pPr>
        <w:numPr>
          <w:ilvl w:val="0"/>
          <w:numId w:val="14"/>
        </w:numPr>
        <w:tabs>
          <w:tab w:val="left" w:pos="540"/>
        </w:tabs>
        <w:spacing w:line="240" w:lineRule="auto"/>
        <w:ind w:left="540" w:hanging="540"/>
        <w:jc w:val="both"/>
        <w:rPr>
          <w:rFonts w:eastAsia="Cordia New" w:cs="Arial"/>
          <w:b/>
          <w:bCs/>
          <w:color w:val="CF4A02"/>
          <w:sz w:val="18"/>
          <w:szCs w:val="18"/>
        </w:rPr>
      </w:pPr>
      <w:r w:rsidRPr="00226372">
        <w:rPr>
          <w:rFonts w:eastAsia="Cordia New" w:cs="Arial"/>
          <w:b/>
          <w:bCs/>
          <w:color w:val="CF4A02"/>
          <w:spacing w:val="-10"/>
          <w:sz w:val="18"/>
          <w:szCs w:val="18"/>
        </w:rPr>
        <w:t xml:space="preserve">Movements in investments in </w:t>
      </w:r>
      <w:r w:rsidR="00A92B6D" w:rsidRPr="00226372">
        <w:rPr>
          <w:rFonts w:eastAsia="Cordia New" w:cs="Arial"/>
          <w:b/>
          <w:bCs/>
          <w:color w:val="CF4A02"/>
          <w:spacing w:val="-10"/>
          <w:sz w:val="18"/>
          <w:szCs w:val="18"/>
        </w:rPr>
        <w:t xml:space="preserve">an associate and a joint venture for the </w:t>
      </w:r>
      <w:r w:rsidR="005B13B9" w:rsidRPr="005B13B9">
        <w:rPr>
          <w:rFonts w:eastAsia="Cordia New" w:cs="Arial"/>
          <w:b/>
          <w:bCs/>
          <w:color w:val="CF4A02"/>
          <w:spacing w:val="-10"/>
          <w:sz w:val="18"/>
          <w:szCs w:val="18"/>
        </w:rPr>
        <w:t>six-month</w:t>
      </w:r>
      <w:r w:rsidR="00A92B6D" w:rsidRPr="00226372">
        <w:rPr>
          <w:rFonts w:eastAsia="Cordia New" w:cs="Arial"/>
          <w:b/>
          <w:bCs/>
          <w:color w:val="CF4A02"/>
          <w:spacing w:val="-10"/>
          <w:sz w:val="18"/>
          <w:szCs w:val="18"/>
        </w:rPr>
        <w:t xml:space="preserve"> period</w:t>
      </w:r>
      <w:r w:rsidR="00692B16">
        <w:rPr>
          <w:rFonts w:eastAsia="Cordia New" w:cs="Arial"/>
          <w:b/>
          <w:bCs/>
          <w:color w:val="CF4A02"/>
          <w:spacing w:val="-10"/>
          <w:sz w:val="18"/>
          <w:szCs w:val="18"/>
        </w:rPr>
        <w:t>s</w:t>
      </w:r>
      <w:r w:rsidR="00A92B6D" w:rsidRPr="00226372">
        <w:rPr>
          <w:rFonts w:eastAsia="Cordia New" w:cs="Arial"/>
          <w:b/>
          <w:bCs/>
          <w:color w:val="CF4A02"/>
          <w:spacing w:val="-10"/>
          <w:sz w:val="18"/>
          <w:szCs w:val="18"/>
        </w:rPr>
        <w:t xml:space="preserve"> ended </w:t>
      </w:r>
      <w:r w:rsidR="005B13B9" w:rsidRPr="005B13B9">
        <w:rPr>
          <w:rFonts w:eastAsia="Cordia New" w:cs="Arial"/>
          <w:b/>
          <w:bCs/>
          <w:color w:val="CF4A02"/>
          <w:spacing w:val="-10"/>
          <w:sz w:val="18"/>
          <w:szCs w:val="18"/>
        </w:rPr>
        <w:t>30 September</w:t>
      </w:r>
      <w:r w:rsidR="00A92B6D" w:rsidRPr="00226372">
        <w:rPr>
          <w:rFonts w:eastAsia="Cordia New" w:cs="Arial"/>
          <w:b/>
          <w:bCs/>
          <w:color w:val="CF4A02"/>
          <w:sz w:val="18"/>
          <w:szCs w:val="18"/>
        </w:rPr>
        <w:t xml:space="preserve"> 20</w:t>
      </w:r>
      <w:r w:rsidR="00DF72B2">
        <w:rPr>
          <w:rFonts w:eastAsia="Cordia New" w:cs="Arial"/>
          <w:b/>
          <w:bCs/>
          <w:color w:val="CF4A02"/>
          <w:sz w:val="18"/>
          <w:szCs w:val="18"/>
        </w:rPr>
        <w:t>20</w:t>
      </w:r>
      <w:r w:rsidR="00A92B6D" w:rsidRPr="00226372">
        <w:rPr>
          <w:rFonts w:eastAsia="Cordia New" w:cs="Arial"/>
          <w:b/>
          <w:bCs/>
          <w:color w:val="CF4A02"/>
          <w:sz w:val="18"/>
          <w:szCs w:val="18"/>
        </w:rPr>
        <w:t xml:space="preserve"> and 201</w:t>
      </w:r>
      <w:r w:rsidR="00DF72B2">
        <w:rPr>
          <w:rFonts w:eastAsia="Cordia New" w:cs="Arial"/>
          <w:b/>
          <w:bCs/>
          <w:color w:val="CF4A02"/>
          <w:sz w:val="18"/>
          <w:szCs w:val="18"/>
        </w:rPr>
        <w:t>9</w:t>
      </w:r>
      <w:r w:rsidRPr="00226372">
        <w:rPr>
          <w:rFonts w:eastAsia="Cordia New" w:cs="Arial"/>
          <w:b/>
          <w:bCs/>
          <w:color w:val="CF4A02"/>
          <w:sz w:val="18"/>
          <w:szCs w:val="18"/>
        </w:rPr>
        <w:t xml:space="preserve"> are as follows:</w:t>
      </w:r>
    </w:p>
    <w:p w:rsidR="007B5FBD" w:rsidRPr="00226372" w:rsidRDefault="007B5FBD" w:rsidP="00FA4BD4">
      <w:pPr>
        <w:pStyle w:val="Header"/>
        <w:tabs>
          <w:tab w:val="clear" w:pos="4153"/>
          <w:tab w:val="clear" w:pos="8306"/>
        </w:tabs>
        <w:spacing w:line="240" w:lineRule="auto"/>
        <w:ind w:left="540"/>
        <w:jc w:val="both"/>
        <w:rPr>
          <w:rFonts w:cs="Arial"/>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A4000" w:rsidRPr="00851F70" w:rsidTr="00851F70">
        <w:trPr>
          <w:cantSplit/>
        </w:trPr>
        <w:tc>
          <w:tcPr>
            <w:tcW w:w="3798" w:type="dxa"/>
            <w:vAlign w:val="bottom"/>
          </w:tcPr>
          <w:p w:rsidR="008A4000" w:rsidRPr="00851F70" w:rsidRDefault="008A4000" w:rsidP="00022BC0">
            <w:pPr>
              <w:spacing w:line="240" w:lineRule="auto"/>
              <w:ind w:left="540"/>
              <w:jc w:val="both"/>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rsidR="008A4000" w:rsidRPr="00851F70" w:rsidRDefault="008A4000" w:rsidP="00022BC0">
            <w:pPr>
              <w:spacing w:line="240" w:lineRule="auto"/>
              <w:ind w:right="-72"/>
              <w:jc w:val="right"/>
              <w:rPr>
                <w:rFonts w:cs="Arial"/>
                <w:b/>
                <w:bCs/>
                <w:snapToGrid w:val="0"/>
                <w:spacing w:val="-4"/>
                <w:sz w:val="18"/>
                <w:szCs w:val="18"/>
                <w:lang w:eastAsia="th-TH"/>
              </w:rPr>
            </w:pPr>
            <w:r w:rsidRPr="00851F70">
              <w:rPr>
                <w:rFonts w:cs="Arial"/>
                <w:b/>
                <w:bCs/>
                <w:snapToGrid w:val="0"/>
                <w:spacing w:val="-4"/>
                <w:sz w:val="18"/>
                <w:szCs w:val="18"/>
                <w:lang w:eastAsia="th-TH"/>
              </w:rPr>
              <w:t>Equity Method</w:t>
            </w:r>
          </w:p>
        </w:tc>
        <w:tc>
          <w:tcPr>
            <w:tcW w:w="2880" w:type="dxa"/>
            <w:gridSpan w:val="2"/>
            <w:tcBorders>
              <w:top w:val="single" w:sz="4" w:space="0" w:color="auto"/>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 xml:space="preserve">Cost Method </w:t>
            </w:r>
          </w:p>
        </w:tc>
      </w:tr>
      <w:tr w:rsidR="008A4000" w:rsidRPr="00851F70" w:rsidTr="00851F70">
        <w:tc>
          <w:tcPr>
            <w:tcW w:w="3798" w:type="dxa"/>
            <w:vAlign w:val="bottom"/>
          </w:tcPr>
          <w:p w:rsidR="008A4000" w:rsidRPr="00851F70" w:rsidRDefault="008A4000" w:rsidP="00022BC0">
            <w:pPr>
              <w:spacing w:line="240" w:lineRule="auto"/>
              <w:ind w:left="540"/>
              <w:jc w:val="both"/>
              <w:rPr>
                <w:rFonts w:cs="Arial"/>
                <w:snapToGrid w:val="0"/>
                <w:sz w:val="18"/>
                <w:szCs w:val="18"/>
                <w:lang w:eastAsia="th-TH"/>
              </w:rPr>
            </w:pP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DF72B2" w:rsidRPr="00851F70">
              <w:rPr>
                <w:rFonts w:cs="Arial"/>
                <w:b/>
                <w:bCs/>
                <w:snapToGrid w:val="0"/>
                <w:sz w:val="18"/>
                <w:szCs w:val="18"/>
                <w:lang w:eastAsia="th-TH"/>
              </w:rPr>
              <w:t>20</w:t>
            </w: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201</w:t>
            </w:r>
            <w:r w:rsidR="00DF72B2" w:rsidRPr="00851F70">
              <w:rPr>
                <w:rFonts w:cs="Arial"/>
                <w:b/>
                <w:bCs/>
                <w:snapToGrid w:val="0"/>
                <w:sz w:val="18"/>
                <w:szCs w:val="18"/>
                <w:lang w:eastAsia="th-TH"/>
              </w:rPr>
              <w:t>9</w:t>
            </w: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w:t>
            </w:r>
            <w:r w:rsidR="00DF72B2" w:rsidRPr="00851F70">
              <w:rPr>
                <w:rFonts w:cs="Arial"/>
                <w:b/>
                <w:bCs/>
                <w:snapToGrid w:val="0"/>
                <w:sz w:val="18"/>
                <w:szCs w:val="18"/>
                <w:lang w:eastAsia="th-TH"/>
              </w:rPr>
              <w:t>20</w:t>
            </w: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201</w:t>
            </w:r>
            <w:r w:rsidR="00DF72B2" w:rsidRPr="00851F70">
              <w:rPr>
                <w:rFonts w:cs="Arial"/>
                <w:b/>
                <w:bCs/>
                <w:snapToGrid w:val="0"/>
                <w:sz w:val="18"/>
                <w:szCs w:val="18"/>
                <w:lang w:eastAsia="th-TH"/>
              </w:rPr>
              <w:t>9</w:t>
            </w:r>
          </w:p>
        </w:tc>
      </w:tr>
      <w:tr w:rsidR="008A4000" w:rsidRPr="00851F70" w:rsidTr="00851F70">
        <w:tc>
          <w:tcPr>
            <w:tcW w:w="3798" w:type="dxa"/>
            <w:vAlign w:val="bottom"/>
          </w:tcPr>
          <w:p w:rsidR="008A4000" w:rsidRPr="00851F70" w:rsidRDefault="008A4000" w:rsidP="00022BC0">
            <w:pPr>
              <w:spacing w:line="240" w:lineRule="auto"/>
              <w:ind w:left="540"/>
              <w:jc w:val="both"/>
              <w:rPr>
                <w:rFonts w:cs="Arial"/>
                <w:snapToGrid w:val="0"/>
                <w:sz w:val="18"/>
                <w:szCs w:val="18"/>
                <w:lang w:eastAsia="th-TH"/>
              </w:rPr>
            </w:pP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c>
          <w:tcPr>
            <w:tcW w:w="1440" w:type="dxa"/>
            <w:tcBorders>
              <w:bottom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r w:rsidRPr="00851F70">
              <w:rPr>
                <w:rFonts w:cs="Arial"/>
                <w:b/>
                <w:bCs/>
                <w:snapToGrid w:val="0"/>
                <w:sz w:val="18"/>
                <w:szCs w:val="18"/>
                <w:lang w:eastAsia="th-TH"/>
              </w:rPr>
              <w:t>Baht</w:t>
            </w:r>
          </w:p>
        </w:tc>
      </w:tr>
      <w:tr w:rsidR="008A4000" w:rsidRPr="00851F70" w:rsidTr="00851F70">
        <w:tc>
          <w:tcPr>
            <w:tcW w:w="3798" w:type="dxa"/>
            <w:vAlign w:val="bottom"/>
          </w:tcPr>
          <w:p w:rsidR="008A4000" w:rsidRPr="00851F70" w:rsidRDefault="008A4000" w:rsidP="00022BC0">
            <w:pPr>
              <w:spacing w:line="240" w:lineRule="auto"/>
              <w:ind w:left="540"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8A4000" w:rsidRPr="00851F70" w:rsidRDefault="008A4000" w:rsidP="00022BC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rsidR="008A4000" w:rsidRPr="00851F70" w:rsidRDefault="008A4000" w:rsidP="00022BC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rsidR="008A4000" w:rsidRPr="00851F70" w:rsidRDefault="008A4000" w:rsidP="00022BC0">
            <w:pPr>
              <w:spacing w:line="240" w:lineRule="auto"/>
              <w:ind w:right="-72"/>
              <w:jc w:val="right"/>
              <w:rPr>
                <w:rFonts w:cs="Arial"/>
                <w:b/>
                <w:bCs/>
                <w:snapToGrid w:val="0"/>
                <w:sz w:val="18"/>
                <w:szCs w:val="18"/>
                <w:lang w:eastAsia="th-TH"/>
              </w:rPr>
            </w:pPr>
          </w:p>
        </w:tc>
      </w:tr>
      <w:tr w:rsidR="005B13B9" w:rsidRPr="00851F70" w:rsidTr="00A539AC">
        <w:tc>
          <w:tcPr>
            <w:tcW w:w="3798" w:type="dxa"/>
            <w:vAlign w:val="bottom"/>
          </w:tcPr>
          <w:p w:rsidR="005B13B9" w:rsidRPr="00851F70" w:rsidRDefault="005B13B9" w:rsidP="005B13B9">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851F70">
              <w:rPr>
                <w:rFonts w:cs="Arial"/>
                <w:sz w:val="18"/>
                <w:szCs w:val="18"/>
              </w:rPr>
              <w:t>Opening net book amount</w:t>
            </w:r>
          </w:p>
        </w:tc>
        <w:tc>
          <w:tcPr>
            <w:tcW w:w="1440" w:type="dxa"/>
            <w:shd w:val="clear" w:color="auto" w:fill="FAFAFA"/>
            <w:vAlign w:val="bottom"/>
          </w:tcPr>
          <w:p w:rsidR="005B13B9" w:rsidRPr="00851F70" w:rsidRDefault="00B828BA" w:rsidP="005B13B9">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1,620,460,026</w:t>
            </w:r>
          </w:p>
        </w:tc>
        <w:tc>
          <w:tcPr>
            <w:tcW w:w="1440" w:type="dxa"/>
            <w:vAlign w:val="bottom"/>
          </w:tcPr>
          <w:p w:rsidR="005B13B9" w:rsidRPr="005B13B9" w:rsidRDefault="005B13B9" w:rsidP="005B13B9">
            <w:pPr>
              <w:spacing w:line="240" w:lineRule="auto"/>
              <w:ind w:right="-72"/>
              <w:jc w:val="right"/>
              <w:rPr>
                <w:rFonts w:cs="Arial"/>
                <w:snapToGrid w:val="0"/>
                <w:sz w:val="18"/>
                <w:szCs w:val="18"/>
                <w:lang w:eastAsia="th-TH"/>
              </w:rPr>
            </w:pPr>
            <w:r w:rsidRPr="005B13B9">
              <w:rPr>
                <w:rFonts w:cs="Arial"/>
                <w:snapToGrid w:val="0"/>
                <w:sz w:val="18"/>
                <w:szCs w:val="18"/>
                <w:lang w:eastAsia="th-TH"/>
              </w:rPr>
              <w:t>1,380,095,324</w:t>
            </w:r>
          </w:p>
        </w:tc>
        <w:tc>
          <w:tcPr>
            <w:tcW w:w="1440" w:type="dxa"/>
            <w:shd w:val="clear" w:color="auto" w:fill="FAFAFA"/>
            <w:vAlign w:val="bottom"/>
          </w:tcPr>
          <w:p w:rsidR="005B13B9" w:rsidRPr="00851F70" w:rsidRDefault="00B828BA" w:rsidP="005B13B9">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57,176,689</w:t>
            </w:r>
          </w:p>
        </w:tc>
        <w:tc>
          <w:tcPr>
            <w:tcW w:w="1440" w:type="dxa"/>
            <w:vAlign w:val="bottom"/>
          </w:tcPr>
          <w:p w:rsidR="005B13B9" w:rsidRPr="00A47143" w:rsidRDefault="005B13B9" w:rsidP="005B13B9">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57,176,689</w:t>
            </w:r>
          </w:p>
        </w:tc>
      </w:tr>
      <w:tr w:rsidR="005B13B9" w:rsidRPr="00851F70" w:rsidTr="00A539AC">
        <w:tc>
          <w:tcPr>
            <w:tcW w:w="3798" w:type="dxa"/>
            <w:vAlign w:val="bottom"/>
          </w:tcPr>
          <w:p w:rsidR="005B13B9" w:rsidRPr="00851F70" w:rsidRDefault="005B13B9" w:rsidP="005B13B9">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51F70">
              <w:rPr>
                <w:rFonts w:cs="Arial"/>
                <w:sz w:val="18"/>
                <w:szCs w:val="18"/>
              </w:rPr>
              <w:t xml:space="preserve">Share of profit </w:t>
            </w:r>
          </w:p>
        </w:tc>
        <w:tc>
          <w:tcPr>
            <w:tcW w:w="1440" w:type="dxa"/>
            <w:shd w:val="clear" w:color="auto" w:fill="FAFAFA"/>
            <w:vAlign w:val="bottom"/>
          </w:tcPr>
          <w:p w:rsidR="005B13B9" w:rsidRPr="00851F70" w:rsidRDefault="00B828BA" w:rsidP="005B13B9">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81,266,314</w:t>
            </w:r>
          </w:p>
        </w:tc>
        <w:tc>
          <w:tcPr>
            <w:tcW w:w="1440" w:type="dxa"/>
            <w:vAlign w:val="bottom"/>
          </w:tcPr>
          <w:p w:rsidR="005B13B9" w:rsidRPr="005B13B9" w:rsidRDefault="005B13B9" w:rsidP="005B13B9">
            <w:pPr>
              <w:spacing w:line="240" w:lineRule="auto"/>
              <w:ind w:right="-72"/>
              <w:jc w:val="right"/>
              <w:rPr>
                <w:rFonts w:cs="Arial"/>
                <w:snapToGrid w:val="0"/>
                <w:sz w:val="18"/>
                <w:szCs w:val="18"/>
                <w:lang w:eastAsia="th-TH"/>
              </w:rPr>
            </w:pPr>
            <w:r w:rsidRPr="005B13B9">
              <w:rPr>
                <w:rFonts w:cs="Arial"/>
                <w:snapToGrid w:val="0"/>
                <w:sz w:val="18"/>
                <w:szCs w:val="18"/>
                <w:lang w:eastAsia="th-TH"/>
              </w:rPr>
              <w:t>147,117,414</w:t>
            </w:r>
          </w:p>
        </w:tc>
        <w:tc>
          <w:tcPr>
            <w:tcW w:w="1440" w:type="dxa"/>
            <w:shd w:val="clear" w:color="auto" w:fill="FAFAFA"/>
            <w:vAlign w:val="bottom"/>
          </w:tcPr>
          <w:p w:rsidR="005B13B9" w:rsidRPr="00851F70" w:rsidRDefault="00B828BA" w:rsidP="005B13B9">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c>
          <w:tcPr>
            <w:tcW w:w="1440" w:type="dxa"/>
            <w:vAlign w:val="bottom"/>
          </w:tcPr>
          <w:p w:rsidR="005B13B9" w:rsidRPr="00A47143" w:rsidRDefault="005B13B9" w:rsidP="005B13B9">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w:t>
            </w:r>
          </w:p>
        </w:tc>
      </w:tr>
      <w:tr w:rsidR="005B13B9" w:rsidRPr="00851F70" w:rsidTr="00A539AC">
        <w:tc>
          <w:tcPr>
            <w:tcW w:w="3798" w:type="dxa"/>
            <w:vAlign w:val="bottom"/>
          </w:tcPr>
          <w:p w:rsidR="005B13B9" w:rsidRPr="00851F70" w:rsidRDefault="005B13B9" w:rsidP="005B13B9">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851F70">
              <w:rPr>
                <w:rFonts w:cs="Arial"/>
                <w:sz w:val="18"/>
                <w:szCs w:val="18"/>
              </w:rPr>
              <w:t>Dividends received</w:t>
            </w:r>
          </w:p>
        </w:tc>
        <w:tc>
          <w:tcPr>
            <w:tcW w:w="1440" w:type="dxa"/>
            <w:shd w:val="clear" w:color="auto" w:fill="FAFAFA"/>
            <w:vAlign w:val="bottom"/>
          </w:tcPr>
          <w:p w:rsidR="005B13B9" w:rsidRPr="00851F70" w:rsidRDefault="00B828BA" w:rsidP="005B13B9">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(94,579,667)</w:t>
            </w:r>
          </w:p>
        </w:tc>
        <w:tc>
          <w:tcPr>
            <w:tcW w:w="1440" w:type="dxa"/>
            <w:vAlign w:val="bottom"/>
          </w:tcPr>
          <w:p w:rsidR="005B13B9" w:rsidRPr="005B13B9" w:rsidRDefault="005B13B9" w:rsidP="005B13B9">
            <w:pPr>
              <w:spacing w:line="240" w:lineRule="auto"/>
              <w:ind w:right="-72"/>
              <w:jc w:val="right"/>
              <w:rPr>
                <w:rFonts w:cs="Arial"/>
                <w:snapToGrid w:val="0"/>
                <w:sz w:val="18"/>
                <w:szCs w:val="18"/>
                <w:lang w:eastAsia="th-TH"/>
              </w:rPr>
            </w:pPr>
            <w:r w:rsidRPr="005B13B9">
              <w:rPr>
                <w:rFonts w:cs="Arial"/>
                <w:snapToGrid w:val="0"/>
                <w:sz w:val="18"/>
                <w:szCs w:val="18"/>
                <w:lang w:eastAsia="th-TH"/>
              </w:rPr>
              <w:t>(89,963,357)</w:t>
            </w:r>
          </w:p>
        </w:tc>
        <w:tc>
          <w:tcPr>
            <w:tcW w:w="1440" w:type="dxa"/>
            <w:shd w:val="clear" w:color="auto" w:fill="FAFAFA"/>
            <w:vAlign w:val="bottom"/>
          </w:tcPr>
          <w:p w:rsidR="005B13B9" w:rsidRPr="00851F70" w:rsidRDefault="00B828BA" w:rsidP="005B13B9">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c>
          <w:tcPr>
            <w:tcW w:w="1440" w:type="dxa"/>
            <w:vAlign w:val="bottom"/>
          </w:tcPr>
          <w:p w:rsidR="005B13B9" w:rsidRPr="00A47143" w:rsidRDefault="005B13B9" w:rsidP="005B13B9">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w:t>
            </w:r>
          </w:p>
        </w:tc>
      </w:tr>
      <w:tr w:rsidR="005B13B9" w:rsidRPr="00851F70" w:rsidTr="00A539AC">
        <w:tc>
          <w:tcPr>
            <w:tcW w:w="3798" w:type="dxa"/>
            <w:vAlign w:val="bottom"/>
          </w:tcPr>
          <w:p w:rsidR="005B13B9" w:rsidRPr="00851F70" w:rsidRDefault="005B13B9" w:rsidP="005B13B9">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51F70">
              <w:rPr>
                <w:rFonts w:cs="Arial"/>
                <w:sz w:val="18"/>
                <w:szCs w:val="18"/>
              </w:rPr>
              <w:t>Translation adjustments</w:t>
            </w:r>
          </w:p>
        </w:tc>
        <w:tc>
          <w:tcPr>
            <w:tcW w:w="1440" w:type="dxa"/>
            <w:tcBorders>
              <w:bottom w:val="single" w:sz="4" w:space="0" w:color="auto"/>
            </w:tcBorders>
            <w:shd w:val="clear" w:color="auto" w:fill="FAFAFA"/>
            <w:vAlign w:val="bottom"/>
          </w:tcPr>
          <w:p w:rsidR="005B13B9" w:rsidRPr="00CA349D" w:rsidRDefault="00B828BA" w:rsidP="005B13B9">
            <w:pPr>
              <w:spacing w:line="240" w:lineRule="auto"/>
              <w:ind w:right="-72"/>
              <w:jc w:val="right"/>
              <w:rPr>
                <w:rFonts w:eastAsia="Arial Unicode MS" w:cs="Arial"/>
                <w:snapToGrid w:val="0"/>
                <w:sz w:val="18"/>
                <w:szCs w:val="18"/>
                <w:lang w:eastAsia="ja-JP"/>
              </w:rPr>
            </w:pPr>
            <w:r w:rsidRPr="00CA349D">
              <w:rPr>
                <w:rFonts w:eastAsia="Arial Unicode MS" w:cs="Arial"/>
                <w:snapToGrid w:val="0"/>
                <w:sz w:val="18"/>
                <w:szCs w:val="18"/>
                <w:lang w:eastAsia="ja-JP"/>
              </w:rPr>
              <w:t>(</w:t>
            </w:r>
            <w:r w:rsidR="000C6EA5" w:rsidRPr="00CA349D">
              <w:rPr>
                <w:rFonts w:eastAsia="Arial Unicode MS" w:cs="Arial"/>
                <w:snapToGrid w:val="0"/>
                <w:sz w:val="18"/>
                <w:szCs w:val="18"/>
                <w:lang w:eastAsia="ja-JP"/>
              </w:rPr>
              <w:t>21</w:t>
            </w:r>
            <w:r w:rsidRPr="00CA349D">
              <w:rPr>
                <w:rFonts w:eastAsia="Arial Unicode MS" w:cs="Arial"/>
                <w:snapToGrid w:val="0"/>
                <w:sz w:val="18"/>
                <w:szCs w:val="18"/>
                <w:lang w:eastAsia="ja-JP"/>
              </w:rPr>
              <w:t>,</w:t>
            </w:r>
            <w:r w:rsidR="000C6EA5" w:rsidRPr="00CA349D">
              <w:rPr>
                <w:rFonts w:eastAsia="Arial Unicode MS" w:cs="Arial"/>
                <w:snapToGrid w:val="0"/>
                <w:sz w:val="18"/>
                <w:szCs w:val="18"/>
                <w:lang w:eastAsia="ja-JP"/>
              </w:rPr>
              <w:t>378</w:t>
            </w:r>
            <w:r w:rsidRPr="00CA349D">
              <w:rPr>
                <w:rFonts w:eastAsia="Arial Unicode MS" w:cs="Arial"/>
                <w:snapToGrid w:val="0"/>
                <w:sz w:val="18"/>
                <w:szCs w:val="18"/>
                <w:lang w:eastAsia="ja-JP"/>
              </w:rPr>
              <w:t>,</w:t>
            </w:r>
            <w:r w:rsidR="000C6EA5" w:rsidRPr="00CA349D">
              <w:rPr>
                <w:rFonts w:eastAsia="Arial Unicode MS" w:cs="Arial"/>
                <w:snapToGrid w:val="0"/>
                <w:sz w:val="18"/>
                <w:szCs w:val="18"/>
                <w:lang w:eastAsia="ja-JP"/>
              </w:rPr>
              <w:t>123</w:t>
            </w:r>
            <w:r w:rsidRPr="00CA349D">
              <w:rPr>
                <w:rFonts w:eastAsia="Arial Unicode MS" w:cs="Arial"/>
                <w:snapToGrid w:val="0"/>
                <w:sz w:val="18"/>
                <w:szCs w:val="18"/>
                <w:lang w:eastAsia="ja-JP"/>
              </w:rPr>
              <w:t>)</w:t>
            </w:r>
          </w:p>
        </w:tc>
        <w:tc>
          <w:tcPr>
            <w:tcW w:w="1440" w:type="dxa"/>
            <w:tcBorders>
              <w:bottom w:val="single" w:sz="4" w:space="0" w:color="auto"/>
            </w:tcBorders>
            <w:vAlign w:val="bottom"/>
          </w:tcPr>
          <w:p w:rsidR="005B13B9" w:rsidRPr="005B13B9" w:rsidRDefault="005B13B9" w:rsidP="005B13B9">
            <w:pPr>
              <w:spacing w:line="240" w:lineRule="auto"/>
              <w:ind w:right="-72"/>
              <w:jc w:val="right"/>
              <w:rPr>
                <w:rFonts w:cs="Arial"/>
                <w:snapToGrid w:val="0"/>
                <w:sz w:val="18"/>
                <w:szCs w:val="18"/>
                <w:lang w:eastAsia="th-TH"/>
              </w:rPr>
            </w:pPr>
            <w:r w:rsidRPr="005B13B9">
              <w:rPr>
                <w:rFonts w:cs="Arial"/>
                <w:snapToGrid w:val="0"/>
                <w:sz w:val="18"/>
                <w:szCs w:val="18"/>
                <w:lang w:eastAsia="th-TH"/>
              </w:rPr>
              <w:t>(52,817,182)</w:t>
            </w:r>
          </w:p>
        </w:tc>
        <w:tc>
          <w:tcPr>
            <w:tcW w:w="1440" w:type="dxa"/>
            <w:tcBorders>
              <w:bottom w:val="single" w:sz="4" w:space="0" w:color="auto"/>
            </w:tcBorders>
            <w:shd w:val="clear" w:color="auto" w:fill="FAFAFA"/>
            <w:vAlign w:val="bottom"/>
          </w:tcPr>
          <w:p w:rsidR="005B13B9" w:rsidRPr="00851F70" w:rsidRDefault="00B828BA" w:rsidP="005B13B9">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c>
          <w:tcPr>
            <w:tcW w:w="1440" w:type="dxa"/>
            <w:tcBorders>
              <w:bottom w:val="single" w:sz="4" w:space="0" w:color="auto"/>
            </w:tcBorders>
            <w:vAlign w:val="bottom"/>
          </w:tcPr>
          <w:p w:rsidR="005B13B9" w:rsidRPr="00A47143" w:rsidRDefault="005B13B9" w:rsidP="005B13B9">
            <w:pPr>
              <w:spacing w:line="240" w:lineRule="auto"/>
              <w:ind w:right="-72"/>
              <w:contextualSpacing/>
              <w:jc w:val="right"/>
              <w:rPr>
                <w:rFonts w:eastAsia="Arial Unicode MS" w:cs="Arial"/>
                <w:snapToGrid w:val="0"/>
                <w:sz w:val="18"/>
                <w:szCs w:val="18"/>
              </w:rPr>
            </w:pPr>
            <w:r w:rsidRPr="00A47143">
              <w:rPr>
                <w:rFonts w:eastAsia="Arial Unicode MS" w:cs="Arial"/>
                <w:snapToGrid w:val="0"/>
                <w:sz w:val="18"/>
                <w:szCs w:val="18"/>
              </w:rPr>
              <w:t>-</w:t>
            </w:r>
          </w:p>
        </w:tc>
      </w:tr>
      <w:tr w:rsidR="005B13B9" w:rsidRPr="00851F70" w:rsidTr="00851F70">
        <w:tc>
          <w:tcPr>
            <w:tcW w:w="3798" w:type="dxa"/>
            <w:vAlign w:val="bottom"/>
          </w:tcPr>
          <w:p w:rsidR="005B13B9" w:rsidRPr="00851F70" w:rsidRDefault="005B13B9" w:rsidP="005B13B9">
            <w:pPr>
              <w:spacing w:line="240" w:lineRule="auto"/>
              <w:ind w:left="540"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rsidR="005B13B9" w:rsidRPr="00CA349D" w:rsidRDefault="005B13B9" w:rsidP="005B13B9">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5B13B9" w:rsidRPr="00851F70" w:rsidRDefault="005B13B9" w:rsidP="005B13B9">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rsidR="005B13B9" w:rsidRPr="00851F70" w:rsidRDefault="005B13B9" w:rsidP="005B13B9">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rsidR="005B13B9" w:rsidRPr="00851F70" w:rsidRDefault="005B13B9" w:rsidP="005B13B9">
            <w:pPr>
              <w:spacing w:line="240" w:lineRule="auto"/>
              <w:ind w:right="-72"/>
              <w:jc w:val="right"/>
              <w:rPr>
                <w:rFonts w:cs="Arial"/>
                <w:snapToGrid w:val="0"/>
                <w:sz w:val="18"/>
                <w:szCs w:val="18"/>
                <w:lang w:eastAsia="th-TH"/>
              </w:rPr>
            </w:pPr>
          </w:p>
        </w:tc>
      </w:tr>
      <w:tr w:rsidR="005B13B9" w:rsidRPr="00851F70" w:rsidTr="00851F70">
        <w:tc>
          <w:tcPr>
            <w:tcW w:w="3798" w:type="dxa"/>
            <w:vAlign w:val="bottom"/>
          </w:tcPr>
          <w:p w:rsidR="005B13B9" w:rsidRPr="00851F70" w:rsidRDefault="005B13B9" w:rsidP="005B13B9">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51F70">
              <w:rPr>
                <w:rFonts w:cs="Arial"/>
                <w:sz w:val="18"/>
                <w:szCs w:val="18"/>
              </w:rPr>
              <w:t>Closing net book amount</w:t>
            </w:r>
          </w:p>
        </w:tc>
        <w:tc>
          <w:tcPr>
            <w:tcW w:w="1440" w:type="dxa"/>
            <w:tcBorders>
              <w:bottom w:val="single" w:sz="4" w:space="0" w:color="auto"/>
            </w:tcBorders>
            <w:shd w:val="clear" w:color="auto" w:fill="FAFAFA"/>
            <w:vAlign w:val="bottom"/>
          </w:tcPr>
          <w:p w:rsidR="005B13B9" w:rsidRPr="00CA349D" w:rsidRDefault="00B828BA" w:rsidP="005B13B9">
            <w:pPr>
              <w:spacing w:line="240" w:lineRule="auto"/>
              <w:ind w:right="-72"/>
              <w:jc w:val="right"/>
              <w:rPr>
                <w:rFonts w:eastAsia="Arial Unicode MS" w:cs="Arial"/>
                <w:snapToGrid w:val="0"/>
                <w:sz w:val="18"/>
                <w:szCs w:val="18"/>
                <w:lang w:eastAsia="ja-JP"/>
              </w:rPr>
            </w:pPr>
            <w:r w:rsidRPr="00CA349D">
              <w:rPr>
                <w:rFonts w:eastAsia="Arial Unicode MS" w:cs="Arial"/>
                <w:snapToGrid w:val="0"/>
                <w:sz w:val="18"/>
                <w:szCs w:val="18"/>
                <w:lang w:eastAsia="ja-JP"/>
              </w:rPr>
              <w:t>1,58</w:t>
            </w:r>
            <w:r w:rsidR="000C6EA5" w:rsidRPr="00CA349D">
              <w:rPr>
                <w:rFonts w:eastAsia="Arial Unicode MS" w:cs="Arial"/>
                <w:snapToGrid w:val="0"/>
                <w:sz w:val="18"/>
                <w:szCs w:val="18"/>
                <w:lang w:eastAsia="ja-JP"/>
              </w:rPr>
              <w:t>5</w:t>
            </w:r>
            <w:r w:rsidRPr="00CA349D">
              <w:rPr>
                <w:rFonts w:eastAsia="Arial Unicode MS" w:cs="Arial"/>
                <w:snapToGrid w:val="0"/>
                <w:sz w:val="18"/>
                <w:szCs w:val="18"/>
                <w:lang w:eastAsia="ja-JP"/>
              </w:rPr>
              <w:t>,</w:t>
            </w:r>
            <w:r w:rsidR="000C6EA5" w:rsidRPr="00CA349D">
              <w:rPr>
                <w:rFonts w:eastAsia="Arial Unicode MS" w:cs="Arial"/>
                <w:snapToGrid w:val="0"/>
                <w:sz w:val="18"/>
                <w:szCs w:val="18"/>
                <w:lang w:eastAsia="ja-JP"/>
              </w:rPr>
              <w:t>768</w:t>
            </w:r>
            <w:r w:rsidRPr="00CA349D">
              <w:rPr>
                <w:rFonts w:eastAsia="Arial Unicode MS" w:cs="Arial"/>
                <w:snapToGrid w:val="0"/>
                <w:sz w:val="18"/>
                <w:szCs w:val="18"/>
                <w:lang w:eastAsia="ja-JP"/>
              </w:rPr>
              <w:t>,</w:t>
            </w:r>
            <w:r w:rsidR="000C6EA5" w:rsidRPr="00CA349D">
              <w:rPr>
                <w:rFonts w:eastAsia="Arial Unicode MS" w:cs="Arial"/>
                <w:snapToGrid w:val="0"/>
                <w:sz w:val="18"/>
                <w:szCs w:val="18"/>
                <w:lang w:eastAsia="ja-JP"/>
              </w:rPr>
              <w:t>550</w:t>
            </w:r>
          </w:p>
        </w:tc>
        <w:tc>
          <w:tcPr>
            <w:tcW w:w="1440" w:type="dxa"/>
            <w:tcBorders>
              <w:bottom w:val="single" w:sz="4" w:space="0" w:color="auto"/>
            </w:tcBorders>
          </w:tcPr>
          <w:p w:rsidR="005B13B9" w:rsidRPr="00851F70" w:rsidRDefault="005B13B9" w:rsidP="005B13B9">
            <w:pPr>
              <w:spacing w:line="240" w:lineRule="auto"/>
              <w:ind w:right="-72"/>
              <w:jc w:val="right"/>
              <w:rPr>
                <w:rFonts w:cs="Arial"/>
                <w:snapToGrid w:val="0"/>
                <w:sz w:val="18"/>
                <w:szCs w:val="18"/>
                <w:lang w:eastAsia="th-TH"/>
              </w:rPr>
            </w:pPr>
            <w:r w:rsidRPr="00A47143">
              <w:rPr>
                <w:rFonts w:eastAsia="Arial Unicode MS" w:cs="Arial"/>
                <w:snapToGrid w:val="0"/>
                <w:sz w:val="18"/>
                <w:szCs w:val="18"/>
                <w:lang w:eastAsia="ja-JP"/>
              </w:rPr>
              <w:t>1,384,432,199</w:t>
            </w:r>
          </w:p>
        </w:tc>
        <w:tc>
          <w:tcPr>
            <w:tcW w:w="1440" w:type="dxa"/>
            <w:tcBorders>
              <w:bottom w:val="single" w:sz="4" w:space="0" w:color="auto"/>
            </w:tcBorders>
            <w:shd w:val="clear" w:color="auto" w:fill="FAFAFA"/>
            <w:vAlign w:val="bottom"/>
          </w:tcPr>
          <w:p w:rsidR="005B13B9" w:rsidRPr="00851F70" w:rsidRDefault="00B828BA" w:rsidP="005B13B9">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57,176,689</w:t>
            </w:r>
          </w:p>
        </w:tc>
        <w:tc>
          <w:tcPr>
            <w:tcW w:w="1440" w:type="dxa"/>
            <w:tcBorders>
              <w:bottom w:val="single" w:sz="4" w:space="0" w:color="auto"/>
            </w:tcBorders>
          </w:tcPr>
          <w:p w:rsidR="005B13B9" w:rsidRPr="00851F70" w:rsidRDefault="005B13B9" w:rsidP="005B13B9">
            <w:pPr>
              <w:spacing w:line="240" w:lineRule="auto"/>
              <w:ind w:right="-72"/>
              <w:jc w:val="right"/>
              <w:rPr>
                <w:rFonts w:cs="Arial"/>
                <w:snapToGrid w:val="0"/>
                <w:sz w:val="18"/>
                <w:szCs w:val="18"/>
                <w:lang w:eastAsia="th-TH"/>
              </w:rPr>
            </w:pPr>
            <w:r>
              <w:rPr>
                <w:rFonts w:cs="Arial"/>
                <w:snapToGrid w:val="0"/>
                <w:sz w:val="18"/>
                <w:szCs w:val="18"/>
                <w:lang w:eastAsia="th-TH"/>
              </w:rPr>
              <w:fldChar w:fldCharType="begin"/>
            </w:r>
            <w:r>
              <w:rPr>
                <w:rFonts w:cs="Arial"/>
                <w:snapToGrid w:val="0"/>
                <w:sz w:val="18"/>
                <w:szCs w:val="18"/>
                <w:lang w:eastAsia="th-TH"/>
              </w:rPr>
              <w:instrText xml:space="preserve"> =SUM(ABOVE) </w:instrText>
            </w:r>
            <w:r>
              <w:rPr>
                <w:rFonts w:cs="Arial"/>
                <w:snapToGrid w:val="0"/>
                <w:sz w:val="18"/>
                <w:szCs w:val="18"/>
                <w:lang w:eastAsia="th-TH"/>
              </w:rPr>
              <w:fldChar w:fldCharType="separate"/>
            </w:r>
            <w:r>
              <w:rPr>
                <w:rFonts w:cs="Arial"/>
                <w:noProof/>
                <w:snapToGrid w:val="0"/>
                <w:sz w:val="18"/>
                <w:szCs w:val="18"/>
                <w:lang w:eastAsia="th-TH"/>
              </w:rPr>
              <w:t>57,176,689</w:t>
            </w:r>
            <w:r>
              <w:rPr>
                <w:rFonts w:cs="Arial"/>
                <w:snapToGrid w:val="0"/>
                <w:sz w:val="18"/>
                <w:szCs w:val="18"/>
                <w:lang w:eastAsia="th-TH"/>
              </w:rPr>
              <w:fldChar w:fldCharType="end"/>
            </w:r>
          </w:p>
        </w:tc>
      </w:tr>
    </w:tbl>
    <w:p w:rsidR="000660A8" w:rsidRPr="00A77448" w:rsidRDefault="000660A8" w:rsidP="0030210D">
      <w:pPr>
        <w:pStyle w:val="Header"/>
        <w:tabs>
          <w:tab w:val="clear" w:pos="4153"/>
          <w:tab w:val="clear" w:pos="8306"/>
        </w:tabs>
        <w:spacing w:line="240" w:lineRule="auto"/>
        <w:ind w:left="540"/>
        <w:jc w:val="both"/>
        <w:rPr>
          <w:rFonts w:ascii="Arial Bold" w:hAnsi="Arial Bold" w:cs="Arial" w:hint="eastAsia"/>
          <w:spacing w:val="-6"/>
          <w:sz w:val="18"/>
          <w:szCs w:val="18"/>
        </w:rPr>
      </w:pPr>
    </w:p>
    <w:p w:rsidR="006E3FB5" w:rsidRPr="00A77448" w:rsidRDefault="006E3FB5" w:rsidP="00FA4BD4">
      <w:pPr>
        <w:numPr>
          <w:ilvl w:val="0"/>
          <w:numId w:val="14"/>
        </w:numPr>
        <w:tabs>
          <w:tab w:val="left" w:pos="540"/>
        </w:tabs>
        <w:spacing w:line="240" w:lineRule="auto"/>
        <w:ind w:left="540" w:hanging="540"/>
        <w:jc w:val="both"/>
        <w:rPr>
          <w:rFonts w:ascii="Arial Bold" w:eastAsia="Cordia New" w:hAnsi="Arial Bold" w:cs="Arial"/>
          <w:b/>
          <w:bCs/>
          <w:color w:val="CF4A02"/>
          <w:spacing w:val="-6"/>
          <w:sz w:val="18"/>
          <w:szCs w:val="18"/>
        </w:rPr>
      </w:pPr>
      <w:r w:rsidRPr="00A77448">
        <w:rPr>
          <w:rFonts w:ascii="Arial Bold" w:eastAsia="Cordia New" w:hAnsi="Arial Bold" w:cs="Arial"/>
          <w:b/>
          <w:bCs/>
          <w:color w:val="CF4A02"/>
          <w:spacing w:val="-6"/>
          <w:sz w:val="18"/>
          <w:szCs w:val="18"/>
        </w:rPr>
        <w:t>The deta</w:t>
      </w:r>
      <w:r w:rsidR="008A5357" w:rsidRPr="00A77448">
        <w:rPr>
          <w:rFonts w:ascii="Arial Bold" w:eastAsia="Cordia New" w:hAnsi="Arial Bold" w:cs="Arial"/>
          <w:b/>
          <w:bCs/>
          <w:color w:val="CF4A02"/>
          <w:spacing w:val="-6"/>
          <w:sz w:val="18"/>
          <w:szCs w:val="18"/>
        </w:rPr>
        <w:t>ils of investments in an associate and a joint venture</w:t>
      </w:r>
      <w:r w:rsidRPr="00A77448">
        <w:rPr>
          <w:rFonts w:ascii="Arial Bold" w:eastAsia="Cordia New" w:hAnsi="Arial Bold" w:cs="Arial"/>
          <w:b/>
          <w:bCs/>
          <w:color w:val="CF4A02"/>
          <w:spacing w:val="-6"/>
          <w:sz w:val="18"/>
          <w:szCs w:val="18"/>
        </w:rPr>
        <w:t xml:space="preserve"> </w:t>
      </w:r>
      <w:r w:rsidR="00AB3FDD" w:rsidRPr="00A77448">
        <w:rPr>
          <w:rFonts w:ascii="Arial Bold" w:eastAsia="Cordia New" w:hAnsi="Arial Bold" w:cs="Arial"/>
          <w:b/>
          <w:bCs/>
          <w:color w:val="CF4A02"/>
          <w:spacing w:val="-6"/>
          <w:sz w:val="18"/>
          <w:szCs w:val="18"/>
        </w:rPr>
        <w:t xml:space="preserve">as at </w:t>
      </w:r>
      <w:r w:rsidR="005B13B9" w:rsidRPr="005B13B9">
        <w:rPr>
          <w:rFonts w:ascii="Arial Bold" w:eastAsia="Cordia New" w:hAnsi="Arial Bold" w:cs="Arial"/>
          <w:b/>
          <w:bCs/>
          <w:color w:val="CF4A02"/>
          <w:spacing w:val="-6"/>
          <w:sz w:val="18"/>
          <w:szCs w:val="18"/>
        </w:rPr>
        <w:t>30 September</w:t>
      </w:r>
      <w:r w:rsidR="00AB3FDD" w:rsidRPr="00A77448">
        <w:rPr>
          <w:rFonts w:ascii="Arial Bold" w:eastAsia="Cordia New" w:hAnsi="Arial Bold" w:cs="Arial"/>
          <w:b/>
          <w:bCs/>
          <w:color w:val="CF4A02"/>
          <w:spacing w:val="-6"/>
          <w:sz w:val="18"/>
          <w:szCs w:val="18"/>
        </w:rPr>
        <w:t xml:space="preserve"> 20</w:t>
      </w:r>
      <w:r w:rsidR="00DF72B2" w:rsidRPr="00A77448">
        <w:rPr>
          <w:rFonts w:ascii="Arial Bold" w:eastAsia="Cordia New" w:hAnsi="Arial Bold" w:cs="Arial"/>
          <w:b/>
          <w:bCs/>
          <w:color w:val="CF4A02"/>
          <w:spacing w:val="-6"/>
          <w:sz w:val="18"/>
          <w:szCs w:val="18"/>
        </w:rPr>
        <w:t>20</w:t>
      </w:r>
      <w:r w:rsidR="00AB3FDD" w:rsidRPr="00A77448">
        <w:rPr>
          <w:rFonts w:ascii="Arial Bold" w:eastAsia="Cordia New" w:hAnsi="Arial Bold" w:cs="Arial"/>
          <w:b/>
          <w:bCs/>
          <w:color w:val="CF4A02"/>
          <w:spacing w:val="-6"/>
          <w:sz w:val="18"/>
          <w:szCs w:val="18"/>
        </w:rPr>
        <w:t xml:space="preserve"> and 31 March 20</w:t>
      </w:r>
      <w:r w:rsidR="00DF72B2" w:rsidRPr="00A77448">
        <w:rPr>
          <w:rFonts w:ascii="Arial Bold" w:eastAsia="Cordia New" w:hAnsi="Arial Bold" w:cs="Arial"/>
          <w:b/>
          <w:bCs/>
          <w:color w:val="CF4A02"/>
          <w:spacing w:val="-6"/>
          <w:sz w:val="18"/>
          <w:szCs w:val="18"/>
        </w:rPr>
        <w:t>20</w:t>
      </w:r>
      <w:r w:rsidR="00AB3FDD" w:rsidRPr="00A77448">
        <w:rPr>
          <w:rFonts w:ascii="Arial Bold" w:eastAsia="Cordia New" w:hAnsi="Arial Bold" w:cs="Arial"/>
          <w:b/>
          <w:bCs/>
          <w:color w:val="CF4A02"/>
          <w:spacing w:val="-6"/>
          <w:sz w:val="18"/>
          <w:szCs w:val="18"/>
        </w:rPr>
        <w:t xml:space="preserve"> </w:t>
      </w:r>
      <w:r w:rsidRPr="00A77448">
        <w:rPr>
          <w:rFonts w:ascii="Arial Bold" w:eastAsia="Cordia New" w:hAnsi="Arial Bold" w:cs="Arial"/>
          <w:b/>
          <w:bCs/>
          <w:color w:val="CF4A02"/>
          <w:spacing w:val="-6"/>
          <w:sz w:val="18"/>
          <w:szCs w:val="18"/>
        </w:rPr>
        <w:t>are as follows:</w:t>
      </w:r>
    </w:p>
    <w:p w:rsidR="00582BAA" w:rsidRPr="00226372" w:rsidRDefault="00582BAA" w:rsidP="0030210D">
      <w:pPr>
        <w:pStyle w:val="Header"/>
        <w:tabs>
          <w:tab w:val="clear" w:pos="4153"/>
          <w:tab w:val="clear" w:pos="8306"/>
        </w:tabs>
        <w:spacing w:line="240" w:lineRule="auto"/>
        <w:ind w:left="540"/>
        <w:jc w:val="both"/>
        <w:rPr>
          <w:rFonts w:cs="Arial"/>
          <w:spacing w:val="-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E1798D" w:rsidRPr="00226372" w:rsidTr="00A03EF5">
        <w:trPr>
          <w:trHeight w:val="20"/>
        </w:trPr>
        <w:tc>
          <w:tcPr>
            <w:tcW w:w="1530" w:type="dxa"/>
            <w:vAlign w:val="bottom"/>
          </w:tcPr>
          <w:p w:rsidR="00E1798D" w:rsidRPr="009C08B7" w:rsidRDefault="00E1798D" w:rsidP="00A03EF5">
            <w:pPr>
              <w:spacing w:line="240" w:lineRule="auto"/>
              <w:ind w:left="-112" w:right="-72"/>
              <w:rPr>
                <w:rFonts w:cs="Arial"/>
                <w:snapToGrid w:val="0"/>
                <w:sz w:val="14"/>
                <w:szCs w:val="14"/>
                <w:lang w:eastAsia="th-TH"/>
              </w:rPr>
            </w:pPr>
          </w:p>
        </w:tc>
        <w:tc>
          <w:tcPr>
            <w:tcW w:w="1229" w:type="dxa"/>
            <w:vAlign w:val="bottom"/>
          </w:tcPr>
          <w:p w:rsidR="00E1798D" w:rsidRPr="009C08B7" w:rsidRDefault="00E1798D" w:rsidP="009C08B7">
            <w:pPr>
              <w:spacing w:line="240" w:lineRule="auto"/>
              <w:ind w:left="-29" w:right="-72"/>
              <w:jc w:val="center"/>
              <w:rPr>
                <w:rFonts w:cs="Arial"/>
                <w:b/>
                <w:bCs/>
                <w:snapToGrid w:val="0"/>
                <w:sz w:val="14"/>
                <w:szCs w:val="14"/>
                <w:lang w:eastAsia="th-TH"/>
              </w:rPr>
            </w:pPr>
          </w:p>
        </w:tc>
        <w:tc>
          <w:tcPr>
            <w:tcW w:w="1111" w:type="dxa"/>
            <w:vAlign w:val="bottom"/>
          </w:tcPr>
          <w:p w:rsidR="00E1798D" w:rsidRPr="009C08B7" w:rsidRDefault="00E1798D" w:rsidP="009C08B7">
            <w:pPr>
              <w:spacing w:line="240" w:lineRule="auto"/>
              <w:ind w:left="-29" w:right="-72"/>
              <w:jc w:val="right"/>
              <w:rPr>
                <w:rFonts w:cs="Arial"/>
                <w:b/>
                <w:bCs/>
                <w:snapToGrid w:val="0"/>
                <w:sz w:val="14"/>
                <w:szCs w:val="14"/>
                <w:lang w:eastAsia="th-TH"/>
              </w:rPr>
            </w:pPr>
          </w:p>
        </w:tc>
        <w:tc>
          <w:tcPr>
            <w:tcW w:w="778" w:type="dxa"/>
            <w:vAlign w:val="bottom"/>
          </w:tcPr>
          <w:p w:rsidR="00E1798D" w:rsidRPr="009C08B7" w:rsidRDefault="00E1798D" w:rsidP="009C08B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rsidR="00E1798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rsidR="00E1798D" w:rsidRPr="009C08B7" w:rsidRDefault="00AB3FDD" w:rsidP="009C08B7">
            <w:pPr>
              <w:spacing w:line="240" w:lineRule="auto"/>
              <w:ind w:left="-29" w:right="-72"/>
              <w:jc w:val="right"/>
              <w:rPr>
                <w:rFonts w:cs="Arial"/>
                <w:b/>
                <w:bCs/>
                <w:snapToGrid w:val="0"/>
                <w:spacing w:val="-6"/>
                <w:sz w:val="14"/>
                <w:szCs w:val="14"/>
                <w:lang w:eastAsia="th-TH"/>
              </w:rPr>
            </w:pPr>
            <w:r w:rsidRPr="009C08B7">
              <w:rPr>
                <w:rFonts w:cs="Arial"/>
                <w:b/>
                <w:bCs/>
                <w:snapToGrid w:val="0"/>
                <w:spacing w:val="-2"/>
                <w:sz w:val="14"/>
                <w:szCs w:val="14"/>
                <w:lang w:eastAsia="th-TH"/>
              </w:rPr>
              <w:t>Cost Method</w:t>
            </w:r>
          </w:p>
        </w:tc>
      </w:tr>
      <w:tr w:rsidR="00AB3FDD" w:rsidRPr="00226372" w:rsidTr="00A03EF5">
        <w:trPr>
          <w:trHeight w:val="20"/>
        </w:trPr>
        <w:tc>
          <w:tcPr>
            <w:tcW w:w="1530" w:type="dxa"/>
            <w:vAlign w:val="bottom"/>
          </w:tcPr>
          <w:p w:rsidR="00AB3FDD" w:rsidRPr="009C08B7" w:rsidRDefault="00AB3FDD" w:rsidP="00A03EF5">
            <w:pPr>
              <w:spacing w:line="240" w:lineRule="auto"/>
              <w:ind w:left="-112" w:right="-72"/>
              <w:rPr>
                <w:rFonts w:cs="Arial"/>
                <w:snapToGrid w:val="0"/>
                <w:sz w:val="14"/>
                <w:szCs w:val="14"/>
                <w:lang w:eastAsia="th-TH"/>
              </w:rPr>
            </w:pPr>
          </w:p>
        </w:tc>
        <w:tc>
          <w:tcPr>
            <w:tcW w:w="1229" w:type="dxa"/>
            <w:vAlign w:val="bottom"/>
          </w:tcPr>
          <w:p w:rsidR="00AB3FDD" w:rsidRPr="009C08B7" w:rsidRDefault="00AB3FDD" w:rsidP="009C08B7">
            <w:pPr>
              <w:spacing w:line="240" w:lineRule="auto"/>
              <w:ind w:left="-29" w:right="-72"/>
              <w:jc w:val="center"/>
              <w:rPr>
                <w:rFonts w:cs="Arial"/>
                <w:b/>
                <w:bCs/>
                <w:snapToGrid w:val="0"/>
                <w:sz w:val="14"/>
                <w:szCs w:val="14"/>
                <w:lang w:eastAsia="th-TH"/>
              </w:rPr>
            </w:pPr>
          </w:p>
        </w:tc>
        <w:tc>
          <w:tcPr>
            <w:tcW w:w="1111" w:type="dxa"/>
            <w:vAlign w:val="bottom"/>
          </w:tcPr>
          <w:p w:rsidR="00AB3FDD" w:rsidRPr="009C08B7" w:rsidRDefault="00AB3FDD" w:rsidP="009C08B7">
            <w:pPr>
              <w:spacing w:line="240" w:lineRule="auto"/>
              <w:ind w:left="-29" w:right="-72"/>
              <w:jc w:val="right"/>
              <w:rPr>
                <w:rFonts w:cs="Arial"/>
                <w:b/>
                <w:bCs/>
                <w:snapToGrid w:val="0"/>
                <w:sz w:val="14"/>
                <w:szCs w:val="14"/>
                <w:lang w:eastAsia="th-TH"/>
              </w:rPr>
            </w:pPr>
          </w:p>
        </w:tc>
        <w:tc>
          <w:tcPr>
            <w:tcW w:w="778" w:type="dxa"/>
            <w:vAlign w:val="bottom"/>
          </w:tcPr>
          <w:p w:rsidR="00AB3FDD" w:rsidRPr="009C08B7" w:rsidRDefault="00AB3FDD" w:rsidP="009C08B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rsidR="00AB3FDD" w:rsidRPr="009C08B7" w:rsidRDefault="005B13B9" w:rsidP="009C08B7">
            <w:pPr>
              <w:spacing w:line="240" w:lineRule="auto"/>
              <w:ind w:left="-29" w:right="-72"/>
              <w:jc w:val="right"/>
              <w:rPr>
                <w:rFonts w:cs="Arial"/>
                <w:b/>
                <w:bCs/>
                <w:snapToGrid w:val="0"/>
                <w:sz w:val="14"/>
                <w:szCs w:val="14"/>
                <w:lang w:eastAsia="th-TH"/>
              </w:rPr>
            </w:pPr>
            <w:r w:rsidRPr="005B13B9">
              <w:rPr>
                <w:rFonts w:cs="Arial"/>
                <w:b/>
                <w:bCs/>
                <w:snapToGrid w:val="0"/>
                <w:sz w:val="14"/>
                <w:szCs w:val="14"/>
                <w:lang w:eastAsia="th-TH"/>
              </w:rPr>
              <w:t>30 September</w:t>
            </w:r>
            <w:r w:rsidR="00BA124C" w:rsidRPr="009C08B7">
              <w:rPr>
                <w:rFonts w:cs="Arial"/>
                <w:b/>
                <w:bCs/>
                <w:snapToGrid w:val="0"/>
                <w:sz w:val="14"/>
                <w:szCs w:val="14"/>
                <w:lang w:eastAsia="th-TH"/>
              </w:rPr>
              <w:t xml:space="preserve">    </w:t>
            </w:r>
            <w:r w:rsidR="00AB3FDD" w:rsidRPr="009C08B7">
              <w:rPr>
                <w:rFonts w:cs="Arial"/>
                <w:b/>
                <w:bCs/>
                <w:snapToGrid w:val="0"/>
                <w:sz w:val="14"/>
                <w:szCs w:val="14"/>
                <w:lang w:eastAsia="th-TH"/>
              </w:rPr>
              <w:t>20</w:t>
            </w:r>
            <w:r w:rsidR="00BA124C" w:rsidRPr="009C08B7">
              <w:rPr>
                <w:rFonts w:cs="Arial"/>
                <w:b/>
                <w:bCs/>
                <w:snapToGrid w:val="0"/>
                <w:sz w:val="14"/>
                <w:szCs w:val="14"/>
                <w:lang w:eastAsia="th-TH"/>
              </w:rPr>
              <w:t>20</w:t>
            </w:r>
          </w:p>
        </w:tc>
        <w:tc>
          <w:tcPr>
            <w:tcW w:w="1068" w:type="dxa"/>
            <w:tcBorders>
              <w:top w:val="single" w:sz="4" w:space="0" w:color="auto"/>
              <w:bottom w:val="single" w:sz="4" w:space="0" w:color="auto"/>
            </w:tcBorders>
            <w:vAlign w:val="bottom"/>
          </w:tcPr>
          <w:p w:rsidR="00AB3FD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31 March 20</w:t>
            </w:r>
            <w:r w:rsidR="00BA124C" w:rsidRPr="009C08B7">
              <w:rPr>
                <w:rFonts w:cs="Arial"/>
                <w:b/>
                <w:bCs/>
                <w:snapToGrid w:val="0"/>
                <w:sz w:val="14"/>
                <w:szCs w:val="14"/>
                <w:lang w:eastAsia="th-TH"/>
              </w:rPr>
              <w:t>20</w:t>
            </w:r>
          </w:p>
        </w:tc>
        <w:tc>
          <w:tcPr>
            <w:tcW w:w="1068" w:type="dxa"/>
            <w:tcBorders>
              <w:bottom w:val="single" w:sz="4" w:space="0" w:color="auto"/>
            </w:tcBorders>
            <w:vAlign w:val="bottom"/>
          </w:tcPr>
          <w:p w:rsidR="00AB3FDD" w:rsidRPr="009C08B7" w:rsidRDefault="005B13B9" w:rsidP="009C08B7">
            <w:pPr>
              <w:spacing w:line="240" w:lineRule="auto"/>
              <w:ind w:left="-29" w:right="-72"/>
              <w:jc w:val="right"/>
              <w:rPr>
                <w:rFonts w:cs="Arial"/>
                <w:b/>
                <w:bCs/>
                <w:snapToGrid w:val="0"/>
                <w:sz w:val="14"/>
                <w:szCs w:val="14"/>
                <w:lang w:eastAsia="th-TH"/>
              </w:rPr>
            </w:pPr>
            <w:r w:rsidRPr="005B13B9">
              <w:rPr>
                <w:rFonts w:cs="Arial"/>
                <w:b/>
                <w:bCs/>
                <w:snapToGrid w:val="0"/>
                <w:sz w:val="14"/>
                <w:szCs w:val="14"/>
                <w:lang w:eastAsia="th-TH"/>
              </w:rPr>
              <w:t>30 September</w:t>
            </w:r>
            <w:r w:rsidR="00BA124C" w:rsidRPr="009C08B7">
              <w:rPr>
                <w:rFonts w:cs="Arial"/>
                <w:b/>
                <w:bCs/>
                <w:snapToGrid w:val="0"/>
                <w:sz w:val="14"/>
                <w:szCs w:val="14"/>
                <w:lang w:eastAsia="th-TH"/>
              </w:rPr>
              <w:t xml:space="preserve">    2020</w:t>
            </w:r>
          </w:p>
        </w:tc>
        <w:tc>
          <w:tcPr>
            <w:tcW w:w="1069" w:type="dxa"/>
            <w:tcBorders>
              <w:bottom w:val="single" w:sz="4" w:space="0" w:color="auto"/>
            </w:tcBorders>
            <w:vAlign w:val="bottom"/>
          </w:tcPr>
          <w:p w:rsidR="00AB3FD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31 March 20</w:t>
            </w:r>
            <w:r w:rsidR="00BA124C" w:rsidRPr="009C08B7">
              <w:rPr>
                <w:rFonts w:cs="Arial"/>
                <w:b/>
                <w:bCs/>
                <w:snapToGrid w:val="0"/>
                <w:sz w:val="14"/>
                <w:szCs w:val="14"/>
                <w:lang w:eastAsia="th-TH"/>
              </w:rPr>
              <w:t>20</w:t>
            </w:r>
          </w:p>
        </w:tc>
      </w:tr>
      <w:tr w:rsidR="007404CD" w:rsidRPr="00226372" w:rsidTr="00A03EF5">
        <w:trPr>
          <w:trHeight w:val="20"/>
        </w:trPr>
        <w:tc>
          <w:tcPr>
            <w:tcW w:w="1530" w:type="dxa"/>
            <w:vAlign w:val="bottom"/>
          </w:tcPr>
          <w:p w:rsidR="007404CD" w:rsidRPr="009C08B7" w:rsidRDefault="007404CD" w:rsidP="00A03EF5">
            <w:pPr>
              <w:spacing w:line="240" w:lineRule="auto"/>
              <w:ind w:left="-112" w:right="-72"/>
              <w:rPr>
                <w:rFonts w:cs="Arial"/>
                <w:snapToGrid w:val="0"/>
                <w:sz w:val="14"/>
                <w:szCs w:val="14"/>
                <w:lang w:eastAsia="th-TH"/>
              </w:rPr>
            </w:pPr>
          </w:p>
        </w:tc>
        <w:tc>
          <w:tcPr>
            <w:tcW w:w="1229" w:type="dxa"/>
            <w:vAlign w:val="bottom"/>
          </w:tcPr>
          <w:p w:rsidR="007404CD" w:rsidRPr="009C08B7" w:rsidRDefault="007404CD" w:rsidP="009C08B7">
            <w:pPr>
              <w:spacing w:line="240" w:lineRule="auto"/>
              <w:ind w:left="-29" w:right="-72"/>
              <w:jc w:val="center"/>
              <w:rPr>
                <w:rFonts w:cs="Arial"/>
                <w:b/>
                <w:bCs/>
                <w:snapToGrid w:val="0"/>
                <w:sz w:val="14"/>
                <w:szCs w:val="14"/>
                <w:lang w:eastAsia="th-TH"/>
              </w:rPr>
            </w:pPr>
          </w:p>
        </w:tc>
        <w:tc>
          <w:tcPr>
            <w:tcW w:w="1111"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Paid-up share</w:t>
            </w:r>
          </w:p>
        </w:tc>
        <w:tc>
          <w:tcPr>
            <w:tcW w:w="77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 of</w:t>
            </w:r>
          </w:p>
        </w:tc>
        <w:tc>
          <w:tcPr>
            <w:tcW w:w="106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c>
          <w:tcPr>
            <w:tcW w:w="106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c>
          <w:tcPr>
            <w:tcW w:w="1068"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c>
          <w:tcPr>
            <w:tcW w:w="1069" w:type="dxa"/>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Amount</w:t>
            </w:r>
          </w:p>
        </w:tc>
      </w:tr>
      <w:tr w:rsidR="007404CD" w:rsidRPr="00226372" w:rsidTr="00A03EF5">
        <w:trPr>
          <w:trHeight w:val="20"/>
        </w:trPr>
        <w:tc>
          <w:tcPr>
            <w:tcW w:w="1530" w:type="dxa"/>
            <w:tcBorders>
              <w:bottom w:val="single" w:sz="4" w:space="0" w:color="auto"/>
            </w:tcBorders>
            <w:vAlign w:val="bottom"/>
          </w:tcPr>
          <w:p w:rsidR="007404CD" w:rsidRPr="009C08B7" w:rsidRDefault="007404CD" w:rsidP="00A03EF5">
            <w:pPr>
              <w:spacing w:line="240" w:lineRule="auto"/>
              <w:ind w:left="-112" w:right="-72"/>
              <w:jc w:val="center"/>
              <w:rPr>
                <w:rFonts w:cs="Arial"/>
                <w:b/>
                <w:bCs/>
                <w:snapToGrid w:val="0"/>
                <w:sz w:val="14"/>
                <w:szCs w:val="14"/>
                <w:lang w:eastAsia="th-TH"/>
              </w:rPr>
            </w:pPr>
            <w:r w:rsidRPr="009C08B7">
              <w:rPr>
                <w:rFonts w:cs="Arial"/>
                <w:b/>
                <w:bCs/>
                <w:snapToGrid w:val="0"/>
                <w:sz w:val="14"/>
                <w:szCs w:val="14"/>
                <w:lang w:eastAsia="th-TH"/>
              </w:rPr>
              <w:t>Name</w:t>
            </w:r>
          </w:p>
        </w:tc>
        <w:tc>
          <w:tcPr>
            <w:tcW w:w="1229" w:type="dxa"/>
            <w:tcBorders>
              <w:bottom w:val="single" w:sz="4" w:space="0" w:color="auto"/>
            </w:tcBorders>
            <w:vAlign w:val="bottom"/>
          </w:tcPr>
          <w:p w:rsidR="007404CD" w:rsidRPr="009C08B7" w:rsidRDefault="007404CD" w:rsidP="009C08B7">
            <w:pPr>
              <w:spacing w:line="240" w:lineRule="auto"/>
              <w:ind w:left="-29" w:right="-72"/>
              <w:jc w:val="center"/>
              <w:rPr>
                <w:rFonts w:cs="Arial"/>
                <w:b/>
                <w:bCs/>
                <w:snapToGrid w:val="0"/>
                <w:spacing w:val="-4"/>
                <w:sz w:val="14"/>
                <w:szCs w:val="14"/>
                <w:lang w:eastAsia="th-TH"/>
              </w:rPr>
            </w:pPr>
            <w:r w:rsidRPr="009C08B7">
              <w:rPr>
                <w:rFonts w:cs="Arial"/>
                <w:b/>
                <w:bCs/>
                <w:snapToGrid w:val="0"/>
                <w:spacing w:val="-4"/>
                <w:sz w:val="14"/>
                <w:szCs w:val="14"/>
                <w:lang w:eastAsia="th-TH"/>
              </w:rPr>
              <w:t>Business activity</w:t>
            </w:r>
          </w:p>
        </w:tc>
        <w:tc>
          <w:tcPr>
            <w:tcW w:w="1111"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capital</w:t>
            </w:r>
          </w:p>
        </w:tc>
        <w:tc>
          <w:tcPr>
            <w:tcW w:w="77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holding</w:t>
            </w:r>
          </w:p>
        </w:tc>
        <w:tc>
          <w:tcPr>
            <w:tcW w:w="106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c>
          <w:tcPr>
            <w:tcW w:w="106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c>
          <w:tcPr>
            <w:tcW w:w="1068"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c>
          <w:tcPr>
            <w:tcW w:w="1069"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Baht</w:t>
            </w:r>
          </w:p>
        </w:tc>
      </w:tr>
      <w:tr w:rsidR="00932821" w:rsidRPr="00226372" w:rsidTr="00A03EF5">
        <w:trPr>
          <w:trHeight w:val="20"/>
        </w:trPr>
        <w:tc>
          <w:tcPr>
            <w:tcW w:w="1530" w:type="dxa"/>
            <w:tcBorders>
              <w:top w:val="single" w:sz="4" w:space="0" w:color="auto"/>
            </w:tcBorders>
            <w:vAlign w:val="bottom"/>
          </w:tcPr>
          <w:p w:rsidR="00932821" w:rsidRPr="00A426C0" w:rsidRDefault="00932821" w:rsidP="00A03EF5">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rsidR="00932821" w:rsidRPr="00A426C0" w:rsidRDefault="00932821" w:rsidP="009C08B7">
            <w:pPr>
              <w:spacing w:line="240" w:lineRule="auto"/>
              <w:ind w:left="-29" w:right="-72"/>
              <w:rPr>
                <w:rFonts w:cs="Arial"/>
                <w:snapToGrid w:val="0"/>
                <w:spacing w:val="-6"/>
                <w:sz w:val="10"/>
                <w:szCs w:val="10"/>
                <w:lang w:eastAsia="th-TH"/>
              </w:rPr>
            </w:pPr>
          </w:p>
        </w:tc>
        <w:tc>
          <w:tcPr>
            <w:tcW w:w="1111" w:type="dxa"/>
            <w:tcBorders>
              <w:top w:val="single" w:sz="4" w:space="0" w:color="auto"/>
            </w:tcBorders>
            <w:vAlign w:val="bottom"/>
          </w:tcPr>
          <w:p w:rsidR="00932821" w:rsidRPr="00A426C0" w:rsidRDefault="00932821" w:rsidP="009C08B7">
            <w:pPr>
              <w:spacing w:line="240" w:lineRule="auto"/>
              <w:ind w:left="-82" w:right="-72"/>
              <w:jc w:val="right"/>
              <w:rPr>
                <w:rFonts w:cs="Arial"/>
                <w:snapToGrid w:val="0"/>
                <w:spacing w:val="-2"/>
                <w:sz w:val="10"/>
                <w:szCs w:val="10"/>
                <w:lang w:eastAsia="th-TH"/>
              </w:rPr>
            </w:pPr>
          </w:p>
        </w:tc>
        <w:tc>
          <w:tcPr>
            <w:tcW w:w="778" w:type="dxa"/>
            <w:tcBorders>
              <w:top w:val="single" w:sz="4" w:space="0" w:color="auto"/>
            </w:tcBorders>
            <w:vAlign w:val="bottom"/>
          </w:tcPr>
          <w:p w:rsidR="00932821" w:rsidRPr="00A426C0" w:rsidRDefault="00932821" w:rsidP="009C08B7">
            <w:pPr>
              <w:spacing w:line="240" w:lineRule="auto"/>
              <w:ind w:right="-72"/>
              <w:jc w:val="center"/>
              <w:rPr>
                <w:rFonts w:cs="Arial"/>
                <w:snapToGrid w:val="0"/>
                <w:spacing w:val="-2"/>
                <w:sz w:val="10"/>
                <w:szCs w:val="10"/>
                <w:lang w:eastAsia="th-TH"/>
              </w:rPr>
            </w:pPr>
          </w:p>
        </w:tc>
        <w:tc>
          <w:tcPr>
            <w:tcW w:w="1068" w:type="dxa"/>
            <w:tcBorders>
              <w:top w:val="single" w:sz="4" w:space="0" w:color="auto"/>
            </w:tcBorders>
            <w:shd w:val="clear" w:color="auto" w:fill="FAFAFA"/>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FFFFF"/>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AFAFA"/>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c>
          <w:tcPr>
            <w:tcW w:w="1069" w:type="dxa"/>
            <w:tcBorders>
              <w:top w:val="single" w:sz="4" w:space="0" w:color="auto"/>
            </w:tcBorders>
            <w:vAlign w:val="bottom"/>
          </w:tcPr>
          <w:p w:rsidR="00932821" w:rsidRPr="00A426C0" w:rsidRDefault="00932821" w:rsidP="009C08B7">
            <w:pPr>
              <w:spacing w:line="240" w:lineRule="auto"/>
              <w:ind w:right="-72"/>
              <w:jc w:val="right"/>
              <w:rPr>
                <w:rFonts w:cs="Arial"/>
                <w:snapToGrid w:val="0"/>
                <w:spacing w:val="-2"/>
                <w:sz w:val="10"/>
                <w:szCs w:val="10"/>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72"/>
              <w:rPr>
                <w:rFonts w:cs="Arial"/>
                <w:snapToGrid w:val="0"/>
                <w:sz w:val="14"/>
                <w:szCs w:val="14"/>
                <w:lang w:eastAsia="th-TH"/>
              </w:rPr>
            </w:pPr>
            <w:r w:rsidRPr="009C08B7">
              <w:rPr>
                <w:rFonts w:cs="Arial"/>
                <w:b/>
                <w:bCs/>
                <w:snapToGrid w:val="0"/>
                <w:sz w:val="14"/>
                <w:szCs w:val="14"/>
                <w:lang w:eastAsia="th-TH"/>
              </w:rPr>
              <w:t>Associate</w:t>
            </w:r>
          </w:p>
        </w:tc>
        <w:tc>
          <w:tcPr>
            <w:tcW w:w="1229" w:type="dxa"/>
            <w:vAlign w:val="bottom"/>
          </w:tcPr>
          <w:p w:rsidR="00932821" w:rsidRPr="009C08B7" w:rsidRDefault="00932821" w:rsidP="009C08B7">
            <w:pPr>
              <w:spacing w:line="240" w:lineRule="auto"/>
              <w:ind w:left="-29" w:right="-72"/>
              <w:jc w:val="right"/>
              <w:rPr>
                <w:rFonts w:cs="Arial"/>
                <w:snapToGrid w:val="0"/>
                <w:spacing w:val="-6"/>
                <w:sz w:val="14"/>
                <w:szCs w:val="14"/>
                <w:lang w:eastAsia="th-TH"/>
              </w:rPr>
            </w:pPr>
          </w:p>
        </w:tc>
        <w:tc>
          <w:tcPr>
            <w:tcW w:w="1111"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778"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9"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72"/>
              <w:rPr>
                <w:rFonts w:cs="Arial"/>
                <w:snapToGrid w:val="0"/>
                <w:sz w:val="14"/>
                <w:szCs w:val="14"/>
                <w:lang w:eastAsia="th-TH"/>
              </w:rPr>
            </w:pPr>
          </w:p>
        </w:tc>
        <w:tc>
          <w:tcPr>
            <w:tcW w:w="1229" w:type="dxa"/>
            <w:vAlign w:val="bottom"/>
          </w:tcPr>
          <w:p w:rsidR="00932821" w:rsidRPr="009C08B7" w:rsidRDefault="00932821" w:rsidP="009C08B7">
            <w:pPr>
              <w:spacing w:line="240" w:lineRule="auto"/>
              <w:ind w:left="-29" w:right="-72"/>
              <w:jc w:val="right"/>
              <w:rPr>
                <w:rFonts w:cs="Arial"/>
                <w:snapToGrid w:val="0"/>
                <w:spacing w:val="-6"/>
                <w:sz w:val="14"/>
                <w:szCs w:val="14"/>
                <w:lang w:eastAsia="th-TH"/>
              </w:rPr>
            </w:pPr>
          </w:p>
        </w:tc>
        <w:tc>
          <w:tcPr>
            <w:tcW w:w="1111" w:type="dxa"/>
            <w:vAlign w:val="bottom"/>
          </w:tcPr>
          <w:p w:rsidR="00932821" w:rsidRPr="009C08B7" w:rsidRDefault="00932821" w:rsidP="009C08B7">
            <w:pPr>
              <w:spacing w:line="240" w:lineRule="auto"/>
              <w:ind w:left="-82" w:right="-72"/>
              <w:jc w:val="right"/>
              <w:rPr>
                <w:rFonts w:cs="Arial"/>
                <w:snapToGrid w:val="0"/>
                <w:spacing w:val="-2"/>
                <w:sz w:val="14"/>
                <w:szCs w:val="14"/>
                <w:lang w:eastAsia="th-TH"/>
              </w:rPr>
            </w:pPr>
          </w:p>
        </w:tc>
        <w:tc>
          <w:tcPr>
            <w:tcW w:w="778" w:type="dxa"/>
            <w:vAlign w:val="bottom"/>
          </w:tcPr>
          <w:p w:rsidR="00932821" w:rsidRPr="009C08B7" w:rsidRDefault="00932821" w:rsidP="009C08B7">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c>
          <w:tcPr>
            <w:tcW w:w="1068" w:type="dxa"/>
            <w:shd w:val="clear" w:color="auto" w:fill="FFFFFF"/>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c>
          <w:tcPr>
            <w:tcW w:w="1069" w:type="dxa"/>
            <w:vAlign w:val="bottom"/>
          </w:tcPr>
          <w:p w:rsidR="00932821" w:rsidRPr="009C08B7" w:rsidRDefault="00932821" w:rsidP="009C08B7">
            <w:pPr>
              <w:spacing w:line="240" w:lineRule="auto"/>
              <w:ind w:right="-72"/>
              <w:jc w:val="right"/>
              <w:rPr>
                <w:rFonts w:cs="Arial"/>
                <w:snapToGrid w:val="0"/>
                <w:spacing w:val="-2"/>
                <w:sz w:val="14"/>
                <w:szCs w:val="14"/>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112"/>
              <w:rPr>
                <w:rFonts w:cs="Arial"/>
                <w:snapToGrid w:val="0"/>
                <w:spacing w:val="-4"/>
                <w:sz w:val="14"/>
                <w:szCs w:val="14"/>
                <w:lang w:eastAsia="th-TH"/>
              </w:rPr>
            </w:pPr>
            <w:r w:rsidRPr="009C08B7">
              <w:rPr>
                <w:rFonts w:cs="Arial"/>
                <w:snapToGrid w:val="0"/>
                <w:spacing w:val="-4"/>
                <w:sz w:val="14"/>
                <w:szCs w:val="14"/>
                <w:lang w:eastAsia="th-TH"/>
              </w:rPr>
              <w:t>Vietnam Stanley Electric</w:t>
            </w:r>
          </w:p>
        </w:tc>
        <w:tc>
          <w:tcPr>
            <w:tcW w:w="1229" w:type="dxa"/>
            <w:vAlign w:val="bottom"/>
          </w:tcPr>
          <w:p w:rsidR="00932821" w:rsidRPr="009C08B7" w:rsidRDefault="00932821"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Manufacture of</w:t>
            </w:r>
          </w:p>
        </w:tc>
        <w:tc>
          <w:tcPr>
            <w:tcW w:w="1111"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778"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c>
          <w:tcPr>
            <w:tcW w:w="1069" w:type="dxa"/>
            <w:vAlign w:val="bottom"/>
          </w:tcPr>
          <w:p w:rsidR="00932821" w:rsidRPr="009C08B7" w:rsidRDefault="00932821" w:rsidP="009C08B7">
            <w:pPr>
              <w:spacing w:line="240" w:lineRule="auto"/>
              <w:ind w:left="-29" w:right="-72"/>
              <w:jc w:val="right"/>
              <w:rPr>
                <w:rFonts w:cs="Arial"/>
                <w:snapToGrid w:val="0"/>
                <w:spacing w:val="-2"/>
                <w:sz w:val="14"/>
                <w:szCs w:val="14"/>
                <w:lang w:eastAsia="th-TH"/>
              </w:rPr>
            </w:pPr>
          </w:p>
        </w:tc>
      </w:tr>
      <w:tr w:rsidR="00932821" w:rsidRPr="00226372" w:rsidTr="00A03EF5">
        <w:trPr>
          <w:trHeight w:val="20"/>
        </w:trPr>
        <w:tc>
          <w:tcPr>
            <w:tcW w:w="1530" w:type="dxa"/>
            <w:vAlign w:val="bottom"/>
          </w:tcPr>
          <w:p w:rsidR="00932821" w:rsidRPr="009C08B7" w:rsidRDefault="00932821" w:rsidP="00A03EF5">
            <w:pPr>
              <w:spacing w:line="240" w:lineRule="auto"/>
              <w:ind w:left="-112" w:right="-72"/>
              <w:rPr>
                <w:rFonts w:cs="Arial"/>
                <w:snapToGrid w:val="0"/>
                <w:sz w:val="14"/>
                <w:szCs w:val="14"/>
                <w:lang w:eastAsia="th-TH"/>
              </w:rPr>
            </w:pPr>
            <w:r w:rsidRPr="009C08B7">
              <w:rPr>
                <w:rFonts w:cs="Arial"/>
                <w:snapToGrid w:val="0"/>
                <w:sz w:val="14"/>
                <w:szCs w:val="14"/>
                <w:lang w:eastAsia="th-TH"/>
              </w:rPr>
              <w:t xml:space="preserve">   Company Limited</w:t>
            </w:r>
          </w:p>
        </w:tc>
        <w:tc>
          <w:tcPr>
            <w:tcW w:w="1229" w:type="dxa"/>
            <w:vAlign w:val="bottom"/>
          </w:tcPr>
          <w:p w:rsidR="00932821" w:rsidRPr="009C08B7" w:rsidRDefault="00932821"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automotive</w:t>
            </w:r>
          </w:p>
        </w:tc>
        <w:tc>
          <w:tcPr>
            <w:tcW w:w="1111" w:type="dxa"/>
            <w:vAlign w:val="bottom"/>
          </w:tcPr>
          <w:p w:rsidR="00932821" w:rsidRPr="009C08B7" w:rsidRDefault="00932821" w:rsidP="009C08B7">
            <w:pPr>
              <w:spacing w:line="240" w:lineRule="auto"/>
              <w:ind w:left="-82" w:right="-72"/>
              <w:jc w:val="right"/>
              <w:rPr>
                <w:rFonts w:cs="Arial"/>
                <w:snapToGrid w:val="0"/>
                <w:sz w:val="14"/>
                <w:szCs w:val="14"/>
                <w:lang w:eastAsia="th-TH"/>
              </w:rPr>
            </w:pPr>
            <w:r w:rsidRPr="009C08B7">
              <w:rPr>
                <w:rFonts w:cs="Arial"/>
                <w:snapToGrid w:val="0"/>
                <w:sz w:val="14"/>
                <w:szCs w:val="14"/>
                <w:lang w:eastAsia="th-TH"/>
              </w:rPr>
              <w:t>USD 8.30</w:t>
            </w:r>
          </w:p>
        </w:tc>
        <w:tc>
          <w:tcPr>
            <w:tcW w:w="778" w:type="dxa"/>
            <w:vAlign w:val="bottom"/>
          </w:tcPr>
          <w:p w:rsidR="00932821" w:rsidRPr="009C08B7" w:rsidRDefault="00932821" w:rsidP="009C08B7">
            <w:pPr>
              <w:spacing w:line="240" w:lineRule="auto"/>
              <w:ind w:right="-72"/>
              <w:jc w:val="center"/>
              <w:rPr>
                <w:rFonts w:cs="Arial"/>
                <w:snapToGrid w:val="0"/>
                <w:sz w:val="14"/>
                <w:szCs w:val="14"/>
                <w:lang w:eastAsia="th-TH"/>
              </w:rPr>
            </w:pPr>
          </w:p>
        </w:tc>
        <w:tc>
          <w:tcPr>
            <w:tcW w:w="1068" w:type="dxa"/>
            <w:shd w:val="clear" w:color="auto" w:fill="FAFAFA"/>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c>
          <w:tcPr>
            <w:tcW w:w="1068" w:type="dxa"/>
            <w:shd w:val="clear" w:color="auto" w:fill="FFFFFF"/>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c>
          <w:tcPr>
            <w:tcW w:w="1069" w:type="dxa"/>
            <w:vAlign w:val="bottom"/>
          </w:tcPr>
          <w:p w:rsidR="00932821" w:rsidRPr="009C08B7" w:rsidRDefault="00932821" w:rsidP="009C08B7">
            <w:pPr>
              <w:spacing w:line="240" w:lineRule="auto"/>
              <w:ind w:left="-14" w:right="-72"/>
              <w:contextualSpacing/>
              <w:jc w:val="right"/>
              <w:rPr>
                <w:rFonts w:cs="Arial"/>
                <w:snapToGrid w:val="0"/>
                <w:sz w:val="14"/>
                <w:szCs w:val="14"/>
                <w:lang w:eastAsia="ja-JP"/>
              </w:rPr>
            </w:pPr>
          </w:p>
        </w:tc>
      </w:tr>
      <w:tr w:rsidR="00DF72B2" w:rsidRPr="00226372" w:rsidTr="00A03EF5">
        <w:trPr>
          <w:trHeight w:val="20"/>
        </w:trPr>
        <w:tc>
          <w:tcPr>
            <w:tcW w:w="1530" w:type="dxa"/>
            <w:vAlign w:val="bottom"/>
          </w:tcPr>
          <w:p w:rsidR="00DF72B2" w:rsidRPr="009C08B7" w:rsidRDefault="00DF72B2" w:rsidP="00A03EF5">
            <w:pPr>
              <w:spacing w:line="240" w:lineRule="auto"/>
              <w:ind w:left="-112" w:right="-72"/>
              <w:rPr>
                <w:rFonts w:cs="Arial"/>
                <w:snapToGrid w:val="0"/>
                <w:spacing w:val="-2"/>
                <w:sz w:val="14"/>
                <w:szCs w:val="14"/>
                <w:highlight w:val="green"/>
                <w:lang w:eastAsia="th-TH"/>
              </w:rPr>
            </w:pPr>
          </w:p>
        </w:tc>
        <w:tc>
          <w:tcPr>
            <w:tcW w:w="1229" w:type="dxa"/>
            <w:shd w:val="clear" w:color="auto" w:fill="auto"/>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r w:rsidRPr="009C08B7">
              <w:rPr>
                <w:rFonts w:cs="Arial"/>
                <w:snapToGrid w:val="0"/>
                <w:spacing w:val="-2"/>
                <w:sz w:val="14"/>
                <w:szCs w:val="14"/>
                <w:lang w:eastAsia="th-TH"/>
              </w:rPr>
              <w:t>lighting equipment</w:t>
            </w:r>
          </w:p>
        </w:tc>
        <w:tc>
          <w:tcPr>
            <w:tcW w:w="1111" w:type="dxa"/>
            <w:shd w:val="clear" w:color="auto" w:fill="auto"/>
            <w:vAlign w:val="bottom"/>
          </w:tcPr>
          <w:p w:rsidR="00DF72B2" w:rsidRPr="009C08B7" w:rsidRDefault="00DF72B2" w:rsidP="009C08B7">
            <w:pPr>
              <w:spacing w:line="240" w:lineRule="auto"/>
              <w:ind w:left="-82" w:right="-72"/>
              <w:jc w:val="right"/>
              <w:rPr>
                <w:rFonts w:cs="Arial"/>
                <w:snapToGrid w:val="0"/>
                <w:spacing w:val="-2"/>
                <w:sz w:val="14"/>
                <w:szCs w:val="14"/>
                <w:lang w:eastAsia="th-TH"/>
              </w:rPr>
            </w:pPr>
            <w:r w:rsidRPr="009C08B7">
              <w:rPr>
                <w:rFonts w:cs="Arial"/>
                <w:snapToGrid w:val="0"/>
                <w:spacing w:val="-2"/>
                <w:sz w:val="14"/>
                <w:szCs w:val="14"/>
                <w:lang w:eastAsia="th-TH"/>
              </w:rPr>
              <w:t>million</w:t>
            </w:r>
          </w:p>
        </w:tc>
        <w:tc>
          <w:tcPr>
            <w:tcW w:w="778" w:type="dxa"/>
            <w:shd w:val="clear" w:color="auto" w:fill="auto"/>
            <w:vAlign w:val="bottom"/>
          </w:tcPr>
          <w:p w:rsidR="00DF72B2" w:rsidRPr="009C08B7" w:rsidRDefault="00DF72B2" w:rsidP="009C08B7">
            <w:pPr>
              <w:spacing w:line="240" w:lineRule="auto"/>
              <w:ind w:right="-72"/>
              <w:jc w:val="center"/>
              <w:rPr>
                <w:rFonts w:cs="Arial"/>
                <w:snapToGrid w:val="0"/>
                <w:spacing w:val="-2"/>
                <w:sz w:val="14"/>
                <w:szCs w:val="14"/>
                <w:lang w:eastAsia="th-TH"/>
              </w:rPr>
            </w:pPr>
            <w:r w:rsidRPr="009C08B7">
              <w:rPr>
                <w:rFonts w:cs="Arial"/>
                <w:snapToGrid w:val="0"/>
                <w:spacing w:val="-2"/>
                <w:sz w:val="14"/>
                <w:szCs w:val="14"/>
                <w:lang w:eastAsia="th-TH"/>
              </w:rPr>
              <w:t>20</w:t>
            </w:r>
          </w:p>
        </w:tc>
        <w:tc>
          <w:tcPr>
            <w:tcW w:w="1068" w:type="dxa"/>
            <w:tcBorders>
              <w:bottom w:val="single" w:sz="4" w:space="0" w:color="auto"/>
            </w:tcBorders>
            <w:shd w:val="clear" w:color="auto" w:fill="FAFAFA"/>
          </w:tcPr>
          <w:p w:rsidR="00DF72B2" w:rsidRPr="009C08B7" w:rsidRDefault="00670506" w:rsidP="009C08B7">
            <w:pPr>
              <w:spacing w:line="240" w:lineRule="auto"/>
              <w:ind w:left="-14" w:right="-72"/>
              <w:jc w:val="right"/>
              <w:rPr>
                <w:rFonts w:cs="Arial"/>
                <w:snapToGrid w:val="0"/>
                <w:spacing w:val="-2"/>
                <w:sz w:val="14"/>
                <w:szCs w:val="14"/>
                <w:lang w:eastAsia="th-TH"/>
              </w:rPr>
            </w:pPr>
            <w:r>
              <w:rPr>
                <w:rFonts w:cs="Arial"/>
                <w:snapToGrid w:val="0"/>
                <w:spacing w:val="-2"/>
                <w:sz w:val="14"/>
                <w:szCs w:val="14"/>
                <w:lang w:eastAsia="th-TH"/>
              </w:rPr>
              <w:t>1,561,565,377</w:t>
            </w:r>
          </w:p>
        </w:tc>
        <w:tc>
          <w:tcPr>
            <w:tcW w:w="1068" w:type="dxa"/>
            <w:tcBorders>
              <w:bottom w:val="single" w:sz="4" w:space="0" w:color="auto"/>
            </w:tcBorders>
            <w:shd w:val="clear" w:color="auto" w:fill="auto"/>
          </w:tcPr>
          <w:p w:rsidR="00DF72B2" w:rsidRPr="009C08B7" w:rsidRDefault="00DF72B2" w:rsidP="009C08B7">
            <w:pPr>
              <w:spacing w:line="240" w:lineRule="auto"/>
              <w:ind w:right="-72"/>
              <w:jc w:val="right"/>
              <w:rPr>
                <w:rFonts w:cs="Arial"/>
                <w:snapToGrid w:val="0"/>
                <w:spacing w:val="-2"/>
                <w:sz w:val="14"/>
                <w:szCs w:val="14"/>
                <w:lang w:eastAsia="th-TH"/>
              </w:rPr>
            </w:pPr>
            <w:r w:rsidRPr="009C08B7">
              <w:rPr>
                <w:rFonts w:cs="Arial"/>
                <w:snapToGrid w:val="0"/>
                <w:spacing w:val="-2"/>
                <w:sz w:val="14"/>
                <w:szCs w:val="14"/>
                <w:lang w:eastAsia="th-TH"/>
              </w:rPr>
              <w:t>1,597,062,806</w:t>
            </w:r>
          </w:p>
        </w:tc>
        <w:tc>
          <w:tcPr>
            <w:tcW w:w="1068" w:type="dxa"/>
            <w:tcBorders>
              <w:bottom w:val="single" w:sz="4" w:space="0" w:color="auto"/>
            </w:tcBorders>
            <w:shd w:val="clear" w:color="auto" w:fill="FAFAFA"/>
            <w:vAlign w:val="bottom"/>
          </w:tcPr>
          <w:p w:rsidR="00DF72B2" w:rsidRPr="009C08B7" w:rsidRDefault="00381836" w:rsidP="009C08B7">
            <w:pPr>
              <w:spacing w:line="240" w:lineRule="auto"/>
              <w:ind w:right="-72"/>
              <w:jc w:val="right"/>
              <w:rPr>
                <w:rFonts w:cs="Arial"/>
                <w:snapToGrid w:val="0"/>
                <w:spacing w:val="-2"/>
                <w:sz w:val="14"/>
                <w:szCs w:val="14"/>
                <w:lang w:eastAsia="th-TH"/>
              </w:rPr>
            </w:pPr>
            <w:r>
              <w:rPr>
                <w:rFonts w:cs="Arial"/>
                <w:snapToGrid w:val="0"/>
                <w:spacing w:val="-2"/>
                <w:sz w:val="14"/>
                <w:szCs w:val="14"/>
                <w:lang w:eastAsia="th-TH"/>
              </w:rPr>
              <w:t>54,044,189</w:t>
            </w:r>
          </w:p>
        </w:tc>
        <w:tc>
          <w:tcPr>
            <w:tcW w:w="1069" w:type="dxa"/>
            <w:tcBorders>
              <w:bottom w:val="single" w:sz="4" w:space="0" w:color="auto"/>
            </w:tcBorders>
            <w:shd w:val="clear" w:color="auto" w:fill="auto"/>
          </w:tcPr>
          <w:p w:rsidR="00DF72B2" w:rsidRPr="009C08B7" w:rsidRDefault="002F2E2D" w:rsidP="009C08B7">
            <w:pPr>
              <w:spacing w:line="240" w:lineRule="auto"/>
              <w:ind w:right="-72"/>
              <w:jc w:val="right"/>
              <w:rPr>
                <w:rFonts w:cs="Arial"/>
                <w:snapToGrid w:val="0"/>
                <w:spacing w:val="-2"/>
                <w:sz w:val="14"/>
                <w:szCs w:val="14"/>
                <w:lang w:eastAsia="th-TH"/>
              </w:rPr>
            </w:pPr>
            <w:r w:rsidRPr="009C08B7">
              <w:rPr>
                <w:rFonts w:cs="Arial"/>
                <w:snapToGrid w:val="0"/>
                <w:spacing w:val="-2"/>
                <w:sz w:val="14"/>
                <w:szCs w:val="14"/>
                <w:lang w:eastAsia="th-TH"/>
              </w:rPr>
              <w:t>54,044,189</w:t>
            </w:r>
          </w:p>
        </w:tc>
      </w:tr>
      <w:tr w:rsidR="00DF72B2" w:rsidRPr="00A426C0" w:rsidTr="00A03EF5">
        <w:trPr>
          <w:trHeight w:val="20"/>
        </w:trPr>
        <w:tc>
          <w:tcPr>
            <w:tcW w:w="1530" w:type="dxa"/>
            <w:vAlign w:val="bottom"/>
          </w:tcPr>
          <w:p w:rsidR="00DF72B2" w:rsidRPr="00A426C0" w:rsidRDefault="00DF72B2" w:rsidP="00A03EF5">
            <w:pPr>
              <w:spacing w:line="240" w:lineRule="auto"/>
              <w:ind w:left="-112" w:right="-72"/>
              <w:rPr>
                <w:rFonts w:cs="Arial"/>
                <w:snapToGrid w:val="0"/>
                <w:sz w:val="10"/>
                <w:szCs w:val="10"/>
                <w:lang w:eastAsia="th-TH"/>
              </w:rPr>
            </w:pPr>
          </w:p>
        </w:tc>
        <w:tc>
          <w:tcPr>
            <w:tcW w:w="1229" w:type="dxa"/>
            <w:shd w:val="clear" w:color="auto" w:fill="auto"/>
            <w:vAlign w:val="bottom"/>
          </w:tcPr>
          <w:p w:rsidR="00DF72B2" w:rsidRPr="00A426C0" w:rsidRDefault="00DF72B2" w:rsidP="009C08B7">
            <w:pPr>
              <w:spacing w:line="240" w:lineRule="auto"/>
              <w:ind w:left="-29" w:right="-72"/>
              <w:jc w:val="right"/>
              <w:rPr>
                <w:rFonts w:cs="Arial"/>
                <w:snapToGrid w:val="0"/>
                <w:sz w:val="10"/>
                <w:szCs w:val="10"/>
                <w:lang w:eastAsia="th-TH"/>
              </w:rPr>
            </w:pPr>
          </w:p>
        </w:tc>
        <w:tc>
          <w:tcPr>
            <w:tcW w:w="1111" w:type="dxa"/>
            <w:shd w:val="clear" w:color="auto" w:fill="auto"/>
            <w:vAlign w:val="bottom"/>
          </w:tcPr>
          <w:p w:rsidR="00DF72B2" w:rsidRPr="00A426C0" w:rsidRDefault="00DF72B2" w:rsidP="009C08B7">
            <w:pPr>
              <w:spacing w:line="240" w:lineRule="auto"/>
              <w:ind w:left="-82" w:right="-72"/>
              <w:jc w:val="right"/>
              <w:rPr>
                <w:rFonts w:cs="Arial"/>
                <w:snapToGrid w:val="0"/>
                <w:spacing w:val="-2"/>
                <w:sz w:val="10"/>
                <w:szCs w:val="10"/>
                <w:lang w:eastAsia="th-TH"/>
              </w:rPr>
            </w:pPr>
          </w:p>
        </w:tc>
        <w:tc>
          <w:tcPr>
            <w:tcW w:w="778" w:type="dxa"/>
            <w:shd w:val="clear" w:color="auto" w:fill="auto"/>
            <w:vAlign w:val="bottom"/>
          </w:tcPr>
          <w:p w:rsidR="00DF72B2" w:rsidRPr="00A426C0" w:rsidRDefault="00DF72B2" w:rsidP="009C08B7">
            <w:pPr>
              <w:spacing w:line="240" w:lineRule="auto"/>
              <w:ind w:right="-72"/>
              <w:jc w:val="center"/>
              <w:rPr>
                <w:rFonts w:cs="Arial"/>
                <w:snapToGrid w:val="0"/>
                <w:spacing w:val="-2"/>
                <w:sz w:val="10"/>
                <w:szCs w:val="10"/>
                <w:lang w:eastAsia="th-TH"/>
              </w:rPr>
            </w:pPr>
          </w:p>
        </w:tc>
        <w:tc>
          <w:tcPr>
            <w:tcW w:w="1068" w:type="dxa"/>
            <w:shd w:val="clear" w:color="auto" w:fill="FAFAFA"/>
            <w:vAlign w:val="bottom"/>
          </w:tcPr>
          <w:p w:rsidR="00DF72B2" w:rsidRPr="00A426C0" w:rsidRDefault="00DF72B2" w:rsidP="009C08B7">
            <w:pPr>
              <w:spacing w:line="240" w:lineRule="auto"/>
              <w:ind w:right="-72"/>
              <w:jc w:val="right"/>
              <w:rPr>
                <w:rFonts w:cs="Arial"/>
                <w:snapToGrid w:val="0"/>
                <w:spacing w:val="-2"/>
                <w:sz w:val="10"/>
                <w:szCs w:val="10"/>
                <w:lang w:eastAsia="th-TH"/>
              </w:rPr>
            </w:pPr>
          </w:p>
        </w:tc>
        <w:tc>
          <w:tcPr>
            <w:tcW w:w="1068" w:type="dxa"/>
            <w:shd w:val="clear" w:color="auto" w:fill="auto"/>
            <w:vAlign w:val="bottom"/>
          </w:tcPr>
          <w:p w:rsidR="00DF72B2" w:rsidRPr="00A426C0" w:rsidRDefault="00DF72B2" w:rsidP="009C08B7">
            <w:pPr>
              <w:spacing w:line="240" w:lineRule="auto"/>
              <w:ind w:right="-72"/>
              <w:jc w:val="right"/>
              <w:rPr>
                <w:rFonts w:cs="Arial"/>
                <w:snapToGrid w:val="0"/>
                <w:spacing w:val="-2"/>
                <w:sz w:val="10"/>
                <w:szCs w:val="10"/>
                <w:lang w:eastAsia="th-TH"/>
              </w:rPr>
            </w:pPr>
          </w:p>
        </w:tc>
        <w:tc>
          <w:tcPr>
            <w:tcW w:w="1068" w:type="dxa"/>
            <w:shd w:val="clear" w:color="auto" w:fill="FAFAFA"/>
            <w:vAlign w:val="bottom"/>
          </w:tcPr>
          <w:p w:rsidR="00DF72B2" w:rsidRPr="00A426C0" w:rsidRDefault="00DF72B2" w:rsidP="009C08B7">
            <w:pPr>
              <w:spacing w:line="240" w:lineRule="auto"/>
              <w:ind w:left="-14" w:right="-72"/>
              <w:jc w:val="right"/>
              <w:rPr>
                <w:rFonts w:cs="Arial"/>
                <w:snapToGrid w:val="0"/>
                <w:sz w:val="10"/>
                <w:szCs w:val="10"/>
                <w:lang w:eastAsia="ja-JP"/>
              </w:rPr>
            </w:pPr>
          </w:p>
        </w:tc>
        <w:tc>
          <w:tcPr>
            <w:tcW w:w="1069" w:type="dxa"/>
            <w:shd w:val="clear" w:color="auto" w:fill="auto"/>
            <w:vAlign w:val="bottom"/>
          </w:tcPr>
          <w:p w:rsidR="00DF72B2" w:rsidRPr="00A426C0" w:rsidRDefault="00DF72B2" w:rsidP="009C08B7">
            <w:pPr>
              <w:spacing w:line="240" w:lineRule="auto"/>
              <w:ind w:right="-72"/>
              <w:jc w:val="right"/>
              <w:rPr>
                <w:rFonts w:cs="Arial"/>
                <w:snapToGrid w:val="0"/>
                <w:spacing w:val="-2"/>
                <w:sz w:val="10"/>
                <w:szCs w:val="10"/>
                <w:lang w:eastAsia="th-TH"/>
              </w:rPr>
            </w:pPr>
          </w:p>
        </w:tc>
      </w:tr>
      <w:tr w:rsidR="00DF72B2" w:rsidRPr="00226372" w:rsidTr="00A03EF5">
        <w:trPr>
          <w:trHeight w:val="20"/>
        </w:trPr>
        <w:tc>
          <w:tcPr>
            <w:tcW w:w="1530" w:type="dxa"/>
            <w:vAlign w:val="bottom"/>
          </w:tcPr>
          <w:p w:rsidR="00DF72B2" w:rsidRPr="009C08B7" w:rsidRDefault="00DF72B2" w:rsidP="00A03EF5">
            <w:pPr>
              <w:spacing w:line="240" w:lineRule="auto"/>
              <w:ind w:left="-112" w:right="-72"/>
              <w:rPr>
                <w:rFonts w:cs="Arial"/>
                <w:snapToGrid w:val="0"/>
                <w:sz w:val="14"/>
                <w:szCs w:val="14"/>
                <w:lang w:eastAsia="th-TH"/>
              </w:rPr>
            </w:pPr>
            <w:r w:rsidRPr="009C08B7">
              <w:rPr>
                <w:rFonts w:cs="Arial"/>
                <w:b/>
                <w:bCs/>
                <w:snapToGrid w:val="0"/>
                <w:sz w:val="14"/>
                <w:szCs w:val="14"/>
                <w:lang w:eastAsia="th-TH"/>
              </w:rPr>
              <w:t>Joint venture</w:t>
            </w:r>
          </w:p>
        </w:tc>
        <w:tc>
          <w:tcPr>
            <w:tcW w:w="1229" w:type="dxa"/>
            <w:shd w:val="clear" w:color="auto" w:fill="auto"/>
            <w:vAlign w:val="bottom"/>
          </w:tcPr>
          <w:p w:rsidR="00DF72B2" w:rsidRPr="009C08B7" w:rsidRDefault="00DF72B2" w:rsidP="009C08B7">
            <w:pPr>
              <w:spacing w:line="240" w:lineRule="auto"/>
              <w:ind w:left="-29" w:right="-72"/>
              <w:jc w:val="right"/>
              <w:rPr>
                <w:rFonts w:cs="Arial"/>
                <w:snapToGrid w:val="0"/>
                <w:sz w:val="14"/>
                <w:szCs w:val="14"/>
                <w:lang w:eastAsia="th-TH"/>
              </w:rPr>
            </w:pPr>
          </w:p>
        </w:tc>
        <w:tc>
          <w:tcPr>
            <w:tcW w:w="1111" w:type="dxa"/>
            <w:shd w:val="clear" w:color="auto" w:fill="auto"/>
            <w:vAlign w:val="bottom"/>
          </w:tcPr>
          <w:p w:rsidR="00DF72B2" w:rsidRPr="009C08B7" w:rsidRDefault="00DF72B2" w:rsidP="009C08B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DF72B2" w:rsidRPr="009C08B7" w:rsidRDefault="00DF72B2" w:rsidP="009C08B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DF72B2" w:rsidRPr="009C08B7" w:rsidRDefault="00DF72B2" w:rsidP="009C08B7">
            <w:pPr>
              <w:spacing w:line="240" w:lineRule="auto"/>
              <w:ind w:left="-14" w:right="-72"/>
              <w:jc w:val="right"/>
              <w:rPr>
                <w:rFonts w:cs="Arial"/>
                <w:snapToGrid w:val="0"/>
                <w:sz w:val="14"/>
                <w:szCs w:val="14"/>
                <w:lang w:eastAsia="ja-JP"/>
              </w:rPr>
            </w:pPr>
          </w:p>
        </w:tc>
        <w:tc>
          <w:tcPr>
            <w:tcW w:w="1069" w:type="dxa"/>
            <w:shd w:val="clear" w:color="auto" w:fill="auto"/>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p>
        </w:tc>
      </w:tr>
      <w:tr w:rsidR="00DF72B2" w:rsidRPr="00226372" w:rsidTr="00A03EF5">
        <w:trPr>
          <w:trHeight w:val="20"/>
        </w:trPr>
        <w:tc>
          <w:tcPr>
            <w:tcW w:w="1530" w:type="dxa"/>
            <w:vAlign w:val="bottom"/>
          </w:tcPr>
          <w:p w:rsidR="00DF72B2" w:rsidRPr="009C08B7" w:rsidRDefault="00DF72B2" w:rsidP="00A03EF5">
            <w:pPr>
              <w:spacing w:line="240" w:lineRule="auto"/>
              <w:ind w:left="-112" w:right="-72"/>
              <w:rPr>
                <w:rFonts w:cs="Arial"/>
                <w:b/>
                <w:bCs/>
                <w:snapToGrid w:val="0"/>
                <w:spacing w:val="-8"/>
                <w:sz w:val="14"/>
                <w:szCs w:val="14"/>
                <w:lang w:eastAsia="th-TH"/>
              </w:rPr>
            </w:pPr>
            <w:r w:rsidRPr="009C08B7">
              <w:rPr>
                <w:rFonts w:cs="Arial"/>
                <w:snapToGrid w:val="0"/>
                <w:sz w:val="14"/>
                <w:szCs w:val="14"/>
                <w:lang w:eastAsia="th-TH"/>
              </w:rPr>
              <w:t>Lao Stanley</w:t>
            </w:r>
          </w:p>
        </w:tc>
        <w:tc>
          <w:tcPr>
            <w:tcW w:w="1229" w:type="dxa"/>
            <w:shd w:val="clear" w:color="auto" w:fill="auto"/>
            <w:vAlign w:val="bottom"/>
          </w:tcPr>
          <w:p w:rsidR="00DF72B2" w:rsidRPr="009C08B7" w:rsidRDefault="00DF72B2"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Manufacture of</w:t>
            </w:r>
          </w:p>
        </w:tc>
        <w:tc>
          <w:tcPr>
            <w:tcW w:w="1111" w:type="dxa"/>
            <w:shd w:val="clear" w:color="auto" w:fill="auto"/>
            <w:vAlign w:val="bottom"/>
          </w:tcPr>
          <w:p w:rsidR="00DF72B2" w:rsidRPr="009C08B7" w:rsidRDefault="00DF72B2" w:rsidP="009C08B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rsidR="00DF72B2" w:rsidRPr="009C08B7" w:rsidRDefault="00DF72B2" w:rsidP="009C08B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rsidR="00DF72B2" w:rsidRPr="009C08B7" w:rsidRDefault="00DF72B2" w:rsidP="009C08B7">
            <w:pPr>
              <w:spacing w:line="240" w:lineRule="auto"/>
              <w:ind w:left="-14" w:right="-72"/>
              <w:jc w:val="right"/>
              <w:rPr>
                <w:rFonts w:cs="Arial"/>
                <w:snapToGrid w:val="0"/>
                <w:sz w:val="14"/>
                <w:szCs w:val="14"/>
                <w:lang w:eastAsia="ja-JP"/>
              </w:rPr>
            </w:pPr>
          </w:p>
        </w:tc>
        <w:tc>
          <w:tcPr>
            <w:tcW w:w="1069" w:type="dxa"/>
            <w:shd w:val="clear" w:color="auto" w:fill="auto"/>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p>
        </w:tc>
      </w:tr>
      <w:tr w:rsidR="00DF72B2" w:rsidRPr="00226372" w:rsidTr="00A03EF5">
        <w:trPr>
          <w:trHeight w:val="20"/>
        </w:trPr>
        <w:tc>
          <w:tcPr>
            <w:tcW w:w="1530" w:type="dxa"/>
            <w:vAlign w:val="bottom"/>
          </w:tcPr>
          <w:p w:rsidR="00DF72B2" w:rsidRPr="009C08B7" w:rsidRDefault="00DF72B2" w:rsidP="00A03EF5">
            <w:pPr>
              <w:spacing w:line="240" w:lineRule="auto"/>
              <w:ind w:left="-112" w:right="-72"/>
              <w:rPr>
                <w:rFonts w:cs="Arial"/>
                <w:snapToGrid w:val="0"/>
                <w:spacing w:val="-8"/>
                <w:sz w:val="14"/>
                <w:szCs w:val="14"/>
                <w:lang w:eastAsia="th-TH"/>
              </w:rPr>
            </w:pPr>
            <w:r w:rsidRPr="009C08B7">
              <w:rPr>
                <w:rFonts w:cs="Arial"/>
                <w:snapToGrid w:val="0"/>
                <w:sz w:val="14"/>
                <w:szCs w:val="14"/>
                <w:lang w:eastAsia="th-TH"/>
              </w:rPr>
              <w:t xml:space="preserve">   Company Limited</w:t>
            </w:r>
          </w:p>
        </w:tc>
        <w:tc>
          <w:tcPr>
            <w:tcW w:w="1229" w:type="dxa"/>
            <w:shd w:val="clear" w:color="auto" w:fill="auto"/>
            <w:vAlign w:val="bottom"/>
          </w:tcPr>
          <w:p w:rsidR="00DF72B2" w:rsidRPr="009C08B7" w:rsidRDefault="00DF72B2"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automotive</w:t>
            </w:r>
          </w:p>
        </w:tc>
        <w:tc>
          <w:tcPr>
            <w:tcW w:w="1111" w:type="dxa"/>
            <w:shd w:val="clear" w:color="auto" w:fill="auto"/>
            <w:vAlign w:val="bottom"/>
          </w:tcPr>
          <w:p w:rsidR="00DF72B2" w:rsidRPr="009C08B7" w:rsidRDefault="00DF72B2" w:rsidP="009C08B7">
            <w:pPr>
              <w:spacing w:line="240" w:lineRule="auto"/>
              <w:ind w:left="-82" w:right="-72"/>
              <w:jc w:val="right"/>
              <w:rPr>
                <w:rFonts w:cs="Arial"/>
                <w:snapToGrid w:val="0"/>
                <w:sz w:val="14"/>
                <w:szCs w:val="14"/>
                <w:lang w:eastAsia="th-TH"/>
              </w:rPr>
            </w:pPr>
            <w:r w:rsidRPr="009C08B7">
              <w:rPr>
                <w:rFonts w:cs="Arial"/>
                <w:snapToGrid w:val="0"/>
                <w:sz w:val="14"/>
                <w:szCs w:val="14"/>
                <w:lang w:eastAsia="th-TH"/>
              </w:rPr>
              <w:t>USD</w:t>
            </w:r>
            <w:r w:rsidRPr="009C08B7">
              <w:rPr>
                <w:rFonts w:cs="Arial"/>
                <w:snapToGrid w:val="0"/>
                <w:sz w:val="14"/>
                <w:szCs w:val="14"/>
                <w:cs/>
                <w:lang w:eastAsia="th-TH"/>
              </w:rPr>
              <w:t xml:space="preserve"> </w:t>
            </w:r>
            <w:r w:rsidRPr="009C08B7">
              <w:rPr>
                <w:rFonts w:cs="Arial"/>
                <w:snapToGrid w:val="0"/>
                <w:sz w:val="14"/>
                <w:szCs w:val="14"/>
                <w:lang w:eastAsia="th-TH"/>
              </w:rPr>
              <w:t>0</w:t>
            </w:r>
            <w:r w:rsidRPr="009C08B7">
              <w:rPr>
                <w:rFonts w:cs="Arial"/>
                <w:snapToGrid w:val="0"/>
                <w:sz w:val="14"/>
                <w:szCs w:val="14"/>
                <w:cs/>
                <w:lang w:eastAsia="th-TH"/>
              </w:rPr>
              <w:t>.</w:t>
            </w:r>
            <w:r w:rsidRPr="009C08B7">
              <w:rPr>
                <w:rFonts w:cs="Arial"/>
                <w:snapToGrid w:val="0"/>
                <w:sz w:val="14"/>
                <w:szCs w:val="14"/>
                <w:lang w:eastAsia="th-TH"/>
              </w:rPr>
              <w:t>25</w:t>
            </w:r>
          </w:p>
        </w:tc>
        <w:tc>
          <w:tcPr>
            <w:tcW w:w="778" w:type="dxa"/>
            <w:shd w:val="clear" w:color="auto" w:fill="auto"/>
            <w:vAlign w:val="bottom"/>
          </w:tcPr>
          <w:p w:rsidR="00DF72B2" w:rsidRPr="009C08B7" w:rsidRDefault="00DF72B2" w:rsidP="009C08B7">
            <w:pPr>
              <w:spacing w:line="240" w:lineRule="auto"/>
              <w:ind w:right="-72"/>
              <w:jc w:val="right"/>
              <w:rPr>
                <w:rFonts w:cs="Arial"/>
                <w:snapToGrid w:val="0"/>
                <w:sz w:val="14"/>
                <w:szCs w:val="14"/>
                <w:lang w:eastAsia="th-TH"/>
              </w:rPr>
            </w:pPr>
          </w:p>
        </w:tc>
        <w:tc>
          <w:tcPr>
            <w:tcW w:w="1068" w:type="dxa"/>
            <w:shd w:val="clear" w:color="auto" w:fill="FAFAFA"/>
            <w:vAlign w:val="bottom"/>
          </w:tcPr>
          <w:p w:rsidR="00DF72B2" w:rsidRPr="009C08B7" w:rsidRDefault="00DF72B2" w:rsidP="009C08B7">
            <w:pPr>
              <w:spacing w:line="240" w:lineRule="auto"/>
              <w:ind w:right="-72"/>
              <w:jc w:val="right"/>
              <w:rPr>
                <w:rFonts w:cs="Arial"/>
                <w:snapToGrid w:val="0"/>
                <w:sz w:val="14"/>
                <w:szCs w:val="14"/>
                <w:lang w:eastAsia="th-TH"/>
              </w:rPr>
            </w:pPr>
          </w:p>
        </w:tc>
        <w:tc>
          <w:tcPr>
            <w:tcW w:w="1068" w:type="dxa"/>
            <w:shd w:val="clear" w:color="auto" w:fill="auto"/>
            <w:vAlign w:val="bottom"/>
          </w:tcPr>
          <w:p w:rsidR="00DF72B2" w:rsidRPr="009C08B7" w:rsidRDefault="00DF72B2" w:rsidP="009C08B7">
            <w:pPr>
              <w:spacing w:line="240" w:lineRule="auto"/>
              <w:ind w:right="-72"/>
              <w:rPr>
                <w:rFonts w:cs="Arial"/>
                <w:snapToGrid w:val="0"/>
                <w:spacing w:val="-2"/>
                <w:sz w:val="14"/>
                <w:szCs w:val="14"/>
                <w:lang w:eastAsia="th-TH"/>
              </w:rPr>
            </w:pPr>
          </w:p>
        </w:tc>
        <w:tc>
          <w:tcPr>
            <w:tcW w:w="1068" w:type="dxa"/>
            <w:shd w:val="clear" w:color="auto" w:fill="FAFAFA"/>
            <w:vAlign w:val="bottom"/>
          </w:tcPr>
          <w:p w:rsidR="00DF72B2" w:rsidRPr="009C08B7" w:rsidRDefault="00DF72B2" w:rsidP="009C08B7">
            <w:pPr>
              <w:spacing w:line="240" w:lineRule="auto"/>
              <w:ind w:left="-14" w:right="-72"/>
              <w:jc w:val="right"/>
              <w:rPr>
                <w:rFonts w:cs="Arial"/>
                <w:snapToGrid w:val="0"/>
                <w:sz w:val="14"/>
                <w:szCs w:val="14"/>
                <w:lang w:eastAsia="ja-JP"/>
              </w:rPr>
            </w:pPr>
          </w:p>
        </w:tc>
        <w:tc>
          <w:tcPr>
            <w:tcW w:w="1069" w:type="dxa"/>
            <w:shd w:val="clear" w:color="auto" w:fill="auto"/>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p>
        </w:tc>
      </w:tr>
      <w:tr w:rsidR="00DF72B2" w:rsidRPr="00226372" w:rsidTr="00A03EF5">
        <w:trPr>
          <w:trHeight w:val="20"/>
        </w:trPr>
        <w:tc>
          <w:tcPr>
            <w:tcW w:w="1530" w:type="dxa"/>
            <w:vAlign w:val="bottom"/>
          </w:tcPr>
          <w:p w:rsidR="00DF72B2" w:rsidRPr="009C08B7" w:rsidRDefault="00DF72B2" w:rsidP="00A03EF5">
            <w:pPr>
              <w:spacing w:line="240" w:lineRule="auto"/>
              <w:ind w:left="-112" w:right="-72"/>
              <w:rPr>
                <w:rFonts w:cs="Arial"/>
                <w:snapToGrid w:val="0"/>
                <w:spacing w:val="-8"/>
                <w:sz w:val="14"/>
                <w:szCs w:val="14"/>
                <w:highlight w:val="green"/>
                <w:lang w:eastAsia="th-TH"/>
              </w:rPr>
            </w:pPr>
          </w:p>
        </w:tc>
        <w:tc>
          <w:tcPr>
            <w:tcW w:w="1229" w:type="dxa"/>
            <w:shd w:val="clear" w:color="auto" w:fill="auto"/>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r w:rsidRPr="009C08B7">
              <w:rPr>
                <w:rFonts w:cs="Arial"/>
                <w:snapToGrid w:val="0"/>
                <w:spacing w:val="-2"/>
                <w:sz w:val="14"/>
                <w:szCs w:val="14"/>
                <w:lang w:eastAsia="th-TH"/>
              </w:rPr>
              <w:t>lighting equipment</w:t>
            </w:r>
          </w:p>
        </w:tc>
        <w:tc>
          <w:tcPr>
            <w:tcW w:w="1111" w:type="dxa"/>
            <w:shd w:val="clear" w:color="auto" w:fill="auto"/>
            <w:vAlign w:val="bottom"/>
          </w:tcPr>
          <w:p w:rsidR="00DF72B2" w:rsidRPr="009C08B7" w:rsidRDefault="00DF72B2" w:rsidP="009C08B7">
            <w:pPr>
              <w:spacing w:line="240" w:lineRule="auto"/>
              <w:ind w:left="-82" w:right="-72"/>
              <w:jc w:val="right"/>
              <w:rPr>
                <w:rFonts w:cs="Arial"/>
                <w:snapToGrid w:val="0"/>
                <w:spacing w:val="-2"/>
                <w:sz w:val="14"/>
                <w:szCs w:val="14"/>
                <w:lang w:eastAsia="th-TH"/>
              </w:rPr>
            </w:pPr>
            <w:r w:rsidRPr="009C08B7">
              <w:rPr>
                <w:rFonts w:cs="Arial"/>
                <w:snapToGrid w:val="0"/>
                <w:spacing w:val="-2"/>
                <w:sz w:val="14"/>
                <w:szCs w:val="14"/>
                <w:lang w:eastAsia="th-TH"/>
              </w:rPr>
              <w:t>million</w:t>
            </w:r>
          </w:p>
        </w:tc>
        <w:tc>
          <w:tcPr>
            <w:tcW w:w="778" w:type="dxa"/>
            <w:shd w:val="clear" w:color="auto" w:fill="auto"/>
            <w:vAlign w:val="bottom"/>
          </w:tcPr>
          <w:p w:rsidR="00DF72B2" w:rsidRPr="009C08B7" w:rsidRDefault="00DF72B2" w:rsidP="009C08B7">
            <w:pPr>
              <w:spacing w:line="240" w:lineRule="auto"/>
              <w:ind w:right="-72"/>
              <w:jc w:val="center"/>
              <w:rPr>
                <w:rFonts w:cs="Arial"/>
                <w:snapToGrid w:val="0"/>
                <w:spacing w:val="-2"/>
                <w:sz w:val="14"/>
                <w:szCs w:val="14"/>
                <w:lang w:eastAsia="th-TH"/>
              </w:rPr>
            </w:pPr>
            <w:r w:rsidRPr="009C08B7">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rsidR="00DF72B2" w:rsidRPr="00CA349D" w:rsidRDefault="000C6EA5" w:rsidP="009C08B7">
            <w:pPr>
              <w:spacing w:line="240" w:lineRule="auto"/>
              <w:ind w:left="-14" w:right="-72"/>
              <w:contextualSpacing/>
              <w:jc w:val="right"/>
              <w:rPr>
                <w:rFonts w:cs="Arial"/>
                <w:snapToGrid w:val="0"/>
                <w:spacing w:val="-2"/>
                <w:sz w:val="14"/>
                <w:szCs w:val="14"/>
                <w:lang w:eastAsia="th-TH"/>
              </w:rPr>
            </w:pPr>
            <w:r w:rsidRPr="00CA349D">
              <w:rPr>
                <w:rFonts w:cs="Arial"/>
                <w:snapToGrid w:val="0"/>
                <w:spacing w:val="-2"/>
                <w:sz w:val="14"/>
                <w:szCs w:val="14"/>
                <w:lang w:eastAsia="th-TH"/>
              </w:rPr>
              <w:t>24,203,173</w:t>
            </w:r>
          </w:p>
        </w:tc>
        <w:tc>
          <w:tcPr>
            <w:tcW w:w="1068" w:type="dxa"/>
            <w:tcBorders>
              <w:bottom w:val="single" w:sz="4" w:space="0" w:color="auto"/>
            </w:tcBorders>
            <w:shd w:val="clear" w:color="auto" w:fill="auto"/>
            <w:vAlign w:val="bottom"/>
          </w:tcPr>
          <w:p w:rsidR="00DF72B2" w:rsidRPr="009C08B7" w:rsidRDefault="002F2E2D" w:rsidP="009C08B7">
            <w:pPr>
              <w:spacing w:line="240" w:lineRule="auto"/>
              <w:ind w:right="-72"/>
              <w:jc w:val="right"/>
              <w:rPr>
                <w:rFonts w:cs="Arial"/>
                <w:snapToGrid w:val="0"/>
                <w:spacing w:val="-2"/>
                <w:sz w:val="14"/>
                <w:szCs w:val="14"/>
                <w:lang w:eastAsia="th-TH"/>
              </w:rPr>
            </w:pPr>
            <w:r w:rsidRPr="009C08B7">
              <w:rPr>
                <w:rFonts w:cs="Arial"/>
                <w:snapToGrid w:val="0"/>
                <w:spacing w:val="-2"/>
                <w:sz w:val="14"/>
                <w:szCs w:val="14"/>
                <w:lang w:eastAsia="th-TH"/>
              </w:rPr>
              <w:t>23,397,220</w:t>
            </w:r>
          </w:p>
        </w:tc>
        <w:tc>
          <w:tcPr>
            <w:tcW w:w="1068" w:type="dxa"/>
            <w:tcBorders>
              <w:bottom w:val="single" w:sz="4" w:space="0" w:color="auto"/>
            </w:tcBorders>
            <w:shd w:val="clear" w:color="auto" w:fill="FAFAFA"/>
          </w:tcPr>
          <w:p w:rsidR="00DF72B2" w:rsidRPr="009C08B7" w:rsidRDefault="00381836" w:rsidP="009C08B7">
            <w:pPr>
              <w:spacing w:line="240" w:lineRule="auto"/>
              <w:ind w:right="-72"/>
              <w:jc w:val="right"/>
              <w:rPr>
                <w:rFonts w:cs="Arial"/>
                <w:snapToGrid w:val="0"/>
                <w:spacing w:val="-2"/>
                <w:sz w:val="14"/>
                <w:szCs w:val="14"/>
                <w:lang w:eastAsia="th-TH"/>
              </w:rPr>
            </w:pPr>
            <w:r>
              <w:rPr>
                <w:rFonts w:cs="Arial"/>
                <w:snapToGrid w:val="0"/>
                <w:spacing w:val="-2"/>
                <w:sz w:val="14"/>
                <w:szCs w:val="14"/>
                <w:lang w:eastAsia="th-TH"/>
              </w:rPr>
              <w:t>3,132,500</w:t>
            </w:r>
          </w:p>
        </w:tc>
        <w:tc>
          <w:tcPr>
            <w:tcW w:w="1069" w:type="dxa"/>
            <w:tcBorders>
              <w:bottom w:val="single" w:sz="4" w:space="0" w:color="auto"/>
            </w:tcBorders>
            <w:shd w:val="clear" w:color="auto" w:fill="auto"/>
          </w:tcPr>
          <w:p w:rsidR="00DF72B2" w:rsidRPr="009C08B7" w:rsidRDefault="002F2E2D" w:rsidP="009C08B7">
            <w:pPr>
              <w:spacing w:line="240" w:lineRule="auto"/>
              <w:ind w:right="-74"/>
              <w:jc w:val="right"/>
              <w:rPr>
                <w:rFonts w:cs="Arial"/>
                <w:snapToGrid w:val="0"/>
                <w:spacing w:val="-2"/>
                <w:sz w:val="14"/>
                <w:szCs w:val="14"/>
                <w:lang w:eastAsia="th-TH"/>
              </w:rPr>
            </w:pPr>
            <w:r w:rsidRPr="009C08B7">
              <w:rPr>
                <w:rFonts w:cs="Arial"/>
                <w:snapToGrid w:val="0"/>
                <w:spacing w:val="-2"/>
                <w:sz w:val="14"/>
                <w:szCs w:val="14"/>
                <w:lang w:eastAsia="th-TH"/>
              </w:rPr>
              <w:t>3,132,500</w:t>
            </w:r>
          </w:p>
        </w:tc>
      </w:tr>
      <w:tr w:rsidR="00DF72B2" w:rsidRPr="00226372" w:rsidTr="00A03EF5">
        <w:trPr>
          <w:trHeight w:val="20"/>
        </w:trPr>
        <w:tc>
          <w:tcPr>
            <w:tcW w:w="1530" w:type="dxa"/>
            <w:vAlign w:val="bottom"/>
          </w:tcPr>
          <w:p w:rsidR="00DF72B2" w:rsidRPr="00A426C0" w:rsidRDefault="00DF72B2" w:rsidP="00A03EF5">
            <w:pPr>
              <w:spacing w:line="240" w:lineRule="auto"/>
              <w:ind w:left="-112" w:right="-72"/>
              <w:rPr>
                <w:rFonts w:cs="Arial"/>
                <w:snapToGrid w:val="0"/>
                <w:spacing w:val="-8"/>
                <w:sz w:val="10"/>
                <w:szCs w:val="10"/>
                <w:lang w:eastAsia="th-TH"/>
              </w:rPr>
            </w:pPr>
          </w:p>
        </w:tc>
        <w:tc>
          <w:tcPr>
            <w:tcW w:w="1229" w:type="dxa"/>
            <w:shd w:val="clear" w:color="auto" w:fill="auto"/>
            <w:vAlign w:val="bottom"/>
          </w:tcPr>
          <w:p w:rsidR="00DF72B2" w:rsidRPr="00A426C0" w:rsidRDefault="00DF72B2" w:rsidP="009C08B7">
            <w:pPr>
              <w:spacing w:line="240" w:lineRule="auto"/>
              <w:ind w:left="-29" w:right="-72"/>
              <w:jc w:val="right"/>
              <w:rPr>
                <w:rFonts w:cs="Arial"/>
                <w:snapToGrid w:val="0"/>
                <w:spacing w:val="-6"/>
                <w:sz w:val="10"/>
                <w:szCs w:val="10"/>
                <w:lang w:eastAsia="th-TH"/>
              </w:rPr>
            </w:pPr>
          </w:p>
        </w:tc>
        <w:tc>
          <w:tcPr>
            <w:tcW w:w="1111" w:type="dxa"/>
            <w:shd w:val="clear" w:color="auto" w:fill="auto"/>
          </w:tcPr>
          <w:p w:rsidR="00DF72B2" w:rsidRPr="00A426C0" w:rsidRDefault="00DF72B2" w:rsidP="009C08B7">
            <w:pPr>
              <w:spacing w:line="240" w:lineRule="auto"/>
              <w:ind w:left="-82" w:right="-72"/>
              <w:jc w:val="right"/>
              <w:rPr>
                <w:rFonts w:cs="Arial"/>
                <w:snapToGrid w:val="0"/>
                <w:sz w:val="10"/>
                <w:szCs w:val="10"/>
                <w:lang w:eastAsia="th-TH"/>
              </w:rPr>
            </w:pPr>
          </w:p>
        </w:tc>
        <w:tc>
          <w:tcPr>
            <w:tcW w:w="778" w:type="dxa"/>
            <w:shd w:val="clear" w:color="auto" w:fill="auto"/>
          </w:tcPr>
          <w:p w:rsidR="00DF72B2" w:rsidRPr="00A426C0" w:rsidRDefault="00DF72B2" w:rsidP="009C08B7">
            <w:pPr>
              <w:spacing w:line="240" w:lineRule="auto"/>
              <w:ind w:right="-72"/>
              <w:jc w:val="right"/>
              <w:rPr>
                <w:rFonts w:cs="Arial"/>
                <w:snapToGrid w:val="0"/>
                <w:sz w:val="10"/>
                <w:szCs w:val="10"/>
                <w:lang w:eastAsia="th-TH"/>
              </w:rPr>
            </w:pPr>
          </w:p>
        </w:tc>
        <w:tc>
          <w:tcPr>
            <w:tcW w:w="1068" w:type="dxa"/>
            <w:tcBorders>
              <w:top w:val="single" w:sz="4" w:space="0" w:color="auto"/>
            </w:tcBorders>
            <w:shd w:val="clear" w:color="auto" w:fill="FAFAFA"/>
          </w:tcPr>
          <w:p w:rsidR="00DF72B2" w:rsidRPr="00A426C0" w:rsidRDefault="00DF72B2" w:rsidP="009C08B7">
            <w:pPr>
              <w:spacing w:line="240" w:lineRule="auto"/>
              <w:ind w:left="-14" w:right="-72"/>
              <w:jc w:val="right"/>
              <w:rPr>
                <w:rFonts w:cs="Arial"/>
                <w:snapToGrid w:val="0"/>
                <w:sz w:val="10"/>
                <w:szCs w:val="10"/>
                <w:lang w:eastAsia="ja-JP"/>
              </w:rPr>
            </w:pPr>
          </w:p>
        </w:tc>
        <w:tc>
          <w:tcPr>
            <w:tcW w:w="1068" w:type="dxa"/>
            <w:tcBorders>
              <w:top w:val="single" w:sz="4" w:space="0" w:color="auto"/>
            </w:tcBorders>
            <w:shd w:val="clear" w:color="auto" w:fill="auto"/>
          </w:tcPr>
          <w:p w:rsidR="00DF72B2" w:rsidRPr="00A426C0" w:rsidRDefault="00DF72B2" w:rsidP="009C08B7">
            <w:pPr>
              <w:spacing w:line="240" w:lineRule="auto"/>
              <w:ind w:left="-14" w:right="-72"/>
              <w:jc w:val="right"/>
              <w:rPr>
                <w:rFonts w:cs="Arial"/>
                <w:snapToGrid w:val="0"/>
                <w:sz w:val="10"/>
                <w:szCs w:val="10"/>
                <w:lang w:eastAsia="ja-JP"/>
              </w:rPr>
            </w:pPr>
          </w:p>
        </w:tc>
        <w:tc>
          <w:tcPr>
            <w:tcW w:w="1068" w:type="dxa"/>
            <w:tcBorders>
              <w:top w:val="single" w:sz="4" w:space="0" w:color="auto"/>
            </w:tcBorders>
            <w:shd w:val="clear" w:color="auto" w:fill="FAFAFA"/>
          </w:tcPr>
          <w:p w:rsidR="00DF72B2" w:rsidRPr="00A426C0" w:rsidRDefault="00DF72B2" w:rsidP="009C08B7">
            <w:pPr>
              <w:spacing w:line="240" w:lineRule="auto"/>
              <w:ind w:left="-14" w:right="-72"/>
              <w:jc w:val="right"/>
              <w:rPr>
                <w:rFonts w:cs="Arial"/>
                <w:snapToGrid w:val="0"/>
                <w:sz w:val="10"/>
                <w:szCs w:val="10"/>
                <w:lang w:eastAsia="ja-JP"/>
              </w:rPr>
            </w:pPr>
          </w:p>
        </w:tc>
        <w:tc>
          <w:tcPr>
            <w:tcW w:w="1069" w:type="dxa"/>
            <w:tcBorders>
              <w:top w:val="single" w:sz="4" w:space="0" w:color="auto"/>
            </w:tcBorders>
            <w:shd w:val="clear" w:color="auto" w:fill="auto"/>
          </w:tcPr>
          <w:p w:rsidR="00DF72B2" w:rsidRPr="00A426C0" w:rsidRDefault="00DF72B2" w:rsidP="009C08B7">
            <w:pPr>
              <w:spacing w:line="240" w:lineRule="auto"/>
              <w:ind w:right="-72"/>
              <w:jc w:val="right"/>
              <w:rPr>
                <w:rFonts w:cs="Arial"/>
                <w:snapToGrid w:val="0"/>
                <w:sz w:val="10"/>
                <w:szCs w:val="10"/>
                <w:lang w:eastAsia="th-TH"/>
              </w:rPr>
            </w:pPr>
          </w:p>
        </w:tc>
      </w:tr>
      <w:tr w:rsidR="00DF72B2" w:rsidRPr="00226372" w:rsidTr="00A03EF5">
        <w:trPr>
          <w:trHeight w:val="20"/>
        </w:trPr>
        <w:tc>
          <w:tcPr>
            <w:tcW w:w="1530" w:type="dxa"/>
            <w:vAlign w:val="bottom"/>
          </w:tcPr>
          <w:p w:rsidR="00DF72B2" w:rsidRPr="009C08B7" w:rsidRDefault="00DF72B2" w:rsidP="00A03EF5">
            <w:pPr>
              <w:spacing w:line="240" w:lineRule="auto"/>
              <w:ind w:left="-112" w:right="-72"/>
              <w:rPr>
                <w:rFonts w:cs="Arial"/>
                <w:snapToGrid w:val="0"/>
                <w:spacing w:val="-8"/>
                <w:sz w:val="14"/>
                <w:szCs w:val="14"/>
                <w:lang w:eastAsia="th-TH"/>
              </w:rPr>
            </w:pPr>
          </w:p>
        </w:tc>
        <w:tc>
          <w:tcPr>
            <w:tcW w:w="1229" w:type="dxa"/>
            <w:shd w:val="clear" w:color="auto" w:fill="auto"/>
            <w:vAlign w:val="bottom"/>
          </w:tcPr>
          <w:p w:rsidR="00DF72B2" w:rsidRPr="009C08B7" w:rsidRDefault="00DF72B2" w:rsidP="009C08B7">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rsidR="00DF72B2" w:rsidRPr="009C08B7" w:rsidRDefault="00DF72B2" w:rsidP="009C08B7">
            <w:pPr>
              <w:spacing w:line="240" w:lineRule="auto"/>
              <w:ind w:left="-82" w:right="-72"/>
              <w:jc w:val="right"/>
              <w:rPr>
                <w:rFonts w:cs="Arial"/>
                <w:snapToGrid w:val="0"/>
                <w:sz w:val="14"/>
                <w:szCs w:val="14"/>
                <w:lang w:eastAsia="th-TH"/>
              </w:rPr>
            </w:pPr>
          </w:p>
        </w:tc>
        <w:tc>
          <w:tcPr>
            <w:tcW w:w="778" w:type="dxa"/>
            <w:shd w:val="clear" w:color="auto" w:fill="auto"/>
            <w:vAlign w:val="bottom"/>
          </w:tcPr>
          <w:p w:rsidR="00DF72B2" w:rsidRPr="009C08B7" w:rsidRDefault="00DF72B2" w:rsidP="009C08B7">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rsidR="00DF72B2" w:rsidRPr="00CA349D" w:rsidRDefault="000C6EA5" w:rsidP="009C08B7">
            <w:pPr>
              <w:spacing w:line="240" w:lineRule="auto"/>
              <w:ind w:left="-14" w:right="-72"/>
              <w:jc w:val="right"/>
              <w:rPr>
                <w:rFonts w:cs="Arial"/>
                <w:snapToGrid w:val="0"/>
                <w:sz w:val="14"/>
                <w:szCs w:val="14"/>
                <w:lang w:eastAsia="ja-JP"/>
              </w:rPr>
            </w:pPr>
            <w:r w:rsidRPr="00CA349D">
              <w:rPr>
                <w:rFonts w:cs="Arial"/>
                <w:snapToGrid w:val="0"/>
                <w:sz w:val="14"/>
                <w:szCs w:val="14"/>
                <w:lang w:eastAsia="ja-JP"/>
              </w:rPr>
              <w:t>1,585,768,550</w:t>
            </w:r>
          </w:p>
        </w:tc>
        <w:tc>
          <w:tcPr>
            <w:tcW w:w="1068" w:type="dxa"/>
            <w:tcBorders>
              <w:bottom w:val="single" w:sz="4" w:space="0" w:color="auto"/>
            </w:tcBorders>
            <w:shd w:val="clear" w:color="auto" w:fill="auto"/>
            <w:vAlign w:val="bottom"/>
          </w:tcPr>
          <w:p w:rsidR="00DF72B2" w:rsidRPr="009C08B7" w:rsidRDefault="00F63991" w:rsidP="009C08B7">
            <w:pPr>
              <w:spacing w:line="240" w:lineRule="auto"/>
              <w:ind w:right="-72"/>
              <w:jc w:val="right"/>
              <w:rPr>
                <w:rFonts w:cs="Arial"/>
                <w:snapToGrid w:val="0"/>
                <w:spacing w:val="-2"/>
                <w:sz w:val="14"/>
                <w:szCs w:val="14"/>
                <w:cs/>
                <w:lang w:eastAsia="th-TH"/>
              </w:rPr>
            </w:pPr>
            <w:r w:rsidRPr="009C08B7">
              <w:rPr>
                <w:rFonts w:cs="Arial"/>
                <w:snapToGrid w:val="0"/>
                <w:spacing w:val="-2"/>
                <w:sz w:val="14"/>
                <w:szCs w:val="14"/>
                <w:lang w:eastAsia="th-TH"/>
              </w:rPr>
              <w:t>1,620,460,026</w:t>
            </w:r>
          </w:p>
        </w:tc>
        <w:tc>
          <w:tcPr>
            <w:tcW w:w="1068" w:type="dxa"/>
            <w:tcBorders>
              <w:bottom w:val="single" w:sz="4" w:space="0" w:color="auto"/>
            </w:tcBorders>
            <w:shd w:val="clear" w:color="auto" w:fill="FAFAFA"/>
            <w:vAlign w:val="bottom"/>
          </w:tcPr>
          <w:p w:rsidR="00DF72B2" w:rsidRPr="009C08B7" w:rsidRDefault="00381836" w:rsidP="009C08B7">
            <w:pPr>
              <w:spacing w:line="240" w:lineRule="auto"/>
              <w:ind w:right="-72"/>
              <w:jc w:val="right"/>
              <w:rPr>
                <w:rFonts w:eastAsia="Arial Unicode MS" w:cs="Arial"/>
                <w:noProof/>
                <w:snapToGrid w:val="0"/>
                <w:sz w:val="14"/>
                <w:szCs w:val="14"/>
                <w:cs/>
              </w:rPr>
            </w:pPr>
            <w:r>
              <w:rPr>
                <w:rFonts w:eastAsia="Arial Unicode MS" w:cs="Arial"/>
                <w:noProof/>
                <w:snapToGrid w:val="0"/>
                <w:sz w:val="14"/>
                <w:szCs w:val="14"/>
              </w:rPr>
              <w:t>57,176,689</w:t>
            </w:r>
          </w:p>
        </w:tc>
        <w:tc>
          <w:tcPr>
            <w:tcW w:w="1069" w:type="dxa"/>
            <w:tcBorders>
              <w:bottom w:val="single" w:sz="4" w:space="0" w:color="auto"/>
            </w:tcBorders>
            <w:shd w:val="clear" w:color="auto" w:fill="auto"/>
            <w:vAlign w:val="bottom"/>
          </w:tcPr>
          <w:p w:rsidR="00DF72B2" w:rsidRPr="009C08B7" w:rsidRDefault="00F63991" w:rsidP="009C08B7">
            <w:pPr>
              <w:spacing w:line="240" w:lineRule="auto"/>
              <w:ind w:right="-72"/>
              <w:jc w:val="right"/>
              <w:rPr>
                <w:rFonts w:cs="Arial"/>
                <w:snapToGrid w:val="0"/>
                <w:spacing w:val="-2"/>
                <w:sz w:val="14"/>
                <w:szCs w:val="14"/>
                <w:cs/>
                <w:lang w:eastAsia="th-TH"/>
              </w:rPr>
            </w:pPr>
            <w:r w:rsidRPr="009C08B7">
              <w:rPr>
                <w:rFonts w:cs="Arial"/>
                <w:snapToGrid w:val="0"/>
                <w:spacing w:val="-2"/>
                <w:sz w:val="14"/>
                <w:szCs w:val="14"/>
                <w:lang w:eastAsia="th-TH"/>
              </w:rPr>
              <w:t>57,176,689</w:t>
            </w:r>
          </w:p>
        </w:tc>
      </w:tr>
    </w:tbl>
    <w:p w:rsidR="00CA349D" w:rsidRDefault="00CA349D">
      <w:pPr>
        <w:spacing w:line="240" w:lineRule="auto"/>
        <w:rPr>
          <w:rFonts w:cs="Arial"/>
          <w:spacing w:val="-2"/>
          <w:sz w:val="18"/>
          <w:szCs w:val="18"/>
        </w:rPr>
      </w:pPr>
    </w:p>
    <w:p w:rsidR="008E1B71" w:rsidRPr="00226372" w:rsidRDefault="008E1B71" w:rsidP="00DA07F3">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226372">
        <w:rPr>
          <w:rFonts w:eastAsia="Cordia New" w:cs="Arial"/>
          <w:b/>
          <w:bCs/>
          <w:color w:val="CF4A02"/>
          <w:sz w:val="18"/>
          <w:szCs w:val="18"/>
        </w:rPr>
        <w:t xml:space="preserve">The details of </w:t>
      </w:r>
      <w:r w:rsidR="004671A9" w:rsidRPr="00226372">
        <w:rPr>
          <w:rFonts w:eastAsia="Cordia New" w:cs="Arial"/>
          <w:b/>
          <w:bCs/>
          <w:color w:val="CF4A02"/>
          <w:sz w:val="18"/>
          <w:szCs w:val="18"/>
        </w:rPr>
        <w:t xml:space="preserve">dividends </w:t>
      </w:r>
      <w:r w:rsidR="004671A9">
        <w:rPr>
          <w:rFonts w:eastAsia="Cordia New" w:cs="Arial"/>
          <w:b/>
          <w:bCs/>
          <w:color w:val="CF4A02"/>
          <w:sz w:val="18"/>
          <w:szCs w:val="18"/>
        </w:rPr>
        <w:t xml:space="preserve">received from </w:t>
      </w:r>
      <w:r w:rsidRPr="00226372">
        <w:rPr>
          <w:rFonts w:eastAsia="Cordia New" w:cs="Arial"/>
          <w:b/>
          <w:bCs/>
          <w:color w:val="CF4A02"/>
          <w:sz w:val="18"/>
          <w:szCs w:val="18"/>
        </w:rPr>
        <w:t xml:space="preserve">investments in an associate </w:t>
      </w:r>
      <w:r w:rsidR="00AB3FDD" w:rsidRPr="00226372">
        <w:rPr>
          <w:rFonts w:eastAsia="Cordia New" w:cs="Arial"/>
          <w:b/>
          <w:bCs/>
          <w:color w:val="CF4A02"/>
          <w:sz w:val="18"/>
          <w:szCs w:val="18"/>
        </w:rPr>
        <w:t xml:space="preserve">for the </w:t>
      </w:r>
      <w:r w:rsidR="005B13B9" w:rsidRPr="005B13B9">
        <w:rPr>
          <w:rFonts w:eastAsia="Cordia New" w:cs="Arial"/>
          <w:b/>
          <w:bCs/>
          <w:color w:val="CF4A02"/>
          <w:sz w:val="18"/>
          <w:szCs w:val="18"/>
        </w:rPr>
        <w:t>six-month</w:t>
      </w:r>
      <w:r w:rsidR="00AB3FDD" w:rsidRPr="00226372">
        <w:rPr>
          <w:rFonts w:eastAsia="Cordia New" w:cs="Arial"/>
          <w:b/>
          <w:bCs/>
          <w:color w:val="CF4A02"/>
          <w:sz w:val="18"/>
          <w:szCs w:val="18"/>
        </w:rPr>
        <w:t xml:space="preserve"> period</w:t>
      </w:r>
      <w:r w:rsidR="00692B16">
        <w:rPr>
          <w:rFonts w:eastAsia="Cordia New" w:cs="Arial"/>
          <w:b/>
          <w:bCs/>
          <w:color w:val="CF4A02"/>
          <w:sz w:val="18"/>
          <w:szCs w:val="18"/>
        </w:rPr>
        <w:t>s</w:t>
      </w:r>
      <w:r w:rsidR="00AB3FDD" w:rsidRPr="00226372">
        <w:rPr>
          <w:rFonts w:eastAsia="Cordia New" w:cs="Arial"/>
          <w:b/>
          <w:bCs/>
          <w:color w:val="CF4A02"/>
          <w:sz w:val="18"/>
          <w:szCs w:val="18"/>
        </w:rPr>
        <w:t xml:space="preserve"> ended </w:t>
      </w:r>
      <w:r w:rsidR="001D41A5">
        <w:rPr>
          <w:rFonts w:eastAsia="Cordia New" w:cs="Arial"/>
          <w:b/>
          <w:bCs/>
          <w:color w:val="CF4A02"/>
          <w:sz w:val="18"/>
          <w:szCs w:val="18"/>
        </w:rPr>
        <w:br/>
      </w:r>
      <w:r w:rsidR="005B13B9" w:rsidRPr="005B13B9">
        <w:rPr>
          <w:rFonts w:eastAsia="Cordia New" w:cs="Arial"/>
          <w:b/>
          <w:bCs/>
          <w:color w:val="CF4A02"/>
          <w:sz w:val="18"/>
          <w:szCs w:val="18"/>
        </w:rPr>
        <w:t>30 September</w:t>
      </w:r>
      <w:r w:rsidR="00AB3FDD" w:rsidRPr="00226372">
        <w:rPr>
          <w:rFonts w:eastAsia="Cordia New" w:cs="Arial"/>
          <w:b/>
          <w:bCs/>
          <w:color w:val="CF4A02"/>
          <w:sz w:val="18"/>
          <w:szCs w:val="18"/>
        </w:rPr>
        <w:t xml:space="preserve"> 20</w:t>
      </w:r>
      <w:r w:rsidR="00DF72B2">
        <w:rPr>
          <w:rFonts w:eastAsia="Cordia New" w:cs="Arial"/>
          <w:b/>
          <w:bCs/>
          <w:color w:val="CF4A02"/>
          <w:sz w:val="18"/>
          <w:szCs w:val="18"/>
        </w:rPr>
        <w:t>20</w:t>
      </w:r>
      <w:r w:rsidR="00AB3FDD" w:rsidRPr="00226372">
        <w:rPr>
          <w:rFonts w:eastAsia="Cordia New" w:cs="Arial"/>
          <w:b/>
          <w:bCs/>
          <w:color w:val="CF4A02"/>
          <w:sz w:val="18"/>
          <w:szCs w:val="18"/>
        </w:rPr>
        <w:t xml:space="preserve"> and 201</w:t>
      </w:r>
      <w:r w:rsidR="00DF72B2">
        <w:rPr>
          <w:rFonts w:eastAsia="Cordia New" w:cs="Arial"/>
          <w:b/>
          <w:bCs/>
          <w:color w:val="CF4A02"/>
          <w:sz w:val="18"/>
          <w:szCs w:val="18"/>
        </w:rPr>
        <w:t>9</w:t>
      </w:r>
      <w:r w:rsidR="00AB3FDD" w:rsidRPr="00226372">
        <w:rPr>
          <w:rFonts w:eastAsia="Cordia New" w:cs="Arial"/>
          <w:b/>
          <w:bCs/>
          <w:color w:val="CF4A02"/>
          <w:sz w:val="18"/>
          <w:szCs w:val="18"/>
        </w:rPr>
        <w:t xml:space="preserve"> </w:t>
      </w:r>
      <w:r w:rsidRPr="00226372">
        <w:rPr>
          <w:rFonts w:eastAsia="Cordia New" w:cs="Arial"/>
          <w:b/>
          <w:bCs/>
          <w:color w:val="CF4A02"/>
          <w:sz w:val="18"/>
          <w:szCs w:val="18"/>
        </w:rPr>
        <w:t>are as follows:</w:t>
      </w:r>
    </w:p>
    <w:p w:rsidR="008E1B71" w:rsidRPr="00226372" w:rsidRDefault="008E1B71" w:rsidP="0030210D">
      <w:pPr>
        <w:pStyle w:val="Header"/>
        <w:tabs>
          <w:tab w:val="clear" w:pos="4153"/>
          <w:tab w:val="clear" w:pos="8306"/>
        </w:tabs>
        <w:spacing w:line="240" w:lineRule="auto"/>
        <w:ind w:left="540"/>
        <w:jc w:val="both"/>
        <w:rPr>
          <w:rFonts w:cs="Arial"/>
          <w:spacing w:val="-2"/>
          <w:sz w:val="18"/>
          <w:szCs w:val="18"/>
        </w:rPr>
      </w:pPr>
    </w:p>
    <w:tbl>
      <w:tblPr>
        <w:tblW w:w="8941" w:type="dxa"/>
        <w:tblInd w:w="648" w:type="dxa"/>
        <w:tblLayout w:type="fixed"/>
        <w:tblLook w:val="0000" w:firstRow="0" w:lastRow="0" w:firstColumn="0" w:lastColumn="0" w:noHBand="0" w:noVBand="0"/>
      </w:tblPr>
      <w:tblGrid>
        <w:gridCol w:w="1530"/>
        <w:gridCol w:w="1229"/>
        <w:gridCol w:w="1201"/>
        <w:gridCol w:w="734"/>
        <w:gridCol w:w="1061"/>
        <w:gridCol w:w="1062"/>
        <w:gridCol w:w="1062"/>
        <w:gridCol w:w="1062"/>
      </w:tblGrid>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4"/>
                <w:szCs w:val="14"/>
                <w:lang w:eastAsia="th-TH"/>
              </w:rPr>
            </w:pPr>
          </w:p>
        </w:tc>
        <w:tc>
          <w:tcPr>
            <w:tcW w:w="1229" w:type="dxa"/>
            <w:vAlign w:val="bottom"/>
          </w:tcPr>
          <w:p w:rsidR="00AB3FDD" w:rsidRPr="009C08B7" w:rsidRDefault="00AB3FDD" w:rsidP="009C08B7">
            <w:pPr>
              <w:spacing w:line="240" w:lineRule="auto"/>
              <w:ind w:left="-29" w:right="-72"/>
              <w:jc w:val="center"/>
              <w:rPr>
                <w:rFonts w:cs="Arial"/>
                <w:b/>
                <w:bCs/>
                <w:snapToGrid w:val="0"/>
                <w:spacing w:val="-6"/>
                <w:sz w:val="14"/>
                <w:szCs w:val="14"/>
                <w:lang w:eastAsia="th-TH"/>
              </w:rPr>
            </w:pPr>
          </w:p>
        </w:tc>
        <w:tc>
          <w:tcPr>
            <w:tcW w:w="1201"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2123" w:type="dxa"/>
            <w:gridSpan w:val="2"/>
            <w:tcBorders>
              <w:top w:val="single" w:sz="4" w:space="0" w:color="auto"/>
              <w:bottom w:val="single" w:sz="4" w:space="0" w:color="auto"/>
            </w:tcBorders>
            <w:vAlign w:val="bottom"/>
          </w:tcPr>
          <w:p w:rsidR="00AB3FDD" w:rsidRPr="009C08B7" w:rsidRDefault="00AB3FDD" w:rsidP="009C08B7">
            <w:pPr>
              <w:spacing w:line="240" w:lineRule="auto"/>
              <w:ind w:left="-29" w:right="-72"/>
              <w:jc w:val="right"/>
              <w:rPr>
                <w:rFonts w:cs="Arial"/>
                <w:b/>
                <w:bCs/>
                <w:snapToGrid w:val="0"/>
                <w:sz w:val="14"/>
                <w:szCs w:val="14"/>
                <w:lang w:eastAsia="th-TH"/>
              </w:rPr>
            </w:pPr>
            <w:r w:rsidRPr="009C08B7">
              <w:rPr>
                <w:rFonts w:cs="Arial"/>
                <w:b/>
                <w:bCs/>
                <w:snapToGrid w:val="0"/>
                <w:sz w:val="14"/>
                <w:szCs w:val="14"/>
                <w:lang w:eastAsia="th-TH"/>
              </w:rPr>
              <w:t>Equity Method</w:t>
            </w:r>
          </w:p>
        </w:tc>
        <w:tc>
          <w:tcPr>
            <w:tcW w:w="2124" w:type="dxa"/>
            <w:gridSpan w:val="2"/>
            <w:tcBorders>
              <w:top w:val="single" w:sz="4" w:space="0" w:color="auto"/>
              <w:bottom w:val="single" w:sz="4" w:space="0" w:color="auto"/>
            </w:tcBorders>
            <w:vAlign w:val="bottom"/>
          </w:tcPr>
          <w:p w:rsidR="00AB3FDD" w:rsidRPr="009C08B7" w:rsidRDefault="00AB3FDD" w:rsidP="009C08B7">
            <w:pPr>
              <w:spacing w:line="240" w:lineRule="auto"/>
              <w:ind w:left="-29" w:right="-72"/>
              <w:jc w:val="right"/>
              <w:rPr>
                <w:rFonts w:cs="Arial"/>
                <w:b/>
                <w:bCs/>
                <w:snapToGrid w:val="0"/>
                <w:spacing w:val="-6"/>
                <w:sz w:val="14"/>
                <w:szCs w:val="14"/>
                <w:lang w:eastAsia="th-TH"/>
              </w:rPr>
            </w:pPr>
            <w:r w:rsidRPr="009C08B7">
              <w:rPr>
                <w:rFonts w:cs="Arial"/>
                <w:b/>
                <w:bCs/>
                <w:snapToGrid w:val="0"/>
                <w:spacing w:val="-2"/>
                <w:sz w:val="14"/>
                <w:szCs w:val="14"/>
                <w:lang w:eastAsia="th-TH"/>
              </w:rPr>
              <w:t>Cost Method</w:t>
            </w: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4"/>
                <w:szCs w:val="14"/>
                <w:lang w:eastAsia="th-TH"/>
              </w:rPr>
            </w:pPr>
          </w:p>
        </w:tc>
        <w:tc>
          <w:tcPr>
            <w:tcW w:w="1229" w:type="dxa"/>
            <w:vAlign w:val="bottom"/>
          </w:tcPr>
          <w:p w:rsidR="00AB3FDD" w:rsidRPr="009C08B7" w:rsidRDefault="00AB3FDD" w:rsidP="009C08B7">
            <w:pPr>
              <w:spacing w:line="240" w:lineRule="auto"/>
              <w:ind w:left="-29" w:right="-72"/>
              <w:jc w:val="center"/>
              <w:rPr>
                <w:rFonts w:cs="Arial"/>
                <w:b/>
                <w:bCs/>
                <w:snapToGrid w:val="0"/>
                <w:spacing w:val="-6"/>
                <w:sz w:val="14"/>
                <w:szCs w:val="14"/>
                <w:lang w:eastAsia="th-TH"/>
              </w:rPr>
            </w:pPr>
          </w:p>
        </w:tc>
        <w:tc>
          <w:tcPr>
            <w:tcW w:w="1201"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b/>
                <w:bCs/>
                <w:snapToGrid w:val="0"/>
                <w:spacing w:val="-2"/>
                <w:sz w:val="14"/>
                <w:szCs w:val="14"/>
                <w:lang w:eastAsia="th-TH"/>
              </w:rPr>
            </w:pPr>
          </w:p>
        </w:tc>
        <w:tc>
          <w:tcPr>
            <w:tcW w:w="1061" w:type="dxa"/>
            <w:tcBorders>
              <w:top w:val="single" w:sz="4" w:space="0" w:color="auto"/>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2020</w:t>
            </w:r>
          </w:p>
        </w:tc>
        <w:tc>
          <w:tcPr>
            <w:tcW w:w="1062" w:type="dxa"/>
            <w:tcBorders>
              <w:top w:val="single" w:sz="4" w:space="0" w:color="auto"/>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2019</w:t>
            </w:r>
          </w:p>
        </w:tc>
        <w:tc>
          <w:tcPr>
            <w:tcW w:w="1062" w:type="dxa"/>
            <w:tcBorders>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2020</w:t>
            </w:r>
          </w:p>
        </w:tc>
        <w:tc>
          <w:tcPr>
            <w:tcW w:w="1062" w:type="dxa"/>
            <w:tcBorders>
              <w:bottom w:val="single" w:sz="4" w:space="0" w:color="auto"/>
            </w:tcBorders>
            <w:vAlign w:val="bottom"/>
          </w:tcPr>
          <w:p w:rsidR="00AB3FDD" w:rsidRPr="009C08B7" w:rsidRDefault="00B95582"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2019</w:t>
            </w:r>
          </w:p>
        </w:tc>
      </w:tr>
      <w:tr w:rsidR="007404CD" w:rsidRPr="009C08B7" w:rsidTr="00A03EF5">
        <w:trPr>
          <w:trHeight w:val="20"/>
        </w:trPr>
        <w:tc>
          <w:tcPr>
            <w:tcW w:w="1530" w:type="dxa"/>
            <w:vAlign w:val="bottom"/>
          </w:tcPr>
          <w:p w:rsidR="007404CD" w:rsidRPr="009C08B7" w:rsidRDefault="007404CD" w:rsidP="00A03EF5">
            <w:pPr>
              <w:spacing w:line="240" w:lineRule="auto"/>
              <w:ind w:left="-112" w:right="-72"/>
              <w:rPr>
                <w:rFonts w:cs="Arial"/>
                <w:snapToGrid w:val="0"/>
                <w:spacing w:val="-8"/>
                <w:sz w:val="14"/>
                <w:szCs w:val="14"/>
                <w:lang w:eastAsia="th-TH"/>
              </w:rPr>
            </w:pPr>
          </w:p>
        </w:tc>
        <w:tc>
          <w:tcPr>
            <w:tcW w:w="1229" w:type="dxa"/>
            <w:vAlign w:val="bottom"/>
          </w:tcPr>
          <w:p w:rsidR="007404CD" w:rsidRPr="009C08B7" w:rsidRDefault="007404CD" w:rsidP="009C08B7">
            <w:pPr>
              <w:spacing w:line="240" w:lineRule="auto"/>
              <w:ind w:left="-29" w:right="-72"/>
              <w:jc w:val="center"/>
              <w:rPr>
                <w:rFonts w:cs="Arial"/>
                <w:b/>
                <w:bCs/>
                <w:snapToGrid w:val="0"/>
                <w:spacing w:val="-6"/>
                <w:sz w:val="14"/>
                <w:szCs w:val="14"/>
                <w:lang w:eastAsia="th-TH"/>
              </w:rPr>
            </w:pPr>
          </w:p>
        </w:tc>
        <w:tc>
          <w:tcPr>
            <w:tcW w:w="1201"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Paid-up share</w:t>
            </w:r>
          </w:p>
        </w:tc>
        <w:tc>
          <w:tcPr>
            <w:tcW w:w="734"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 of</w:t>
            </w:r>
          </w:p>
        </w:tc>
        <w:tc>
          <w:tcPr>
            <w:tcW w:w="1061"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c>
          <w:tcPr>
            <w:tcW w:w="1062"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c>
          <w:tcPr>
            <w:tcW w:w="1062"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c>
          <w:tcPr>
            <w:tcW w:w="1062" w:type="dxa"/>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Dividends</w:t>
            </w:r>
          </w:p>
        </w:tc>
      </w:tr>
      <w:tr w:rsidR="007404CD" w:rsidRPr="009C08B7" w:rsidTr="00A03EF5">
        <w:trPr>
          <w:trHeight w:val="20"/>
        </w:trPr>
        <w:tc>
          <w:tcPr>
            <w:tcW w:w="1530" w:type="dxa"/>
            <w:tcBorders>
              <w:bottom w:val="single" w:sz="4" w:space="0" w:color="auto"/>
            </w:tcBorders>
            <w:vAlign w:val="bottom"/>
          </w:tcPr>
          <w:p w:rsidR="007404CD" w:rsidRPr="009C08B7" w:rsidRDefault="007404CD" w:rsidP="00A03EF5">
            <w:pPr>
              <w:spacing w:line="240" w:lineRule="auto"/>
              <w:ind w:left="-112" w:right="-72"/>
              <w:jc w:val="center"/>
              <w:rPr>
                <w:rFonts w:cs="Arial"/>
                <w:b/>
                <w:bCs/>
                <w:snapToGrid w:val="0"/>
                <w:spacing w:val="-8"/>
                <w:sz w:val="14"/>
                <w:szCs w:val="14"/>
                <w:lang w:eastAsia="th-TH"/>
              </w:rPr>
            </w:pPr>
            <w:r w:rsidRPr="009C08B7">
              <w:rPr>
                <w:rFonts w:cs="Arial"/>
                <w:b/>
                <w:bCs/>
                <w:snapToGrid w:val="0"/>
                <w:spacing w:val="-8"/>
                <w:sz w:val="14"/>
                <w:szCs w:val="14"/>
                <w:lang w:eastAsia="th-TH"/>
              </w:rPr>
              <w:t>Name</w:t>
            </w:r>
          </w:p>
        </w:tc>
        <w:tc>
          <w:tcPr>
            <w:tcW w:w="1229" w:type="dxa"/>
            <w:tcBorders>
              <w:bottom w:val="single" w:sz="4" w:space="0" w:color="auto"/>
            </w:tcBorders>
            <w:vAlign w:val="bottom"/>
          </w:tcPr>
          <w:p w:rsidR="007404CD" w:rsidRPr="009C08B7" w:rsidRDefault="007404CD" w:rsidP="009C08B7">
            <w:pPr>
              <w:spacing w:line="240" w:lineRule="auto"/>
              <w:ind w:left="-29" w:right="-72"/>
              <w:jc w:val="center"/>
              <w:rPr>
                <w:rFonts w:cs="Arial"/>
                <w:b/>
                <w:bCs/>
                <w:snapToGrid w:val="0"/>
                <w:spacing w:val="-6"/>
                <w:sz w:val="14"/>
                <w:szCs w:val="14"/>
                <w:lang w:eastAsia="th-TH"/>
              </w:rPr>
            </w:pPr>
            <w:r w:rsidRPr="009C08B7">
              <w:rPr>
                <w:rFonts w:cs="Arial"/>
                <w:b/>
                <w:bCs/>
                <w:snapToGrid w:val="0"/>
                <w:spacing w:val="-6"/>
                <w:sz w:val="14"/>
                <w:szCs w:val="14"/>
                <w:lang w:eastAsia="th-TH"/>
              </w:rPr>
              <w:t>Business activity</w:t>
            </w:r>
          </w:p>
        </w:tc>
        <w:tc>
          <w:tcPr>
            <w:tcW w:w="1201"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capital</w:t>
            </w:r>
          </w:p>
        </w:tc>
        <w:tc>
          <w:tcPr>
            <w:tcW w:w="734"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holding</w:t>
            </w:r>
          </w:p>
        </w:tc>
        <w:tc>
          <w:tcPr>
            <w:tcW w:w="1061"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c>
          <w:tcPr>
            <w:tcW w:w="1062"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c>
          <w:tcPr>
            <w:tcW w:w="1062"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c>
          <w:tcPr>
            <w:tcW w:w="1062" w:type="dxa"/>
            <w:tcBorders>
              <w:bottom w:val="single" w:sz="4" w:space="0" w:color="auto"/>
            </w:tcBorders>
            <w:vAlign w:val="bottom"/>
          </w:tcPr>
          <w:p w:rsidR="007404CD" w:rsidRPr="009C08B7" w:rsidRDefault="007404CD" w:rsidP="009C08B7">
            <w:pPr>
              <w:spacing w:line="240" w:lineRule="auto"/>
              <w:ind w:left="-29" w:right="-72"/>
              <w:jc w:val="right"/>
              <w:rPr>
                <w:rFonts w:cs="Arial"/>
                <w:b/>
                <w:bCs/>
                <w:snapToGrid w:val="0"/>
                <w:spacing w:val="-2"/>
                <w:sz w:val="14"/>
                <w:szCs w:val="14"/>
                <w:lang w:eastAsia="th-TH"/>
              </w:rPr>
            </w:pPr>
            <w:r w:rsidRPr="009C08B7">
              <w:rPr>
                <w:rFonts w:cs="Arial"/>
                <w:b/>
                <w:bCs/>
                <w:snapToGrid w:val="0"/>
                <w:spacing w:val="-2"/>
                <w:sz w:val="14"/>
                <w:szCs w:val="14"/>
                <w:lang w:eastAsia="th-TH"/>
              </w:rPr>
              <w:t>Baht</w:t>
            </w:r>
          </w:p>
        </w:tc>
      </w:tr>
      <w:tr w:rsidR="00AB3FDD" w:rsidRPr="009C08B7" w:rsidTr="00A03EF5">
        <w:trPr>
          <w:trHeight w:val="20"/>
        </w:trPr>
        <w:tc>
          <w:tcPr>
            <w:tcW w:w="1530" w:type="dxa"/>
            <w:tcBorders>
              <w:top w:val="single" w:sz="4" w:space="0" w:color="auto"/>
            </w:tcBorders>
            <w:vAlign w:val="bottom"/>
          </w:tcPr>
          <w:p w:rsidR="00AB3FDD" w:rsidRPr="00A426C0" w:rsidRDefault="00AB3FDD" w:rsidP="00A03EF5">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rsidR="00AB3FDD" w:rsidRPr="00A426C0" w:rsidRDefault="00AB3FDD" w:rsidP="009C08B7">
            <w:pPr>
              <w:spacing w:line="240" w:lineRule="auto"/>
              <w:ind w:left="-29" w:right="-72"/>
              <w:rPr>
                <w:rFonts w:cs="Arial"/>
                <w:snapToGrid w:val="0"/>
                <w:spacing w:val="-6"/>
                <w:sz w:val="10"/>
                <w:szCs w:val="10"/>
                <w:lang w:eastAsia="th-TH"/>
              </w:rPr>
            </w:pPr>
          </w:p>
        </w:tc>
        <w:tc>
          <w:tcPr>
            <w:tcW w:w="1201" w:type="dxa"/>
            <w:tcBorders>
              <w:top w:val="single" w:sz="4" w:space="0" w:color="auto"/>
            </w:tcBorders>
            <w:vAlign w:val="bottom"/>
          </w:tcPr>
          <w:p w:rsidR="00AB3FDD" w:rsidRPr="00A426C0" w:rsidRDefault="00AB3FDD" w:rsidP="009C08B7">
            <w:pPr>
              <w:spacing w:line="240" w:lineRule="auto"/>
              <w:ind w:left="-82" w:right="-72"/>
              <w:jc w:val="right"/>
              <w:rPr>
                <w:rFonts w:cs="Arial"/>
                <w:snapToGrid w:val="0"/>
                <w:spacing w:val="-2"/>
                <w:sz w:val="10"/>
                <w:szCs w:val="10"/>
                <w:lang w:eastAsia="th-TH"/>
              </w:rPr>
            </w:pPr>
          </w:p>
        </w:tc>
        <w:tc>
          <w:tcPr>
            <w:tcW w:w="734" w:type="dxa"/>
            <w:tcBorders>
              <w:top w:val="single" w:sz="4" w:space="0" w:color="auto"/>
            </w:tcBorders>
            <w:vAlign w:val="bottom"/>
          </w:tcPr>
          <w:p w:rsidR="00AB3FDD" w:rsidRPr="00A426C0" w:rsidRDefault="00AB3FDD" w:rsidP="009C08B7">
            <w:pPr>
              <w:spacing w:line="240" w:lineRule="auto"/>
              <w:ind w:right="-72"/>
              <w:jc w:val="center"/>
              <w:rPr>
                <w:rFonts w:cs="Arial"/>
                <w:snapToGrid w:val="0"/>
                <w:spacing w:val="-2"/>
                <w:sz w:val="10"/>
                <w:szCs w:val="10"/>
                <w:lang w:eastAsia="th-TH"/>
              </w:rPr>
            </w:pPr>
          </w:p>
        </w:tc>
        <w:tc>
          <w:tcPr>
            <w:tcW w:w="1061" w:type="dxa"/>
            <w:tcBorders>
              <w:top w:val="single" w:sz="4" w:space="0" w:color="auto"/>
            </w:tcBorders>
            <w:shd w:val="clear" w:color="auto" w:fill="FAFAFA"/>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c>
          <w:tcPr>
            <w:tcW w:w="1062" w:type="dxa"/>
            <w:tcBorders>
              <w:top w:val="single" w:sz="4" w:space="0" w:color="auto"/>
            </w:tcBorders>
            <w:shd w:val="clear" w:color="auto" w:fill="FFFFFF"/>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c>
          <w:tcPr>
            <w:tcW w:w="1062" w:type="dxa"/>
            <w:tcBorders>
              <w:top w:val="single" w:sz="4" w:space="0" w:color="auto"/>
            </w:tcBorders>
            <w:shd w:val="clear" w:color="auto" w:fill="FAFAFA"/>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c>
          <w:tcPr>
            <w:tcW w:w="1062" w:type="dxa"/>
            <w:tcBorders>
              <w:top w:val="single" w:sz="4" w:space="0" w:color="auto"/>
            </w:tcBorders>
            <w:vAlign w:val="bottom"/>
          </w:tcPr>
          <w:p w:rsidR="00AB3FDD" w:rsidRPr="00A426C0" w:rsidRDefault="00AB3FDD" w:rsidP="009C08B7">
            <w:pPr>
              <w:spacing w:line="240" w:lineRule="auto"/>
              <w:ind w:right="-72"/>
              <w:jc w:val="right"/>
              <w:rPr>
                <w:rFonts w:cs="Arial"/>
                <w:snapToGrid w:val="0"/>
                <w:spacing w:val="-2"/>
                <w:sz w:val="10"/>
                <w:szCs w:val="10"/>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4"/>
                <w:szCs w:val="14"/>
                <w:lang w:eastAsia="th-TH"/>
              </w:rPr>
            </w:pPr>
            <w:r w:rsidRPr="009C08B7">
              <w:rPr>
                <w:rFonts w:cs="Arial"/>
                <w:b/>
                <w:bCs/>
                <w:snapToGrid w:val="0"/>
                <w:spacing w:val="-8"/>
                <w:sz w:val="14"/>
                <w:szCs w:val="14"/>
                <w:lang w:eastAsia="th-TH"/>
              </w:rPr>
              <w:t>Associate</w:t>
            </w:r>
          </w:p>
        </w:tc>
        <w:tc>
          <w:tcPr>
            <w:tcW w:w="1229" w:type="dxa"/>
            <w:vAlign w:val="bottom"/>
          </w:tcPr>
          <w:p w:rsidR="00AB3FDD" w:rsidRPr="009C08B7" w:rsidRDefault="00AB3FDD" w:rsidP="009C08B7">
            <w:pPr>
              <w:spacing w:line="240" w:lineRule="auto"/>
              <w:ind w:left="-29" w:right="-72"/>
              <w:jc w:val="right"/>
              <w:rPr>
                <w:rFonts w:cs="Arial"/>
                <w:snapToGrid w:val="0"/>
                <w:spacing w:val="-6"/>
                <w:sz w:val="14"/>
                <w:szCs w:val="14"/>
                <w:lang w:eastAsia="th-TH"/>
              </w:rPr>
            </w:pPr>
          </w:p>
        </w:tc>
        <w:tc>
          <w:tcPr>
            <w:tcW w:w="1201"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1"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FFFFF"/>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pacing w:val="-8"/>
                <w:sz w:val="10"/>
                <w:szCs w:val="10"/>
                <w:lang w:eastAsia="th-TH"/>
              </w:rPr>
            </w:pPr>
          </w:p>
        </w:tc>
        <w:tc>
          <w:tcPr>
            <w:tcW w:w="1229" w:type="dxa"/>
            <w:vAlign w:val="bottom"/>
          </w:tcPr>
          <w:p w:rsidR="00AB3FDD" w:rsidRPr="009C08B7" w:rsidRDefault="00AB3FDD" w:rsidP="009C08B7">
            <w:pPr>
              <w:spacing w:line="240" w:lineRule="auto"/>
              <w:ind w:left="-29" w:right="-72"/>
              <w:jc w:val="right"/>
              <w:rPr>
                <w:rFonts w:cs="Arial"/>
                <w:snapToGrid w:val="0"/>
                <w:spacing w:val="-6"/>
                <w:sz w:val="10"/>
                <w:szCs w:val="10"/>
                <w:lang w:eastAsia="th-TH"/>
              </w:rPr>
            </w:pPr>
          </w:p>
        </w:tc>
        <w:tc>
          <w:tcPr>
            <w:tcW w:w="1201" w:type="dxa"/>
            <w:vAlign w:val="bottom"/>
          </w:tcPr>
          <w:p w:rsidR="00AB3FDD" w:rsidRPr="009C08B7" w:rsidRDefault="00AB3FDD" w:rsidP="009C08B7">
            <w:pPr>
              <w:spacing w:line="240" w:lineRule="auto"/>
              <w:ind w:left="-82" w:right="-72"/>
              <w:jc w:val="right"/>
              <w:rPr>
                <w:rFonts w:cs="Arial"/>
                <w:snapToGrid w:val="0"/>
                <w:spacing w:val="-2"/>
                <w:sz w:val="10"/>
                <w:szCs w:val="10"/>
                <w:lang w:eastAsia="th-TH"/>
              </w:rPr>
            </w:pPr>
          </w:p>
        </w:tc>
        <w:tc>
          <w:tcPr>
            <w:tcW w:w="734" w:type="dxa"/>
            <w:vAlign w:val="bottom"/>
          </w:tcPr>
          <w:p w:rsidR="00AB3FDD" w:rsidRPr="009C08B7" w:rsidRDefault="00AB3FDD" w:rsidP="009C08B7">
            <w:pPr>
              <w:spacing w:line="240" w:lineRule="auto"/>
              <w:ind w:right="-72"/>
              <w:jc w:val="center"/>
              <w:rPr>
                <w:rFonts w:cs="Arial"/>
                <w:snapToGrid w:val="0"/>
                <w:spacing w:val="-2"/>
                <w:sz w:val="10"/>
                <w:szCs w:val="10"/>
                <w:lang w:eastAsia="th-TH"/>
              </w:rPr>
            </w:pPr>
          </w:p>
        </w:tc>
        <w:tc>
          <w:tcPr>
            <w:tcW w:w="1061" w:type="dxa"/>
            <w:shd w:val="clear" w:color="auto" w:fill="FAFAFA"/>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c>
          <w:tcPr>
            <w:tcW w:w="1062" w:type="dxa"/>
            <w:shd w:val="clear" w:color="auto" w:fill="FFFFFF"/>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c>
          <w:tcPr>
            <w:tcW w:w="1062" w:type="dxa"/>
            <w:shd w:val="clear" w:color="auto" w:fill="FAFAFA"/>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c>
          <w:tcPr>
            <w:tcW w:w="1062" w:type="dxa"/>
            <w:vAlign w:val="bottom"/>
          </w:tcPr>
          <w:p w:rsidR="00AB3FDD" w:rsidRPr="009C08B7" w:rsidRDefault="00AB3FDD" w:rsidP="009C08B7">
            <w:pPr>
              <w:spacing w:line="240" w:lineRule="auto"/>
              <w:ind w:right="-72"/>
              <w:jc w:val="right"/>
              <w:rPr>
                <w:rFonts w:cs="Arial"/>
                <w:snapToGrid w:val="0"/>
                <w:spacing w:val="-2"/>
                <w:sz w:val="10"/>
                <w:szCs w:val="10"/>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112"/>
              <w:rPr>
                <w:rFonts w:cs="Arial"/>
                <w:snapToGrid w:val="0"/>
                <w:spacing w:val="-4"/>
                <w:sz w:val="14"/>
                <w:szCs w:val="14"/>
                <w:lang w:eastAsia="th-TH"/>
              </w:rPr>
            </w:pPr>
            <w:r w:rsidRPr="009C08B7">
              <w:rPr>
                <w:rFonts w:cs="Arial"/>
                <w:snapToGrid w:val="0"/>
                <w:spacing w:val="-4"/>
                <w:sz w:val="14"/>
                <w:szCs w:val="14"/>
                <w:lang w:eastAsia="th-TH"/>
              </w:rPr>
              <w:t>Vietnam Stanley Electric</w:t>
            </w:r>
          </w:p>
        </w:tc>
        <w:tc>
          <w:tcPr>
            <w:tcW w:w="1229" w:type="dxa"/>
            <w:vAlign w:val="bottom"/>
          </w:tcPr>
          <w:p w:rsidR="00AB3FDD" w:rsidRPr="009C08B7" w:rsidRDefault="00AB3FDD"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Manufacture of</w:t>
            </w:r>
          </w:p>
        </w:tc>
        <w:tc>
          <w:tcPr>
            <w:tcW w:w="1201"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734"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1"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FFFFF"/>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shd w:val="clear" w:color="auto" w:fill="FAFAF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c>
          <w:tcPr>
            <w:tcW w:w="1062" w:type="dxa"/>
            <w:vAlign w:val="bottom"/>
          </w:tcPr>
          <w:p w:rsidR="00AB3FDD" w:rsidRPr="009C08B7" w:rsidRDefault="00AB3FDD" w:rsidP="009C08B7">
            <w:pPr>
              <w:spacing w:line="240" w:lineRule="auto"/>
              <w:ind w:left="-29" w:right="-72"/>
              <w:jc w:val="right"/>
              <w:rPr>
                <w:rFonts w:cs="Arial"/>
                <w:snapToGrid w:val="0"/>
                <w:spacing w:val="-2"/>
                <w:sz w:val="14"/>
                <w:szCs w:val="14"/>
                <w:lang w:eastAsia="th-TH"/>
              </w:rPr>
            </w:pPr>
          </w:p>
        </w:tc>
      </w:tr>
      <w:tr w:rsidR="00AB3FDD" w:rsidRPr="009C08B7" w:rsidTr="00A03EF5">
        <w:trPr>
          <w:trHeight w:val="20"/>
        </w:trPr>
        <w:tc>
          <w:tcPr>
            <w:tcW w:w="1530" w:type="dxa"/>
            <w:vAlign w:val="bottom"/>
          </w:tcPr>
          <w:p w:rsidR="00AB3FDD" w:rsidRPr="009C08B7" w:rsidRDefault="00AB3FDD" w:rsidP="00A03EF5">
            <w:pPr>
              <w:spacing w:line="240" w:lineRule="auto"/>
              <w:ind w:left="-112" w:right="-72"/>
              <w:rPr>
                <w:rFonts w:cs="Arial"/>
                <w:snapToGrid w:val="0"/>
                <w:sz w:val="14"/>
                <w:szCs w:val="14"/>
                <w:lang w:eastAsia="th-TH"/>
              </w:rPr>
            </w:pPr>
            <w:r w:rsidRPr="009C08B7">
              <w:rPr>
                <w:rFonts w:cs="Arial"/>
                <w:snapToGrid w:val="0"/>
                <w:sz w:val="14"/>
                <w:szCs w:val="14"/>
                <w:lang w:eastAsia="th-TH"/>
              </w:rPr>
              <w:t xml:space="preserve">   Company Limited</w:t>
            </w:r>
          </w:p>
        </w:tc>
        <w:tc>
          <w:tcPr>
            <w:tcW w:w="1229" w:type="dxa"/>
            <w:vAlign w:val="bottom"/>
          </w:tcPr>
          <w:p w:rsidR="00AB3FDD" w:rsidRPr="009C08B7" w:rsidRDefault="00AB3FDD" w:rsidP="009C08B7">
            <w:pPr>
              <w:spacing w:line="240" w:lineRule="auto"/>
              <w:ind w:left="-29" w:right="-72"/>
              <w:jc w:val="right"/>
              <w:rPr>
                <w:rFonts w:cs="Arial"/>
                <w:snapToGrid w:val="0"/>
                <w:sz w:val="14"/>
                <w:szCs w:val="14"/>
                <w:lang w:eastAsia="th-TH"/>
              </w:rPr>
            </w:pPr>
            <w:r w:rsidRPr="009C08B7">
              <w:rPr>
                <w:rFonts w:cs="Arial"/>
                <w:snapToGrid w:val="0"/>
                <w:sz w:val="14"/>
                <w:szCs w:val="14"/>
                <w:lang w:eastAsia="th-TH"/>
              </w:rPr>
              <w:t>automotive</w:t>
            </w:r>
          </w:p>
        </w:tc>
        <w:tc>
          <w:tcPr>
            <w:tcW w:w="1201" w:type="dxa"/>
            <w:vAlign w:val="bottom"/>
          </w:tcPr>
          <w:p w:rsidR="00AB3FDD" w:rsidRPr="009C08B7" w:rsidRDefault="00AB3FDD" w:rsidP="009C08B7">
            <w:pPr>
              <w:spacing w:line="240" w:lineRule="auto"/>
              <w:ind w:left="-82" w:right="-72"/>
              <w:jc w:val="right"/>
              <w:rPr>
                <w:rFonts w:cs="Arial"/>
                <w:snapToGrid w:val="0"/>
                <w:sz w:val="14"/>
                <w:szCs w:val="14"/>
                <w:lang w:eastAsia="th-TH"/>
              </w:rPr>
            </w:pPr>
            <w:r w:rsidRPr="009C08B7">
              <w:rPr>
                <w:rFonts w:cs="Arial"/>
                <w:snapToGrid w:val="0"/>
                <w:sz w:val="14"/>
                <w:szCs w:val="14"/>
                <w:lang w:eastAsia="th-TH"/>
              </w:rPr>
              <w:t>USD 8.30</w:t>
            </w:r>
          </w:p>
        </w:tc>
        <w:tc>
          <w:tcPr>
            <w:tcW w:w="734" w:type="dxa"/>
            <w:vAlign w:val="bottom"/>
          </w:tcPr>
          <w:p w:rsidR="00AB3FDD" w:rsidRPr="009C08B7" w:rsidRDefault="00723B2C" w:rsidP="009C08B7">
            <w:pPr>
              <w:spacing w:line="240" w:lineRule="auto"/>
              <w:ind w:right="-72"/>
              <w:jc w:val="center"/>
              <w:rPr>
                <w:rFonts w:cs="Arial"/>
                <w:snapToGrid w:val="0"/>
                <w:sz w:val="14"/>
                <w:szCs w:val="14"/>
                <w:lang w:eastAsia="th-TH"/>
              </w:rPr>
            </w:pPr>
            <w:r w:rsidRPr="009C08B7">
              <w:rPr>
                <w:rFonts w:cs="Arial"/>
                <w:snapToGrid w:val="0"/>
                <w:spacing w:val="-2"/>
                <w:sz w:val="14"/>
                <w:szCs w:val="14"/>
                <w:lang w:eastAsia="th-TH"/>
              </w:rPr>
              <w:t>20</w:t>
            </w:r>
          </w:p>
        </w:tc>
        <w:tc>
          <w:tcPr>
            <w:tcW w:w="1061" w:type="dxa"/>
            <w:shd w:val="clear" w:color="auto" w:fill="FAFAFA"/>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c>
          <w:tcPr>
            <w:tcW w:w="1062" w:type="dxa"/>
            <w:shd w:val="clear" w:color="auto" w:fill="FFFFFF"/>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c>
          <w:tcPr>
            <w:tcW w:w="1062" w:type="dxa"/>
            <w:shd w:val="clear" w:color="auto" w:fill="FAFAFA"/>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c>
          <w:tcPr>
            <w:tcW w:w="1062" w:type="dxa"/>
            <w:vAlign w:val="bottom"/>
          </w:tcPr>
          <w:p w:rsidR="00AB3FDD" w:rsidRPr="009C08B7" w:rsidRDefault="00AB3FDD" w:rsidP="009C08B7">
            <w:pPr>
              <w:spacing w:line="240" w:lineRule="auto"/>
              <w:ind w:left="-14" w:right="-72"/>
              <w:contextualSpacing/>
              <w:jc w:val="right"/>
              <w:rPr>
                <w:rFonts w:cs="Arial"/>
                <w:snapToGrid w:val="0"/>
                <w:sz w:val="14"/>
                <w:szCs w:val="14"/>
                <w:lang w:eastAsia="ja-JP"/>
              </w:rPr>
            </w:pPr>
          </w:p>
        </w:tc>
      </w:tr>
      <w:tr w:rsidR="00DF72B2" w:rsidRPr="009C08B7" w:rsidTr="00A03EF5">
        <w:trPr>
          <w:trHeight w:val="20"/>
        </w:trPr>
        <w:tc>
          <w:tcPr>
            <w:tcW w:w="1530" w:type="dxa"/>
            <w:vAlign w:val="bottom"/>
          </w:tcPr>
          <w:p w:rsidR="00DF72B2" w:rsidRPr="009C08B7" w:rsidRDefault="00DF72B2" w:rsidP="00A03EF5">
            <w:pPr>
              <w:spacing w:line="240" w:lineRule="auto"/>
              <w:ind w:left="-112" w:right="-72"/>
              <w:rPr>
                <w:rFonts w:cs="Arial"/>
                <w:snapToGrid w:val="0"/>
                <w:spacing w:val="-8"/>
                <w:sz w:val="14"/>
                <w:szCs w:val="14"/>
                <w:lang w:eastAsia="th-TH"/>
              </w:rPr>
            </w:pPr>
          </w:p>
        </w:tc>
        <w:tc>
          <w:tcPr>
            <w:tcW w:w="1229" w:type="dxa"/>
            <w:vAlign w:val="bottom"/>
          </w:tcPr>
          <w:p w:rsidR="00DF72B2" w:rsidRPr="009C08B7" w:rsidRDefault="00DF72B2" w:rsidP="009C08B7">
            <w:pPr>
              <w:spacing w:line="240" w:lineRule="auto"/>
              <w:ind w:left="-29" w:right="-72"/>
              <w:jc w:val="right"/>
              <w:rPr>
                <w:rFonts w:cs="Arial"/>
                <w:snapToGrid w:val="0"/>
                <w:spacing w:val="-2"/>
                <w:sz w:val="14"/>
                <w:szCs w:val="14"/>
                <w:lang w:eastAsia="th-TH"/>
              </w:rPr>
            </w:pPr>
            <w:r w:rsidRPr="009C08B7">
              <w:rPr>
                <w:rFonts w:cs="Arial"/>
                <w:snapToGrid w:val="0"/>
                <w:spacing w:val="-2"/>
                <w:sz w:val="14"/>
                <w:szCs w:val="14"/>
                <w:lang w:eastAsia="th-TH"/>
              </w:rPr>
              <w:t>lighting equipment</w:t>
            </w:r>
          </w:p>
        </w:tc>
        <w:tc>
          <w:tcPr>
            <w:tcW w:w="1201" w:type="dxa"/>
            <w:vAlign w:val="bottom"/>
          </w:tcPr>
          <w:p w:rsidR="00DF72B2" w:rsidRPr="009C08B7" w:rsidRDefault="00DF72B2" w:rsidP="009C08B7">
            <w:pPr>
              <w:spacing w:line="240" w:lineRule="auto"/>
              <w:ind w:left="-82" w:right="-72"/>
              <w:jc w:val="right"/>
              <w:rPr>
                <w:rFonts w:cs="Arial"/>
                <w:snapToGrid w:val="0"/>
                <w:sz w:val="14"/>
                <w:szCs w:val="14"/>
                <w:lang w:eastAsia="th-TH"/>
              </w:rPr>
            </w:pPr>
            <w:r w:rsidRPr="009C08B7">
              <w:rPr>
                <w:rFonts w:cs="Arial"/>
                <w:snapToGrid w:val="0"/>
                <w:sz w:val="14"/>
                <w:szCs w:val="14"/>
                <w:lang w:eastAsia="th-TH"/>
              </w:rPr>
              <w:t>million</w:t>
            </w:r>
          </w:p>
        </w:tc>
        <w:tc>
          <w:tcPr>
            <w:tcW w:w="734" w:type="dxa"/>
            <w:vAlign w:val="bottom"/>
          </w:tcPr>
          <w:p w:rsidR="00DF72B2" w:rsidRPr="009C08B7" w:rsidRDefault="00DF72B2" w:rsidP="009C08B7">
            <w:pPr>
              <w:spacing w:line="240" w:lineRule="auto"/>
              <w:ind w:right="-72"/>
              <w:jc w:val="center"/>
              <w:rPr>
                <w:rFonts w:cs="Arial"/>
                <w:snapToGrid w:val="0"/>
                <w:sz w:val="14"/>
                <w:szCs w:val="14"/>
                <w:lang w:eastAsia="th-TH"/>
              </w:rPr>
            </w:pPr>
          </w:p>
        </w:tc>
        <w:tc>
          <w:tcPr>
            <w:tcW w:w="1061" w:type="dxa"/>
            <w:tcBorders>
              <w:bottom w:val="single" w:sz="4" w:space="0" w:color="auto"/>
            </w:tcBorders>
            <w:shd w:val="clear" w:color="auto" w:fill="FAFAFA"/>
          </w:tcPr>
          <w:p w:rsidR="00DF72B2" w:rsidRPr="00CA349D" w:rsidRDefault="000F49EB" w:rsidP="009C08B7">
            <w:pPr>
              <w:spacing w:line="240" w:lineRule="auto"/>
              <w:ind w:left="-14" w:right="-43"/>
              <w:contextualSpacing/>
              <w:jc w:val="right"/>
              <w:rPr>
                <w:rFonts w:cs="Arial"/>
                <w:snapToGrid w:val="0"/>
                <w:sz w:val="14"/>
                <w:szCs w:val="14"/>
                <w:lang w:eastAsia="ja-JP"/>
              </w:rPr>
            </w:pPr>
            <w:r w:rsidRPr="00CA349D">
              <w:rPr>
                <w:rFonts w:cs="Arial"/>
                <w:snapToGrid w:val="0"/>
                <w:sz w:val="14"/>
                <w:szCs w:val="14"/>
                <w:lang w:eastAsia="ja-JP"/>
              </w:rPr>
              <w:t>94,579,667</w:t>
            </w:r>
          </w:p>
        </w:tc>
        <w:tc>
          <w:tcPr>
            <w:tcW w:w="1062" w:type="dxa"/>
            <w:tcBorders>
              <w:bottom w:val="single" w:sz="4" w:space="0" w:color="auto"/>
            </w:tcBorders>
            <w:shd w:val="clear" w:color="auto" w:fill="FFFFFF"/>
          </w:tcPr>
          <w:p w:rsidR="00DF72B2" w:rsidRPr="00CA349D" w:rsidRDefault="00C66C4A" w:rsidP="009C08B7">
            <w:pPr>
              <w:spacing w:line="240" w:lineRule="auto"/>
              <w:ind w:right="-72"/>
              <w:jc w:val="right"/>
              <w:rPr>
                <w:rFonts w:cs="Arial"/>
                <w:snapToGrid w:val="0"/>
                <w:spacing w:val="-2"/>
                <w:sz w:val="14"/>
                <w:szCs w:val="14"/>
                <w:lang w:eastAsia="th-TH"/>
              </w:rPr>
            </w:pPr>
            <w:r w:rsidRPr="00CA349D">
              <w:rPr>
                <w:rFonts w:cs="Arial"/>
                <w:snapToGrid w:val="0"/>
                <w:spacing w:val="-2"/>
                <w:sz w:val="14"/>
                <w:szCs w:val="14"/>
                <w:lang w:eastAsia="th-TH"/>
              </w:rPr>
              <w:t>89,963,357</w:t>
            </w:r>
          </w:p>
        </w:tc>
        <w:tc>
          <w:tcPr>
            <w:tcW w:w="1062" w:type="dxa"/>
            <w:tcBorders>
              <w:bottom w:val="single" w:sz="4" w:space="0" w:color="auto"/>
            </w:tcBorders>
            <w:shd w:val="clear" w:color="auto" w:fill="FAFAFA"/>
            <w:vAlign w:val="bottom"/>
          </w:tcPr>
          <w:p w:rsidR="00DF72B2" w:rsidRPr="00CA349D" w:rsidRDefault="000F49EB" w:rsidP="009C08B7">
            <w:pPr>
              <w:spacing w:line="240" w:lineRule="auto"/>
              <w:ind w:right="-72"/>
              <w:contextualSpacing/>
              <w:jc w:val="right"/>
              <w:rPr>
                <w:rFonts w:eastAsia="Arial Unicode MS" w:cs="Arial"/>
                <w:snapToGrid w:val="0"/>
                <w:sz w:val="14"/>
                <w:szCs w:val="14"/>
                <w:lang w:val="en-US" w:eastAsia="ja-JP"/>
              </w:rPr>
            </w:pPr>
            <w:r w:rsidRPr="00CA349D">
              <w:rPr>
                <w:rFonts w:cs="Arial"/>
                <w:snapToGrid w:val="0"/>
                <w:sz w:val="14"/>
                <w:szCs w:val="14"/>
                <w:lang w:eastAsia="ja-JP"/>
              </w:rPr>
              <w:t>94,579,667</w:t>
            </w:r>
          </w:p>
        </w:tc>
        <w:tc>
          <w:tcPr>
            <w:tcW w:w="1062" w:type="dxa"/>
            <w:tcBorders>
              <w:bottom w:val="single" w:sz="4" w:space="0" w:color="auto"/>
            </w:tcBorders>
          </w:tcPr>
          <w:p w:rsidR="00DF72B2" w:rsidRPr="009C08B7" w:rsidRDefault="00C66C4A" w:rsidP="009C08B7">
            <w:pPr>
              <w:spacing w:line="240" w:lineRule="auto"/>
              <w:ind w:right="-72"/>
              <w:jc w:val="right"/>
              <w:rPr>
                <w:rFonts w:cs="Arial"/>
                <w:snapToGrid w:val="0"/>
                <w:spacing w:val="-2"/>
                <w:sz w:val="14"/>
                <w:szCs w:val="14"/>
                <w:lang w:eastAsia="th-TH"/>
              </w:rPr>
            </w:pPr>
            <w:r w:rsidRPr="00C66C4A">
              <w:rPr>
                <w:rFonts w:cs="Arial"/>
                <w:snapToGrid w:val="0"/>
                <w:spacing w:val="-2"/>
                <w:sz w:val="14"/>
                <w:szCs w:val="14"/>
                <w:lang w:eastAsia="th-TH"/>
              </w:rPr>
              <w:t>89,963,357</w:t>
            </w:r>
          </w:p>
        </w:tc>
      </w:tr>
    </w:tbl>
    <w:p w:rsidR="00B51FE1" w:rsidRPr="00C822EA" w:rsidRDefault="00B51FE1" w:rsidP="00C822EA">
      <w:pPr>
        <w:spacing w:line="240" w:lineRule="auto"/>
        <w:jc w:val="both"/>
        <w:rPr>
          <w:sz w:val="18"/>
          <w:szCs w:val="18"/>
        </w:rPr>
      </w:pPr>
    </w:p>
    <w:p w:rsidR="00851F70" w:rsidRPr="00C822EA" w:rsidRDefault="00851F70" w:rsidP="00C822EA">
      <w:pPr>
        <w:spacing w:line="240" w:lineRule="auto"/>
        <w:jc w:val="both"/>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6B0D89" w:rsidTr="00A47143">
        <w:trPr>
          <w:trHeight w:val="389"/>
        </w:trPr>
        <w:tc>
          <w:tcPr>
            <w:tcW w:w="9450" w:type="dxa"/>
            <w:shd w:val="clear" w:color="auto" w:fill="FFA543"/>
            <w:vAlign w:val="center"/>
          </w:tcPr>
          <w:p w:rsidR="00FF7B55" w:rsidRPr="006B0D89" w:rsidRDefault="00B51FE1" w:rsidP="00B575B0">
            <w:pPr>
              <w:spacing w:line="240" w:lineRule="auto"/>
              <w:ind w:left="432" w:hanging="432"/>
              <w:rPr>
                <w:rFonts w:eastAsia="Arial Unicode MS" w:cs="Arial"/>
                <w:b/>
                <w:bCs/>
                <w:color w:val="FFFFFF"/>
                <w:sz w:val="18"/>
                <w:szCs w:val="18"/>
              </w:rPr>
            </w:pPr>
            <w:r w:rsidRPr="006B0D89">
              <w:rPr>
                <w:color w:val="FFFFFF"/>
              </w:rPr>
              <w:br w:type="page"/>
            </w:r>
            <w:r w:rsidR="00BC30F5" w:rsidRPr="006B0D89">
              <w:rPr>
                <w:rFonts w:cs="Arial"/>
                <w:snapToGrid w:val="0"/>
                <w:color w:val="FFFFFF"/>
                <w:sz w:val="16"/>
                <w:szCs w:val="16"/>
                <w:lang w:eastAsia="th-TH"/>
              </w:rPr>
              <w:br w:type="page"/>
            </w:r>
            <w:r w:rsidR="00BF74D4" w:rsidRPr="006B0D89">
              <w:rPr>
                <w:rFonts w:eastAsia="Arial Unicode MS" w:cs="Arial"/>
                <w:b/>
                <w:bCs/>
                <w:color w:val="FFFFFF"/>
                <w:sz w:val="18"/>
                <w:szCs w:val="18"/>
              </w:rPr>
              <w:t>1</w:t>
            </w:r>
            <w:r w:rsidR="00611880" w:rsidRPr="006B0D89">
              <w:rPr>
                <w:rFonts w:eastAsia="Arial Unicode MS" w:cs="Arial"/>
                <w:b/>
                <w:bCs/>
                <w:color w:val="FFFFFF"/>
                <w:sz w:val="18"/>
                <w:szCs w:val="18"/>
              </w:rPr>
              <w:t>4</w:t>
            </w:r>
            <w:r w:rsidR="00FF7B55" w:rsidRPr="006B0D89">
              <w:rPr>
                <w:rFonts w:eastAsia="Arial Unicode MS" w:cs="Arial"/>
                <w:b/>
                <w:bCs/>
                <w:color w:val="FFFFFF"/>
                <w:sz w:val="18"/>
                <w:szCs w:val="18"/>
              </w:rPr>
              <w:tab/>
              <w:t>Property, plant and equipment, net</w:t>
            </w:r>
          </w:p>
        </w:tc>
      </w:tr>
    </w:tbl>
    <w:p w:rsidR="008A5357" w:rsidRPr="00226372" w:rsidRDefault="008A5357"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E51B96" w:rsidRPr="00226372" w:rsidTr="00E51B96">
        <w:tc>
          <w:tcPr>
            <w:tcW w:w="8118" w:type="dxa"/>
            <w:vAlign w:val="center"/>
          </w:tcPr>
          <w:p w:rsidR="00E51B96" w:rsidRPr="00226372" w:rsidRDefault="00E51B96" w:rsidP="00CA349D">
            <w:pPr>
              <w:spacing w:line="200" w:lineRule="exact"/>
              <w:jc w:val="both"/>
              <w:rPr>
                <w:rFonts w:cs="Arial"/>
                <w:snapToGrid w:val="0"/>
                <w:sz w:val="18"/>
                <w:szCs w:val="18"/>
                <w:lang w:eastAsia="th-TH"/>
              </w:rPr>
            </w:pPr>
            <w:r w:rsidRPr="00226372">
              <w:rPr>
                <w:rFonts w:cs="Arial"/>
                <w:b/>
                <w:bCs/>
                <w:snapToGrid w:val="0"/>
                <w:sz w:val="18"/>
                <w:szCs w:val="18"/>
                <w:lang w:eastAsia="th-TH"/>
              </w:rPr>
              <w:t xml:space="preserve">For the </w:t>
            </w:r>
            <w:r w:rsidR="005B13B9" w:rsidRPr="005B13B9">
              <w:rPr>
                <w:rFonts w:cs="Arial"/>
                <w:b/>
                <w:bCs/>
                <w:snapToGrid w:val="0"/>
                <w:sz w:val="18"/>
                <w:szCs w:val="18"/>
                <w:lang w:eastAsia="th-TH"/>
              </w:rPr>
              <w:t>six-month</w:t>
            </w:r>
            <w:r w:rsidR="001A087A" w:rsidRPr="00226372">
              <w:rPr>
                <w:rFonts w:cs="Arial"/>
                <w:b/>
                <w:bCs/>
                <w:snapToGrid w:val="0"/>
                <w:sz w:val="18"/>
                <w:szCs w:val="18"/>
                <w:lang w:eastAsia="th-TH"/>
              </w:rPr>
              <w:t xml:space="preserve"> period ended </w:t>
            </w:r>
            <w:r w:rsidR="005B13B9" w:rsidRPr="005B13B9">
              <w:rPr>
                <w:rFonts w:cs="Arial"/>
                <w:b/>
                <w:bCs/>
                <w:snapToGrid w:val="0"/>
                <w:sz w:val="18"/>
                <w:szCs w:val="18"/>
                <w:lang w:eastAsia="th-TH"/>
              </w:rPr>
              <w:t>30 September</w:t>
            </w:r>
          </w:p>
        </w:tc>
        <w:tc>
          <w:tcPr>
            <w:tcW w:w="1440" w:type="dxa"/>
            <w:tcBorders>
              <w:top w:val="single" w:sz="4" w:space="0" w:color="auto"/>
            </w:tcBorders>
            <w:vAlign w:val="center"/>
          </w:tcPr>
          <w:p w:rsidR="00E51B96" w:rsidRPr="00226372" w:rsidRDefault="00E51B96" w:rsidP="00BC30F5">
            <w:pPr>
              <w:spacing w:line="200" w:lineRule="exact"/>
              <w:ind w:right="-72"/>
              <w:jc w:val="right"/>
              <w:rPr>
                <w:rFonts w:cs="Arial"/>
                <w:b/>
                <w:bCs/>
                <w:snapToGrid w:val="0"/>
                <w:sz w:val="18"/>
                <w:szCs w:val="18"/>
                <w:cs/>
                <w:lang w:eastAsia="th-TH"/>
              </w:rPr>
            </w:pPr>
            <w:r w:rsidRPr="00226372">
              <w:rPr>
                <w:rFonts w:cs="Arial"/>
                <w:b/>
                <w:bCs/>
                <w:snapToGrid w:val="0"/>
                <w:sz w:val="18"/>
                <w:szCs w:val="18"/>
                <w:lang w:eastAsia="th-TH"/>
              </w:rPr>
              <w:t>20</w:t>
            </w:r>
            <w:r w:rsidR="00DF72B2">
              <w:rPr>
                <w:rFonts w:cs="Arial"/>
                <w:b/>
                <w:bCs/>
                <w:snapToGrid w:val="0"/>
                <w:sz w:val="18"/>
                <w:szCs w:val="18"/>
                <w:lang w:eastAsia="th-TH"/>
              </w:rPr>
              <w:t>20</w:t>
            </w:r>
          </w:p>
        </w:tc>
      </w:tr>
      <w:tr w:rsidR="00E51B96" w:rsidRPr="00226372" w:rsidTr="00E51B96">
        <w:tc>
          <w:tcPr>
            <w:tcW w:w="8118" w:type="dxa"/>
            <w:vAlign w:val="center"/>
          </w:tcPr>
          <w:p w:rsidR="00E51B96" w:rsidRPr="00226372" w:rsidRDefault="00E51B96" w:rsidP="00CA349D">
            <w:pPr>
              <w:spacing w:line="200" w:lineRule="exact"/>
              <w:jc w:val="both"/>
              <w:rPr>
                <w:rFonts w:cs="Arial"/>
                <w:snapToGrid w:val="0"/>
                <w:sz w:val="18"/>
                <w:szCs w:val="18"/>
                <w:lang w:eastAsia="th-TH"/>
              </w:rPr>
            </w:pPr>
          </w:p>
        </w:tc>
        <w:tc>
          <w:tcPr>
            <w:tcW w:w="1440" w:type="dxa"/>
            <w:tcBorders>
              <w:bottom w:val="single" w:sz="4" w:space="0" w:color="auto"/>
            </w:tcBorders>
          </w:tcPr>
          <w:p w:rsidR="00E51B96" w:rsidRPr="00226372" w:rsidRDefault="00E51B96" w:rsidP="00BC30F5">
            <w:pPr>
              <w:spacing w:line="200" w:lineRule="exact"/>
              <w:ind w:right="-72"/>
              <w:jc w:val="right"/>
              <w:rPr>
                <w:rFonts w:cs="Arial"/>
                <w:b/>
                <w:bCs/>
                <w:snapToGrid w:val="0"/>
                <w:sz w:val="18"/>
                <w:szCs w:val="18"/>
                <w:lang w:eastAsia="th-TH"/>
              </w:rPr>
            </w:pPr>
            <w:r w:rsidRPr="00226372">
              <w:rPr>
                <w:rFonts w:cs="Arial"/>
                <w:b/>
                <w:bCs/>
                <w:snapToGrid w:val="0"/>
                <w:sz w:val="18"/>
                <w:szCs w:val="18"/>
                <w:lang w:eastAsia="th-TH"/>
              </w:rPr>
              <w:t>Baht</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E51B96" w:rsidRPr="00226372" w:rsidRDefault="00E51B96" w:rsidP="00BC30F5">
            <w:pPr>
              <w:spacing w:line="200" w:lineRule="exact"/>
              <w:ind w:right="-72"/>
              <w:jc w:val="right"/>
              <w:rPr>
                <w:rFonts w:cs="Arial"/>
                <w:snapToGrid w:val="0"/>
                <w:sz w:val="18"/>
                <w:szCs w:val="18"/>
                <w:lang w:eastAsia="th-TH"/>
              </w:rPr>
            </w:pP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r w:rsidRPr="00226372">
              <w:rPr>
                <w:rFonts w:cs="Arial"/>
                <w:snapToGrid w:val="0"/>
                <w:sz w:val="18"/>
                <w:szCs w:val="18"/>
                <w:lang w:eastAsia="th-TH"/>
              </w:rPr>
              <w:t>Opening net book amount</w:t>
            </w:r>
          </w:p>
        </w:tc>
        <w:tc>
          <w:tcPr>
            <w:tcW w:w="1440" w:type="dxa"/>
            <w:shd w:val="clear" w:color="auto" w:fill="FAFAFA"/>
          </w:tcPr>
          <w:p w:rsidR="00E51B96" w:rsidRPr="00226372" w:rsidRDefault="00CF4DF1" w:rsidP="00BC30F5">
            <w:pPr>
              <w:spacing w:line="200" w:lineRule="exact"/>
              <w:ind w:right="-72"/>
              <w:jc w:val="right"/>
              <w:rPr>
                <w:rFonts w:cs="Arial"/>
                <w:sz w:val="18"/>
                <w:szCs w:val="18"/>
                <w:lang w:val="en-US"/>
              </w:rPr>
            </w:pPr>
            <w:r>
              <w:rPr>
                <w:rFonts w:cs="Arial"/>
                <w:sz w:val="18"/>
                <w:szCs w:val="18"/>
                <w:lang w:val="en-US"/>
              </w:rPr>
              <w:t>9,517,130,593</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r w:rsidRPr="00226372">
              <w:rPr>
                <w:rFonts w:cs="Arial"/>
                <w:snapToGrid w:val="0"/>
                <w:sz w:val="18"/>
                <w:szCs w:val="18"/>
                <w:lang w:eastAsia="th-TH"/>
              </w:rPr>
              <w:t>Additions</w:t>
            </w:r>
          </w:p>
        </w:tc>
        <w:tc>
          <w:tcPr>
            <w:tcW w:w="1440" w:type="dxa"/>
            <w:shd w:val="clear" w:color="auto" w:fill="FAFAFA"/>
          </w:tcPr>
          <w:p w:rsidR="00E51B96" w:rsidRPr="00226372" w:rsidRDefault="00CF4DF1" w:rsidP="007D1D28">
            <w:pPr>
              <w:spacing w:line="200" w:lineRule="exact"/>
              <w:ind w:right="-72"/>
              <w:jc w:val="right"/>
              <w:rPr>
                <w:rFonts w:cs="Arial"/>
                <w:sz w:val="18"/>
                <w:szCs w:val="18"/>
                <w:lang w:val="en-US"/>
              </w:rPr>
            </w:pPr>
            <w:r>
              <w:rPr>
                <w:rFonts w:cs="Arial"/>
                <w:sz w:val="18"/>
                <w:szCs w:val="18"/>
                <w:lang w:val="en-US"/>
              </w:rPr>
              <w:t>792,614,997</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r w:rsidRPr="00226372">
              <w:rPr>
                <w:rFonts w:cs="Arial"/>
                <w:snapToGrid w:val="0"/>
                <w:sz w:val="18"/>
                <w:szCs w:val="18"/>
                <w:lang w:eastAsia="th-TH"/>
              </w:rPr>
              <w:t>Disposals/write - offs, net</w:t>
            </w:r>
          </w:p>
        </w:tc>
        <w:tc>
          <w:tcPr>
            <w:tcW w:w="1440" w:type="dxa"/>
            <w:shd w:val="clear" w:color="auto" w:fill="FAFAFA"/>
          </w:tcPr>
          <w:p w:rsidR="00E51B96" w:rsidRPr="00226372" w:rsidRDefault="00CF4DF1" w:rsidP="00BC30F5">
            <w:pPr>
              <w:spacing w:line="200" w:lineRule="exact"/>
              <w:ind w:right="-72"/>
              <w:jc w:val="right"/>
              <w:rPr>
                <w:rFonts w:cs="Arial"/>
                <w:sz w:val="18"/>
                <w:szCs w:val="18"/>
              </w:rPr>
            </w:pPr>
            <w:r>
              <w:rPr>
                <w:rFonts w:cs="Arial"/>
                <w:sz w:val="18"/>
                <w:szCs w:val="18"/>
              </w:rPr>
              <w:t>(726,137)</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val="en-US" w:eastAsia="th-TH"/>
              </w:rPr>
            </w:pPr>
            <w:proofErr w:type="gramStart"/>
            <w:r w:rsidRPr="00226372">
              <w:rPr>
                <w:rFonts w:cs="Arial"/>
                <w:snapToGrid w:val="0"/>
                <w:sz w:val="18"/>
                <w:szCs w:val="18"/>
                <w:u w:val="single"/>
                <w:lang w:eastAsia="th-TH"/>
              </w:rPr>
              <w:t>Less</w:t>
            </w:r>
            <w:r w:rsidRPr="00226372">
              <w:rPr>
                <w:rFonts w:cs="Arial"/>
                <w:snapToGrid w:val="0"/>
                <w:sz w:val="18"/>
                <w:szCs w:val="18"/>
                <w:lang w:eastAsia="th-TH"/>
              </w:rPr>
              <w:t xml:space="preserve">  Depreciation</w:t>
            </w:r>
            <w:proofErr w:type="gramEnd"/>
            <w:r w:rsidRPr="00226372">
              <w:rPr>
                <w:rFonts w:cs="Arial"/>
                <w:snapToGrid w:val="0"/>
                <w:sz w:val="18"/>
                <w:szCs w:val="18"/>
                <w:lang w:eastAsia="th-TH"/>
              </w:rPr>
              <w:t xml:space="preserve"> charge</w:t>
            </w:r>
          </w:p>
        </w:tc>
        <w:tc>
          <w:tcPr>
            <w:tcW w:w="1440" w:type="dxa"/>
            <w:tcBorders>
              <w:bottom w:val="single" w:sz="4" w:space="0" w:color="auto"/>
            </w:tcBorders>
            <w:shd w:val="clear" w:color="auto" w:fill="FAFAFA"/>
          </w:tcPr>
          <w:p w:rsidR="00E51B96" w:rsidRPr="00226372" w:rsidRDefault="00CF4DF1" w:rsidP="00BA654C">
            <w:pPr>
              <w:spacing w:line="200" w:lineRule="exact"/>
              <w:ind w:right="-72"/>
              <w:jc w:val="right"/>
              <w:rPr>
                <w:rFonts w:cs="Arial"/>
                <w:sz w:val="18"/>
                <w:szCs w:val="18"/>
              </w:rPr>
            </w:pPr>
            <w:r>
              <w:rPr>
                <w:rFonts w:cs="Arial"/>
                <w:sz w:val="18"/>
                <w:szCs w:val="18"/>
              </w:rPr>
              <w:t>(617,261,861)</w:t>
            </w:r>
          </w:p>
        </w:tc>
      </w:tr>
      <w:tr w:rsidR="00E51B96" w:rsidRPr="00226372" w:rsidTr="00E51B96">
        <w:tc>
          <w:tcPr>
            <w:tcW w:w="8118" w:type="dxa"/>
            <w:vAlign w:val="center"/>
          </w:tcPr>
          <w:p w:rsidR="00E51B96" w:rsidRPr="00226372"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E51B96" w:rsidRPr="00226372" w:rsidRDefault="00E51B96" w:rsidP="00BC30F5">
            <w:pPr>
              <w:spacing w:line="200" w:lineRule="exact"/>
              <w:ind w:right="-72"/>
              <w:jc w:val="right"/>
              <w:rPr>
                <w:rFonts w:cs="Arial"/>
                <w:snapToGrid w:val="0"/>
                <w:sz w:val="18"/>
                <w:szCs w:val="18"/>
                <w:lang w:eastAsia="th-TH"/>
              </w:rPr>
            </w:pPr>
          </w:p>
        </w:tc>
      </w:tr>
      <w:tr w:rsidR="00E51B96" w:rsidRPr="00226372" w:rsidTr="00E51B96">
        <w:tc>
          <w:tcPr>
            <w:tcW w:w="8118" w:type="dxa"/>
          </w:tcPr>
          <w:p w:rsidR="00E51B96" w:rsidRPr="00226372" w:rsidRDefault="00E51B96" w:rsidP="00CA349D">
            <w:pPr>
              <w:spacing w:line="200" w:lineRule="exact"/>
              <w:rPr>
                <w:rFonts w:cs="Cordia New"/>
                <w:snapToGrid w:val="0"/>
                <w:sz w:val="18"/>
                <w:szCs w:val="18"/>
                <w:cs/>
                <w:lang w:eastAsia="th-TH"/>
              </w:rPr>
            </w:pPr>
            <w:r w:rsidRPr="00226372">
              <w:rPr>
                <w:rFonts w:cs="Arial"/>
                <w:snapToGrid w:val="0"/>
                <w:sz w:val="18"/>
                <w:szCs w:val="18"/>
                <w:lang w:eastAsia="th-TH"/>
              </w:rPr>
              <w:t>Closing net book amount</w:t>
            </w:r>
          </w:p>
        </w:tc>
        <w:tc>
          <w:tcPr>
            <w:tcW w:w="1440" w:type="dxa"/>
            <w:tcBorders>
              <w:bottom w:val="single" w:sz="4" w:space="0" w:color="auto"/>
            </w:tcBorders>
            <w:shd w:val="clear" w:color="auto" w:fill="FAFAFA"/>
          </w:tcPr>
          <w:p w:rsidR="00E51B96" w:rsidRPr="00226372" w:rsidRDefault="00CF4DF1" w:rsidP="00BC30F5">
            <w:pPr>
              <w:spacing w:line="200" w:lineRule="exact"/>
              <w:ind w:right="-72"/>
              <w:jc w:val="right"/>
              <w:rPr>
                <w:rFonts w:cs="Arial"/>
                <w:sz w:val="18"/>
                <w:szCs w:val="18"/>
                <w:lang w:val="en-US"/>
              </w:rPr>
            </w:pPr>
            <w:r>
              <w:rPr>
                <w:rFonts w:cs="Arial"/>
                <w:sz w:val="18"/>
                <w:szCs w:val="18"/>
                <w:lang w:val="en-US"/>
              </w:rPr>
              <w:t>9,691,757,592</w:t>
            </w:r>
          </w:p>
        </w:tc>
      </w:tr>
    </w:tbl>
    <w:p w:rsidR="00F84283" w:rsidRPr="00226372" w:rsidRDefault="00F84283" w:rsidP="00FD272E">
      <w:pPr>
        <w:spacing w:line="240" w:lineRule="auto"/>
        <w:jc w:val="both"/>
        <w:rPr>
          <w:rFonts w:cs="Arial"/>
          <w:snapToGrid w:val="0"/>
          <w:sz w:val="18"/>
          <w:szCs w:val="18"/>
          <w:lang w:eastAsia="th-TH"/>
        </w:rPr>
      </w:pPr>
    </w:p>
    <w:p w:rsidR="005D45CA" w:rsidRPr="00226372" w:rsidRDefault="005D45CA" w:rsidP="00FD272E">
      <w:pPr>
        <w:spacing w:line="240" w:lineRule="auto"/>
        <w:jc w:val="both"/>
        <w:rPr>
          <w:rFonts w:cs="Arial"/>
          <w:snapToGrid w:val="0"/>
          <w:sz w:val="18"/>
          <w:szCs w:val="18"/>
          <w:lang w:eastAsia="th-TH"/>
        </w:rPr>
      </w:pPr>
      <w:r w:rsidRPr="00226372">
        <w:rPr>
          <w:rFonts w:cs="Arial"/>
          <w:snapToGrid w:val="0"/>
          <w:sz w:val="18"/>
          <w:szCs w:val="18"/>
          <w:lang w:eastAsia="th-TH"/>
        </w:rPr>
        <w:t>The additions during the period mainly compose of machinery under installation and construction in progress.</w:t>
      </w:r>
    </w:p>
    <w:p w:rsidR="005D45CA" w:rsidRPr="00226372" w:rsidRDefault="005D45CA" w:rsidP="00FD272E">
      <w:pPr>
        <w:spacing w:line="240" w:lineRule="auto"/>
        <w:jc w:val="both"/>
        <w:rPr>
          <w:rFonts w:cs="Arial"/>
          <w:snapToGrid w:val="0"/>
          <w:sz w:val="18"/>
          <w:szCs w:val="18"/>
          <w:lang w:eastAsia="th-TH"/>
        </w:rPr>
      </w:pPr>
    </w:p>
    <w:p w:rsidR="00A426C0" w:rsidRPr="00E767FE" w:rsidRDefault="00E3498F" w:rsidP="00FD272E">
      <w:pPr>
        <w:spacing w:line="240" w:lineRule="auto"/>
        <w:jc w:val="both"/>
        <w:rPr>
          <w:rFonts w:cs="Arial"/>
          <w:snapToGrid w:val="0"/>
          <w:spacing w:val="-2"/>
          <w:sz w:val="18"/>
          <w:szCs w:val="18"/>
          <w:lang w:eastAsia="th-TH"/>
        </w:rPr>
      </w:pPr>
      <w:r w:rsidRPr="00E767FE">
        <w:rPr>
          <w:rFonts w:cs="Arial"/>
          <w:snapToGrid w:val="0"/>
          <w:spacing w:val="-2"/>
          <w:sz w:val="18"/>
          <w:szCs w:val="18"/>
          <w:lang w:eastAsia="th-TH"/>
        </w:rPr>
        <w:t xml:space="preserve">As at </w:t>
      </w:r>
      <w:r w:rsidR="005B13B9" w:rsidRPr="00E767FE">
        <w:rPr>
          <w:rFonts w:cs="Arial"/>
          <w:snapToGrid w:val="0"/>
          <w:spacing w:val="-2"/>
          <w:sz w:val="18"/>
          <w:szCs w:val="18"/>
          <w:lang w:eastAsia="th-TH"/>
        </w:rPr>
        <w:t>30 September</w:t>
      </w:r>
      <w:r w:rsidR="00DF72B2" w:rsidRPr="00E767FE">
        <w:rPr>
          <w:rFonts w:cs="Arial"/>
          <w:snapToGrid w:val="0"/>
          <w:spacing w:val="-2"/>
          <w:sz w:val="18"/>
          <w:szCs w:val="18"/>
          <w:lang w:eastAsia="th-TH"/>
        </w:rPr>
        <w:t xml:space="preserve"> 2020</w:t>
      </w:r>
      <w:r w:rsidR="00B83572" w:rsidRPr="00E767FE">
        <w:rPr>
          <w:rFonts w:cs="Arial"/>
          <w:snapToGrid w:val="0"/>
          <w:spacing w:val="-2"/>
          <w:sz w:val="18"/>
          <w:szCs w:val="18"/>
          <w:lang w:eastAsia="th-TH"/>
        </w:rPr>
        <w:t>,</w:t>
      </w:r>
      <w:r w:rsidRPr="00E767FE">
        <w:rPr>
          <w:rFonts w:cs="Arial"/>
          <w:snapToGrid w:val="0"/>
          <w:spacing w:val="-2"/>
          <w:sz w:val="18"/>
          <w:szCs w:val="18"/>
          <w:lang w:eastAsia="th-TH"/>
        </w:rPr>
        <w:t xml:space="preserve"> the Company has capital c</w:t>
      </w:r>
      <w:r w:rsidR="00ED42AE" w:rsidRPr="00E767FE">
        <w:rPr>
          <w:rFonts w:cs="Arial"/>
          <w:snapToGrid w:val="0"/>
          <w:spacing w:val="-2"/>
          <w:sz w:val="18"/>
          <w:szCs w:val="18"/>
          <w:lang w:eastAsia="th-TH"/>
        </w:rPr>
        <w:t xml:space="preserve">ommitments </w:t>
      </w:r>
      <w:r w:rsidR="00855B96" w:rsidRPr="00E767FE">
        <w:rPr>
          <w:rFonts w:cs="Arial"/>
          <w:snapToGrid w:val="0"/>
          <w:spacing w:val="-2"/>
          <w:sz w:val="18"/>
          <w:szCs w:val="18"/>
          <w:lang w:eastAsia="th-TH"/>
        </w:rPr>
        <w:t>not re</w:t>
      </w:r>
      <w:r w:rsidR="000660A8" w:rsidRPr="00E767FE">
        <w:rPr>
          <w:rFonts w:cs="Arial"/>
          <w:snapToGrid w:val="0"/>
          <w:spacing w:val="-2"/>
          <w:sz w:val="18"/>
          <w:szCs w:val="18"/>
          <w:lang w:eastAsia="th-TH"/>
        </w:rPr>
        <w:t>cognised</w:t>
      </w:r>
      <w:r w:rsidR="00855B96" w:rsidRPr="00E767FE">
        <w:rPr>
          <w:rFonts w:cs="Arial"/>
          <w:snapToGrid w:val="0"/>
          <w:spacing w:val="-2"/>
          <w:sz w:val="18"/>
          <w:szCs w:val="18"/>
          <w:lang w:eastAsia="th-TH"/>
        </w:rPr>
        <w:t xml:space="preserve"> in the financial information </w:t>
      </w:r>
      <w:r w:rsidR="00ED42AE" w:rsidRPr="00E767FE">
        <w:rPr>
          <w:rFonts w:cs="Arial"/>
          <w:snapToGrid w:val="0"/>
          <w:spacing w:val="-2"/>
          <w:sz w:val="18"/>
          <w:szCs w:val="18"/>
          <w:lang w:eastAsia="th-TH"/>
        </w:rPr>
        <w:t>amount</w:t>
      </w:r>
      <w:r w:rsidR="00855B96" w:rsidRPr="00E767FE">
        <w:rPr>
          <w:rFonts w:cs="Arial"/>
          <w:snapToGrid w:val="0"/>
          <w:spacing w:val="-2"/>
          <w:sz w:val="18"/>
          <w:szCs w:val="18"/>
          <w:lang w:eastAsia="th-TH"/>
        </w:rPr>
        <w:t>ing</w:t>
      </w:r>
      <w:r w:rsidR="00ED42AE" w:rsidRPr="00E767FE">
        <w:rPr>
          <w:rFonts w:cs="Arial"/>
          <w:snapToGrid w:val="0"/>
          <w:spacing w:val="-2"/>
          <w:sz w:val="18"/>
          <w:szCs w:val="18"/>
          <w:lang w:eastAsia="th-TH"/>
        </w:rPr>
        <w:t xml:space="preserve"> of Baht</w:t>
      </w:r>
      <w:r w:rsidR="00DF72B2" w:rsidRPr="00E767FE">
        <w:rPr>
          <w:rFonts w:cs="Arial"/>
          <w:snapToGrid w:val="0"/>
          <w:spacing w:val="-2"/>
          <w:sz w:val="18"/>
          <w:szCs w:val="18"/>
          <w:lang w:eastAsia="th-TH"/>
        </w:rPr>
        <w:t xml:space="preserve"> </w:t>
      </w:r>
      <w:r w:rsidR="007738F2" w:rsidRPr="00E767FE">
        <w:rPr>
          <w:rFonts w:cs="Arial"/>
          <w:snapToGrid w:val="0"/>
          <w:spacing w:val="-2"/>
          <w:sz w:val="18"/>
          <w:szCs w:val="18"/>
          <w:lang w:eastAsia="th-TH"/>
        </w:rPr>
        <w:t>89</w:t>
      </w:r>
      <w:r w:rsidR="00BE41E4" w:rsidRPr="00E767FE">
        <w:rPr>
          <w:rFonts w:cs="Arial"/>
          <w:snapToGrid w:val="0"/>
          <w:spacing w:val="-2"/>
          <w:sz w:val="18"/>
          <w:szCs w:val="18"/>
          <w:lang w:eastAsia="th-TH"/>
        </w:rPr>
        <w:t xml:space="preserve"> </w:t>
      </w:r>
      <w:r w:rsidR="005701C0" w:rsidRPr="00E767FE">
        <w:rPr>
          <w:rFonts w:cs="Arial"/>
          <w:snapToGrid w:val="0"/>
          <w:spacing w:val="-2"/>
          <w:sz w:val="18"/>
          <w:szCs w:val="18"/>
          <w:lang w:eastAsia="th-TH"/>
        </w:rPr>
        <w:t>million</w:t>
      </w:r>
      <w:r w:rsidR="00BB13CE" w:rsidRPr="00E767FE">
        <w:rPr>
          <w:rFonts w:cs="Arial"/>
          <w:snapToGrid w:val="0"/>
          <w:spacing w:val="-2"/>
          <w:sz w:val="18"/>
          <w:szCs w:val="18"/>
          <w:cs/>
          <w:lang w:eastAsia="th-TH"/>
        </w:rPr>
        <w:t xml:space="preserve"> </w:t>
      </w:r>
      <w:r w:rsidR="00172A5A" w:rsidRPr="00E767FE">
        <w:rPr>
          <w:rFonts w:cs="Arial"/>
          <w:snapToGrid w:val="0"/>
          <w:spacing w:val="-2"/>
          <w:sz w:val="18"/>
          <w:szCs w:val="18"/>
          <w:lang w:eastAsia="th-TH"/>
        </w:rPr>
        <w:t xml:space="preserve">(31 March </w:t>
      </w:r>
      <w:r w:rsidR="00102C39" w:rsidRPr="00E767FE">
        <w:rPr>
          <w:rFonts w:cs="Arial"/>
          <w:snapToGrid w:val="0"/>
          <w:spacing w:val="-2"/>
          <w:sz w:val="18"/>
          <w:szCs w:val="18"/>
          <w:lang w:eastAsia="th-TH"/>
        </w:rPr>
        <w:t>20</w:t>
      </w:r>
      <w:r w:rsidR="00DF72B2" w:rsidRPr="00E767FE">
        <w:rPr>
          <w:rFonts w:cs="Arial"/>
          <w:snapToGrid w:val="0"/>
          <w:spacing w:val="-2"/>
          <w:sz w:val="18"/>
          <w:szCs w:val="18"/>
          <w:lang w:eastAsia="th-TH"/>
        </w:rPr>
        <w:t>20</w:t>
      </w:r>
      <w:r w:rsidR="00BB13CE" w:rsidRPr="00E767FE">
        <w:rPr>
          <w:rFonts w:cs="Arial"/>
          <w:snapToGrid w:val="0"/>
          <w:spacing w:val="-2"/>
          <w:sz w:val="18"/>
          <w:szCs w:val="18"/>
          <w:lang w:eastAsia="th-TH"/>
        </w:rPr>
        <w:t>: Baht</w:t>
      </w:r>
      <w:r w:rsidR="00B83572" w:rsidRPr="00E767FE">
        <w:rPr>
          <w:rFonts w:cs="Arial"/>
          <w:snapToGrid w:val="0"/>
          <w:spacing w:val="-2"/>
          <w:sz w:val="18"/>
          <w:szCs w:val="18"/>
          <w:lang w:eastAsia="th-TH"/>
        </w:rPr>
        <w:t xml:space="preserve"> </w:t>
      </w:r>
      <w:r w:rsidR="00EF1455" w:rsidRPr="00E767FE">
        <w:rPr>
          <w:rFonts w:cs="Arial"/>
          <w:snapToGrid w:val="0"/>
          <w:spacing w:val="-2"/>
          <w:sz w:val="18"/>
          <w:szCs w:val="18"/>
          <w:cs/>
          <w:lang w:eastAsia="th-TH"/>
        </w:rPr>
        <w:t>399</w:t>
      </w:r>
      <w:r w:rsidR="00D60763" w:rsidRPr="00E767FE">
        <w:rPr>
          <w:rFonts w:cs="Arial"/>
          <w:snapToGrid w:val="0"/>
          <w:spacing w:val="-2"/>
          <w:sz w:val="18"/>
          <w:szCs w:val="18"/>
          <w:lang w:eastAsia="th-TH"/>
        </w:rPr>
        <w:t xml:space="preserve"> </w:t>
      </w:r>
      <w:r w:rsidR="00BB13CE" w:rsidRPr="00E767FE">
        <w:rPr>
          <w:rFonts w:cs="Arial"/>
          <w:snapToGrid w:val="0"/>
          <w:spacing w:val="-2"/>
          <w:sz w:val="18"/>
          <w:szCs w:val="18"/>
          <w:lang w:eastAsia="th-TH"/>
        </w:rPr>
        <w:t>million)</w:t>
      </w:r>
      <w:r w:rsidR="00253CDF" w:rsidRPr="00E767FE">
        <w:rPr>
          <w:rFonts w:cs="Arial"/>
          <w:snapToGrid w:val="0"/>
          <w:spacing w:val="-2"/>
          <w:sz w:val="18"/>
          <w:szCs w:val="18"/>
          <w:lang w:eastAsia="th-TH"/>
        </w:rPr>
        <w:t>.</w:t>
      </w:r>
    </w:p>
    <w:p w:rsidR="00613005" w:rsidRPr="00A74136" w:rsidRDefault="00A426C0" w:rsidP="00FD272E">
      <w:pPr>
        <w:spacing w:line="240" w:lineRule="auto"/>
        <w:jc w:val="both"/>
        <w:rPr>
          <w:rFonts w:cs="Arial"/>
          <w:snapToGrid w:val="0"/>
          <w:sz w:val="18"/>
          <w:szCs w:val="18"/>
          <w:lang w:eastAsia="th-TH"/>
        </w:rPr>
      </w:pPr>
      <w:r>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E7388" w:rsidRPr="00A74136" w:rsidTr="00B575B0">
        <w:trPr>
          <w:trHeight w:val="389"/>
        </w:trPr>
        <w:tc>
          <w:tcPr>
            <w:tcW w:w="9461" w:type="dxa"/>
            <w:shd w:val="clear" w:color="auto" w:fill="FFA543"/>
            <w:vAlign w:val="center"/>
          </w:tcPr>
          <w:p w:rsidR="00CE7388" w:rsidRPr="00A74136" w:rsidRDefault="00CE7388" w:rsidP="00B575B0">
            <w:pPr>
              <w:spacing w:line="240" w:lineRule="auto"/>
              <w:ind w:left="432" w:hanging="432"/>
              <w:rPr>
                <w:rFonts w:eastAsia="Arial Unicode MS" w:cs="Arial"/>
                <w:b/>
                <w:bCs/>
                <w:color w:val="FFFFFF"/>
                <w:sz w:val="18"/>
                <w:szCs w:val="18"/>
              </w:rPr>
            </w:pPr>
            <w:r w:rsidRPr="00A74136">
              <w:rPr>
                <w:rFonts w:eastAsia="Arial Unicode MS" w:cs="Arial"/>
                <w:b/>
                <w:bCs/>
                <w:color w:val="FFFFFF"/>
                <w:sz w:val="18"/>
                <w:szCs w:val="18"/>
              </w:rPr>
              <w:br w:type="page"/>
            </w:r>
            <w:r w:rsidR="00BF74D4" w:rsidRPr="00A74136">
              <w:rPr>
                <w:rFonts w:eastAsia="Arial Unicode MS" w:cs="Arial"/>
                <w:b/>
                <w:bCs/>
                <w:color w:val="FFFFFF"/>
                <w:sz w:val="18"/>
                <w:szCs w:val="18"/>
              </w:rPr>
              <w:t>1</w:t>
            </w:r>
            <w:r w:rsidR="00611880" w:rsidRPr="00A74136">
              <w:rPr>
                <w:rFonts w:eastAsia="Arial Unicode MS" w:cs="Arial"/>
                <w:b/>
                <w:bCs/>
                <w:color w:val="FFFFFF"/>
                <w:sz w:val="18"/>
                <w:szCs w:val="18"/>
              </w:rPr>
              <w:t>5</w:t>
            </w:r>
            <w:r w:rsidRPr="00A74136">
              <w:rPr>
                <w:rFonts w:eastAsia="Arial Unicode MS" w:cs="Arial"/>
                <w:b/>
                <w:bCs/>
                <w:color w:val="FFFFFF"/>
                <w:sz w:val="18"/>
                <w:szCs w:val="18"/>
              </w:rPr>
              <w:tab/>
              <w:t>Intangible assets, net</w:t>
            </w:r>
          </w:p>
        </w:tc>
      </w:tr>
    </w:tbl>
    <w:p w:rsidR="00CE7388" w:rsidRPr="00A74136" w:rsidRDefault="00CE7388"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8F6CCB" w:rsidRPr="00A74136" w:rsidTr="008F6CCB">
        <w:tc>
          <w:tcPr>
            <w:tcW w:w="8118" w:type="dxa"/>
            <w:vAlign w:val="center"/>
          </w:tcPr>
          <w:p w:rsidR="008F6CCB" w:rsidRPr="00A74136" w:rsidRDefault="008F6CCB" w:rsidP="001A087A">
            <w:pPr>
              <w:spacing w:line="200" w:lineRule="exact"/>
              <w:jc w:val="both"/>
              <w:rPr>
                <w:rFonts w:cs="Arial"/>
                <w:snapToGrid w:val="0"/>
                <w:sz w:val="18"/>
                <w:szCs w:val="18"/>
                <w:lang w:eastAsia="th-TH"/>
              </w:rPr>
            </w:pPr>
            <w:r w:rsidRPr="00A74136">
              <w:rPr>
                <w:rFonts w:cs="Arial"/>
                <w:b/>
                <w:bCs/>
                <w:snapToGrid w:val="0"/>
                <w:sz w:val="18"/>
                <w:szCs w:val="18"/>
                <w:lang w:eastAsia="th-TH"/>
              </w:rPr>
              <w:t xml:space="preserve">For the </w:t>
            </w:r>
            <w:r w:rsidR="005B13B9" w:rsidRPr="00A74136">
              <w:rPr>
                <w:rFonts w:cs="Arial"/>
                <w:b/>
                <w:bCs/>
                <w:snapToGrid w:val="0"/>
                <w:sz w:val="18"/>
                <w:szCs w:val="18"/>
                <w:lang w:eastAsia="th-TH"/>
              </w:rPr>
              <w:t>six-month</w:t>
            </w:r>
            <w:r w:rsidRPr="00A74136">
              <w:rPr>
                <w:rFonts w:cs="Arial"/>
                <w:b/>
                <w:bCs/>
                <w:snapToGrid w:val="0"/>
                <w:sz w:val="18"/>
                <w:szCs w:val="18"/>
                <w:lang w:eastAsia="th-TH"/>
              </w:rPr>
              <w:t xml:space="preserve"> period ended </w:t>
            </w:r>
            <w:r w:rsidR="005B13B9" w:rsidRPr="00A74136">
              <w:rPr>
                <w:rFonts w:cs="Arial"/>
                <w:b/>
                <w:bCs/>
                <w:snapToGrid w:val="0"/>
                <w:sz w:val="18"/>
                <w:szCs w:val="18"/>
                <w:lang w:eastAsia="th-TH"/>
              </w:rPr>
              <w:t>30 September</w:t>
            </w:r>
          </w:p>
        </w:tc>
        <w:tc>
          <w:tcPr>
            <w:tcW w:w="1440" w:type="dxa"/>
            <w:tcBorders>
              <w:top w:val="single" w:sz="4" w:space="0" w:color="auto"/>
            </w:tcBorders>
            <w:vAlign w:val="center"/>
          </w:tcPr>
          <w:p w:rsidR="008F6CCB" w:rsidRPr="00A74136" w:rsidRDefault="008F6CCB" w:rsidP="00BC30F5">
            <w:pPr>
              <w:spacing w:line="200" w:lineRule="exact"/>
              <w:ind w:right="-72"/>
              <w:jc w:val="right"/>
              <w:rPr>
                <w:rFonts w:cs="Arial"/>
                <w:b/>
                <w:bCs/>
                <w:snapToGrid w:val="0"/>
                <w:sz w:val="18"/>
                <w:szCs w:val="18"/>
                <w:cs/>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r>
      <w:tr w:rsidR="008F6CCB" w:rsidRPr="00A74136" w:rsidTr="008F6CCB">
        <w:tc>
          <w:tcPr>
            <w:tcW w:w="8118" w:type="dxa"/>
            <w:vAlign w:val="center"/>
          </w:tcPr>
          <w:p w:rsidR="008F6CCB" w:rsidRPr="00A74136" w:rsidRDefault="008F6CCB" w:rsidP="00BC30F5">
            <w:pPr>
              <w:spacing w:line="200" w:lineRule="exact"/>
              <w:jc w:val="both"/>
              <w:rPr>
                <w:rFonts w:cs="Arial"/>
                <w:snapToGrid w:val="0"/>
                <w:sz w:val="18"/>
                <w:szCs w:val="18"/>
                <w:lang w:eastAsia="th-TH"/>
              </w:rPr>
            </w:pPr>
          </w:p>
        </w:tc>
        <w:tc>
          <w:tcPr>
            <w:tcW w:w="1440" w:type="dxa"/>
            <w:tcBorders>
              <w:bottom w:val="single" w:sz="4" w:space="0" w:color="auto"/>
            </w:tcBorders>
          </w:tcPr>
          <w:p w:rsidR="008F6CCB" w:rsidRPr="00A74136" w:rsidRDefault="008F6CCB" w:rsidP="00BC30F5">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A74136" w:rsidRPr="00A74136" w:rsidTr="00E644A6">
        <w:trPr>
          <w:trHeight w:val="80"/>
        </w:trPr>
        <w:tc>
          <w:tcPr>
            <w:tcW w:w="8118" w:type="dxa"/>
            <w:vAlign w:val="center"/>
          </w:tcPr>
          <w:p w:rsidR="00A74136" w:rsidRPr="00A74136" w:rsidRDefault="00A74136" w:rsidP="00A74136">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A74136" w:rsidRPr="00A74136" w:rsidRDefault="00A74136" w:rsidP="00A74136">
            <w:pPr>
              <w:spacing w:line="240" w:lineRule="auto"/>
              <w:ind w:right="-72"/>
              <w:jc w:val="right"/>
              <w:rPr>
                <w:rFonts w:cs="Arial"/>
                <w:snapToGrid w:val="0"/>
                <w:sz w:val="18"/>
                <w:szCs w:val="18"/>
                <w:lang w:eastAsia="th-TH"/>
              </w:rPr>
            </w:pPr>
          </w:p>
        </w:tc>
      </w:tr>
      <w:tr w:rsidR="008F6CCB" w:rsidRPr="00A74136" w:rsidTr="008F6CCB">
        <w:tc>
          <w:tcPr>
            <w:tcW w:w="8118" w:type="dxa"/>
            <w:vAlign w:val="center"/>
          </w:tcPr>
          <w:p w:rsidR="008F6CCB" w:rsidRPr="00A74136" w:rsidRDefault="008F6CCB" w:rsidP="00BC30F5">
            <w:pPr>
              <w:spacing w:line="200" w:lineRule="exact"/>
              <w:rPr>
                <w:rFonts w:cs="Arial"/>
                <w:snapToGrid w:val="0"/>
                <w:sz w:val="18"/>
                <w:szCs w:val="18"/>
                <w:lang w:eastAsia="th-TH"/>
              </w:rPr>
            </w:pPr>
            <w:r w:rsidRPr="00A74136">
              <w:rPr>
                <w:rFonts w:cs="Arial"/>
                <w:snapToGrid w:val="0"/>
                <w:sz w:val="18"/>
                <w:szCs w:val="18"/>
                <w:lang w:eastAsia="th-TH"/>
              </w:rPr>
              <w:t>Opening net book amount</w:t>
            </w:r>
          </w:p>
        </w:tc>
        <w:tc>
          <w:tcPr>
            <w:tcW w:w="1440" w:type="dxa"/>
            <w:shd w:val="clear" w:color="auto" w:fill="FAFAFA"/>
            <w:vAlign w:val="bottom"/>
          </w:tcPr>
          <w:p w:rsidR="008F6CCB" w:rsidRPr="00A74136" w:rsidRDefault="00CF4DF1" w:rsidP="00BC30F5">
            <w:pPr>
              <w:spacing w:line="200" w:lineRule="exact"/>
              <w:ind w:right="-72"/>
              <w:jc w:val="right"/>
              <w:rPr>
                <w:rFonts w:cs="Arial"/>
                <w:sz w:val="18"/>
                <w:szCs w:val="18"/>
              </w:rPr>
            </w:pPr>
            <w:r w:rsidRPr="00A74136">
              <w:rPr>
                <w:rFonts w:cs="Arial"/>
                <w:sz w:val="18"/>
                <w:szCs w:val="18"/>
              </w:rPr>
              <w:t>1,087,800,467</w:t>
            </w:r>
          </w:p>
        </w:tc>
      </w:tr>
      <w:tr w:rsidR="008F6CCB" w:rsidRPr="00A74136" w:rsidTr="008F6CCB">
        <w:tc>
          <w:tcPr>
            <w:tcW w:w="8118" w:type="dxa"/>
            <w:vAlign w:val="center"/>
          </w:tcPr>
          <w:p w:rsidR="008F6CCB" w:rsidRPr="00A74136" w:rsidRDefault="008F6CCB" w:rsidP="00BC30F5">
            <w:pPr>
              <w:spacing w:line="200" w:lineRule="exact"/>
              <w:rPr>
                <w:rFonts w:cs="Arial"/>
                <w:snapToGrid w:val="0"/>
                <w:sz w:val="18"/>
                <w:szCs w:val="18"/>
                <w:lang w:eastAsia="th-TH"/>
              </w:rPr>
            </w:pPr>
            <w:r w:rsidRPr="00A74136">
              <w:rPr>
                <w:rFonts w:cs="Arial"/>
                <w:snapToGrid w:val="0"/>
                <w:sz w:val="18"/>
                <w:szCs w:val="18"/>
                <w:lang w:eastAsia="th-TH"/>
              </w:rPr>
              <w:t>Additions</w:t>
            </w:r>
          </w:p>
        </w:tc>
        <w:tc>
          <w:tcPr>
            <w:tcW w:w="1440" w:type="dxa"/>
            <w:shd w:val="clear" w:color="auto" w:fill="FAFAFA"/>
            <w:vAlign w:val="bottom"/>
          </w:tcPr>
          <w:p w:rsidR="008B66B9" w:rsidRPr="00A74136" w:rsidRDefault="008B66B9" w:rsidP="00CA349D">
            <w:pPr>
              <w:spacing w:line="200" w:lineRule="exact"/>
              <w:ind w:right="-72"/>
              <w:jc w:val="right"/>
              <w:rPr>
                <w:rFonts w:cs="Arial"/>
                <w:sz w:val="18"/>
                <w:szCs w:val="18"/>
              </w:rPr>
            </w:pPr>
            <w:r w:rsidRPr="00A74136">
              <w:rPr>
                <w:rFonts w:cs="Arial"/>
                <w:sz w:val="18"/>
                <w:szCs w:val="18"/>
              </w:rPr>
              <w:t>75,999,343</w:t>
            </w:r>
          </w:p>
        </w:tc>
      </w:tr>
      <w:tr w:rsidR="008F6CCB" w:rsidRPr="00A74136" w:rsidTr="008B66B9">
        <w:trPr>
          <w:trHeight w:val="137"/>
        </w:trPr>
        <w:tc>
          <w:tcPr>
            <w:tcW w:w="8118" w:type="dxa"/>
          </w:tcPr>
          <w:p w:rsidR="008F6CCB" w:rsidRPr="00A74136" w:rsidRDefault="008F6CCB" w:rsidP="00BC30F5">
            <w:pPr>
              <w:spacing w:line="200" w:lineRule="exact"/>
              <w:rPr>
                <w:rFonts w:cs="Arial"/>
                <w:snapToGrid w:val="0"/>
                <w:sz w:val="18"/>
                <w:szCs w:val="18"/>
                <w:lang w:eastAsia="th-TH"/>
              </w:rPr>
            </w:pPr>
            <w:proofErr w:type="gramStart"/>
            <w:r w:rsidRPr="00A74136">
              <w:rPr>
                <w:rFonts w:cs="Arial"/>
                <w:snapToGrid w:val="0"/>
                <w:sz w:val="18"/>
                <w:szCs w:val="18"/>
                <w:u w:val="single"/>
                <w:lang w:eastAsia="th-TH"/>
              </w:rPr>
              <w:t>Less</w:t>
            </w:r>
            <w:r w:rsidRPr="00A74136">
              <w:rPr>
                <w:rFonts w:cs="Arial"/>
                <w:snapToGrid w:val="0"/>
                <w:sz w:val="18"/>
                <w:szCs w:val="18"/>
                <w:lang w:eastAsia="th-TH"/>
              </w:rPr>
              <w:t xml:space="preserve">  Amortisation</w:t>
            </w:r>
            <w:proofErr w:type="gramEnd"/>
            <w:r w:rsidRPr="00A74136">
              <w:rPr>
                <w:rFonts w:cs="Arial"/>
                <w:snapToGrid w:val="0"/>
                <w:sz w:val="18"/>
                <w:szCs w:val="18"/>
                <w:lang w:eastAsia="th-TH"/>
              </w:rPr>
              <w:t xml:space="preserve"> charge</w:t>
            </w:r>
          </w:p>
        </w:tc>
        <w:tc>
          <w:tcPr>
            <w:tcW w:w="1440" w:type="dxa"/>
            <w:tcBorders>
              <w:bottom w:val="single" w:sz="4" w:space="0" w:color="auto"/>
            </w:tcBorders>
            <w:shd w:val="clear" w:color="auto" w:fill="FAFAFA"/>
            <w:vAlign w:val="bottom"/>
          </w:tcPr>
          <w:p w:rsidR="008F6CCB" w:rsidRPr="00A74136" w:rsidRDefault="00CA349D" w:rsidP="00BE4BCE">
            <w:pPr>
              <w:spacing w:line="200" w:lineRule="exact"/>
              <w:ind w:right="-72"/>
              <w:jc w:val="right"/>
              <w:rPr>
                <w:rFonts w:cs="Arial"/>
                <w:sz w:val="18"/>
                <w:szCs w:val="18"/>
              </w:rPr>
            </w:pPr>
            <w:r w:rsidRPr="00A74136">
              <w:rPr>
                <w:rFonts w:cs="Arial"/>
                <w:sz w:val="18"/>
                <w:szCs w:val="18"/>
              </w:rPr>
              <w:t>(131,851,011)</w:t>
            </w:r>
          </w:p>
        </w:tc>
      </w:tr>
      <w:tr w:rsidR="008F6CCB" w:rsidRPr="00A74136" w:rsidTr="008F6CCB">
        <w:tc>
          <w:tcPr>
            <w:tcW w:w="8118" w:type="dxa"/>
            <w:vAlign w:val="center"/>
          </w:tcPr>
          <w:p w:rsidR="008F6CCB" w:rsidRPr="00A74136" w:rsidRDefault="008F6CCB" w:rsidP="00BC30F5">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rsidR="008F6CCB" w:rsidRPr="00A74136" w:rsidRDefault="008F6CCB" w:rsidP="00BC30F5">
            <w:pPr>
              <w:spacing w:line="200" w:lineRule="exact"/>
              <w:ind w:right="-72"/>
              <w:jc w:val="right"/>
              <w:rPr>
                <w:rFonts w:cs="Arial"/>
                <w:snapToGrid w:val="0"/>
                <w:sz w:val="18"/>
                <w:szCs w:val="18"/>
                <w:lang w:eastAsia="th-TH"/>
              </w:rPr>
            </w:pPr>
          </w:p>
        </w:tc>
      </w:tr>
      <w:tr w:rsidR="008F6CCB" w:rsidRPr="00A74136" w:rsidTr="008F6CCB">
        <w:tc>
          <w:tcPr>
            <w:tcW w:w="8118" w:type="dxa"/>
          </w:tcPr>
          <w:p w:rsidR="008F6CCB" w:rsidRPr="00A74136" w:rsidRDefault="008F6CCB" w:rsidP="00BC30F5">
            <w:pPr>
              <w:spacing w:line="200" w:lineRule="exact"/>
              <w:rPr>
                <w:rFonts w:cs="Arial"/>
                <w:snapToGrid w:val="0"/>
                <w:sz w:val="18"/>
                <w:szCs w:val="18"/>
                <w:cs/>
                <w:lang w:eastAsia="th-TH"/>
              </w:rPr>
            </w:pPr>
            <w:r w:rsidRPr="00A74136">
              <w:rPr>
                <w:rFonts w:cs="Arial"/>
                <w:snapToGrid w:val="0"/>
                <w:sz w:val="18"/>
                <w:szCs w:val="18"/>
                <w:lang w:eastAsia="th-TH"/>
              </w:rPr>
              <w:t>Closing net book amount</w:t>
            </w:r>
          </w:p>
        </w:tc>
        <w:tc>
          <w:tcPr>
            <w:tcW w:w="1440" w:type="dxa"/>
            <w:tcBorders>
              <w:bottom w:val="single" w:sz="4" w:space="0" w:color="auto"/>
            </w:tcBorders>
            <w:shd w:val="clear" w:color="auto" w:fill="FAFAFA"/>
          </w:tcPr>
          <w:p w:rsidR="008F6CCB" w:rsidRPr="00A74136" w:rsidRDefault="008B66B9" w:rsidP="00BC30F5">
            <w:pPr>
              <w:spacing w:line="200" w:lineRule="exact"/>
              <w:ind w:right="-72"/>
              <w:jc w:val="right"/>
              <w:rPr>
                <w:rFonts w:cs="Arial"/>
                <w:sz w:val="18"/>
                <w:szCs w:val="18"/>
              </w:rPr>
            </w:pPr>
            <w:r w:rsidRPr="00A74136">
              <w:rPr>
                <w:rFonts w:cs="Arial"/>
                <w:sz w:val="18"/>
                <w:szCs w:val="18"/>
              </w:rPr>
              <w:t>1,031,948,799</w:t>
            </w:r>
          </w:p>
        </w:tc>
      </w:tr>
    </w:tbl>
    <w:p w:rsidR="00CE7388" w:rsidRPr="00A74136" w:rsidRDefault="00CE7388" w:rsidP="00FD272E">
      <w:pPr>
        <w:spacing w:line="240" w:lineRule="auto"/>
        <w:jc w:val="both"/>
        <w:rPr>
          <w:rFonts w:cs="Arial"/>
          <w:spacing w:val="4"/>
          <w:sz w:val="18"/>
          <w:szCs w:val="18"/>
        </w:rPr>
      </w:pPr>
    </w:p>
    <w:p w:rsidR="00CE7388" w:rsidRPr="00A74136" w:rsidRDefault="00CE7388" w:rsidP="00FD272E">
      <w:pPr>
        <w:spacing w:line="240" w:lineRule="auto"/>
        <w:jc w:val="both"/>
        <w:rPr>
          <w:rFonts w:cs="Arial"/>
          <w:snapToGrid w:val="0"/>
          <w:sz w:val="18"/>
          <w:szCs w:val="18"/>
          <w:lang w:eastAsia="th-TH"/>
        </w:rPr>
      </w:pPr>
      <w:r w:rsidRPr="00A74136">
        <w:rPr>
          <w:rFonts w:cs="Arial"/>
          <w:snapToGrid w:val="0"/>
          <w:sz w:val="18"/>
          <w:szCs w:val="18"/>
          <w:lang w:eastAsia="th-TH"/>
        </w:rPr>
        <w:t>The additions during the period mainly compose of product designs.</w:t>
      </w:r>
    </w:p>
    <w:p w:rsidR="00BC30F5" w:rsidRPr="00A74136" w:rsidRDefault="00BC30F5" w:rsidP="00FD272E">
      <w:pPr>
        <w:spacing w:line="240" w:lineRule="auto"/>
        <w:jc w:val="both"/>
        <w:rPr>
          <w:rFonts w:cs="Arial"/>
          <w:snapToGrid w:val="0"/>
          <w:sz w:val="18"/>
          <w:szCs w:val="18"/>
          <w:lang w:eastAsia="th-TH"/>
        </w:rPr>
      </w:pPr>
    </w:p>
    <w:p w:rsidR="00CA349D" w:rsidRPr="00A74136" w:rsidRDefault="00CA349D" w:rsidP="00FD272E">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E7388" w:rsidRPr="00A74136" w:rsidTr="00B575B0">
        <w:trPr>
          <w:trHeight w:val="389"/>
        </w:trPr>
        <w:tc>
          <w:tcPr>
            <w:tcW w:w="9461" w:type="dxa"/>
            <w:shd w:val="clear" w:color="auto" w:fill="FFA543"/>
            <w:vAlign w:val="center"/>
          </w:tcPr>
          <w:p w:rsidR="00CE7388" w:rsidRPr="00A74136" w:rsidRDefault="00BF74D4" w:rsidP="00B575B0">
            <w:pPr>
              <w:spacing w:line="240" w:lineRule="auto"/>
              <w:ind w:left="432" w:hanging="432"/>
              <w:rPr>
                <w:rFonts w:eastAsia="Arial Unicode MS" w:cs="Arial"/>
                <w:b/>
                <w:bCs/>
                <w:color w:val="FFFFFF"/>
                <w:sz w:val="18"/>
                <w:szCs w:val="18"/>
              </w:rPr>
            </w:pPr>
            <w:r w:rsidRPr="00A74136">
              <w:rPr>
                <w:rFonts w:eastAsia="Arial Unicode MS" w:cs="Arial"/>
                <w:b/>
                <w:bCs/>
                <w:color w:val="FFFFFF"/>
                <w:sz w:val="18"/>
                <w:szCs w:val="18"/>
              </w:rPr>
              <w:t>1</w:t>
            </w:r>
            <w:r w:rsidR="00611880" w:rsidRPr="00A74136">
              <w:rPr>
                <w:rFonts w:eastAsia="Arial Unicode MS" w:cs="Arial"/>
                <w:b/>
                <w:bCs/>
                <w:color w:val="FFFFFF"/>
                <w:sz w:val="18"/>
                <w:szCs w:val="18"/>
              </w:rPr>
              <w:t>6</w:t>
            </w:r>
            <w:r w:rsidR="00CE7388" w:rsidRPr="00A74136">
              <w:rPr>
                <w:rFonts w:eastAsia="Arial Unicode MS" w:cs="Arial"/>
                <w:b/>
                <w:bCs/>
                <w:color w:val="FFFFFF"/>
                <w:sz w:val="18"/>
                <w:szCs w:val="18"/>
              </w:rPr>
              <w:tab/>
              <w:t>Accrued expenses</w:t>
            </w:r>
          </w:p>
        </w:tc>
      </w:tr>
    </w:tbl>
    <w:p w:rsidR="00DA40FD" w:rsidRPr="00A74136" w:rsidRDefault="00DA40FD" w:rsidP="000C6AF6">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6F4E4D" w:rsidRPr="00A74136" w:rsidTr="00600089">
        <w:tc>
          <w:tcPr>
            <w:tcW w:w="6682" w:type="dxa"/>
            <w:vAlign w:val="center"/>
          </w:tcPr>
          <w:p w:rsidR="006F4E4D" w:rsidRPr="00A74136" w:rsidRDefault="006F4E4D" w:rsidP="00BC30F5">
            <w:pPr>
              <w:spacing w:line="200" w:lineRule="exact"/>
              <w:jc w:val="both"/>
              <w:rPr>
                <w:rFonts w:cs="Arial"/>
                <w:snapToGrid w:val="0"/>
                <w:sz w:val="18"/>
                <w:szCs w:val="18"/>
                <w:lang w:eastAsia="th-TH"/>
              </w:rPr>
            </w:pPr>
          </w:p>
        </w:tc>
        <w:tc>
          <w:tcPr>
            <w:tcW w:w="1440" w:type="dxa"/>
            <w:tcBorders>
              <w:top w:val="single" w:sz="4" w:space="0" w:color="auto"/>
            </w:tcBorders>
          </w:tcPr>
          <w:p w:rsidR="006F4E4D" w:rsidRPr="00A74136" w:rsidRDefault="005B13B9" w:rsidP="00BC30F5">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30 September</w:t>
            </w:r>
          </w:p>
        </w:tc>
        <w:tc>
          <w:tcPr>
            <w:tcW w:w="1440" w:type="dxa"/>
            <w:tcBorders>
              <w:top w:val="single" w:sz="4" w:space="0" w:color="auto"/>
            </w:tcBorders>
          </w:tcPr>
          <w:p w:rsidR="006F4E4D" w:rsidRPr="00A74136" w:rsidRDefault="006F4E4D" w:rsidP="00BC30F5">
            <w:pPr>
              <w:spacing w:line="200" w:lineRule="exact"/>
              <w:ind w:right="-72"/>
              <w:jc w:val="right"/>
              <w:rPr>
                <w:rFonts w:cs="Arial"/>
                <w:b/>
                <w:bCs/>
                <w:snapToGrid w:val="0"/>
                <w:sz w:val="18"/>
                <w:szCs w:val="18"/>
                <w:lang w:eastAsia="th-TH"/>
              </w:rPr>
            </w:pPr>
            <w:r w:rsidRPr="00A74136">
              <w:rPr>
                <w:rFonts w:cs="Arial"/>
                <w:b/>
                <w:bCs/>
                <w:snapToGrid w:val="0"/>
                <w:sz w:val="18"/>
                <w:szCs w:val="18"/>
                <w:cs/>
                <w:lang w:eastAsia="th-TH"/>
              </w:rPr>
              <w:t>31</w:t>
            </w:r>
            <w:r w:rsidRPr="00A74136">
              <w:rPr>
                <w:rFonts w:cs="Arial"/>
                <w:b/>
                <w:bCs/>
                <w:snapToGrid w:val="0"/>
                <w:sz w:val="18"/>
                <w:szCs w:val="18"/>
                <w:lang w:eastAsia="th-TH"/>
              </w:rPr>
              <w:t xml:space="preserve"> March</w:t>
            </w:r>
          </w:p>
        </w:tc>
      </w:tr>
      <w:tr w:rsidR="006F4E4D" w:rsidRPr="00A74136" w:rsidTr="00600089">
        <w:tc>
          <w:tcPr>
            <w:tcW w:w="6682" w:type="dxa"/>
            <w:vAlign w:val="center"/>
          </w:tcPr>
          <w:p w:rsidR="006F4E4D" w:rsidRPr="00A74136" w:rsidRDefault="006F4E4D" w:rsidP="00BC30F5">
            <w:pPr>
              <w:spacing w:line="200" w:lineRule="exact"/>
              <w:jc w:val="both"/>
              <w:rPr>
                <w:rFonts w:cs="Arial"/>
                <w:snapToGrid w:val="0"/>
                <w:sz w:val="18"/>
                <w:szCs w:val="18"/>
                <w:lang w:eastAsia="th-TH"/>
              </w:rPr>
            </w:pPr>
          </w:p>
        </w:tc>
        <w:tc>
          <w:tcPr>
            <w:tcW w:w="1440" w:type="dxa"/>
          </w:tcPr>
          <w:p w:rsidR="006F4E4D" w:rsidRPr="00A74136" w:rsidRDefault="00102C39" w:rsidP="00BC30F5">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c>
          <w:tcPr>
            <w:tcW w:w="1440" w:type="dxa"/>
          </w:tcPr>
          <w:p w:rsidR="006F4E4D" w:rsidRPr="00A74136" w:rsidRDefault="00102C39" w:rsidP="00BC30F5">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r>
      <w:tr w:rsidR="006F4E4D" w:rsidRPr="00A74136" w:rsidTr="00600089">
        <w:tc>
          <w:tcPr>
            <w:tcW w:w="6682" w:type="dxa"/>
            <w:vAlign w:val="center"/>
          </w:tcPr>
          <w:p w:rsidR="006F4E4D" w:rsidRPr="00A74136" w:rsidRDefault="006F4E4D" w:rsidP="00BC30F5">
            <w:pPr>
              <w:spacing w:line="200" w:lineRule="exact"/>
              <w:jc w:val="both"/>
              <w:rPr>
                <w:rFonts w:cs="Arial"/>
                <w:snapToGrid w:val="0"/>
                <w:sz w:val="18"/>
                <w:szCs w:val="18"/>
                <w:lang w:eastAsia="th-TH"/>
              </w:rPr>
            </w:pPr>
          </w:p>
        </w:tc>
        <w:tc>
          <w:tcPr>
            <w:tcW w:w="1440" w:type="dxa"/>
            <w:tcBorders>
              <w:bottom w:val="single" w:sz="4" w:space="0" w:color="auto"/>
            </w:tcBorders>
          </w:tcPr>
          <w:p w:rsidR="006F4E4D" w:rsidRPr="00A74136" w:rsidRDefault="006F4E4D" w:rsidP="00BC30F5">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6F4E4D" w:rsidRPr="00A74136" w:rsidRDefault="006F4E4D" w:rsidP="00BC30F5">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A74136" w:rsidRPr="00A74136" w:rsidTr="00600089">
        <w:tc>
          <w:tcPr>
            <w:tcW w:w="6682" w:type="dxa"/>
            <w:vAlign w:val="center"/>
          </w:tcPr>
          <w:p w:rsidR="00A74136" w:rsidRPr="00A74136" w:rsidRDefault="00A74136" w:rsidP="00A74136">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A74136" w:rsidRPr="00A74136" w:rsidRDefault="00A74136" w:rsidP="00A74136">
            <w:pPr>
              <w:spacing w:line="240" w:lineRule="auto"/>
              <w:ind w:right="-72"/>
              <w:jc w:val="right"/>
              <w:rPr>
                <w:rFonts w:cs="Arial"/>
                <w:snapToGrid w:val="0"/>
                <w:sz w:val="18"/>
                <w:szCs w:val="18"/>
                <w:lang w:eastAsia="th-TH"/>
              </w:rPr>
            </w:pPr>
          </w:p>
        </w:tc>
        <w:tc>
          <w:tcPr>
            <w:tcW w:w="1440" w:type="dxa"/>
            <w:tcBorders>
              <w:top w:val="single" w:sz="4" w:space="0" w:color="auto"/>
            </w:tcBorders>
          </w:tcPr>
          <w:p w:rsidR="00A74136" w:rsidRPr="00A74136" w:rsidRDefault="00A74136" w:rsidP="00A74136">
            <w:pPr>
              <w:spacing w:line="240" w:lineRule="auto"/>
              <w:ind w:right="-72"/>
              <w:jc w:val="right"/>
              <w:rPr>
                <w:rFonts w:cs="Arial"/>
                <w:sz w:val="18"/>
                <w:szCs w:val="18"/>
              </w:rPr>
            </w:pPr>
          </w:p>
        </w:tc>
      </w:tr>
      <w:tr w:rsidR="009727A5" w:rsidRPr="00A74136" w:rsidTr="001D07DD">
        <w:tc>
          <w:tcPr>
            <w:tcW w:w="6682" w:type="dxa"/>
            <w:vAlign w:val="center"/>
          </w:tcPr>
          <w:p w:rsidR="009727A5" w:rsidRPr="00A74136" w:rsidRDefault="009727A5" w:rsidP="006667FE">
            <w:pPr>
              <w:spacing w:line="200" w:lineRule="exact"/>
              <w:rPr>
                <w:rFonts w:cs="Arial"/>
                <w:snapToGrid w:val="0"/>
                <w:sz w:val="18"/>
                <w:szCs w:val="18"/>
                <w:lang w:eastAsia="th-TH"/>
              </w:rPr>
            </w:pPr>
            <w:r w:rsidRPr="00A74136">
              <w:rPr>
                <w:rFonts w:cs="Arial"/>
                <w:snapToGrid w:val="0"/>
                <w:sz w:val="18"/>
                <w:szCs w:val="18"/>
                <w:lang w:eastAsia="th-TH"/>
              </w:rPr>
              <w:t>Accrued staff cost</w:t>
            </w:r>
          </w:p>
        </w:tc>
        <w:tc>
          <w:tcPr>
            <w:tcW w:w="1440" w:type="dxa"/>
            <w:shd w:val="clear" w:color="auto" w:fill="FAFAFA"/>
            <w:vAlign w:val="center"/>
          </w:tcPr>
          <w:p w:rsidR="009727A5" w:rsidRPr="00A74136" w:rsidRDefault="0054484D" w:rsidP="00BB18F0">
            <w:pPr>
              <w:ind w:right="-72"/>
              <w:jc w:val="right"/>
              <w:rPr>
                <w:rFonts w:eastAsia="Arial Unicode MS" w:cs="Arial"/>
                <w:snapToGrid w:val="0"/>
                <w:sz w:val="18"/>
                <w:szCs w:val="18"/>
                <w:lang w:eastAsia="th-TH"/>
              </w:rPr>
            </w:pPr>
            <w:r w:rsidRPr="00A74136">
              <w:rPr>
                <w:rFonts w:eastAsia="Arial Unicode MS" w:cs="Arial"/>
                <w:snapToGrid w:val="0"/>
                <w:sz w:val="18"/>
                <w:szCs w:val="18"/>
                <w:lang w:eastAsia="th-TH"/>
              </w:rPr>
              <w:t>140,669,934</w:t>
            </w:r>
          </w:p>
        </w:tc>
        <w:tc>
          <w:tcPr>
            <w:tcW w:w="1440" w:type="dxa"/>
            <w:vAlign w:val="bottom"/>
          </w:tcPr>
          <w:p w:rsidR="009727A5" w:rsidRPr="00A74136" w:rsidRDefault="009727A5" w:rsidP="006667FE">
            <w:pPr>
              <w:spacing w:line="200" w:lineRule="exact"/>
              <w:ind w:right="-72"/>
              <w:contextualSpacing/>
              <w:jc w:val="right"/>
              <w:rPr>
                <w:rFonts w:cs="Arial"/>
                <w:snapToGrid w:val="0"/>
                <w:sz w:val="18"/>
                <w:szCs w:val="18"/>
                <w:lang w:eastAsia="th-TH"/>
              </w:rPr>
            </w:pPr>
            <w:r w:rsidRPr="00A74136">
              <w:rPr>
                <w:rFonts w:cs="Arial"/>
                <w:snapToGrid w:val="0"/>
                <w:sz w:val="18"/>
                <w:szCs w:val="18"/>
                <w:lang w:eastAsia="th-TH"/>
              </w:rPr>
              <w:t>264,656,450</w:t>
            </w:r>
          </w:p>
        </w:tc>
      </w:tr>
      <w:tr w:rsidR="009727A5" w:rsidRPr="00A74136" w:rsidTr="001D07DD">
        <w:tc>
          <w:tcPr>
            <w:tcW w:w="6682" w:type="dxa"/>
            <w:vAlign w:val="center"/>
          </w:tcPr>
          <w:p w:rsidR="009727A5" w:rsidRPr="00A74136" w:rsidRDefault="009727A5" w:rsidP="006667FE">
            <w:pPr>
              <w:spacing w:line="200" w:lineRule="exact"/>
              <w:rPr>
                <w:rFonts w:cs="Arial"/>
                <w:snapToGrid w:val="0"/>
                <w:sz w:val="18"/>
                <w:szCs w:val="18"/>
                <w:lang w:eastAsia="th-TH"/>
              </w:rPr>
            </w:pPr>
            <w:r w:rsidRPr="00A74136">
              <w:rPr>
                <w:rFonts w:cs="Arial"/>
                <w:snapToGrid w:val="0"/>
                <w:sz w:val="18"/>
                <w:szCs w:val="18"/>
                <w:lang w:eastAsia="th-TH"/>
              </w:rPr>
              <w:t>Accrued electricity expense</w:t>
            </w:r>
          </w:p>
        </w:tc>
        <w:tc>
          <w:tcPr>
            <w:tcW w:w="1440" w:type="dxa"/>
            <w:shd w:val="clear" w:color="auto" w:fill="FAFAFA"/>
            <w:vAlign w:val="center"/>
          </w:tcPr>
          <w:p w:rsidR="009727A5" w:rsidRPr="00A74136" w:rsidRDefault="0054484D" w:rsidP="00BB18F0">
            <w:pPr>
              <w:ind w:right="-72"/>
              <w:jc w:val="right"/>
              <w:rPr>
                <w:rFonts w:eastAsia="Arial Unicode MS" w:cs="Arial"/>
                <w:snapToGrid w:val="0"/>
                <w:sz w:val="18"/>
                <w:szCs w:val="18"/>
                <w:lang w:eastAsia="th-TH"/>
              </w:rPr>
            </w:pPr>
            <w:r w:rsidRPr="00A74136">
              <w:rPr>
                <w:rFonts w:eastAsia="Arial Unicode MS" w:cs="Arial"/>
                <w:snapToGrid w:val="0"/>
                <w:sz w:val="18"/>
                <w:szCs w:val="18"/>
                <w:lang w:eastAsia="th-TH"/>
              </w:rPr>
              <w:t>26,471,207</w:t>
            </w:r>
          </w:p>
        </w:tc>
        <w:tc>
          <w:tcPr>
            <w:tcW w:w="1440" w:type="dxa"/>
            <w:vAlign w:val="bottom"/>
          </w:tcPr>
          <w:p w:rsidR="009727A5" w:rsidRPr="00A74136" w:rsidRDefault="009727A5" w:rsidP="006667FE">
            <w:pPr>
              <w:spacing w:line="200" w:lineRule="exact"/>
              <w:ind w:right="-72"/>
              <w:contextualSpacing/>
              <w:jc w:val="right"/>
              <w:rPr>
                <w:rFonts w:cs="Arial"/>
                <w:snapToGrid w:val="0"/>
                <w:sz w:val="18"/>
                <w:szCs w:val="18"/>
                <w:lang w:eastAsia="th-TH"/>
              </w:rPr>
            </w:pPr>
            <w:r w:rsidRPr="00A74136">
              <w:rPr>
                <w:rFonts w:cs="Arial"/>
                <w:snapToGrid w:val="0"/>
                <w:sz w:val="18"/>
                <w:szCs w:val="18"/>
                <w:lang w:eastAsia="th-TH"/>
              </w:rPr>
              <w:t>30,465,209</w:t>
            </w:r>
          </w:p>
        </w:tc>
      </w:tr>
      <w:tr w:rsidR="009727A5" w:rsidRPr="00A74136" w:rsidTr="001D07DD">
        <w:tc>
          <w:tcPr>
            <w:tcW w:w="6682" w:type="dxa"/>
            <w:vAlign w:val="center"/>
          </w:tcPr>
          <w:p w:rsidR="009727A5" w:rsidRPr="00A74136" w:rsidRDefault="009727A5" w:rsidP="006667FE">
            <w:pPr>
              <w:spacing w:line="200" w:lineRule="exact"/>
              <w:rPr>
                <w:rFonts w:cs="Arial"/>
                <w:snapToGrid w:val="0"/>
                <w:sz w:val="18"/>
                <w:szCs w:val="18"/>
                <w:lang w:eastAsia="th-TH"/>
              </w:rPr>
            </w:pPr>
            <w:r w:rsidRPr="00A74136">
              <w:rPr>
                <w:rFonts w:cs="Arial"/>
                <w:snapToGrid w:val="0"/>
                <w:sz w:val="18"/>
                <w:szCs w:val="18"/>
                <w:lang w:eastAsia="th-TH"/>
              </w:rPr>
              <w:t>Accrued rebate</w:t>
            </w:r>
          </w:p>
        </w:tc>
        <w:tc>
          <w:tcPr>
            <w:tcW w:w="1440" w:type="dxa"/>
            <w:shd w:val="clear" w:color="auto" w:fill="FAFAFA"/>
            <w:vAlign w:val="center"/>
          </w:tcPr>
          <w:p w:rsidR="009727A5" w:rsidRPr="00A74136" w:rsidRDefault="003B0537" w:rsidP="00BB18F0">
            <w:pPr>
              <w:ind w:right="-72"/>
              <w:jc w:val="right"/>
              <w:rPr>
                <w:rFonts w:eastAsia="Arial Unicode MS" w:cs="Arial"/>
                <w:snapToGrid w:val="0"/>
                <w:sz w:val="18"/>
                <w:szCs w:val="18"/>
                <w:lang w:eastAsia="th-TH"/>
              </w:rPr>
            </w:pPr>
            <w:r w:rsidRPr="00A74136">
              <w:rPr>
                <w:rFonts w:eastAsia="Arial Unicode MS" w:cs="Arial"/>
                <w:snapToGrid w:val="0"/>
                <w:sz w:val="18"/>
                <w:szCs w:val="18"/>
                <w:lang w:eastAsia="th-TH"/>
              </w:rPr>
              <w:t>94,563,081</w:t>
            </w:r>
          </w:p>
        </w:tc>
        <w:tc>
          <w:tcPr>
            <w:tcW w:w="1440" w:type="dxa"/>
            <w:vAlign w:val="bottom"/>
          </w:tcPr>
          <w:p w:rsidR="009727A5" w:rsidRPr="00A74136" w:rsidRDefault="009727A5" w:rsidP="006667FE">
            <w:pPr>
              <w:spacing w:line="200" w:lineRule="exact"/>
              <w:ind w:right="-72"/>
              <w:contextualSpacing/>
              <w:jc w:val="right"/>
              <w:rPr>
                <w:rFonts w:cs="Arial"/>
                <w:snapToGrid w:val="0"/>
                <w:sz w:val="18"/>
                <w:szCs w:val="18"/>
                <w:lang w:eastAsia="th-TH"/>
              </w:rPr>
            </w:pPr>
            <w:r w:rsidRPr="00A74136">
              <w:rPr>
                <w:rFonts w:cs="Arial"/>
                <w:snapToGrid w:val="0"/>
                <w:sz w:val="18"/>
                <w:szCs w:val="18"/>
                <w:lang w:eastAsia="th-TH"/>
              </w:rPr>
              <w:t>53,000,000</w:t>
            </w:r>
          </w:p>
        </w:tc>
      </w:tr>
      <w:tr w:rsidR="009727A5" w:rsidRPr="00A74136" w:rsidTr="00BB18F0">
        <w:tc>
          <w:tcPr>
            <w:tcW w:w="6682" w:type="dxa"/>
            <w:vAlign w:val="center"/>
          </w:tcPr>
          <w:p w:rsidR="009727A5" w:rsidRPr="00A74136" w:rsidRDefault="009727A5" w:rsidP="006667FE">
            <w:pPr>
              <w:spacing w:line="200" w:lineRule="exact"/>
              <w:rPr>
                <w:rFonts w:cs="Arial"/>
                <w:snapToGrid w:val="0"/>
                <w:sz w:val="18"/>
                <w:szCs w:val="18"/>
                <w:lang w:eastAsia="th-TH"/>
              </w:rPr>
            </w:pPr>
            <w:r w:rsidRPr="00A74136">
              <w:rPr>
                <w:rFonts w:cs="Arial"/>
                <w:snapToGrid w:val="0"/>
                <w:sz w:val="18"/>
                <w:szCs w:val="18"/>
                <w:lang w:eastAsia="th-TH"/>
              </w:rPr>
              <w:t>Others</w:t>
            </w:r>
          </w:p>
        </w:tc>
        <w:tc>
          <w:tcPr>
            <w:tcW w:w="1440" w:type="dxa"/>
            <w:tcBorders>
              <w:bottom w:val="single" w:sz="4" w:space="0" w:color="auto"/>
            </w:tcBorders>
            <w:shd w:val="clear" w:color="auto" w:fill="FAFAFA"/>
            <w:vAlign w:val="bottom"/>
          </w:tcPr>
          <w:p w:rsidR="009727A5" w:rsidRPr="00A74136" w:rsidRDefault="001A6833" w:rsidP="00BB18F0">
            <w:pPr>
              <w:ind w:right="-72"/>
              <w:jc w:val="right"/>
              <w:rPr>
                <w:rFonts w:eastAsia="Arial Unicode MS" w:cs="Arial"/>
                <w:noProof/>
                <w:snapToGrid w:val="0"/>
                <w:sz w:val="18"/>
                <w:szCs w:val="18"/>
                <w:lang w:val="en-US"/>
              </w:rPr>
            </w:pPr>
            <w:r w:rsidRPr="00A74136">
              <w:rPr>
                <w:rFonts w:eastAsia="Arial Unicode MS" w:cs="Arial"/>
                <w:noProof/>
                <w:snapToGrid w:val="0"/>
                <w:sz w:val="18"/>
                <w:szCs w:val="18"/>
                <w:lang w:val="en-US"/>
              </w:rPr>
              <w:t>65,721,064</w:t>
            </w:r>
          </w:p>
        </w:tc>
        <w:tc>
          <w:tcPr>
            <w:tcW w:w="1440" w:type="dxa"/>
            <w:tcBorders>
              <w:bottom w:val="single" w:sz="4" w:space="0" w:color="auto"/>
            </w:tcBorders>
            <w:vAlign w:val="bottom"/>
          </w:tcPr>
          <w:p w:rsidR="009727A5" w:rsidRPr="00A74136" w:rsidRDefault="009727A5" w:rsidP="006667FE">
            <w:pPr>
              <w:spacing w:line="200" w:lineRule="exact"/>
              <w:ind w:right="-72"/>
              <w:contextualSpacing/>
              <w:jc w:val="right"/>
              <w:rPr>
                <w:rFonts w:cs="Arial"/>
                <w:snapToGrid w:val="0"/>
                <w:sz w:val="18"/>
                <w:szCs w:val="18"/>
                <w:lang w:eastAsia="th-TH"/>
              </w:rPr>
            </w:pPr>
            <w:r w:rsidRPr="00A74136">
              <w:rPr>
                <w:rFonts w:cs="Arial"/>
                <w:snapToGrid w:val="0"/>
                <w:sz w:val="18"/>
                <w:szCs w:val="18"/>
                <w:lang w:eastAsia="th-TH"/>
              </w:rPr>
              <w:t>23,137,877</w:t>
            </w:r>
          </w:p>
        </w:tc>
      </w:tr>
      <w:tr w:rsidR="009727A5" w:rsidRPr="00A74136" w:rsidTr="00600089">
        <w:tc>
          <w:tcPr>
            <w:tcW w:w="6682" w:type="dxa"/>
            <w:vAlign w:val="center"/>
          </w:tcPr>
          <w:p w:rsidR="009727A5" w:rsidRPr="00A74136" w:rsidRDefault="009727A5" w:rsidP="006667FE">
            <w:pPr>
              <w:spacing w:line="200" w:lineRule="exact"/>
              <w:rPr>
                <w:rFonts w:cs="Arial"/>
                <w:snapToGrid w:val="0"/>
                <w:sz w:val="18"/>
                <w:szCs w:val="18"/>
                <w:lang w:eastAsia="th-TH"/>
              </w:rPr>
            </w:pPr>
          </w:p>
        </w:tc>
        <w:tc>
          <w:tcPr>
            <w:tcW w:w="1440" w:type="dxa"/>
            <w:tcBorders>
              <w:top w:val="single" w:sz="4" w:space="0" w:color="auto"/>
            </w:tcBorders>
            <w:shd w:val="clear" w:color="auto" w:fill="FAFAFA"/>
            <w:vAlign w:val="center"/>
          </w:tcPr>
          <w:p w:rsidR="009727A5" w:rsidRPr="00A74136" w:rsidRDefault="009727A5" w:rsidP="006667FE">
            <w:pPr>
              <w:spacing w:line="200" w:lineRule="exact"/>
              <w:ind w:right="-72"/>
              <w:jc w:val="right"/>
              <w:rPr>
                <w:rFonts w:cs="Arial"/>
                <w:snapToGrid w:val="0"/>
                <w:sz w:val="18"/>
                <w:szCs w:val="18"/>
                <w:lang w:eastAsia="th-TH"/>
              </w:rPr>
            </w:pPr>
          </w:p>
        </w:tc>
        <w:tc>
          <w:tcPr>
            <w:tcW w:w="1440" w:type="dxa"/>
            <w:tcBorders>
              <w:top w:val="single" w:sz="4" w:space="0" w:color="auto"/>
            </w:tcBorders>
            <w:vAlign w:val="center"/>
          </w:tcPr>
          <w:p w:rsidR="009727A5" w:rsidRPr="00A74136" w:rsidRDefault="009727A5" w:rsidP="006667FE">
            <w:pPr>
              <w:spacing w:line="200" w:lineRule="exact"/>
              <w:ind w:right="-72"/>
              <w:contextualSpacing/>
              <w:jc w:val="right"/>
              <w:rPr>
                <w:rFonts w:cs="Arial"/>
                <w:snapToGrid w:val="0"/>
                <w:sz w:val="18"/>
                <w:szCs w:val="18"/>
              </w:rPr>
            </w:pPr>
          </w:p>
        </w:tc>
      </w:tr>
      <w:tr w:rsidR="009727A5" w:rsidRPr="00A74136" w:rsidTr="00600089">
        <w:tc>
          <w:tcPr>
            <w:tcW w:w="6682" w:type="dxa"/>
            <w:vAlign w:val="center"/>
          </w:tcPr>
          <w:p w:rsidR="009727A5" w:rsidRPr="00A74136" w:rsidRDefault="009727A5" w:rsidP="006667FE">
            <w:pPr>
              <w:spacing w:line="200" w:lineRule="exact"/>
              <w:rPr>
                <w:rFonts w:cs="Arial"/>
                <w:snapToGrid w:val="0"/>
                <w:sz w:val="18"/>
                <w:szCs w:val="18"/>
                <w:lang w:eastAsia="th-TH"/>
              </w:rPr>
            </w:pPr>
          </w:p>
        </w:tc>
        <w:tc>
          <w:tcPr>
            <w:tcW w:w="1440" w:type="dxa"/>
            <w:tcBorders>
              <w:bottom w:val="single" w:sz="4" w:space="0" w:color="auto"/>
            </w:tcBorders>
            <w:shd w:val="clear" w:color="auto" w:fill="FAFAFA"/>
            <w:vAlign w:val="bottom"/>
          </w:tcPr>
          <w:p w:rsidR="009727A5" w:rsidRPr="00A74136" w:rsidRDefault="003B0537" w:rsidP="006667FE">
            <w:pPr>
              <w:spacing w:line="200" w:lineRule="exact"/>
              <w:ind w:right="-72"/>
              <w:jc w:val="right"/>
              <w:rPr>
                <w:rFonts w:cs="Arial"/>
                <w:snapToGrid w:val="0"/>
                <w:sz w:val="18"/>
                <w:szCs w:val="18"/>
                <w:lang w:eastAsia="th-TH"/>
              </w:rPr>
            </w:pPr>
            <w:r w:rsidRPr="00A74136">
              <w:rPr>
                <w:rFonts w:cs="Arial"/>
                <w:snapToGrid w:val="0"/>
                <w:sz w:val="18"/>
                <w:szCs w:val="18"/>
                <w:lang w:eastAsia="th-TH"/>
              </w:rPr>
              <w:t>32</w:t>
            </w:r>
            <w:r w:rsidR="001A6833" w:rsidRPr="00A74136">
              <w:rPr>
                <w:rFonts w:cs="Arial"/>
                <w:snapToGrid w:val="0"/>
                <w:sz w:val="18"/>
                <w:szCs w:val="18"/>
                <w:lang w:eastAsia="th-TH"/>
              </w:rPr>
              <w:t>7,425,286</w:t>
            </w:r>
          </w:p>
        </w:tc>
        <w:tc>
          <w:tcPr>
            <w:tcW w:w="1440" w:type="dxa"/>
            <w:tcBorders>
              <w:bottom w:val="single" w:sz="4" w:space="0" w:color="auto"/>
            </w:tcBorders>
            <w:vAlign w:val="bottom"/>
          </w:tcPr>
          <w:p w:rsidR="009727A5" w:rsidRPr="00A74136" w:rsidRDefault="009727A5" w:rsidP="006667FE">
            <w:pPr>
              <w:spacing w:line="200" w:lineRule="exact"/>
              <w:ind w:right="-72"/>
              <w:contextualSpacing/>
              <w:jc w:val="right"/>
              <w:rPr>
                <w:rFonts w:cs="Arial"/>
                <w:snapToGrid w:val="0"/>
                <w:sz w:val="18"/>
                <w:szCs w:val="18"/>
                <w:lang w:eastAsia="th-TH"/>
              </w:rPr>
            </w:pPr>
            <w:r w:rsidRPr="00A74136">
              <w:rPr>
                <w:rFonts w:cs="Arial"/>
                <w:snapToGrid w:val="0"/>
                <w:sz w:val="18"/>
                <w:szCs w:val="18"/>
                <w:lang w:eastAsia="th-TH"/>
              </w:rPr>
              <w:t>371,259,536</w:t>
            </w:r>
          </w:p>
        </w:tc>
      </w:tr>
    </w:tbl>
    <w:p w:rsidR="00CA349D" w:rsidRPr="00A74136" w:rsidRDefault="00CA349D" w:rsidP="000C6AF6">
      <w:pPr>
        <w:spacing w:line="240" w:lineRule="auto"/>
        <w:jc w:val="both"/>
        <w:rPr>
          <w:rFonts w:cs="Arial"/>
          <w:spacing w:val="4"/>
          <w:sz w:val="18"/>
          <w:szCs w:val="18"/>
        </w:rPr>
      </w:pPr>
    </w:p>
    <w:p w:rsidR="00C356A5" w:rsidRPr="00A74136" w:rsidRDefault="00C356A5" w:rsidP="000C6AF6">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E175AF" w:rsidRPr="00A74136" w:rsidTr="00272E0A">
        <w:trPr>
          <w:trHeight w:val="389"/>
        </w:trPr>
        <w:tc>
          <w:tcPr>
            <w:tcW w:w="9461" w:type="dxa"/>
            <w:shd w:val="clear" w:color="auto" w:fill="FFA543"/>
            <w:vAlign w:val="center"/>
          </w:tcPr>
          <w:p w:rsidR="00E175AF" w:rsidRPr="00A74136" w:rsidRDefault="00E175AF" w:rsidP="00272E0A">
            <w:pPr>
              <w:spacing w:line="240" w:lineRule="auto"/>
              <w:ind w:left="432" w:hanging="432"/>
              <w:rPr>
                <w:rFonts w:eastAsia="Arial Unicode MS" w:cs="Arial"/>
                <w:b/>
                <w:bCs/>
                <w:color w:val="FFFFFF"/>
                <w:sz w:val="18"/>
                <w:szCs w:val="18"/>
                <w:cs/>
              </w:rPr>
            </w:pPr>
            <w:r w:rsidRPr="00A74136">
              <w:rPr>
                <w:rFonts w:eastAsia="Arial Unicode MS" w:cs="Arial"/>
                <w:b/>
                <w:bCs/>
                <w:color w:val="FFFFFF"/>
                <w:sz w:val="18"/>
                <w:szCs w:val="18"/>
              </w:rPr>
              <w:t>1</w:t>
            </w:r>
            <w:r w:rsidR="00611880" w:rsidRPr="00A74136">
              <w:rPr>
                <w:rFonts w:eastAsia="Arial Unicode MS" w:cs="Arial"/>
                <w:b/>
                <w:bCs/>
                <w:color w:val="FFFFFF"/>
                <w:sz w:val="18"/>
                <w:szCs w:val="18"/>
              </w:rPr>
              <w:t>7</w:t>
            </w:r>
            <w:r w:rsidRPr="00A74136">
              <w:rPr>
                <w:rFonts w:eastAsia="Arial Unicode MS" w:cs="Arial"/>
                <w:b/>
                <w:bCs/>
                <w:color w:val="FFFFFF"/>
                <w:sz w:val="18"/>
                <w:szCs w:val="18"/>
              </w:rPr>
              <w:tab/>
            </w:r>
            <w:r w:rsidR="007E1725" w:rsidRPr="00A74136">
              <w:rPr>
                <w:rFonts w:eastAsia="Arial Unicode MS" w:cs="Arial"/>
                <w:b/>
                <w:bCs/>
                <w:color w:val="FFFFFF"/>
                <w:sz w:val="18"/>
                <w:szCs w:val="18"/>
              </w:rPr>
              <w:t>Employee benefit obligations</w:t>
            </w:r>
          </w:p>
        </w:tc>
      </w:tr>
    </w:tbl>
    <w:p w:rsidR="00E175AF" w:rsidRPr="00A74136" w:rsidRDefault="00E175AF" w:rsidP="00E175AF">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6667FE" w:rsidRPr="00A74136" w:rsidTr="00272E0A">
        <w:tc>
          <w:tcPr>
            <w:tcW w:w="6682" w:type="dxa"/>
            <w:vAlign w:val="center"/>
          </w:tcPr>
          <w:p w:rsidR="006667FE" w:rsidRPr="00A74136" w:rsidRDefault="006667FE" w:rsidP="006667FE">
            <w:pPr>
              <w:spacing w:line="200" w:lineRule="exact"/>
              <w:jc w:val="both"/>
              <w:rPr>
                <w:rFonts w:cs="Arial"/>
                <w:snapToGrid w:val="0"/>
                <w:sz w:val="18"/>
                <w:szCs w:val="18"/>
                <w:lang w:eastAsia="th-TH"/>
              </w:rPr>
            </w:pPr>
          </w:p>
        </w:tc>
        <w:tc>
          <w:tcPr>
            <w:tcW w:w="1440" w:type="dxa"/>
            <w:tcBorders>
              <w:top w:val="single" w:sz="4" w:space="0" w:color="auto"/>
            </w:tcBorders>
          </w:tcPr>
          <w:p w:rsidR="006667FE" w:rsidRPr="00A74136" w:rsidRDefault="005B13B9" w:rsidP="006667FE">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30 September</w:t>
            </w:r>
          </w:p>
        </w:tc>
        <w:tc>
          <w:tcPr>
            <w:tcW w:w="1440" w:type="dxa"/>
            <w:tcBorders>
              <w:top w:val="single" w:sz="4" w:space="0" w:color="auto"/>
            </w:tcBorders>
          </w:tcPr>
          <w:p w:rsidR="006667FE" w:rsidRPr="00A74136" w:rsidRDefault="006667FE" w:rsidP="006667FE">
            <w:pPr>
              <w:spacing w:line="200" w:lineRule="exact"/>
              <w:ind w:right="-72"/>
              <w:jc w:val="right"/>
              <w:rPr>
                <w:rFonts w:cs="Arial"/>
                <w:b/>
                <w:bCs/>
                <w:snapToGrid w:val="0"/>
                <w:sz w:val="18"/>
                <w:szCs w:val="18"/>
                <w:lang w:eastAsia="th-TH"/>
              </w:rPr>
            </w:pPr>
            <w:r w:rsidRPr="00A74136">
              <w:rPr>
                <w:rFonts w:cs="Arial"/>
                <w:b/>
                <w:bCs/>
                <w:snapToGrid w:val="0"/>
                <w:sz w:val="18"/>
                <w:szCs w:val="18"/>
                <w:cs/>
                <w:lang w:eastAsia="th-TH"/>
              </w:rPr>
              <w:t>31</w:t>
            </w:r>
            <w:r w:rsidRPr="00A74136">
              <w:rPr>
                <w:rFonts w:cs="Arial"/>
                <w:b/>
                <w:bCs/>
                <w:snapToGrid w:val="0"/>
                <w:sz w:val="18"/>
                <w:szCs w:val="18"/>
                <w:lang w:eastAsia="th-TH"/>
              </w:rPr>
              <w:t xml:space="preserve"> March</w:t>
            </w:r>
          </w:p>
        </w:tc>
      </w:tr>
      <w:tr w:rsidR="006667FE" w:rsidRPr="00A74136" w:rsidTr="00272E0A">
        <w:tc>
          <w:tcPr>
            <w:tcW w:w="6682" w:type="dxa"/>
            <w:vAlign w:val="center"/>
          </w:tcPr>
          <w:p w:rsidR="006667FE" w:rsidRPr="00A74136" w:rsidRDefault="006667FE" w:rsidP="006667FE">
            <w:pPr>
              <w:spacing w:line="200" w:lineRule="exact"/>
              <w:jc w:val="both"/>
              <w:rPr>
                <w:rFonts w:cs="Arial"/>
                <w:snapToGrid w:val="0"/>
                <w:sz w:val="18"/>
                <w:szCs w:val="18"/>
                <w:lang w:eastAsia="th-TH"/>
              </w:rPr>
            </w:pPr>
          </w:p>
        </w:tc>
        <w:tc>
          <w:tcPr>
            <w:tcW w:w="1440" w:type="dxa"/>
          </w:tcPr>
          <w:p w:rsidR="006667FE" w:rsidRPr="00A74136" w:rsidRDefault="006667FE" w:rsidP="006667FE">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2020</w:t>
            </w:r>
          </w:p>
        </w:tc>
        <w:tc>
          <w:tcPr>
            <w:tcW w:w="1440" w:type="dxa"/>
          </w:tcPr>
          <w:p w:rsidR="006667FE" w:rsidRPr="00A74136" w:rsidRDefault="006667FE" w:rsidP="006667FE">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2020</w:t>
            </w:r>
          </w:p>
        </w:tc>
      </w:tr>
      <w:tr w:rsidR="006667FE" w:rsidRPr="00A74136" w:rsidTr="00272E0A">
        <w:tc>
          <w:tcPr>
            <w:tcW w:w="6682" w:type="dxa"/>
            <w:vAlign w:val="center"/>
          </w:tcPr>
          <w:p w:rsidR="006667FE" w:rsidRPr="00A74136" w:rsidRDefault="006667FE" w:rsidP="006667FE">
            <w:pPr>
              <w:spacing w:line="200" w:lineRule="exact"/>
              <w:jc w:val="both"/>
              <w:rPr>
                <w:rFonts w:cs="Arial"/>
                <w:snapToGrid w:val="0"/>
                <w:sz w:val="18"/>
                <w:szCs w:val="18"/>
                <w:lang w:eastAsia="th-TH"/>
              </w:rPr>
            </w:pPr>
          </w:p>
        </w:tc>
        <w:tc>
          <w:tcPr>
            <w:tcW w:w="1440" w:type="dxa"/>
            <w:tcBorders>
              <w:bottom w:val="single" w:sz="4" w:space="0" w:color="auto"/>
            </w:tcBorders>
          </w:tcPr>
          <w:p w:rsidR="006667FE" w:rsidRPr="00A74136" w:rsidRDefault="006667FE" w:rsidP="006667FE">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6667FE" w:rsidRPr="00A74136" w:rsidRDefault="006667FE" w:rsidP="006667FE">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6667FE" w:rsidRPr="00A74136" w:rsidTr="00272E0A">
        <w:tc>
          <w:tcPr>
            <w:tcW w:w="6682" w:type="dxa"/>
            <w:vAlign w:val="center"/>
          </w:tcPr>
          <w:p w:rsidR="006667FE" w:rsidRPr="00A74136" w:rsidRDefault="006667FE" w:rsidP="00A74136">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6667FE" w:rsidRPr="00A74136" w:rsidRDefault="006667FE" w:rsidP="00A74136">
            <w:pPr>
              <w:spacing w:line="240" w:lineRule="auto"/>
              <w:ind w:right="-72"/>
              <w:jc w:val="right"/>
              <w:rPr>
                <w:rFonts w:cs="Arial"/>
                <w:snapToGrid w:val="0"/>
                <w:sz w:val="18"/>
                <w:szCs w:val="18"/>
                <w:lang w:eastAsia="th-TH"/>
              </w:rPr>
            </w:pPr>
          </w:p>
        </w:tc>
        <w:tc>
          <w:tcPr>
            <w:tcW w:w="1440" w:type="dxa"/>
            <w:tcBorders>
              <w:top w:val="single" w:sz="4" w:space="0" w:color="auto"/>
            </w:tcBorders>
          </w:tcPr>
          <w:p w:rsidR="006667FE" w:rsidRPr="00A74136" w:rsidRDefault="006667FE" w:rsidP="00A74136">
            <w:pPr>
              <w:spacing w:line="240" w:lineRule="auto"/>
              <w:ind w:right="-72"/>
              <w:jc w:val="right"/>
              <w:rPr>
                <w:rFonts w:cs="Arial"/>
                <w:sz w:val="18"/>
                <w:szCs w:val="18"/>
              </w:rPr>
            </w:pPr>
          </w:p>
        </w:tc>
      </w:tr>
      <w:tr w:rsidR="006667FE" w:rsidRPr="00A74136" w:rsidTr="00E839F4">
        <w:tc>
          <w:tcPr>
            <w:tcW w:w="6682" w:type="dxa"/>
            <w:vAlign w:val="center"/>
          </w:tcPr>
          <w:p w:rsidR="006667FE" w:rsidRPr="00A74136" w:rsidRDefault="006667FE" w:rsidP="006667FE">
            <w:pPr>
              <w:spacing w:line="200" w:lineRule="exact"/>
              <w:rPr>
                <w:rFonts w:cs="Arial"/>
                <w:snapToGrid w:val="0"/>
                <w:sz w:val="18"/>
                <w:szCs w:val="18"/>
                <w:lang w:eastAsia="th-TH"/>
              </w:rPr>
            </w:pPr>
            <w:r w:rsidRPr="00A74136">
              <w:rPr>
                <w:rFonts w:cs="Arial"/>
                <w:snapToGrid w:val="0"/>
                <w:sz w:val="18"/>
                <w:szCs w:val="18"/>
                <w:lang w:eastAsia="th-TH"/>
              </w:rPr>
              <w:t>Statement of financial position:</w:t>
            </w:r>
          </w:p>
        </w:tc>
        <w:tc>
          <w:tcPr>
            <w:tcW w:w="1440" w:type="dxa"/>
            <w:shd w:val="clear" w:color="auto" w:fill="FAFAFA"/>
            <w:vAlign w:val="center"/>
          </w:tcPr>
          <w:p w:rsidR="006667FE" w:rsidRPr="00A74136" w:rsidRDefault="006667FE" w:rsidP="006667FE">
            <w:pPr>
              <w:spacing w:line="200" w:lineRule="exact"/>
              <w:ind w:right="-72"/>
              <w:jc w:val="right"/>
              <w:rPr>
                <w:rFonts w:cs="Arial"/>
                <w:snapToGrid w:val="0"/>
                <w:sz w:val="18"/>
                <w:szCs w:val="18"/>
                <w:lang w:eastAsia="th-TH"/>
              </w:rPr>
            </w:pPr>
          </w:p>
        </w:tc>
        <w:tc>
          <w:tcPr>
            <w:tcW w:w="1440" w:type="dxa"/>
            <w:vAlign w:val="center"/>
          </w:tcPr>
          <w:p w:rsidR="006667FE" w:rsidRPr="00A74136" w:rsidRDefault="006667FE" w:rsidP="006667FE">
            <w:pPr>
              <w:spacing w:line="200" w:lineRule="exact"/>
              <w:ind w:right="-72"/>
              <w:contextualSpacing/>
              <w:jc w:val="right"/>
              <w:rPr>
                <w:rFonts w:cs="Arial"/>
                <w:snapToGrid w:val="0"/>
                <w:sz w:val="18"/>
                <w:szCs w:val="18"/>
              </w:rPr>
            </w:pPr>
          </w:p>
        </w:tc>
      </w:tr>
      <w:tr w:rsidR="00B51FE1" w:rsidRPr="00A74136" w:rsidTr="00E839F4">
        <w:tc>
          <w:tcPr>
            <w:tcW w:w="6682" w:type="dxa"/>
            <w:vAlign w:val="center"/>
          </w:tcPr>
          <w:p w:rsidR="00B51FE1" w:rsidRPr="00A74136" w:rsidRDefault="00B51FE1" w:rsidP="006667FE">
            <w:pPr>
              <w:spacing w:line="200" w:lineRule="exact"/>
              <w:rPr>
                <w:rFonts w:cs="Arial"/>
                <w:snapToGrid w:val="0"/>
                <w:sz w:val="18"/>
                <w:szCs w:val="18"/>
                <w:lang w:eastAsia="th-TH"/>
              </w:rPr>
            </w:pPr>
            <w:r w:rsidRPr="00A74136">
              <w:rPr>
                <w:rFonts w:cs="Arial"/>
                <w:sz w:val="18"/>
                <w:szCs w:val="18"/>
              </w:rPr>
              <w:t>Retirement benefits</w:t>
            </w:r>
          </w:p>
        </w:tc>
        <w:tc>
          <w:tcPr>
            <w:tcW w:w="1440" w:type="dxa"/>
            <w:tcBorders>
              <w:bottom w:val="single" w:sz="4" w:space="0" w:color="auto"/>
            </w:tcBorders>
            <w:shd w:val="clear" w:color="auto" w:fill="FAFAFA"/>
            <w:vAlign w:val="center"/>
          </w:tcPr>
          <w:p w:rsidR="00B51FE1" w:rsidRPr="00A74136" w:rsidRDefault="0016448A" w:rsidP="006667FE">
            <w:pPr>
              <w:spacing w:line="200" w:lineRule="exact"/>
              <w:ind w:right="-72"/>
              <w:jc w:val="right"/>
              <w:rPr>
                <w:rFonts w:cs="Arial"/>
                <w:snapToGrid w:val="0"/>
                <w:sz w:val="18"/>
                <w:szCs w:val="18"/>
                <w:lang w:eastAsia="th-TH"/>
              </w:rPr>
            </w:pPr>
            <w:r w:rsidRPr="00A74136">
              <w:rPr>
                <w:rFonts w:cs="Arial"/>
                <w:snapToGrid w:val="0"/>
                <w:sz w:val="18"/>
                <w:szCs w:val="18"/>
                <w:lang w:eastAsia="th-TH"/>
              </w:rPr>
              <w:t>389,081,798</w:t>
            </w:r>
          </w:p>
        </w:tc>
        <w:tc>
          <w:tcPr>
            <w:tcW w:w="1440" w:type="dxa"/>
            <w:tcBorders>
              <w:bottom w:val="single" w:sz="4" w:space="0" w:color="auto"/>
            </w:tcBorders>
            <w:vAlign w:val="center"/>
          </w:tcPr>
          <w:p w:rsidR="00B51FE1" w:rsidRPr="00A74136" w:rsidRDefault="00B51FE1" w:rsidP="006667FE">
            <w:pPr>
              <w:spacing w:line="200" w:lineRule="exact"/>
              <w:ind w:right="-72"/>
              <w:contextualSpacing/>
              <w:jc w:val="right"/>
              <w:rPr>
                <w:rFonts w:cs="Arial"/>
                <w:snapToGrid w:val="0"/>
                <w:sz w:val="18"/>
                <w:szCs w:val="18"/>
              </w:rPr>
            </w:pPr>
            <w:r w:rsidRPr="00A74136">
              <w:rPr>
                <w:rFonts w:cs="Arial"/>
                <w:snapToGrid w:val="0"/>
                <w:sz w:val="18"/>
                <w:szCs w:val="18"/>
                <w:lang w:eastAsia="th-TH"/>
              </w:rPr>
              <w:t>383,368,35</w:t>
            </w:r>
            <w:r w:rsidR="000660A8" w:rsidRPr="00A74136">
              <w:rPr>
                <w:rFonts w:cs="Arial"/>
                <w:snapToGrid w:val="0"/>
                <w:sz w:val="18"/>
                <w:szCs w:val="18"/>
                <w:lang w:val="en-US" w:eastAsia="th-TH"/>
              </w:rPr>
              <w:t>5</w:t>
            </w:r>
          </w:p>
        </w:tc>
      </w:tr>
    </w:tbl>
    <w:p w:rsidR="00C04ADF" w:rsidRPr="00A74136" w:rsidRDefault="00C04ADF" w:rsidP="00C04ADF">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1A087A" w:rsidRPr="00A74136" w:rsidTr="00761864">
        <w:tc>
          <w:tcPr>
            <w:tcW w:w="6682" w:type="dxa"/>
            <w:vAlign w:val="center"/>
          </w:tcPr>
          <w:p w:rsidR="001A087A" w:rsidRPr="00A74136" w:rsidRDefault="001A087A" w:rsidP="001A087A">
            <w:pPr>
              <w:spacing w:line="200" w:lineRule="exact"/>
              <w:jc w:val="both"/>
              <w:rPr>
                <w:rFonts w:cs="Arial"/>
                <w:snapToGrid w:val="0"/>
                <w:sz w:val="18"/>
                <w:szCs w:val="18"/>
                <w:lang w:eastAsia="th-TH"/>
              </w:rPr>
            </w:pPr>
            <w:r w:rsidRPr="00A74136">
              <w:rPr>
                <w:rFonts w:cs="Arial"/>
                <w:b/>
                <w:bCs/>
                <w:snapToGrid w:val="0"/>
                <w:sz w:val="18"/>
                <w:szCs w:val="18"/>
                <w:lang w:eastAsia="th-TH"/>
              </w:rPr>
              <w:t xml:space="preserve">For the </w:t>
            </w:r>
            <w:r w:rsidR="005B13B9" w:rsidRPr="00A74136">
              <w:rPr>
                <w:rFonts w:cs="Arial"/>
                <w:b/>
                <w:bCs/>
                <w:snapToGrid w:val="0"/>
                <w:sz w:val="18"/>
                <w:szCs w:val="18"/>
                <w:lang w:eastAsia="th-TH"/>
              </w:rPr>
              <w:t>six-month</w:t>
            </w:r>
            <w:r w:rsidRPr="00A74136">
              <w:rPr>
                <w:rFonts w:cs="Arial"/>
                <w:b/>
                <w:bCs/>
                <w:snapToGrid w:val="0"/>
                <w:sz w:val="18"/>
                <w:szCs w:val="18"/>
                <w:lang w:eastAsia="th-TH"/>
              </w:rPr>
              <w:t xml:space="preserve"> period</w:t>
            </w:r>
            <w:r w:rsidR="00E839F4" w:rsidRPr="00A74136">
              <w:rPr>
                <w:rFonts w:cs="Arial"/>
                <w:b/>
                <w:bCs/>
                <w:snapToGrid w:val="0"/>
                <w:sz w:val="18"/>
                <w:szCs w:val="18"/>
                <w:lang w:eastAsia="th-TH"/>
              </w:rPr>
              <w:t>s</w:t>
            </w:r>
            <w:r w:rsidRPr="00A74136">
              <w:rPr>
                <w:rFonts w:cs="Arial"/>
                <w:b/>
                <w:bCs/>
                <w:snapToGrid w:val="0"/>
                <w:sz w:val="18"/>
                <w:szCs w:val="18"/>
                <w:lang w:eastAsia="th-TH"/>
              </w:rPr>
              <w:t xml:space="preserve"> ended </w:t>
            </w:r>
            <w:r w:rsidR="005B13B9" w:rsidRPr="00A74136">
              <w:rPr>
                <w:rFonts w:cs="Arial"/>
                <w:b/>
                <w:bCs/>
                <w:snapToGrid w:val="0"/>
                <w:sz w:val="18"/>
                <w:szCs w:val="18"/>
                <w:lang w:eastAsia="th-TH"/>
              </w:rPr>
              <w:t>30 September</w:t>
            </w:r>
          </w:p>
        </w:tc>
        <w:tc>
          <w:tcPr>
            <w:tcW w:w="1440" w:type="dxa"/>
            <w:tcBorders>
              <w:top w:val="single" w:sz="4" w:space="0" w:color="auto"/>
            </w:tcBorders>
            <w:shd w:val="clear" w:color="auto" w:fill="auto"/>
          </w:tcPr>
          <w:p w:rsidR="001A087A" w:rsidRPr="00A74136" w:rsidRDefault="001A087A" w:rsidP="001A087A">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w:t>
            </w:r>
            <w:r w:rsidR="006667FE" w:rsidRPr="00A74136">
              <w:rPr>
                <w:rFonts w:cs="Arial"/>
                <w:b/>
                <w:bCs/>
                <w:snapToGrid w:val="0"/>
                <w:sz w:val="18"/>
                <w:szCs w:val="18"/>
                <w:lang w:eastAsia="th-TH"/>
              </w:rPr>
              <w:t>20</w:t>
            </w:r>
          </w:p>
        </w:tc>
        <w:tc>
          <w:tcPr>
            <w:tcW w:w="1440" w:type="dxa"/>
            <w:tcBorders>
              <w:top w:val="single" w:sz="4" w:space="0" w:color="auto"/>
            </w:tcBorders>
          </w:tcPr>
          <w:p w:rsidR="001A087A" w:rsidRPr="00A74136" w:rsidRDefault="001A087A" w:rsidP="001A087A">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201</w:t>
            </w:r>
            <w:r w:rsidR="006667FE" w:rsidRPr="00A74136">
              <w:rPr>
                <w:rFonts w:cs="Arial"/>
                <w:b/>
                <w:bCs/>
                <w:snapToGrid w:val="0"/>
                <w:sz w:val="18"/>
                <w:szCs w:val="18"/>
                <w:lang w:eastAsia="th-TH"/>
              </w:rPr>
              <w:t>9</w:t>
            </w:r>
          </w:p>
        </w:tc>
      </w:tr>
      <w:tr w:rsidR="001A087A" w:rsidRPr="00A74136" w:rsidTr="00761864">
        <w:tc>
          <w:tcPr>
            <w:tcW w:w="6682" w:type="dxa"/>
            <w:vAlign w:val="center"/>
          </w:tcPr>
          <w:p w:rsidR="001A087A" w:rsidRPr="00A74136" w:rsidRDefault="001A087A" w:rsidP="001A087A">
            <w:pPr>
              <w:spacing w:line="200" w:lineRule="exact"/>
              <w:rPr>
                <w:rFonts w:cs="Arial"/>
                <w:snapToGrid w:val="0"/>
                <w:sz w:val="18"/>
                <w:szCs w:val="18"/>
                <w:lang w:eastAsia="th-TH"/>
              </w:rPr>
            </w:pPr>
          </w:p>
        </w:tc>
        <w:tc>
          <w:tcPr>
            <w:tcW w:w="1440" w:type="dxa"/>
            <w:tcBorders>
              <w:bottom w:val="single" w:sz="4" w:space="0" w:color="auto"/>
            </w:tcBorders>
            <w:shd w:val="clear" w:color="auto" w:fill="auto"/>
          </w:tcPr>
          <w:p w:rsidR="001A087A" w:rsidRPr="00A74136" w:rsidRDefault="001A087A" w:rsidP="001A087A">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1A087A" w:rsidRPr="00A74136" w:rsidRDefault="001A087A" w:rsidP="001A087A">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A74136" w:rsidRPr="00A74136" w:rsidTr="004F6F12">
        <w:tc>
          <w:tcPr>
            <w:tcW w:w="6682" w:type="dxa"/>
            <w:vAlign w:val="center"/>
          </w:tcPr>
          <w:p w:rsidR="00A74136" w:rsidRPr="00A74136" w:rsidRDefault="00A74136" w:rsidP="00A74136">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rsidR="00A74136" w:rsidRPr="00A74136" w:rsidRDefault="00A74136" w:rsidP="00A74136">
            <w:pPr>
              <w:spacing w:line="240" w:lineRule="auto"/>
              <w:ind w:right="-72"/>
              <w:jc w:val="right"/>
              <w:rPr>
                <w:rFonts w:cs="Arial"/>
                <w:snapToGrid w:val="0"/>
                <w:sz w:val="18"/>
                <w:szCs w:val="18"/>
                <w:lang w:eastAsia="th-TH"/>
              </w:rPr>
            </w:pPr>
          </w:p>
        </w:tc>
        <w:tc>
          <w:tcPr>
            <w:tcW w:w="1440" w:type="dxa"/>
            <w:tcBorders>
              <w:top w:val="single" w:sz="4" w:space="0" w:color="auto"/>
            </w:tcBorders>
          </w:tcPr>
          <w:p w:rsidR="00A74136" w:rsidRPr="00A74136" w:rsidRDefault="00A74136" w:rsidP="00A74136">
            <w:pPr>
              <w:spacing w:line="240" w:lineRule="auto"/>
              <w:ind w:right="-72"/>
              <w:jc w:val="right"/>
              <w:rPr>
                <w:rFonts w:cs="Arial"/>
                <w:sz w:val="18"/>
                <w:szCs w:val="18"/>
              </w:rPr>
            </w:pPr>
          </w:p>
        </w:tc>
      </w:tr>
      <w:tr w:rsidR="001A087A" w:rsidRPr="00A74136" w:rsidTr="00D53FA9">
        <w:tc>
          <w:tcPr>
            <w:tcW w:w="6682" w:type="dxa"/>
            <w:vAlign w:val="center"/>
          </w:tcPr>
          <w:p w:rsidR="001A087A" w:rsidRPr="00A74136" w:rsidRDefault="00C20926" w:rsidP="001A087A">
            <w:pPr>
              <w:spacing w:line="200" w:lineRule="exact"/>
              <w:rPr>
                <w:rFonts w:cs="Arial"/>
                <w:snapToGrid w:val="0"/>
                <w:sz w:val="18"/>
                <w:szCs w:val="18"/>
                <w:lang w:eastAsia="th-TH"/>
              </w:rPr>
            </w:pPr>
            <w:bookmarkStart w:id="2" w:name="_Hlk45991866"/>
            <w:r w:rsidRPr="00A74136">
              <w:rPr>
                <w:rFonts w:cs="Arial"/>
                <w:snapToGrid w:val="0"/>
                <w:sz w:val="18"/>
                <w:szCs w:val="18"/>
                <w:lang w:eastAsia="th-TH"/>
              </w:rPr>
              <w:t>L</w:t>
            </w:r>
            <w:r w:rsidR="001A087A" w:rsidRPr="00A74136">
              <w:rPr>
                <w:rFonts w:cs="Arial"/>
                <w:snapToGrid w:val="0"/>
                <w:sz w:val="18"/>
                <w:szCs w:val="18"/>
                <w:lang w:eastAsia="th-TH"/>
              </w:rPr>
              <w:t>oss charge included</w:t>
            </w:r>
            <w:r w:rsidR="0089570E" w:rsidRPr="00A74136">
              <w:rPr>
                <w:rFonts w:cs="Arial"/>
                <w:sz w:val="18"/>
                <w:szCs w:val="18"/>
              </w:rPr>
              <w:t xml:space="preserve"> in operating profit for:</w:t>
            </w:r>
          </w:p>
        </w:tc>
        <w:tc>
          <w:tcPr>
            <w:tcW w:w="1440" w:type="dxa"/>
            <w:shd w:val="clear" w:color="auto" w:fill="FAFAFA"/>
            <w:vAlign w:val="center"/>
          </w:tcPr>
          <w:p w:rsidR="001A087A" w:rsidRPr="00A74136" w:rsidRDefault="001A087A" w:rsidP="001A087A">
            <w:pPr>
              <w:spacing w:line="200" w:lineRule="exact"/>
              <w:ind w:right="-72"/>
              <w:jc w:val="right"/>
              <w:rPr>
                <w:rFonts w:cs="Arial"/>
                <w:snapToGrid w:val="0"/>
                <w:sz w:val="18"/>
                <w:szCs w:val="18"/>
                <w:lang w:eastAsia="th-TH"/>
              </w:rPr>
            </w:pPr>
          </w:p>
        </w:tc>
        <w:tc>
          <w:tcPr>
            <w:tcW w:w="1440" w:type="dxa"/>
            <w:vAlign w:val="center"/>
          </w:tcPr>
          <w:p w:rsidR="001A087A" w:rsidRPr="00A74136" w:rsidRDefault="001A087A" w:rsidP="001A087A">
            <w:pPr>
              <w:spacing w:line="200" w:lineRule="exact"/>
              <w:ind w:right="-72"/>
              <w:contextualSpacing/>
              <w:jc w:val="right"/>
              <w:rPr>
                <w:rFonts w:cs="Arial"/>
                <w:snapToGrid w:val="0"/>
                <w:sz w:val="18"/>
                <w:szCs w:val="18"/>
              </w:rPr>
            </w:pPr>
          </w:p>
        </w:tc>
      </w:tr>
      <w:tr w:rsidR="001A087A" w:rsidRPr="00A74136" w:rsidTr="00D53FA9">
        <w:tc>
          <w:tcPr>
            <w:tcW w:w="6682" w:type="dxa"/>
            <w:vAlign w:val="center"/>
          </w:tcPr>
          <w:p w:rsidR="001A087A" w:rsidRPr="00A74136" w:rsidRDefault="001A087A" w:rsidP="001A087A">
            <w:pPr>
              <w:spacing w:line="200" w:lineRule="exact"/>
              <w:rPr>
                <w:rFonts w:cs="Arial"/>
                <w:snapToGrid w:val="0"/>
                <w:sz w:val="18"/>
                <w:szCs w:val="18"/>
                <w:lang w:eastAsia="th-TH"/>
              </w:rPr>
            </w:pPr>
            <w:r w:rsidRPr="00A74136">
              <w:rPr>
                <w:rFonts w:cs="Arial"/>
                <w:sz w:val="18"/>
                <w:szCs w:val="18"/>
              </w:rPr>
              <w:t>Retirement benefits</w:t>
            </w:r>
          </w:p>
        </w:tc>
        <w:tc>
          <w:tcPr>
            <w:tcW w:w="1440" w:type="dxa"/>
            <w:tcBorders>
              <w:bottom w:val="single" w:sz="4" w:space="0" w:color="auto"/>
            </w:tcBorders>
            <w:shd w:val="clear" w:color="auto" w:fill="FAFAFA"/>
            <w:vAlign w:val="center"/>
          </w:tcPr>
          <w:p w:rsidR="001A087A" w:rsidRPr="00A74136" w:rsidRDefault="009766E0" w:rsidP="001A087A">
            <w:pPr>
              <w:spacing w:line="200" w:lineRule="exact"/>
              <w:ind w:right="-72"/>
              <w:jc w:val="right"/>
              <w:rPr>
                <w:rFonts w:cs="Arial"/>
                <w:snapToGrid w:val="0"/>
                <w:sz w:val="18"/>
                <w:szCs w:val="18"/>
                <w:lang w:eastAsia="th-TH"/>
              </w:rPr>
            </w:pPr>
            <w:r w:rsidRPr="00A74136">
              <w:rPr>
                <w:rFonts w:cs="Arial"/>
                <w:snapToGrid w:val="0"/>
                <w:sz w:val="18"/>
                <w:szCs w:val="18"/>
                <w:lang w:eastAsia="th-TH"/>
              </w:rPr>
              <w:t>31,504,492</w:t>
            </w:r>
          </w:p>
        </w:tc>
        <w:tc>
          <w:tcPr>
            <w:tcW w:w="1440" w:type="dxa"/>
            <w:tcBorders>
              <w:bottom w:val="single" w:sz="4" w:space="0" w:color="auto"/>
            </w:tcBorders>
            <w:vAlign w:val="center"/>
          </w:tcPr>
          <w:p w:rsidR="001A087A" w:rsidRPr="00A74136" w:rsidRDefault="0053167C" w:rsidP="001A087A">
            <w:pPr>
              <w:spacing w:line="200" w:lineRule="exact"/>
              <w:ind w:right="-72"/>
              <w:contextualSpacing/>
              <w:jc w:val="right"/>
              <w:rPr>
                <w:rFonts w:cs="Arial"/>
                <w:snapToGrid w:val="0"/>
                <w:sz w:val="18"/>
                <w:szCs w:val="18"/>
                <w:lang w:eastAsia="th-TH"/>
              </w:rPr>
            </w:pPr>
            <w:r w:rsidRPr="00A74136">
              <w:rPr>
                <w:rFonts w:cs="Arial"/>
                <w:snapToGrid w:val="0"/>
                <w:sz w:val="18"/>
                <w:szCs w:val="18"/>
                <w:lang w:eastAsia="th-TH"/>
              </w:rPr>
              <w:t>99,845,567</w:t>
            </w:r>
          </w:p>
        </w:tc>
      </w:tr>
      <w:bookmarkEnd w:id="2"/>
      <w:tr w:rsidR="001A087A" w:rsidRPr="00A74136" w:rsidTr="0089570E">
        <w:tc>
          <w:tcPr>
            <w:tcW w:w="6682" w:type="dxa"/>
            <w:vAlign w:val="center"/>
          </w:tcPr>
          <w:p w:rsidR="001A087A" w:rsidRPr="00A74136" w:rsidRDefault="001A087A" w:rsidP="001A087A">
            <w:pPr>
              <w:spacing w:line="200" w:lineRule="exact"/>
              <w:rPr>
                <w:rFonts w:cs="Arial"/>
                <w:snapToGrid w:val="0"/>
                <w:sz w:val="18"/>
                <w:szCs w:val="18"/>
                <w:lang w:eastAsia="th-TH"/>
              </w:rPr>
            </w:pPr>
          </w:p>
        </w:tc>
        <w:tc>
          <w:tcPr>
            <w:tcW w:w="1440" w:type="dxa"/>
            <w:tcBorders>
              <w:top w:val="single" w:sz="4" w:space="0" w:color="auto"/>
            </w:tcBorders>
            <w:shd w:val="clear" w:color="auto" w:fill="FAFAFA"/>
            <w:vAlign w:val="center"/>
          </w:tcPr>
          <w:p w:rsidR="001A087A" w:rsidRPr="00A74136" w:rsidRDefault="001A087A" w:rsidP="001A087A">
            <w:pPr>
              <w:spacing w:line="200" w:lineRule="exact"/>
              <w:ind w:right="-72"/>
              <w:jc w:val="right"/>
              <w:rPr>
                <w:rFonts w:cs="Arial"/>
                <w:snapToGrid w:val="0"/>
                <w:sz w:val="18"/>
                <w:szCs w:val="18"/>
                <w:lang w:eastAsia="th-TH"/>
              </w:rPr>
            </w:pPr>
          </w:p>
        </w:tc>
        <w:tc>
          <w:tcPr>
            <w:tcW w:w="1440" w:type="dxa"/>
            <w:tcBorders>
              <w:top w:val="single" w:sz="4" w:space="0" w:color="auto"/>
            </w:tcBorders>
            <w:vAlign w:val="center"/>
          </w:tcPr>
          <w:p w:rsidR="001A087A" w:rsidRPr="00A74136" w:rsidRDefault="001A087A" w:rsidP="001A087A">
            <w:pPr>
              <w:spacing w:line="200" w:lineRule="exact"/>
              <w:ind w:right="-72"/>
              <w:contextualSpacing/>
              <w:jc w:val="right"/>
              <w:rPr>
                <w:rFonts w:cs="Arial"/>
                <w:snapToGrid w:val="0"/>
                <w:sz w:val="18"/>
                <w:szCs w:val="18"/>
              </w:rPr>
            </w:pPr>
          </w:p>
        </w:tc>
      </w:tr>
      <w:tr w:rsidR="0089570E" w:rsidRPr="00A74136" w:rsidTr="0089570E">
        <w:tc>
          <w:tcPr>
            <w:tcW w:w="6682" w:type="dxa"/>
            <w:vAlign w:val="center"/>
          </w:tcPr>
          <w:p w:rsidR="0089570E" w:rsidRPr="00A74136" w:rsidRDefault="0089570E" w:rsidP="0089570E">
            <w:pPr>
              <w:spacing w:line="200" w:lineRule="exact"/>
              <w:rPr>
                <w:rFonts w:cs="Arial"/>
                <w:snapToGrid w:val="0"/>
                <w:sz w:val="18"/>
                <w:szCs w:val="18"/>
                <w:lang w:eastAsia="th-TH"/>
              </w:rPr>
            </w:pPr>
            <w:r w:rsidRPr="00A74136">
              <w:rPr>
                <w:rFonts w:cs="Arial"/>
                <w:sz w:val="18"/>
                <w:szCs w:val="18"/>
              </w:rPr>
              <w:t>Remeasurement in</w:t>
            </w:r>
            <w:r w:rsidRPr="00A74136">
              <w:rPr>
                <w:rFonts w:cs="Arial"/>
                <w:spacing w:val="-4"/>
                <w:sz w:val="18"/>
                <w:szCs w:val="18"/>
              </w:rPr>
              <w:t xml:space="preserve"> other comprehensive expense</w:t>
            </w:r>
          </w:p>
        </w:tc>
        <w:tc>
          <w:tcPr>
            <w:tcW w:w="1440" w:type="dxa"/>
            <w:tcBorders>
              <w:bottom w:val="single" w:sz="4" w:space="0" w:color="auto"/>
            </w:tcBorders>
            <w:shd w:val="clear" w:color="auto" w:fill="FAFAFA"/>
          </w:tcPr>
          <w:p w:rsidR="0089570E" w:rsidRPr="00A74136" w:rsidRDefault="00D74A67" w:rsidP="0089570E">
            <w:pPr>
              <w:spacing w:line="200" w:lineRule="exact"/>
              <w:ind w:right="-72"/>
              <w:jc w:val="right"/>
              <w:rPr>
                <w:rFonts w:cs="Arial"/>
                <w:snapToGrid w:val="0"/>
                <w:sz w:val="18"/>
                <w:szCs w:val="18"/>
                <w:lang w:val="en-US" w:eastAsia="th-TH"/>
              </w:rPr>
            </w:pPr>
            <w:r w:rsidRPr="00A74136">
              <w:rPr>
                <w:rFonts w:cs="Arial"/>
                <w:snapToGrid w:val="0"/>
                <w:sz w:val="18"/>
                <w:szCs w:val="18"/>
                <w:lang w:val="en-US" w:eastAsia="th-TH"/>
              </w:rPr>
              <w:t>-</w:t>
            </w:r>
          </w:p>
        </w:tc>
        <w:tc>
          <w:tcPr>
            <w:tcW w:w="1440" w:type="dxa"/>
            <w:tcBorders>
              <w:bottom w:val="single" w:sz="4" w:space="0" w:color="auto"/>
            </w:tcBorders>
          </w:tcPr>
          <w:p w:rsidR="0089570E" w:rsidRPr="00A74136" w:rsidRDefault="0053167C" w:rsidP="0089570E">
            <w:pPr>
              <w:spacing w:line="200" w:lineRule="exact"/>
              <w:ind w:right="-72"/>
              <w:jc w:val="right"/>
              <w:rPr>
                <w:rFonts w:cs="Arial"/>
                <w:snapToGrid w:val="0"/>
                <w:sz w:val="18"/>
                <w:szCs w:val="18"/>
                <w:lang w:eastAsia="th-TH"/>
              </w:rPr>
            </w:pPr>
            <w:r w:rsidRPr="00A74136">
              <w:rPr>
                <w:rFonts w:cs="Arial"/>
                <w:snapToGrid w:val="0"/>
                <w:sz w:val="18"/>
                <w:szCs w:val="18"/>
                <w:lang w:eastAsia="th-TH"/>
              </w:rPr>
              <w:t>35,776,646</w:t>
            </w:r>
          </w:p>
        </w:tc>
      </w:tr>
    </w:tbl>
    <w:p w:rsidR="004A368E" w:rsidRPr="00A74136" w:rsidRDefault="004A368E" w:rsidP="000C6AF6">
      <w:pPr>
        <w:spacing w:line="240" w:lineRule="auto"/>
        <w:jc w:val="both"/>
        <w:rPr>
          <w:rFonts w:cs="Arial"/>
          <w:spacing w:val="4"/>
          <w:sz w:val="18"/>
          <w:szCs w:val="18"/>
        </w:rPr>
      </w:pPr>
    </w:p>
    <w:p w:rsidR="009843CC" w:rsidRDefault="009843CC" w:rsidP="009843CC">
      <w:pPr>
        <w:spacing w:line="240" w:lineRule="auto"/>
        <w:jc w:val="both"/>
        <w:rPr>
          <w:rFonts w:cs="Arial"/>
          <w:sz w:val="18"/>
          <w:szCs w:val="18"/>
        </w:rPr>
      </w:pPr>
    </w:p>
    <w:p w:rsidR="009843CC" w:rsidRPr="005F0ACC" w:rsidRDefault="009843CC" w:rsidP="009843CC">
      <w:pPr>
        <w:spacing w:line="240" w:lineRule="auto"/>
        <w:jc w:val="both"/>
        <w:rPr>
          <w:rFonts w:cs="Arial"/>
          <w:sz w:val="18"/>
          <w:szCs w:val="18"/>
        </w:rPr>
      </w:pPr>
      <w:r w:rsidRPr="005F0ACC">
        <w:rPr>
          <w:rFonts w:cs="Arial"/>
          <w:sz w:val="18"/>
          <w:szCs w:val="18"/>
        </w:rPr>
        <w:t>Movements in employee benefit obligations</w:t>
      </w:r>
      <w:r>
        <w:rPr>
          <w:rFonts w:cs="Arial"/>
          <w:sz w:val="18"/>
          <w:szCs w:val="18"/>
        </w:rPr>
        <w:t xml:space="preserve"> during the period</w:t>
      </w:r>
      <w:r w:rsidRPr="005F0ACC">
        <w:rPr>
          <w:rFonts w:cs="Arial"/>
          <w:sz w:val="18"/>
          <w:szCs w:val="18"/>
        </w:rPr>
        <w:t xml:space="preserve"> are as follows:</w:t>
      </w:r>
    </w:p>
    <w:p w:rsidR="009843CC" w:rsidRPr="005F0ACC" w:rsidRDefault="009843CC" w:rsidP="009843CC">
      <w:pPr>
        <w:spacing w:line="240" w:lineRule="auto"/>
        <w:jc w:val="both"/>
        <w:rPr>
          <w:rFonts w:cs="Arial"/>
          <w:caps/>
          <w:sz w:val="18"/>
          <w:szCs w:val="18"/>
        </w:rPr>
      </w:pPr>
    </w:p>
    <w:tbl>
      <w:tblPr>
        <w:tblW w:w="9562" w:type="dxa"/>
        <w:tblLook w:val="0000" w:firstRow="0" w:lastRow="0" w:firstColumn="0" w:lastColumn="0" w:noHBand="0" w:noVBand="0"/>
      </w:tblPr>
      <w:tblGrid>
        <w:gridCol w:w="6538"/>
        <w:gridCol w:w="1512"/>
        <w:gridCol w:w="1512"/>
      </w:tblGrid>
      <w:tr w:rsidR="009843CC" w:rsidRPr="005F0ACC" w:rsidTr="00DF720F">
        <w:tc>
          <w:tcPr>
            <w:tcW w:w="6538" w:type="dxa"/>
            <w:vAlign w:val="bottom"/>
          </w:tcPr>
          <w:p w:rsidR="009843CC" w:rsidRPr="005F0ACC" w:rsidRDefault="009843CC" w:rsidP="00DF720F">
            <w:pPr>
              <w:spacing w:line="240" w:lineRule="auto"/>
              <w:rPr>
                <w:rFonts w:cs="Arial"/>
                <w:sz w:val="18"/>
                <w:szCs w:val="18"/>
              </w:rPr>
            </w:pPr>
            <w:r w:rsidRPr="005F0ACC">
              <w:rPr>
                <w:rFonts w:cs="Arial"/>
                <w:b/>
                <w:bCs/>
                <w:snapToGrid w:val="0"/>
                <w:sz w:val="18"/>
                <w:szCs w:val="18"/>
                <w:lang w:eastAsia="th-TH"/>
              </w:rPr>
              <w:t>For the six-month periods ended 30 September</w:t>
            </w:r>
          </w:p>
        </w:tc>
        <w:tc>
          <w:tcPr>
            <w:tcW w:w="1512" w:type="dxa"/>
            <w:tcBorders>
              <w:top w:val="single" w:sz="4" w:space="0" w:color="auto"/>
            </w:tcBorders>
            <w:shd w:val="clear" w:color="auto" w:fill="auto"/>
          </w:tcPr>
          <w:p w:rsidR="009843CC" w:rsidRPr="005F0ACC" w:rsidRDefault="009843CC" w:rsidP="00DF720F">
            <w:pPr>
              <w:spacing w:line="240" w:lineRule="auto"/>
              <w:ind w:right="-72"/>
              <w:jc w:val="right"/>
              <w:rPr>
                <w:rFonts w:cs="Arial"/>
                <w:b/>
                <w:bCs/>
                <w:snapToGrid w:val="0"/>
                <w:sz w:val="18"/>
                <w:szCs w:val="18"/>
              </w:rPr>
            </w:pPr>
            <w:r w:rsidRPr="005F0ACC">
              <w:rPr>
                <w:rFonts w:cs="Arial"/>
                <w:b/>
                <w:bCs/>
                <w:snapToGrid w:val="0"/>
                <w:sz w:val="18"/>
                <w:szCs w:val="18"/>
              </w:rPr>
              <w:t>2020</w:t>
            </w:r>
          </w:p>
        </w:tc>
        <w:tc>
          <w:tcPr>
            <w:tcW w:w="1512" w:type="dxa"/>
            <w:tcBorders>
              <w:top w:val="single" w:sz="4" w:space="0" w:color="auto"/>
            </w:tcBorders>
            <w:shd w:val="clear" w:color="auto" w:fill="auto"/>
          </w:tcPr>
          <w:p w:rsidR="009843CC" w:rsidRPr="005F0ACC" w:rsidRDefault="009843CC" w:rsidP="00DF720F">
            <w:pPr>
              <w:spacing w:line="240" w:lineRule="auto"/>
              <w:ind w:right="-72"/>
              <w:jc w:val="right"/>
              <w:rPr>
                <w:rFonts w:cs="Arial"/>
                <w:b/>
                <w:bCs/>
                <w:snapToGrid w:val="0"/>
                <w:sz w:val="18"/>
                <w:szCs w:val="18"/>
              </w:rPr>
            </w:pPr>
            <w:r w:rsidRPr="005F0ACC">
              <w:rPr>
                <w:rFonts w:cs="Arial"/>
                <w:b/>
                <w:bCs/>
                <w:snapToGrid w:val="0"/>
                <w:sz w:val="18"/>
                <w:szCs w:val="18"/>
              </w:rPr>
              <w:t>2019</w:t>
            </w:r>
          </w:p>
        </w:tc>
      </w:tr>
      <w:tr w:rsidR="009843CC" w:rsidRPr="005F0ACC" w:rsidTr="00DF720F">
        <w:tc>
          <w:tcPr>
            <w:tcW w:w="6538" w:type="dxa"/>
            <w:vAlign w:val="bottom"/>
          </w:tcPr>
          <w:p w:rsidR="009843CC" w:rsidRPr="005F0ACC" w:rsidRDefault="009843CC" w:rsidP="00DF720F">
            <w:pPr>
              <w:spacing w:line="240" w:lineRule="auto"/>
              <w:rPr>
                <w:rFonts w:cs="Arial"/>
                <w:sz w:val="18"/>
                <w:szCs w:val="18"/>
              </w:rPr>
            </w:pPr>
          </w:p>
        </w:tc>
        <w:tc>
          <w:tcPr>
            <w:tcW w:w="1512" w:type="dxa"/>
            <w:tcBorders>
              <w:bottom w:val="single" w:sz="4" w:space="0" w:color="auto"/>
            </w:tcBorders>
            <w:shd w:val="clear" w:color="auto" w:fill="auto"/>
            <w:vAlign w:val="bottom"/>
          </w:tcPr>
          <w:p w:rsidR="009843CC" w:rsidRPr="005F0ACC" w:rsidRDefault="009843CC" w:rsidP="00DF720F">
            <w:pPr>
              <w:spacing w:line="240" w:lineRule="auto"/>
              <w:ind w:right="-72"/>
              <w:jc w:val="right"/>
              <w:rPr>
                <w:rFonts w:cs="Arial"/>
                <w:sz w:val="18"/>
                <w:szCs w:val="18"/>
              </w:rPr>
            </w:pPr>
            <w:r w:rsidRPr="005F0ACC">
              <w:rPr>
                <w:rFonts w:cs="Arial"/>
                <w:b/>
                <w:bCs/>
                <w:snapToGrid w:val="0"/>
                <w:sz w:val="18"/>
                <w:szCs w:val="18"/>
                <w:lang w:eastAsia="th-TH"/>
              </w:rPr>
              <w:t>Baht</w:t>
            </w:r>
          </w:p>
        </w:tc>
        <w:tc>
          <w:tcPr>
            <w:tcW w:w="1512" w:type="dxa"/>
            <w:tcBorders>
              <w:bottom w:val="single" w:sz="4" w:space="0" w:color="auto"/>
            </w:tcBorders>
            <w:shd w:val="clear" w:color="auto" w:fill="auto"/>
            <w:vAlign w:val="bottom"/>
          </w:tcPr>
          <w:p w:rsidR="009843CC" w:rsidRPr="005F0ACC" w:rsidRDefault="009843CC" w:rsidP="00DF720F">
            <w:pPr>
              <w:spacing w:line="240" w:lineRule="auto"/>
              <w:ind w:right="-72"/>
              <w:jc w:val="right"/>
              <w:rPr>
                <w:rFonts w:cs="Arial"/>
                <w:sz w:val="18"/>
                <w:szCs w:val="18"/>
              </w:rPr>
            </w:pPr>
            <w:r w:rsidRPr="005F0ACC">
              <w:rPr>
                <w:rFonts w:cs="Arial"/>
                <w:b/>
                <w:bCs/>
                <w:snapToGrid w:val="0"/>
                <w:sz w:val="18"/>
                <w:szCs w:val="18"/>
                <w:lang w:eastAsia="th-TH"/>
              </w:rPr>
              <w:t>Baht</w:t>
            </w:r>
          </w:p>
        </w:tc>
      </w:tr>
      <w:tr w:rsidR="009843CC" w:rsidRPr="005F0ACC" w:rsidTr="00DF720F">
        <w:tc>
          <w:tcPr>
            <w:tcW w:w="6538" w:type="dxa"/>
            <w:vAlign w:val="bottom"/>
          </w:tcPr>
          <w:p w:rsidR="009843CC" w:rsidRPr="005F0ACC" w:rsidRDefault="009843CC" w:rsidP="00DF720F">
            <w:pPr>
              <w:spacing w:line="240" w:lineRule="auto"/>
              <w:rPr>
                <w:rFonts w:cs="Arial"/>
                <w:sz w:val="18"/>
                <w:szCs w:val="18"/>
              </w:rPr>
            </w:pPr>
          </w:p>
        </w:tc>
        <w:tc>
          <w:tcPr>
            <w:tcW w:w="1512" w:type="dxa"/>
            <w:tcBorders>
              <w:top w:val="single" w:sz="4" w:space="0" w:color="auto"/>
            </w:tcBorders>
            <w:shd w:val="clear" w:color="auto" w:fill="FAFAFA"/>
            <w:vAlign w:val="bottom"/>
          </w:tcPr>
          <w:p w:rsidR="009843CC" w:rsidRPr="005F0ACC" w:rsidRDefault="009843CC" w:rsidP="00DF720F">
            <w:pPr>
              <w:spacing w:line="240" w:lineRule="auto"/>
              <w:ind w:right="-72"/>
              <w:jc w:val="right"/>
              <w:rPr>
                <w:rFonts w:cs="Arial"/>
                <w:sz w:val="18"/>
                <w:szCs w:val="18"/>
              </w:rPr>
            </w:pPr>
          </w:p>
        </w:tc>
        <w:tc>
          <w:tcPr>
            <w:tcW w:w="1512" w:type="dxa"/>
            <w:tcBorders>
              <w:top w:val="single" w:sz="4" w:space="0" w:color="auto"/>
            </w:tcBorders>
            <w:vAlign w:val="bottom"/>
          </w:tcPr>
          <w:p w:rsidR="009843CC" w:rsidRPr="005F0ACC" w:rsidRDefault="009843CC" w:rsidP="00DF720F">
            <w:pPr>
              <w:spacing w:line="240" w:lineRule="auto"/>
              <w:ind w:right="-72"/>
              <w:jc w:val="right"/>
              <w:rPr>
                <w:rFonts w:cs="Arial"/>
                <w:sz w:val="18"/>
                <w:szCs w:val="18"/>
              </w:rPr>
            </w:pP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sidRPr="005F0ACC">
              <w:rPr>
                <w:rFonts w:cs="Arial"/>
                <w:snapToGrid w:val="0"/>
                <w:sz w:val="18"/>
                <w:szCs w:val="18"/>
                <w:lang w:eastAsia="th-TH"/>
              </w:rPr>
              <w:t xml:space="preserve">At 1 </w:t>
            </w:r>
            <w:r>
              <w:rPr>
                <w:rFonts w:cs="Arial"/>
                <w:snapToGrid w:val="0"/>
                <w:sz w:val="18"/>
                <w:szCs w:val="18"/>
                <w:lang w:eastAsia="th-TH"/>
              </w:rPr>
              <w:t>April</w:t>
            </w:r>
          </w:p>
        </w:tc>
        <w:tc>
          <w:tcPr>
            <w:tcW w:w="1512" w:type="dxa"/>
            <w:shd w:val="clear" w:color="auto" w:fill="FAFAFA"/>
            <w:vAlign w:val="bottom"/>
          </w:tcPr>
          <w:p w:rsidR="009843CC" w:rsidRPr="005F0ACC" w:rsidRDefault="009843CC" w:rsidP="00DF720F">
            <w:pPr>
              <w:spacing w:line="240" w:lineRule="auto"/>
              <w:ind w:right="-72"/>
              <w:jc w:val="right"/>
              <w:rPr>
                <w:rFonts w:cs="Arial"/>
                <w:snapToGrid w:val="0"/>
                <w:sz w:val="18"/>
                <w:szCs w:val="18"/>
                <w:lang w:eastAsia="th-TH"/>
              </w:rPr>
            </w:pPr>
            <w:r w:rsidRPr="005F0ACC">
              <w:rPr>
                <w:rFonts w:cs="Arial"/>
                <w:snapToGrid w:val="0"/>
                <w:sz w:val="18"/>
                <w:szCs w:val="18"/>
                <w:lang w:eastAsia="th-TH"/>
              </w:rPr>
              <w:t>383,368,355</w:t>
            </w:r>
          </w:p>
        </w:tc>
        <w:tc>
          <w:tcPr>
            <w:tcW w:w="1512" w:type="dxa"/>
            <w:vAlign w:val="bottom"/>
          </w:tcPr>
          <w:p w:rsidR="009843CC" w:rsidRPr="005F0ACC" w:rsidRDefault="009843CC" w:rsidP="00DF720F">
            <w:pPr>
              <w:spacing w:line="240" w:lineRule="auto"/>
              <w:ind w:right="-72"/>
              <w:jc w:val="right"/>
              <w:rPr>
                <w:rFonts w:cs="Arial"/>
                <w:snapToGrid w:val="0"/>
                <w:sz w:val="18"/>
                <w:szCs w:val="18"/>
                <w:lang w:eastAsia="th-TH"/>
              </w:rPr>
            </w:pPr>
            <w:r w:rsidRPr="005F0ACC">
              <w:rPr>
                <w:rFonts w:eastAsia="Arial Unicode MS" w:cs="Arial"/>
                <w:snapToGrid w:val="0"/>
                <w:sz w:val="18"/>
                <w:szCs w:val="18"/>
              </w:rPr>
              <w:t>234,385,053</w:t>
            </w: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sidRPr="005F0ACC">
              <w:rPr>
                <w:rFonts w:cs="Arial"/>
                <w:snapToGrid w:val="0"/>
                <w:sz w:val="18"/>
                <w:szCs w:val="18"/>
                <w:lang w:eastAsia="th-TH"/>
              </w:rPr>
              <w:t>Current service cost</w:t>
            </w:r>
          </w:p>
        </w:tc>
        <w:tc>
          <w:tcPr>
            <w:tcW w:w="1512" w:type="dxa"/>
            <w:shd w:val="clear" w:color="auto" w:fill="FAFAFA"/>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noProof/>
                <w:snapToGrid w:val="0"/>
                <w:sz w:val="18"/>
                <w:szCs w:val="18"/>
              </w:rPr>
              <w:t>28,322,928</w:t>
            </w:r>
          </w:p>
        </w:tc>
        <w:tc>
          <w:tcPr>
            <w:tcW w:w="1512" w:type="dxa"/>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snapToGrid w:val="0"/>
                <w:sz w:val="18"/>
                <w:szCs w:val="18"/>
              </w:rPr>
              <w:t>16,116,607</w:t>
            </w: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sidRPr="005F0ACC">
              <w:rPr>
                <w:rFonts w:cs="Arial"/>
                <w:snapToGrid w:val="0"/>
                <w:sz w:val="18"/>
                <w:szCs w:val="18"/>
                <w:lang w:eastAsia="th-TH"/>
              </w:rPr>
              <w:t>Interest cost</w:t>
            </w:r>
          </w:p>
        </w:tc>
        <w:tc>
          <w:tcPr>
            <w:tcW w:w="1512" w:type="dxa"/>
            <w:shd w:val="clear" w:color="auto" w:fill="FAFAFA"/>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noProof/>
                <w:snapToGrid w:val="0"/>
                <w:sz w:val="18"/>
                <w:szCs w:val="18"/>
              </w:rPr>
              <w:t>3,181,564</w:t>
            </w:r>
          </w:p>
        </w:tc>
        <w:tc>
          <w:tcPr>
            <w:tcW w:w="1512" w:type="dxa"/>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snapToGrid w:val="0"/>
                <w:sz w:val="18"/>
                <w:szCs w:val="18"/>
              </w:rPr>
              <w:t>3,797,003</w:t>
            </w: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sidRPr="005F0ACC">
              <w:rPr>
                <w:rFonts w:cs="Arial"/>
                <w:snapToGrid w:val="0"/>
                <w:sz w:val="18"/>
                <w:szCs w:val="18"/>
                <w:lang w:eastAsia="th-TH"/>
              </w:rPr>
              <w:t xml:space="preserve">Past service cost </w:t>
            </w:r>
          </w:p>
        </w:tc>
        <w:tc>
          <w:tcPr>
            <w:tcW w:w="1512" w:type="dxa"/>
            <w:shd w:val="clear" w:color="auto" w:fill="FAFAFA"/>
            <w:vAlign w:val="bottom"/>
          </w:tcPr>
          <w:p w:rsidR="009843CC" w:rsidRPr="005F0ACC" w:rsidRDefault="009843CC" w:rsidP="00DF720F">
            <w:pPr>
              <w:spacing w:line="240" w:lineRule="auto"/>
              <w:ind w:right="-72"/>
              <w:jc w:val="right"/>
              <w:rPr>
                <w:rFonts w:cs="Arial"/>
                <w:snapToGrid w:val="0"/>
                <w:sz w:val="18"/>
                <w:szCs w:val="18"/>
              </w:rPr>
            </w:pPr>
            <w:r w:rsidRPr="005F0ACC">
              <w:rPr>
                <w:rFonts w:cs="Arial"/>
                <w:snapToGrid w:val="0"/>
                <w:sz w:val="18"/>
                <w:szCs w:val="18"/>
              </w:rPr>
              <w:t>-</w:t>
            </w:r>
          </w:p>
        </w:tc>
        <w:tc>
          <w:tcPr>
            <w:tcW w:w="1512" w:type="dxa"/>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snapToGrid w:val="0"/>
                <w:sz w:val="18"/>
                <w:szCs w:val="18"/>
              </w:rPr>
              <w:t>79,931,957</w:t>
            </w: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sidRPr="005F0ACC">
              <w:rPr>
                <w:rFonts w:cs="Arial"/>
                <w:sz w:val="18"/>
                <w:szCs w:val="18"/>
              </w:rPr>
              <w:t>Remeasurement:</w:t>
            </w:r>
          </w:p>
        </w:tc>
        <w:tc>
          <w:tcPr>
            <w:tcW w:w="1512" w:type="dxa"/>
            <w:shd w:val="clear" w:color="auto" w:fill="FAFAFA"/>
            <w:vAlign w:val="bottom"/>
          </w:tcPr>
          <w:p w:rsidR="009843CC" w:rsidRPr="005F0ACC" w:rsidRDefault="009843CC" w:rsidP="00DF720F">
            <w:pPr>
              <w:spacing w:line="240" w:lineRule="auto"/>
              <w:ind w:right="-72"/>
              <w:jc w:val="right"/>
              <w:rPr>
                <w:rFonts w:cs="Arial"/>
                <w:snapToGrid w:val="0"/>
                <w:sz w:val="18"/>
                <w:szCs w:val="18"/>
              </w:rPr>
            </w:pPr>
          </w:p>
        </w:tc>
        <w:tc>
          <w:tcPr>
            <w:tcW w:w="1512" w:type="dxa"/>
            <w:vAlign w:val="bottom"/>
          </w:tcPr>
          <w:p w:rsidR="009843CC" w:rsidRPr="005F0ACC" w:rsidRDefault="009843CC" w:rsidP="00DF720F">
            <w:pPr>
              <w:spacing w:line="240" w:lineRule="auto"/>
              <w:ind w:right="-72"/>
              <w:jc w:val="right"/>
              <w:rPr>
                <w:rFonts w:cs="Arial"/>
                <w:snapToGrid w:val="0"/>
                <w:sz w:val="18"/>
                <w:szCs w:val="18"/>
              </w:rPr>
            </w:pP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Pr>
                <w:rFonts w:cs="Arial"/>
                <w:snapToGrid w:val="0"/>
                <w:sz w:val="18"/>
                <w:szCs w:val="18"/>
                <w:lang w:eastAsia="th-TH"/>
              </w:rPr>
              <w:t xml:space="preserve">   </w:t>
            </w:r>
            <w:r w:rsidRPr="005F0ACC">
              <w:rPr>
                <w:rFonts w:cs="Arial"/>
                <w:snapToGrid w:val="0"/>
                <w:sz w:val="18"/>
                <w:szCs w:val="18"/>
                <w:lang w:eastAsia="th-TH"/>
              </w:rPr>
              <w:t>Loss from change in financial assumptions</w:t>
            </w:r>
          </w:p>
        </w:tc>
        <w:tc>
          <w:tcPr>
            <w:tcW w:w="1512" w:type="dxa"/>
            <w:shd w:val="clear" w:color="auto" w:fill="FAFAFA"/>
            <w:vAlign w:val="bottom"/>
          </w:tcPr>
          <w:p w:rsidR="009843CC" w:rsidRPr="005F0ACC" w:rsidRDefault="009843CC" w:rsidP="00DF720F">
            <w:pPr>
              <w:spacing w:line="240" w:lineRule="auto"/>
              <w:ind w:right="-72"/>
              <w:jc w:val="right"/>
              <w:rPr>
                <w:rFonts w:cs="Arial"/>
                <w:snapToGrid w:val="0"/>
                <w:sz w:val="18"/>
                <w:szCs w:val="18"/>
              </w:rPr>
            </w:pPr>
            <w:r w:rsidRPr="005F0ACC">
              <w:rPr>
                <w:rFonts w:cs="Arial"/>
                <w:snapToGrid w:val="0"/>
                <w:sz w:val="18"/>
                <w:szCs w:val="18"/>
              </w:rPr>
              <w:t>-</w:t>
            </w:r>
          </w:p>
        </w:tc>
        <w:tc>
          <w:tcPr>
            <w:tcW w:w="1512" w:type="dxa"/>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snapToGrid w:val="0"/>
                <w:sz w:val="18"/>
                <w:szCs w:val="18"/>
              </w:rPr>
              <w:t>35,776,646</w:t>
            </w: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sidRPr="005F0ACC">
              <w:rPr>
                <w:rFonts w:cs="Arial"/>
                <w:snapToGrid w:val="0"/>
                <w:sz w:val="18"/>
                <w:szCs w:val="18"/>
                <w:lang w:eastAsia="th-TH"/>
              </w:rPr>
              <w:t>Benefits paid</w:t>
            </w:r>
          </w:p>
        </w:tc>
        <w:tc>
          <w:tcPr>
            <w:tcW w:w="1512" w:type="dxa"/>
            <w:tcBorders>
              <w:bottom w:val="single" w:sz="4" w:space="0" w:color="auto"/>
            </w:tcBorders>
            <w:shd w:val="clear" w:color="auto" w:fill="FAFAFA"/>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snapToGrid w:val="0"/>
                <w:sz w:val="18"/>
                <w:szCs w:val="18"/>
              </w:rPr>
              <w:t>(25,791,049)</w:t>
            </w:r>
          </w:p>
        </w:tc>
        <w:tc>
          <w:tcPr>
            <w:tcW w:w="1512" w:type="dxa"/>
            <w:tcBorders>
              <w:bottom w:val="single" w:sz="4" w:space="0" w:color="auto"/>
            </w:tcBorders>
            <w:vAlign w:val="bottom"/>
          </w:tcPr>
          <w:p w:rsidR="009843CC" w:rsidRPr="005F0ACC" w:rsidRDefault="009843CC" w:rsidP="00DF720F">
            <w:pPr>
              <w:spacing w:line="240" w:lineRule="auto"/>
              <w:ind w:right="-72"/>
              <w:jc w:val="right"/>
              <w:rPr>
                <w:rFonts w:cs="Arial"/>
                <w:snapToGrid w:val="0"/>
                <w:sz w:val="18"/>
                <w:szCs w:val="18"/>
              </w:rPr>
            </w:pPr>
            <w:r w:rsidRPr="005F0ACC">
              <w:rPr>
                <w:rFonts w:eastAsia="Arial Unicode MS" w:cs="Arial"/>
                <w:snapToGrid w:val="0"/>
                <w:sz w:val="18"/>
                <w:szCs w:val="18"/>
              </w:rPr>
              <w:t>(3,686,735)</w:t>
            </w: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p>
        </w:tc>
        <w:tc>
          <w:tcPr>
            <w:tcW w:w="1512" w:type="dxa"/>
            <w:tcBorders>
              <w:top w:val="single" w:sz="4" w:space="0" w:color="auto"/>
            </w:tcBorders>
            <w:shd w:val="clear" w:color="auto" w:fill="FAFAFA"/>
            <w:vAlign w:val="bottom"/>
          </w:tcPr>
          <w:p w:rsidR="009843CC" w:rsidRPr="005F0ACC" w:rsidRDefault="009843CC" w:rsidP="00DF720F">
            <w:pPr>
              <w:spacing w:line="240" w:lineRule="auto"/>
              <w:ind w:right="-72"/>
              <w:jc w:val="right"/>
              <w:rPr>
                <w:rFonts w:cs="Arial"/>
                <w:snapToGrid w:val="0"/>
                <w:sz w:val="18"/>
                <w:szCs w:val="18"/>
              </w:rPr>
            </w:pPr>
          </w:p>
        </w:tc>
        <w:tc>
          <w:tcPr>
            <w:tcW w:w="1512" w:type="dxa"/>
            <w:tcBorders>
              <w:top w:val="single" w:sz="4" w:space="0" w:color="auto"/>
            </w:tcBorders>
            <w:vAlign w:val="bottom"/>
          </w:tcPr>
          <w:p w:rsidR="009843CC" w:rsidRPr="005F0ACC" w:rsidRDefault="009843CC" w:rsidP="00DF720F">
            <w:pPr>
              <w:spacing w:line="240" w:lineRule="auto"/>
              <w:ind w:right="-72"/>
              <w:jc w:val="right"/>
              <w:rPr>
                <w:rFonts w:cs="Arial"/>
                <w:snapToGrid w:val="0"/>
                <w:sz w:val="18"/>
                <w:szCs w:val="18"/>
              </w:rPr>
            </w:pPr>
          </w:p>
        </w:tc>
      </w:tr>
      <w:tr w:rsidR="009843CC" w:rsidRPr="005F0ACC" w:rsidTr="00DF720F">
        <w:tc>
          <w:tcPr>
            <w:tcW w:w="6538" w:type="dxa"/>
            <w:vAlign w:val="bottom"/>
          </w:tcPr>
          <w:p w:rsidR="009843CC" w:rsidRPr="005F0ACC" w:rsidRDefault="009843CC" w:rsidP="00DF720F">
            <w:pPr>
              <w:spacing w:line="240" w:lineRule="auto"/>
              <w:rPr>
                <w:rFonts w:cs="Arial"/>
                <w:snapToGrid w:val="0"/>
                <w:sz w:val="18"/>
                <w:szCs w:val="18"/>
                <w:lang w:eastAsia="th-TH"/>
              </w:rPr>
            </w:pPr>
            <w:r w:rsidRPr="005F0ACC">
              <w:rPr>
                <w:rFonts w:cs="Arial"/>
                <w:sz w:val="18"/>
                <w:szCs w:val="18"/>
              </w:rPr>
              <w:t xml:space="preserve">At </w:t>
            </w:r>
            <w:r>
              <w:rPr>
                <w:rFonts w:cs="Arial"/>
                <w:sz w:val="18"/>
                <w:szCs w:val="18"/>
              </w:rPr>
              <w:t>30 September</w:t>
            </w:r>
          </w:p>
        </w:tc>
        <w:tc>
          <w:tcPr>
            <w:tcW w:w="1512" w:type="dxa"/>
            <w:tcBorders>
              <w:bottom w:val="single" w:sz="4" w:space="0" w:color="auto"/>
            </w:tcBorders>
            <w:shd w:val="clear" w:color="auto" w:fill="FAFAFA"/>
            <w:vAlign w:val="bottom"/>
          </w:tcPr>
          <w:p w:rsidR="009843CC" w:rsidRPr="005F0ACC" w:rsidRDefault="009843CC" w:rsidP="00DF720F">
            <w:pPr>
              <w:spacing w:line="240" w:lineRule="auto"/>
              <w:ind w:right="-72"/>
              <w:jc w:val="right"/>
              <w:rPr>
                <w:rFonts w:cs="Arial"/>
                <w:snapToGrid w:val="0"/>
                <w:sz w:val="18"/>
                <w:szCs w:val="18"/>
                <w:lang w:eastAsia="th-TH"/>
              </w:rPr>
            </w:pPr>
            <w:r w:rsidRPr="005F0ACC">
              <w:rPr>
                <w:rFonts w:eastAsia="Arial Unicode MS" w:cs="Arial"/>
                <w:snapToGrid w:val="0"/>
                <w:sz w:val="18"/>
                <w:szCs w:val="18"/>
                <w:lang w:eastAsia="th-TH"/>
              </w:rPr>
              <w:t>389,081,798</w:t>
            </w:r>
          </w:p>
        </w:tc>
        <w:tc>
          <w:tcPr>
            <w:tcW w:w="1512" w:type="dxa"/>
            <w:tcBorders>
              <w:bottom w:val="single" w:sz="4" w:space="0" w:color="auto"/>
            </w:tcBorders>
            <w:vAlign w:val="bottom"/>
          </w:tcPr>
          <w:p w:rsidR="009843CC" w:rsidRPr="005F0ACC" w:rsidRDefault="009843CC" w:rsidP="00DF720F">
            <w:pPr>
              <w:spacing w:line="240" w:lineRule="auto"/>
              <w:ind w:right="-72"/>
              <w:jc w:val="right"/>
              <w:rPr>
                <w:rFonts w:cs="Arial"/>
                <w:snapToGrid w:val="0"/>
                <w:sz w:val="18"/>
                <w:szCs w:val="18"/>
                <w:lang w:eastAsia="th-TH"/>
              </w:rPr>
            </w:pPr>
            <w:r w:rsidRPr="005F0ACC">
              <w:rPr>
                <w:rFonts w:eastAsia="Arial Unicode MS" w:cs="Arial"/>
                <w:snapToGrid w:val="0"/>
                <w:sz w:val="18"/>
                <w:szCs w:val="18"/>
              </w:rPr>
              <w:t>366,320,531</w:t>
            </w:r>
          </w:p>
        </w:tc>
      </w:tr>
    </w:tbl>
    <w:p w:rsidR="00DD0727" w:rsidRPr="00A74136" w:rsidRDefault="00A74136" w:rsidP="00DD0727">
      <w:pPr>
        <w:spacing w:line="240" w:lineRule="auto"/>
        <w:jc w:val="both"/>
        <w:rPr>
          <w:rFonts w:cs="Arial"/>
          <w:spacing w:val="4"/>
          <w:sz w:val="18"/>
          <w:szCs w:val="18"/>
        </w:rPr>
      </w:pPr>
      <w:r>
        <w:rPr>
          <w:rFonts w:cs="Arial"/>
          <w:spacing w:val="4"/>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D0727" w:rsidRPr="00A74136" w:rsidTr="008C5023">
        <w:trPr>
          <w:trHeight w:val="389"/>
        </w:trPr>
        <w:tc>
          <w:tcPr>
            <w:tcW w:w="9461" w:type="dxa"/>
            <w:shd w:val="clear" w:color="auto" w:fill="FFA543"/>
            <w:vAlign w:val="center"/>
          </w:tcPr>
          <w:p w:rsidR="00DD0727" w:rsidRPr="00A74136" w:rsidRDefault="00DD0727" w:rsidP="008C5023">
            <w:pPr>
              <w:spacing w:line="240" w:lineRule="auto"/>
              <w:ind w:left="432" w:hanging="432"/>
              <w:rPr>
                <w:rFonts w:eastAsia="Arial Unicode MS" w:cs="Arial"/>
                <w:b/>
                <w:bCs/>
                <w:color w:val="FFFFFF"/>
                <w:sz w:val="18"/>
                <w:szCs w:val="18"/>
              </w:rPr>
            </w:pPr>
            <w:r w:rsidRPr="00A74136">
              <w:rPr>
                <w:rFonts w:eastAsia="Arial Unicode MS" w:cs="Arial"/>
                <w:b/>
                <w:bCs/>
                <w:color w:val="FFFFFF"/>
                <w:sz w:val="18"/>
                <w:szCs w:val="18"/>
              </w:rPr>
              <w:t>18</w:t>
            </w:r>
            <w:r w:rsidRPr="00A74136">
              <w:rPr>
                <w:rFonts w:eastAsia="Arial Unicode MS" w:cs="Arial"/>
                <w:b/>
                <w:bCs/>
                <w:color w:val="FFFFFF"/>
                <w:sz w:val="18"/>
                <w:szCs w:val="18"/>
              </w:rPr>
              <w:tab/>
              <w:t>Income tax</w:t>
            </w:r>
          </w:p>
        </w:tc>
      </w:tr>
    </w:tbl>
    <w:p w:rsidR="00DD0727" w:rsidRPr="00A74136" w:rsidRDefault="00DD0727" w:rsidP="00DD0727">
      <w:pPr>
        <w:spacing w:line="240" w:lineRule="auto"/>
        <w:jc w:val="both"/>
        <w:rPr>
          <w:rFonts w:cs="Arial"/>
          <w:spacing w:val="4"/>
          <w:sz w:val="18"/>
          <w:szCs w:val="18"/>
        </w:rPr>
      </w:pPr>
    </w:p>
    <w:p w:rsidR="00DD0727" w:rsidRPr="00A74136" w:rsidRDefault="00DD0727" w:rsidP="00DD0727">
      <w:pPr>
        <w:spacing w:line="240" w:lineRule="auto"/>
        <w:jc w:val="both"/>
        <w:rPr>
          <w:rFonts w:cs="Arial"/>
          <w:spacing w:val="4"/>
          <w:sz w:val="18"/>
          <w:szCs w:val="18"/>
        </w:rPr>
      </w:pPr>
      <w:r w:rsidRPr="00A74136">
        <w:rPr>
          <w:rFonts w:cs="Arial"/>
          <w:spacing w:val="4"/>
          <w:sz w:val="18"/>
          <w:szCs w:val="18"/>
        </w:rPr>
        <w:t>Income tax expense for the six-month periods ended 30 September 2020 and 2019 are as follows:</w:t>
      </w:r>
    </w:p>
    <w:p w:rsidR="00DD0727" w:rsidRPr="00A74136"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DD0727" w:rsidRPr="00A74136" w:rsidTr="008C5023">
        <w:trPr>
          <w:cantSplit/>
        </w:trPr>
        <w:tc>
          <w:tcPr>
            <w:tcW w:w="3798" w:type="dxa"/>
            <w:vAlign w:val="center"/>
          </w:tcPr>
          <w:p w:rsidR="00DD0727" w:rsidRPr="00A74136" w:rsidRDefault="00DD0727" w:rsidP="008C5023">
            <w:pPr>
              <w:spacing w:line="200" w:lineRule="exact"/>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rsidR="00DD0727" w:rsidRPr="00A74136" w:rsidRDefault="00DD0727" w:rsidP="008C5023">
            <w:pPr>
              <w:spacing w:line="200" w:lineRule="exact"/>
              <w:ind w:right="-72"/>
              <w:jc w:val="right"/>
              <w:rPr>
                <w:rFonts w:cs="Arial"/>
                <w:b/>
                <w:bCs/>
                <w:snapToGrid w:val="0"/>
                <w:spacing w:val="-10"/>
                <w:sz w:val="18"/>
                <w:szCs w:val="18"/>
                <w:lang w:eastAsia="th-TH"/>
              </w:rPr>
            </w:pPr>
            <w:r w:rsidRPr="00A74136">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eastAsia="Arial Unicode MS" w:cs="Arial"/>
                <w:b/>
                <w:bCs/>
                <w:sz w:val="18"/>
                <w:szCs w:val="18"/>
              </w:rPr>
              <w:t>Separate financial information</w:t>
            </w:r>
          </w:p>
        </w:tc>
      </w:tr>
      <w:tr w:rsidR="00DD0727" w:rsidRPr="00A74136" w:rsidTr="008C5023">
        <w:tc>
          <w:tcPr>
            <w:tcW w:w="3798" w:type="dxa"/>
            <w:vAlign w:val="center"/>
          </w:tcPr>
          <w:p w:rsidR="00DD0727" w:rsidRPr="00A74136" w:rsidRDefault="00DD0727" w:rsidP="008C5023">
            <w:pPr>
              <w:spacing w:line="200" w:lineRule="exact"/>
              <w:jc w:val="both"/>
              <w:rPr>
                <w:rFonts w:cs="Arial"/>
                <w:snapToGrid w:val="0"/>
                <w:sz w:val="18"/>
                <w:szCs w:val="18"/>
                <w:lang w:eastAsia="th-TH"/>
              </w:rPr>
            </w:pPr>
          </w:p>
        </w:tc>
        <w:tc>
          <w:tcPr>
            <w:tcW w:w="1440" w:type="dxa"/>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2020</w:t>
            </w:r>
          </w:p>
        </w:tc>
        <w:tc>
          <w:tcPr>
            <w:tcW w:w="1440" w:type="dxa"/>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2019</w:t>
            </w:r>
          </w:p>
        </w:tc>
        <w:tc>
          <w:tcPr>
            <w:tcW w:w="1440" w:type="dxa"/>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2020</w:t>
            </w:r>
          </w:p>
        </w:tc>
        <w:tc>
          <w:tcPr>
            <w:tcW w:w="1440" w:type="dxa"/>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2019</w:t>
            </w:r>
          </w:p>
        </w:tc>
      </w:tr>
      <w:tr w:rsidR="00DD0727" w:rsidRPr="00A74136" w:rsidTr="008C5023">
        <w:tc>
          <w:tcPr>
            <w:tcW w:w="3798" w:type="dxa"/>
            <w:vAlign w:val="center"/>
          </w:tcPr>
          <w:p w:rsidR="00DD0727" w:rsidRPr="00A74136" w:rsidRDefault="00DD0727" w:rsidP="008C5023">
            <w:pPr>
              <w:spacing w:line="200" w:lineRule="exact"/>
              <w:jc w:val="both"/>
              <w:rPr>
                <w:rFonts w:cs="Arial"/>
                <w:snapToGrid w:val="0"/>
                <w:sz w:val="18"/>
                <w:szCs w:val="18"/>
                <w:lang w:eastAsia="th-TH"/>
              </w:rPr>
            </w:pPr>
          </w:p>
        </w:tc>
        <w:tc>
          <w:tcPr>
            <w:tcW w:w="1440" w:type="dxa"/>
            <w:tcBorders>
              <w:bottom w:val="single" w:sz="4" w:space="0" w:color="auto"/>
            </w:tcBorders>
            <w:vAlign w:val="center"/>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vAlign w:val="center"/>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c>
          <w:tcPr>
            <w:tcW w:w="1440" w:type="dxa"/>
            <w:tcBorders>
              <w:bottom w:val="single" w:sz="4" w:space="0" w:color="auto"/>
            </w:tcBorders>
          </w:tcPr>
          <w:p w:rsidR="00DD0727" w:rsidRPr="00A74136" w:rsidRDefault="00DD0727" w:rsidP="008C5023">
            <w:pPr>
              <w:spacing w:line="200" w:lineRule="exact"/>
              <w:ind w:right="-72"/>
              <w:jc w:val="right"/>
              <w:rPr>
                <w:rFonts w:cs="Arial"/>
                <w:b/>
                <w:bCs/>
                <w:snapToGrid w:val="0"/>
                <w:sz w:val="18"/>
                <w:szCs w:val="18"/>
                <w:lang w:eastAsia="th-TH"/>
              </w:rPr>
            </w:pPr>
            <w:r w:rsidRPr="00A74136">
              <w:rPr>
                <w:rFonts w:cs="Arial"/>
                <w:b/>
                <w:bCs/>
                <w:snapToGrid w:val="0"/>
                <w:sz w:val="18"/>
                <w:szCs w:val="18"/>
                <w:lang w:eastAsia="th-TH"/>
              </w:rPr>
              <w:t>Baht</w:t>
            </w:r>
          </w:p>
        </w:tc>
      </w:tr>
      <w:tr w:rsidR="00DD0727" w:rsidRPr="00A74136" w:rsidTr="008C5023">
        <w:tc>
          <w:tcPr>
            <w:tcW w:w="3798" w:type="dxa"/>
            <w:vAlign w:val="center"/>
          </w:tcPr>
          <w:p w:rsidR="00DD0727" w:rsidRPr="00A74136" w:rsidRDefault="00DD0727" w:rsidP="008C5023">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rsidR="00DD0727" w:rsidRPr="00A74136" w:rsidRDefault="00DD0727" w:rsidP="008C5023">
            <w:pPr>
              <w:spacing w:line="200" w:lineRule="exact"/>
              <w:ind w:right="-72"/>
              <w:jc w:val="right"/>
              <w:rPr>
                <w:rFonts w:cs="Arial"/>
                <w:b/>
                <w:bCs/>
                <w:snapToGrid w:val="0"/>
                <w:sz w:val="18"/>
                <w:szCs w:val="18"/>
                <w:lang w:eastAsia="th-TH"/>
              </w:rPr>
            </w:pPr>
          </w:p>
        </w:tc>
        <w:tc>
          <w:tcPr>
            <w:tcW w:w="1440" w:type="dxa"/>
            <w:tcBorders>
              <w:top w:val="single" w:sz="4" w:space="0" w:color="auto"/>
            </w:tcBorders>
          </w:tcPr>
          <w:p w:rsidR="00DD0727" w:rsidRPr="00A74136" w:rsidRDefault="00DD0727" w:rsidP="008C5023">
            <w:pPr>
              <w:spacing w:line="200" w:lineRule="exact"/>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rsidR="00DD0727" w:rsidRPr="00A74136" w:rsidRDefault="00DD0727" w:rsidP="008C5023">
            <w:pPr>
              <w:spacing w:line="200" w:lineRule="exact"/>
              <w:ind w:right="-72"/>
              <w:jc w:val="right"/>
              <w:rPr>
                <w:rFonts w:cs="Arial"/>
                <w:b/>
                <w:bCs/>
                <w:snapToGrid w:val="0"/>
                <w:sz w:val="18"/>
                <w:szCs w:val="18"/>
                <w:lang w:eastAsia="th-TH"/>
              </w:rPr>
            </w:pPr>
          </w:p>
        </w:tc>
        <w:tc>
          <w:tcPr>
            <w:tcW w:w="1440" w:type="dxa"/>
            <w:tcBorders>
              <w:top w:val="single" w:sz="4" w:space="0" w:color="auto"/>
            </w:tcBorders>
            <w:vAlign w:val="center"/>
          </w:tcPr>
          <w:p w:rsidR="00DD0727" w:rsidRPr="00A74136" w:rsidRDefault="00DD0727" w:rsidP="008C5023">
            <w:pPr>
              <w:spacing w:line="200" w:lineRule="exact"/>
              <w:ind w:right="-72"/>
              <w:jc w:val="right"/>
              <w:rPr>
                <w:rFonts w:cs="Arial"/>
                <w:b/>
                <w:bCs/>
                <w:snapToGrid w:val="0"/>
                <w:sz w:val="18"/>
                <w:szCs w:val="18"/>
                <w:lang w:eastAsia="th-TH"/>
              </w:rPr>
            </w:pPr>
          </w:p>
        </w:tc>
      </w:tr>
      <w:tr w:rsidR="00DD0727" w:rsidRPr="00A74136" w:rsidTr="008C5023">
        <w:tc>
          <w:tcPr>
            <w:tcW w:w="3798" w:type="dxa"/>
            <w:vAlign w:val="center"/>
          </w:tcPr>
          <w:p w:rsidR="00DD0727" w:rsidRPr="00A74136" w:rsidRDefault="00DD0727" w:rsidP="008C5023">
            <w:pPr>
              <w:spacing w:line="200" w:lineRule="exact"/>
              <w:rPr>
                <w:rFonts w:cs="Arial"/>
                <w:snapToGrid w:val="0"/>
                <w:sz w:val="18"/>
                <w:szCs w:val="18"/>
                <w:lang w:eastAsia="th-TH"/>
              </w:rPr>
            </w:pPr>
            <w:r w:rsidRPr="00A74136">
              <w:rPr>
                <w:rFonts w:cs="Arial"/>
                <w:snapToGrid w:val="0"/>
                <w:sz w:val="18"/>
                <w:szCs w:val="18"/>
                <w:lang w:eastAsia="th-TH"/>
              </w:rPr>
              <w:t>Current income tax</w:t>
            </w:r>
          </w:p>
        </w:tc>
        <w:tc>
          <w:tcPr>
            <w:tcW w:w="1440" w:type="dxa"/>
            <w:shd w:val="clear" w:color="auto" w:fill="FAFAFA"/>
            <w:vAlign w:val="center"/>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w:t>
            </w:r>
          </w:p>
        </w:tc>
        <w:tc>
          <w:tcPr>
            <w:tcW w:w="1440" w:type="dxa"/>
            <w:vAlign w:val="center"/>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191,561,323</w:t>
            </w:r>
          </w:p>
        </w:tc>
        <w:tc>
          <w:tcPr>
            <w:tcW w:w="1440" w:type="dxa"/>
            <w:shd w:val="clear" w:color="auto" w:fill="FAFAFA"/>
            <w:vAlign w:val="center"/>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w:t>
            </w:r>
          </w:p>
        </w:tc>
        <w:tc>
          <w:tcPr>
            <w:tcW w:w="1440" w:type="dxa"/>
            <w:vAlign w:val="center"/>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191,561,323</w:t>
            </w:r>
          </w:p>
        </w:tc>
      </w:tr>
      <w:tr w:rsidR="00DD0727" w:rsidRPr="00A74136" w:rsidTr="008C5023">
        <w:tc>
          <w:tcPr>
            <w:tcW w:w="3798" w:type="dxa"/>
            <w:vAlign w:val="center"/>
          </w:tcPr>
          <w:p w:rsidR="00DD0727" w:rsidRPr="00A74136" w:rsidRDefault="00DD0727" w:rsidP="008C5023">
            <w:pPr>
              <w:spacing w:line="200" w:lineRule="exact"/>
              <w:rPr>
                <w:rFonts w:cs="Arial"/>
                <w:snapToGrid w:val="0"/>
                <w:sz w:val="18"/>
                <w:szCs w:val="18"/>
                <w:lang w:eastAsia="th-TH"/>
              </w:rPr>
            </w:pPr>
            <w:r w:rsidRPr="00A74136">
              <w:rPr>
                <w:rFonts w:cs="Arial"/>
                <w:snapToGrid w:val="0"/>
                <w:sz w:val="18"/>
                <w:szCs w:val="18"/>
                <w:lang w:eastAsia="th-TH"/>
              </w:rPr>
              <w:t>Deferred income tax</w:t>
            </w:r>
          </w:p>
        </w:tc>
        <w:tc>
          <w:tcPr>
            <w:tcW w:w="1440" w:type="dxa"/>
            <w:tcBorders>
              <w:bottom w:val="single" w:sz="4" w:space="0" w:color="auto"/>
            </w:tcBorders>
            <w:shd w:val="clear" w:color="auto" w:fill="FAFAFA"/>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2,014,963</w:t>
            </w:r>
          </w:p>
        </w:tc>
        <w:tc>
          <w:tcPr>
            <w:tcW w:w="1440" w:type="dxa"/>
            <w:tcBorders>
              <w:bottom w:val="single" w:sz="4" w:space="0" w:color="auto"/>
            </w:tcBorders>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(4,619,785)</w:t>
            </w:r>
          </w:p>
        </w:tc>
        <w:tc>
          <w:tcPr>
            <w:tcW w:w="1440" w:type="dxa"/>
            <w:tcBorders>
              <w:bottom w:val="single" w:sz="4" w:space="0" w:color="auto"/>
            </w:tcBorders>
            <w:shd w:val="clear" w:color="auto" w:fill="FAFAFA"/>
            <w:vAlign w:val="center"/>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4,677,633</w:t>
            </w:r>
          </w:p>
        </w:tc>
        <w:tc>
          <w:tcPr>
            <w:tcW w:w="1440" w:type="dxa"/>
            <w:tcBorders>
              <w:bottom w:val="single" w:sz="4" w:space="0" w:color="auto"/>
            </w:tcBorders>
            <w:vAlign w:val="center"/>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(16,050,597)</w:t>
            </w:r>
          </w:p>
        </w:tc>
      </w:tr>
      <w:tr w:rsidR="00DD0727" w:rsidRPr="00A74136" w:rsidTr="008C5023">
        <w:tc>
          <w:tcPr>
            <w:tcW w:w="3798" w:type="dxa"/>
            <w:vAlign w:val="center"/>
          </w:tcPr>
          <w:p w:rsidR="00DD0727" w:rsidRPr="00A74136" w:rsidRDefault="00DD0727" w:rsidP="008C5023">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rsidR="00DD0727" w:rsidRPr="00A74136" w:rsidRDefault="00DD0727" w:rsidP="008C5023">
            <w:pPr>
              <w:spacing w:line="200" w:lineRule="exact"/>
              <w:ind w:right="-72"/>
              <w:jc w:val="right"/>
              <w:rPr>
                <w:rFonts w:cs="Arial"/>
                <w:snapToGrid w:val="0"/>
                <w:sz w:val="18"/>
                <w:szCs w:val="18"/>
                <w:lang w:eastAsia="th-TH"/>
              </w:rPr>
            </w:pPr>
          </w:p>
        </w:tc>
        <w:tc>
          <w:tcPr>
            <w:tcW w:w="1440" w:type="dxa"/>
            <w:tcBorders>
              <w:top w:val="single" w:sz="4" w:space="0" w:color="auto"/>
            </w:tcBorders>
          </w:tcPr>
          <w:p w:rsidR="00DD0727" w:rsidRPr="00A74136" w:rsidRDefault="00DD0727" w:rsidP="008C5023">
            <w:pPr>
              <w:spacing w:line="200" w:lineRule="exact"/>
              <w:ind w:right="-72"/>
              <w:jc w:val="right"/>
              <w:rPr>
                <w:rFonts w:cs="Arial"/>
                <w:snapToGrid w:val="0"/>
                <w:sz w:val="18"/>
                <w:szCs w:val="18"/>
                <w:lang w:eastAsia="th-TH"/>
              </w:rPr>
            </w:pPr>
          </w:p>
        </w:tc>
        <w:tc>
          <w:tcPr>
            <w:tcW w:w="1440" w:type="dxa"/>
            <w:tcBorders>
              <w:top w:val="single" w:sz="4" w:space="0" w:color="auto"/>
            </w:tcBorders>
            <w:shd w:val="clear" w:color="auto" w:fill="FAFAFA"/>
            <w:vAlign w:val="center"/>
          </w:tcPr>
          <w:p w:rsidR="00DD0727" w:rsidRPr="00A74136" w:rsidRDefault="00DD0727" w:rsidP="008C5023">
            <w:pPr>
              <w:spacing w:line="200" w:lineRule="exact"/>
              <w:ind w:right="-72"/>
              <w:jc w:val="right"/>
              <w:rPr>
                <w:rFonts w:cs="Arial"/>
                <w:snapToGrid w:val="0"/>
                <w:sz w:val="18"/>
                <w:szCs w:val="18"/>
                <w:lang w:eastAsia="th-TH"/>
              </w:rPr>
            </w:pPr>
          </w:p>
        </w:tc>
        <w:tc>
          <w:tcPr>
            <w:tcW w:w="1440" w:type="dxa"/>
            <w:tcBorders>
              <w:top w:val="single" w:sz="4" w:space="0" w:color="auto"/>
            </w:tcBorders>
            <w:vAlign w:val="center"/>
          </w:tcPr>
          <w:p w:rsidR="00DD0727" w:rsidRPr="00A74136" w:rsidRDefault="00DD0727" w:rsidP="008C5023">
            <w:pPr>
              <w:spacing w:line="200" w:lineRule="exact"/>
              <w:ind w:right="-72"/>
              <w:jc w:val="right"/>
              <w:rPr>
                <w:rFonts w:cs="Arial"/>
                <w:snapToGrid w:val="0"/>
                <w:sz w:val="18"/>
                <w:szCs w:val="18"/>
                <w:lang w:eastAsia="th-TH"/>
              </w:rPr>
            </w:pPr>
          </w:p>
        </w:tc>
      </w:tr>
      <w:tr w:rsidR="00DD0727" w:rsidRPr="00A74136" w:rsidTr="008C5023">
        <w:trPr>
          <w:trHeight w:val="90"/>
        </w:trPr>
        <w:tc>
          <w:tcPr>
            <w:tcW w:w="3798" w:type="dxa"/>
            <w:vAlign w:val="center"/>
          </w:tcPr>
          <w:p w:rsidR="00DD0727" w:rsidRPr="00A74136" w:rsidRDefault="00DD0727" w:rsidP="008C5023">
            <w:pPr>
              <w:tabs>
                <w:tab w:val="left" w:pos="1494"/>
                <w:tab w:val="left" w:pos="1636"/>
                <w:tab w:val="left" w:pos="3762"/>
                <w:tab w:val="left" w:pos="4896"/>
                <w:tab w:val="left" w:pos="6030"/>
                <w:tab w:val="left" w:pos="7164"/>
                <w:tab w:val="left" w:pos="8015"/>
              </w:tabs>
              <w:spacing w:line="200" w:lineRule="exact"/>
              <w:rPr>
                <w:rFonts w:cs="Arial"/>
                <w:sz w:val="18"/>
                <w:szCs w:val="18"/>
              </w:rPr>
            </w:pPr>
          </w:p>
        </w:tc>
        <w:tc>
          <w:tcPr>
            <w:tcW w:w="1440" w:type="dxa"/>
            <w:tcBorders>
              <w:bottom w:val="single" w:sz="4" w:space="0" w:color="auto"/>
            </w:tcBorders>
            <w:shd w:val="clear" w:color="auto" w:fill="FAFAFA"/>
            <w:vAlign w:val="bottom"/>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2,014,963</w:t>
            </w:r>
          </w:p>
        </w:tc>
        <w:tc>
          <w:tcPr>
            <w:tcW w:w="1440" w:type="dxa"/>
            <w:tcBorders>
              <w:bottom w:val="single" w:sz="4" w:space="0" w:color="auto"/>
            </w:tcBorders>
            <w:vAlign w:val="bottom"/>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186,941,538</w:t>
            </w:r>
          </w:p>
        </w:tc>
        <w:tc>
          <w:tcPr>
            <w:tcW w:w="1440" w:type="dxa"/>
            <w:tcBorders>
              <w:bottom w:val="single" w:sz="4" w:space="0" w:color="auto"/>
            </w:tcBorders>
            <w:shd w:val="clear" w:color="auto" w:fill="FAFAFA"/>
            <w:vAlign w:val="bottom"/>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4,677,633</w:t>
            </w:r>
          </w:p>
        </w:tc>
        <w:tc>
          <w:tcPr>
            <w:tcW w:w="1440" w:type="dxa"/>
            <w:tcBorders>
              <w:bottom w:val="single" w:sz="4" w:space="0" w:color="auto"/>
            </w:tcBorders>
            <w:vAlign w:val="bottom"/>
          </w:tcPr>
          <w:p w:rsidR="00DD0727" w:rsidRPr="00A74136" w:rsidRDefault="00DD0727" w:rsidP="008C5023">
            <w:pPr>
              <w:spacing w:line="200" w:lineRule="exact"/>
              <w:ind w:right="-72"/>
              <w:jc w:val="right"/>
              <w:rPr>
                <w:rFonts w:cs="Arial"/>
                <w:snapToGrid w:val="0"/>
                <w:sz w:val="18"/>
                <w:szCs w:val="18"/>
                <w:lang w:eastAsia="th-TH"/>
              </w:rPr>
            </w:pPr>
            <w:r w:rsidRPr="00A74136">
              <w:rPr>
                <w:rFonts w:cs="Arial"/>
                <w:snapToGrid w:val="0"/>
                <w:sz w:val="18"/>
                <w:szCs w:val="18"/>
                <w:lang w:eastAsia="th-TH"/>
              </w:rPr>
              <w:t>175,510,726</w:t>
            </w:r>
          </w:p>
        </w:tc>
      </w:tr>
    </w:tbl>
    <w:p w:rsidR="00DD0727" w:rsidRPr="00A74136" w:rsidRDefault="00DD0727" w:rsidP="00DD0727">
      <w:pPr>
        <w:spacing w:line="240" w:lineRule="auto"/>
        <w:jc w:val="both"/>
        <w:rPr>
          <w:rFonts w:cs="Arial"/>
          <w:spacing w:val="4"/>
          <w:sz w:val="18"/>
          <w:szCs w:val="18"/>
        </w:rPr>
      </w:pPr>
    </w:p>
    <w:p w:rsidR="00DD0727" w:rsidRPr="00CA349D" w:rsidRDefault="00DD0727" w:rsidP="00DD0727">
      <w:pPr>
        <w:spacing w:line="240" w:lineRule="auto"/>
        <w:jc w:val="both"/>
        <w:rPr>
          <w:rFonts w:cs="Browallia New"/>
          <w:sz w:val="18"/>
          <w:szCs w:val="22"/>
        </w:rPr>
      </w:pPr>
      <w:r w:rsidRPr="00A74136">
        <w:rPr>
          <w:rFonts w:cs="Arial"/>
          <w:sz w:val="18"/>
          <w:szCs w:val="18"/>
        </w:rPr>
        <w:t xml:space="preserve">The interim income tax is accrued based on management’s estimate using the tax rate that would be applicable to expected total annual earnings. The estimated average annual tax rate used is 5.47% and 2.79% for cost method and </w:t>
      </w:r>
      <w:r w:rsidRPr="002A2EBC">
        <w:rPr>
          <w:rFonts w:cs="Arial"/>
          <w:spacing w:val="-2"/>
          <w:sz w:val="18"/>
          <w:szCs w:val="18"/>
        </w:rPr>
        <w:t>equity method</w:t>
      </w:r>
      <w:r w:rsidRPr="002A2EBC">
        <w:rPr>
          <w:rFonts w:cs="Browallia New"/>
          <w:spacing w:val="-2"/>
          <w:sz w:val="18"/>
          <w:szCs w:val="22"/>
        </w:rPr>
        <w:t>, respectively. (For the</w:t>
      </w:r>
      <w:r w:rsidRPr="002A2EBC">
        <w:rPr>
          <w:rFonts w:cs="Browallia New" w:hint="cs"/>
          <w:spacing w:val="-2"/>
          <w:sz w:val="18"/>
          <w:szCs w:val="22"/>
          <w:cs/>
        </w:rPr>
        <w:t xml:space="preserve"> </w:t>
      </w:r>
      <w:r w:rsidRPr="002A2EBC">
        <w:rPr>
          <w:rFonts w:cs="Browallia New"/>
          <w:spacing w:val="-2"/>
          <w:sz w:val="18"/>
          <w:szCs w:val="22"/>
        </w:rPr>
        <w:t>six-month period ended 30 September 2019: 16.51% and 16.68% for cost method</w:t>
      </w:r>
      <w:r w:rsidRPr="00CA349D">
        <w:rPr>
          <w:rFonts w:cs="Browallia New"/>
          <w:sz w:val="18"/>
          <w:szCs w:val="22"/>
        </w:rPr>
        <w:t xml:space="preserve"> and equity method, respectively).</w:t>
      </w:r>
    </w:p>
    <w:p w:rsidR="00DD0727" w:rsidRDefault="00DD0727" w:rsidP="00DD0727">
      <w:pPr>
        <w:spacing w:line="240" w:lineRule="auto"/>
        <w:jc w:val="both"/>
        <w:rPr>
          <w:rFonts w:cs="Arial"/>
          <w:snapToGrid w:val="0"/>
          <w:sz w:val="18"/>
          <w:szCs w:val="18"/>
          <w:lang w:eastAsia="th-TH"/>
        </w:rPr>
      </w:pPr>
    </w:p>
    <w:p w:rsidR="00DD0727" w:rsidRPr="00A426C0" w:rsidRDefault="00DD0727"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6B0D89" w:rsidTr="008C5023">
        <w:trPr>
          <w:trHeight w:val="389"/>
        </w:trPr>
        <w:tc>
          <w:tcPr>
            <w:tcW w:w="9461" w:type="dxa"/>
            <w:shd w:val="clear" w:color="auto" w:fill="FFA543"/>
            <w:vAlign w:val="center"/>
          </w:tcPr>
          <w:p w:rsidR="00DD0727" w:rsidRPr="006B0D89" w:rsidRDefault="00DD0727" w:rsidP="008C5023">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19</w:t>
            </w:r>
            <w:r w:rsidRPr="006B0D89">
              <w:rPr>
                <w:rFonts w:eastAsia="Arial Unicode MS" w:cs="Arial"/>
                <w:b/>
                <w:bCs/>
                <w:color w:val="FFFFFF"/>
                <w:sz w:val="18"/>
                <w:szCs w:val="18"/>
              </w:rPr>
              <w:tab/>
            </w:r>
            <w:r>
              <w:rPr>
                <w:rFonts w:eastAsia="Arial Unicode MS" w:cs="Arial"/>
                <w:b/>
                <w:bCs/>
                <w:color w:val="FFFFFF"/>
                <w:sz w:val="18"/>
                <w:szCs w:val="18"/>
              </w:rPr>
              <w:t>Dividends paid</w:t>
            </w:r>
          </w:p>
        </w:tc>
      </w:tr>
    </w:tbl>
    <w:p w:rsidR="00DD0727" w:rsidRPr="00226372" w:rsidRDefault="00DD0727" w:rsidP="00DD0727">
      <w:pPr>
        <w:suppressAutoHyphens/>
        <w:spacing w:line="240" w:lineRule="auto"/>
        <w:jc w:val="both"/>
        <w:rPr>
          <w:rFonts w:cs="Arial"/>
          <w:sz w:val="18"/>
          <w:szCs w:val="18"/>
        </w:rPr>
      </w:pPr>
    </w:p>
    <w:p w:rsidR="00DD0727" w:rsidRDefault="00DD0727" w:rsidP="00DD0727">
      <w:pPr>
        <w:spacing w:line="240" w:lineRule="auto"/>
        <w:jc w:val="both"/>
        <w:rPr>
          <w:rFonts w:cs="Arial"/>
          <w:snapToGrid w:val="0"/>
          <w:sz w:val="18"/>
          <w:szCs w:val="18"/>
          <w:lang w:eastAsia="th-TH"/>
        </w:rPr>
      </w:pPr>
      <w:r w:rsidRPr="00CD3016">
        <w:rPr>
          <w:rFonts w:cs="Arial"/>
          <w:snapToGrid w:val="0"/>
          <w:sz w:val="18"/>
          <w:szCs w:val="18"/>
          <w:lang w:eastAsia="th-TH"/>
        </w:rPr>
        <w:t xml:space="preserve">At the Annual General Shareholders’ meeting of Thai Stanley Electric Public Company Limited held on 3 July 2020, </w:t>
      </w:r>
      <w:r w:rsidRPr="00CD3016">
        <w:rPr>
          <w:rFonts w:cs="Arial"/>
          <w:snapToGrid w:val="0"/>
          <w:spacing w:val="-2"/>
          <w:sz w:val="18"/>
          <w:szCs w:val="18"/>
          <w:lang w:eastAsia="th-TH"/>
        </w:rPr>
        <w:t>the shareholders unanimously resolved to pay dividends in respect of the operating results for the year ended 31 March</w:t>
      </w:r>
      <w:r w:rsidRPr="00CD3016">
        <w:rPr>
          <w:rFonts w:cs="Arial"/>
          <w:snapToGrid w:val="0"/>
          <w:sz w:val="18"/>
          <w:szCs w:val="18"/>
          <w:lang w:eastAsia="th-TH"/>
        </w:rPr>
        <w:t xml:space="preserve"> 2020 for 76,625,000 shares of Baht 8.25 per share, totalling Baht 632,156,250. However, there are </w:t>
      </w:r>
      <w:r>
        <w:rPr>
          <w:rFonts w:cs="Arial"/>
          <w:snapToGrid w:val="0"/>
          <w:sz w:val="18"/>
          <w:szCs w:val="18"/>
          <w:lang w:eastAsia="th-TH"/>
        </w:rPr>
        <w:t>100</w:t>
      </w:r>
      <w:r w:rsidRPr="00CD3016">
        <w:rPr>
          <w:rFonts w:cs="Arial"/>
          <w:snapToGrid w:val="0"/>
          <w:sz w:val="18"/>
          <w:szCs w:val="18"/>
          <w:lang w:eastAsia="th-TH"/>
        </w:rPr>
        <w:t xml:space="preserve"> shares that are not entitled to receive the dividends, totalling Baht </w:t>
      </w:r>
      <w:r>
        <w:rPr>
          <w:rFonts w:cs="Arial"/>
          <w:snapToGrid w:val="0"/>
          <w:sz w:val="18"/>
          <w:szCs w:val="18"/>
          <w:lang w:eastAsia="th-TH"/>
        </w:rPr>
        <w:t>825</w:t>
      </w:r>
      <w:r w:rsidRPr="00CD3016">
        <w:rPr>
          <w:rFonts w:cs="Arial"/>
          <w:snapToGrid w:val="0"/>
          <w:sz w:val="18"/>
          <w:szCs w:val="18"/>
          <w:lang w:eastAsia="th-TH"/>
        </w:rPr>
        <w:t xml:space="preserve"> as th</w:t>
      </w:r>
      <w:bookmarkStart w:id="3" w:name="_GoBack"/>
      <w:bookmarkEnd w:id="3"/>
      <w:r w:rsidRPr="00CD3016">
        <w:rPr>
          <w:rFonts w:cs="Arial"/>
          <w:snapToGrid w:val="0"/>
          <w:sz w:val="18"/>
          <w:szCs w:val="18"/>
          <w:lang w:eastAsia="th-TH"/>
        </w:rPr>
        <w:t xml:space="preserve">e depository terms are not in compliance with </w:t>
      </w:r>
      <w:r w:rsidRPr="00CD3016">
        <w:rPr>
          <w:rFonts w:cs="Arial"/>
          <w:snapToGrid w:val="0"/>
          <w:spacing w:val="-2"/>
          <w:sz w:val="18"/>
          <w:szCs w:val="18"/>
          <w:lang w:eastAsia="th-TH"/>
        </w:rPr>
        <w:t xml:space="preserve">practices of </w:t>
      </w:r>
      <w:r w:rsidRPr="00517FE8">
        <w:rPr>
          <w:rFonts w:cs="Arial"/>
          <w:snapToGrid w:val="0"/>
          <w:spacing w:val="-6"/>
          <w:sz w:val="18"/>
          <w:szCs w:val="18"/>
          <w:lang w:eastAsia="th-TH"/>
        </w:rPr>
        <w:t xml:space="preserve">the Thailand Security Depository Co., Ltd. The Company paid the dividends amounting to Baht 632,155,425 to the shareholders </w:t>
      </w:r>
      <w:r w:rsidRPr="00CD3016">
        <w:rPr>
          <w:rFonts w:cs="Arial"/>
          <w:snapToGrid w:val="0"/>
          <w:sz w:val="18"/>
          <w:szCs w:val="18"/>
          <w:lang w:eastAsia="th-TH"/>
        </w:rPr>
        <w:t xml:space="preserve">on </w:t>
      </w:r>
      <w:r>
        <w:rPr>
          <w:rFonts w:cs="Arial"/>
          <w:snapToGrid w:val="0"/>
          <w:sz w:val="18"/>
          <w:szCs w:val="18"/>
          <w:lang w:eastAsia="th-TH"/>
        </w:rPr>
        <w:t>29</w:t>
      </w:r>
      <w:r w:rsidRPr="00CD3016">
        <w:rPr>
          <w:rFonts w:cs="Arial"/>
          <w:snapToGrid w:val="0"/>
          <w:sz w:val="18"/>
          <w:szCs w:val="18"/>
          <w:lang w:eastAsia="th-TH"/>
        </w:rPr>
        <w:t xml:space="preserve"> July 2020.</w:t>
      </w:r>
      <w:r w:rsidRPr="00226372">
        <w:rPr>
          <w:rFonts w:cs="Arial"/>
          <w:snapToGrid w:val="0"/>
          <w:sz w:val="18"/>
          <w:szCs w:val="18"/>
          <w:lang w:eastAsia="th-TH"/>
        </w:rPr>
        <w:t xml:space="preserve"> </w:t>
      </w:r>
    </w:p>
    <w:p w:rsidR="00DD0727" w:rsidRDefault="00DD0727" w:rsidP="00DD0727">
      <w:pPr>
        <w:spacing w:line="240" w:lineRule="auto"/>
        <w:jc w:val="both"/>
        <w:rPr>
          <w:rFonts w:cs="Browallia New"/>
          <w:spacing w:val="-8"/>
          <w:sz w:val="18"/>
          <w:szCs w:val="22"/>
        </w:rPr>
      </w:pPr>
    </w:p>
    <w:p w:rsidR="00DD0727" w:rsidRPr="00226372" w:rsidRDefault="00DD0727" w:rsidP="00DD0727">
      <w:pPr>
        <w:spacing w:line="240" w:lineRule="auto"/>
        <w:jc w:val="both"/>
        <w:rPr>
          <w:rFonts w:cs="Browallia New"/>
          <w:spacing w:val="-8"/>
          <w:sz w:val="18"/>
          <w:szCs w:val="22"/>
        </w:rPr>
      </w:pPr>
    </w:p>
    <w:tbl>
      <w:tblPr>
        <w:tblW w:w="0" w:type="auto"/>
        <w:tblInd w:w="108" w:type="dxa"/>
        <w:shd w:val="clear" w:color="auto" w:fill="FFA543"/>
        <w:tblLook w:val="04A0" w:firstRow="1" w:lastRow="0" w:firstColumn="1" w:lastColumn="0" w:noHBand="0" w:noVBand="1"/>
      </w:tblPr>
      <w:tblGrid>
        <w:gridCol w:w="9461"/>
      </w:tblGrid>
      <w:tr w:rsidR="00DD0727" w:rsidRPr="006B0D89" w:rsidTr="008C5023">
        <w:trPr>
          <w:trHeight w:val="389"/>
        </w:trPr>
        <w:tc>
          <w:tcPr>
            <w:tcW w:w="9461" w:type="dxa"/>
            <w:shd w:val="clear" w:color="auto" w:fill="FFA543"/>
            <w:vAlign w:val="center"/>
          </w:tcPr>
          <w:p w:rsidR="00DD0727" w:rsidRPr="006B0D89" w:rsidRDefault="00DD0727" w:rsidP="008C5023">
            <w:pPr>
              <w:spacing w:line="240" w:lineRule="auto"/>
              <w:ind w:left="432" w:hanging="432"/>
              <w:rPr>
                <w:rFonts w:eastAsia="Arial Unicode MS" w:cs="Arial"/>
                <w:b/>
                <w:bCs/>
                <w:color w:val="FFFFFF"/>
                <w:sz w:val="18"/>
                <w:szCs w:val="18"/>
              </w:rPr>
            </w:pPr>
            <w:r w:rsidRPr="006B0D89">
              <w:rPr>
                <w:rFonts w:cs="Browallia New"/>
                <w:color w:val="FFFFFF"/>
                <w:spacing w:val="-8"/>
                <w:sz w:val="18"/>
                <w:szCs w:val="22"/>
              </w:rPr>
              <w:br w:type="page"/>
            </w:r>
            <w:r w:rsidRPr="00EE0FA8">
              <w:rPr>
                <w:rFonts w:eastAsia="Arial Unicode MS" w:cs="Arial"/>
                <w:b/>
                <w:bCs/>
                <w:color w:val="FFFFFF"/>
                <w:sz w:val="18"/>
                <w:szCs w:val="18"/>
              </w:rPr>
              <w:t>20</w:t>
            </w:r>
            <w:r w:rsidRPr="006B0D89">
              <w:rPr>
                <w:rFonts w:eastAsia="Arial Unicode MS" w:cs="Arial"/>
                <w:b/>
                <w:bCs/>
                <w:color w:val="FFFFFF"/>
                <w:sz w:val="18"/>
                <w:szCs w:val="18"/>
              </w:rPr>
              <w:tab/>
              <w:t>Commitments and contingent liabilities</w:t>
            </w:r>
          </w:p>
        </w:tc>
      </w:tr>
    </w:tbl>
    <w:p w:rsidR="00DD0727" w:rsidRPr="00226372" w:rsidRDefault="00DD0727" w:rsidP="00DD0727">
      <w:pPr>
        <w:spacing w:line="240" w:lineRule="auto"/>
        <w:jc w:val="both"/>
        <w:rPr>
          <w:rFonts w:cs="Arial"/>
          <w:sz w:val="18"/>
          <w:szCs w:val="18"/>
        </w:rPr>
      </w:pPr>
    </w:p>
    <w:p w:rsidR="00DD0727" w:rsidRPr="00CA349D" w:rsidRDefault="00DD0727" w:rsidP="00DD0727">
      <w:pPr>
        <w:spacing w:line="240" w:lineRule="auto"/>
        <w:jc w:val="both"/>
        <w:rPr>
          <w:rFonts w:cs="Arial"/>
          <w:snapToGrid w:val="0"/>
          <w:spacing w:val="-6"/>
          <w:sz w:val="18"/>
          <w:szCs w:val="18"/>
          <w:lang w:eastAsia="th-TH"/>
        </w:rPr>
      </w:pPr>
      <w:r w:rsidRPr="00226372">
        <w:rPr>
          <w:rFonts w:cs="Arial"/>
          <w:snapToGrid w:val="0"/>
          <w:spacing w:val="-4"/>
          <w:sz w:val="18"/>
          <w:szCs w:val="18"/>
          <w:lang w:eastAsia="th-TH"/>
        </w:rPr>
        <w:t xml:space="preserve">For the </w:t>
      </w:r>
      <w:r w:rsidRPr="005B13B9">
        <w:rPr>
          <w:rFonts w:cs="Arial"/>
          <w:snapToGrid w:val="0"/>
          <w:spacing w:val="-4"/>
          <w:sz w:val="18"/>
          <w:szCs w:val="18"/>
          <w:lang w:eastAsia="th-TH"/>
        </w:rPr>
        <w:t>six-month</w:t>
      </w:r>
      <w:r w:rsidRPr="00226372">
        <w:rPr>
          <w:rFonts w:cs="Arial"/>
          <w:snapToGrid w:val="0"/>
          <w:spacing w:val="-4"/>
          <w:sz w:val="18"/>
          <w:szCs w:val="18"/>
          <w:lang w:eastAsia="th-TH"/>
        </w:rPr>
        <w:t xml:space="preserve"> period ended </w:t>
      </w:r>
      <w:r w:rsidRPr="005B13B9">
        <w:rPr>
          <w:rFonts w:cs="Arial"/>
          <w:snapToGrid w:val="0"/>
          <w:spacing w:val="-4"/>
          <w:sz w:val="18"/>
          <w:szCs w:val="18"/>
          <w:lang w:eastAsia="th-TH"/>
        </w:rPr>
        <w:t>30 September</w:t>
      </w:r>
      <w:r w:rsidRPr="00226372">
        <w:rPr>
          <w:rFonts w:cs="Arial"/>
          <w:snapToGrid w:val="0"/>
          <w:spacing w:val="-4"/>
          <w:sz w:val="18"/>
          <w:szCs w:val="18"/>
          <w:lang w:eastAsia="th-TH"/>
        </w:rPr>
        <w:t xml:space="preserve"> 20</w:t>
      </w:r>
      <w:r>
        <w:rPr>
          <w:rFonts w:cs="Arial"/>
          <w:snapToGrid w:val="0"/>
          <w:spacing w:val="-4"/>
          <w:sz w:val="18"/>
          <w:szCs w:val="18"/>
          <w:lang w:eastAsia="th-TH"/>
        </w:rPr>
        <w:t>20</w:t>
      </w:r>
      <w:r w:rsidRPr="00226372">
        <w:rPr>
          <w:rFonts w:cs="Arial"/>
          <w:snapToGrid w:val="0"/>
          <w:spacing w:val="-4"/>
          <w:sz w:val="18"/>
          <w:szCs w:val="18"/>
          <w:lang w:eastAsia="th-TH"/>
        </w:rPr>
        <w:t>, there were no significant changes in commitments and contingent</w:t>
      </w:r>
      <w:r w:rsidRPr="00226372">
        <w:rPr>
          <w:rFonts w:cs="Arial"/>
          <w:snapToGrid w:val="0"/>
          <w:sz w:val="18"/>
          <w:szCs w:val="18"/>
          <w:lang w:eastAsia="th-TH"/>
        </w:rPr>
        <w:t xml:space="preserve"> </w:t>
      </w:r>
      <w:r w:rsidRPr="00CA349D">
        <w:rPr>
          <w:rFonts w:cs="Arial"/>
          <w:snapToGrid w:val="0"/>
          <w:spacing w:val="-6"/>
          <w:sz w:val="18"/>
          <w:szCs w:val="18"/>
          <w:lang w:eastAsia="th-TH"/>
        </w:rPr>
        <w:t>liabilities and other agreements from the year ended 31 March 2020, except the capital commitment as mentioned in Note 14</w:t>
      </w:r>
      <w:r>
        <w:rPr>
          <w:rFonts w:cs="Arial"/>
          <w:snapToGrid w:val="0"/>
          <w:spacing w:val="-6"/>
          <w:sz w:val="18"/>
          <w:szCs w:val="18"/>
          <w:lang w:eastAsia="th-TH"/>
        </w:rPr>
        <w:t xml:space="preserve"> and Note 21</w:t>
      </w:r>
      <w:r w:rsidRPr="00CA349D">
        <w:rPr>
          <w:rFonts w:cs="Arial"/>
          <w:snapToGrid w:val="0"/>
          <w:spacing w:val="-6"/>
          <w:sz w:val="18"/>
          <w:szCs w:val="18"/>
          <w:lang w:eastAsia="th-TH"/>
        </w:rPr>
        <w:t>.</w:t>
      </w:r>
    </w:p>
    <w:p w:rsidR="00DD0727" w:rsidRDefault="00DD0727" w:rsidP="00DD0727">
      <w:pPr>
        <w:spacing w:line="240" w:lineRule="auto"/>
        <w:jc w:val="both"/>
        <w:rPr>
          <w:rFonts w:cs="Arial"/>
          <w:snapToGrid w:val="0"/>
          <w:spacing w:val="-4"/>
          <w:sz w:val="18"/>
          <w:szCs w:val="18"/>
          <w:lang w:eastAsia="th-TH"/>
        </w:rPr>
      </w:pPr>
    </w:p>
    <w:p w:rsidR="00DD0727" w:rsidRDefault="00DD0727" w:rsidP="00DD0727">
      <w:pPr>
        <w:spacing w:line="240" w:lineRule="auto"/>
        <w:jc w:val="both"/>
        <w:rPr>
          <w:rFonts w:cs="Arial"/>
          <w:snapToGrid w:val="0"/>
          <w:spacing w:val="-4"/>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EE0FA8" w:rsidTr="008C5023">
        <w:trPr>
          <w:trHeight w:val="389"/>
        </w:trPr>
        <w:tc>
          <w:tcPr>
            <w:tcW w:w="9461" w:type="dxa"/>
            <w:shd w:val="clear" w:color="auto" w:fill="FFA543"/>
            <w:vAlign w:val="center"/>
          </w:tcPr>
          <w:p w:rsidR="00DD0727" w:rsidRPr="00EE0FA8" w:rsidRDefault="00DD0727" w:rsidP="008C5023">
            <w:pPr>
              <w:ind w:left="432" w:hanging="432"/>
              <w:rPr>
                <w:rFonts w:eastAsia="Arial Unicode MS" w:cs="Arial"/>
                <w:b/>
                <w:bCs/>
                <w:color w:val="FFFFFF"/>
                <w:sz w:val="18"/>
                <w:szCs w:val="18"/>
              </w:rPr>
            </w:pPr>
            <w:r w:rsidRPr="00EE0FA8">
              <w:rPr>
                <w:rFonts w:eastAsia="Arial Unicode MS" w:cs="Arial"/>
                <w:b/>
                <w:bCs/>
                <w:color w:val="FFFFFF"/>
                <w:sz w:val="18"/>
                <w:szCs w:val="18"/>
              </w:rPr>
              <w:t>2</w:t>
            </w:r>
            <w:r>
              <w:rPr>
                <w:rFonts w:eastAsia="Arial Unicode MS" w:cs="Arial"/>
                <w:b/>
                <w:bCs/>
                <w:color w:val="FFFFFF"/>
                <w:sz w:val="18"/>
                <w:szCs w:val="18"/>
              </w:rPr>
              <w:t>1</w:t>
            </w:r>
            <w:r w:rsidRPr="00EE0FA8">
              <w:rPr>
                <w:rFonts w:eastAsia="Arial Unicode MS" w:cs="Arial"/>
                <w:b/>
                <w:bCs/>
                <w:color w:val="FFFFFF"/>
                <w:sz w:val="18"/>
                <w:szCs w:val="18"/>
              </w:rPr>
              <w:tab/>
            </w:r>
            <w:r>
              <w:rPr>
                <w:rFonts w:eastAsia="Arial Unicode MS" w:cs="Arial"/>
                <w:b/>
                <w:bCs/>
                <w:color w:val="FFFFFF"/>
                <w:sz w:val="18"/>
                <w:szCs w:val="18"/>
              </w:rPr>
              <w:t>Bank guarantees</w:t>
            </w:r>
          </w:p>
        </w:tc>
      </w:tr>
    </w:tbl>
    <w:p w:rsidR="00DD0727" w:rsidRPr="00EE0FA8" w:rsidRDefault="00DD0727" w:rsidP="00DD0727">
      <w:pPr>
        <w:suppressAutoHyphens/>
        <w:spacing w:line="240" w:lineRule="auto"/>
        <w:jc w:val="both"/>
        <w:rPr>
          <w:rFonts w:cs="Arial"/>
          <w:sz w:val="18"/>
          <w:szCs w:val="18"/>
        </w:rPr>
      </w:pPr>
    </w:p>
    <w:p w:rsidR="00DD0727" w:rsidRPr="002A2EBC" w:rsidRDefault="00DD0727" w:rsidP="00DD0727">
      <w:pPr>
        <w:spacing w:line="240" w:lineRule="auto"/>
        <w:jc w:val="both"/>
        <w:rPr>
          <w:rFonts w:cs="Arial"/>
          <w:snapToGrid w:val="0"/>
          <w:sz w:val="18"/>
          <w:szCs w:val="18"/>
          <w:lang w:eastAsia="th-TH"/>
        </w:rPr>
      </w:pPr>
      <w:r w:rsidRPr="002A2EBC">
        <w:rPr>
          <w:rFonts w:cs="Arial"/>
          <w:snapToGrid w:val="0"/>
          <w:sz w:val="18"/>
          <w:szCs w:val="18"/>
          <w:lang w:eastAsia="th-TH"/>
        </w:rPr>
        <w:t xml:space="preserve">As at 30 September 2020, the Company has bank guarantees of Baht 20 million (31 March 2020: Baht 20 million) with respect to electricity supply.  </w:t>
      </w:r>
    </w:p>
    <w:p w:rsidR="00DD0727" w:rsidRPr="00EE0FA8" w:rsidRDefault="00DD0727" w:rsidP="00DD0727">
      <w:pPr>
        <w:spacing w:line="240" w:lineRule="auto"/>
        <w:jc w:val="both"/>
        <w:rPr>
          <w:rFonts w:cs="Arial"/>
          <w:snapToGrid w:val="0"/>
          <w:spacing w:val="-4"/>
          <w:sz w:val="18"/>
          <w:szCs w:val="18"/>
          <w:lang w:eastAsia="th-TH"/>
        </w:rPr>
      </w:pPr>
    </w:p>
    <w:p w:rsidR="00CA349D" w:rsidRPr="00DD0727" w:rsidRDefault="00CA349D" w:rsidP="00DD0727">
      <w:pPr>
        <w:spacing w:line="240" w:lineRule="auto"/>
        <w:jc w:val="both"/>
        <w:rPr>
          <w:rFonts w:cs="Arial"/>
          <w:snapToGrid w:val="0"/>
          <w:spacing w:val="-4"/>
          <w:sz w:val="18"/>
          <w:szCs w:val="18"/>
          <w:lang w:eastAsia="th-TH"/>
        </w:rPr>
      </w:pPr>
    </w:p>
    <w:sectPr w:rsidR="00CA349D" w:rsidRPr="00DD0727" w:rsidSect="00FA166C">
      <w:headerReference w:type="default" r:id="rId8"/>
      <w:footerReference w:type="default" r:id="rId9"/>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CA0" w:rsidRDefault="00085CA0">
      <w:r>
        <w:separator/>
      </w:r>
    </w:p>
  </w:endnote>
  <w:endnote w:type="continuationSeparator" w:id="0">
    <w:p w:rsidR="00085CA0" w:rsidRDefault="0008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6A5" w:rsidRPr="006F60E9" w:rsidRDefault="00C356A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22</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CA0" w:rsidRDefault="00085CA0">
      <w:r>
        <w:separator/>
      </w:r>
    </w:p>
  </w:footnote>
  <w:footnote w:type="continuationSeparator" w:id="0">
    <w:p w:rsidR="00085CA0" w:rsidRDefault="0008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6A5" w:rsidRPr="00436406" w:rsidRDefault="00C356A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rsidR="00C356A5" w:rsidRPr="00436406" w:rsidRDefault="00C356A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rsidR="00C356A5" w:rsidRPr="00436406" w:rsidRDefault="00C356A5" w:rsidP="00E767FE">
    <w:pPr>
      <w:pStyle w:val="Header"/>
      <w:pBdr>
        <w:bottom w:val="single" w:sz="8" w:space="1" w:color="000000"/>
      </w:pBdr>
      <w:tabs>
        <w:tab w:val="clear" w:pos="4153"/>
        <w:tab w:val="clear" w:pos="8306"/>
        <w:tab w:val="left" w:pos="5787"/>
      </w:tabs>
      <w:spacing w:line="220" w:lineRule="atLeast"/>
      <w:jc w:val="both"/>
      <w:rPr>
        <w:rFonts w:cs="Arial"/>
        <w:b/>
        <w:bCs/>
        <w:sz w:val="18"/>
        <w:szCs w:val="18"/>
      </w:rPr>
    </w:pPr>
    <w:r w:rsidRPr="00436406">
      <w:rPr>
        <w:rFonts w:cs="Arial"/>
        <w:b/>
        <w:bCs/>
        <w:sz w:val="18"/>
        <w:szCs w:val="18"/>
      </w:rPr>
      <w:t xml:space="preserve">For the </w:t>
    </w:r>
    <w:r>
      <w:rPr>
        <w:rFonts w:cs="Browallia New"/>
        <w:b/>
        <w:bCs/>
        <w:sz w:val="18"/>
        <w:szCs w:val="22"/>
      </w:rPr>
      <w:t>six</w:t>
    </w:r>
    <w:r w:rsidRPr="00436406">
      <w:rPr>
        <w:rFonts w:cs="Arial"/>
        <w:b/>
        <w:bCs/>
        <w:sz w:val="18"/>
        <w:szCs w:val="18"/>
      </w:rPr>
      <w:t>-month period ended 3</w:t>
    </w:r>
    <w:r>
      <w:rPr>
        <w:rFonts w:cs="Arial"/>
        <w:b/>
        <w:bCs/>
        <w:sz w:val="18"/>
        <w:szCs w:val="18"/>
      </w:rPr>
      <w:t>0</w:t>
    </w:r>
    <w:r w:rsidRPr="00436406">
      <w:rPr>
        <w:rFonts w:cs="Arial"/>
        <w:b/>
        <w:bCs/>
        <w:sz w:val="18"/>
        <w:szCs w:val="18"/>
      </w:rPr>
      <w:t xml:space="preserve"> </w:t>
    </w:r>
    <w:r>
      <w:rPr>
        <w:rFonts w:cs="Arial"/>
        <w:b/>
        <w:bCs/>
        <w:sz w:val="18"/>
        <w:szCs w:val="18"/>
      </w:rPr>
      <w:t>September</w:t>
    </w:r>
    <w:r w:rsidRPr="00436406">
      <w:rPr>
        <w:rFonts w:cs="Arial"/>
        <w:b/>
        <w:bCs/>
        <w:sz w:val="18"/>
        <w:szCs w:val="18"/>
      </w:rPr>
      <w:t xml:space="preserve"> 20</w:t>
    </w:r>
    <w:r>
      <w:rPr>
        <w:rFonts w:cs="Arial"/>
        <w:b/>
        <w:bCs/>
        <w:sz w:val="18"/>
        <w:szCs w:val="18"/>
      </w:rPr>
      <w:t>20</w:t>
    </w:r>
  </w:p>
  <w:p w:rsidR="00C356A5" w:rsidRPr="00B93109" w:rsidRDefault="00C356A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7"/>
  </w:num>
  <w:num w:numId="3">
    <w:abstractNumId w:val="40"/>
  </w:num>
  <w:num w:numId="4">
    <w:abstractNumId w:val="35"/>
  </w:num>
  <w:num w:numId="5">
    <w:abstractNumId w:val="9"/>
  </w:num>
  <w:num w:numId="6">
    <w:abstractNumId w:val="15"/>
  </w:num>
  <w:num w:numId="7">
    <w:abstractNumId w:val="37"/>
  </w:num>
  <w:num w:numId="8">
    <w:abstractNumId w:val="4"/>
  </w:num>
  <w:num w:numId="9">
    <w:abstractNumId w:val="43"/>
  </w:num>
  <w:num w:numId="10">
    <w:abstractNumId w:val="5"/>
  </w:num>
  <w:num w:numId="11">
    <w:abstractNumId w:val="10"/>
  </w:num>
  <w:num w:numId="12">
    <w:abstractNumId w:val="6"/>
  </w:num>
  <w:num w:numId="13">
    <w:abstractNumId w:val="33"/>
  </w:num>
  <w:num w:numId="14">
    <w:abstractNumId w:val="0"/>
  </w:num>
  <w:num w:numId="15">
    <w:abstractNumId w:val="30"/>
  </w:num>
  <w:num w:numId="16">
    <w:abstractNumId w:val="26"/>
  </w:num>
  <w:num w:numId="17">
    <w:abstractNumId w:val="46"/>
  </w:num>
  <w:num w:numId="18">
    <w:abstractNumId w:val="34"/>
  </w:num>
  <w:num w:numId="19">
    <w:abstractNumId w:val="14"/>
  </w:num>
  <w:num w:numId="20">
    <w:abstractNumId w:val="21"/>
  </w:num>
  <w:num w:numId="21">
    <w:abstractNumId w:val="25"/>
  </w:num>
  <w:num w:numId="22">
    <w:abstractNumId w:val="44"/>
  </w:num>
  <w:num w:numId="23">
    <w:abstractNumId w:val="45"/>
  </w:num>
  <w:num w:numId="24">
    <w:abstractNumId w:val="17"/>
  </w:num>
  <w:num w:numId="25">
    <w:abstractNumId w:val="23"/>
  </w:num>
  <w:num w:numId="26">
    <w:abstractNumId w:val="31"/>
  </w:num>
  <w:num w:numId="27">
    <w:abstractNumId w:val="24"/>
  </w:num>
  <w:num w:numId="28">
    <w:abstractNumId w:val="29"/>
  </w:num>
  <w:num w:numId="29">
    <w:abstractNumId w:val="32"/>
  </w:num>
  <w:num w:numId="30">
    <w:abstractNumId w:val="41"/>
  </w:num>
  <w:num w:numId="31">
    <w:abstractNumId w:val="19"/>
  </w:num>
  <w:num w:numId="32">
    <w:abstractNumId w:val="3"/>
  </w:num>
  <w:num w:numId="33">
    <w:abstractNumId w:val="36"/>
  </w:num>
  <w:num w:numId="34">
    <w:abstractNumId w:val="2"/>
  </w:num>
  <w:num w:numId="35">
    <w:abstractNumId w:val="27"/>
  </w:num>
  <w:num w:numId="36">
    <w:abstractNumId w:val="39"/>
  </w:num>
  <w:num w:numId="37">
    <w:abstractNumId w:val="42"/>
  </w:num>
  <w:num w:numId="38">
    <w:abstractNumId w:val="28"/>
  </w:num>
  <w:num w:numId="39">
    <w:abstractNumId w:val="12"/>
  </w:num>
  <w:num w:numId="40">
    <w:abstractNumId w:val="16"/>
  </w:num>
  <w:num w:numId="41">
    <w:abstractNumId w:val="22"/>
  </w:num>
  <w:num w:numId="42">
    <w:abstractNumId w:val="11"/>
  </w:num>
  <w:num w:numId="43">
    <w:abstractNumId w:val="8"/>
  </w:num>
  <w:num w:numId="44">
    <w:abstractNumId w:val="16"/>
  </w:num>
  <w:num w:numId="45">
    <w:abstractNumId w:val="13"/>
  </w:num>
  <w:num w:numId="46">
    <w:abstractNumId w:val="18"/>
  </w:num>
  <w:num w:numId="47">
    <w:abstractNumId w:val="20"/>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DC0"/>
    <w:rsid w:val="00001031"/>
    <w:rsid w:val="000012F6"/>
    <w:rsid w:val="00001D4F"/>
    <w:rsid w:val="000021CC"/>
    <w:rsid w:val="0000270A"/>
    <w:rsid w:val="00003F7A"/>
    <w:rsid w:val="00004C08"/>
    <w:rsid w:val="00005A1E"/>
    <w:rsid w:val="00006302"/>
    <w:rsid w:val="0000664B"/>
    <w:rsid w:val="0000799B"/>
    <w:rsid w:val="00007F14"/>
    <w:rsid w:val="0001010F"/>
    <w:rsid w:val="00010415"/>
    <w:rsid w:val="000108A6"/>
    <w:rsid w:val="00010B4A"/>
    <w:rsid w:val="000127EE"/>
    <w:rsid w:val="00012C67"/>
    <w:rsid w:val="00014780"/>
    <w:rsid w:val="000149EA"/>
    <w:rsid w:val="00016CC8"/>
    <w:rsid w:val="00017489"/>
    <w:rsid w:val="000179CC"/>
    <w:rsid w:val="0002153A"/>
    <w:rsid w:val="00022A24"/>
    <w:rsid w:val="00022BC0"/>
    <w:rsid w:val="00022CA5"/>
    <w:rsid w:val="00024034"/>
    <w:rsid w:val="0002412A"/>
    <w:rsid w:val="00024B22"/>
    <w:rsid w:val="0002607B"/>
    <w:rsid w:val="00026971"/>
    <w:rsid w:val="0002700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87D"/>
    <w:rsid w:val="00037D12"/>
    <w:rsid w:val="000403ED"/>
    <w:rsid w:val="0004047E"/>
    <w:rsid w:val="00041250"/>
    <w:rsid w:val="000412C5"/>
    <w:rsid w:val="000446B5"/>
    <w:rsid w:val="00045F33"/>
    <w:rsid w:val="0004652D"/>
    <w:rsid w:val="00046AEF"/>
    <w:rsid w:val="00047CC4"/>
    <w:rsid w:val="00047FC5"/>
    <w:rsid w:val="00050564"/>
    <w:rsid w:val="00050A6C"/>
    <w:rsid w:val="00051716"/>
    <w:rsid w:val="000517BE"/>
    <w:rsid w:val="00052DF2"/>
    <w:rsid w:val="0005392E"/>
    <w:rsid w:val="00053BAA"/>
    <w:rsid w:val="00053C64"/>
    <w:rsid w:val="00054553"/>
    <w:rsid w:val="00054EC0"/>
    <w:rsid w:val="00054F94"/>
    <w:rsid w:val="00057D75"/>
    <w:rsid w:val="00060CF0"/>
    <w:rsid w:val="0006139A"/>
    <w:rsid w:val="000613BB"/>
    <w:rsid w:val="0006155C"/>
    <w:rsid w:val="00062FAB"/>
    <w:rsid w:val="000637DF"/>
    <w:rsid w:val="00063CBA"/>
    <w:rsid w:val="00063F1C"/>
    <w:rsid w:val="00063F4F"/>
    <w:rsid w:val="000645ED"/>
    <w:rsid w:val="00064C8A"/>
    <w:rsid w:val="00064CFA"/>
    <w:rsid w:val="00065147"/>
    <w:rsid w:val="000660A8"/>
    <w:rsid w:val="000674B0"/>
    <w:rsid w:val="0006791B"/>
    <w:rsid w:val="00067CA3"/>
    <w:rsid w:val="00070729"/>
    <w:rsid w:val="00071AED"/>
    <w:rsid w:val="00071DFA"/>
    <w:rsid w:val="000720EF"/>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3239"/>
    <w:rsid w:val="00083B9D"/>
    <w:rsid w:val="00083D09"/>
    <w:rsid w:val="00085CA0"/>
    <w:rsid w:val="000879BB"/>
    <w:rsid w:val="000879EC"/>
    <w:rsid w:val="00087D3B"/>
    <w:rsid w:val="00090089"/>
    <w:rsid w:val="000903C9"/>
    <w:rsid w:val="00090875"/>
    <w:rsid w:val="000919B1"/>
    <w:rsid w:val="00091B5A"/>
    <w:rsid w:val="00091D22"/>
    <w:rsid w:val="00091D50"/>
    <w:rsid w:val="00091ECE"/>
    <w:rsid w:val="000922E4"/>
    <w:rsid w:val="000926D0"/>
    <w:rsid w:val="00092A5F"/>
    <w:rsid w:val="00092C27"/>
    <w:rsid w:val="00092FC1"/>
    <w:rsid w:val="00093098"/>
    <w:rsid w:val="000930D2"/>
    <w:rsid w:val="0009443B"/>
    <w:rsid w:val="00094CAF"/>
    <w:rsid w:val="00094E69"/>
    <w:rsid w:val="00094F9D"/>
    <w:rsid w:val="000956C7"/>
    <w:rsid w:val="00095763"/>
    <w:rsid w:val="000965BB"/>
    <w:rsid w:val="00096C6E"/>
    <w:rsid w:val="00096F5F"/>
    <w:rsid w:val="000971FC"/>
    <w:rsid w:val="0009794E"/>
    <w:rsid w:val="000A031E"/>
    <w:rsid w:val="000A0C54"/>
    <w:rsid w:val="000A0DF5"/>
    <w:rsid w:val="000A17CB"/>
    <w:rsid w:val="000A19BA"/>
    <w:rsid w:val="000A204F"/>
    <w:rsid w:val="000A2841"/>
    <w:rsid w:val="000A28A1"/>
    <w:rsid w:val="000A3141"/>
    <w:rsid w:val="000A33C2"/>
    <w:rsid w:val="000A46E7"/>
    <w:rsid w:val="000A54DA"/>
    <w:rsid w:val="000A665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D9E"/>
    <w:rsid w:val="000B6E50"/>
    <w:rsid w:val="000B7A74"/>
    <w:rsid w:val="000B7F36"/>
    <w:rsid w:val="000C10C3"/>
    <w:rsid w:val="000C1500"/>
    <w:rsid w:val="000C3240"/>
    <w:rsid w:val="000C407A"/>
    <w:rsid w:val="000C4325"/>
    <w:rsid w:val="000C449F"/>
    <w:rsid w:val="000C500F"/>
    <w:rsid w:val="000C5482"/>
    <w:rsid w:val="000C5663"/>
    <w:rsid w:val="000C56A7"/>
    <w:rsid w:val="000C582D"/>
    <w:rsid w:val="000C6AF6"/>
    <w:rsid w:val="000C6EA5"/>
    <w:rsid w:val="000C6FE2"/>
    <w:rsid w:val="000D0271"/>
    <w:rsid w:val="000D1495"/>
    <w:rsid w:val="000D17E8"/>
    <w:rsid w:val="000D2D28"/>
    <w:rsid w:val="000D39E2"/>
    <w:rsid w:val="000D428F"/>
    <w:rsid w:val="000D4AD7"/>
    <w:rsid w:val="000D62EE"/>
    <w:rsid w:val="000E017D"/>
    <w:rsid w:val="000E0227"/>
    <w:rsid w:val="000E2D60"/>
    <w:rsid w:val="000E32EF"/>
    <w:rsid w:val="000E350F"/>
    <w:rsid w:val="000E4383"/>
    <w:rsid w:val="000E6459"/>
    <w:rsid w:val="000E6AB2"/>
    <w:rsid w:val="000E6BEE"/>
    <w:rsid w:val="000E6EBA"/>
    <w:rsid w:val="000E74B4"/>
    <w:rsid w:val="000E7553"/>
    <w:rsid w:val="000E770F"/>
    <w:rsid w:val="000E7BB9"/>
    <w:rsid w:val="000F01A8"/>
    <w:rsid w:val="000F066F"/>
    <w:rsid w:val="000F092D"/>
    <w:rsid w:val="000F0DA8"/>
    <w:rsid w:val="000F0E72"/>
    <w:rsid w:val="000F0E87"/>
    <w:rsid w:val="000F170E"/>
    <w:rsid w:val="000F461D"/>
    <w:rsid w:val="000F49EB"/>
    <w:rsid w:val="000F591F"/>
    <w:rsid w:val="000F5B9E"/>
    <w:rsid w:val="000F5C4D"/>
    <w:rsid w:val="000F5CAA"/>
    <w:rsid w:val="000F6B72"/>
    <w:rsid w:val="000F6B9F"/>
    <w:rsid w:val="000F7439"/>
    <w:rsid w:val="000F75EC"/>
    <w:rsid w:val="000F7728"/>
    <w:rsid w:val="000F7A73"/>
    <w:rsid w:val="000F7F95"/>
    <w:rsid w:val="0010063F"/>
    <w:rsid w:val="00100820"/>
    <w:rsid w:val="00100A17"/>
    <w:rsid w:val="00100ADB"/>
    <w:rsid w:val="001012B4"/>
    <w:rsid w:val="001020F2"/>
    <w:rsid w:val="0010281C"/>
    <w:rsid w:val="00102C39"/>
    <w:rsid w:val="00103E46"/>
    <w:rsid w:val="00103FB0"/>
    <w:rsid w:val="00104331"/>
    <w:rsid w:val="0010453A"/>
    <w:rsid w:val="001046A6"/>
    <w:rsid w:val="00105318"/>
    <w:rsid w:val="00106156"/>
    <w:rsid w:val="001061C2"/>
    <w:rsid w:val="00106C68"/>
    <w:rsid w:val="001072FE"/>
    <w:rsid w:val="00110CEB"/>
    <w:rsid w:val="001111BC"/>
    <w:rsid w:val="0011212F"/>
    <w:rsid w:val="00112573"/>
    <w:rsid w:val="00112F8F"/>
    <w:rsid w:val="001138F0"/>
    <w:rsid w:val="00113AF1"/>
    <w:rsid w:val="00113AF6"/>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3318"/>
    <w:rsid w:val="001245D5"/>
    <w:rsid w:val="00124B31"/>
    <w:rsid w:val="00124C8F"/>
    <w:rsid w:val="00125019"/>
    <w:rsid w:val="00125AB9"/>
    <w:rsid w:val="00125F1D"/>
    <w:rsid w:val="00126836"/>
    <w:rsid w:val="0012703E"/>
    <w:rsid w:val="001277E2"/>
    <w:rsid w:val="00127931"/>
    <w:rsid w:val="00127A8A"/>
    <w:rsid w:val="00127E7B"/>
    <w:rsid w:val="001303DC"/>
    <w:rsid w:val="0013047D"/>
    <w:rsid w:val="001304E0"/>
    <w:rsid w:val="001309B9"/>
    <w:rsid w:val="00131343"/>
    <w:rsid w:val="00132DC6"/>
    <w:rsid w:val="00133235"/>
    <w:rsid w:val="00133250"/>
    <w:rsid w:val="0013360A"/>
    <w:rsid w:val="00133FD5"/>
    <w:rsid w:val="0013414A"/>
    <w:rsid w:val="00134CA3"/>
    <w:rsid w:val="00134D94"/>
    <w:rsid w:val="0013639F"/>
    <w:rsid w:val="0014058A"/>
    <w:rsid w:val="0014125E"/>
    <w:rsid w:val="0014149D"/>
    <w:rsid w:val="00142261"/>
    <w:rsid w:val="00142B37"/>
    <w:rsid w:val="00143827"/>
    <w:rsid w:val="00143A48"/>
    <w:rsid w:val="00144330"/>
    <w:rsid w:val="0014588E"/>
    <w:rsid w:val="00145944"/>
    <w:rsid w:val="001467B8"/>
    <w:rsid w:val="00146933"/>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E94"/>
    <w:rsid w:val="0015613A"/>
    <w:rsid w:val="001563E1"/>
    <w:rsid w:val="001576B8"/>
    <w:rsid w:val="0015783D"/>
    <w:rsid w:val="0015787E"/>
    <w:rsid w:val="00160CA7"/>
    <w:rsid w:val="00161421"/>
    <w:rsid w:val="00161BC7"/>
    <w:rsid w:val="00161EB6"/>
    <w:rsid w:val="00163697"/>
    <w:rsid w:val="0016448A"/>
    <w:rsid w:val="0016503D"/>
    <w:rsid w:val="00165D32"/>
    <w:rsid w:val="001663F6"/>
    <w:rsid w:val="00166B1D"/>
    <w:rsid w:val="00166DCE"/>
    <w:rsid w:val="0016701C"/>
    <w:rsid w:val="00167BA6"/>
    <w:rsid w:val="00170043"/>
    <w:rsid w:val="00170CAE"/>
    <w:rsid w:val="00170F4A"/>
    <w:rsid w:val="0017111C"/>
    <w:rsid w:val="00171770"/>
    <w:rsid w:val="00171FED"/>
    <w:rsid w:val="00172A5A"/>
    <w:rsid w:val="00172E4F"/>
    <w:rsid w:val="0017355C"/>
    <w:rsid w:val="00174179"/>
    <w:rsid w:val="00174874"/>
    <w:rsid w:val="00174ECD"/>
    <w:rsid w:val="001751EB"/>
    <w:rsid w:val="00175207"/>
    <w:rsid w:val="001762E7"/>
    <w:rsid w:val="00176569"/>
    <w:rsid w:val="001766C0"/>
    <w:rsid w:val="00176C04"/>
    <w:rsid w:val="00177804"/>
    <w:rsid w:val="00177B08"/>
    <w:rsid w:val="00180193"/>
    <w:rsid w:val="001805E7"/>
    <w:rsid w:val="00180702"/>
    <w:rsid w:val="00180985"/>
    <w:rsid w:val="00180BB8"/>
    <w:rsid w:val="0018215F"/>
    <w:rsid w:val="0018217C"/>
    <w:rsid w:val="001821B9"/>
    <w:rsid w:val="00182358"/>
    <w:rsid w:val="001836BA"/>
    <w:rsid w:val="00184703"/>
    <w:rsid w:val="00186AFE"/>
    <w:rsid w:val="00187372"/>
    <w:rsid w:val="00187FC2"/>
    <w:rsid w:val="00190640"/>
    <w:rsid w:val="00191622"/>
    <w:rsid w:val="00191667"/>
    <w:rsid w:val="00191CC3"/>
    <w:rsid w:val="00191E41"/>
    <w:rsid w:val="00192D06"/>
    <w:rsid w:val="001933A4"/>
    <w:rsid w:val="001933E9"/>
    <w:rsid w:val="001939CA"/>
    <w:rsid w:val="001942A1"/>
    <w:rsid w:val="00194A51"/>
    <w:rsid w:val="001952ED"/>
    <w:rsid w:val="001953D5"/>
    <w:rsid w:val="00196820"/>
    <w:rsid w:val="00196FDC"/>
    <w:rsid w:val="00197145"/>
    <w:rsid w:val="001974E7"/>
    <w:rsid w:val="00197FE8"/>
    <w:rsid w:val="001A0374"/>
    <w:rsid w:val="001A087A"/>
    <w:rsid w:val="001A0957"/>
    <w:rsid w:val="001A1006"/>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8F8"/>
    <w:rsid w:val="001B127D"/>
    <w:rsid w:val="001B13D5"/>
    <w:rsid w:val="001B22D0"/>
    <w:rsid w:val="001B259B"/>
    <w:rsid w:val="001B2991"/>
    <w:rsid w:val="001B2AE0"/>
    <w:rsid w:val="001B375E"/>
    <w:rsid w:val="001B547F"/>
    <w:rsid w:val="001B5E60"/>
    <w:rsid w:val="001B63A2"/>
    <w:rsid w:val="001B6B59"/>
    <w:rsid w:val="001B7325"/>
    <w:rsid w:val="001B73FC"/>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7489"/>
    <w:rsid w:val="001C7DDC"/>
    <w:rsid w:val="001D07DD"/>
    <w:rsid w:val="001D0D3E"/>
    <w:rsid w:val="001D1482"/>
    <w:rsid w:val="001D2068"/>
    <w:rsid w:val="001D3B96"/>
    <w:rsid w:val="001D3F7D"/>
    <w:rsid w:val="001D41A5"/>
    <w:rsid w:val="001D4588"/>
    <w:rsid w:val="001D49A2"/>
    <w:rsid w:val="001D4AD7"/>
    <w:rsid w:val="001D531C"/>
    <w:rsid w:val="001D5E7D"/>
    <w:rsid w:val="001D5F6E"/>
    <w:rsid w:val="001D6187"/>
    <w:rsid w:val="001D6200"/>
    <w:rsid w:val="001D65EB"/>
    <w:rsid w:val="001E02C4"/>
    <w:rsid w:val="001E25FC"/>
    <w:rsid w:val="001E2E4A"/>
    <w:rsid w:val="001E3165"/>
    <w:rsid w:val="001E331D"/>
    <w:rsid w:val="001E3694"/>
    <w:rsid w:val="001E3D65"/>
    <w:rsid w:val="001E46A5"/>
    <w:rsid w:val="001E4A88"/>
    <w:rsid w:val="001E641D"/>
    <w:rsid w:val="001E6787"/>
    <w:rsid w:val="001E6E93"/>
    <w:rsid w:val="001E6FB6"/>
    <w:rsid w:val="001F01EA"/>
    <w:rsid w:val="001F0269"/>
    <w:rsid w:val="001F0ECF"/>
    <w:rsid w:val="001F0FC8"/>
    <w:rsid w:val="001F1996"/>
    <w:rsid w:val="001F25A6"/>
    <w:rsid w:val="001F2902"/>
    <w:rsid w:val="001F2F9E"/>
    <w:rsid w:val="001F543C"/>
    <w:rsid w:val="001F5725"/>
    <w:rsid w:val="001F5DF9"/>
    <w:rsid w:val="001F674D"/>
    <w:rsid w:val="001F67EF"/>
    <w:rsid w:val="001F6DD5"/>
    <w:rsid w:val="001F761B"/>
    <w:rsid w:val="001F7FFC"/>
    <w:rsid w:val="0020371C"/>
    <w:rsid w:val="002048FE"/>
    <w:rsid w:val="00204976"/>
    <w:rsid w:val="00204A0D"/>
    <w:rsid w:val="00204B4F"/>
    <w:rsid w:val="00205030"/>
    <w:rsid w:val="002058DC"/>
    <w:rsid w:val="00205A71"/>
    <w:rsid w:val="00206253"/>
    <w:rsid w:val="002062D7"/>
    <w:rsid w:val="00206D42"/>
    <w:rsid w:val="002073EE"/>
    <w:rsid w:val="00207846"/>
    <w:rsid w:val="00210358"/>
    <w:rsid w:val="00210E84"/>
    <w:rsid w:val="00211973"/>
    <w:rsid w:val="00212502"/>
    <w:rsid w:val="00214335"/>
    <w:rsid w:val="00214C63"/>
    <w:rsid w:val="00214E6E"/>
    <w:rsid w:val="00214F27"/>
    <w:rsid w:val="0021506B"/>
    <w:rsid w:val="00215765"/>
    <w:rsid w:val="00215BE2"/>
    <w:rsid w:val="00215D87"/>
    <w:rsid w:val="00216793"/>
    <w:rsid w:val="0022068D"/>
    <w:rsid w:val="002209FB"/>
    <w:rsid w:val="002214B1"/>
    <w:rsid w:val="002231B4"/>
    <w:rsid w:val="00223476"/>
    <w:rsid w:val="00223579"/>
    <w:rsid w:val="002242C1"/>
    <w:rsid w:val="002244BB"/>
    <w:rsid w:val="002248DF"/>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E10"/>
    <w:rsid w:val="00233FE1"/>
    <w:rsid w:val="002340D8"/>
    <w:rsid w:val="002341BD"/>
    <w:rsid w:val="00234660"/>
    <w:rsid w:val="002348B1"/>
    <w:rsid w:val="0023499A"/>
    <w:rsid w:val="00234F06"/>
    <w:rsid w:val="0023546D"/>
    <w:rsid w:val="00236847"/>
    <w:rsid w:val="0023695C"/>
    <w:rsid w:val="00236F4C"/>
    <w:rsid w:val="00236FFB"/>
    <w:rsid w:val="002414EB"/>
    <w:rsid w:val="00241A44"/>
    <w:rsid w:val="00241D5F"/>
    <w:rsid w:val="00241D8D"/>
    <w:rsid w:val="002425CB"/>
    <w:rsid w:val="00243C2A"/>
    <w:rsid w:val="00244161"/>
    <w:rsid w:val="002444B0"/>
    <w:rsid w:val="0024498D"/>
    <w:rsid w:val="00247611"/>
    <w:rsid w:val="002502FD"/>
    <w:rsid w:val="00250E03"/>
    <w:rsid w:val="00252131"/>
    <w:rsid w:val="00252C9B"/>
    <w:rsid w:val="00252D1F"/>
    <w:rsid w:val="00253CDF"/>
    <w:rsid w:val="002544D7"/>
    <w:rsid w:val="00254848"/>
    <w:rsid w:val="00255D19"/>
    <w:rsid w:val="00255DC4"/>
    <w:rsid w:val="0025607E"/>
    <w:rsid w:val="00256690"/>
    <w:rsid w:val="00256921"/>
    <w:rsid w:val="00256FBE"/>
    <w:rsid w:val="00260797"/>
    <w:rsid w:val="00260B4C"/>
    <w:rsid w:val="0026133B"/>
    <w:rsid w:val="00261C9C"/>
    <w:rsid w:val="00261F02"/>
    <w:rsid w:val="002621E0"/>
    <w:rsid w:val="002629E2"/>
    <w:rsid w:val="002632E5"/>
    <w:rsid w:val="0026447C"/>
    <w:rsid w:val="0026515A"/>
    <w:rsid w:val="00265E7A"/>
    <w:rsid w:val="00265FBC"/>
    <w:rsid w:val="002664F1"/>
    <w:rsid w:val="0026724F"/>
    <w:rsid w:val="002677AE"/>
    <w:rsid w:val="002679E0"/>
    <w:rsid w:val="002703B7"/>
    <w:rsid w:val="00270FB5"/>
    <w:rsid w:val="00270FCB"/>
    <w:rsid w:val="00271FF3"/>
    <w:rsid w:val="00272C46"/>
    <w:rsid w:val="00272CB5"/>
    <w:rsid w:val="00272E0A"/>
    <w:rsid w:val="00273C27"/>
    <w:rsid w:val="00274E3C"/>
    <w:rsid w:val="00274F7D"/>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169"/>
    <w:rsid w:val="002937A3"/>
    <w:rsid w:val="00293D89"/>
    <w:rsid w:val="00294BAE"/>
    <w:rsid w:val="0029500A"/>
    <w:rsid w:val="00296939"/>
    <w:rsid w:val="0029706B"/>
    <w:rsid w:val="002970E9"/>
    <w:rsid w:val="002974F6"/>
    <w:rsid w:val="0029783F"/>
    <w:rsid w:val="00297E95"/>
    <w:rsid w:val="002A11BB"/>
    <w:rsid w:val="002A15EC"/>
    <w:rsid w:val="002A2EBC"/>
    <w:rsid w:val="002A30BD"/>
    <w:rsid w:val="002A3181"/>
    <w:rsid w:val="002A5D02"/>
    <w:rsid w:val="002A614A"/>
    <w:rsid w:val="002A6413"/>
    <w:rsid w:val="002A6462"/>
    <w:rsid w:val="002A6E8D"/>
    <w:rsid w:val="002A6E8F"/>
    <w:rsid w:val="002A71A5"/>
    <w:rsid w:val="002A7CC6"/>
    <w:rsid w:val="002A7ED7"/>
    <w:rsid w:val="002B0D58"/>
    <w:rsid w:val="002B10CD"/>
    <w:rsid w:val="002B136B"/>
    <w:rsid w:val="002B1C3E"/>
    <w:rsid w:val="002B22AB"/>
    <w:rsid w:val="002B22FB"/>
    <w:rsid w:val="002B2769"/>
    <w:rsid w:val="002B2BF6"/>
    <w:rsid w:val="002B4605"/>
    <w:rsid w:val="002B5068"/>
    <w:rsid w:val="002B5CD2"/>
    <w:rsid w:val="002B6211"/>
    <w:rsid w:val="002B6E13"/>
    <w:rsid w:val="002B7095"/>
    <w:rsid w:val="002C07A4"/>
    <w:rsid w:val="002C0806"/>
    <w:rsid w:val="002C0AF6"/>
    <w:rsid w:val="002C250D"/>
    <w:rsid w:val="002C2A60"/>
    <w:rsid w:val="002C2D3F"/>
    <w:rsid w:val="002C2E4C"/>
    <w:rsid w:val="002C3992"/>
    <w:rsid w:val="002C39FC"/>
    <w:rsid w:val="002C46F7"/>
    <w:rsid w:val="002C5552"/>
    <w:rsid w:val="002C637E"/>
    <w:rsid w:val="002C69D3"/>
    <w:rsid w:val="002C69E5"/>
    <w:rsid w:val="002C6AB2"/>
    <w:rsid w:val="002C6CB0"/>
    <w:rsid w:val="002C7EDF"/>
    <w:rsid w:val="002D0419"/>
    <w:rsid w:val="002D0AD8"/>
    <w:rsid w:val="002D1982"/>
    <w:rsid w:val="002D3B75"/>
    <w:rsid w:val="002D41DA"/>
    <w:rsid w:val="002D42DA"/>
    <w:rsid w:val="002D50AA"/>
    <w:rsid w:val="002D61D7"/>
    <w:rsid w:val="002D638F"/>
    <w:rsid w:val="002D710C"/>
    <w:rsid w:val="002D7CBE"/>
    <w:rsid w:val="002D7DE6"/>
    <w:rsid w:val="002E003D"/>
    <w:rsid w:val="002E0DDE"/>
    <w:rsid w:val="002E1161"/>
    <w:rsid w:val="002E1AA9"/>
    <w:rsid w:val="002E22A5"/>
    <w:rsid w:val="002E235E"/>
    <w:rsid w:val="002E29B1"/>
    <w:rsid w:val="002E2A98"/>
    <w:rsid w:val="002E3461"/>
    <w:rsid w:val="002E4003"/>
    <w:rsid w:val="002E4260"/>
    <w:rsid w:val="002E4282"/>
    <w:rsid w:val="002E475E"/>
    <w:rsid w:val="002E5207"/>
    <w:rsid w:val="002E5C1D"/>
    <w:rsid w:val="002E5CB2"/>
    <w:rsid w:val="002E6104"/>
    <w:rsid w:val="002E6904"/>
    <w:rsid w:val="002E6C54"/>
    <w:rsid w:val="002E6DB1"/>
    <w:rsid w:val="002E70B7"/>
    <w:rsid w:val="002E75CF"/>
    <w:rsid w:val="002E7D86"/>
    <w:rsid w:val="002F0B97"/>
    <w:rsid w:val="002F1E4C"/>
    <w:rsid w:val="002F220F"/>
    <w:rsid w:val="002F2A9E"/>
    <w:rsid w:val="002F2E2D"/>
    <w:rsid w:val="002F2E9B"/>
    <w:rsid w:val="002F3B96"/>
    <w:rsid w:val="002F4170"/>
    <w:rsid w:val="002F4654"/>
    <w:rsid w:val="002F477E"/>
    <w:rsid w:val="002F5864"/>
    <w:rsid w:val="002F5C2A"/>
    <w:rsid w:val="002F5D02"/>
    <w:rsid w:val="002F70C3"/>
    <w:rsid w:val="003008F5"/>
    <w:rsid w:val="00300A4F"/>
    <w:rsid w:val="003017E6"/>
    <w:rsid w:val="00301EDA"/>
    <w:rsid w:val="0030210D"/>
    <w:rsid w:val="00303246"/>
    <w:rsid w:val="00303D53"/>
    <w:rsid w:val="00304257"/>
    <w:rsid w:val="00304DFA"/>
    <w:rsid w:val="0030516C"/>
    <w:rsid w:val="00305540"/>
    <w:rsid w:val="00305798"/>
    <w:rsid w:val="00305834"/>
    <w:rsid w:val="00307420"/>
    <w:rsid w:val="00307570"/>
    <w:rsid w:val="0030780B"/>
    <w:rsid w:val="00307A56"/>
    <w:rsid w:val="0031057F"/>
    <w:rsid w:val="00310B91"/>
    <w:rsid w:val="003123C7"/>
    <w:rsid w:val="00312C87"/>
    <w:rsid w:val="00312E51"/>
    <w:rsid w:val="00312EA5"/>
    <w:rsid w:val="0031300B"/>
    <w:rsid w:val="003139ED"/>
    <w:rsid w:val="00313DAC"/>
    <w:rsid w:val="0031444B"/>
    <w:rsid w:val="00315242"/>
    <w:rsid w:val="00315C12"/>
    <w:rsid w:val="00315E25"/>
    <w:rsid w:val="00315E65"/>
    <w:rsid w:val="00316191"/>
    <w:rsid w:val="0031648D"/>
    <w:rsid w:val="00317F56"/>
    <w:rsid w:val="003211ED"/>
    <w:rsid w:val="00321377"/>
    <w:rsid w:val="00323143"/>
    <w:rsid w:val="00323177"/>
    <w:rsid w:val="00323C8B"/>
    <w:rsid w:val="0032564F"/>
    <w:rsid w:val="00325B84"/>
    <w:rsid w:val="00325DE2"/>
    <w:rsid w:val="0032609A"/>
    <w:rsid w:val="0032673D"/>
    <w:rsid w:val="00326B33"/>
    <w:rsid w:val="00327C05"/>
    <w:rsid w:val="00331181"/>
    <w:rsid w:val="00331749"/>
    <w:rsid w:val="00331BB2"/>
    <w:rsid w:val="003326C1"/>
    <w:rsid w:val="00332DA6"/>
    <w:rsid w:val="00332DF7"/>
    <w:rsid w:val="0033318D"/>
    <w:rsid w:val="00333684"/>
    <w:rsid w:val="00334E39"/>
    <w:rsid w:val="003356F5"/>
    <w:rsid w:val="0033659C"/>
    <w:rsid w:val="00336720"/>
    <w:rsid w:val="003369C3"/>
    <w:rsid w:val="00337A58"/>
    <w:rsid w:val="00337CB3"/>
    <w:rsid w:val="003406C9"/>
    <w:rsid w:val="00341701"/>
    <w:rsid w:val="003426BE"/>
    <w:rsid w:val="0034366A"/>
    <w:rsid w:val="00344863"/>
    <w:rsid w:val="00345082"/>
    <w:rsid w:val="0034603D"/>
    <w:rsid w:val="00347084"/>
    <w:rsid w:val="003476AE"/>
    <w:rsid w:val="00347735"/>
    <w:rsid w:val="0034777A"/>
    <w:rsid w:val="003505ED"/>
    <w:rsid w:val="0035108B"/>
    <w:rsid w:val="00351D2F"/>
    <w:rsid w:val="0035278F"/>
    <w:rsid w:val="00353680"/>
    <w:rsid w:val="00353A2D"/>
    <w:rsid w:val="00353FD8"/>
    <w:rsid w:val="00354697"/>
    <w:rsid w:val="00355547"/>
    <w:rsid w:val="00360227"/>
    <w:rsid w:val="00360D6A"/>
    <w:rsid w:val="003622DA"/>
    <w:rsid w:val="00362D76"/>
    <w:rsid w:val="00363764"/>
    <w:rsid w:val="00363E02"/>
    <w:rsid w:val="003644E2"/>
    <w:rsid w:val="003645D3"/>
    <w:rsid w:val="00365190"/>
    <w:rsid w:val="00366013"/>
    <w:rsid w:val="0036619D"/>
    <w:rsid w:val="00366AC3"/>
    <w:rsid w:val="00367176"/>
    <w:rsid w:val="00367219"/>
    <w:rsid w:val="003679B6"/>
    <w:rsid w:val="003717AB"/>
    <w:rsid w:val="00372515"/>
    <w:rsid w:val="00372EF6"/>
    <w:rsid w:val="00373054"/>
    <w:rsid w:val="003736EA"/>
    <w:rsid w:val="00373A39"/>
    <w:rsid w:val="0037407C"/>
    <w:rsid w:val="00374586"/>
    <w:rsid w:val="0037482A"/>
    <w:rsid w:val="00374C76"/>
    <w:rsid w:val="00374F6E"/>
    <w:rsid w:val="00375409"/>
    <w:rsid w:val="00375935"/>
    <w:rsid w:val="00376B82"/>
    <w:rsid w:val="0037728C"/>
    <w:rsid w:val="00380BDF"/>
    <w:rsid w:val="003810FD"/>
    <w:rsid w:val="00381707"/>
    <w:rsid w:val="00381836"/>
    <w:rsid w:val="00381B96"/>
    <w:rsid w:val="00381DD8"/>
    <w:rsid w:val="003827BC"/>
    <w:rsid w:val="00382875"/>
    <w:rsid w:val="00383311"/>
    <w:rsid w:val="003833A5"/>
    <w:rsid w:val="00383479"/>
    <w:rsid w:val="00384996"/>
    <w:rsid w:val="003855B9"/>
    <w:rsid w:val="00385FD4"/>
    <w:rsid w:val="00386477"/>
    <w:rsid w:val="00386FA7"/>
    <w:rsid w:val="0038720A"/>
    <w:rsid w:val="003872A1"/>
    <w:rsid w:val="00390AAD"/>
    <w:rsid w:val="00390B47"/>
    <w:rsid w:val="003910AC"/>
    <w:rsid w:val="00391649"/>
    <w:rsid w:val="0039174B"/>
    <w:rsid w:val="0039192C"/>
    <w:rsid w:val="00392F66"/>
    <w:rsid w:val="0039322D"/>
    <w:rsid w:val="0039341D"/>
    <w:rsid w:val="00395687"/>
    <w:rsid w:val="00395D03"/>
    <w:rsid w:val="00396145"/>
    <w:rsid w:val="00396A35"/>
    <w:rsid w:val="00397451"/>
    <w:rsid w:val="003A059B"/>
    <w:rsid w:val="003A0B5C"/>
    <w:rsid w:val="003A14EA"/>
    <w:rsid w:val="003A1704"/>
    <w:rsid w:val="003A185A"/>
    <w:rsid w:val="003A1CAB"/>
    <w:rsid w:val="003A200B"/>
    <w:rsid w:val="003A22AA"/>
    <w:rsid w:val="003A298A"/>
    <w:rsid w:val="003A3DB4"/>
    <w:rsid w:val="003A4119"/>
    <w:rsid w:val="003A418D"/>
    <w:rsid w:val="003A5011"/>
    <w:rsid w:val="003A57DA"/>
    <w:rsid w:val="003A5CAB"/>
    <w:rsid w:val="003A5D6E"/>
    <w:rsid w:val="003A6B10"/>
    <w:rsid w:val="003A72F6"/>
    <w:rsid w:val="003B0537"/>
    <w:rsid w:val="003B08F4"/>
    <w:rsid w:val="003B0B4B"/>
    <w:rsid w:val="003B155C"/>
    <w:rsid w:val="003B1663"/>
    <w:rsid w:val="003B17D7"/>
    <w:rsid w:val="003B1BC2"/>
    <w:rsid w:val="003B2212"/>
    <w:rsid w:val="003B24AE"/>
    <w:rsid w:val="003B2814"/>
    <w:rsid w:val="003B3B8D"/>
    <w:rsid w:val="003B4AA5"/>
    <w:rsid w:val="003B644F"/>
    <w:rsid w:val="003B6598"/>
    <w:rsid w:val="003B65A6"/>
    <w:rsid w:val="003B789D"/>
    <w:rsid w:val="003C0589"/>
    <w:rsid w:val="003C0905"/>
    <w:rsid w:val="003C1B95"/>
    <w:rsid w:val="003C2C77"/>
    <w:rsid w:val="003C3843"/>
    <w:rsid w:val="003C3CAC"/>
    <w:rsid w:val="003C3E77"/>
    <w:rsid w:val="003C4889"/>
    <w:rsid w:val="003C4BDC"/>
    <w:rsid w:val="003C4F9C"/>
    <w:rsid w:val="003C59D5"/>
    <w:rsid w:val="003C6436"/>
    <w:rsid w:val="003C6BE0"/>
    <w:rsid w:val="003C6C48"/>
    <w:rsid w:val="003C6ED2"/>
    <w:rsid w:val="003D1330"/>
    <w:rsid w:val="003D152B"/>
    <w:rsid w:val="003D17E4"/>
    <w:rsid w:val="003D1D1C"/>
    <w:rsid w:val="003D1DB4"/>
    <w:rsid w:val="003D1E5D"/>
    <w:rsid w:val="003D2190"/>
    <w:rsid w:val="003D23CF"/>
    <w:rsid w:val="003D2579"/>
    <w:rsid w:val="003D2978"/>
    <w:rsid w:val="003D2C21"/>
    <w:rsid w:val="003D35F3"/>
    <w:rsid w:val="003D3CD5"/>
    <w:rsid w:val="003D46D4"/>
    <w:rsid w:val="003D5071"/>
    <w:rsid w:val="003D528E"/>
    <w:rsid w:val="003D5F55"/>
    <w:rsid w:val="003D6971"/>
    <w:rsid w:val="003D69D3"/>
    <w:rsid w:val="003D6A33"/>
    <w:rsid w:val="003D6C8A"/>
    <w:rsid w:val="003D70F6"/>
    <w:rsid w:val="003D7BFA"/>
    <w:rsid w:val="003E02EE"/>
    <w:rsid w:val="003E0310"/>
    <w:rsid w:val="003E0EA6"/>
    <w:rsid w:val="003E0ED0"/>
    <w:rsid w:val="003E22EA"/>
    <w:rsid w:val="003E25E0"/>
    <w:rsid w:val="003E2778"/>
    <w:rsid w:val="003E2A7E"/>
    <w:rsid w:val="003E5159"/>
    <w:rsid w:val="003E5965"/>
    <w:rsid w:val="003E6D14"/>
    <w:rsid w:val="003E78AD"/>
    <w:rsid w:val="003E7E00"/>
    <w:rsid w:val="003E7EED"/>
    <w:rsid w:val="003F0AF3"/>
    <w:rsid w:val="003F1016"/>
    <w:rsid w:val="003F1427"/>
    <w:rsid w:val="003F14FE"/>
    <w:rsid w:val="003F16B6"/>
    <w:rsid w:val="003F1E61"/>
    <w:rsid w:val="003F24D3"/>
    <w:rsid w:val="003F29DF"/>
    <w:rsid w:val="003F2AD7"/>
    <w:rsid w:val="003F2B01"/>
    <w:rsid w:val="003F3894"/>
    <w:rsid w:val="003F38AD"/>
    <w:rsid w:val="003F3B01"/>
    <w:rsid w:val="003F3F5B"/>
    <w:rsid w:val="003F3F67"/>
    <w:rsid w:val="003F4725"/>
    <w:rsid w:val="003F4820"/>
    <w:rsid w:val="003F5845"/>
    <w:rsid w:val="003F7221"/>
    <w:rsid w:val="00400160"/>
    <w:rsid w:val="004001EB"/>
    <w:rsid w:val="00400C9F"/>
    <w:rsid w:val="00401AEE"/>
    <w:rsid w:val="00401E7A"/>
    <w:rsid w:val="0040231D"/>
    <w:rsid w:val="00402CC7"/>
    <w:rsid w:val="00402E85"/>
    <w:rsid w:val="00403377"/>
    <w:rsid w:val="00403583"/>
    <w:rsid w:val="004039C8"/>
    <w:rsid w:val="00403FC4"/>
    <w:rsid w:val="00404273"/>
    <w:rsid w:val="004042E1"/>
    <w:rsid w:val="004044A4"/>
    <w:rsid w:val="004048F7"/>
    <w:rsid w:val="0040607C"/>
    <w:rsid w:val="004062D3"/>
    <w:rsid w:val="004073BB"/>
    <w:rsid w:val="004076D3"/>
    <w:rsid w:val="00410089"/>
    <w:rsid w:val="004103E6"/>
    <w:rsid w:val="00410DD9"/>
    <w:rsid w:val="004111F4"/>
    <w:rsid w:val="00411672"/>
    <w:rsid w:val="00411C0C"/>
    <w:rsid w:val="00412082"/>
    <w:rsid w:val="00412CB4"/>
    <w:rsid w:val="00413793"/>
    <w:rsid w:val="0041507D"/>
    <w:rsid w:val="0041516E"/>
    <w:rsid w:val="004155BA"/>
    <w:rsid w:val="004175FF"/>
    <w:rsid w:val="00417873"/>
    <w:rsid w:val="00417AB6"/>
    <w:rsid w:val="00417E30"/>
    <w:rsid w:val="004201F3"/>
    <w:rsid w:val="0042087C"/>
    <w:rsid w:val="00420E07"/>
    <w:rsid w:val="00421962"/>
    <w:rsid w:val="00421A50"/>
    <w:rsid w:val="004245B2"/>
    <w:rsid w:val="004245D4"/>
    <w:rsid w:val="004249B3"/>
    <w:rsid w:val="00425F6C"/>
    <w:rsid w:val="00426021"/>
    <w:rsid w:val="0042632A"/>
    <w:rsid w:val="00426873"/>
    <w:rsid w:val="0042690C"/>
    <w:rsid w:val="00426A5D"/>
    <w:rsid w:val="00426D47"/>
    <w:rsid w:val="00427210"/>
    <w:rsid w:val="00427301"/>
    <w:rsid w:val="004277F5"/>
    <w:rsid w:val="00427AE9"/>
    <w:rsid w:val="00430171"/>
    <w:rsid w:val="0043083C"/>
    <w:rsid w:val="0043102C"/>
    <w:rsid w:val="004313A7"/>
    <w:rsid w:val="00431AF2"/>
    <w:rsid w:val="004324D5"/>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CC9"/>
    <w:rsid w:val="00456D66"/>
    <w:rsid w:val="004571AE"/>
    <w:rsid w:val="004605B8"/>
    <w:rsid w:val="004605E6"/>
    <w:rsid w:val="0046062F"/>
    <w:rsid w:val="00461179"/>
    <w:rsid w:val="00461B21"/>
    <w:rsid w:val="0046344F"/>
    <w:rsid w:val="00464644"/>
    <w:rsid w:val="004650DF"/>
    <w:rsid w:val="004655D6"/>
    <w:rsid w:val="00465EBC"/>
    <w:rsid w:val="00465F61"/>
    <w:rsid w:val="00466147"/>
    <w:rsid w:val="00466B90"/>
    <w:rsid w:val="004671A9"/>
    <w:rsid w:val="00467434"/>
    <w:rsid w:val="00467650"/>
    <w:rsid w:val="00470215"/>
    <w:rsid w:val="00470D2B"/>
    <w:rsid w:val="00470EFC"/>
    <w:rsid w:val="00471EFC"/>
    <w:rsid w:val="00471F31"/>
    <w:rsid w:val="00472D1E"/>
    <w:rsid w:val="004739E5"/>
    <w:rsid w:val="00475272"/>
    <w:rsid w:val="004760DA"/>
    <w:rsid w:val="0047639E"/>
    <w:rsid w:val="0047734D"/>
    <w:rsid w:val="00480985"/>
    <w:rsid w:val="00480C64"/>
    <w:rsid w:val="004816CB"/>
    <w:rsid w:val="00482A9B"/>
    <w:rsid w:val="004839DA"/>
    <w:rsid w:val="0048464D"/>
    <w:rsid w:val="00484F5E"/>
    <w:rsid w:val="004864B4"/>
    <w:rsid w:val="00486F54"/>
    <w:rsid w:val="00486F85"/>
    <w:rsid w:val="00487382"/>
    <w:rsid w:val="00487E9F"/>
    <w:rsid w:val="0049001A"/>
    <w:rsid w:val="00491908"/>
    <w:rsid w:val="00491AD6"/>
    <w:rsid w:val="00491E7B"/>
    <w:rsid w:val="004922B0"/>
    <w:rsid w:val="00492544"/>
    <w:rsid w:val="004932FC"/>
    <w:rsid w:val="0049377D"/>
    <w:rsid w:val="004942B6"/>
    <w:rsid w:val="00494C39"/>
    <w:rsid w:val="0049548F"/>
    <w:rsid w:val="00495767"/>
    <w:rsid w:val="00495B19"/>
    <w:rsid w:val="00495B86"/>
    <w:rsid w:val="004961B1"/>
    <w:rsid w:val="0049646F"/>
    <w:rsid w:val="00496E88"/>
    <w:rsid w:val="00497E59"/>
    <w:rsid w:val="004A0015"/>
    <w:rsid w:val="004A0327"/>
    <w:rsid w:val="004A04A6"/>
    <w:rsid w:val="004A0657"/>
    <w:rsid w:val="004A107A"/>
    <w:rsid w:val="004A17EA"/>
    <w:rsid w:val="004A1992"/>
    <w:rsid w:val="004A19EF"/>
    <w:rsid w:val="004A1BAE"/>
    <w:rsid w:val="004A1D42"/>
    <w:rsid w:val="004A23AE"/>
    <w:rsid w:val="004A368E"/>
    <w:rsid w:val="004A4CE0"/>
    <w:rsid w:val="004A56E3"/>
    <w:rsid w:val="004A5718"/>
    <w:rsid w:val="004A5892"/>
    <w:rsid w:val="004A5A8E"/>
    <w:rsid w:val="004A5FBD"/>
    <w:rsid w:val="004A6133"/>
    <w:rsid w:val="004A7EE8"/>
    <w:rsid w:val="004B05E8"/>
    <w:rsid w:val="004B0922"/>
    <w:rsid w:val="004B097E"/>
    <w:rsid w:val="004B0B54"/>
    <w:rsid w:val="004B107F"/>
    <w:rsid w:val="004B23C1"/>
    <w:rsid w:val="004B2DE8"/>
    <w:rsid w:val="004B3153"/>
    <w:rsid w:val="004B35B8"/>
    <w:rsid w:val="004B4762"/>
    <w:rsid w:val="004B489A"/>
    <w:rsid w:val="004B555C"/>
    <w:rsid w:val="004B5680"/>
    <w:rsid w:val="004B598C"/>
    <w:rsid w:val="004B5F7C"/>
    <w:rsid w:val="004B643E"/>
    <w:rsid w:val="004B7176"/>
    <w:rsid w:val="004B75D1"/>
    <w:rsid w:val="004B7D07"/>
    <w:rsid w:val="004C0129"/>
    <w:rsid w:val="004C0484"/>
    <w:rsid w:val="004C0825"/>
    <w:rsid w:val="004C0CE0"/>
    <w:rsid w:val="004C1BA2"/>
    <w:rsid w:val="004C2D3E"/>
    <w:rsid w:val="004C2F3F"/>
    <w:rsid w:val="004C458E"/>
    <w:rsid w:val="004C489A"/>
    <w:rsid w:val="004C4AB5"/>
    <w:rsid w:val="004C4F3B"/>
    <w:rsid w:val="004C6863"/>
    <w:rsid w:val="004C7478"/>
    <w:rsid w:val="004C7B82"/>
    <w:rsid w:val="004C7FF7"/>
    <w:rsid w:val="004D00E3"/>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E0114"/>
    <w:rsid w:val="004E015E"/>
    <w:rsid w:val="004E1166"/>
    <w:rsid w:val="004E117A"/>
    <w:rsid w:val="004E13F1"/>
    <w:rsid w:val="004E143C"/>
    <w:rsid w:val="004E2E01"/>
    <w:rsid w:val="004E411D"/>
    <w:rsid w:val="004E5AC5"/>
    <w:rsid w:val="004E5C90"/>
    <w:rsid w:val="004E6323"/>
    <w:rsid w:val="004E6DC1"/>
    <w:rsid w:val="004E7794"/>
    <w:rsid w:val="004F04E0"/>
    <w:rsid w:val="004F052C"/>
    <w:rsid w:val="004F07A9"/>
    <w:rsid w:val="004F0D68"/>
    <w:rsid w:val="004F17E3"/>
    <w:rsid w:val="004F1A5F"/>
    <w:rsid w:val="004F1CD6"/>
    <w:rsid w:val="004F252D"/>
    <w:rsid w:val="004F29BC"/>
    <w:rsid w:val="004F2A20"/>
    <w:rsid w:val="004F2FBB"/>
    <w:rsid w:val="004F33CC"/>
    <w:rsid w:val="004F35CA"/>
    <w:rsid w:val="004F493C"/>
    <w:rsid w:val="004F4FBD"/>
    <w:rsid w:val="004F53CE"/>
    <w:rsid w:val="004F55BA"/>
    <w:rsid w:val="004F5F26"/>
    <w:rsid w:val="004F6A07"/>
    <w:rsid w:val="004F75D2"/>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D0A"/>
    <w:rsid w:val="00507313"/>
    <w:rsid w:val="00507321"/>
    <w:rsid w:val="00510751"/>
    <w:rsid w:val="005114B6"/>
    <w:rsid w:val="0051205F"/>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3866"/>
    <w:rsid w:val="00523C96"/>
    <w:rsid w:val="00524F41"/>
    <w:rsid w:val="0052592F"/>
    <w:rsid w:val="00525ACE"/>
    <w:rsid w:val="005278BE"/>
    <w:rsid w:val="005278D6"/>
    <w:rsid w:val="0053018F"/>
    <w:rsid w:val="005302DA"/>
    <w:rsid w:val="0053076D"/>
    <w:rsid w:val="00530B1F"/>
    <w:rsid w:val="00530D8A"/>
    <w:rsid w:val="0053167C"/>
    <w:rsid w:val="00531D52"/>
    <w:rsid w:val="00531FA6"/>
    <w:rsid w:val="00532B66"/>
    <w:rsid w:val="00532D2E"/>
    <w:rsid w:val="005333C4"/>
    <w:rsid w:val="005338F9"/>
    <w:rsid w:val="0053435B"/>
    <w:rsid w:val="005346C3"/>
    <w:rsid w:val="00535C03"/>
    <w:rsid w:val="00537E05"/>
    <w:rsid w:val="00540033"/>
    <w:rsid w:val="00540863"/>
    <w:rsid w:val="00540EFC"/>
    <w:rsid w:val="005417A5"/>
    <w:rsid w:val="0054286B"/>
    <w:rsid w:val="00542DBB"/>
    <w:rsid w:val="00542F30"/>
    <w:rsid w:val="00543596"/>
    <w:rsid w:val="005437FC"/>
    <w:rsid w:val="00543EF0"/>
    <w:rsid w:val="0054426D"/>
    <w:rsid w:val="0054484D"/>
    <w:rsid w:val="005457B1"/>
    <w:rsid w:val="00545C50"/>
    <w:rsid w:val="00545D27"/>
    <w:rsid w:val="005473F8"/>
    <w:rsid w:val="00550266"/>
    <w:rsid w:val="005502F2"/>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CE"/>
    <w:rsid w:val="00555395"/>
    <w:rsid w:val="005558B0"/>
    <w:rsid w:val="00555BFB"/>
    <w:rsid w:val="00555E11"/>
    <w:rsid w:val="0055724A"/>
    <w:rsid w:val="00557517"/>
    <w:rsid w:val="005603A7"/>
    <w:rsid w:val="005607F4"/>
    <w:rsid w:val="00560E61"/>
    <w:rsid w:val="00561258"/>
    <w:rsid w:val="005619E3"/>
    <w:rsid w:val="005624FA"/>
    <w:rsid w:val="00562B30"/>
    <w:rsid w:val="00562EDC"/>
    <w:rsid w:val="005633E6"/>
    <w:rsid w:val="0056343C"/>
    <w:rsid w:val="00563962"/>
    <w:rsid w:val="00563D43"/>
    <w:rsid w:val="005649A6"/>
    <w:rsid w:val="00564C4B"/>
    <w:rsid w:val="00564CA9"/>
    <w:rsid w:val="00565DDD"/>
    <w:rsid w:val="00566B8E"/>
    <w:rsid w:val="005677D6"/>
    <w:rsid w:val="0056792E"/>
    <w:rsid w:val="00567F7A"/>
    <w:rsid w:val="005700D4"/>
    <w:rsid w:val="005701C0"/>
    <w:rsid w:val="005702EA"/>
    <w:rsid w:val="00572824"/>
    <w:rsid w:val="0057337A"/>
    <w:rsid w:val="0057374A"/>
    <w:rsid w:val="00573CC2"/>
    <w:rsid w:val="00573D33"/>
    <w:rsid w:val="005744EE"/>
    <w:rsid w:val="005748BF"/>
    <w:rsid w:val="0057541D"/>
    <w:rsid w:val="00575FFD"/>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DC9"/>
    <w:rsid w:val="00594B14"/>
    <w:rsid w:val="00595173"/>
    <w:rsid w:val="005959E0"/>
    <w:rsid w:val="00595D9B"/>
    <w:rsid w:val="00595E63"/>
    <w:rsid w:val="0059600E"/>
    <w:rsid w:val="00597D40"/>
    <w:rsid w:val="005A005A"/>
    <w:rsid w:val="005A055C"/>
    <w:rsid w:val="005A0592"/>
    <w:rsid w:val="005A1160"/>
    <w:rsid w:val="005A35CC"/>
    <w:rsid w:val="005A392B"/>
    <w:rsid w:val="005A3D02"/>
    <w:rsid w:val="005A3D33"/>
    <w:rsid w:val="005A3ED7"/>
    <w:rsid w:val="005A3FFC"/>
    <w:rsid w:val="005A485D"/>
    <w:rsid w:val="005A5796"/>
    <w:rsid w:val="005A5CB7"/>
    <w:rsid w:val="005A63B1"/>
    <w:rsid w:val="005A6D5B"/>
    <w:rsid w:val="005A73EE"/>
    <w:rsid w:val="005A73FB"/>
    <w:rsid w:val="005A7EEB"/>
    <w:rsid w:val="005B00C6"/>
    <w:rsid w:val="005B01D5"/>
    <w:rsid w:val="005B03EB"/>
    <w:rsid w:val="005B0A1E"/>
    <w:rsid w:val="005B13B9"/>
    <w:rsid w:val="005B1F7D"/>
    <w:rsid w:val="005B2359"/>
    <w:rsid w:val="005B311E"/>
    <w:rsid w:val="005B5DD2"/>
    <w:rsid w:val="005B66F5"/>
    <w:rsid w:val="005B6E14"/>
    <w:rsid w:val="005B7BD2"/>
    <w:rsid w:val="005C0AB6"/>
    <w:rsid w:val="005C0CA5"/>
    <w:rsid w:val="005C1A57"/>
    <w:rsid w:val="005C1C48"/>
    <w:rsid w:val="005C1ED8"/>
    <w:rsid w:val="005C2DC5"/>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7256"/>
    <w:rsid w:val="005E16A8"/>
    <w:rsid w:val="005E1C6E"/>
    <w:rsid w:val="005E1C8D"/>
    <w:rsid w:val="005E1F04"/>
    <w:rsid w:val="005E2879"/>
    <w:rsid w:val="005E326A"/>
    <w:rsid w:val="005E48A9"/>
    <w:rsid w:val="005E4D08"/>
    <w:rsid w:val="005E4ECE"/>
    <w:rsid w:val="005E561F"/>
    <w:rsid w:val="005E59DB"/>
    <w:rsid w:val="005E6775"/>
    <w:rsid w:val="005E6984"/>
    <w:rsid w:val="005E6F1E"/>
    <w:rsid w:val="005E756F"/>
    <w:rsid w:val="005E7C84"/>
    <w:rsid w:val="005F01B4"/>
    <w:rsid w:val="005F040B"/>
    <w:rsid w:val="005F10AC"/>
    <w:rsid w:val="005F1ABC"/>
    <w:rsid w:val="005F267C"/>
    <w:rsid w:val="005F3278"/>
    <w:rsid w:val="005F397B"/>
    <w:rsid w:val="005F4348"/>
    <w:rsid w:val="005F4C3F"/>
    <w:rsid w:val="005F4DFB"/>
    <w:rsid w:val="005F50FF"/>
    <w:rsid w:val="005F600C"/>
    <w:rsid w:val="005F6853"/>
    <w:rsid w:val="005F7A4D"/>
    <w:rsid w:val="00600089"/>
    <w:rsid w:val="00602032"/>
    <w:rsid w:val="0060494C"/>
    <w:rsid w:val="00605442"/>
    <w:rsid w:val="00605AF3"/>
    <w:rsid w:val="00606376"/>
    <w:rsid w:val="00606AB8"/>
    <w:rsid w:val="006073F6"/>
    <w:rsid w:val="00607C50"/>
    <w:rsid w:val="00607ED0"/>
    <w:rsid w:val="00611880"/>
    <w:rsid w:val="00612E07"/>
    <w:rsid w:val="00613005"/>
    <w:rsid w:val="006134B0"/>
    <w:rsid w:val="00613DEB"/>
    <w:rsid w:val="00614610"/>
    <w:rsid w:val="00614732"/>
    <w:rsid w:val="00614A10"/>
    <w:rsid w:val="00616472"/>
    <w:rsid w:val="00616630"/>
    <w:rsid w:val="00616811"/>
    <w:rsid w:val="0061799D"/>
    <w:rsid w:val="00617FBC"/>
    <w:rsid w:val="006202DB"/>
    <w:rsid w:val="0062160B"/>
    <w:rsid w:val="00621A14"/>
    <w:rsid w:val="00621BA2"/>
    <w:rsid w:val="00622EFB"/>
    <w:rsid w:val="00623251"/>
    <w:rsid w:val="00623492"/>
    <w:rsid w:val="00623DC1"/>
    <w:rsid w:val="00624FFE"/>
    <w:rsid w:val="00625949"/>
    <w:rsid w:val="00627C80"/>
    <w:rsid w:val="00627DF3"/>
    <w:rsid w:val="00630218"/>
    <w:rsid w:val="0063041C"/>
    <w:rsid w:val="00630A1E"/>
    <w:rsid w:val="00631449"/>
    <w:rsid w:val="00631591"/>
    <w:rsid w:val="00631843"/>
    <w:rsid w:val="006318B0"/>
    <w:rsid w:val="00631FE3"/>
    <w:rsid w:val="00632721"/>
    <w:rsid w:val="00632B65"/>
    <w:rsid w:val="00633044"/>
    <w:rsid w:val="00633306"/>
    <w:rsid w:val="006338F4"/>
    <w:rsid w:val="006339C6"/>
    <w:rsid w:val="00633C2C"/>
    <w:rsid w:val="00634005"/>
    <w:rsid w:val="0063506C"/>
    <w:rsid w:val="0063509E"/>
    <w:rsid w:val="00635B7E"/>
    <w:rsid w:val="00635DC9"/>
    <w:rsid w:val="0063601F"/>
    <w:rsid w:val="006361DC"/>
    <w:rsid w:val="00636F2F"/>
    <w:rsid w:val="00637A86"/>
    <w:rsid w:val="00637B33"/>
    <w:rsid w:val="00641808"/>
    <w:rsid w:val="00642C7E"/>
    <w:rsid w:val="00642D97"/>
    <w:rsid w:val="0064466E"/>
    <w:rsid w:val="006447AC"/>
    <w:rsid w:val="00645F0C"/>
    <w:rsid w:val="00645F79"/>
    <w:rsid w:val="00646FEB"/>
    <w:rsid w:val="00647087"/>
    <w:rsid w:val="006478B1"/>
    <w:rsid w:val="00650530"/>
    <w:rsid w:val="006505C0"/>
    <w:rsid w:val="006513A2"/>
    <w:rsid w:val="006515A3"/>
    <w:rsid w:val="006518E2"/>
    <w:rsid w:val="00651E6E"/>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D8D"/>
    <w:rsid w:val="00656FDE"/>
    <w:rsid w:val="006576C5"/>
    <w:rsid w:val="00657C3D"/>
    <w:rsid w:val="00660FE4"/>
    <w:rsid w:val="0066109C"/>
    <w:rsid w:val="0066196E"/>
    <w:rsid w:val="00661D00"/>
    <w:rsid w:val="0066214A"/>
    <w:rsid w:val="00663A36"/>
    <w:rsid w:val="00663F2C"/>
    <w:rsid w:val="006642F1"/>
    <w:rsid w:val="00666064"/>
    <w:rsid w:val="006660A4"/>
    <w:rsid w:val="006663E2"/>
    <w:rsid w:val="006666B6"/>
    <w:rsid w:val="006667FE"/>
    <w:rsid w:val="006669B6"/>
    <w:rsid w:val="00667E58"/>
    <w:rsid w:val="00670084"/>
    <w:rsid w:val="00670506"/>
    <w:rsid w:val="00670E38"/>
    <w:rsid w:val="00672050"/>
    <w:rsid w:val="00672B9F"/>
    <w:rsid w:val="00672CD3"/>
    <w:rsid w:val="0067409A"/>
    <w:rsid w:val="0067512D"/>
    <w:rsid w:val="0067564F"/>
    <w:rsid w:val="0067580D"/>
    <w:rsid w:val="00675A51"/>
    <w:rsid w:val="0067799A"/>
    <w:rsid w:val="006803BC"/>
    <w:rsid w:val="00680620"/>
    <w:rsid w:val="006810FC"/>
    <w:rsid w:val="006818A4"/>
    <w:rsid w:val="00682993"/>
    <w:rsid w:val="00682B75"/>
    <w:rsid w:val="006833EE"/>
    <w:rsid w:val="00683739"/>
    <w:rsid w:val="00683F56"/>
    <w:rsid w:val="00684297"/>
    <w:rsid w:val="00684CC2"/>
    <w:rsid w:val="00685709"/>
    <w:rsid w:val="00686A84"/>
    <w:rsid w:val="0069009B"/>
    <w:rsid w:val="00690A99"/>
    <w:rsid w:val="006914E0"/>
    <w:rsid w:val="00691548"/>
    <w:rsid w:val="0069170C"/>
    <w:rsid w:val="00692B16"/>
    <w:rsid w:val="00693613"/>
    <w:rsid w:val="00693DBE"/>
    <w:rsid w:val="006946A4"/>
    <w:rsid w:val="006949E1"/>
    <w:rsid w:val="00694EB6"/>
    <w:rsid w:val="00695070"/>
    <w:rsid w:val="0069542D"/>
    <w:rsid w:val="00695833"/>
    <w:rsid w:val="00695E9F"/>
    <w:rsid w:val="00696FB1"/>
    <w:rsid w:val="006A08B5"/>
    <w:rsid w:val="006A0C83"/>
    <w:rsid w:val="006A0C84"/>
    <w:rsid w:val="006A1B54"/>
    <w:rsid w:val="006A1E8F"/>
    <w:rsid w:val="006A26E9"/>
    <w:rsid w:val="006A27DD"/>
    <w:rsid w:val="006A2A19"/>
    <w:rsid w:val="006A2D8E"/>
    <w:rsid w:val="006A2E45"/>
    <w:rsid w:val="006A3D2D"/>
    <w:rsid w:val="006A4967"/>
    <w:rsid w:val="006A5B37"/>
    <w:rsid w:val="006A5D77"/>
    <w:rsid w:val="006A63A8"/>
    <w:rsid w:val="006A6A81"/>
    <w:rsid w:val="006A6F53"/>
    <w:rsid w:val="006A745B"/>
    <w:rsid w:val="006B0D89"/>
    <w:rsid w:val="006B0EEC"/>
    <w:rsid w:val="006B1556"/>
    <w:rsid w:val="006B2358"/>
    <w:rsid w:val="006B2691"/>
    <w:rsid w:val="006B2CFE"/>
    <w:rsid w:val="006B2E2C"/>
    <w:rsid w:val="006B2FB4"/>
    <w:rsid w:val="006B3830"/>
    <w:rsid w:val="006B386B"/>
    <w:rsid w:val="006B4611"/>
    <w:rsid w:val="006B5B2A"/>
    <w:rsid w:val="006B60C6"/>
    <w:rsid w:val="006B6EF1"/>
    <w:rsid w:val="006B7A2A"/>
    <w:rsid w:val="006C01F0"/>
    <w:rsid w:val="006C068F"/>
    <w:rsid w:val="006C0F0B"/>
    <w:rsid w:val="006C1851"/>
    <w:rsid w:val="006C1DC0"/>
    <w:rsid w:val="006C2BA2"/>
    <w:rsid w:val="006C3A65"/>
    <w:rsid w:val="006C4413"/>
    <w:rsid w:val="006C48E0"/>
    <w:rsid w:val="006C5166"/>
    <w:rsid w:val="006C5E0A"/>
    <w:rsid w:val="006C695F"/>
    <w:rsid w:val="006C7086"/>
    <w:rsid w:val="006D032C"/>
    <w:rsid w:val="006D1621"/>
    <w:rsid w:val="006D1B40"/>
    <w:rsid w:val="006D2971"/>
    <w:rsid w:val="006D31C5"/>
    <w:rsid w:val="006D41F8"/>
    <w:rsid w:val="006D4831"/>
    <w:rsid w:val="006D527E"/>
    <w:rsid w:val="006D558A"/>
    <w:rsid w:val="006D5D7F"/>
    <w:rsid w:val="006D6AFE"/>
    <w:rsid w:val="006D6CDA"/>
    <w:rsid w:val="006D7E76"/>
    <w:rsid w:val="006D7E9D"/>
    <w:rsid w:val="006E01D8"/>
    <w:rsid w:val="006E0497"/>
    <w:rsid w:val="006E0FC8"/>
    <w:rsid w:val="006E1442"/>
    <w:rsid w:val="006E1463"/>
    <w:rsid w:val="006E1833"/>
    <w:rsid w:val="006E2611"/>
    <w:rsid w:val="006E3427"/>
    <w:rsid w:val="006E3CEA"/>
    <w:rsid w:val="006E3FB5"/>
    <w:rsid w:val="006E4AE2"/>
    <w:rsid w:val="006E4EE2"/>
    <w:rsid w:val="006E522E"/>
    <w:rsid w:val="006E595A"/>
    <w:rsid w:val="006E5E33"/>
    <w:rsid w:val="006E6048"/>
    <w:rsid w:val="006E66CB"/>
    <w:rsid w:val="006E7F6E"/>
    <w:rsid w:val="006F03EF"/>
    <w:rsid w:val="006F0B28"/>
    <w:rsid w:val="006F0DA1"/>
    <w:rsid w:val="006F14F0"/>
    <w:rsid w:val="006F2389"/>
    <w:rsid w:val="006F2D18"/>
    <w:rsid w:val="006F2D21"/>
    <w:rsid w:val="006F35C0"/>
    <w:rsid w:val="006F4642"/>
    <w:rsid w:val="006F4E4D"/>
    <w:rsid w:val="006F56B0"/>
    <w:rsid w:val="006F60E9"/>
    <w:rsid w:val="006F6324"/>
    <w:rsid w:val="006F7871"/>
    <w:rsid w:val="006F7EC1"/>
    <w:rsid w:val="00700074"/>
    <w:rsid w:val="00701A5E"/>
    <w:rsid w:val="00701DEA"/>
    <w:rsid w:val="00703327"/>
    <w:rsid w:val="0070344B"/>
    <w:rsid w:val="007039C9"/>
    <w:rsid w:val="00704C62"/>
    <w:rsid w:val="00704FD5"/>
    <w:rsid w:val="007068D7"/>
    <w:rsid w:val="00706983"/>
    <w:rsid w:val="00706A6F"/>
    <w:rsid w:val="007078ED"/>
    <w:rsid w:val="0070794E"/>
    <w:rsid w:val="00707B47"/>
    <w:rsid w:val="00710ADC"/>
    <w:rsid w:val="007116A1"/>
    <w:rsid w:val="007129A2"/>
    <w:rsid w:val="00712E86"/>
    <w:rsid w:val="00712E87"/>
    <w:rsid w:val="007136C1"/>
    <w:rsid w:val="007136D9"/>
    <w:rsid w:val="00713D9C"/>
    <w:rsid w:val="00714AC2"/>
    <w:rsid w:val="00714D34"/>
    <w:rsid w:val="00715081"/>
    <w:rsid w:val="007154D0"/>
    <w:rsid w:val="007157F3"/>
    <w:rsid w:val="00717169"/>
    <w:rsid w:val="0071787A"/>
    <w:rsid w:val="007200AA"/>
    <w:rsid w:val="00720C8C"/>
    <w:rsid w:val="007213E1"/>
    <w:rsid w:val="00721F8F"/>
    <w:rsid w:val="00722C81"/>
    <w:rsid w:val="007230F0"/>
    <w:rsid w:val="007233E2"/>
    <w:rsid w:val="00723A75"/>
    <w:rsid w:val="00723B2C"/>
    <w:rsid w:val="00723CF3"/>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4015E"/>
    <w:rsid w:val="007404CD"/>
    <w:rsid w:val="00740EF6"/>
    <w:rsid w:val="0074131F"/>
    <w:rsid w:val="00741794"/>
    <w:rsid w:val="00741906"/>
    <w:rsid w:val="00742A7A"/>
    <w:rsid w:val="00742B21"/>
    <w:rsid w:val="00742DC0"/>
    <w:rsid w:val="0074448C"/>
    <w:rsid w:val="007444C0"/>
    <w:rsid w:val="007448FB"/>
    <w:rsid w:val="00744CAD"/>
    <w:rsid w:val="007465AE"/>
    <w:rsid w:val="007465D5"/>
    <w:rsid w:val="00746C1D"/>
    <w:rsid w:val="00746EA1"/>
    <w:rsid w:val="007470D0"/>
    <w:rsid w:val="007476B3"/>
    <w:rsid w:val="00750CA3"/>
    <w:rsid w:val="00750E8C"/>
    <w:rsid w:val="00751A63"/>
    <w:rsid w:val="00752DF4"/>
    <w:rsid w:val="00753936"/>
    <w:rsid w:val="00753C58"/>
    <w:rsid w:val="0075790C"/>
    <w:rsid w:val="00757CBD"/>
    <w:rsid w:val="00760C8A"/>
    <w:rsid w:val="007616E5"/>
    <w:rsid w:val="00761864"/>
    <w:rsid w:val="0076192D"/>
    <w:rsid w:val="0076222B"/>
    <w:rsid w:val="007626FC"/>
    <w:rsid w:val="007635FD"/>
    <w:rsid w:val="00764C76"/>
    <w:rsid w:val="0076572F"/>
    <w:rsid w:val="00765CA1"/>
    <w:rsid w:val="00765E80"/>
    <w:rsid w:val="00766E0D"/>
    <w:rsid w:val="00767AAE"/>
    <w:rsid w:val="007707B3"/>
    <w:rsid w:val="007711E1"/>
    <w:rsid w:val="00771860"/>
    <w:rsid w:val="0077199F"/>
    <w:rsid w:val="00771E54"/>
    <w:rsid w:val="00772024"/>
    <w:rsid w:val="00772287"/>
    <w:rsid w:val="00772763"/>
    <w:rsid w:val="00772944"/>
    <w:rsid w:val="00772CD8"/>
    <w:rsid w:val="00773030"/>
    <w:rsid w:val="007734C4"/>
    <w:rsid w:val="007738F2"/>
    <w:rsid w:val="00773EA0"/>
    <w:rsid w:val="0077436E"/>
    <w:rsid w:val="00775F19"/>
    <w:rsid w:val="0077618A"/>
    <w:rsid w:val="00776B2F"/>
    <w:rsid w:val="007771CF"/>
    <w:rsid w:val="00777A12"/>
    <w:rsid w:val="00781275"/>
    <w:rsid w:val="00781BA2"/>
    <w:rsid w:val="00782860"/>
    <w:rsid w:val="00783262"/>
    <w:rsid w:val="00785959"/>
    <w:rsid w:val="00785F82"/>
    <w:rsid w:val="0078656E"/>
    <w:rsid w:val="00786A9C"/>
    <w:rsid w:val="00787586"/>
    <w:rsid w:val="007900B9"/>
    <w:rsid w:val="00790539"/>
    <w:rsid w:val="00790F51"/>
    <w:rsid w:val="00791063"/>
    <w:rsid w:val="007914F4"/>
    <w:rsid w:val="007915D6"/>
    <w:rsid w:val="00791652"/>
    <w:rsid w:val="007926BC"/>
    <w:rsid w:val="00794426"/>
    <w:rsid w:val="007949FB"/>
    <w:rsid w:val="00794C72"/>
    <w:rsid w:val="00794CE6"/>
    <w:rsid w:val="00794DBA"/>
    <w:rsid w:val="007954BD"/>
    <w:rsid w:val="00795FC3"/>
    <w:rsid w:val="00796124"/>
    <w:rsid w:val="0079685E"/>
    <w:rsid w:val="00796C4F"/>
    <w:rsid w:val="007975FB"/>
    <w:rsid w:val="00797E17"/>
    <w:rsid w:val="007A0BDE"/>
    <w:rsid w:val="007A2B9A"/>
    <w:rsid w:val="007A4AB5"/>
    <w:rsid w:val="007A5377"/>
    <w:rsid w:val="007A5739"/>
    <w:rsid w:val="007A65D3"/>
    <w:rsid w:val="007A689B"/>
    <w:rsid w:val="007A79F7"/>
    <w:rsid w:val="007A7CAF"/>
    <w:rsid w:val="007A7FE0"/>
    <w:rsid w:val="007B05BF"/>
    <w:rsid w:val="007B2213"/>
    <w:rsid w:val="007B2D06"/>
    <w:rsid w:val="007B2ED2"/>
    <w:rsid w:val="007B3763"/>
    <w:rsid w:val="007B37CF"/>
    <w:rsid w:val="007B3917"/>
    <w:rsid w:val="007B3AA6"/>
    <w:rsid w:val="007B3B04"/>
    <w:rsid w:val="007B4A2D"/>
    <w:rsid w:val="007B4F55"/>
    <w:rsid w:val="007B50D8"/>
    <w:rsid w:val="007B5292"/>
    <w:rsid w:val="007B5FBD"/>
    <w:rsid w:val="007B6046"/>
    <w:rsid w:val="007C00DA"/>
    <w:rsid w:val="007C1023"/>
    <w:rsid w:val="007C11F0"/>
    <w:rsid w:val="007C1579"/>
    <w:rsid w:val="007C175F"/>
    <w:rsid w:val="007C1C2B"/>
    <w:rsid w:val="007C308C"/>
    <w:rsid w:val="007C3D68"/>
    <w:rsid w:val="007C410B"/>
    <w:rsid w:val="007C42C5"/>
    <w:rsid w:val="007C44BD"/>
    <w:rsid w:val="007C4D1C"/>
    <w:rsid w:val="007C4E44"/>
    <w:rsid w:val="007C6482"/>
    <w:rsid w:val="007C65EA"/>
    <w:rsid w:val="007C704B"/>
    <w:rsid w:val="007C7BAE"/>
    <w:rsid w:val="007D0076"/>
    <w:rsid w:val="007D01B7"/>
    <w:rsid w:val="007D02A2"/>
    <w:rsid w:val="007D1D28"/>
    <w:rsid w:val="007D1DB8"/>
    <w:rsid w:val="007D2256"/>
    <w:rsid w:val="007D2400"/>
    <w:rsid w:val="007D2E81"/>
    <w:rsid w:val="007D32AA"/>
    <w:rsid w:val="007D3931"/>
    <w:rsid w:val="007D4F69"/>
    <w:rsid w:val="007D579E"/>
    <w:rsid w:val="007D5C99"/>
    <w:rsid w:val="007D6234"/>
    <w:rsid w:val="007D725B"/>
    <w:rsid w:val="007D7758"/>
    <w:rsid w:val="007D7C13"/>
    <w:rsid w:val="007E04AB"/>
    <w:rsid w:val="007E1067"/>
    <w:rsid w:val="007E129A"/>
    <w:rsid w:val="007E1725"/>
    <w:rsid w:val="007E1BA3"/>
    <w:rsid w:val="007E2746"/>
    <w:rsid w:val="007E293D"/>
    <w:rsid w:val="007E2E4A"/>
    <w:rsid w:val="007E357F"/>
    <w:rsid w:val="007E3667"/>
    <w:rsid w:val="007E4832"/>
    <w:rsid w:val="007E5347"/>
    <w:rsid w:val="007E5487"/>
    <w:rsid w:val="007E640D"/>
    <w:rsid w:val="007F0506"/>
    <w:rsid w:val="007F063F"/>
    <w:rsid w:val="007F0676"/>
    <w:rsid w:val="007F075E"/>
    <w:rsid w:val="007F23C5"/>
    <w:rsid w:val="007F2912"/>
    <w:rsid w:val="007F361C"/>
    <w:rsid w:val="007F37E3"/>
    <w:rsid w:val="007F3AE5"/>
    <w:rsid w:val="007F5072"/>
    <w:rsid w:val="007F58FE"/>
    <w:rsid w:val="007F5A69"/>
    <w:rsid w:val="007F5DA1"/>
    <w:rsid w:val="007F60AF"/>
    <w:rsid w:val="007F6E27"/>
    <w:rsid w:val="007F6E6A"/>
    <w:rsid w:val="007F7711"/>
    <w:rsid w:val="007F7E79"/>
    <w:rsid w:val="0080015E"/>
    <w:rsid w:val="008005EA"/>
    <w:rsid w:val="00802834"/>
    <w:rsid w:val="00802F7C"/>
    <w:rsid w:val="008039AE"/>
    <w:rsid w:val="0080414A"/>
    <w:rsid w:val="00804601"/>
    <w:rsid w:val="00805583"/>
    <w:rsid w:val="008059F8"/>
    <w:rsid w:val="00805A99"/>
    <w:rsid w:val="0080695B"/>
    <w:rsid w:val="00807564"/>
    <w:rsid w:val="0080770C"/>
    <w:rsid w:val="00807D0C"/>
    <w:rsid w:val="00807D83"/>
    <w:rsid w:val="00807E9E"/>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1A42"/>
    <w:rsid w:val="00821B98"/>
    <w:rsid w:val="0082230F"/>
    <w:rsid w:val="0082365A"/>
    <w:rsid w:val="0082474A"/>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E1A"/>
    <w:rsid w:val="008357A6"/>
    <w:rsid w:val="00835E89"/>
    <w:rsid w:val="00836313"/>
    <w:rsid w:val="008364F3"/>
    <w:rsid w:val="00837EA1"/>
    <w:rsid w:val="008400C8"/>
    <w:rsid w:val="008401E4"/>
    <w:rsid w:val="0084026A"/>
    <w:rsid w:val="00840B25"/>
    <w:rsid w:val="00841A85"/>
    <w:rsid w:val="00842E32"/>
    <w:rsid w:val="008437D6"/>
    <w:rsid w:val="0084394F"/>
    <w:rsid w:val="00843B9A"/>
    <w:rsid w:val="00844119"/>
    <w:rsid w:val="008441DF"/>
    <w:rsid w:val="00844941"/>
    <w:rsid w:val="00844F45"/>
    <w:rsid w:val="00845636"/>
    <w:rsid w:val="008463CF"/>
    <w:rsid w:val="008469B5"/>
    <w:rsid w:val="00846E23"/>
    <w:rsid w:val="0084756A"/>
    <w:rsid w:val="008500BF"/>
    <w:rsid w:val="008517A6"/>
    <w:rsid w:val="00851F70"/>
    <w:rsid w:val="0085245A"/>
    <w:rsid w:val="00852470"/>
    <w:rsid w:val="00852513"/>
    <w:rsid w:val="00853180"/>
    <w:rsid w:val="00853740"/>
    <w:rsid w:val="0085391F"/>
    <w:rsid w:val="00853AD0"/>
    <w:rsid w:val="00853FA3"/>
    <w:rsid w:val="00855481"/>
    <w:rsid w:val="00855665"/>
    <w:rsid w:val="00855B96"/>
    <w:rsid w:val="00855C2E"/>
    <w:rsid w:val="008560C1"/>
    <w:rsid w:val="0085637C"/>
    <w:rsid w:val="00856E16"/>
    <w:rsid w:val="00857779"/>
    <w:rsid w:val="008613CC"/>
    <w:rsid w:val="00861569"/>
    <w:rsid w:val="00861577"/>
    <w:rsid w:val="00861B80"/>
    <w:rsid w:val="00861D25"/>
    <w:rsid w:val="0086338D"/>
    <w:rsid w:val="008645FC"/>
    <w:rsid w:val="00864CDD"/>
    <w:rsid w:val="00864D52"/>
    <w:rsid w:val="008652F0"/>
    <w:rsid w:val="008655C9"/>
    <w:rsid w:val="0086695F"/>
    <w:rsid w:val="00866AAE"/>
    <w:rsid w:val="00871199"/>
    <w:rsid w:val="008718A1"/>
    <w:rsid w:val="00871B8B"/>
    <w:rsid w:val="0087297B"/>
    <w:rsid w:val="00873250"/>
    <w:rsid w:val="00873386"/>
    <w:rsid w:val="0087353F"/>
    <w:rsid w:val="00873F36"/>
    <w:rsid w:val="0087497C"/>
    <w:rsid w:val="0087513F"/>
    <w:rsid w:val="0087536C"/>
    <w:rsid w:val="008767AE"/>
    <w:rsid w:val="00877E36"/>
    <w:rsid w:val="00880DE0"/>
    <w:rsid w:val="00881920"/>
    <w:rsid w:val="00881A18"/>
    <w:rsid w:val="00883383"/>
    <w:rsid w:val="00883496"/>
    <w:rsid w:val="0088380F"/>
    <w:rsid w:val="008840FA"/>
    <w:rsid w:val="00884FB7"/>
    <w:rsid w:val="00885067"/>
    <w:rsid w:val="00885285"/>
    <w:rsid w:val="00886436"/>
    <w:rsid w:val="00886CD7"/>
    <w:rsid w:val="00887233"/>
    <w:rsid w:val="00887289"/>
    <w:rsid w:val="0088770A"/>
    <w:rsid w:val="00887B4A"/>
    <w:rsid w:val="0089078B"/>
    <w:rsid w:val="00894144"/>
    <w:rsid w:val="008948B9"/>
    <w:rsid w:val="00894953"/>
    <w:rsid w:val="0089570E"/>
    <w:rsid w:val="00897089"/>
    <w:rsid w:val="008979F5"/>
    <w:rsid w:val="00897B6E"/>
    <w:rsid w:val="00897E17"/>
    <w:rsid w:val="008A194D"/>
    <w:rsid w:val="008A1CD0"/>
    <w:rsid w:val="008A21AA"/>
    <w:rsid w:val="008A31E3"/>
    <w:rsid w:val="008A325C"/>
    <w:rsid w:val="008A351C"/>
    <w:rsid w:val="008A3752"/>
    <w:rsid w:val="008A3F10"/>
    <w:rsid w:val="008A4000"/>
    <w:rsid w:val="008A48B1"/>
    <w:rsid w:val="008A4F0C"/>
    <w:rsid w:val="008A531F"/>
    <w:rsid w:val="008A5357"/>
    <w:rsid w:val="008A6632"/>
    <w:rsid w:val="008A6B7C"/>
    <w:rsid w:val="008A7DBE"/>
    <w:rsid w:val="008B0515"/>
    <w:rsid w:val="008B0FE6"/>
    <w:rsid w:val="008B1334"/>
    <w:rsid w:val="008B1B78"/>
    <w:rsid w:val="008B1DA1"/>
    <w:rsid w:val="008B2297"/>
    <w:rsid w:val="008B2615"/>
    <w:rsid w:val="008B273D"/>
    <w:rsid w:val="008B280B"/>
    <w:rsid w:val="008B2C68"/>
    <w:rsid w:val="008B4556"/>
    <w:rsid w:val="008B4D83"/>
    <w:rsid w:val="008B4EFD"/>
    <w:rsid w:val="008B52DA"/>
    <w:rsid w:val="008B5517"/>
    <w:rsid w:val="008B5572"/>
    <w:rsid w:val="008B66B9"/>
    <w:rsid w:val="008B6B27"/>
    <w:rsid w:val="008B7DCC"/>
    <w:rsid w:val="008C1B38"/>
    <w:rsid w:val="008C2ABD"/>
    <w:rsid w:val="008C2E09"/>
    <w:rsid w:val="008C5066"/>
    <w:rsid w:val="008C6529"/>
    <w:rsid w:val="008C65C3"/>
    <w:rsid w:val="008C6C2A"/>
    <w:rsid w:val="008C777F"/>
    <w:rsid w:val="008C7A9C"/>
    <w:rsid w:val="008D12D9"/>
    <w:rsid w:val="008D184D"/>
    <w:rsid w:val="008D2A5A"/>
    <w:rsid w:val="008D4F3C"/>
    <w:rsid w:val="008D5973"/>
    <w:rsid w:val="008D5D25"/>
    <w:rsid w:val="008D6B97"/>
    <w:rsid w:val="008D6C41"/>
    <w:rsid w:val="008D78DC"/>
    <w:rsid w:val="008D7C40"/>
    <w:rsid w:val="008D7C92"/>
    <w:rsid w:val="008E0286"/>
    <w:rsid w:val="008E0A45"/>
    <w:rsid w:val="008E11BB"/>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773"/>
    <w:rsid w:val="008E7C72"/>
    <w:rsid w:val="008F017D"/>
    <w:rsid w:val="008F0CBB"/>
    <w:rsid w:val="008F0DEE"/>
    <w:rsid w:val="008F18DF"/>
    <w:rsid w:val="008F2789"/>
    <w:rsid w:val="008F279B"/>
    <w:rsid w:val="008F2F61"/>
    <w:rsid w:val="008F301D"/>
    <w:rsid w:val="008F3D15"/>
    <w:rsid w:val="008F4297"/>
    <w:rsid w:val="008F45C6"/>
    <w:rsid w:val="008F5753"/>
    <w:rsid w:val="008F674E"/>
    <w:rsid w:val="008F6CCB"/>
    <w:rsid w:val="008F740C"/>
    <w:rsid w:val="008F7D1B"/>
    <w:rsid w:val="008F7E2F"/>
    <w:rsid w:val="009015CE"/>
    <w:rsid w:val="00901B2D"/>
    <w:rsid w:val="00902DD0"/>
    <w:rsid w:val="00902EC8"/>
    <w:rsid w:val="00904777"/>
    <w:rsid w:val="00904AAC"/>
    <w:rsid w:val="00905A89"/>
    <w:rsid w:val="00906A10"/>
    <w:rsid w:val="00906D51"/>
    <w:rsid w:val="00906EAE"/>
    <w:rsid w:val="00907D4C"/>
    <w:rsid w:val="00907DE1"/>
    <w:rsid w:val="00910C66"/>
    <w:rsid w:val="00911B37"/>
    <w:rsid w:val="00912198"/>
    <w:rsid w:val="009121B0"/>
    <w:rsid w:val="00912247"/>
    <w:rsid w:val="00912584"/>
    <w:rsid w:val="009127C0"/>
    <w:rsid w:val="00913415"/>
    <w:rsid w:val="009137F2"/>
    <w:rsid w:val="00913B99"/>
    <w:rsid w:val="00914D06"/>
    <w:rsid w:val="00917312"/>
    <w:rsid w:val="00917708"/>
    <w:rsid w:val="00917F47"/>
    <w:rsid w:val="00920B85"/>
    <w:rsid w:val="00920B98"/>
    <w:rsid w:val="009219E0"/>
    <w:rsid w:val="00921B12"/>
    <w:rsid w:val="009223FC"/>
    <w:rsid w:val="00922A5A"/>
    <w:rsid w:val="009232F0"/>
    <w:rsid w:val="00923A52"/>
    <w:rsid w:val="00925257"/>
    <w:rsid w:val="00925A0F"/>
    <w:rsid w:val="00926C73"/>
    <w:rsid w:val="00926D44"/>
    <w:rsid w:val="00926E70"/>
    <w:rsid w:val="00926E7D"/>
    <w:rsid w:val="00927332"/>
    <w:rsid w:val="00927835"/>
    <w:rsid w:val="00927BEF"/>
    <w:rsid w:val="00927E89"/>
    <w:rsid w:val="00927ED4"/>
    <w:rsid w:val="00930088"/>
    <w:rsid w:val="00930314"/>
    <w:rsid w:val="0093118A"/>
    <w:rsid w:val="0093233F"/>
    <w:rsid w:val="00932821"/>
    <w:rsid w:val="009328A4"/>
    <w:rsid w:val="00932C9B"/>
    <w:rsid w:val="0093331D"/>
    <w:rsid w:val="00933722"/>
    <w:rsid w:val="00933743"/>
    <w:rsid w:val="00935354"/>
    <w:rsid w:val="00935E2E"/>
    <w:rsid w:val="00936683"/>
    <w:rsid w:val="00936AE8"/>
    <w:rsid w:val="0094035A"/>
    <w:rsid w:val="00940C58"/>
    <w:rsid w:val="00941525"/>
    <w:rsid w:val="00941A53"/>
    <w:rsid w:val="00942003"/>
    <w:rsid w:val="00942210"/>
    <w:rsid w:val="009424EB"/>
    <w:rsid w:val="0094261E"/>
    <w:rsid w:val="00942ED5"/>
    <w:rsid w:val="009437CB"/>
    <w:rsid w:val="009439DF"/>
    <w:rsid w:val="0094514D"/>
    <w:rsid w:val="00945F44"/>
    <w:rsid w:val="009460CD"/>
    <w:rsid w:val="0094771D"/>
    <w:rsid w:val="00947AD2"/>
    <w:rsid w:val="00950709"/>
    <w:rsid w:val="009510F8"/>
    <w:rsid w:val="009512C3"/>
    <w:rsid w:val="00951D9C"/>
    <w:rsid w:val="009524BC"/>
    <w:rsid w:val="00952763"/>
    <w:rsid w:val="00952A9A"/>
    <w:rsid w:val="00952C6A"/>
    <w:rsid w:val="0095373C"/>
    <w:rsid w:val="009540BB"/>
    <w:rsid w:val="00954753"/>
    <w:rsid w:val="00954FF8"/>
    <w:rsid w:val="009557FA"/>
    <w:rsid w:val="00955EE7"/>
    <w:rsid w:val="0095634E"/>
    <w:rsid w:val="00956A59"/>
    <w:rsid w:val="0095705D"/>
    <w:rsid w:val="00957613"/>
    <w:rsid w:val="0096081E"/>
    <w:rsid w:val="00960913"/>
    <w:rsid w:val="00961C5E"/>
    <w:rsid w:val="00962214"/>
    <w:rsid w:val="009623CA"/>
    <w:rsid w:val="0096255E"/>
    <w:rsid w:val="00962FB8"/>
    <w:rsid w:val="00963925"/>
    <w:rsid w:val="00963D85"/>
    <w:rsid w:val="00963E6E"/>
    <w:rsid w:val="009642B4"/>
    <w:rsid w:val="00964760"/>
    <w:rsid w:val="00964F8C"/>
    <w:rsid w:val="0096505F"/>
    <w:rsid w:val="0096574A"/>
    <w:rsid w:val="00965D29"/>
    <w:rsid w:val="009666CF"/>
    <w:rsid w:val="009669DC"/>
    <w:rsid w:val="0097019A"/>
    <w:rsid w:val="009701B0"/>
    <w:rsid w:val="009711AE"/>
    <w:rsid w:val="00971C3B"/>
    <w:rsid w:val="00971F18"/>
    <w:rsid w:val="00972661"/>
    <w:rsid w:val="009727A5"/>
    <w:rsid w:val="00973DA9"/>
    <w:rsid w:val="0097402E"/>
    <w:rsid w:val="00974111"/>
    <w:rsid w:val="00974CBF"/>
    <w:rsid w:val="00975416"/>
    <w:rsid w:val="00975886"/>
    <w:rsid w:val="00975F7E"/>
    <w:rsid w:val="009766E0"/>
    <w:rsid w:val="009768FA"/>
    <w:rsid w:val="009802C4"/>
    <w:rsid w:val="00980A6A"/>
    <w:rsid w:val="00980AFA"/>
    <w:rsid w:val="0098189F"/>
    <w:rsid w:val="00981CBF"/>
    <w:rsid w:val="00981F4F"/>
    <w:rsid w:val="0098270C"/>
    <w:rsid w:val="00982935"/>
    <w:rsid w:val="009829A7"/>
    <w:rsid w:val="00982C5D"/>
    <w:rsid w:val="00983BBF"/>
    <w:rsid w:val="009843CC"/>
    <w:rsid w:val="0098481E"/>
    <w:rsid w:val="00984A73"/>
    <w:rsid w:val="009850D0"/>
    <w:rsid w:val="009852DA"/>
    <w:rsid w:val="009856D8"/>
    <w:rsid w:val="009857EA"/>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675D"/>
    <w:rsid w:val="0099746C"/>
    <w:rsid w:val="0099752A"/>
    <w:rsid w:val="00997764"/>
    <w:rsid w:val="00997C35"/>
    <w:rsid w:val="009A00A4"/>
    <w:rsid w:val="009A109D"/>
    <w:rsid w:val="009A20E1"/>
    <w:rsid w:val="009A21DD"/>
    <w:rsid w:val="009A23CA"/>
    <w:rsid w:val="009A2F9B"/>
    <w:rsid w:val="009A35F1"/>
    <w:rsid w:val="009A4EAE"/>
    <w:rsid w:val="009A54E0"/>
    <w:rsid w:val="009A752E"/>
    <w:rsid w:val="009B0A91"/>
    <w:rsid w:val="009B16C4"/>
    <w:rsid w:val="009B1F24"/>
    <w:rsid w:val="009B2017"/>
    <w:rsid w:val="009B2080"/>
    <w:rsid w:val="009B215E"/>
    <w:rsid w:val="009B2779"/>
    <w:rsid w:val="009B2CD4"/>
    <w:rsid w:val="009B35AE"/>
    <w:rsid w:val="009B3FEA"/>
    <w:rsid w:val="009B421C"/>
    <w:rsid w:val="009B442F"/>
    <w:rsid w:val="009B4A3C"/>
    <w:rsid w:val="009B6D1C"/>
    <w:rsid w:val="009B7519"/>
    <w:rsid w:val="009B7592"/>
    <w:rsid w:val="009B780D"/>
    <w:rsid w:val="009C033C"/>
    <w:rsid w:val="009C06A5"/>
    <w:rsid w:val="009C08B7"/>
    <w:rsid w:val="009C0C47"/>
    <w:rsid w:val="009C1012"/>
    <w:rsid w:val="009C1771"/>
    <w:rsid w:val="009C2497"/>
    <w:rsid w:val="009C2956"/>
    <w:rsid w:val="009C3824"/>
    <w:rsid w:val="009C3CDA"/>
    <w:rsid w:val="009C3DDB"/>
    <w:rsid w:val="009C41C3"/>
    <w:rsid w:val="009C484B"/>
    <w:rsid w:val="009C48C7"/>
    <w:rsid w:val="009C48F2"/>
    <w:rsid w:val="009C4A16"/>
    <w:rsid w:val="009C697F"/>
    <w:rsid w:val="009C7BA1"/>
    <w:rsid w:val="009D1F1C"/>
    <w:rsid w:val="009D269D"/>
    <w:rsid w:val="009D3018"/>
    <w:rsid w:val="009D3DF5"/>
    <w:rsid w:val="009D41FC"/>
    <w:rsid w:val="009D43F1"/>
    <w:rsid w:val="009D5322"/>
    <w:rsid w:val="009D5BDD"/>
    <w:rsid w:val="009D772B"/>
    <w:rsid w:val="009E18DB"/>
    <w:rsid w:val="009E2177"/>
    <w:rsid w:val="009E2A86"/>
    <w:rsid w:val="009E2BBB"/>
    <w:rsid w:val="009E3956"/>
    <w:rsid w:val="009E526A"/>
    <w:rsid w:val="009E5BB5"/>
    <w:rsid w:val="009E600B"/>
    <w:rsid w:val="009E6765"/>
    <w:rsid w:val="009E7227"/>
    <w:rsid w:val="009E7787"/>
    <w:rsid w:val="009E7984"/>
    <w:rsid w:val="009E7CE4"/>
    <w:rsid w:val="009E7FDF"/>
    <w:rsid w:val="009F1E15"/>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22DB"/>
    <w:rsid w:val="00A03190"/>
    <w:rsid w:val="00A03A30"/>
    <w:rsid w:val="00A03B83"/>
    <w:rsid w:val="00A03EF5"/>
    <w:rsid w:val="00A04766"/>
    <w:rsid w:val="00A05123"/>
    <w:rsid w:val="00A05203"/>
    <w:rsid w:val="00A06070"/>
    <w:rsid w:val="00A07A61"/>
    <w:rsid w:val="00A07EB4"/>
    <w:rsid w:val="00A07FE2"/>
    <w:rsid w:val="00A10630"/>
    <w:rsid w:val="00A131EE"/>
    <w:rsid w:val="00A13A86"/>
    <w:rsid w:val="00A14073"/>
    <w:rsid w:val="00A140A4"/>
    <w:rsid w:val="00A15425"/>
    <w:rsid w:val="00A1592F"/>
    <w:rsid w:val="00A15981"/>
    <w:rsid w:val="00A16385"/>
    <w:rsid w:val="00A173DC"/>
    <w:rsid w:val="00A173E0"/>
    <w:rsid w:val="00A20835"/>
    <w:rsid w:val="00A21310"/>
    <w:rsid w:val="00A22789"/>
    <w:rsid w:val="00A23249"/>
    <w:rsid w:val="00A23278"/>
    <w:rsid w:val="00A2334C"/>
    <w:rsid w:val="00A23811"/>
    <w:rsid w:val="00A23F95"/>
    <w:rsid w:val="00A23FB2"/>
    <w:rsid w:val="00A2420B"/>
    <w:rsid w:val="00A24D2C"/>
    <w:rsid w:val="00A2615E"/>
    <w:rsid w:val="00A26ECF"/>
    <w:rsid w:val="00A27489"/>
    <w:rsid w:val="00A3075B"/>
    <w:rsid w:val="00A307F6"/>
    <w:rsid w:val="00A312FB"/>
    <w:rsid w:val="00A3133E"/>
    <w:rsid w:val="00A314C9"/>
    <w:rsid w:val="00A316A4"/>
    <w:rsid w:val="00A31702"/>
    <w:rsid w:val="00A31992"/>
    <w:rsid w:val="00A31EEE"/>
    <w:rsid w:val="00A32222"/>
    <w:rsid w:val="00A325D1"/>
    <w:rsid w:val="00A32B38"/>
    <w:rsid w:val="00A34054"/>
    <w:rsid w:val="00A37FED"/>
    <w:rsid w:val="00A402CF"/>
    <w:rsid w:val="00A407ED"/>
    <w:rsid w:val="00A41072"/>
    <w:rsid w:val="00A413BD"/>
    <w:rsid w:val="00A42222"/>
    <w:rsid w:val="00A426C0"/>
    <w:rsid w:val="00A450C6"/>
    <w:rsid w:val="00A45B90"/>
    <w:rsid w:val="00A45CA6"/>
    <w:rsid w:val="00A464C0"/>
    <w:rsid w:val="00A47143"/>
    <w:rsid w:val="00A471B6"/>
    <w:rsid w:val="00A47F33"/>
    <w:rsid w:val="00A5019D"/>
    <w:rsid w:val="00A50942"/>
    <w:rsid w:val="00A51798"/>
    <w:rsid w:val="00A51CC5"/>
    <w:rsid w:val="00A52125"/>
    <w:rsid w:val="00A526A5"/>
    <w:rsid w:val="00A53127"/>
    <w:rsid w:val="00A539AC"/>
    <w:rsid w:val="00A53F4A"/>
    <w:rsid w:val="00A543C8"/>
    <w:rsid w:val="00A547E5"/>
    <w:rsid w:val="00A5625B"/>
    <w:rsid w:val="00A5686F"/>
    <w:rsid w:val="00A56ED6"/>
    <w:rsid w:val="00A60648"/>
    <w:rsid w:val="00A60BD2"/>
    <w:rsid w:val="00A625BB"/>
    <w:rsid w:val="00A62B54"/>
    <w:rsid w:val="00A63256"/>
    <w:rsid w:val="00A63C40"/>
    <w:rsid w:val="00A6543D"/>
    <w:rsid w:val="00A663F9"/>
    <w:rsid w:val="00A666FF"/>
    <w:rsid w:val="00A669CA"/>
    <w:rsid w:val="00A70D67"/>
    <w:rsid w:val="00A712E6"/>
    <w:rsid w:val="00A71ABD"/>
    <w:rsid w:val="00A71CE0"/>
    <w:rsid w:val="00A7280C"/>
    <w:rsid w:val="00A72AEF"/>
    <w:rsid w:val="00A73221"/>
    <w:rsid w:val="00A74136"/>
    <w:rsid w:val="00A74A5A"/>
    <w:rsid w:val="00A74F28"/>
    <w:rsid w:val="00A76790"/>
    <w:rsid w:val="00A769A7"/>
    <w:rsid w:val="00A77448"/>
    <w:rsid w:val="00A801C5"/>
    <w:rsid w:val="00A80290"/>
    <w:rsid w:val="00A804D8"/>
    <w:rsid w:val="00A80852"/>
    <w:rsid w:val="00A80C9B"/>
    <w:rsid w:val="00A815E9"/>
    <w:rsid w:val="00A81AD7"/>
    <w:rsid w:val="00A81EFD"/>
    <w:rsid w:val="00A81FAB"/>
    <w:rsid w:val="00A822BC"/>
    <w:rsid w:val="00A82B80"/>
    <w:rsid w:val="00A83E09"/>
    <w:rsid w:val="00A84684"/>
    <w:rsid w:val="00A848CC"/>
    <w:rsid w:val="00A84958"/>
    <w:rsid w:val="00A84BC8"/>
    <w:rsid w:val="00A84E2B"/>
    <w:rsid w:val="00A85DD3"/>
    <w:rsid w:val="00A86544"/>
    <w:rsid w:val="00A86AB0"/>
    <w:rsid w:val="00A86C11"/>
    <w:rsid w:val="00A86E29"/>
    <w:rsid w:val="00A87339"/>
    <w:rsid w:val="00A87B2F"/>
    <w:rsid w:val="00A87E3F"/>
    <w:rsid w:val="00A90ED2"/>
    <w:rsid w:val="00A91422"/>
    <w:rsid w:val="00A921D8"/>
    <w:rsid w:val="00A92AED"/>
    <w:rsid w:val="00A92B6D"/>
    <w:rsid w:val="00A92C89"/>
    <w:rsid w:val="00A93305"/>
    <w:rsid w:val="00A94B4C"/>
    <w:rsid w:val="00A95C40"/>
    <w:rsid w:val="00A96C25"/>
    <w:rsid w:val="00A97AAF"/>
    <w:rsid w:val="00A97E75"/>
    <w:rsid w:val="00AA0339"/>
    <w:rsid w:val="00AA2EC3"/>
    <w:rsid w:val="00AA2F5E"/>
    <w:rsid w:val="00AA47D2"/>
    <w:rsid w:val="00AA4EFF"/>
    <w:rsid w:val="00AA534D"/>
    <w:rsid w:val="00AA535C"/>
    <w:rsid w:val="00AA5F90"/>
    <w:rsid w:val="00AA74E8"/>
    <w:rsid w:val="00AA7E78"/>
    <w:rsid w:val="00AA7E7B"/>
    <w:rsid w:val="00AB12E4"/>
    <w:rsid w:val="00AB1A22"/>
    <w:rsid w:val="00AB22F6"/>
    <w:rsid w:val="00AB2367"/>
    <w:rsid w:val="00AB26A0"/>
    <w:rsid w:val="00AB273C"/>
    <w:rsid w:val="00AB39FA"/>
    <w:rsid w:val="00AB3CA4"/>
    <w:rsid w:val="00AB3EC8"/>
    <w:rsid w:val="00AB3FDD"/>
    <w:rsid w:val="00AB4DE1"/>
    <w:rsid w:val="00AB592A"/>
    <w:rsid w:val="00AB59CA"/>
    <w:rsid w:val="00AB5BF2"/>
    <w:rsid w:val="00AB61E7"/>
    <w:rsid w:val="00AB6451"/>
    <w:rsid w:val="00AB6AD5"/>
    <w:rsid w:val="00AB73A9"/>
    <w:rsid w:val="00AC06A3"/>
    <w:rsid w:val="00AC1950"/>
    <w:rsid w:val="00AC2445"/>
    <w:rsid w:val="00AC2505"/>
    <w:rsid w:val="00AC3FF5"/>
    <w:rsid w:val="00AC4F35"/>
    <w:rsid w:val="00AC5306"/>
    <w:rsid w:val="00AC5976"/>
    <w:rsid w:val="00AC6834"/>
    <w:rsid w:val="00AC6D26"/>
    <w:rsid w:val="00AC73F7"/>
    <w:rsid w:val="00AC7796"/>
    <w:rsid w:val="00AD035F"/>
    <w:rsid w:val="00AD0FD1"/>
    <w:rsid w:val="00AD16BB"/>
    <w:rsid w:val="00AD1D47"/>
    <w:rsid w:val="00AD1EBB"/>
    <w:rsid w:val="00AD2229"/>
    <w:rsid w:val="00AD28E5"/>
    <w:rsid w:val="00AD58AF"/>
    <w:rsid w:val="00AD5DEA"/>
    <w:rsid w:val="00AD6975"/>
    <w:rsid w:val="00AD6D75"/>
    <w:rsid w:val="00AD700A"/>
    <w:rsid w:val="00AD7540"/>
    <w:rsid w:val="00AE0651"/>
    <w:rsid w:val="00AE195B"/>
    <w:rsid w:val="00AE2608"/>
    <w:rsid w:val="00AE4A05"/>
    <w:rsid w:val="00AE5F24"/>
    <w:rsid w:val="00AF3164"/>
    <w:rsid w:val="00AF382E"/>
    <w:rsid w:val="00AF4AA4"/>
    <w:rsid w:val="00AF4AEF"/>
    <w:rsid w:val="00AF5881"/>
    <w:rsid w:val="00AF5BB9"/>
    <w:rsid w:val="00AF669F"/>
    <w:rsid w:val="00AF7744"/>
    <w:rsid w:val="00AF7B5F"/>
    <w:rsid w:val="00AF7CCF"/>
    <w:rsid w:val="00AF7D57"/>
    <w:rsid w:val="00B00077"/>
    <w:rsid w:val="00B006B2"/>
    <w:rsid w:val="00B0089E"/>
    <w:rsid w:val="00B017F1"/>
    <w:rsid w:val="00B02220"/>
    <w:rsid w:val="00B0245D"/>
    <w:rsid w:val="00B0307B"/>
    <w:rsid w:val="00B04C1F"/>
    <w:rsid w:val="00B0504C"/>
    <w:rsid w:val="00B052A0"/>
    <w:rsid w:val="00B05D1C"/>
    <w:rsid w:val="00B062FC"/>
    <w:rsid w:val="00B06676"/>
    <w:rsid w:val="00B06CBB"/>
    <w:rsid w:val="00B06E5D"/>
    <w:rsid w:val="00B071EF"/>
    <w:rsid w:val="00B07575"/>
    <w:rsid w:val="00B07EB9"/>
    <w:rsid w:val="00B103DE"/>
    <w:rsid w:val="00B10685"/>
    <w:rsid w:val="00B115B1"/>
    <w:rsid w:val="00B13715"/>
    <w:rsid w:val="00B14BF8"/>
    <w:rsid w:val="00B15236"/>
    <w:rsid w:val="00B15724"/>
    <w:rsid w:val="00B15860"/>
    <w:rsid w:val="00B158C8"/>
    <w:rsid w:val="00B159CB"/>
    <w:rsid w:val="00B169DD"/>
    <w:rsid w:val="00B175A6"/>
    <w:rsid w:val="00B1799F"/>
    <w:rsid w:val="00B20188"/>
    <w:rsid w:val="00B20432"/>
    <w:rsid w:val="00B20507"/>
    <w:rsid w:val="00B20A90"/>
    <w:rsid w:val="00B211AF"/>
    <w:rsid w:val="00B21326"/>
    <w:rsid w:val="00B21C4D"/>
    <w:rsid w:val="00B22015"/>
    <w:rsid w:val="00B22F2E"/>
    <w:rsid w:val="00B233FF"/>
    <w:rsid w:val="00B2400C"/>
    <w:rsid w:val="00B250D0"/>
    <w:rsid w:val="00B2590A"/>
    <w:rsid w:val="00B25C34"/>
    <w:rsid w:val="00B2617B"/>
    <w:rsid w:val="00B26C25"/>
    <w:rsid w:val="00B277F8"/>
    <w:rsid w:val="00B31551"/>
    <w:rsid w:val="00B329A0"/>
    <w:rsid w:val="00B32BC0"/>
    <w:rsid w:val="00B348B2"/>
    <w:rsid w:val="00B3583C"/>
    <w:rsid w:val="00B362C6"/>
    <w:rsid w:val="00B36A24"/>
    <w:rsid w:val="00B375D9"/>
    <w:rsid w:val="00B37E9E"/>
    <w:rsid w:val="00B40919"/>
    <w:rsid w:val="00B416F4"/>
    <w:rsid w:val="00B4172A"/>
    <w:rsid w:val="00B41BBA"/>
    <w:rsid w:val="00B4280B"/>
    <w:rsid w:val="00B4306B"/>
    <w:rsid w:val="00B43795"/>
    <w:rsid w:val="00B44302"/>
    <w:rsid w:val="00B44C66"/>
    <w:rsid w:val="00B45F66"/>
    <w:rsid w:val="00B463E4"/>
    <w:rsid w:val="00B47A58"/>
    <w:rsid w:val="00B51A15"/>
    <w:rsid w:val="00B51FE1"/>
    <w:rsid w:val="00B52487"/>
    <w:rsid w:val="00B53587"/>
    <w:rsid w:val="00B5388F"/>
    <w:rsid w:val="00B54699"/>
    <w:rsid w:val="00B55120"/>
    <w:rsid w:val="00B552D6"/>
    <w:rsid w:val="00B56A63"/>
    <w:rsid w:val="00B575B0"/>
    <w:rsid w:val="00B57E22"/>
    <w:rsid w:val="00B601CB"/>
    <w:rsid w:val="00B60240"/>
    <w:rsid w:val="00B602CB"/>
    <w:rsid w:val="00B62E66"/>
    <w:rsid w:val="00B62F09"/>
    <w:rsid w:val="00B63310"/>
    <w:rsid w:val="00B63DAE"/>
    <w:rsid w:val="00B64AB1"/>
    <w:rsid w:val="00B66638"/>
    <w:rsid w:val="00B6734C"/>
    <w:rsid w:val="00B67EEA"/>
    <w:rsid w:val="00B701C3"/>
    <w:rsid w:val="00B70C76"/>
    <w:rsid w:val="00B71048"/>
    <w:rsid w:val="00B71D8A"/>
    <w:rsid w:val="00B71E0C"/>
    <w:rsid w:val="00B7330A"/>
    <w:rsid w:val="00B738DF"/>
    <w:rsid w:val="00B73FFA"/>
    <w:rsid w:val="00B75277"/>
    <w:rsid w:val="00B755D4"/>
    <w:rsid w:val="00B756A6"/>
    <w:rsid w:val="00B7600B"/>
    <w:rsid w:val="00B76542"/>
    <w:rsid w:val="00B76DD8"/>
    <w:rsid w:val="00B80700"/>
    <w:rsid w:val="00B8072F"/>
    <w:rsid w:val="00B80B3C"/>
    <w:rsid w:val="00B8105F"/>
    <w:rsid w:val="00B810A6"/>
    <w:rsid w:val="00B82152"/>
    <w:rsid w:val="00B828BA"/>
    <w:rsid w:val="00B833E4"/>
    <w:rsid w:val="00B83572"/>
    <w:rsid w:val="00B8527B"/>
    <w:rsid w:val="00B85544"/>
    <w:rsid w:val="00B855CD"/>
    <w:rsid w:val="00B856A3"/>
    <w:rsid w:val="00B85CB0"/>
    <w:rsid w:val="00B85D0A"/>
    <w:rsid w:val="00B8649C"/>
    <w:rsid w:val="00B87618"/>
    <w:rsid w:val="00B87867"/>
    <w:rsid w:val="00B87EB1"/>
    <w:rsid w:val="00B87F59"/>
    <w:rsid w:val="00B90161"/>
    <w:rsid w:val="00B90ADD"/>
    <w:rsid w:val="00B90B85"/>
    <w:rsid w:val="00B90C9D"/>
    <w:rsid w:val="00B90D6F"/>
    <w:rsid w:val="00B90F3B"/>
    <w:rsid w:val="00B91329"/>
    <w:rsid w:val="00B91502"/>
    <w:rsid w:val="00B915A8"/>
    <w:rsid w:val="00B91AF5"/>
    <w:rsid w:val="00B91E2B"/>
    <w:rsid w:val="00B93109"/>
    <w:rsid w:val="00B933DE"/>
    <w:rsid w:val="00B93D8F"/>
    <w:rsid w:val="00B95582"/>
    <w:rsid w:val="00B965B7"/>
    <w:rsid w:val="00B973DA"/>
    <w:rsid w:val="00B97FB7"/>
    <w:rsid w:val="00BA0FC7"/>
    <w:rsid w:val="00BA124C"/>
    <w:rsid w:val="00BA24AE"/>
    <w:rsid w:val="00BA341A"/>
    <w:rsid w:val="00BA3A65"/>
    <w:rsid w:val="00BA43AE"/>
    <w:rsid w:val="00BA4B49"/>
    <w:rsid w:val="00BA5424"/>
    <w:rsid w:val="00BA5B31"/>
    <w:rsid w:val="00BA654C"/>
    <w:rsid w:val="00BA67FB"/>
    <w:rsid w:val="00BA7D29"/>
    <w:rsid w:val="00BA7DD2"/>
    <w:rsid w:val="00BB03D8"/>
    <w:rsid w:val="00BB043C"/>
    <w:rsid w:val="00BB13CE"/>
    <w:rsid w:val="00BB18F0"/>
    <w:rsid w:val="00BB246A"/>
    <w:rsid w:val="00BB2C5C"/>
    <w:rsid w:val="00BB3659"/>
    <w:rsid w:val="00BB3691"/>
    <w:rsid w:val="00BB3F93"/>
    <w:rsid w:val="00BB493B"/>
    <w:rsid w:val="00BB5274"/>
    <w:rsid w:val="00BB7651"/>
    <w:rsid w:val="00BB7B72"/>
    <w:rsid w:val="00BC0875"/>
    <w:rsid w:val="00BC090C"/>
    <w:rsid w:val="00BC0F8D"/>
    <w:rsid w:val="00BC185B"/>
    <w:rsid w:val="00BC30F5"/>
    <w:rsid w:val="00BC3E4B"/>
    <w:rsid w:val="00BC3FA2"/>
    <w:rsid w:val="00BC5FBF"/>
    <w:rsid w:val="00BC74B4"/>
    <w:rsid w:val="00BC785A"/>
    <w:rsid w:val="00BD00C9"/>
    <w:rsid w:val="00BD09BD"/>
    <w:rsid w:val="00BD1A5B"/>
    <w:rsid w:val="00BD2AB2"/>
    <w:rsid w:val="00BD2EF4"/>
    <w:rsid w:val="00BD2F21"/>
    <w:rsid w:val="00BD30B7"/>
    <w:rsid w:val="00BD3778"/>
    <w:rsid w:val="00BD3BEF"/>
    <w:rsid w:val="00BD564B"/>
    <w:rsid w:val="00BD5875"/>
    <w:rsid w:val="00BD66C9"/>
    <w:rsid w:val="00BD6A59"/>
    <w:rsid w:val="00BD6ED8"/>
    <w:rsid w:val="00BD7109"/>
    <w:rsid w:val="00BD72DF"/>
    <w:rsid w:val="00BD7A82"/>
    <w:rsid w:val="00BD7AAD"/>
    <w:rsid w:val="00BD7B73"/>
    <w:rsid w:val="00BE09F2"/>
    <w:rsid w:val="00BE0F1F"/>
    <w:rsid w:val="00BE149A"/>
    <w:rsid w:val="00BE1DA0"/>
    <w:rsid w:val="00BE20DF"/>
    <w:rsid w:val="00BE227B"/>
    <w:rsid w:val="00BE28C1"/>
    <w:rsid w:val="00BE40ED"/>
    <w:rsid w:val="00BE41E4"/>
    <w:rsid w:val="00BE4AC5"/>
    <w:rsid w:val="00BE4BCE"/>
    <w:rsid w:val="00BE5FB4"/>
    <w:rsid w:val="00BE6AEC"/>
    <w:rsid w:val="00BE6C3D"/>
    <w:rsid w:val="00BE70A9"/>
    <w:rsid w:val="00BE7234"/>
    <w:rsid w:val="00BE7F2F"/>
    <w:rsid w:val="00BF08D5"/>
    <w:rsid w:val="00BF0AED"/>
    <w:rsid w:val="00BF2050"/>
    <w:rsid w:val="00BF27AA"/>
    <w:rsid w:val="00BF28FD"/>
    <w:rsid w:val="00BF2DE6"/>
    <w:rsid w:val="00BF4391"/>
    <w:rsid w:val="00BF5A81"/>
    <w:rsid w:val="00BF5D11"/>
    <w:rsid w:val="00BF6918"/>
    <w:rsid w:val="00BF6C82"/>
    <w:rsid w:val="00BF74D4"/>
    <w:rsid w:val="00C00193"/>
    <w:rsid w:val="00C001D4"/>
    <w:rsid w:val="00C00859"/>
    <w:rsid w:val="00C0110E"/>
    <w:rsid w:val="00C01E54"/>
    <w:rsid w:val="00C0202B"/>
    <w:rsid w:val="00C023B0"/>
    <w:rsid w:val="00C02B37"/>
    <w:rsid w:val="00C02BC5"/>
    <w:rsid w:val="00C0317E"/>
    <w:rsid w:val="00C03293"/>
    <w:rsid w:val="00C0403F"/>
    <w:rsid w:val="00C045FC"/>
    <w:rsid w:val="00C04ADF"/>
    <w:rsid w:val="00C05F8E"/>
    <w:rsid w:val="00C071BD"/>
    <w:rsid w:val="00C10087"/>
    <w:rsid w:val="00C10EFF"/>
    <w:rsid w:val="00C11DBC"/>
    <w:rsid w:val="00C13520"/>
    <w:rsid w:val="00C13744"/>
    <w:rsid w:val="00C13BA2"/>
    <w:rsid w:val="00C14393"/>
    <w:rsid w:val="00C143F2"/>
    <w:rsid w:val="00C14BEB"/>
    <w:rsid w:val="00C14D32"/>
    <w:rsid w:val="00C15670"/>
    <w:rsid w:val="00C15C30"/>
    <w:rsid w:val="00C15D34"/>
    <w:rsid w:val="00C15DBF"/>
    <w:rsid w:val="00C17463"/>
    <w:rsid w:val="00C17C4B"/>
    <w:rsid w:val="00C17F91"/>
    <w:rsid w:val="00C20093"/>
    <w:rsid w:val="00C201C7"/>
    <w:rsid w:val="00C2086F"/>
    <w:rsid w:val="00C20926"/>
    <w:rsid w:val="00C219B3"/>
    <w:rsid w:val="00C22C54"/>
    <w:rsid w:val="00C22FA5"/>
    <w:rsid w:val="00C2302E"/>
    <w:rsid w:val="00C23649"/>
    <w:rsid w:val="00C23EAD"/>
    <w:rsid w:val="00C243F7"/>
    <w:rsid w:val="00C246A2"/>
    <w:rsid w:val="00C24CD9"/>
    <w:rsid w:val="00C2563E"/>
    <w:rsid w:val="00C25957"/>
    <w:rsid w:val="00C26BE9"/>
    <w:rsid w:val="00C26E23"/>
    <w:rsid w:val="00C26EF5"/>
    <w:rsid w:val="00C30FB0"/>
    <w:rsid w:val="00C31414"/>
    <w:rsid w:val="00C32392"/>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3A81"/>
    <w:rsid w:val="00C4540D"/>
    <w:rsid w:val="00C457B4"/>
    <w:rsid w:val="00C45B52"/>
    <w:rsid w:val="00C4711D"/>
    <w:rsid w:val="00C4724E"/>
    <w:rsid w:val="00C478C5"/>
    <w:rsid w:val="00C47CD5"/>
    <w:rsid w:val="00C50148"/>
    <w:rsid w:val="00C50CF9"/>
    <w:rsid w:val="00C517C9"/>
    <w:rsid w:val="00C54250"/>
    <w:rsid w:val="00C555B9"/>
    <w:rsid w:val="00C57597"/>
    <w:rsid w:val="00C57F06"/>
    <w:rsid w:val="00C603AA"/>
    <w:rsid w:val="00C613D4"/>
    <w:rsid w:val="00C61DA3"/>
    <w:rsid w:val="00C62AFC"/>
    <w:rsid w:val="00C63DDD"/>
    <w:rsid w:val="00C643DB"/>
    <w:rsid w:val="00C64C6E"/>
    <w:rsid w:val="00C65D0D"/>
    <w:rsid w:val="00C6654D"/>
    <w:rsid w:val="00C66C4A"/>
    <w:rsid w:val="00C67B78"/>
    <w:rsid w:val="00C70D8E"/>
    <w:rsid w:val="00C7164F"/>
    <w:rsid w:val="00C71FF5"/>
    <w:rsid w:val="00C72EFA"/>
    <w:rsid w:val="00C740D5"/>
    <w:rsid w:val="00C747E7"/>
    <w:rsid w:val="00C74EB7"/>
    <w:rsid w:val="00C77E91"/>
    <w:rsid w:val="00C77FCD"/>
    <w:rsid w:val="00C809B6"/>
    <w:rsid w:val="00C815ED"/>
    <w:rsid w:val="00C81DA1"/>
    <w:rsid w:val="00C81E57"/>
    <w:rsid w:val="00C822EA"/>
    <w:rsid w:val="00C84162"/>
    <w:rsid w:val="00C84CAE"/>
    <w:rsid w:val="00C85BC5"/>
    <w:rsid w:val="00C875B8"/>
    <w:rsid w:val="00C87F3E"/>
    <w:rsid w:val="00C90147"/>
    <w:rsid w:val="00C9291F"/>
    <w:rsid w:val="00C93186"/>
    <w:rsid w:val="00C949E9"/>
    <w:rsid w:val="00C94F02"/>
    <w:rsid w:val="00C95244"/>
    <w:rsid w:val="00C9559F"/>
    <w:rsid w:val="00C966EF"/>
    <w:rsid w:val="00C970C5"/>
    <w:rsid w:val="00C9758D"/>
    <w:rsid w:val="00CA0493"/>
    <w:rsid w:val="00CA0C87"/>
    <w:rsid w:val="00CA1EA0"/>
    <w:rsid w:val="00CA2BDF"/>
    <w:rsid w:val="00CA2E62"/>
    <w:rsid w:val="00CA3093"/>
    <w:rsid w:val="00CA349D"/>
    <w:rsid w:val="00CA3907"/>
    <w:rsid w:val="00CA4E71"/>
    <w:rsid w:val="00CA5570"/>
    <w:rsid w:val="00CA56A3"/>
    <w:rsid w:val="00CA5F46"/>
    <w:rsid w:val="00CA67F8"/>
    <w:rsid w:val="00CA756F"/>
    <w:rsid w:val="00CA775F"/>
    <w:rsid w:val="00CA7778"/>
    <w:rsid w:val="00CA7911"/>
    <w:rsid w:val="00CA7ECB"/>
    <w:rsid w:val="00CB1FB0"/>
    <w:rsid w:val="00CB2DEC"/>
    <w:rsid w:val="00CB322B"/>
    <w:rsid w:val="00CB3585"/>
    <w:rsid w:val="00CB3670"/>
    <w:rsid w:val="00CB4B27"/>
    <w:rsid w:val="00CB4D5F"/>
    <w:rsid w:val="00CB587E"/>
    <w:rsid w:val="00CB5BB9"/>
    <w:rsid w:val="00CB64AA"/>
    <w:rsid w:val="00CB654E"/>
    <w:rsid w:val="00CB6747"/>
    <w:rsid w:val="00CB79FD"/>
    <w:rsid w:val="00CB7B55"/>
    <w:rsid w:val="00CB7FAB"/>
    <w:rsid w:val="00CC013D"/>
    <w:rsid w:val="00CC07DD"/>
    <w:rsid w:val="00CC1192"/>
    <w:rsid w:val="00CC277C"/>
    <w:rsid w:val="00CC2E87"/>
    <w:rsid w:val="00CC348A"/>
    <w:rsid w:val="00CC44C6"/>
    <w:rsid w:val="00CC4964"/>
    <w:rsid w:val="00CC5958"/>
    <w:rsid w:val="00CC5D62"/>
    <w:rsid w:val="00CC655C"/>
    <w:rsid w:val="00CC6827"/>
    <w:rsid w:val="00CD0D4B"/>
    <w:rsid w:val="00CD1825"/>
    <w:rsid w:val="00CD2581"/>
    <w:rsid w:val="00CD25DD"/>
    <w:rsid w:val="00CD3016"/>
    <w:rsid w:val="00CD3927"/>
    <w:rsid w:val="00CD3C5A"/>
    <w:rsid w:val="00CD6725"/>
    <w:rsid w:val="00CD6C98"/>
    <w:rsid w:val="00CD7ADD"/>
    <w:rsid w:val="00CD7CB4"/>
    <w:rsid w:val="00CE06EC"/>
    <w:rsid w:val="00CE0C9D"/>
    <w:rsid w:val="00CE0E59"/>
    <w:rsid w:val="00CE1419"/>
    <w:rsid w:val="00CE1CE8"/>
    <w:rsid w:val="00CE1EF1"/>
    <w:rsid w:val="00CE24FF"/>
    <w:rsid w:val="00CE27E9"/>
    <w:rsid w:val="00CE2F46"/>
    <w:rsid w:val="00CE47C4"/>
    <w:rsid w:val="00CE59D8"/>
    <w:rsid w:val="00CE5BC7"/>
    <w:rsid w:val="00CE7388"/>
    <w:rsid w:val="00CE7F3A"/>
    <w:rsid w:val="00CF06BF"/>
    <w:rsid w:val="00CF17AC"/>
    <w:rsid w:val="00CF1C17"/>
    <w:rsid w:val="00CF1CCC"/>
    <w:rsid w:val="00CF1D66"/>
    <w:rsid w:val="00CF2716"/>
    <w:rsid w:val="00CF28EE"/>
    <w:rsid w:val="00CF2992"/>
    <w:rsid w:val="00CF2E31"/>
    <w:rsid w:val="00CF2FAC"/>
    <w:rsid w:val="00CF46FF"/>
    <w:rsid w:val="00CF4ADD"/>
    <w:rsid w:val="00CF4DF1"/>
    <w:rsid w:val="00CF53C1"/>
    <w:rsid w:val="00CF54B5"/>
    <w:rsid w:val="00CF5512"/>
    <w:rsid w:val="00CF5784"/>
    <w:rsid w:val="00CF5CCA"/>
    <w:rsid w:val="00CF68DF"/>
    <w:rsid w:val="00CF6B13"/>
    <w:rsid w:val="00CF7ACF"/>
    <w:rsid w:val="00D00219"/>
    <w:rsid w:val="00D00493"/>
    <w:rsid w:val="00D00669"/>
    <w:rsid w:val="00D00BD9"/>
    <w:rsid w:val="00D01A42"/>
    <w:rsid w:val="00D021DF"/>
    <w:rsid w:val="00D02D6E"/>
    <w:rsid w:val="00D04F61"/>
    <w:rsid w:val="00D053C3"/>
    <w:rsid w:val="00D0542C"/>
    <w:rsid w:val="00D0640A"/>
    <w:rsid w:val="00D069B4"/>
    <w:rsid w:val="00D07E6B"/>
    <w:rsid w:val="00D1033E"/>
    <w:rsid w:val="00D105BA"/>
    <w:rsid w:val="00D10F0D"/>
    <w:rsid w:val="00D11015"/>
    <w:rsid w:val="00D11377"/>
    <w:rsid w:val="00D11408"/>
    <w:rsid w:val="00D1165C"/>
    <w:rsid w:val="00D11E01"/>
    <w:rsid w:val="00D123CE"/>
    <w:rsid w:val="00D1314F"/>
    <w:rsid w:val="00D13DF3"/>
    <w:rsid w:val="00D13F0E"/>
    <w:rsid w:val="00D13F96"/>
    <w:rsid w:val="00D14102"/>
    <w:rsid w:val="00D14C15"/>
    <w:rsid w:val="00D16D57"/>
    <w:rsid w:val="00D16E4C"/>
    <w:rsid w:val="00D1774F"/>
    <w:rsid w:val="00D17D2E"/>
    <w:rsid w:val="00D207BF"/>
    <w:rsid w:val="00D20826"/>
    <w:rsid w:val="00D211AF"/>
    <w:rsid w:val="00D21B0B"/>
    <w:rsid w:val="00D21EC9"/>
    <w:rsid w:val="00D222B6"/>
    <w:rsid w:val="00D233C1"/>
    <w:rsid w:val="00D23A59"/>
    <w:rsid w:val="00D24731"/>
    <w:rsid w:val="00D24CB6"/>
    <w:rsid w:val="00D25428"/>
    <w:rsid w:val="00D256D2"/>
    <w:rsid w:val="00D25D16"/>
    <w:rsid w:val="00D25F04"/>
    <w:rsid w:val="00D25FF2"/>
    <w:rsid w:val="00D263E6"/>
    <w:rsid w:val="00D273C8"/>
    <w:rsid w:val="00D305B0"/>
    <w:rsid w:val="00D309E9"/>
    <w:rsid w:val="00D32257"/>
    <w:rsid w:val="00D322D3"/>
    <w:rsid w:val="00D32957"/>
    <w:rsid w:val="00D32EB1"/>
    <w:rsid w:val="00D349E3"/>
    <w:rsid w:val="00D36EF1"/>
    <w:rsid w:val="00D37BFB"/>
    <w:rsid w:val="00D37BFF"/>
    <w:rsid w:val="00D41A01"/>
    <w:rsid w:val="00D41A3C"/>
    <w:rsid w:val="00D425B6"/>
    <w:rsid w:val="00D42D03"/>
    <w:rsid w:val="00D455F8"/>
    <w:rsid w:val="00D45678"/>
    <w:rsid w:val="00D45CF3"/>
    <w:rsid w:val="00D45D5B"/>
    <w:rsid w:val="00D47E64"/>
    <w:rsid w:val="00D516E8"/>
    <w:rsid w:val="00D51AB8"/>
    <w:rsid w:val="00D52192"/>
    <w:rsid w:val="00D52C05"/>
    <w:rsid w:val="00D53FA9"/>
    <w:rsid w:val="00D54640"/>
    <w:rsid w:val="00D547FA"/>
    <w:rsid w:val="00D55116"/>
    <w:rsid w:val="00D55858"/>
    <w:rsid w:val="00D55E7D"/>
    <w:rsid w:val="00D56D00"/>
    <w:rsid w:val="00D57065"/>
    <w:rsid w:val="00D5719C"/>
    <w:rsid w:val="00D60763"/>
    <w:rsid w:val="00D630DC"/>
    <w:rsid w:val="00D63172"/>
    <w:rsid w:val="00D63811"/>
    <w:rsid w:val="00D63A9F"/>
    <w:rsid w:val="00D63BC5"/>
    <w:rsid w:val="00D64294"/>
    <w:rsid w:val="00D64E03"/>
    <w:rsid w:val="00D64E5D"/>
    <w:rsid w:val="00D65E20"/>
    <w:rsid w:val="00D66326"/>
    <w:rsid w:val="00D6719A"/>
    <w:rsid w:val="00D702D5"/>
    <w:rsid w:val="00D71A81"/>
    <w:rsid w:val="00D71C0A"/>
    <w:rsid w:val="00D72142"/>
    <w:rsid w:val="00D72625"/>
    <w:rsid w:val="00D72E4E"/>
    <w:rsid w:val="00D738E0"/>
    <w:rsid w:val="00D747F6"/>
    <w:rsid w:val="00D74A67"/>
    <w:rsid w:val="00D74AD4"/>
    <w:rsid w:val="00D75211"/>
    <w:rsid w:val="00D75B22"/>
    <w:rsid w:val="00D777E4"/>
    <w:rsid w:val="00D77FCC"/>
    <w:rsid w:val="00D80330"/>
    <w:rsid w:val="00D80720"/>
    <w:rsid w:val="00D808D1"/>
    <w:rsid w:val="00D8174E"/>
    <w:rsid w:val="00D82644"/>
    <w:rsid w:val="00D849ED"/>
    <w:rsid w:val="00D849F6"/>
    <w:rsid w:val="00D85054"/>
    <w:rsid w:val="00D85DB9"/>
    <w:rsid w:val="00D86BCD"/>
    <w:rsid w:val="00D87162"/>
    <w:rsid w:val="00D87309"/>
    <w:rsid w:val="00D8758A"/>
    <w:rsid w:val="00D87BEE"/>
    <w:rsid w:val="00D87C0A"/>
    <w:rsid w:val="00D90E60"/>
    <w:rsid w:val="00D90F03"/>
    <w:rsid w:val="00D92543"/>
    <w:rsid w:val="00D93561"/>
    <w:rsid w:val="00D93B3A"/>
    <w:rsid w:val="00D9496F"/>
    <w:rsid w:val="00D95DE4"/>
    <w:rsid w:val="00D97157"/>
    <w:rsid w:val="00D97C17"/>
    <w:rsid w:val="00D97F2F"/>
    <w:rsid w:val="00DA07F3"/>
    <w:rsid w:val="00DA08C0"/>
    <w:rsid w:val="00DA09CD"/>
    <w:rsid w:val="00DA0C36"/>
    <w:rsid w:val="00DA147F"/>
    <w:rsid w:val="00DA2A4C"/>
    <w:rsid w:val="00DA3709"/>
    <w:rsid w:val="00DA3A9A"/>
    <w:rsid w:val="00DA3B0F"/>
    <w:rsid w:val="00DA3D76"/>
    <w:rsid w:val="00DA3EC2"/>
    <w:rsid w:val="00DA40FD"/>
    <w:rsid w:val="00DA59E4"/>
    <w:rsid w:val="00DB08F4"/>
    <w:rsid w:val="00DB17FF"/>
    <w:rsid w:val="00DB1B4E"/>
    <w:rsid w:val="00DB1D54"/>
    <w:rsid w:val="00DB1D60"/>
    <w:rsid w:val="00DB2031"/>
    <w:rsid w:val="00DB301A"/>
    <w:rsid w:val="00DB3BB6"/>
    <w:rsid w:val="00DB3F32"/>
    <w:rsid w:val="00DB4D6F"/>
    <w:rsid w:val="00DB4F22"/>
    <w:rsid w:val="00DB51A5"/>
    <w:rsid w:val="00DB56B0"/>
    <w:rsid w:val="00DB5D18"/>
    <w:rsid w:val="00DB706E"/>
    <w:rsid w:val="00DB7F71"/>
    <w:rsid w:val="00DC0CFB"/>
    <w:rsid w:val="00DC0CFD"/>
    <w:rsid w:val="00DC1F91"/>
    <w:rsid w:val="00DC32BA"/>
    <w:rsid w:val="00DC39ED"/>
    <w:rsid w:val="00DC6284"/>
    <w:rsid w:val="00DC642D"/>
    <w:rsid w:val="00DC644B"/>
    <w:rsid w:val="00DC6D8F"/>
    <w:rsid w:val="00DD0201"/>
    <w:rsid w:val="00DD0727"/>
    <w:rsid w:val="00DD2C16"/>
    <w:rsid w:val="00DD2DE5"/>
    <w:rsid w:val="00DD4653"/>
    <w:rsid w:val="00DD4BC5"/>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B83"/>
    <w:rsid w:val="00DF2C67"/>
    <w:rsid w:val="00DF2CAF"/>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12C2"/>
    <w:rsid w:val="00E01E22"/>
    <w:rsid w:val="00E029EA"/>
    <w:rsid w:val="00E03647"/>
    <w:rsid w:val="00E03830"/>
    <w:rsid w:val="00E039BD"/>
    <w:rsid w:val="00E03D5E"/>
    <w:rsid w:val="00E0406E"/>
    <w:rsid w:val="00E045EB"/>
    <w:rsid w:val="00E059D2"/>
    <w:rsid w:val="00E064AC"/>
    <w:rsid w:val="00E0691A"/>
    <w:rsid w:val="00E074C0"/>
    <w:rsid w:val="00E1056F"/>
    <w:rsid w:val="00E105FC"/>
    <w:rsid w:val="00E11118"/>
    <w:rsid w:val="00E124CD"/>
    <w:rsid w:val="00E12691"/>
    <w:rsid w:val="00E13696"/>
    <w:rsid w:val="00E136BC"/>
    <w:rsid w:val="00E146DB"/>
    <w:rsid w:val="00E15338"/>
    <w:rsid w:val="00E15F0E"/>
    <w:rsid w:val="00E1674B"/>
    <w:rsid w:val="00E16958"/>
    <w:rsid w:val="00E171DE"/>
    <w:rsid w:val="00E175AF"/>
    <w:rsid w:val="00E1798D"/>
    <w:rsid w:val="00E216EA"/>
    <w:rsid w:val="00E22170"/>
    <w:rsid w:val="00E2277F"/>
    <w:rsid w:val="00E22AC3"/>
    <w:rsid w:val="00E22E49"/>
    <w:rsid w:val="00E238F0"/>
    <w:rsid w:val="00E23C35"/>
    <w:rsid w:val="00E23F1E"/>
    <w:rsid w:val="00E2542D"/>
    <w:rsid w:val="00E26052"/>
    <w:rsid w:val="00E26999"/>
    <w:rsid w:val="00E26A0F"/>
    <w:rsid w:val="00E26C21"/>
    <w:rsid w:val="00E2700B"/>
    <w:rsid w:val="00E270C8"/>
    <w:rsid w:val="00E27391"/>
    <w:rsid w:val="00E275A0"/>
    <w:rsid w:val="00E305AB"/>
    <w:rsid w:val="00E3062E"/>
    <w:rsid w:val="00E31402"/>
    <w:rsid w:val="00E31F0F"/>
    <w:rsid w:val="00E31F72"/>
    <w:rsid w:val="00E331EC"/>
    <w:rsid w:val="00E33A6B"/>
    <w:rsid w:val="00E3498F"/>
    <w:rsid w:val="00E34F9C"/>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7F3"/>
    <w:rsid w:val="00E519CA"/>
    <w:rsid w:val="00E51B96"/>
    <w:rsid w:val="00E51BB5"/>
    <w:rsid w:val="00E52052"/>
    <w:rsid w:val="00E52110"/>
    <w:rsid w:val="00E530D2"/>
    <w:rsid w:val="00E53A4C"/>
    <w:rsid w:val="00E547A6"/>
    <w:rsid w:val="00E54924"/>
    <w:rsid w:val="00E562FF"/>
    <w:rsid w:val="00E564E7"/>
    <w:rsid w:val="00E57188"/>
    <w:rsid w:val="00E60190"/>
    <w:rsid w:val="00E615B7"/>
    <w:rsid w:val="00E62A02"/>
    <w:rsid w:val="00E65AC5"/>
    <w:rsid w:val="00E65DE1"/>
    <w:rsid w:val="00E65DFF"/>
    <w:rsid w:val="00E660EF"/>
    <w:rsid w:val="00E66410"/>
    <w:rsid w:val="00E6687A"/>
    <w:rsid w:val="00E6693D"/>
    <w:rsid w:val="00E67BA4"/>
    <w:rsid w:val="00E67D0D"/>
    <w:rsid w:val="00E708A4"/>
    <w:rsid w:val="00E71229"/>
    <w:rsid w:val="00E720B7"/>
    <w:rsid w:val="00E72260"/>
    <w:rsid w:val="00E72F19"/>
    <w:rsid w:val="00E737A8"/>
    <w:rsid w:val="00E742B9"/>
    <w:rsid w:val="00E75635"/>
    <w:rsid w:val="00E75B8F"/>
    <w:rsid w:val="00E75D58"/>
    <w:rsid w:val="00E767FE"/>
    <w:rsid w:val="00E769B2"/>
    <w:rsid w:val="00E770AB"/>
    <w:rsid w:val="00E771AA"/>
    <w:rsid w:val="00E7754F"/>
    <w:rsid w:val="00E77F0F"/>
    <w:rsid w:val="00E80200"/>
    <w:rsid w:val="00E804E2"/>
    <w:rsid w:val="00E81E87"/>
    <w:rsid w:val="00E839F4"/>
    <w:rsid w:val="00E83C7C"/>
    <w:rsid w:val="00E83FE5"/>
    <w:rsid w:val="00E846FF"/>
    <w:rsid w:val="00E84C21"/>
    <w:rsid w:val="00E856D1"/>
    <w:rsid w:val="00E86298"/>
    <w:rsid w:val="00E86370"/>
    <w:rsid w:val="00E86436"/>
    <w:rsid w:val="00E86B04"/>
    <w:rsid w:val="00E86FB0"/>
    <w:rsid w:val="00E87107"/>
    <w:rsid w:val="00E87283"/>
    <w:rsid w:val="00E872A3"/>
    <w:rsid w:val="00E874F6"/>
    <w:rsid w:val="00E9016B"/>
    <w:rsid w:val="00E902C7"/>
    <w:rsid w:val="00E9151A"/>
    <w:rsid w:val="00E921A8"/>
    <w:rsid w:val="00E92237"/>
    <w:rsid w:val="00E9270D"/>
    <w:rsid w:val="00E936FF"/>
    <w:rsid w:val="00E94031"/>
    <w:rsid w:val="00E941DA"/>
    <w:rsid w:val="00E9738A"/>
    <w:rsid w:val="00E97810"/>
    <w:rsid w:val="00E97994"/>
    <w:rsid w:val="00E979C1"/>
    <w:rsid w:val="00EA0722"/>
    <w:rsid w:val="00EA0AE8"/>
    <w:rsid w:val="00EA0C80"/>
    <w:rsid w:val="00EA13B3"/>
    <w:rsid w:val="00EA264D"/>
    <w:rsid w:val="00EA3ACD"/>
    <w:rsid w:val="00EA3E64"/>
    <w:rsid w:val="00EA429A"/>
    <w:rsid w:val="00EA488D"/>
    <w:rsid w:val="00EA55DC"/>
    <w:rsid w:val="00EA643A"/>
    <w:rsid w:val="00EA668A"/>
    <w:rsid w:val="00EA75EF"/>
    <w:rsid w:val="00EB051B"/>
    <w:rsid w:val="00EB0F50"/>
    <w:rsid w:val="00EB1396"/>
    <w:rsid w:val="00EB2385"/>
    <w:rsid w:val="00EB2C66"/>
    <w:rsid w:val="00EB43D1"/>
    <w:rsid w:val="00EB51E1"/>
    <w:rsid w:val="00EB662A"/>
    <w:rsid w:val="00EB6EDE"/>
    <w:rsid w:val="00EB6FB1"/>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EF7"/>
    <w:rsid w:val="00EC4FFF"/>
    <w:rsid w:val="00EC58D7"/>
    <w:rsid w:val="00EC58FB"/>
    <w:rsid w:val="00EC69B5"/>
    <w:rsid w:val="00EC6D39"/>
    <w:rsid w:val="00EC7B99"/>
    <w:rsid w:val="00EC7F41"/>
    <w:rsid w:val="00EC7FB9"/>
    <w:rsid w:val="00ED030E"/>
    <w:rsid w:val="00ED033B"/>
    <w:rsid w:val="00ED151C"/>
    <w:rsid w:val="00ED1CB8"/>
    <w:rsid w:val="00ED2604"/>
    <w:rsid w:val="00ED311D"/>
    <w:rsid w:val="00ED42AE"/>
    <w:rsid w:val="00ED44DF"/>
    <w:rsid w:val="00ED5661"/>
    <w:rsid w:val="00ED5876"/>
    <w:rsid w:val="00ED5D50"/>
    <w:rsid w:val="00ED6C55"/>
    <w:rsid w:val="00ED7D48"/>
    <w:rsid w:val="00EE0409"/>
    <w:rsid w:val="00EE2097"/>
    <w:rsid w:val="00EE24A8"/>
    <w:rsid w:val="00EE2D52"/>
    <w:rsid w:val="00EE337F"/>
    <w:rsid w:val="00EE3DFE"/>
    <w:rsid w:val="00EE47D2"/>
    <w:rsid w:val="00EE53F2"/>
    <w:rsid w:val="00EE68F7"/>
    <w:rsid w:val="00EE6BC1"/>
    <w:rsid w:val="00EF004F"/>
    <w:rsid w:val="00EF0D2D"/>
    <w:rsid w:val="00EF0D57"/>
    <w:rsid w:val="00EF0FD4"/>
    <w:rsid w:val="00EF1455"/>
    <w:rsid w:val="00EF17FB"/>
    <w:rsid w:val="00EF1AA0"/>
    <w:rsid w:val="00EF1AC2"/>
    <w:rsid w:val="00EF24BF"/>
    <w:rsid w:val="00EF4445"/>
    <w:rsid w:val="00EF4B80"/>
    <w:rsid w:val="00EF4D00"/>
    <w:rsid w:val="00EF50BD"/>
    <w:rsid w:val="00EF679C"/>
    <w:rsid w:val="00EF78F9"/>
    <w:rsid w:val="00EF7B94"/>
    <w:rsid w:val="00EF7DF2"/>
    <w:rsid w:val="00F01290"/>
    <w:rsid w:val="00F015A4"/>
    <w:rsid w:val="00F02186"/>
    <w:rsid w:val="00F02630"/>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579"/>
    <w:rsid w:val="00F11CD3"/>
    <w:rsid w:val="00F127B3"/>
    <w:rsid w:val="00F132D4"/>
    <w:rsid w:val="00F13B66"/>
    <w:rsid w:val="00F13B6D"/>
    <w:rsid w:val="00F13CD2"/>
    <w:rsid w:val="00F13FE3"/>
    <w:rsid w:val="00F14081"/>
    <w:rsid w:val="00F1408F"/>
    <w:rsid w:val="00F146D9"/>
    <w:rsid w:val="00F152F3"/>
    <w:rsid w:val="00F15363"/>
    <w:rsid w:val="00F15548"/>
    <w:rsid w:val="00F161A2"/>
    <w:rsid w:val="00F17435"/>
    <w:rsid w:val="00F176E6"/>
    <w:rsid w:val="00F17972"/>
    <w:rsid w:val="00F17A7D"/>
    <w:rsid w:val="00F17F96"/>
    <w:rsid w:val="00F20335"/>
    <w:rsid w:val="00F208C9"/>
    <w:rsid w:val="00F20931"/>
    <w:rsid w:val="00F20AFD"/>
    <w:rsid w:val="00F20D8A"/>
    <w:rsid w:val="00F213B7"/>
    <w:rsid w:val="00F2188A"/>
    <w:rsid w:val="00F21DA8"/>
    <w:rsid w:val="00F22F8B"/>
    <w:rsid w:val="00F25824"/>
    <w:rsid w:val="00F279F7"/>
    <w:rsid w:val="00F27C91"/>
    <w:rsid w:val="00F3051E"/>
    <w:rsid w:val="00F3061B"/>
    <w:rsid w:val="00F307F7"/>
    <w:rsid w:val="00F30A19"/>
    <w:rsid w:val="00F30CCB"/>
    <w:rsid w:val="00F31DC2"/>
    <w:rsid w:val="00F31DF4"/>
    <w:rsid w:val="00F33C2C"/>
    <w:rsid w:val="00F340BE"/>
    <w:rsid w:val="00F340DE"/>
    <w:rsid w:val="00F353E5"/>
    <w:rsid w:val="00F356DE"/>
    <w:rsid w:val="00F35F5F"/>
    <w:rsid w:val="00F376CB"/>
    <w:rsid w:val="00F37892"/>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2B28"/>
    <w:rsid w:val="00F53F29"/>
    <w:rsid w:val="00F53FB4"/>
    <w:rsid w:val="00F549A5"/>
    <w:rsid w:val="00F5642D"/>
    <w:rsid w:val="00F565BF"/>
    <w:rsid w:val="00F56C31"/>
    <w:rsid w:val="00F600DB"/>
    <w:rsid w:val="00F60C1A"/>
    <w:rsid w:val="00F61839"/>
    <w:rsid w:val="00F6210F"/>
    <w:rsid w:val="00F62910"/>
    <w:rsid w:val="00F63991"/>
    <w:rsid w:val="00F64A40"/>
    <w:rsid w:val="00F65BCA"/>
    <w:rsid w:val="00F65FDF"/>
    <w:rsid w:val="00F6695D"/>
    <w:rsid w:val="00F66E19"/>
    <w:rsid w:val="00F66F08"/>
    <w:rsid w:val="00F67552"/>
    <w:rsid w:val="00F701A1"/>
    <w:rsid w:val="00F7137C"/>
    <w:rsid w:val="00F71818"/>
    <w:rsid w:val="00F7222F"/>
    <w:rsid w:val="00F7241F"/>
    <w:rsid w:val="00F72495"/>
    <w:rsid w:val="00F733FD"/>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D4B"/>
    <w:rsid w:val="00F86F3E"/>
    <w:rsid w:val="00F902B6"/>
    <w:rsid w:val="00F918D3"/>
    <w:rsid w:val="00F91951"/>
    <w:rsid w:val="00F92C74"/>
    <w:rsid w:val="00F92F5C"/>
    <w:rsid w:val="00F93D6E"/>
    <w:rsid w:val="00F93E6B"/>
    <w:rsid w:val="00F950E6"/>
    <w:rsid w:val="00F95D08"/>
    <w:rsid w:val="00F96053"/>
    <w:rsid w:val="00F972B4"/>
    <w:rsid w:val="00FA0A0D"/>
    <w:rsid w:val="00FA166C"/>
    <w:rsid w:val="00FA2049"/>
    <w:rsid w:val="00FA29C8"/>
    <w:rsid w:val="00FA4877"/>
    <w:rsid w:val="00FA48D6"/>
    <w:rsid w:val="00FA4BD4"/>
    <w:rsid w:val="00FA5869"/>
    <w:rsid w:val="00FA5C53"/>
    <w:rsid w:val="00FA5CBE"/>
    <w:rsid w:val="00FA606A"/>
    <w:rsid w:val="00FA6284"/>
    <w:rsid w:val="00FA6A4A"/>
    <w:rsid w:val="00FA6AE0"/>
    <w:rsid w:val="00FA6EED"/>
    <w:rsid w:val="00FA7123"/>
    <w:rsid w:val="00FA716F"/>
    <w:rsid w:val="00FA73C5"/>
    <w:rsid w:val="00FA7715"/>
    <w:rsid w:val="00FB1A05"/>
    <w:rsid w:val="00FB1EB1"/>
    <w:rsid w:val="00FB215E"/>
    <w:rsid w:val="00FB21F8"/>
    <w:rsid w:val="00FB2431"/>
    <w:rsid w:val="00FB2E77"/>
    <w:rsid w:val="00FB3706"/>
    <w:rsid w:val="00FB38EC"/>
    <w:rsid w:val="00FB4438"/>
    <w:rsid w:val="00FB467F"/>
    <w:rsid w:val="00FB4F3E"/>
    <w:rsid w:val="00FB5AB4"/>
    <w:rsid w:val="00FB5B62"/>
    <w:rsid w:val="00FB6014"/>
    <w:rsid w:val="00FB665A"/>
    <w:rsid w:val="00FB6782"/>
    <w:rsid w:val="00FB757D"/>
    <w:rsid w:val="00FB76DE"/>
    <w:rsid w:val="00FB7AC8"/>
    <w:rsid w:val="00FB7CAF"/>
    <w:rsid w:val="00FC0A01"/>
    <w:rsid w:val="00FC1564"/>
    <w:rsid w:val="00FC1D10"/>
    <w:rsid w:val="00FC27E1"/>
    <w:rsid w:val="00FC305D"/>
    <w:rsid w:val="00FC30FF"/>
    <w:rsid w:val="00FC39FB"/>
    <w:rsid w:val="00FC3FD0"/>
    <w:rsid w:val="00FC5596"/>
    <w:rsid w:val="00FC55C2"/>
    <w:rsid w:val="00FC5749"/>
    <w:rsid w:val="00FC576E"/>
    <w:rsid w:val="00FC5955"/>
    <w:rsid w:val="00FC5BF8"/>
    <w:rsid w:val="00FC609B"/>
    <w:rsid w:val="00FC6EF3"/>
    <w:rsid w:val="00FC70CF"/>
    <w:rsid w:val="00FD0201"/>
    <w:rsid w:val="00FD0711"/>
    <w:rsid w:val="00FD1E11"/>
    <w:rsid w:val="00FD260B"/>
    <w:rsid w:val="00FD272E"/>
    <w:rsid w:val="00FD2BD7"/>
    <w:rsid w:val="00FD37AA"/>
    <w:rsid w:val="00FD3E1B"/>
    <w:rsid w:val="00FD4092"/>
    <w:rsid w:val="00FD46A1"/>
    <w:rsid w:val="00FD4BF5"/>
    <w:rsid w:val="00FD5136"/>
    <w:rsid w:val="00FD569F"/>
    <w:rsid w:val="00FD5B9A"/>
    <w:rsid w:val="00FD5E88"/>
    <w:rsid w:val="00FD6829"/>
    <w:rsid w:val="00FD69EF"/>
    <w:rsid w:val="00FD6BE0"/>
    <w:rsid w:val="00FD7423"/>
    <w:rsid w:val="00FE020C"/>
    <w:rsid w:val="00FE179B"/>
    <w:rsid w:val="00FE18FE"/>
    <w:rsid w:val="00FE1C95"/>
    <w:rsid w:val="00FE2194"/>
    <w:rsid w:val="00FE2B94"/>
    <w:rsid w:val="00FE4117"/>
    <w:rsid w:val="00FE60DC"/>
    <w:rsid w:val="00FE6647"/>
    <w:rsid w:val="00FE7137"/>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64C"/>
    <w:rsid w:val="00FF59E5"/>
    <w:rsid w:val="00FF6124"/>
    <w:rsid w:val="00FF628B"/>
    <w:rsid w:val="00FF6C37"/>
    <w:rsid w:val="00FF6E27"/>
    <w:rsid w:val="00FF6F60"/>
    <w:rsid w:val="00FF706E"/>
    <w:rsid w:val="00FF7A15"/>
    <w:rsid w:val="00FF7B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BDB3596F-B7AB-4DD7-8F5B-2CA86BC6E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6DB"/>
    <w:pPr>
      <w:spacing w:line="240" w:lineRule="atLeast"/>
    </w:pPr>
    <w:rPr>
      <w:rFonts w:ascii="Arial" w:hAnsi="Arial"/>
      <w:lang w:eastAsia="en-US"/>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styleId="PlainTable4">
    <w:name w:val="Plain Table 4"/>
    <w:basedOn w:val="TableNormal"/>
    <w:uiPriority w:val="44"/>
    <w:rsid w:val="003E25E0"/>
    <w:rPr>
      <w:rFonts w:ascii="Georgia" w:eastAsia="Arial" w:hAnsi="Georgia"/>
      <w:szCs w:val="22"/>
      <w:lang w:val="en-US" w:eastAsia="en-US"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eastAsia="en-US"/>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12C70-4F02-42C1-BF4F-180AE7B4D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3955</Words>
  <Characters>22550</Characters>
  <Application>Microsoft Office Word</Application>
  <DocSecurity>0</DocSecurity>
  <Lines>187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Yaowalak Chittasopee</cp:lastModifiedBy>
  <cp:revision>44</cp:revision>
  <cp:lastPrinted>2020-10-29T10:15:00Z</cp:lastPrinted>
  <dcterms:created xsi:type="dcterms:W3CDTF">2020-10-19T02:11:00Z</dcterms:created>
  <dcterms:modified xsi:type="dcterms:W3CDTF">2020-10-29T10:16:00Z</dcterms:modified>
</cp:coreProperties>
</file>