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2B3" w:rsidRPr="00A84D2F" w:rsidRDefault="002302B3" w:rsidP="003823A5">
      <w:pPr>
        <w:pStyle w:val="a"/>
        <w:ind w:right="0"/>
        <w:jc w:val="thaiDistribute"/>
        <w:rPr>
          <w:rFonts w:ascii="Arial" w:hAnsi="Arial" w:cs="Arial"/>
          <w:color w:val="000000"/>
          <w:sz w:val="20"/>
          <w:szCs w:val="20"/>
          <w:cs/>
          <w:lang w:val="en-US"/>
        </w:rPr>
      </w:pPr>
    </w:p>
    <w:p w:rsidR="009513C2" w:rsidRPr="00A84D2F" w:rsidRDefault="009513C2" w:rsidP="003823A5">
      <w:pPr>
        <w:pStyle w:val="a"/>
        <w:ind w:right="0"/>
        <w:jc w:val="thaiDistribute"/>
        <w:rPr>
          <w:rFonts w:ascii="Arial" w:hAnsi="Arial" w:cs="Arial"/>
          <w:color w:val="000000"/>
          <w:sz w:val="20"/>
          <w:szCs w:val="20"/>
          <w:lang w:val="en-US"/>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3823A5"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Pr="00A84D2F">
              <w:rPr>
                <w:rFonts w:ascii="Arial" w:eastAsia="Arial Unicode MS" w:hAnsi="Arial" w:cs="Arial"/>
                <w:b/>
                <w:bCs/>
                <w:color w:val="FFFFFF"/>
                <w:lang w:val="en-GB"/>
              </w:rPr>
              <w:tab/>
              <w:t>General information</w:t>
            </w:r>
          </w:p>
        </w:tc>
      </w:tr>
    </w:tbl>
    <w:p w:rsidR="003823A5" w:rsidRPr="00A84D2F" w:rsidRDefault="003823A5" w:rsidP="003823A5">
      <w:pPr>
        <w:pStyle w:val="a"/>
        <w:ind w:right="0"/>
        <w:jc w:val="thaiDistribute"/>
        <w:rPr>
          <w:rFonts w:ascii="Arial" w:eastAsia="Angsana New" w:hAnsi="Arial" w:cs="Arial"/>
          <w:color w:val="000000"/>
          <w:sz w:val="20"/>
          <w:szCs w:val="20"/>
          <w:lang w:val="en-GB"/>
        </w:rPr>
      </w:pPr>
    </w:p>
    <w:p w:rsidR="00433B87" w:rsidRPr="00A84D2F" w:rsidRDefault="00DB3B8D" w:rsidP="003823A5">
      <w:pPr>
        <w:pStyle w:val="a"/>
        <w:ind w:right="0"/>
        <w:jc w:val="thaiDistribute"/>
        <w:rPr>
          <w:rFonts w:ascii="Arial" w:eastAsia="Angsana New" w:hAnsi="Arial" w:cs="Arial"/>
          <w:color w:val="000000"/>
          <w:sz w:val="20"/>
          <w:szCs w:val="20"/>
          <w:lang w:val="en-GB"/>
        </w:rPr>
      </w:pPr>
      <w:proofErr w:type="spellStart"/>
      <w:r w:rsidRPr="00A84D2F">
        <w:rPr>
          <w:rFonts w:ascii="Arial" w:eastAsia="Angsana New" w:hAnsi="Arial" w:cs="Arial"/>
          <w:color w:val="000000"/>
          <w:spacing w:val="-4"/>
          <w:sz w:val="20"/>
          <w:szCs w:val="20"/>
          <w:lang w:val="en-GB"/>
        </w:rPr>
        <w:t>Vichitbhan</w:t>
      </w:r>
      <w:proofErr w:type="spellEnd"/>
      <w:r w:rsidR="0067479E" w:rsidRPr="00A84D2F">
        <w:rPr>
          <w:rFonts w:ascii="Arial" w:eastAsia="Angsana New" w:hAnsi="Arial" w:cs="Arial"/>
          <w:color w:val="000000"/>
          <w:spacing w:val="-4"/>
          <w:sz w:val="20"/>
          <w:szCs w:val="20"/>
          <w:lang w:val="en-GB"/>
        </w:rPr>
        <w:t xml:space="preserve"> </w:t>
      </w:r>
      <w:proofErr w:type="spellStart"/>
      <w:r w:rsidRPr="00A84D2F">
        <w:rPr>
          <w:rFonts w:ascii="Arial" w:eastAsia="Angsana New" w:hAnsi="Arial" w:cs="Arial"/>
          <w:color w:val="000000"/>
          <w:spacing w:val="-4"/>
          <w:sz w:val="20"/>
          <w:szCs w:val="20"/>
          <w:lang w:val="en-GB"/>
        </w:rPr>
        <w:t>Palmoil</w:t>
      </w:r>
      <w:proofErr w:type="spellEnd"/>
      <w:r w:rsidR="0067479E" w:rsidRPr="00A84D2F">
        <w:rPr>
          <w:rFonts w:ascii="Arial" w:eastAsia="Angsana New" w:hAnsi="Arial" w:cs="Arial"/>
          <w:color w:val="000000"/>
          <w:spacing w:val="-4"/>
          <w:sz w:val="20"/>
          <w:szCs w:val="20"/>
          <w:lang w:val="en-GB"/>
        </w:rPr>
        <w:t xml:space="preserve"> </w:t>
      </w:r>
      <w:r w:rsidR="00FD60CB" w:rsidRPr="00A84D2F">
        <w:rPr>
          <w:rFonts w:ascii="Arial" w:eastAsia="Angsana New" w:hAnsi="Arial" w:cs="Arial"/>
          <w:color w:val="000000"/>
          <w:spacing w:val="-4"/>
          <w:sz w:val="20"/>
          <w:szCs w:val="20"/>
          <w:lang w:val="en-GB"/>
        </w:rPr>
        <w:t xml:space="preserve">Public Company Limited </w:t>
      </w:r>
      <w:r w:rsidR="0018458E" w:rsidRPr="00A84D2F">
        <w:rPr>
          <w:rFonts w:ascii="Arial" w:eastAsia="Angsana New" w:hAnsi="Arial" w:cs="Arial"/>
          <w:color w:val="000000"/>
          <w:spacing w:val="-4"/>
          <w:sz w:val="20"/>
          <w:szCs w:val="20"/>
          <w:lang w:val="en-GB"/>
        </w:rPr>
        <w:t xml:space="preserve">(“the Company”) </w:t>
      </w:r>
      <w:r w:rsidR="00481774" w:rsidRPr="00A84D2F">
        <w:rPr>
          <w:rFonts w:ascii="Arial" w:eastAsia="Angsana New" w:hAnsi="Arial" w:cs="Arial"/>
          <w:color w:val="000000"/>
          <w:spacing w:val="-4"/>
          <w:sz w:val="20"/>
          <w:szCs w:val="20"/>
          <w:lang w:val="en-GB"/>
        </w:rPr>
        <w:t xml:space="preserve">is a </w:t>
      </w:r>
      <w:r w:rsidR="009C00E5" w:rsidRPr="00A84D2F">
        <w:rPr>
          <w:rFonts w:ascii="Arial" w:eastAsia="Angsana New" w:hAnsi="Arial" w:cs="Arial"/>
          <w:color w:val="000000"/>
          <w:spacing w:val="-4"/>
          <w:sz w:val="20"/>
          <w:szCs w:val="20"/>
          <w:lang w:val="en-GB"/>
        </w:rPr>
        <w:t>Public Company Limited</w:t>
      </w:r>
      <w:r w:rsidR="00C46499" w:rsidRPr="00A84D2F">
        <w:rPr>
          <w:rFonts w:ascii="Arial" w:eastAsia="Angsana New" w:hAnsi="Arial" w:cs="Arial"/>
          <w:color w:val="000000"/>
          <w:spacing w:val="-4"/>
          <w:sz w:val="20"/>
          <w:szCs w:val="20"/>
          <w:lang w:val="en-GB"/>
        </w:rPr>
        <w:t xml:space="preserve"> listed on the Stock Exchange of </w:t>
      </w:r>
      <w:proofErr w:type="spellStart"/>
      <w:r w:rsidR="00C46499" w:rsidRPr="00A84D2F">
        <w:rPr>
          <w:rFonts w:ascii="Arial" w:eastAsia="Angsana New" w:hAnsi="Arial" w:cs="Arial"/>
          <w:color w:val="000000"/>
          <w:spacing w:val="-4"/>
          <w:sz w:val="20"/>
          <w:szCs w:val="20"/>
          <w:lang w:val="en-GB"/>
        </w:rPr>
        <w:t>Thailand</w:t>
      </w:r>
      <w:r w:rsidR="00015D84" w:rsidRPr="00A84D2F">
        <w:rPr>
          <w:rFonts w:ascii="Arial" w:eastAsia="Angsana New" w:hAnsi="Arial" w:cs="Arial"/>
          <w:color w:val="000000"/>
          <w:spacing w:val="-4"/>
          <w:sz w:val="20"/>
          <w:szCs w:val="20"/>
          <w:lang w:val="en-GB"/>
        </w:rPr>
        <w:t>whichis</w:t>
      </w:r>
      <w:proofErr w:type="spellEnd"/>
      <w:r w:rsidR="00015D84" w:rsidRPr="00A84D2F">
        <w:rPr>
          <w:rFonts w:ascii="Arial" w:eastAsia="Angsana New" w:hAnsi="Arial" w:cs="Arial"/>
          <w:color w:val="000000"/>
          <w:spacing w:val="-4"/>
          <w:sz w:val="20"/>
          <w:szCs w:val="20"/>
          <w:lang w:val="en-GB"/>
        </w:rPr>
        <w:t xml:space="preserve"> incorporated and domiciled in Thailand</w:t>
      </w:r>
      <w:r w:rsidR="00A26EA7" w:rsidRPr="00A84D2F">
        <w:rPr>
          <w:rFonts w:ascii="Arial" w:eastAsia="Angsana New" w:hAnsi="Arial" w:cs="Arial"/>
          <w:color w:val="000000"/>
          <w:spacing w:val="-4"/>
          <w:sz w:val="20"/>
          <w:szCs w:val="20"/>
          <w:lang w:val="en-GB"/>
        </w:rPr>
        <w:t>. The address of the Company’s registered</w:t>
      </w:r>
      <w:r w:rsidR="00A26EA7" w:rsidRPr="00A84D2F">
        <w:rPr>
          <w:rFonts w:ascii="Arial" w:eastAsia="Angsana New" w:hAnsi="Arial" w:cs="Arial"/>
          <w:color w:val="000000"/>
          <w:sz w:val="20"/>
          <w:szCs w:val="20"/>
          <w:lang w:val="en-GB"/>
        </w:rPr>
        <w:t xml:space="preserve"> office is as follows:</w:t>
      </w:r>
    </w:p>
    <w:p w:rsidR="00451E33" w:rsidRPr="00A84D2F" w:rsidRDefault="00451E33" w:rsidP="003823A5">
      <w:pPr>
        <w:pStyle w:val="a"/>
        <w:ind w:right="0"/>
        <w:jc w:val="thaiDistribute"/>
        <w:rPr>
          <w:rFonts w:ascii="Arial" w:hAnsi="Arial" w:cs="Arial"/>
          <w:color w:val="000000"/>
          <w:sz w:val="20"/>
          <w:szCs w:val="20"/>
          <w:lang w:val="en-US"/>
        </w:rPr>
      </w:pPr>
    </w:p>
    <w:p w:rsidR="00DB3B8D" w:rsidRPr="00A84D2F" w:rsidRDefault="00145C57" w:rsidP="003823A5">
      <w:pPr>
        <w:jc w:val="thaiDistribute"/>
        <w:rPr>
          <w:rFonts w:ascii="Arial" w:eastAsia="Angsana New" w:hAnsi="Arial" w:cs="Arial"/>
          <w:color w:val="000000"/>
          <w:lang w:val="en-GB"/>
        </w:rPr>
      </w:pPr>
      <w:r w:rsidRPr="00A84D2F">
        <w:rPr>
          <w:rFonts w:ascii="Arial" w:eastAsia="Angsana New" w:hAnsi="Arial" w:cs="Arial"/>
          <w:color w:val="000000"/>
          <w:lang w:val="en-GB"/>
        </w:rPr>
        <w:t>2044</w:t>
      </w:r>
      <w:r w:rsidR="00DB3B8D" w:rsidRPr="00A84D2F">
        <w:rPr>
          <w:rFonts w:ascii="Arial" w:eastAsia="Angsana New" w:hAnsi="Arial" w:cs="Arial"/>
          <w:color w:val="000000"/>
          <w:lang w:val="en-GB"/>
        </w:rPr>
        <w:t xml:space="preserve">, </w:t>
      </w:r>
      <w:proofErr w:type="spellStart"/>
      <w:r w:rsidR="00DB3B8D" w:rsidRPr="00A84D2F">
        <w:rPr>
          <w:rFonts w:ascii="Arial" w:eastAsia="Angsana New" w:hAnsi="Arial" w:cs="Arial"/>
          <w:color w:val="000000"/>
          <w:lang w:val="en-GB"/>
        </w:rPr>
        <w:t>Chavananand</w:t>
      </w:r>
      <w:proofErr w:type="spellEnd"/>
      <w:r w:rsidR="00DB3B8D" w:rsidRPr="00A84D2F">
        <w:rPr>
          <w:rFonts w:ascii="Arial" w:eastAsia="Angsana New" w:hAnsi="Arial" w:cs="Arial"/>
          <w:color w:val="000000"/>
          <w:lang w:val="en-GB"/>
        </w:rPr>
        <w:t xml:space="preserve"> Building, </w:t>
      </w:r>
      <w:proofErr w:type="spellStart"/>
      <w:r w:rsidR="00DB3B8D" w:rsidRPr="00A84D2F">
        <w:rPr>
          <w:rFonts w:ascii="Arial" w:eastAsia="Angsana New" w:hAnsi="Arial" w:cs="Arial"/>
          <w:color w:val="000000"/>
          <w:lang w:val="en-GB"/>
        </w:rPr>
        <w:t>Phetburi</w:t>
      </w:r>
      <w:proofErr w:type="spellEnd"/>
      <w:r w:rsidR="00DB3B8D" w:rsidRPr="00A84D2F">
        <w:rPr>
          <w:rFonts w:ascii="Arial" w:eastAsia="Angsana New" w:hAnsi="Arial" w:cs="Arial"/>
          <w:color w:val="000000"/>
          <w:lang w:val="en-GB"/>
        </w:rPr>
        <w:t xml:space="preserve"> Extension Road, Bangkapi, </w:t>
      </w:r>
      <w:proofErr w:type="spellStart"/>
      <w:r w:rsidR="00DB3B8D" w:rsidRPr="00A84D2F">
        <w:rPr>
          <w:rFonts w:ascii="Arial" w:eastAsia="Angsana New" w:hAnsi="Arial" w:cs="Arial"/>
          <w:color w:val="000000"/>
          <w:lang w:val="en-GB"/>
        </w:rPr>
        <w:t>Huaykwang</w:t>
      </w:r>
      <w:proofErr w:type="spellEnd"/>
      <w:r w:rsidR="00DB3B8D" w:rsidRPr="00A84D2F">
        <w:rPr>
          <w:rFonts w:ascii="Arial" w:eastAsia="Angsana New" w:hAnsi="Arial" w:cs="Arial"/>
          <w:color w:val="000000"/>
          <w:lang w:val="en-GB"/>
        </w:rPr>
        <w:t>, Bangkok</w:t>
      </w:r>
      <w:r w:rsidR="00954078" w:rsidRPr="00A84D2F">
        <w:rPr>
          <w:rFonts w:ascii="Arial" w:eastAsia="Angsana New" w:hAnsi="Arial" w:cs="Arial"/>
          <w:color w:val="000000"/>
          <w:lang w:val="en-GB"/>
        </w:rPr>
        <w:t>.</w:t>
      </w:r>
    </w:p>
    <w:p w:rsidR="0007793B" w:rsidRPr="00A84D2F" w:rsidRDefault="0007793B" w:rsidP="003823A5">
      <w:pPr>
        <w:jc w:val="thaiDistribute"/>
        <w:rPr>
          <w:rFonts w:ascii="Arial" w:eastAsia="Angsana New" w:hAnsi="Arial" w:cs="Arial"/>
          <w:color w:val="000000"/>
          <w:cs/>
          <w:lang w:val="en-GB"/>
        </w:rPr>
      </w:pPr>
    </w:p>
    <w:p w:rsidR="00DB3B8D" w:rsidRPr="00A84D2F" w:rsidRDefault="00DB3B8D" w:rsidP="003823A5">
      <w:pPr>
        <w:jc w:val="thaiDistribute"/>
        <w:rPr>
          <w:rFonts w:ascii="Arial" w:eastAsia="Angsana New" w:hAnsi="Arial" w:cs="Arial"/>
          <w:color w:val="000000"/>
          <w:lang w:val="en-GB"/>
        </w:rPr>
      </w:pPr>
      <w:r w:rsidRPr="00A84D2F">
        <w:rPr>
          <w:rFonts w:ascii="Arial" w:eastAsia="Angsana New" w:hAnsi="Arial" w:cs="Arial"/>
          <w:color w:val="000000"/>
          <w:lang w:val="en-GB"/>
        </w:rPr>
        <w:t xml:space="preserve">The Company’s </w:t>
      </w:r>
      <w:proofErr w:type="spellStart"/>
      <w:r w:rsidRPr="00A84D2F">
        <w:rPr>
          <w:rFonts w:ascii="Arial" w:eastAsia="Angsana New" w:hAnsi="Arial" w:cs="Arial"/>
          <w:color w:val="000000"/>
          <w:lang w:val="en-GB"/>
        </w:rPr>
        <w:t>Thasae</w:t>
      </w:r>
      <w:proofErr w:type="spellEnd"/>
      <w:r w:rsidRPr="00A84D2F">
        <w:rPr>
          <w:rFonts w:ascii="Arial" w:eastAsia="Angsana New" w:hAnsi="Arial" w:cs="Arial"/>
          <w:color w:val="000000"/>
          <w:lang w:val="en-GB"/>
        </w:rPr>
        <w:t xml:space="preserve"> factory is located at </w:t>
      </w:r>
      <w:r w:rsidR="00145C57" w:rsidRPr="00A84D2F">
        <w:rPr>
          <w:rFonts w:ascii="Arial" w:eastAsia="Angsana New" w:hAnsi="Arial" w:cs="Arial"/>
          <w:color w:val="000000"/>
          <w:lang w:val="en-GB"/>
        </w:rPr>
        <w:t>29</w:t>
      </w:r>
      <w:r w:rsidR="00A56EFD">
        <w:rPr>
          <w:rFonts w:ascii="Arial" w:eastAsia="Angsana New" w:hAnsi="Arial" w:cs="Arial"/>
          <w:color w:val="000000"/>
          <w:lang w:val="en-GB"/>
        </w:rPr>
        <w:t xml:space="preserve"> </w:t>
      </w:r>
      <w:r w:rsidRPr="00A84D2F">
        <w:rPr>
          <w:rFonts w:ascii="Arial" w:eastAsia="Angsana New" w:hAnsi="Arial" w:cs="Arial"/>
          <w:color w:val="000000"/>
          <w:lang w:val="en-GB"/>
        </w:rPr>
        <w:t xml:space="preserve">Moo </w:t>
      </w:r>
      <w:r w:rsidR="00145C57" w:rsidRPr="00A84D2F">
        <w:rPr>
          <w:rFonts w:ascii="Arial" w:eastAsia="Angsana New" w:hAnsi="Arial" w:cs="Arial"/>
          <w:color w:val="000000"/>
          <w:lang w:val="en-GB"/>
        </w:rPr>
        <w:t>3</w:t>
      </w:r>
      <w:r w:rsidRPr="00A84D2F">
        <w:rPr>
          <w:rFonts w:ascii="Arial" w:eastAsia="Angsana New" w:hAnsi="Arial" w:cs="Arial"/>
          <w:color w:val="000000"/>
          <w:lang w:val="en-GB"/>
        </w:rPr>
        <w:t xml:space="preserve">, Sap Anan, </w:t>
      </w:r>
      <w:proofErr w:type="spellStart"/>
      <w:r w:rsidRPr="00A84D2F">
        <w:rPr>
          <w:rFonts w:ascii="Arial" w:eastAsia="Angsana New" w:hAnsi="Arial" w:cs="Arial"/>
          <w:color w:val="000000"/>
          <w:lang w:val="en-GB"/>
        </w:rPr>
        <w:t>Thasae</w:t>
      </w:r>
      <w:proofErr w:type="spellEnd"/>
      <w:r w:rsidRPr="00A84D2F">
        <w:rPr>
          <w:rFonts w:ascii="Arial" w:eastAsia="Angsana New" w:hAnsi="Arial" w:cs="Arial"/>
          <w:color w:val="000000"/>
          <w:lang w:val="en-GB"/>
        </w:rPr>
        <w:t xml:space="preserve">, </w:t>
      </w:r>
      <w:proofErr w:type="spellStart"/>
      <w:r w:rsidRPr="00A84D2F">
        <w:rPr>
          <w:rFonts w:ascii="Arial" w:eastAsia="Angsana New" w:hAnsi="Arial" w:cs="Arial"/>
          <w:color w:val="000000"/>
          <w:lang w:val="en-GB"/>
        </w:rPr>
        <w:t>Chumporn</w:t>
      </w:r>
      <w:proofErr w:type="spellEnd"/>
      <w:r w:rsidRPr="00A84D2F">
        <w:rPr>
          <w:rFonts w:ascii="Arial" w:eastAsia="Angsana New" w:hAnsi="Arial" w:cs="Arial"/>
          <w:color w:val="000000"/>
          <w:lang w:val="en-GB"/>
        </w:rPr>
        <w:t>.</w:t>
      </w:r>
    </w:p>
    <w:p w:rsidR="0007793B" w:rsidRPr="00A84D2F" w:rsidRDefault="0007793B" w:rsidP="003823A5">
      <w:pPr>
        <w:jc w:val="thaiDistribute"/>
        <w:rPr>
          <w:rFonts w:ascii="Arial" w:eastAsia="Angsana New" w:hAnsi="Arial" w:cs="Arial"/>
          <w:color w:val="000000"/>
          <w:lang w:val="en-GB"/>
        </w:rPr>
      </w:pPr>
    </w:p>
    <w:p w:rsidR="00DB3B8D" w:rsidRPr="00A84D2F" w:rsidRDefault="00DB3B8D" w:rsidP="003823A5">
      <w:pPr>
        <w:jc w:val="thaiDistribute"/>
        <w:rPr>
          <w:rFonts w:ascii="Arial" w:eastAsia="Angsana New" w:hAnsi="Arial" w:cs="Arial"/>
          <w:color w:val="000000"/>
          <w:lang w:val="en-GB"/>
        </w:rPr>
      </w:pPr>
      <w:r w:rsidRPr="00A84D2F">
        <w:rPr>
          <w:rFonts w:ascii="Arial" w:eastAsia="Angsana New" w:hAnsi="Arial" w:cs="Arial"/>
          <w:color w:val="000000"/>
          <w:lang w:val="en-GB"/>
        </w:rPr>
        <w:t xml:space="preserve">The Company’s </w:t>
      </w:r>
      <w:proofErr w:type="spellStart"/>
      <w:r w:rsidRPr="00A84D2F">
        <w:rPr>
          <w:rFonts w:ascii="Arial" w:eastAsia="Angsana New" w:hAnsi="Arial" w:cs="Arial"/>
          <w:color w:val="000000"/>
          <w:lang w:val="en-GB"/>
        </w:rPr>
        <w:t>ThungKha</w:t>
      </w:r>
      <w:proofErr w:type="spellEnd"/>
      <w:r w:rsidRPr="00A84D2F">
        <w:rPr>
          <w:rFonts w:ascii="Arial" w:eastAsia="Angsana New" w:hAnsi="Arial" w:cs="Arial"/>
          <w:color w:val="000000"/>
          <w:lang w:val="en-GB"/>
        </w:rPr>
        <w:t xml:space="preserve"> factory is located at</w:t>
      </w:r>
      <w:r w:rsidR="00A56EFD">
        <w:rPr>
          <w:rFonts w:ascii="Arial" w:eastAsia="Angsana New" w:hAnsi="Arial" w:cs="Arial"/>
          <w:color w:val="000000"/>
          <w:lang w:val="en-GB"/>
        </w:rPr>
        <w:t xml:space="preserve"> </w:t>
      </w:r>
      <w:r w:rsidR="00145C57" w:rsidRPr="00A84D2F">
        <w:rPr>
          <w:rFonts w:ascii="Arial" w:eastAsia="Angsana New" w:hAnsi="Arial" w:cs="Arial"/>
          <w:color w:val="000000"/>
          <w:lang w:val="en-GB"/>
        </w:rPr>
        <w:t>170</w:t>
      </w:r>
      <w:r w:rsidRPr="00A84D2F">
        <w:rPr>
          <w:rFonts w:ascii="Arial" w:eastAsia="Angsana New" w:hAnsi="Arial" w:cs="Arial"/>
          <w:color w:val="000000"/>
          <w:lang w:val="en-GB"/>
        </w:rPr>
        <w:t xml:space="preserve"> Moo </w:t>
      </w:r>
      <w:r w:rsidR="00145C57" w:rsidRPr="00A84D2F">
        <w:rPr>
          <w:rFonts w:ascii="Arial" w:eastAsia="Angsana New" w:hAnsi="Arial" w:cs="Arial"/>
          <w:color w:val="000000"/>
          <w:lang w:val="en-GB"/>
        </w:rPr>
        <w:t>6</w:t>
      </w:r>
      <w:r w:rsidRPr="00A84D2F">
        <w:rPr>
          <w:rFonts w:ascii="Arial" w:eastAsia="Angsana New" w:hAnsi="Arial" w:cs="Arial"/>
          <w:color w:val="000000"/>
          <w:lang w:val="en-GB"/>
        </w:rPr>
        <w:t xml:space="preserve">, </w:t>
      </w:r>
      <w:proofErr w:type="spellStart"/>
      <w:r w:rsidRPr="00A84D2F">
        <w:rPr>
          <w:rFonts w:ascii="Arial" w:eastAsia="Angsana New" w:hAnsi="Arial" w:cs="Arial"/>
          <w:color w:val="000000"/>
          <w:lang w:val="en-GB"/>
        </w:rPr>
        <w:t>ThungKha</w:t>
      </w:r>
      <w:proofErr w:type="spellEnd"/>
      <w:r w:rsidRPr="00A84D2F">
        <w:rPr>
          <w:rFonts w:ascii="Arial" w:eastAsia="Angsana New" w:hAnsi="Arial" w:cs="Arial"/>
          <w:color w:val="000000"/>
          <w:lang w:val="en-GB"/>
        </w:rPr>
        <w:t xml:space="preserve">, Mueang, </w:t>
      </w:r>
      <w:proofErr w:type="spellStart"/>
      <w:r w:rsidRPr="00A84D2F">
        <w:rPr>
          <w:rFonts w:ascii="Arial" w:eastAsia="Angsana New" w:hAnsi="Arial" w:cs="Arial"/>
          <w:color w:val="000000"/>
          <w:lang w:val="en-GB"/>
        </w:rPr>
        <w:t>Chumporn</w:t>
      </w:r>
      <w:proofErr w:type="spellEnd"/>
      <w:r w:rsidRPr="00A84D2F">
        <w:rPr>
          <w:rFonts w:ascii="Arial" w:eastAsia="Angsana New" w:hAnsi="Arial" w:cs="Arial"/>
          <w:color w:val="000000"/>
          <w:lang w:val="en-GB"/>
        </w:rPr>
        <w:t>.</w:t>
      </w:r>
    </w:p>
    <w:p w:rsidR="00AA7619" w:rsidRPr="00A84D2F" w:rsidRDefault="00AA7619" w:rsidP="003823A5">
      <w:pPr>
        <w:pStyle w:val="a"/>
        <w:ind w:right="0"/>
        <w:jc w:val="thaiDistribute"/>
        <w:rPr>
          <w:rFonts w:ascii="Arial" w:hAnsi="Arial" w:cs="Arial"/>
          <w:color w:val="000000"/>
          <w:sz w:val="20"/>
          <w:szCs w:val="20"/>
          <w:lang w:val="en-GB"/>
        </w:rPr>
      </w:pPr>
    </w:p>
    <w:p w:rsidR="006D30BC" w:rsidRPr="00A84D2F" w:rsidRDefault="0094229E" w:rsidP="003823A5">
      <w:pPr>
        <w:pStyle w:val="a"/>
        <w:ind w:right="0"/>
        <w:jc w:val="thaiDistribute"/>
        <w:rPr>
          <w:rFonts w:ascii="Arial" w:eastAsia="Angsana New" w:hAnsi="Arial" w:cs="Arial"/>
          <w:color w:val="000000"/>
          <w:sz w:val="20"/>
          <w:szCs w:val="20"/>
          <w:lang w:val="en-GB"/>
        </w:rPr>
      </w:pPr>
      <w:r w:rsidRPr="00A84D2F">
        <w:rPr>
          <w:rFonts w:ascii="Arial" w:eastAsia="Angsana New" w:hAnsi="Arial" w:cs="Arial"/>
          <w:color w:val="000000"/>
          <w:sz w:val="20"/>
          <w:szCs w:val="20"/>
          <w:lang w:val="en-GB"/>
        </w:rPr>
        <w:t>F</w:t>
      </w:r>
      <w:r w:rsidR="003E473F" w:rsidRPr="00A84D2F">
        <w:rPr>
          <w:rFonts w:ascii="Arial" w:eastAsia="Angsana New" w:hAnsi="Arial" w:cs="Arial"/>
          <w:color w:val="000000"/>
          <w:sz w:val="20"/>
          <w:szCs w:val="20"/>
          <w:lang w:val="en-GB"/>
        </w:rPr>
        <w:t>or reporting</w:t>
      </w:r>
      <w:r w:rsidR="00A56EFD">
        <w:rPr>
          <w:rFonts w:ascii="Arial" w:eastAsia="Angsana New" w:hAnsi="Arial" w:cs="Arial"/>
          <w:color w:val="000000"/>
          <w:sz w:val="20"/>
          <w:szCs w:val="20"/>
          <w:lang w:val="en-GB"/>
        </w:rPr>
        <w:t xml:space="preserve"> </w:t>
      </w:r>
      <w:r w:rsidR="003E473F" w:rsidRPr="00A84D2F">
        <w:rPr>
          <w:rFonts w:ascii="Arial" w:eastAsia="Angsana New" w:hAnsi="Arial" w:cs="Arial"/>
          <w:color w:val="000000"/>
          <w:sz w:val="20"/>
          <w:szCs w:val="20"/>
          <w:lang w:val="en-GB"/>
        </w:rPr>
        <w:t>purposes</w:t>
      </w:r>
      <w:r w:rsidRPr="00A84D2F">
        <w:rPr>
          <w:rFonts w:ascii="Arial" w:eastAsia="Angsana New" w:hAnsi="Arial" w:cs="Arial"/>
          <w:color w:val="000000"/>
          <w:sz w:val="20"/>
          <w:szCs w:val="20"/>
          <w:lang w:val="en-GB"/>
        </w:rPr>
        <w:t>,</w:t>
      </w:r>
      <w:r w:rsidR="003E473F" w:rsidRPr="00A84D2F">
        <w:rPr>
          <w:rFonts w:ascii="Arial" w:eastAsia="Angsana New" w:hAnsi="Arial" w:cs="Arial"/>
          <w:color w:val="000000"/>
          <w:sz w:val="20"/>
          <w:szCs w:val="20"/>
          <w:lang w:val="en-GB"/>
        </w:rPr>
        <w:t xml:space="preserve"> the Company and its subsidiaries are referred to as</w:t>
      </w:r>
      <w:r w:rsidR="009C00E5" w:rsidRPr="00A84D2F">
        <w:rPr>
          <w:rFonts w:ascii="Arial" w:eastAsia="Angsana New" w:hAnsi="Arial" w:cs="Arial"/>
          <w:color w:val="000000"/>
          <w:sz w:val="20"/>
          <w:szCs w:val="20"/>
          <w:lang w:val="en-GB"/>
        </w:rPr>
        <w:t xml:space="preserve"> “</w:t>
      </w:r>
      <w:r w:rsidR="003E473F" w:rsidRPr="00A84D2F">
        <w:rPr>
          <w:rFonts w:ascii="Arial" w:eastAsia="Angsana New" w:hAnsi="Arial" w:cs="Arial"/>
          <w:color w:val="000000"/>
          <w:sz w:val="20"/>
          <w:szCs w:val="20"/>
          <w:lang w:val="en-GB"/>
        </w:rPr>
        <w:t>the Group</w:t>
      </w:r>
      <w:r w:rsidR="009C00E5" w:rsidRPr="00A84D2F">
        <w:rPr>
          <w:rFonts w:ascii="Arial" w:eastAsia="Angsana New" w:hAnsi="Arial" w:cs="Arial"/>
          <w:color w:val="000000"/>
          <w:sz w:val="20"/>
          <w:szCs w:val="20"/>
          <w:lang w:val="en-GB"/>
        </w:rPr>
        <w:t>”</w:t>
      </w:r>
      <w:r w:rsidR="003E473F" w:rsidRPr="00A84D2F">
        <w:rPr>
          <w:rFonts w:ascii="Arial" w:eastAsia="Angsana New" w:hAnsi="Arial" w:cs="Arial"/>
          <w:color w:val="000000"/>
          <w:sz w:val="20"/>
          <w:szCs w:val="20"/>
          <w:lang w:val="en-GB"/>
        </w:rPr>
        <w:t>.</w:t>
      </w:r>
    </w:p>
    <w:p w:rsidR="006D30BC" w:rsidRPr="00A84D2F" w:rsidRDefault="006D30BC" w:rsidP="003823A5">
      <w:pPr>
        <w:pStyle w:val="a"/>
        <w:ind w:right="0"/>
        <w:jc w:val="thaiDistribute"/>
        <w:rPr>
          <w:rFonts w:ascii="Arial" w:eastAsia="Angsana New" w:hAnsi="Arial" w:cs="Arial"/>
          <w:color w:val="000000"/>
          <w:sz w:val="20"/>
          <w:szCs w:val="20"/>
          <w:lang w:val="en-GB"/>
        </w:rPr>
      </w:pPr>
    </w:p>
    <w:p w:rsidR="00A76A16" w:rsidRPr="00A84D2F" w:rsidRDefault="00C96C9B" w:rsidP="003823A5">
      <w:pPr>
        <w:pStyle w:val="a"/>
        <w:ind w:right="0"/>
        <w:jc w:val="thaiDistribute"/>
        <w:rPr>
          <w:rFonts w:ascii="Arial" w:eastAsia="Angsana New" w:hAnsi="Arial" w:cs="Arial"/>
          <w:color w:val="000000"/>
          <w:sz w:val="20"/>
          <w:szCs w:val="20"/>
          <w:lang w:val="en-GB"/>
        </w:rPr>
      </w:pPr>
      <w:r w:rsidRPr="00A84D2F">
        <w:rPr>
          <w:rFonts w:ascii="Arial" w:eastAsia="Angsana New" w:hAnsi="Arial" w:cs="Arial"/>
          <w:color w:val="000000"/>
          <w:sz w:val="20"/>
          <w:szCs w:val="20"/>
          <w:lang w:val="en-GB"/>
        </w:rPr>
        <w:t xml:space="preserve">These </w:t>
      </w:r>
      <w:r w:rsidR="00C46499" w:rsidRPr="00A84D2F">
        <w:rPr>
          <w:rFonts w:ascii="Arial" w:eastAsia="Angsana New" w:hAnsi="Arial" w:cs="Arial"/>
          <w:color w:val="000000"/>
          <w:sz w:val="20"/>
          <w:szCs w:val="20"/>
          <w:lang w:val="en-GB"/>
        </w:rPr>
        <w:t>g</w:t>
      </w:r>
      <w:r w:rsidRPr="00A84D2F">
        <w:rPr>
          <w:rFonts w:ascii="Arial" w:eastAsia="Angsana New" w:hAnsi="Arial" w:cs="Arial"/>
          <w:color w:val="000000"/>
          <w:sz w:val="20"/>
          <w:szCs w:val="20"/>
          <w:lang w:val="en-GB"/>
        </w:rPr>
        <w:t xml:space="preserve">roup </w:t>
      </w:r>
      <w:r w:rsidR="00C46499" w:rsidRPr="00A84D2F">
        <w:rPr>
          <w:rFonts w:ascii="Arial" w:eastAsia="Angsana New" w:hAnsi="Arial" w:cs="Arial"/>
          <w:color w:val="000000"/>
          <w:sz w:val="20"/>
          <w:szCs w:val="20"/>
          <w:lang w:val="en-GB"/>
        </w:rPr>
        <w:t xml:space="preserve">interim </w:t>
      </w:r>
      <w:r w:rsidR="00A76A16" w:rsidRPr="00A84D2F">
        <w:rPr>
          <w:rFonts w:ascii="Arial" w:eastAsia="Angsana New" w:hAnsi="Arial" w:cs="Arial"/>
          <w:color w:val="000000"/>
          <w:sz w:val="20"/>
          <w:szCs w:val="20"/>
          <w:lang w:val="en-GB"/>
        </w:rPr>
        <w:t>consolidated</w:t>
      </w:r>
      <w:r w:rsidR="00C46499" w:rsidRPr="00A84D2F">
        <w:rPr>
          <w:rFonts w:ascii="Arial" w:eastAsia="Angsana New" w:hAnsi="Arial" w:cs="Arial"/>
          <w:color w:val="000000"/>
          <w:sz w:val="20"/>
          <w:szCs w:val="20"/>
          <w:lang w:val="en-GB"/>
        </w:rPr>
        <w:t xml:space="preserve"> and sep</w:t>
      </w:r>
      <w:r w:rsidR="00DC0D45" w:rsidRPr="00A84D2F">
        <w:rPr>
          <w:rFonts w:ascii="Arial" w:eastAsia="Angsana New" w:hAnsi="Arial" w:cs="Arial"/>
          <w:color w:val="000000"/>
          <w:sz w:val="20"/>
          <w:szCs w:val="20"/>
          <w:lang w:val="en-GB"/>
        </w:rPr>
        <w:t>a</w:t>
      </w:r>
      <w:r w:rsidR="00C46499" w:rsidRPr="00A84D2F">
        <w:rPr>
          <w:rFonts w:ascii="Arial" w:eastAsia="Angsana New" w:hAnsi="Arial" w:cs="Arial"/>
          <w:color w:val="000000"/>
          <w:sz w:val="20"/>
          <w:szCs w:val="20"/>
          <w:lang w:val="en-GB"/>
        </w:rPr>
        <w:t>rate</w:t>
      </w:r>
      <w:r w:rsidR="002801B1" w:rsidRPr="00A84D2F">
        <w:rPr>
          <w:rFonts w:ascii="Arial" w:eastAsia="Angsana New" w:hAnsi="Arial" w:cs="Arial"/>
          <w:color w:val="000000"/>
          <w:sz w:val="20"/>
          <w:szCs w:val="20"/>
          <w:lang w:val="en-GB"/>
        </w:rPr>
        <w:t xml:space="preserve"> </w:t>
      </w:r>
      <w:r w:rsidRPr="00A84D2F">
        <w:rPr>
          <w:rFonts w:ascii="Arial" w:eastAsia="Angsana New" w:hAnsi="Arial" w:cs="Arial"/>
          <w:color w:val="000000"/>
          <w:sz w:val="20"/>
          <w:szCs w:val="20"/>
          <w:lang w:val="en-GB"/>
        </w:rPr>
        <w:t>financial information were</w:t>
      </w:r>
      <w:r w:rsidR="00A76A16" w:rsidRPr="00A84D2F">
        <w:rPr>
          <w:rFonts w:ascii="Arial" w:eastAsia="Angsana New" w:hAnsi="Arial" w:cs="Arial"/>
          <w:color w:val="000000"/>
          <w:sz w:val="20"/>
          <w:szCs w:val="20"/>
          <w:lang w:val="en-GB"/>
        </w:rPr>
        <w:t xml:space="preserve"> authorised for issue by the Board of Directors on</w:t>
      </w:r>
      <w:r w:rsidR="005121B5" w:rsidRPr="00A84D2F">
        <w:rPr>
          <w:rFonts w:ascii="Arial" w:eastAsia="Angsana New" w:hAnsi="Arial" w:cs="Arial"/>
          <w:color w:val="000000"/>
          <w:sz w:val="20"/>
          <w:szCs w:val="20"/>
          <w:lang w:val="en-GB"/>
        </w:rPr>
        <w:t xml:space="preserve"> </w:t>
      </w:r>
      <w:r w:rsidR="009B33A2">
        <w:rPr>
          <w:rFonts w:ascii="Arial" w:eastAsia="Angsana New" w:hAnsi="Arial" w:cs="Arial"/>
          <w:color w:val="000000"/>
          <w:sz w:val="20"/>
          <w:szCs w:val="20"/>
          <w:lang w:val="en-GB"/>
        </w:rPr>
        <w:t>9</w:t>
      </w:r>
      <w:r w:rsidR="005121B5" w:rsidRPr="00A84D2F">
        <w:rPr>
          <w:rFonts w:ascii="Arial" w:eastAsia="Angsana New" w:hAnsi="Arial" w:cs="Arial"/>
          <w:color w:val="000000"/>
          <w:sz w:val="20"/>
          <w:szCs w:val="20"/>
          <w:lang w:val="en-GB"/>
        </w:rPr>
        <w:t xml:space="preserve"> November</w:t>
      </w:r>
      <w:r w:rsidR="00B35D52" w:rsidRPr="00A84D2F">
        <w:rPr>
          <w:rFonts w:ascii="Arial" w:eastAsia="Angsana New" w:hAnsi="Arial" w:cs="Arial"/>
          <w:color w:val="000000"/>
          <w:sz w:val="20"/>
          <w:szCs w:val="25"/>
          <w:lang w:val="en-GB"/>
        </w:rPr>
        <w:t xml:space="preserve"> </w:t>
      </w:r>
      <w:r w:rsidR="001800C3" w:rsidRPr="00A84D2F">
        <w:rPr>
          <w:rFonts w:ascii="Arial" w:eastAsia="Angsana New" w:hAnsi="Arial" w:cs="Arial"/>
          <w:color w:val="000000"/>
          <w:sz w:val="20"/>
          <w:szCs w:val="20"/>
          <w:lang w:val="en-GB"/>
        </w:rPr>
        <w:t>2020</w:t>
      </w:r>
      <w:r w:rsidR="00F97ED1" w:rsidRPr="00A84D2F">
        <w:rPr>
          <w:rFonts w:ascii="Arial" w:eastAsia="Angsana New" w:hAnsi="Arial" w:cs="Arial"/>
          <w:color w:val="000000"/>
          <w:sz w:val="20"/>
          <w:szCs w:val="20"/>
          <w:lang w:val="en-GB"/>
        </w:rPr>
        <w:t>.</w:t>
      </w:r>
    </w:p>
    <w:p w:rsidR="00A76A16" w:rsidRPr="00A84D2F" w:rsidRDefault="00A76A16" w:rsidP="003823A5">
      <w:pPr>
        <w:pStyle w:val="a"/>
        <w:ind w:right="0"/>
        <w:jc w:val="thaiDistribute"/>
        <w:rPr>
          <w:rFonts w:ascii="Arial" w:eastAsia="Angsana New" w:hAnsi="Arial" w:cs="Arial"/>
          <w:color w:val="000000"/>
          <w:sz w:val="20"/>
          <w:szCs w:val="20"/>
          <w:lang w:val="en-GB"/>
        </w:rPr>
      </w:pPr>
    </w:p>
    <w:p w:rsidR="00A76A16" w:rsidRPr="00A84D2F" w:rsidRDefault="00A76A16" w:rsidP="003823A5">
      <w:pPr>
        <w:pStyle w:val="a"/>
        <w:ind w:right="0"/>
        <w:jc w:val="thaiDistribute"/>
        <w:rPr>
          <w:rFonts w:ascii="Arial" w:hAnsi="Arial" w:cs="Arial"/>
          <w:color w:val="000000"/>
          <w:sz w:val="20"/>
          <w:szCs w:val="20"/>
          <w:lang w:val="en-GB"/>
        </w:rPr>
      </w:pPr>
      <w:r w:rsidRPr="00A84D2F">
        <w:rPr>
          <w:rFonts w:ascii="Arial" w:hAnsi="Arial" w:cs="Arial"/>
          <w:color w:val="000000"/>
          <w:sz w:val="20"/>
          <w:szCs w:val="20"/>
          <w:lang w:val="en-GB"/>
        </w:rPr>
        <w:t xml:space="preserve">These group interim consolidated and </w:t>
      </w:r>
      <w:r w:rsidR="00D57A60" w:rsidRPr="00A84D2F">
        <w:rPr>
          <w:rFonts w:ascii="Arial" w:eastAsia="Angsana New" w:hAnsi="Arial" w:cs="Arial"/>
          <w:color w:val="000000"/>
          <w:sz w:val="20"/>
          <w:szCs w:val="20"/>
          <w:lang w:val="en-GB"/>
        </w:rPr>
        <w:t>separate</w:t>
      </w:r>
      <w:r w:rsidRPr="00A84D2F">
        <w:rPr>
          <w:rFonts w:ascii="Arial" w:hAnsi="Arial" w:cs="Arial"/>
          <w:color w:val="000000"/>
          <w:sz w:val="20"/>
          <w:szCs w:val="20"/>
          <w:lang w:val="en-GB"/>
        </w:rPr>
        <w:t xml:space="preserve"> financial information has been reviewed</w:t>
      </w:r>
      <w:r w:rsidR="007C2E71" w:rsidRPr="00A84D2F">
        <w:rPr>
          <w:rFonts w:ascii="Arial" w:hAnsi="Arial" w:cs="Arial"/>
          <w:color w:val="000000"/>
          <w:sz w:val="20"/>
          <w:szCs w:val="20"/>
          <w:lang w:val="en-GB"/>
        </w:rPr>
        <w:t>,</w:t>
      </w:r>
      <w:r w:rsidRPr="00A84D2F">
        <w:rPr>
          <w:rFonts w:ascii="Arial" w:hAnsi="Arial" w:cs="Arial"/>
          <w:color w:val="000000"/>
          <w:sz w:val="20"/>
          <w:szCs w:val="20"/>
          <w:lang w:val="en-GB"/>
        </w:rPr>
        <w:t xml:space="preserve"> not audited.</w:t>
      </w:r>
    </w:p>
    <w:p w:rsidR="00203594" w:rsidRPr="00A84D2F" w:rsidRDefault="00203594" w:rsidP="00203594">
      <w:pPr>
        <w:rPr>
          <w:rFonts w:ascii="Arial" w:eastAsiaTheme="minorHAnsi" w:hAnsi="Arial" w:cs="Arial"/>
          <w:lang w:val="en-GB" w:bidi="ar-SA"/>
        </w:rPr>
      </w:pPr>
    </w:p>
    <w:p w:rsidR="00D7435F" w:rsidRPr="00A84D2F" w:rsidRDefault="00D7435F" w:rsidP="00203594">
      <w:pPr>
        <w:rPr>
          <w:rFonts w:ascii="Arial" w:eastAsiaTheme="minorHAnsi" w:hAnsi="Arial" w:cs="Arial"/>
          <w:lang w:val="en-GB" w:bidi="ar-SA"/>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2E54B6"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2</w:t>
            </w:r>
            <w:r w:rsidR="003823A5" w:rsidRPr="00A84D2F">
              <w:rPr>
                <w:rFonts w:ascii="Arial" w:eastAsia="Arial Unicode MS" w:hAnsi="Arial" w:cs="Arial"/>
                <w:b/>
                <w:bCs/>
                <w:color w:val="FFFFFF"/>
                <w:lang w:val="en-GB"/>
              </w:rPr>
              <w:tab/>
              <w:t>Basis of preparation</w:t>
            </w:r>
          </w:p>
        </w:tc>
      </w:tr>
    </w:tbl>
    <w:p w:rsidR="00030148" w:rsidRPr="00A84D2F" w:rsidRDefault="00030148" w:rsidP="003823A5">
      <w:pPr>
        <w:rPr>
          <w:rFonts w:ascii="Arial" w:hAnsi="Arial" w:cs="Arial"/>
          <w:color w:val="000000"/>
          <w:shd w:val="clear" w:color="auto" w:fill="FFFFFF"/>
        </w:rPr>
      </w:pPr>
    </w:p>
    <w:p w:rsidR="00C96C9B" w:rsidRPr="00A84D2F" w:rsidRDefault="001E21D9" w:rsidP="003823A5">
      <w:pPr>
        <w:rPr>
          <w:rFonts w:ascii="Arial" w:hAnsi="Arial" w:cs="Arial"/>
          <w:color w:val="000000"/>
          <w:shd w:val="clear" w:color="auto" w:fill="FFFFFF"/>
        </w:rPr>
      </w:pPr>
      <w:r w:rsidRPr="00A84D2F">
        <w:rPr>
          <w:rFonts w:ascii="Arial" w:hAnsi="Arial" w:cs="Arial"/>
          <w:color w:val="000000"/>
          <w:shd w:val="clear" w:color="auto" w:fill="FFFFFF"/>
        </w:rPr>
        <w:t>The interim</w:t>
      </w:r>
      <w:r w:rsidR="00DD34B6" w:rsidRPr="00A84D2F">
        <w:rPr>
          <w:rFonts w:ascii="Arial" w:hAnsi="Arial" w:cs="Arial"/>
          <w:color w:val="000000"/>
          <w:shd w:val="clear" w:color="auto" w:fill="FFFFFF"/>
        </w:rPr>
        <w:t xml:space="preserve"> consolidated and separate</w:t>
      </w:r>
      <w:r w:rsidRPr="00A84D2F">
        <w:rPr>
          <w:rFonts w:ascii="Arial" w:hAnsi="Arial" w:cs="Arial"/>
          <w:color w:val="000000"/>
          <w:shd w:val="clear" w:color="auto" w:fill="FFFFFF"/>
        </w:rPr>
        <w:t xml:space="preserve"> financial information has been prepared in accordance with Thai Accounting Standard 34</w:t>
      </w:r>
      <w:r w:rsidR="00C96C9B" w:rsidRPr="00A84D2F">
        <w:rPr>
          <w:rFonts w:ascii="Arial" w:hAnsi="Arial" w:cs="Arial"/>
          <w:color w:val="000000"/>
          <w:shd w:val="clear" w:color="auto" w:fill="FFFFFF"/>
        </w:rPr>
        <w:t>,</w:t>
      </w:r>
      <w:r w:rsidRPr="00A84D2F">
        <w:rPr>
          <w:rFonts w:ascii="Arial" w:hAnsi="Arial" w:cs="Arial"/>
          <w:color w:val="000000"/>
          <w:shd w:val="clear" w:color="auto" w:fill="FFFFFF"/>
        </w:rPr>
        <w:t xml:space="preserve"> Interim Financial Reporting</w:t>
      </w:r>
      <w:r w:rsidR="00C96C9B" w:rsidRPr="00A84D2F">
        <w:rPr>
          <w:rFonts w:ascii="Arial" w:hAnsi="Arial" w:cs="Arial"/>
          <w:color w:val="000000"/>
          <w:shd w:val="clear" w:color="auto" w:fill="FFFFFF"/>
        </w:rPr>
        <w:t xml:space="preserve"> and other financial reporting requirements issued under the Securities and Exchange Act</w:t>
      </w:r>
      <w:r w:rsidR="00C13F9F" w:rsidRPr="00A84D2F">
        <w:rPr>
          <w:rFonts w:ascii="Arial" w:hAnsi="Arial" w:cs="Arial"/>
          <w:color w:val="000000"/>
          <w:shd w:val="clear" w:color="auto" w:fill="FFFFFF"/>
        </w:rPr>
        <w:t>.</w:t>
      </w:r>
      <w:bookmarkStart w:id="0" w:name="_GoBack"/>
      <w:bookmarkEnd w:id="0"/>
    </w:p>
    <w:p w:rsidR="001E21D9" w:rsidRPr="00A84D2F" w:rsidRDefault="001E21D9" w:rsidP="003823A5">
      <w:pPr>
        <w:rPr>
          <w:rFonts w:ascii="Arial" w:hAnsi="Arial" w:cs="Arial"/>
          <w:color w:val="000000"/>
          <w:shd w:val="clear" w:color="auto" w:fill="FFFFFF"/>
        </w:rPr>
      </w:pPr>
    </w:p>
    <w:p w:rsidR="00506A8C" w:rsidRPr="00A84D2F" w:rsidRDefault="00506A8C" w:rsidP="003823A5">
      <w:pPr>
        <w:rPr>
          <w:rFonts w:ascii="Arial" w:hAnsi="Arial" w:cs="Arial"/>
          <w:color w:val="000000"/>
          <w:shd w:val="clear" w:color="auto" w:fill="FFFFFF"/>
        </w:rPr>
      </w:pPr>
      <w:r w:rsidRPr="00A84D2F">
        <w:rPr>
          <w:rFonts w:ascii="Arial" w:hAnsi="Arial" w:cs="Arial"/>
          <w:color w:val="000000"/>
          <w:shd w:val="clear" w:color="auto" w:fill="FFFFFF"/>
        </w:rPr>
        <w:t xml:space="preserve">The interim financial information should be read in conjunction with the annual financial statements for the year ended </w:t>
      </w:r>
      <w:r w:rsidR="00145C57" w:rsidRPr="00A84D2F">
        <w:rPr>
          <w:rFonts w:ascii="Arial" w:hAnsi="Arial" w:cs="Arial"/>
          <w:color w:val="000000"/>
          <w:shd w:val="clear" w:color="auto" w:fill="FFFFFF"/>
          <w:lang w:val="en-GB"/>
        </w:rPr>
        <w:t>31</w:t>
      </w:r>
      <w:r w:rsidR="002833E5" w:rsidRPr="00A84D2F">
        <w:rPr>
          <w:rFonts w:ascii="Arial" w:hAnsi="Arial" w:cs="Arial"/>
          <w:color w:val="000000"/>
          <w:shd w:val="clear" w:color="auto" w:fill="FFFFFF"/>
        </w:rPr>
        <w:t xml:space="preserve"> December </w:t>
      </w:r>
      <w:r w:rsidR="001800C3" w:rsidRPr="00A84D2F">
        <w:rPr>
          <w:rFonts w:ascii="Arial" w:hAnsi="Arial" w:cs="Arial"/>
          <w:color w:val="000000"/>
          <w:shd w:val="clear" w:color="auto" w:fill="FFFFFF"/>
          <w:lang w:val="en-GB"/>
        </w:rPr>
        <w:t>2019</w:t>
      </w:r>
      <w:r w:rsidRPr="00A84D2F">
        <w:rPr>
          <w:rFonts w:ascii="Arial" w:hAnsi="Arial" w:cs="Arial"/>
          <w:color w:val="000000"/>
          <w:shd w:val="clear" w:color="auto" w:fill="FFFFFF"/>
        </w:rPr>
        <w:t>.</w:t>
      </w:r>
    </w:p>
    <w:p w:rsidR="0028218B" w:rsidRPr="00A84D2F" w:rsidRDefault="0028218B" w:rsidP="00A80E55">
      <w:pPr>
        <w:rPr>
          <w:rFonts w:ascii="Arial" w:hAnsi="Arial" w:cs="Arial"/>
          <w:color w:val="000000"/>
          <w:shd w:val="clear" w:color="auto" w:fill="FFFFFF"/>
        </w:rPr>
      </w:pPr>
    </w:p>
    <w:p w:rsidR="00C96C9B" w:rsidRPr="00A84D2F" w:rsidRDefault="00506A8C" w:rsidP="0028218B">
      <w:pPr>
        <w:rPr>
          <w:rFonts w:ascii="Arial" w:hAnsi="Arial" w:cs="Arial"/>
          <w:color w:val="000000"/>
          <w:shd w:val="clear" w:color="auto" w:fill="FFFFFF"/>
        </w:rPr>
      </w:pPr>
      <w:r w:rsidRPr="00A84D2F">
        <w:rPr>
          <w:rFonts w:ascii="Arial" w:hAnsi="Arial" w:cs="Arial"/>
          <w:color w:val="000000"/>
          <w:shd w:val="clear" w:color="auto" w:fill="FFFFFF"/>
        </w:rPr>
        <w:t xml:space="preserve">An English version of the interim consolidated and </w:t>
      </w:r>
      <w:r w:rsidR="00D57A60" w:rsidRPr="00A84D2F">
        <w:rPr>
          <w:rFonts w:ascii="Arial" w:eastAsia="Angsana New" w:hAnsi="Arial" w:cs="Arial"/>
          <w:color w:val="000000"/>
          <w:lang w:val="en-GB"/>
        </w:rPr>
        <w:t>separate</w:t>
      </w:r>
      <w:r w:rsidRPr="00A84D2F">
        <w:rPr>
          <w:rFonts w:ascii="Arial" w:hAnsi="Arial" w:cs="Arial"/>
          <w:color w:val="000000"/>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A84D2F">
        <w:rPr>
          <w:rFonts w:ascii="Arial" w:hAnsi="Arial" w:cs="Arial"/>
          <w:color w:val="000000"/>
          <w:shd w:val="clear" w:color="auto" w:fill="FFFFFF"/>
        </w:rPr>
        <w:t>ail.</w:t>
      </w:r>
    </w:p>
    <w:p w:rsidR="003823A5" w:rsidRPr="00A84D2F" w:rsidRDefault="003823A5" w:rsidP="003823A5">
      <w:pPr>
        <w:rPr>
          <w:rFonts w:ascii="Arial" w:hAnsi="Arial" w:cs="Arial"/>
          <w:color w:val="000000"/>
          <w:shd w:val="clear" w:color="auto" w:fill="FFFFFF"/>
        </w:rPr>
      </w:pPr>
    </w:p>
    <w:p w:rsidR="00D7435F" w:rsidRPr="00A84D2F" w:rsidRDefault="00D7435F" w:rsidP="003823A5">
      <w:pPr>
        <w:rPr>
          <w:rFonts w:ascii="Arial" w:hAnsi="Arial" w:cs="Arial"/>
          <w:color w:val="000000"/>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2E54B6"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3</w:t>
            </w:r>
            <w:r w:rsidR="003823A5" w:rsidRPr="00A84D2F">
              <w:rPr>
                <w:rFonts w:ascii="Arial" w:eastAsia="Arial Unicode MS" w:hAnsi="Arial" w:cs="Arial"/>
                <w:b/>
                <w:bCs/>
                <w:color w:val="FFFFFF"/>
                <w:lang w:val="en-GB"/>
              </w:rPr>
              <w:tab/>
              <w:t>Accounting policies</w:t>
            </w:r>
          </w:p>
        </w:tc>
      </w:tr>
    </w:tbl>
    <w:p w:rsidR="003823A5" w:rsidRPr="00A84D2F" w:rsidRDefault="003823A5" w:rsidP="003823A5">
      <w:pPr>
        <w:rPr>
          <w:rFonts w:ascii="Arial" w:hAnsi="Arial" w:cs="Arial"/>
          <w:color w:val="000000"/>
          <w:shd w:val="clear" w:color="auto" w:fill="FFFFFF"/>
        </w:rPr>
      </w:pPr>
    </w:p>
    <w:p w:rsidR="008038CF" w:rsidRPr="00A84D2F" w:rsidRDefault="008F7FBB" w:rsidP="0028218B">
      <w:pPr>
        <w:rPr>
          <w:rFonts w:ascii="Arial" w:hAnsi="Arial" w:cs="Arial"/>
          <w:color w:val="000000"/>
          <w:spacing w:val="-2"/>
          <w:szCs w:val="25"/>
          <w:shd w:val="clear" w:color="auto" w:fill="FFFFFF"/>
          <w:lang w:val="en-GB"/>
        </w:rPr>
      </w:pPr>
      <w:bookmarkStart w:id="1" w:name="_Toc311790759"/>
      <w:bookmarkStart w:id="2" w:name="_Toc313554085"/>
      <w:r w:rsidRPr="00A84D2F">
        <w:rPr>
          <w:rFonts w:ascii="Arial" w:hAnsi="Arial" w:cs="Arial"/>
          <w:color w:val="000000"/>
          <w:spacing w:val="-4"/>
          <w:shd w:val="clear" w:color="auto" w:fill="FFFFFF"/>
        </w:rPr>
        <w:t xml:space="preserve">The accounting policies used in the preparation of the interim financial information are consistent with those </w:t>
      </w:r>
      <w:r w:rsidRPr="00A84D2F">
        <w:rPr>
          <w:rFonts w:ascii="Arial" w:hAnsi="Arial" w:cs="Arial"/>
          <w:color w:val="000000"/>
          <w:spacing w:val="-2"/>
          <w:shd w:val="clear" w:color="auto" w:fill="FFFFFF"/>
        </w:rPr>
        <w:t xml:space="preserve">used in the annual financial statements for the year ended 31 December </w:t>
      </w:r>
      <w:r w:rsidR="001800C3" w:rsidRPr="00A84D2F">
        <w:rPr>
          <w:rFonts w:ascii="Arial" w:hAnsi="Arial" w:cs="Arial"/>
          <w:color w:val="000000"/>
          <w:spacing w:val="-2"/>
          <w:shd w:val="clear" w:color="auto" w:fill="FFFFFF"/>
        </w:rPr>
        <w:t>2019</w:t>
      </w:r>
      <w:r w:rsidRPr="00A84D2F">
        <w:rPr>
          <w:rFonts w:ascii="Arial" w:hAnsi="Arial" w:cs="Arial"/>
          <w:color w:val="000000"/>
          <w:spacing w:val="-2"/>
          <w:shd w:val="clear" w:color="auto" w:fill="FFFFFF"/>
        </w:rPr>
        <w:t xml:space="preserve">, except </w:t>
      </w:r>
      <w:r w:rsidR="00DD0F07" w:rsidRPr="00A84D2F">
        <w:rPr>
          <w:rFonts w:ascii="Arial" w:hAnsi="Arial" w:cs="Arial"/>
          <w:color w:val="000000"/>
          <w:spacing w:val="-2"/>
          <w:szCs w:val="25"/>
          <w:shd w:val="clear" w:color="auto" w:fill="FFFFFF"/>
          <w:lang w:val="en-GB"/>
        </w:rPr>
        <w:t xml:space="preserve">as </w:t>
      </w:r>
      <w:proofErr w:type="spellStart"/>
      <w:r w:rsidR="00DD0F07" w:rsidRPr="00A84D2F">
        <w:rPr>
          <w:rFonts w:ascii="Arial" w:hAnsi="Arial" w:cs="Arial"/>
          <w:color w:val="000000"/>
          <w:spacing w:val="-2"/>
          <w:szCs w:val="25"/>
          <w:shd w:val="clear" w:color="auto" w:fill="FFFFFF"/>
          <w:lang w:val="en-GB"/>
        </w:rPr>
        <w:t>descr</w:t>
      </w:r>
      <w:r w:rsidR="00C46499" w:rsidRPr="00A84D2F">
        <w:rPr>
          <w:rFonts w:ascii="Arial" w:hAnsi="Arial" w:cs="Arial"/>
          <w:color w:val="000000"/>
          <w:spacing w:val="-2"/>
          <w:szCs w:val="25"/>
          <w:shd w:val="clear" w:color="auto" w:fill="FFFFFF"/>
        </w:rPr>
        <w:t>ibed</w:t>
      </w:r>
      <w:proofErr w:type="spellEnd"/>
      <w:r w:rsidR="00DD0F07" w:rsidRPr="00A84D2F">
        <w:rPr>
          <w:rFonts w:ascii="Arial" w:hAnsi="Arial" w:cs="Arial"/>
          <w:color w:val="000000"/>
          <w:spacing w:val="-2"/>
          <w:szCs w:val="25"/>
          <w:shd w:val="clear" w:color="auto" w:fill="FFFFFF"/>
          <w:lang w:val="en-GB"/>
        </w:rPr>
        <w:t xml:space="preserve"> in note </w:t>
      </w:r>
      <w:r w:rsidR="002E54B6" w:rsidRPr="00A84D2F">
        <w:rPr>
          <w:rFonts w:ascii="Arial" w:hAnsi="Arial" w:cs="Arial"/>
          <w:color w:val="000000"/>
          <w:spacing w:val="-2"/>
          <w:szCs w:val="25"/>
          <w:shd w:val="clear" w:color="auto" w:fill="FFFFFF"/>
          <w:lang w:val="en-GB"/>
        </w:rPr>
        <w:t>4</w:t>
      </w:r>
      <w:r w:rsidR="00DD0F07" w:rsidRPr="00A84D2F">
        <w:rPr>
          <w:rFonts w:ascii="Arial" w:hAnsi="Arial" w:cs="Arial"/>
          <w:color w:val="000000"/>
          <w:spacing w:val="-2"/>
          <w:szCs w:val="25"/>
          <w:shd w:val="clear" w:color="auto" w:fill="FFFFFF"/>
          <w:lang w:val="en-GB"/>
        </w:rPr>
        <w:t>.</w:t>
      </w:r>
    </w:p>
    <w:p w:rsidR="00831FD2" w:rsidRPr="00A84D2F" w:rsidRDefault="00831FD2" w:rsidP="0028218B">
      <w:pPr>
        <w:rPr>
          <w:rFonts w:ascii="Arial" w:hAnsi="Arial" w:cs="Arial"/>
          <w:color w:val="000000"/>
          <w:szCs w:val="25"/>
          <w:shd w:val="clear" w:color="auto" w:fill="FFFFFF"/>
          <w:lang w:val="en-GB"/>
        </w:rPr>
      </w:pPr>
    </w:p>
    <w:p w:rsidR="00831FD2" w:rsidRPr="00A84D2F" w:rsidRDefault="00831FD2" w:rsidP="0028218B">
      <w:pPr>
        <w:rPr>
          <w:rFonts w:ascii="Arial" w:hAnsi="Arial" w:cs="Arial"/>
          <w:color w:val="000000"/>
          <w:szCs w:val="25"/>
          <w:shd w:val="clear" w:color="auto" w:fill="FFFFFF"/>
          <w:lang w:val="en-GB"/>
        </w:rPr>
      </w:pPr>
      <w:r w:rsidRPr="00A84D2F">
        <w:rPr>
          <w:rFonts w:ascii="Arial" w:hAnsi="Arial" w:cs="Arial"/>
          <w:color w:val="000000"/>
          <w:szCs w:val="25"/>
          <w:shd w:val="clear" w:color="auto" w:fill="FFFFFF"/>
          <w:lang w:val="en-GB"/>
        </w:rPr>
        <w:t xml:space="preserve">Amended Thai Financial Reporting Standards effective for the accounting periods beginning on or after </w:t>
      </w:r>
      <w:r w:rsidR="00D7435F" w:rsidRPr="00A84D2F">
        <w:rPr>
          <w:rFonts w:ascii="Arial" w:hAnsi="Arial" w:cs="Arial"/>
          <w:color w:val="000000"/>
          <w:szCs w:val="25"/>
          <w:shd w:val="clear" w:color="auto" w:fill="FFFFFF"/>
          <w:lang w:val="en-GB"/>
        </w:rPr>
        <w:br/>
      </w:r>
      <w:r w:rsidRPr="00A84D2F">
        <w:rPr>
          <w:rFonts w:ascii="Arial" w:hAnsi="Arial" w:cs="Arial"/>
          <w:color w:val="000000"/>
          <w:szCs w:val="25"/>
          <w:shd w:val="clear" w:color="auto" w:fill="FFFFFF"/>
          <w:lang w:val="en-GB"/>
        </w:rPr>
        <w:t>1 January 2020 do not have material impact on the Group.</w:t>
      </w:r>
    </w:p>
    <w:p w:rsidR="00A80E55" w:rsidRPr="00A84D2F" w:rsidRDefault="00A80E55" w:rsidP="0028218B">
      <w:pPr>
        <w:rPr>
          <w:rFonts w:ascii="Arial" w:eastAsia="Arial Unicode MS" w:hAnsi="Arial" w:cs="Arial"/>
          <w:lang w:val="en-GB"/>
        </w:rPr>
      </w:pPr>
    </w:p>
    <w:p w:rsidR="00D7435F" w:rsidRPr="00A84D2F" w:rsidRDefault="00AB6681" w:rsidP="0028218B">
      <w:pPr>
        <w:rPr>
          <w:rFonts w:ascii="Arial" w:eastAsia="Arial Unicode MS" w:hAnsi="Arial" w:cs="Arial"/>
          <w:lang w:val="en-GB"/>
        </w:rPr>
      </w:pPr>
      <w:r w:rsidRPr="00A84D2F">
        <w:rPr>
          <w:rFonts w:ascii="Arial" w:eastAsia="Arial Unicode MS" w:hAnsi="Arial" w:cs="Arial"/>
          <w:cs/>
          <w:lang w:val="en-GB"/>
        </w:rPr>
        <w:br w:type="page"/>
      </w:r>
    </w:p>
    <w:p w:rsidR="00AB6681" w:rsidRPr="00A84D2F" w:rsidRDefault="00AB6681" w:rsidP="0028218B">
      <w:pPr>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2E54B6"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4</w:t>
            </w:r>
            <w:r w:rsidR="003823A5" w:rsidRPr="00A84D2F">
              <w:rPr>
                <w:rFonts w:ascii="Arial" w:eastAsia="Arial Unicode MS" w:hAnsi="Arial" w:cs="Arial"/>
                <w:b/>
                <w:bCs/>
                <w:color w:val="FFFFFF"/>
                <w:lang w:val="en-GB"/>
              </w:rPr>
              <w:tab/>
            </w:r>
            <w:r w:rsidR="00B84F13" w:rsidRPr="00A84D2F">
              <w:rPr>
                <w:rFonts w:ascii="Arial" w:eastAsia="Arial Unicode MS" w:hAnsi="Arial" w:cs="Arial"/>
                <w:b/>
                <w:bCs/>
                <w:color w:val="FFFFFF" w:themeColor="background1"/>
                <w:lang w:val="en-GB"/>
              </w:rPr>
              <w:t>Adoption of new financial reporting standards and changes in accounting policies</w:t>
            </w:r>
          </w:p>
        </w:tc>
      </w:tr>
    </w:tbl>
    <w:p w:rsidR="00241786" w:rsidRPr="00A84D2F" w:rsidRDefault="00241786" w:rsidP="009C1E04">
      <w:pPr>
        <w:autoSpaceDE w:val="0"/>
        <w:autoSpaceDN w:val="0"/>
        <w:adjustRightInd w:val="0"/>
        <w:rPr>
          <w:rFonts w:ascii="Arial" w:hAnsi="Arial" w:cs="Arial"/>
          <w:b/>
          <w:bCs/>
          <w:color w:val="000000"/>
          <w:shd w:val="clear" w:color="auto" w:fill="FFFFFF"/>
        </w:rPr>
      </w:pPr>
    </w:p>
    <w:p w:rsidR="00B84F13" w:rsidRPr="00A84D2F" w:rsidRDefault="00B84F13" w:rsidP="00B84F13">
      <w:pPr>
        <w:rPr>
          <w:rFonts w:ascii="Arial" w:hAnsi="Arial" w:cs="Arial"/>
        </w:rPr>
      </w:pPr>
      <w:r w:rsidRPr="00A84D2F">
        <w:rPr>
          <w:rFonts w:ascii="Arial" w:hAnsi="Arial" w:cs="Arial"/>
        </w:rPr>
        <w:t>The Group has adopted financial reporting standards relating to financial instruments (TAS 32, TFRS 7 and TFRS 9) and leases standard (TFRS 16) retrospectively from 1 January 2020</w:t>
      </w:r>
      <w:r w:rsidR="005362F3" w:rsidRPr="00A84D2F">
        <w:rPr>
          <w:rFonts w:ascii="Arial" w:hAnsi="Arial" w:cs="Arial"/>
        </w:rPr>
        <w:t xml:space="preserve"> </w:t>
      </w:r>
      <w:r w:rsidRPr="00A84D2F">
        <w:rPr>
          <w:rFonts w:ascii="Arial" w:hAnsi="Arial" w:cs="Arial"/>
        </w:rPr>
        <w:t xml:space="preserve">but has not restated </w:t>
      </w:r>
      <w:r w:rsidRPr="00A84D2F">
        <w:rPr>
          <w:rFonts w:ascii="Arial" w:hAnsi="Arial" w:cs="Arial"/>
          <w:spacing w:val="-4"/>
        </w:rPr>
        <w:t>comparatives for the 201</w:t>
      </w:r>
      <w:r w:rsidR="005362F3" w:rsidRPr="00A84D2F">
        <w:rPr>
          <w:rFonts w:ascii="Arial" w:hAnsi="Arial" w:cs="Arial"/>
          <w:spacing w:val="-4"/>
        </w:rPr>
        <w:t>9</w:t>
      </w:r>
      <w:r w:rsidRPr="00A84D2F">
        <w:rPr>
          <w:rFonts w:ascii="Arial" w:hAnsi="Arial" w:cs="Arial"/>
          <w:spacing w:val="-4"/>
        </w:rPr>
        <w:t xml:space="preserve"> reporting period, as permitted in the standards. The reclassifications and adjustments</w:t>
      </w:r>
      <w:r w:rsidRPr="00A84D2F">
        <w:rPr>
          <w:rFonts w:ascii="Arial" w:hAnsi="Arial" w:cs="Arial"/>
        </w:rPr>
        <w:t xml:space="preserve"> arising from the new requirements are therefore </w:t>
      </w:r>
      <w:proofErr w:type="spellStart"/>
      <w:r w:rsidRPr="00A84D2F">
        <w:rPr>
          <w:rFonts w:ascii="Arial" w:hAnsi="Arial" w:cs="Arial"/>
        </w:rPr>
        <w:t>recognised</w:t>
      </w:r>
      <w:proofErr w:type="spellEnd"/>
      <w:r w:rsidRPr="00A84D2F">
        <w:rPr>
          <w:rFonts w:ascii="Arial" w:hAnsi="Arial" w:cs="Arial"/>
        </w:rPr>
        <w:t xml:space="preserve"> in the opening statement of financial position on 1 January 2020.</w:t>
      </w:r>
    </w:p>
    <w:p w:rsidR="00FB328C" w:rsidRPr="00A84D2F" w:rsidRDefault="00FB328C" w:rsidP="00B84F13">
      <w:pPr>
        <w:rPr>
          <w:rFonts w:ascii="Arial" w:hAnsi="Arial" w:cs="Arial"/>
        </w:rPr>
      </w:pPr>
    </w:p>
    <w:p w:rsidR="00B84F13" w:rsidRPr="00A84D2F" w:rsidRDefault="00B84F13" w:rsidP="00B84F13">
      <w:pPr>
        <w:jc w:val="thaiDistribute"/>
        <w:rPr>
          <w:rFonts w:ascii="Arial" w:eastAsia="Arial Unicode MS" w:hAnsi="Arial" w:cs="Arial"/>
          <w:color w:val="000000" w:themeColor="text1"/>
          <w:lang w:val="en-GB" w:eastAsia="en-US"/>
        </w:rPr>
      </w:pPr>
      <w:r w:rsidRPr="00A84D2F">
        <w:rPr>
          <w:rFonts w:ascii="Arial" w:eastAsia="Arial Unicode MS" w:hAnsi="Arial" w:cs="Arial"/>
          <w:color w:val="000000" w:themeColor="text1"/>
          <w:spacing w:val="-4"/>
          <w:lang w:val="en-GB"/>
        </w:rPr>
        <w:t>The following tables show the adjustments made to the amounts recognised in each line item in the statement</w:t>
      </w:r>
      <w:r w:rsidRPr="00A84D2F">
        <w:rPr>
          <w:rFonts w:ascii="Arial" w:eastAsia="Arial Unicode MS" w:hAnsi="Arial" w:cs="Arial"/>
          <w:color w:val="000000" w:themeColor="text1"/>
          <w:lang w:val="en-GB"/>
        </w:rPr>
        <w:t xml:space="preserve"> </w:t>
      </w:r>
      <w:r w:rsidRPr="00A84D2F">
        <w:rPr>
          <w:rFonts w:ascii="Arial" w:eastAsia="Arial Unicode MS" w:hAnsi="Arial" w:cs="Arial"/>
          <w:color w:val="000000" w:themeColor="text1"/>
          <w:spacing w:val="-4"/>
          <w:lang w:val="en-GB"/>
        </w:rPr>
        <w:t>of financial position upon adoption of the financial reporting standards relate to financial instruments</w:t>
      </w:r>
      <w:r w:rsidR="005362F3" w:rsidRPr="00A84D2F">
        <w:rPr>
          <w:rFonts w:ascii="Arial" w:eastAsia="Arial Unicode MS" w:hAnsi="Arial" w:cs="Arial"/>
          <w:color w:val="000000" w:themeColor="text1"/>
          <w:spacing w:val="-4"/>
          <w:lang w:val="en-GB"/>
        </w:rPr>
        <w:t xml:space="preserve"> </w:t>
      </w:r>
      <w:r w:rsidRPr="00A84D2F">
        <w:rPr>
          <w:rFonts w:ascii="Arial" w:eastAsia="Arial Unicode MS" w:hAnsi="Arial" w:cs="Arial"/>
          <w:color w:val="000000" w:themeColor="text1"/>
          <w:spacing w:val="-4"/>
          <w:lang w:val="en-GB"/>
        </w:rPr>
        <w:t>(TAS 32</w:t>
      </w:r>
      <w:r w:rsidRPr="00A84D2F">
        <w:rPr>
          <w:rFonts w:ascii="Arial" w:eastAsia="Arial Unicode MS" w:hAnsi="Arial" w:cs="Arial"/>
          <w:color w:val="000000" w:themeColor="text1"/>
          <w:lang w:val="en-GB"/>
        </w:rPr>
        <w:t xml:space="preserve"> and TFRS 9) and leases standard (TFRS 16):</w:t>
      </w:r>
    </w:p>
    <w:p w:rsidR="009A4FDB" w:rsidRPr="00A84D2F" w:rsidRDefault="009A4FDB" w:rsidP="00B84F13">
      <w:pPr>
        <w:jc w:val="thaiDistribute"/>
        <w:rPr>
          <w:rFonts w:ascii="Arial" w:eastAsia="Arial Unicode MS" w:hAnsi="Arial" w:cs="Arial"/>
          <w:color w:val="000000" w:themeColor="text1"/>
          <w:lang w:val="en-GB"/>
        </w:rPr>
      </w:pPr>
    </w:p>
    <w:tbl>
      <w:tblPr>
        <w:tblStyle w:val="PwCTableText"/>
        <w:tblW w:w="9561" w:type="dxa"/>
        <w:tblBorders>
          <w:insideH w:val="none" w:sz="0" w:space="0" w:color="auto"/>
        </w:tblBorders>
        <w:tblLayout w:type="fixed"/>
        <w:tblLook w:val="0600" w:firstRow="0" w:lastRow="0" w:firstColumn="0" w:lastColumn="0" w:noHBand="1" w:noVBand="1"/>
      </w:tblPr>
      <w:tblGrid>
        <w:gridCol w:w="2853"/>
        <w:gridCol w:w="1485"/>
        <w:gridCol w:w="2070"/>
        <w:gridCol w:w="1683"/>
        <w:gridCol w:w="1470"/>
      </w:tblGrid>
      <w:tr w:rsidR="00B84F13" w:rsidRPr="00A84D2F" w:rsidTr="00954078">
        <w:trPr>
          <w:trHeight w:val="20"/>
        </w:trPr>
        <w:tc>
          <w:tcPr>
            <w:tcW w:w="2853" w:type="dxa"/>
            <w:shd w:val="clear" w:color="auto" w:fill="FFFFFF"/>
            <w:vAlign w:val="bottom"/>
          </w:tcPr>
          <w:p w:rsidR="00B84F13" w:rsidRPr="00A84D2F" w:rsidRDefault="00B84F13" w:rsidP="00954078">
            <w:pPr>
              <w:spacing w:before="0" w:after="0"/>
              <w:ind w:left="9"/>
              <w:rPr>
                <w:rFonts w:ascii="Arial" w:eastAsia="Arial Unicode MS" w:hAnsi="Arial" w:cs="Arial"/>
                <w:b/>
                <w:bCs/>
                <w:lang w:val="en-GB"/>
              </w:rPr>
            </w:pPr>
          </w:p>
        </w:tc>
        <w:tc>
          <w:tcPr>
            <w:tcW w:w="6708" w:type="dxa"/>
            <w:gridSpan w:val="4"/>
            <w:tcBorders>
              <w:top w:val="single" w:sz="4" w:space="0" w:color="auto"/>
              <w:left w:val="nil"/>
              <w:bottom w:val="nil"/>
              <w:right w:val="nil"/>
            </w:tcBorders>
            <w:shd w:val="clear" w:color="auto" w:fill="FFFFFF"/>
            <w:vAlign w:val="bottom"/>
            <w:hideMark/>
          </w:tcPr>
          <w:p w:rsidR="00B84F13" w:rsidRPr="00A84D2F" w:rsidRDefault="00831FD2" w:rsidP="00954078">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bidi="th-TH"/>
              </w:rPr>
              <w:t>(Unit: Baht)</w:t>
            </w:r>
          </w:p>
        </w:tc>
      </w:tr>
      <w:tr w:rsidR="00831FD2" w:rsidRPr="00A84D2F" w:rsidTr="00954078">
        <w:trPr>
          <w:trHeight w:val="20"/>
        </w:trPr>
        <w:tc>
          <w:tcPr>
            <w:tcW w:w="2853" w:type="dxa"/>
            <w:shd w:val="clear" w:color="auto" w:fill="FFFFFF"/>
            <w:vAlign w:val="bottom"/>
          </w:tcPr>
          <w:p w:rsidR="00831FD2" w:rsidRPr="00A84D2F" w:rsidRDefault="00831FD2" w:rsidP="00954078">
            <w:pPr>
              <w:spacing w:before="0" w:after="0"/>
              <w:ind w:left="9"/>
              <w:rPr>
                <w:rFonts w:ascii="Arial" w:eastAsia="Arial Unicode MS" w:hAnsi="Arial" w:cs="Arial"/>
                <w:b/>
                <w:bCs/>
                <w:lang w:val="en-GB"/>
              </w:rPr>
            </w:pPr>
          </w:p>
        </w:tc>
        <w:tc>
          <w:tcPr>
            <w:tcW w:w="6708" w:type="dxa"/>
            <w:gridSpan w:val="4"/>
            <w:tcBorders>
              <w:top w:val="single" w:sz="4" w:space="0" w:color="auto"/>
              <w:left w:val="nil"/>
              <w:bottom w:val="nil"/>
              <w:right w:val="nil"/>
            </w:tcBorders>
            <w:shd w:val="clear" w:color="auto" w:fill="FFFFFF"/>
            <w:vAlign w:val="bottom"/>
          </w:tcPr>
          <w:p w:rsidR="00831FD2" w:rsidRPr="00A84D2F" w:rsidRDefault="00831FD2" w:rsidP="00954078">
            <w:pPr>
              <w:spacing w:before="0" w:after="0"/>
              <w:ind w:left="-29" w:right="-72"/>
              <w:jc w:val="center"/>
              <w:rPr>
                <w:rFonts w:ascii="Arial" w:eastAsia="Arial Unicode MS" w:hAnsi="Arial" w:cs="Arial"/>
                <w:b/>
                <w:bCs/>
                <w:lang w:val="en-GB"/>
              </w:rPr>
            </w:pPr>
            <w:r w:rsidRPr="00A84D2F">
              <w:rPr>
                <w:rFonts w:ascii="Arial" w:eastAsia="Arial Unicode MS" w:hAnsi="Arial" w:cs="Arial"/>
                <w:b/>
                <w:bCs/>
                <w:lang w:val="en-GB" w:bidi="th-TH"/>
              </w:rPr>
              <w:t>Consolidated financial information</w:t>
            </w:r>
          </w:p>
        </w:tc>
      </w:tr>
      <w:tr w:rsidR="00B84F13" w:rsidRPr="00A84D2F" w:rsidTr="00A84D2F">
        <w:trPr>
          <w:trHeight w:val="20"/>
        </w:trPr>
        <w:tc>
          <w:tcPr>
            <w:tcW w:w="2853" w:type="dxa"/>
            <w:shd w:val="clear" w:color="auto" w:fill="FFFFFF"/>
            <w:vAlign w:val="bottom"/>
          </w:tcPr>
          <w:p w:rsidR="00B84F13" w:rsidRPr="00A84D2F" w:rsidRDefault="00B84F13" w:rsidP="00954078">
            <w:pPr>
              <w:spacing w:before="0" w:after="0"/>
              <w:ind w:left="9"/>
              <w:rPr>
                <w:rFonts w:ascii="Arial" w:eastAsia="Arial Unicode MS" w:hAnsi="Arial" w:cs="Arial"/>
                <w:b/>
                <w:bCs/>
                <w:lang w:val="en-GB"/>
              </w:rPr>
            </w:pPr>
          </w:p>
        </w:tc>
        <w:tc>
          <w:tcPr>
            <w:tcW w:w="1485" w:type="dxa"/>
            <w:tcBorders>
              <w:top w:val="single" w:sz="4" w:space="0" w:color="auto"/>
              <w:left w:val="nil"/>
              <w:bottom w:val="nil"/>
              <w:right w:val="nil"/>
            </w:tcBorders>
            <w:shd w:val="clear" w:color="auto" w:fill="FFFFFF"/>
            <w:vAlign w:val="bottom"/>
            <w:hideMark/>
          </w:tcPr>
          <w:p w:rsidR="00C42292" w:rsidRPr="00A84D2F" w:rsidRDefault="00C42292" w:rsidP="00A84D2F">
            <w:pPr>
              <w:spacing w:before="0" w:after="0"/>
              <w:ind w:left="-29" w:right="-72"/>
              <w:jc w:val="right"/>
              <w:rPr>
                <w:rFonts w:ascii="Arial" w:eastAsia="Arial Unicode MS" w:hAnsi="Arial" w:cs="Arial"/>
                <w:b/>
                <w:bCs/>
                <w:lang w:val="en-GB" w:bidi="th-TH"/>
              </w:rPr>
            </w:pPr>
          </w:p>
          <w:p w:rsidR="00B84F13" w:rsidRPr="00A84D2F" w:rsidRDefault="00B84F13" w:rsidP="00A84D2F">
            <w:pPr>
              <w:spacing w:before="0" w:after="0"/>
              <w:ind w:left="-29" w:right="-72"/>
              <w:jc w:val="right"/>
              <w:rPr>
                <w:rFonts w:ascii="Arial" w:eastAsia="Arial Unicode MS" w:hAnsi="Arial" w:cs="Arial"/>
                <w:b/>
                <w:bCs/>
                <w:lang w:val="en-GB" w:bidi="th-TH"/>
              </w:rPr>
            </w:pPr>
            <w:r w:rsidRPr="00A84D2F">
              <w:rPr>
                <w:rFonts w:ascii="Arial" w:eastAsia="Arial Unicode MS" w:hAnsi="Arial" w:cs="Arial"/>
                <w:b/>
                <w:bCs/>
                <w:lang w:val="en-GB" w:bidi="th-TH"/>
              </w:rPr>
              <w:t xml:space="preserve">As at </w:t>
            </w:r>
          </w:p>
          <w:p w:rsidR="00B84F13" w:rsidRPr="00A84D2F" w:rsidRDefault="00B84F13" w:rsidP="00A84D2F">
            <w:pPr>
              <w:spacing w:before="0" w:after="0"/>
              <w:ind w:left="-161" w:right="-72"/>
              <w:jc w:val="right"/>
              <w:rPr>
                <w:rFonts w:ascii="Arial" w:eastAsia="Arial Unicode MS" w:hAnsi="Arial" w:cs="Arial"/>
                <w:b/>
                <w:bCs/>
                <w:lang w:val="en-GB"/>
              </w:rPr>
            </w:pPr>
            <w:r w:rsidRPr="00A84D2F">
              <w:rPr>
                <w:rFonts w:ascii="Arial" w:eastAsia="Arial Unicode MS" w:hAnsi="Arial" w:cs="Arial"/>
                <w:b/>
                <w:bCs/>
                <w:lang w:val="en-GB" w:bidi="th-TH"/>
              </w:rPr>
              <w:t>31 December 2019</w:t>
            </w:r>
          </w:p>
        </w:tc>
        <w:tc>
          <w:tcPr>
            <w:tcW w:w="2070" w:type="dxa"/>
            <w:tcBorders>
              <w:top w:val="single" w:sz="4" w:space="0" w:color="auto"/>
              <w:left w:val="nil"/>
              <w:bottom w:val="nil"/>
              <w:right w:val="nil"/>
            </w:tcBorders>
            <w:shd w:val="clear" w:color="auto" w:fill="FFFFFF"/>
            <w:vAlign w:val="bottom"/>
            <w:hideMark/>
          </w:tcPr>
          <w:p w:rsidR="00A84D2F" w:rsidRDefault="00B84F13" w:rsidP="00A84D2F">
            <w:pPr>
              <w:spacing w:before="0" w:after="0"/>
              <w:ind w:right="-72"/>
              <w:jc w:val="right"/>
              <w:rPr>
                <w:rFonts w:ascii="Arial" w:eastAsia="Arial Unicode MS" w:hAnsi="Arial" w:cs="Arial"/>
                <w:b/>
                <w:bCs/>
                <w:lang w:val="en-GB"/>
              </w:rPr>
            </w:pPr>
            <w:r w:rsidRPr="00A84D2F">
              <w:rPr>
                <w:rFonts w:ascii="Arial" w:eastAsia="Arial Unicode MS" w:hAnsi="Arial" w:cs="Arial"/>
                <w:b/>
                <w:bCs/>
                <w:lang w:val="en-GB"/>
              </w:rPr>
              <w:t xml:space="preserve">TAS 32 </w:t>
            </w:r>
          </w:p>
          <w:p w:rsidR="00B84F13" w:rsidRPr="00A84D2F" w:rsidRDefault="00B84F13" w:rsidP="00A84D2F">
            <w:pPr>
              <w:spacing w:before="0" w:after="0"/>
              <w:ind w:right="-72"/>
              <w:jc w:val="right"/>
              <w:rPr>
                <w:rFonts w:ascii="Arial" w:eastAsia="Arial Unicode MS" w:hAnsi="Arial" w:cs="Arial"/>
                <w:b/>
                <w:bCs/>
                <w:lang w:val="en-GB"/>
              </w:rPr>
            </w:pPr>
            <w:r w:rsidRPr="00A84D2F">
              <w:rPr>
                <w:rFonts w:ascii="Arial" w:eastAsia="Arial Unicode MS" w:hAnsi="Arial" w:cs="Arial"/>
                <w:b/>
                <w:bCs/>
                <w:lang w:val="en-GB"/>
              </w:rPr>
              <w:t>and TFRS 9</w:t>
            </w:r>
          </w:p>
          <w:p w:rsidR="00B84F13" w:rsidRPr="00A84D2F" w:rsidRDefault="00B84F13" w:rsidP="00A84D2F">
            <w:pPr>
              <w:spacing w:before="0" w:after="0"/>
              <w:ind w:left="-51" w:right="-72"/>
              <w:jc w:val="right"/>
              <w:rPr>
                <w:rFonts w:ascii="Arial" w:eastAsia="Arial Unicode MS" w:hAnsi="Arial" w:cs="Arial"/>
                <w:b/>
                <w:bCs/>
                <w:spacing w:val="-8"/>
                <w:lang w:val="en-GB"/>
              </w:rPr>
            </w:pPr>
            <w:r w:rsidRPr="00A84D2F">
              <w:rPr>
                <w:rFonts w:ascii="Arial" w:eastAsia="Arial Unicode MS" w:hAnsi="Arial" w:cs="Arial"/>
                <w:b/>
                <w:bCs/>
                <w:spacing w:val="-4"/>
                <w:lang w:val="en-GB" w:bidi="th-TH"/>
              </w:rPr>
              <w:t>Reclassifications</w:t>
            </w:r>
            <w:r w:rsidRPr="00A84D2F">
              <w:rPr>
                <w:rFonts w:ascii="Arial" w:eastAsia="Arial Unicode MS" w:hAnsi="Arial" w:cs="Arial"/>
                <w:b/>
                <w:bCs/>
                <w:lang w:val="en-GB" w:bidi="th-TH"/>
              </w:rPr>
              <w:t xml:space="preserve"> and adjustments</w:t>
            </w:r>
          </w:p>
        </w:tc>
        <w:tc>
          <w:tcPr>
            <w:tcW w:w="1683" w:type="dxa"/>
            <w:tcBorders>
              <w:top w:val="single" w:sz="4" w:space="0" w:color="auto"/>
              <w:left w:val="nil"/>
              <w:bottom w:val="nil"/>
              <w:right w:val="nil"/>
            </w:tcBorders>
            <w:shd w:val="clear" w:color="auto" w:fill="FFFFFF"/>
            <w:vAlign w:val="bottom"/>
            <w:hideMark/>
          </w:tcPr>
          <w:p w:rsidR="00B84F13" w:rsidRPr="00A84D2F" w:rsidRDefault="00B84F13" w:rsidP="00A84D2F">
            <w:pPr>
              <w:spacing w:before="0" w:after="0"/>
              <w:ind w:right="-72"/>
              <w:jc w:val="right"/>
              <w:rPr>
                <w:rFonts w:ascii="Arial" w:eastAsia="Arial Unicode MS" w:hAnsi="Arial" w:cs="Arial"/>
                <w:b/>
                <w:bCs/>
                <w:lang w:val="en-GB"/>
              </w:rPr>
            </w:pPr>
            <w:r w:rsidRPr="00A84D2F">
              <w:rPr>
                <w:rFonts w:ascii="Arial" w:eastAsia="Arial Unicode MS" w:hAnsi="Arial" w:cs="Arial"/>
                <w:b/>
                <w:bCs/>
                <w:lang w:val="en-GB"/>
              </w:rPr>
              <w:t>TFRS 16</w:t>
            </w:r>
          </w:p>
          <w:p w:rsidR="00B84F13" w:rsidRPr="00A84D2F" w:rsidRDefault="00B84F13" w:rsidP="00A84D2F">
            <w:pPr>
              <w:spacing w:before="0" w:after="0"/>
              <w:ind w:left="-51" w:right="-72"/>
              <w:jc w:val="right"/>
              <w:rPr>
                <w:rFonts w:ascii="Arial" w:eastAsia="Arial Unicode MS" w:hAnsi="Arial" w:cs="Arial"/>
                <w:b/>
                <w:bCs/>
                <w:lang w:val="en-GB"/>
              </w:rPr>
            </w:pPr>
            <w:r w:rsidRPr="00A84D2F">
              <w:rPr>
                <w:rFonts w:ascii="Arial" w:eastAsia="Arial Unicode MS" w:hAnsi="Arial" w:cs="Arial"/>
                <w:b/>
                <w:bCs/>
                <w:spacing w:val="-4"/>
                <w:lang w:val="en-GB" w:bidi="th-TH"/>
              </w:rPr>
              <w:t xml:space="preserve">Reclassifications </w:t>
            </w:r>
            <w:r w:rsidRPr="00A84D2F">
              <w:rPr>
                <w:rFonts w:ascii="Arial" w:eastAsia="Arial Unicode MS" w:hAnsi="Arial" w:cs="Arial"/>
                <w:b/>
                <w:bCs/>
                <w:lang w:val="en-GB" w:bidi="th-TH"/>
              </w:rPr>
              <w:t>and adjustments</w:t>
            </w:r>
          </w:p>
        </w:tc>
        <w:tc>
          <w:tcPr>
            <w:tcW w:w="1470" w:type="dxa"/>
            <w:tcBorders>
              <w:top w:val="single" w:sz="4" w:space="0" w:color="auto"/>
              <w:left w:val="nil"/>
              <w:bottom w:val="nil"/>
              <w:right w:val="nil"/>
            </w:tcBorders>
            <w:shd w:val="clear" w:color="auto" w:fill="FFFFFF"/>
            <w:vAlign w:val="bottom"/>
            <w:hideMark/>
          </w:tcPr>
          <w:p w:rsidR="00B84F13" w:rsidRPr="00A84D2F" w:rsidRDefault="00B84F13" w:rsidP="00A84D2F">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rPr>
              <w:t xml:space="preserve">As at </w:t>
            </w:r>
          </w:p>
          <w:p w:rsidR="00264B86" w:rsidRPr="00A84D2F" w:rsidRDefault="00B84F13" w:rsidP="00A84D2F">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rPr>
              <w:t xml:space="preserve">1 January </w:t>
            </w:r>
          </w:p>
          <w:p w:rsidR="00B84F13" w:rsidRPr="00A84D2F" w:rsidRDefault="00B84F13" w:rsidP="00A84D2F">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rPr>
              <w:t>2020</w:t>
            </w:r>
          </w:p>
          <w:p w:rsidR="00B84F13" w:rsidRPr="00A84D2F" w:rsidRDefault="00B84F13" w:rsidP="00A84D2F">
            <w:pPr>
              <w:spacing w:before="0" w:after="0"/>
              <w:ind w:left="-69" w:right="-72" w:hanging="35"/>
              <w:jc w:val="right"/>
              <w:rPr>
                <w:rFonts w:ascii="Arial" w:eastAsia="Arial Unicode MS" w:hAnsi="Arial" w:cs="Arial"/>
                <w:b/>
                <w:bCs/>
                <w:lang w:val="en-GB"/>
              </w:rPr>
            </w:pPr>
            <w:r w:rsidRPr="00A84D2F">
              <w:rPr>
                <w:rFonts w:ascii="Arial" w:eastAsia="Arial Unicode MS" w:hAnsi="Arial" w:cs="Arial"/>
                <w:b/>
                <w:bCs/>
                <w:lang w:val="en-GB" w:bidi="th-TH"/>
              </w:rPr>
              <w:t>Restated</w:t>
            </w:r>
          </w:p>
        </w:tc>
      </w:tr>
      <w:tr w:rsidR="00B84F13" w:rsidRPr="00A84D2F" w:rsidTr="003C1DC9">
        <w:trPr>
          <w:trHeight w:val="20"/>
        </w:trPr>
        <w:tc>
          <w:tcPr>
            <w:tcW w:w="2853" w:type="dxa"/>
            <w:vAlign w:val="bottom"/>
          </w:tcPr>
          <w:p w:rsidR="00B84F13" w:rsidRPr="00A84D2F" w:rsidRDefault="00B84F13" w:rsidP="00954078">
            <w:pPr>
              <w:spacing w:before="0" w:after="0"/>
              <w:ind w:left="9"/>
              <w:rPr>
                <w:rFonts w:ascii="Arial" w:eastAsia="Arial Unicode MS" w:hAnsi="Arial" w:cs="Arial"/>
                <w:lang w:val="en-GB" w:bidi="th-TH"/>
              </w:rPr>
            </w:pPr>
          </w:p>
        </w:tc>
        <w:tc>
          <w:tcPr>
            <w:tcW w:w="1485" w:type="dxa"/>
            <w:tcBorders>
              <w:top w:val="single" w:sz="4" w:space="0" w:color="auto"/>
              <w:left w:val="nil"/>
              <w:bottom w:val="nil"/>
              <w:right w:val="nil"/>
            </w:tcBorders>
            <w:vAlign w:val="bottom"/>
          </w:tcPr>
          <w:p w:rsidR="00B84F13" w:rsidRPr="00A84D2F" w:rsidRDefault="00B84F13" w:rsidP="00954078">
            <w:pPr>
              <w:spacing w:before="0" w:after="0"/>
              <w:ind w:right="-72"/>
              <w:jc w:val="right"/>
              <w:rPr>
                <w:rFonts w:ascii="Arial" w:eastAsia="Arial Unicode MS" w:hAnsi="Arial" w:cs="Arial"/>
                <w:lang w:val="en-GB"/>
              </w:rPr>
            </w:pPr>
          </w:p>
        </w:tc>
        <w:tc>
          <w:tcPr>
            <w:tcW w:w="2070" w:type="dxa"/>
            <w:tcBorders>
              <w:top w:val="single" w:sz="4" w:space="0" w:color="auto"/>
              <w:left w:val="nil"/>
              <w:bottom w:val="nil"/>
              <w:right w:val="nil"/>
            </w:tcBorders>
            <w:vAlign w:val="bottom"/>
          </w:tcPr>
          <w:p w:rsidR="00B84F13" w:rsidRPr="00A84D2F" w:rsidRDefault="00B84F13" w:rsidP="00954078">
            <w:pPr>
              <w:spacing w:before="0" w:after="0"/>
              <w:ind w:right="-72"/>
              <w:jc w:val="right"/>
              <w:rPr>
                <w:rFonts w:ascii="Arial" w:eastAsia="Arial Unicode MS" w:hAnsi="Arial" w:cs="Arial"/>
                <w:lang w:val="en-GB"/>
              </w:rPr>
            </w:pPr>
          </w:p>
        </w:tc>
        <w:tc>
          <w:tcPr>
            <w:tcW w:w="1683" w:type="dxa"/>
            <w:tcBorders>
              <w:top w:val="single" w:sz="4" w:space="0" w:color="auto"/>
              <w:left w:val="nil"/>
              <w:bottom w:val="nil"/>
              <w:right w:val="nil"/>
            </w:tcBorders>
            <w:vAlign w:val="bottom"/>
          </w:tcPr>
          <w:p w:rsidR="00B84F13" w:rsidRPr="00A84D2F" w:rsidRDefault="00B84F13" w:rsidP="00954078">
            <w:pPr>
              <w:spacing w:before="0" w:after="0"/>
              <w:ind w:right="-72"/>
              <w:jc w:val="right"/>
              <w:rPr>
                <w:rFonts w:ascii="Arial" w:eastAsia="Arial Unicode MS" w:hAnsi="Arial" w:cs="Arial"/>
                <w:lang w:val="en-GB"/>
              </w:rPr>
            </w:pPr>
          </w:p>
        </w:tc>
        <w:tc>
          <w:tcPr>
            <w:tcW w:w="1470" w:type="dxa"/>
            <w:tcBorders>
              <w:top w:val="single" w:sz="4" w:space="0" w:color="auto"/>
              <w:left w:val="nil"/>
              <w:bottom w:val="nil"/>
              <w:right w:val="nil"/>
            </w:tcBorders>
            <w:shd w:val="clear" w:color="auto" w:fill="auto"/>
            <w:vAlign w:val="bottom"/>
          </w:tcPr>
          <w:p w:rsidR="00B84F13" w:rsidRPr="00A84D2F" w:rsidRDefault="00B84F13" w:rsidP="00954078">
            <w:pPr>
              <w:spacing w:before="0" w:after="0"/>
              <w:ind w:right="-72"/>
              <w:jc w:val="right"/>
              <w:rPr>
                <w:rFonts w:ascii="Arial" w:eastAsia="Arial Unicode MS" w:hAnsi="Arial" w:cs="Arial"/>
                <w:lang w:val="en-GB"/>
              </w:rPr>
            </w:pPr>
          </w:p>
        </w:tc>
      </w:tr>
      <w:tr w:rsidR="00B84F13" w:rsidRPr="00A84D2F" w:rsidTr="003C1DC9">
        <w:trPr>
          <w:trHeight w:val="20"/>
        </w:trPr>
        <w:tc>
          <w:tcPr>
            <w:tcW w:w="2853" w:type="dxa"/>
            <w:vAlign w:val="bottom"/>
            <w:hideMark/>
          </w:tcPr>
          <w:p w:rsidR="00B84F13" w:rsidRPr="00A84D2F" w:rsidRDefault="00B84F13" w:rsidP="0095407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Assets</w:t>
            </w:r>
          </w:p>
        </w:tc>
        <w:tc>
          <w:tcPr>
            <w:tcW w:w="1485" w:type="dxa"/>
            <w:vAlign w:val="bottom"/>
          </w:tcPr>
          <w:p w:rsidR="00B84F13" w:rsidRPr="00A84D2F" w:rsidRDefault="00B84F13" w:rsidP="00954078">
            <w:pPr>
              <w:spacing w:before="0" w:after="0"/>
              <w:ind w:right="-72"/>
              <w:jc w:val="right"/>
              <w:rPr>
                <w:rFonts w:ascii="Arial" w:eastAsia="Arial Unicode MS" w:hAnsi="Arial" w:cs="Arial"/>
                <w:b/>
                <w:bCs/>
                <w:rtl/>
                <w:cs/>
                <w:lang w:val="en-GB"/>
              </w:rPr>
            </w:pPr>
          </w:p>
        </w:tc>
        <w:tc>
          <w:tcPr>
            <w:tcW w:w="2070" w:type="dxa"/>
            <w:vAlign w:val="bottom"/>
          </w:tcPr>
          <w:p w:rsidR="00B84F13" w:rsidRPr="00A84D2F"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B84F13" w:rsidRPr="00A84D2F" w:rsidRDefault="00B84F13" w:rsidP="00954078">
            <w:pPr>
              <w:spacing w:before="0" w:after="0"/>
              <w:ind w:right="-72"/>
              <w:jc w:val="right"/>
              <w:rPr>
                <w:rFonts w:ascii="Arial" w:eastAsia="Arial Unicode MS" w:hAnsi="Arial" w:cs="Arial"/>
                <w:b/>
                <w:bCs/>
                <w:lang w:val="en-GB"/>
              </w:rPr>
            </w:pPr>
          </w:p>
        </w:tc>
      </w:tr>
      <w:tr w:rsidR="00B84F13" w:rsidRPr="00A84D2F" w:rsidTr="003C1DC9">
        <w:trPr>
          <w:trHeight w:val="20"/>
        </w:trPr>
        <w:tc>
          <w:tcPr>
            <w:tcW w:w="2853" w:type="dxa"/>
            <w:vAlign w:val="bottom"/>
          </w:tcPr>
          <w:p w:rsidR="00B84F13" w:rsidRPr="00A84D2F" w:rsidRDefault="00B84F13" w:rsidP="00954078">
            <w:pPr>
              <w:spacing w:before="0" w:after="0"/>
              <w:ind w:left="9"/>
              <w:rPr>
                <w:rFonts w:ascii="Arial" w:eastAsia="Arial Unicode MS" w:hAnsi="Arial" w:cs="Arial"/>
                <w:b/>
                <w:bCs/>
                <w:lang w:val="en-GB" w:bidi="th-TH"/>
              </w:rPr>
            </w:pPr>
          </w:p>
        </w:tc>
        <w:tc>
          <w:tcPr>
            <w:tcW w:w="1485" w:type="dxa"/>
            <w:vAlign w:val="bottom"/>
          </w:tcPr>
          <w:p w:rsidR="00B84F13" w:rsidRPr="00A84D2F" w:rsidRDefault="00B84F13" w:rsidP="00954078">
            <w:pPr>
              <w:spacing w:before="0" w:after="0"/>
              <w:ind w:right="-72"/>
              <w:jc w:val="right"/>
              <w:rPr>
                <w:rFonts w:ascii="Arial" w:eastAsia="Arial Unicode MS" w:hAnsi="Arial" w:cs="Arial"/>
                <w:b/>
                <w:bCs/>
                <w:rtl/>
                <w:cs/>
                <w:lang w:val="en-GB"/>
              </w:rPr>
            </w:pPr>
          </w:p>
        </w:tc>
        <w:tc>
          <w:tcPr>
            <w:tcW w:w="2070" w:type="dxa"/>
            <w:vAlign w:val="bottom"/>
          </w:tcPr>
          <w:p w:rsidR="00B84F13" w:rsidRPr="00A84D2F"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B84F13" w:rsidRPr="00A84D2F" w:rsidRDefault="00B84F13" w:rsidP="00954078">
            <w:pPr>
              <w:spacing w:before="0" w:after="0"/>
              <w:ind w:right="-72"/>
              <w:jc w:val="right"/>
              <w:rPr>
                <w:rFonts w:ascii="Arial" w:eastAsia="Arial Unicode MS" w:hAnsi="Arial" w:cs="Arial"/>
                <w:b/>
                <w:bCs/>
                <w:lang w:val="en-GB"/>
              </w:rPr>
            </w:pPr>
          </w:p>
        </w:tc>
      </w:tr>
      <w:tr w:rsidR="00B84F13" w:rsidRPr="00A84D2F" w:rsidTr="003C1DC9">
        <w:trPr>
          <w:trHeight w:val="20"/>
        </w:trPr>
        <w:tc>
          <w:tcPr>
            <w:tcW w:w="2853" w:type="dxa"/>
            <w:vAlign w:val="bottom"/>
            <w:hideMark/>
          </w:tcPr>
          <w:p w:rsidR="00B84F13" w:rsidRPr="00A84D2F" w:rsidRDefault="00B84F13" w:rsidP="0095407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Current assets</w:t>
            </w:r>
          </w:p>
        </w:tc>
        <w:tc>
          <w:tcPr>
            <w:tcW w:w="1485" w:type="dxa"/>
            <w:vAlign w:val="bottom"/>
          </w:tcPr>
          <w:p w:rsidR="00B84F13" w:rsidRPr="00A84D2F" w:rsidRDefault="00B84F13" w:rsidP="00954078">
            <w:pPr>
              <w:spacing w:before="0" w:after="0"/>
              <w:ind w:right="-72"/>
              <w:jc w:val="right"/>
              <w:rPr>
                <w:rFonts w:ascii="Arial" w:eastAsia="Arial Unicode MS" w:hAnsi="Arial" w:cs="Arial"/>
                <w:b/>
                <w:bCs/>
                <w:rtl/>
                <w:cs/>
                <w:lang w:val="en-GB"/>
              </w:rPr>
            </w:pPr>
          </w:p>
        </w:tc>
        <w:tc>
          <w:tcPr>
            <w:tcW w:w="2070" w:type="dxa"/>
            <w:vAlign w:val="bottom"/>
          </w:tcPr>
          <w:p w:rsidR="00B84F13" w:rsidRPr="00A84D2F" w:rsidRDefault="00B84F13" w:rsidP="00954078">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B84F13" w:rsidRPr="00A84D2F" w:rsidRDefault="00B84F13" w:rsidP="00954078">
            <w:pPr>
              <w:spacing w:before="0" w:after="0"/>
              <w:ind w:right="-72"/>
              <w:jc w:val="right"/>
              <w:rPr>
                <w:rFonts w:ascii="Arial" w:eastAsia="Arial Unicode MS" w:hAnsi="Arial" w:cs="Arial"/>
                <w:b/>
                <w:bCs/>
                <w:lang w:val="en-GB"/>
              </w:rPr>
            </w:pPr>
          </w:p>
        </w:tc>
      </w:tr>
      <w:tr w:rsidR="00B84F13" w:rsidRPr="00A84D2F" w:rsidTr="003C1DC9">
        <w:trPr>
          <w:trHeight w:val="20"/>
        </w:trPr>
        <w:tc>
          <w:tcPr>
            <w:tcW w:w="2853" w:type="dxa"/>
            <w:vAlign w:val="bottom"/>
            <w:hideMark/>
          </w:tcPr>
          <w:p w:rsidR="00B84F13" w:rsidRPr="00A84D2F" w:rsidRDefault="00B84F13" w:rsidP="00954078">
            <w:pPr>
              <w:spacing w:before="0" w:after="0"/>
              <w:ind w:left="9"/>
              <w:rPr>
                <w:rFonts w:ascii="Arial" w:eastAsia="Arial Unicode MS" w:hAnsi="Arial" w:cs="Arial"/>
                <w:color w:val="0070C0"/>
                <w:lang w:val="en-GB" w:bidi="th-TH"/>
              </w:rPr>
            </w:pPr>
            <w:r w:rsidRPr="00A84D2F">
              <w:rPr>
                <w:rFonts w:ascii="Arial" w:eastAsia="Arial Unicode MS" w:hAnsi="Arial" w:cs="Arial"/>
                <w:lang w:val="en-GB" w:bidi="th-TH"/>
              </w:rPr>
              <w:t>Trade and other receivables</w:t>
            </w:r>
          </w:p>
        </w:tc>
        <w:tc>
          <w:tcPr>
            <w:tcW w:w="1485" w:type="dxa"/>
            <w:vAlign w:val="bottom"/>
          </w:tcPr>
          <w:p w:rsidR="00B84F13" w:rsidRPr="00A84D2F" w:rsidRDefault="00396F9C"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64,182,133</w:t>
            </w:r>
          </w:p>
        </w:tc>
        <w:tc>
          <w:tcPr>
            <w:tcW w:w="2070" w:type="dxa"/>
            <w:vAlign w:val="bottom"/>
          </w:tcPr>
          <w:p w:rsidR="00B84F13" w:rsidRPr="00A84D2F" w:rsidRDefault="00396F9C"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B84F13" w:rsidRPr="00A84D2F" w:rsidRDefault="00396F9C"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(786,137)</w:t>
            </w:r>
          </w:p>
        </w:tc>
        <w:tc>
          <w:tcPr>
            <w:tcW w:w="1470" w:type="dxa"/>
            <w:shd w:val="clear" w:color="auto" w:fill="auto"/>
            <w:vAlign w:val="bottom"/>
          </w:tcPr>
          <w:p w:rsidR="00B84F13" w:rsidRPr="00A84D2F" w:rsidRDefault="00396F9C"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63,395,996</w:t>
            </w:r>
          </w:p>
        </w:tc>
      </w:tr>
      <w:tr w:rsidR="00B84F13" w:rsidRPr="00A84D2F" w:rsidTr="003C1DC9">
        <w:trPr>
          <w:trHeight w:val="20"/>
        </w:trPr>
        <w:tc>
          <w:tcPr>
            <w:tcW w:w="2853" w:type="dxa"/>
            <w:vAlign w:val="bottom"/>
          </w:tcPr>
          <w:p w:rsidR="00B84F13" w:rsidRPr="00A84D2F" w:rsidRDefault="00B84F13" w:rsidP="00954078">
            <w:pPr>
              <w:spacing w:before="0" w:after="0"/>
              <w:rPr>
                <w:rFonts w:ascii="Arial" w:eastAsia="Arial Unicode MS" w:hAnsi="Arial" w:cs="Arial"/>
                <w:lang w:bidi="th-TH"/>
              </w:rPr>
            </w:pPr>
          </w:p>
        </w:tc>
        <w:tc>
          <w:tcPr>
            <w:tcW w:w="1485" w:type="dxa"/>
            <w:tcBorders>
              <w:left w:val="nil"/>
              <w:bottom w:val="nil"/>
              <w:right w:val="nil"/>
            </w:tcBorders>
            <w:vAlign w:val="bottom"/>
          </w:tcPr>
          <w:p w:rsidR="00B84F13" w:rsidRPr="00A84D2F" w:rsidRDefault="00B84F13" w:rsidP="00954078">
            <w:pPr>
              <w:spacing w:before="0" w:after="0"/>
              <w:ind w:right="-72"/>
              <w:jc w:val="right"/>
              <w:rPr>
                <w:rFonts w:ascii="Arial" w:eastAsia="Arial Unicode MS" w:hAnsi="Arial" w:cs="Arial"/>
                <w:rtl/>
                <w:cs/>
                <w:lang w:val="en-GB"/>
              </w:rPr>
            </w:pPr>
          </w:p>
        </w:tc>
        <w:tc>
          <w:tcPr>
            <w:tcW w:w="2070" w:type="dxa"/>
            <w:tcBorders>
              <w:left w:val="nil"/>
              <w:bottom w:val="nil"/>
              <w:right w:val="nil"/>
            </w:tcBorders>
            <w:vAlign w:val="bottom"/>
          </w:tcPr>
          <w:p w:rsidR="00B84F13" w:rsidRPr="00A84D2F" w:rsidRDefault="00B84F13" w:rsidP="00954078">
            <w:pPr>
              <w:spacing w:before="0" w:after="0"/>
              <w:ind w:right="-72"/>
              <w:jc w:val="right"/>
              <w:rPr>
                <w:rFonts w:ascii="Arial" w:eastAsia="Arial Unicode MS" w:hAnsi="Arial" w:cs="Arial"/>
                <w:lang w:val="en-GB"/>
              </w:rPr>
            </w:pPr>
          </w:p>
        </w:tc>
        <w:tc>
          <w:tcPr>
            <w:tcW w:w="1683" w:type="dxa"/>
            <w:tcBorders>
              <w:left w:val="nil"/>
              <w:bottom w:val="nil"/>
              <w:right w:val="nil"/>
            </w:tcBorders>
            <w:vAlign w:val="bottom"/>
          </w:tcPr>
          <w:p w:rsidR="00B84F13" w:rsidRPr="00A84D2F" w:rsidRDefault="00B84F13" w:rsidP="00954078">
            <w:pPr>
              <w:spacing w:before="0" w:after="0"/>
              <w:ind w:right="-72"/>
              <w:jc w:val="right"/>
              <w:rPr>
                <w:rFonts w:ascii="Arial" w:eastAsia="Arial Unicode MS" w:hAnsi="Arial" w:cs="Arial"/>
                <w:lang w:val="en-GB"/>
              </w:rPr>
            </w:pPr>
          </w:p>
        </w:tc>
        <w:tc>
          <w:tcPr>
            <w:tcW w:w="1470" w:type="dxa"/>
            <w:tcBorders>
              <w:left w:val="nil"/>
              <w:bottom w:val="nil"/>
              <w:right w:val="nil"/>
            </w:tcBorders>
            <w:shd w:val="clear" w:color="auto" w:fill="auto"/>
            <w:vAlign w:val="bottom"/>
          </w:tcPr>
          <w:p w:rsidR="00B84F13" w:rsidRPr="00A84D2F" w:rsidRDefault="00B84F13" w:rsidP="00954078">
            <w:pPr>
              <w:spacing w:before="0" w:after="0"/>
              <w:ind w:right="-72"/>
              <w:jc w:val="right"/>
              <w:rPr>
                <w:rFonts w:ascii="Arial" w:eastAsia="Arial Unicode MS" w:hAnsi="Arial" w:cs="Arial"/>
                <w:lang w:val="en-GB"/>
              </w:rPr>
            </w:pPr>
          </w:p>
        </w:tc>
      </w:tr>
      <w:tr w:rsidR="00B84F13" w:rsidRPr="00A84D2F" w:rsidTr="003C1DC9">
        <w:trPr>
          <w:trHeight w:val="20"/>
        </w:trPr>
        <w:tc>
          <w:tcPr>
            <w:tcW w:w="2853" w:type="dxa"/>
            <w:vAlign w:val="bottom"/>
            <w:hideMark/>
          </w:tcPr>
          <w:p w:rsidR="00B84F13" w:rsidRPr="00A84D2F" w:rsidRDefault="00B84F13" w:rsidP="00954078">
            <w:pPr>
              <w:spacing w:before="0" w:after="0"/>
              <w:ind w:left="9"/>
              <w:rPr>
                <w:rFonts w:ascii="Arial" w:eastAsia="Arial Unicode MS" w:hAnsi="Arial" w:cs="Arial"/>
                <w:lang w:val="en-GB" w:bidi="th-TH"/>
              </w:rPr>
            </w:pPr>
            <w:r w:rsidRPr="00A84D2F">
              <w:rPr>
                <w:rFonts w:ascii="Arial" w:eastAsia="Arial Unicode MS" w:hAnsi="Arial" w:cs="Arial"/>
                <w:b/>
                <w:bCs/>
                <w:lang w:val="en-GB" w:bidi="th-TH"/>
              </w:rPr>
              <w:t>Non-current assets</w:t>
            </w:r>
          </w:p>
        </w:tc>
        <w:tc>
          <w:tcPr>
            <w:tcW w:w="1485" w:type="dxa"/>
            <w:vAlign w:val="bottom"/>
          </w:tcPr>
          <w:p w:rsidR="00B84F13" w:rsidRPr="00A84D2F" w:rsidRDefault="00B84F13" w:rsidP="00954078">
            <w:pPr>
              <w:spacing w:before="0" w:after="0"/>
              <w:ind w:right="-72"/>
              <w:jc w:val="right"/>
              <w:rPr>
                <w:rFonts w:ascii="Arial" w:eastAsia="Arial Unicode MS" w:hAnsi="Arial" w:cs="Arial"/>
                <w:rtl/>
                <w:cs/>
                <w:lang w:val="en-GB"/>
              </w:rPr>
            </w:pPr>
          </w:p>
        </w:tc>
        <w:tc>
          <w:tcPr>
            <w:tcW w:w="2070" w:type="dxa"/>
            <w:vAlign w:val="bottom"/>
          </w:tcPr>
          <w:p w:rsidR="00B84F13" w:rsidRPr="00A84D2F" w:rsidRDefault="00B84F13" w:rsidP="00954078">
            <w:pPr>
              <w:spacing w:before="0" w:after="0"/>
              <w:ind w:right="-72"/>
              <w:jc w:val="right"/>
              <w:rPr>
                <w:rFonts w:ascii="Arial" w:eastAsia="Arial Unicode MS" w:hAnsi="Arial" w:cs="Arial"/>
                <w:lang w:val="en-GB"/>
              </w:rPr>
            </w:pPr>
          </w:p>
        </w:tc>
        <w:tc>
          <w:tcPr>
            <w:tcW w:w="1683" w:type="dxa"/>
            <w:vAlign w:val="bottom"/>
          </w:tcPr>
          <w:p w:rsidR="00B84F13" w:rsidRPr="00A84D2F" w:rsidRDefault="00B84F13"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B84F13" w:rsidRPr="00A84D2F" w:rsidRDefault="00B84F13" w:rsidP="00954078">
            <w:pPr>
              <w:spacing w:before="0" w:after="0"/>
              <w:ind w:right="-72"/>
              <w:jc w:val="right"/>
              <w:rPr>
                <w:rFonts w:ascii="Arial" w:eastAsia="Arial Unicode MS" w:hAnsi="Arial" w:cs="Arial"/>
                <w:lang w:val="en-GB"/>
              </w:rPr>
            </w:pPr>
          </w:p>
        </w:tc>
      </w:tr>
      <w:tr w:rsidR="00AF391B" w:rsidRPr="00A84D2F" w:rsidTr="003C1DC9">
        <w:trPr>
          <w:trHeight w:val="20"/>
        </w:trPr>
        <w:tc>
          <w:tcPr>
            <w:tcW w:w="2853" w:type="dxa"/>
            <w:vAlign w:val="bottom"/>
          </w:tcPr>
          <w:p w:rsidR="00AF391B" w:rsidRPr="00A84D2F" w:rsidRDefault="00614946" w:rsidP="00954078">
            <w:pPr>
              <w:spacing w:before="0" w:after="0"/>
              <w:ind w:left="9"/>
              <w:rPr>
                <w:rFonts w:ascii="Arial" w:eastAsia="Arial Unicode MS" w:hAnsi="Arial" w:cs="Arial"/>
                <w:lang w:val="en-GB" w:bidi="th-TH"/>
              </w:rPr>
            </w:pPr>
            <w:r w:rsidRPr="00A84D2F">
              <w:rPr>
                <w:rFonts w:ascii="Arial" w:eastAsia="Arial Unicode MS" w:hAnsi="Arial" w:cs="Arial"/>
                <w:lang w:val="en-GB"/>
              </w:rPr>
              <w:t>Property, plant and</w:t>
            </w:r>
          </w:p>
        </w:tc>
        <w:tc>
          <w:tcPr>
            <w:tcW w:w="1485" w:type="dxa"/>
            <w:vAlign w:val="bottom"/>
          </w:tcPr>
          <w:p w:rsidR="00AF391B" w:rsidRPr="00A84D2F" w:rsidRDefault="00AF391B" w:rsidP="00954078">
            <w:pPr>
              <w:spacing w:before="0" w:after="0"/>
              <w:ind w:right="-72"/>
              <w:jc w:val="right"/>
              <w:rPr>
                <w:rFonts w:ascii="Arial" w:eastAsia="Arial Unicode MS" w:hAnsi="Arial" w:cs="Arial"/>
                <w:rtl/>
                <w:cs/>
                <w:lang w:val="en-GB"/>
              </w:rPr>
            </w:pPr>
          </w:p>
        </w:tc>
        <w:tc>
          <w:tcPr>
            <w:tcW w:w="2070" w:type="dxa"/>
            <w:vAlign w:val="bottom"/>
          </w:tcPr>
          <w:p w:rsidR="00AF391B" w:rsidRPr="00A84D2F" w:rsidRDefault="00AF391B" w:rsidP="00954078">
            <w:pPr>
              <w:spacing w:before="0" w:after="0"/>
              <w:ind w:right="-72"/>
              <w:jc w:val="right"/>
              <w:rPr>
                <w:rFonts w:ascii="Arial" w:eastAsia="Arial Unicode MS" w:hAnsi="Arial" w:cs="Arial"/>
                <w:lang w:val="en-GB"/>
              </w:rPr>
            </w:pPr>
          </w:p>
        </w:tc>
        <w:tc>
          <w:tcPr>
            <w:tcW w:w="1683" w:type="dxa"/>
            <w:vAlign w:val="bottom"/>
          </w:tcPr>
          <w:p w:rsidR="00AF391B" w:rsidRPr="00A84D2F" w:rsidRDefault="00AF391B"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AF391B" w:rsidRPr="00A84D2F" w:rsidRDefault="00AF391B" w:rsidP="00954078">
            <w:pPr>
              <w:spacing w:before="0" w:after="0"/>
              <w:ind w:right="-72"/>
              <w:jc w:val="right"/>
              <w:rPr>
                <w:rFonts w:ascii="Arial" w:eastAsia="Arial Unicode MS" w:hAnsi="Arial" w:cs="Arial"/>
                <w:lang w:val="en-GB"/>
              </w:rPr>
            </w:pPr>
          </w:p>
        </w:tc>
      </w:tr>
      <w:tr w:rsidR="00614946" w:rsidRPr="00A84D2F" w:rsidTr="003C1DC9">
        <w:trPr>
          <w:trHeight w:val="20"/>
        </w:trPr>
        <w:tc>
          <w:tcPr>
            <w:tcW w:w="2853" w:type="dxa"/>
            <w:vAlign w:val="bottom"/>
          </w:tcPr>
          <w:p w:rsidR="00614946" w:rsidRPr="00A84D2F" w:rsidRDefault="00614946" w:rsidP="00954078">
            <w:pPr>
              <w:spacing w:before="0" w:after="0"/>
              <w:ind w:left="9"/>
              <w:rPr>
                <w:rFonts w:ascii="Arial" w:eastAsia="Arial Unicode MS" w:hAnsi="Arial" w:cs="Arial"/>
                <w:lang w:val="en-GB" w:bidi="th-TH"/>
              </w:rPr>
            </w:pPr>
            <w:r w:rsidRPr="00A84D2F">
              <w:rPr>
                <w:rFonts w:ascii="Arial" w:eastAsia="Arial Unicode MS" w:hAnsi="Arial" w:cs="Arial"/>
                <w:lang w:val="en-GB"/>
              </w:rPr>
              <w:t xml:space="preserve">  </w:t>
            </w:r>
            <w:r w:rsidR="00045169" w:rsidRPr="00A84D2F">
              <w:rPr>
                <w:rFonts w:ascii="Arial" w:eastAsia="Arial Unicode MS" w:hAnsi="Arial" w:cs="Arial"/>
                <w:lang w:val="en-GB"/>
              </w:rPr>
              <w:t xml:space="preserve"> </w:t>
            </w:r>
            <w:r w:rsidRPr="00A84D2F">
              <w:rPr>
                <w:rFonts w:ascii="Arial" w:eastAsia="Arial Unicode MS" w:hAnsi="Arial" w:cs="Arial"/>
                <w:lang w:val="en-GB"/>
              </w:rPr>
              <w:t>equipment</w:t>
            </w:r>
          </w:p>
        </w:tc>
        <w:tc>
          <w:tcPr>
            <w:tcW w:w="1485" w:type="dxa"/>
            <w:vAlign w:val="bottom"/>
          </w:tcPr>
          <w:p w:rsidR="00614946" w:rsidRPr="00A84D2F" w:rsidRDefault="00614946"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949,564,628</w:t>
            </w:r>
          </w:p>
        </w:tc>
        <w:tc>
          <w:tcPr>
            <w:tcW w:w="2070" w:type="dxa"/>
            <w:vAlign w:val="bottom"/>
          </w:tcPr>
          <w:p w:rsidR="00614946" w:rsidRPr="00A84D2F" w:rsidRDefault="00614946"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614946" w:rsidRPr="00A84D2F" w:rsidRDefault="00614946"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w:t>
            </w:r>
            <w:r w:rsidR="0085116F" w:rsidRPr="00A84D2F">
              <w:rPr>
                <w:rFonts w:ascii="Arial" w:eastAsia="Arial Unicode MS" w:hAnsi="Arial" w:cs="Arial"/>
                <w:lang w:val="en-GB"/>
              </w:rPr>
              <w:t>191</w:t>
            </w:r>
            <w:r w:rsidRPr="00A84D2F">
              <w:rPr>
                <w:rFonts w:ascii="Arial" w:eastAsia="Arial Unicode MS" w:hAnsi="Arial" w:cs="Arial"/>
                <w:lang w:val="en-GB"/>
              </w:rPr>
              <w:t>,</w:t>
            </w:r>
            <w:r w:rsidR="0085116F" w:rsidRPr="00A84D2F">
              <w:rPr>
                <w:rFonts w:ascii="Arial" w:eastAsia="Arial Unicode MS" w:hAnsi="Arial" w:cs="Arial"/>
                <w:lang w:val="en-GB"/>
              </w:rPr>
              <w:t>342</w:t>
            </w:r>
            <w:r w:rsidRPr="00A84D2F">
              <w:rPr>
                <w:rFonts w:ascii="Arial" w:eastAsia="Arial Unicode MS" w:hAnsi="Arial" w:cs="Arial"/>
                <w:lang w:val="en-GB"/>
              </w:rPr>
              <w:t>)</w:t>
            </w:r>
          </w:p>
        </w:tc>
        <w:tc>
          <w:tcPr>
            <w:tcW w:w="1470" w:type="dxa"/>
            <w:shd w:val="clear" w:color="auto" w:fill="auto"/>
            <w:vAlign w:val="bottom"/>
          </w:tcPr>
          <w:p w:rsidR="00614946" w:rsidRPr="00A84D2F" w:rsidRDefault="00614946"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948,3</w:t>
            </w:r>
            <w:r w:rsidR="0085116F" w:rsidRPr="00A84D2F">
              <w:rPr>
                <w:rFonts w:ascii="Arial" w:eastAsia="Arial Unicode MS" w:hAnsi="Arial" w:cs="Arial"/>
                <w:lang w:val="en-GB"/>
              </w:rPr>
              <w:t>73</w:t>
            </w:r>
            <w:r w:rsidRPr="00A84D2F">
              <w:rPr>
                <w:rFonts w:ascii="Arial" w:eastAsia="Arial Unicode MS" w:hAnsi="Arial" w:cs="Arial"/>
                <w:lang w:val="en-GB"/>
              </w:rPr>
              <w:t>,</w:t>
            </w:r>
            <w:r w:rsidR="0085116F" w:rsidRPr="00A84D2F">
              <w:rPr>
                <w:rFonts w:ascii="Arial" w:eastAsia="Arial Unicode MS" w:hAnsi="Arial" w:cs="Arial"/>
                <w:lang w:val="en-GB"/>
              </w:rPr>
              <w:t>286</w:t>
            </w:r>
          </w:p>
        </w:tc>
      </w:tr>
      <w:tr w:rsidR="0085116F" w:rsidRPr="00A84D2F" w:rsidTr="003C1DC9">
        <w:trPr>
          <w:trHeight w:val="20"/>
        </w:trPr>
        <w:tc>
          <w:tcPr>
            <w:tcW w:w="2853" w:type="dxa"/>
            <w:vAlign w:val="bottom"/>
          </w:tcPr>
          <w:p w:rsidR="0085116F" w:rsidRPr="00A84D2F" w:rsidRDefault="0085116F" w:rsidP="00954078">
            <w:pPr>
              <w:spacing w:before="0" w:after="0"/>
              <w:ind w:left="9"/>
              <w:rPr>
                <w:rFonts w:ascii="Arial" w:eastAsia="Arial Unicode MS" w:hAnsi="Arial" w:cs="Arial"/>
                <w:lang w:val="en-GB" w:bidi="th-TH"/>
              </w:rPr>
            </w:pPr>
            <w:r w:rsidRPr="00A84D2F">
              <w:rPr>
                <w:rFonts w:ascii="Arial" w:eastAsia="Arial Unicode MS" w:hAnsi="Arial" w:cs="Arial"/>
                <w:lang w:val="en-GB"/>
              </w:rPr>
              <w:t>Right-of-use assets</w:t>
            </w:r>
          </w:p>
        </w:tc>
        <w:tc>
          <w:tcPr>
            <w:tcW w:w="1485" w:type="dxa"/>
            <w:vAlign w:val="bottom"/>
          </w:tcPr>
          <w:p w:rsidR="0085116F" w:rsidRPr="00A84D2F" w:rsidRDefault="0085116F"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2070" w:type="dxa"/>
            <w:vAlign w:val="bottom"/>
          </w:tcPr>
          <w:p w:rsidR="0085116F" w:rsidRPr="00A84D2F" w:rsidRDefault="0085116F"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85116F" w:rsidRPr="00A84D2F" w:rsidRDefault="0085116F"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13,063,145</w:t>
            </w:r>
          </w:p>
        </w:tc>
        <w:tc>
          <w:tcPr>
            <w:tcW w:w="1470" w:type="dxa"/>
            <w:shd w:val="clear" w:color="auto" w:fill="auto"/>
            <w:vAlign w:val="bottom"/>
          </w:tcPr>
          <w:p w:rsidR="0085116F" w:rsidRPr="00A84D2F" w:rsidRDefault="0085116F"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13,063,145</w:t>
            </w:r>
          </w:p>
        </w:tc>
      </w:tr>
      <w:tr w:rsidR="0085116F" w:rsidRPr="00A84D2F" w:rsidTr="003C1DC9">
        <w:trPr>
          <w:trHeight w:val="20"/>
        </w:trPr>
        <w:tc>
          <w:tcPr>
            <w:tcW w:w="2853" w:type="dxa"/>
            <w:vAlign w:val="bottom"/>
          </w:tcPr>
          <w:p w:rsidR="0085116F" w:rsidRPr="00A84D2F" w:rsidRDefault="0085116F" w:rsidP="00954078">
            <w:pPr>
              <w:spacing w:before="0" w:after="0"/>
              <w:ind w:left="9"/>
              <w:rPr>
                <w:rFonts w:ascii="Arial" w:eastAsia="Arial Unicode MS" w:hAnsi="Arial" w:cs="Arial"/>
                <w:lang w:val="en-GB" w:bidi="th-TH"/>
              </w:rPr>
            </w:pPr>
          </w:p>
        </w:tc>
        <w:tc>
          <w:tcPr>
            <w:tcW w:w="1485" w:type="dxa"/>
            <w:tcBorders>
              <w:left w:val="nil"/>
              <w:bottom w:val="nil"/>
              <w:right w:val="nil"/>
            </w:tcBorders>
            <w:vAlign w:val="bottom"/>
          </w:tcPr>
          <w:p w:rsidR="0085116F" w:rsidRPr="00A84D2F" w:rsidRDefault="0085116F" w:rsidP="00954078">
            <w:pPr>
              <w:spacing w:before="0" w:after="0"/>
              <w:ind w:right="-72"/>
              <w:jc w:val="right"/>
              <w:rPr>
                <w:rFonts w:ascii="Arial" w:eastAsia="Arial Unicode MS" w:hAnsi="Arial" w:cs="Arial"/>
                <w:szCs w:val="25"/>
                <w:cs/>
                <w:lang w:val="en-GB" w:bidi="th-TH"/>
              </w:rPr>
            </w:pPr>
          </w:p>
        </w:tc>
        <w:tc>
          <w:tcPr>
            <w:tcW w:w="2070" w:type="dxa"/>
            <w:tcBorders>
              <w:left w:val="nil"/>
              <w:bottom w:val="nil"/>
              <w:right w:val="nil"/>
            </w:tcBorders>
            <w:vAlign w:val="bottom"/>
          </w:tcPr>
          <w:p w:rsidR="0085116F" w:rsidRPr="00A84D2F" w:rsidRDefault="0085116F" w:rsidP="00954078">
            <w:pPr>
              <w:spacing w:before="0" w:after="0"/>
              <w:ind w:right="-72"/>
              <w:jc w:val="right"/>
              <w:rPr>
                <w:rFonts w:ascii="Arial" w:eastAsia="Arial Unicode MS" w:hAnsi="Arial" w:cs="Arial"/>
                <w:lang w:val="en-GB"/>
              </w:rPr>
            </w:pPr>
          </w:p>
        </w:tc>
        <w:tc>
          <w:tcPr>
            <w:tcW w:w="1683" w:type="dxa"/>
            <w:tcBorders>
              <w:left w:val="nil"/>
              <w:bottom w:val="nil"/>
              <w:right w:val="nil"/>
            </w:tcBorders>
            <w:vAlign w:val="bottom"/>
          </w:tcPr>
          <w:p w:rsidR="0085116F" w:rsidRPr="00A84D2F" w:rsidRDefault="0085116F" w:rsidP="00954078">
            <w:pPr>
              <w:spacing w:before="0" w:after="0"/>
              <w:ind w:right="-72"/>
              <w:jc w:val="right"/>
              <w:rPr>
                <w:rFonts w:ascii="Arial" w:eastAsia="Arial Unicode MS" w:hAnsi="Arial" w:cs="Arial"/>
                <w:lang w:val="en-GB"/>
              </w:rPr>
            </w:pPr>
          </w:p>
        </w:tc>
        <w:tc>
          <w:tcPr>
            <w:tcW w:w="1470" w:type="dxa"/>
            <w:tcBorders>
              <w:left w:val="nil"/>
              <w:bottom w:val="nil"/>
              <w:right w:val="nil"/>
            </w:tcBorders>
            <w:shd w:val="clear" w:color="auto" w:fill="auto"/>
            <w:vAlign w:val="bottom"/>
          </w:tcPr>
          <w:p w:rsidR="0085116F" w:rsidRPr="00A84D2F" w:rsidRDefault="0085116F" w:rsidP="00954078">
            <w:pPr>
              <w:spacing w:before="0" w:after="0"/>
              <w:ind w:right="-72"/>
              <w:jc w:val="right"/>
              <w:rPr>
                <w:rFonts w:ascii="Arial" w:eastAsia="Arial Unicode MS" w:hAnsi="Arial" w:cs="Arial"/>
                <w:lang w:val="en-GB"/>
              </w:rPr>
            </w:pPr>
          </w:p>
        </w:tc>
      </w:tr>
      <w:tr w:rsidR="0085116F" w:rsidRPr="00A84D2F" w:rsidTr="003C1DC9">
        <w:trPr>
          <w:trHeight w:val="20"/>
        </w:trPr>
        <w:tc>
          <w:tcPr>
            <w:tcW w:w="2853" w:type="dxa"/>
            <w:vAlign w:val="bottom"/>
          </w:tcPr>
          <w:p w:rsidR="0085116F" w:rsidRPr="00A84D2F" w:rsidRDefault="0085116F" w:rsidP="0095407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Current liabilities</w:t>
            </w:r>
          </w:p>
        </w:tc>
        <w:tc>
          <w:tcPr>
            <w:tcW w:w="1485" w:type="dxa"/>
            <w:vAlign w:val="bottom"/>
          </w:tcPr>
          <w:p w:rsidR="0085116F" w:rsidRPr="00A84D2F" w:rsidRDefault="0085116F" w:rsidP="00954078">
            <w:pPr>
              <w:spacing w:before="0" w:after="0"/>
              <w:ind w:right="-72"/>
              <w:jc w:val="right"/>
              <w:rPr>
                <w:rFonts w:ascii="Arial" w:eastAsia="Arial Unicode MS" w:hAnsi="Arial" w:cs="Arial"/>
                <w:b/>
                <w:bCs/>
                <w:rtl/>
                <w:cs/>
                <w:lang w:val="en-GB"/>
              </w:rPr>
            </w:pPr>
          </w:p>
        </w:tc>
        <w:tc>
          <w:tcPr>
            <w:tcW w:w="2070" w:type="dxa"/>
            <w:vAlign w:val="bottom"/>
          </w:tcPr>
          <w:p w:rsidR="0085116F" w:rsidRPr="00A84D2F" w:rsidRDefault="0085116F" w:rsidP="00954078">
            <w:pPr>
              <w:spacing w:before="0" w:after="0"/>
              <w:ind w:right="-72"/>
              <w:jc w:val="right"/>
              <w:rPr>
                <w:rFonts w:ascii="Arial" w:eastAsia="Arial Unicode MS" w:hAnsi="Arial" w:cs="Arial"/>
                <w:b/>
                <w:bCs/>
                <w:lang w:val="en-GB"/>
              </w:rPr>
            </w:pPr>
          </w:p>
        </w:tc>
        <w:tc>
          <w:tcPr>
            <w:tcW w:w="1683" w:type="dxa"/>
            <w:vAlign w:val="bottom"/>
          </w:tcPr>
          <w:p w:rsidR="0085116F" w:rsidRPr="00A84D2F" w:rsidRDefault="0085116F"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85116F" w:rsidRPr="00A84D2F" w:rsidRDefault="0085116F" w:rsidP="00954078">
            <w:pPr>
              <w:spacing w:before="0" w:after="0"/>
              <w:ind w:right="-72"/>
              <w:jc w:val="right"/>
              <w:rPr>
                <w:rFonts w:ascii="Arial" w:eastAsia="Arial Unicode MS" w:hAnsi="Arial" w:cs="Arial"/>
                <w:b/>
                <w:bCs/>
                <w:lang w:val="en-GB"/>
              </w:rPr>
            </w:pPr>
          </w:p>
        </w:tc>
      </w:tr>
      <w:tr w:rsidR="0085116F" w:rsidRPr="00A84D2F" w:rsidTr="003C1DC9">
        <w:trPr>
          <w:trHeight w:val="20"/>
        </w:trPr>
        <w:tc>
          <w:tcPr>
            <w:tcW w:w="2853" w:type="dxa"/>
            <w:vAlign w:val="bottom"/>
          </w:tcPr>
          <w:p w:rsidR="0085116F" w:rsidRPr="00A84D2F" w:rsidRDefault="0085116F"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Current portion of</w:t>
            </w:r>
          </w:p>
        </w:tc>
        <w:tc>
          <w:tcPr>
            <w:tcW w:w="1485" w:type="dxa"/>
            <w:vAlign w:val="bottom"/>
          </w:tcPr>
          <w:p w:rsidR="0085116F" w:rsidRPr="00A84D2F" w:rsidRDefault="0085116F" w:rsidP="00954078">
            <w:pPr>
              <w:spacing w:before="0" w:after="0"/>
              <w:ind w:right="-72"/>
              <w:jc w:val="right"/>
              <w:rPr>
                <w:rFonts w:ascii="Arial" w:eastAsia="Arial Unicode MS" w:hAnsi="Arial" w:cs="Arial"/>
                <w:rtl/>
                <w:cs/>
                <w:lang w:val="en-GB"/>
              </w:rPr>
            </w:pPr>
          </w:p>
        </w:tc>
        <w:tc>
          <w:tcPr>
            <w:tcW w:w="2070" w:type="dxa"/>
            <w:vAlign w:val="bottom"/>
          </w:tcPr>
          <w:p w:rsidR="0085116F" w:rsidRPr="00A84D2F" w:rsidRDefault="0085116F" w:rsidP="00954078">
            <w:pPr>
              <w:spacing w:before="0" w:after="0"/>
              <w:ind w:right="-72"/>
              <w:jc w:val="right"/>
              <w:rPr>
                <w:rFonts w:ascii="Arial" w:eastAsia="Arial Unicode MS" w:hAnsi="Arial" w:cs="Arial"/>
                <w:lang w:val="en-GB"/>
              </w:rPr>
            </w:pPr>
          </w:p>
        </w:tc>
        <w:tc>
          <w:tcPr>
            <w:tcW w:w="1683" w:type="dxa"/>
            <w:vAlign w:val="bottom"/>
          </w:tcPr>
          <w:p w:rsidR="0085116F" w:rsidRPr="00A84D2F" w:rsidRDefault="0085116F"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85116F" w:rsidRPr="00A84D2F" w:rsidRDefault="0085116F" w:rsidP="00954078">
            <w:pPr>
              <w:spacing w:before="0" w:after="0"/>
              <w:ind w:right="-72"/>
              <w:jc w:val="right"/>
              <w:rPr>
                <w:rFonts w:ascii="Arial" w:eastAsia="Arial Unicode MS" w:hAnsi="Arial" w:cs="Arial"/>
                <w:lang w:val="en-GB"/>
              </w:rPr>
            </w:pPr>
          </w:p>
        </w:tc>
      </w:tr>
      <w:tr w:rsidR="0085116F" w:rsidRPr="00A84D2F" w:rsidTr="003C1DC9">
        <w:trPr>
          <w:trHeight w:val="20"/>
        </w:trPr>
        <w:tc>
          <w:tcPr>
            <w:tcW w:w="2853" w:type="dxa"/>
            <w:vAlign w:val="bottom"/>
          </w:tcPr>
          <w:p w:rsidR="0085116F" w:rsidRPr="00A84D2F" w:rsidRDefault="0085116F"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045169" w:rsidRPr="00A84D2F">
              <w:rPr>
                <w:rFonts w:ascii="Arial" w:eastAsia="Arial Unicode MS" w:hAnsi="Arial" w:cs="Arial"/>
                <w:lang w:val="en-GB" w:bidi="th-TH"/>
              </w:rPr>
              <w:t xml:space="preserve"> </w:t>
            </w:r>
            <w:r w:rsidRPr="00A84D2F">
              <w:rPr>
                <w:rFonts w:ascii="Arial" w:eastAsia="Arial Unicode MS" w:hAnsi="Arial" w:cs="Arial"/>
                <w:lang w:val="en-GB" w:bidi="th-TH"/>
              </w:rPr>
              <w:t>lease liabilities</w:t>
            </w:r>
          </w:p>
        </w:tc>
        <w:tc>
          <w:tcPr>
            <w:tcW w:w="1485" w:type="dxa"/>
            <w:vAlign w:val="bottom"/>
          </w:tcPr>
          <w:p w:rsidR="0085116F" w:rsidRPr="00A84D2F" w:rsidRDefault="002F55D3"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2070" w:type="dxa"/>
            <w:vAlign w:val="bottom"/>
          </w:tcPr>
          <w:p w:rsidR="0085116F" w:rsidRPr="00A84D2F" w:rsidRDefault="0085116F"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85116F"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1,959,200</w:t>
            </w:r>
          </w:p>
        </w:tc>
        <w:tc>
          <w:tcPr>
            <w:tcW w:w="1470" w:type="dxa"/>
            <w:shd w:val="clear" w:color="auto" w:fill="auto"/>
            <w:vAlign w:val="bottom"/>
          </w:tcPr>
          <w:p w:rsidR="0085116F" w:rsidRPr="00A84D2F" w:rsidRDefault="0085116F"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1,959,200</w:t>
            </w: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Current portion of</w:t>
            </w:r>
          </w:p>
        </w:tc>
        <w:tc>
          <w:tcPr>
            <w:tcW w:w="1485" w:type="dxa"/>
            <w:vAlign w:val="bottom"/>
          </w:tcPr>
          <w:p w:rsidR="002F55D3" w:rsidRPr="00A84D2F" w:rsidRDefault="002F55D3" w:rsidP="00954078">
            <w:pPr>
              <w:spacing w:before="0" w:after="0"/>
              <w:ind w:right="-72"/>
              <w:jc w:val="right"/>
              <w:rPr>
                <w:rFonts w:ascii="Arial" w:eastAsia="Arial Unicode MS" w:hAnsi="Arial" w:cs="Arial"/>
                <w:rtl/>
                <w:cs/>
                <w:lang w:val="en-GB"/>
              </w:rPr>
            </w:pPr>
          </w:p>
        </w:tc>
        <w:tc>
          <w:tcPr>
            <w:tcW w:w="2070" w:type="dxa"/>
            <w:vAlign w:val="bottom"/>
          </w:tcPr>
          <w:p w:rsidR="002F55D3" w:rsidRPr="00A84D2F" w:rsidRDefault="002F55D3" w:rsidP="00954078">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045169" w:rsidRPr="00A84D2F">
              <w:rPr>
                <w:rFonts w:ascii="Arial" w:eastAsia="Arial Unicode MS" w:hAnsi="Arial" w:cs="Arial"/>
                <w:lang w:val="en-GB" w:bidi="th-TH"/>
              </w:rPr>
              <w:t xml:space="preserve"> </w:t>
            </w:r>
            <w:r w:rsidRPr="00A84D2F">
              <w:rPr>
                <w:rFonts w:ascii="Arial" w:eastAsia="Arial Unicode MS" w:hAnsi="Arial" w:cs="Arial"/>
                <w:lang w:val="en-GB" w:bidi="th-TH"/>
              </w:rPr>
              <w:t>lease liabilities under</w:t>
            </w:r>
          </w:p>
        </w:tc>
        <w:tc>
          <w:tcPr>
            <w:tcW w:w="1485" w:type="dxa"/>
            <w:vAlign w:val="bottom"/>
          </w:tcPr>
          <w:p w:rsidR="002F55D3" w:rsidRPr="00A84D2F" w:rsidRDefault="002F55D3" w:rsidP="00954078">
            <w:pPr>
              <w:spacing w:before="0" w:after="0"/>
              <w:ind w:right="-72"/>
              <w:jc w:val="right"/>
              <w:rPr>
                <w:rFonts w:ascii="Arial" w:eastAsia="Arial Unicode MS" w:hAnsi="Arial" w:cs="Arial"/>
                <w:rtl/>
                <w:cs/>
                <w:lang w:val="en-GB"/>
              </w:rPr>
            </w:pPr>
          </w:p>
        </w:tc>
        <w:tc>
          <w:tcPr>
            <w:tcW w:w="2070" w:type="dxa"/>
            <w:vAlign w:val="bottom"/>
          </w:tcPr>
          <w:p w:rsidR="002F55D3" w:rsidRPr="00A84D2F" w:rsidRDefault="002F55D3" w:rsidP="00954078">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954078">
            <w:pPr>
              <w:spacing w:before="0" w:after="0"/>
              <w:ind w:right="-72"/>
              <w:jc w:val="right"/>
              <w:rPr>
                <w:rFonts w:ascii="Arial" w:eastAsia="Arial Unicode MS" w:hAnsi="Arial" w:cs="Arial"/>
                <w:lang w:val="en-GB"/>
              </w:rPr>
            </w:pP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045169" w:rsidRPr="00A84D2F">
              <w:rPr>
                <w:rFonts w:ascii="Arial" w:eastAsia="Arial Unicode MS" w:hAnsi="Arial" w:cs="Arial"/>
                <w:lang w:val="en-GB" w:bidi="th-TH"/>
              </w:rPr>
              <w:t xml:space="preserve"> </w:t>
            </w:r>
            <w:r w:rsidRPr="00A84D2F">
              <w:rPr>
                <w:rFonts w:ascii="Arial" w:eastAsia="Arial Unicode MS" w:hAnsi="Arial" w:cs="Arial"/>
                <w:lang w:val="en-GB" w:bidi="th-TH"/>
              </w:rPr>
              <w:t>financial lease agreements</w:t>
            </w:r>
          </w:p>
        </w:tc>
        <w:tc>
          <w:tcPr>
            <w:tcW w:w="1485" w:type="dxa"/>
            <w:vAlign w:val="bottom"/>
          </w:tcPr>
          <w:p w:rsidR="002F55D3" w:rsidRPr="00A84D2F" w:rsidRDefault="002F55D3"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252,943</w:t>
            </w:r>
          </w:p>
        </w:tc>
        <w:tc>
          <w:tcPr>
            <w:tcW w:w="2070" w:type="dxa"/>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(252,943)</w:t>
            </w: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Derivatives liabilities</w:t>
            </w:r>
          </w:p>
        </w:tc>
        <w:tc>
          <w:tcPr>
            <w:tcW w:w="1485" w:type="dxa"/>
            <w:vAlign w:val="bottom"/>
          </w:tcPr>
          <w:p w:rsidR="002F55D3" w:rsidRPr="00A84D2F" w:rsidRDefault="002F55D3"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2070" w:type="dxa"/>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422,534</w:t>
            </w:r>
          </w:p>
        </w:tc>
        <w:tc>
          <w:tcPr>
            <w:tcW w:w="1683" w:type="dxa"/>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422,534</w:t>
            </w: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b/>
                <w:bCs/>
                <w:lang w:val="en-GB"/>
              </w:rPr>
            </w:pPr>
          </w:p>
        </w:tc>
        <w:tc>
          <w:tcPr>
            <w:tcW w:w="1485" w:type="dxa"/>
            <w:vAlign w:val="bottom"/>
          </w:tcPr>
          <w:p w:rsidR="002F55D3" w:rsidRPr="00A84D2F" w:rsidRDefault="002F55D3" w:rsidP="00954078">
            <w:pPr>
              <w:spacing w:before="0" w:after="0"/>
              <w:ind w:right="-72"/>
              <w:jc w:val="right"/>
              <w:rPr>
                <w:rFonts w:ascii="Arial" w:eastAsia="Arial Unicode MS" w:hAnsi="Arial" w:cs="Arial"/>
                <w:b/>
                <w:bCs/>
                <w:rtl/>
                <w:cs/>
                <w:lang w:val="en-GB"/>
              </w:rPr>
            </w:pPr>
          </w:p>
        </w:tc>
        <w:tc>
          <w:tcPr>
            <w:tcW w:w="2070" w:type="dxa"/>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b/>
                <w:bCs/>
                <w:lang w:val="en-GB"/>
              </w:rPr>
            </w:pPr>
          </w:p>
        </w:tc>
      </w:tr>
      <w:tr w:rsidR="002F55D3" w:rsidRPr="00A84D2F" w:rsidTr="003C1DC9">
        <w:trPr>
          <w:trHeight w:val="20"/>
        </w:trPr>
        <w:tc>
          <w:tcPr>
            <w:tcW w:w="2853" w:type="dxa"/>
            <w:vAlign w:val="bottom"/>
            <w:hideMark/>
          </w:tcPr>
          <w:p w:rsidR="002F55D3" w:rsidRPr="00A84D2F" w:rsidRDefault="002F55D3" w:rsidP="0095407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Non-current liabilities</w:t>
            </w:r>
          </w:p>
        </w:tc>
        <w:tc>
          <w:tcPr>
            <w:tcW w:w="1485" w:type="dxa"/>
            <w:vAlign w:val="bottom"/>
          </w:tcPr>
          <w:p w:rsidR="002F55D3" w:rsidRPr="00A84D2F" w:rsidRDefault="002F55D3" w:rsidP="00954078">
            <w:pPr>
              <w:spacing w:before="0" w:after="0"/>
              <w:ind w:right="-72"/>
              <w:jc w:val="right"/>
              <w:rPr>
                <w:rFonts w:ascii="Arial" w:eastAsia="Arial Unicode MS" w:hAnsi="Arial" w:cs="Arial"/>
                <w:b/>
                <w:bCs/>
                <w:rtl/>
                <w:cs/>
                <w:lang w:val="en-GB"/>
              </w:rPr>
            </w:pPr>
          </w:p>
        </w:tc>
        <w:tc>
          <w:tcPr>
            <w:tcW w:w="2070" w:type="dxa"/>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b/>
                <w:bCs/>
                <w:lang w:val="en-GB"/>
              </w:rPr>
            </w:pPr>
          </w:p>
        </w:tc>
      </w:tr>
      <w:tr w:rsidR="002F55D3" w:rsidRPr="00A84D2F" w:rsidTr="003C1DC9">
        <w:trPr>
          <w:trHeight w:val="20"/>
        </w:trPr>
        <w:tc>
          <w:tcPr>
            <w:tcW w:w="2853" w:type="dxa"/>
            <w:vAlign w:val="bottom"/>
            <w:hideMark/>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Lease liabilities</w:t>
            </w:r>
          </w:p>
        </w:tc>
        <w:tc>
          <w:tcPr>
            <w:tcW w:w="1485"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2070"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10,128,745</w:t>
            </w:r>
          </w:p>
        </w:tc>
        <w:tc>
          <w:tcPr>
            <w:tcW w:w="1470" w:type="dxa"/>
            <w:tcBorders>
              <w:top w:val="nil"/>
              <w:left w:val="nil"/>
              <w:right w:val="nil"/>
            </w:tcBorders>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10,128,745</w:t>
            </w: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Liabilities under</w:t>
            </w:r>
          </w:p>
        </w:tc>
        <w:tc>
          <w:tcPr>
            <w:tcW w:w="1485"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rtl/>
                <w:cs/>
                <w:lang w:val="en-GB"/>
              </w:rPr>
            </w:pPr>
          </w:p>
        </w:tc>
        <w:tc>
          <w:tcPr>
            <w:tcW w:w="2070"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lang w:val="en-GB"/>
              </w:rPr>
            </w:pPr>
          </w:p>
        </w:tc>
        <w:tc>
          <w:tcPr>
            <w:tcW w:w="1470" w:type="dxa"/>
            <w:tcBorders>
              <w:top w:val="nil"/>
              <w:left w:val="nil"/>
              <w:right w:val="nil"/>
            </w:tcBorders>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045169" w:rsidRPr="00A84D2F">
              <w:rPr>
                <w:rFonts w:ascii="Arial" w:eastAsia="Arial Unicode MS" w:hAnsi="Arial" w:cs="Arial"/>
                <w:lang w:val="en-GB" w:bidi="th-TH"/>
              </w:rPr>
              <w:t xml:space="preserve"> </w:t>
            </w:r>
            <w:r w:rsidRPr="00A84D2F">
              <w:rPr>
                <w:rFonts w:ascii="Arial" w:eastAsia="Arial Unicode MS" w:hAnsi="Arial" w:cs="Arial"/>
                <w:lang w:val="en-GB" w:bidi="th-TH"/>
              </w:rPr>
              <w:t xml:space="preserve"> financial lease agreements</w:t>
            </w:r>
          </w:p>
        </w:tc>
        <w:tc>
          <w:tcPr>
            <w:tcW w:w="1485"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749,336</w:t>
            </w:r>
          </w:p>
        </w:tc>
        <w:tc>
          <w:tcPr>
            <w:tcW w:w="2070"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tcBorders>
              <w:top w:val="nil"/>
              <w:left w:val="nil"/>
              <w:right w:val="nil"/>
            </w:tcBorders>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(749,336)</w:t>
            </w:r>
          </w:p>
        </w:tc>
        <w:tc>
          <w:tcPr>
            <w:tcW w:w="1470" w:type="dxa"/>
            <w:tcBorders>
              <w:top w:val="nil"/>
              <w:left w:val="nil"/>
              <w:right w:val="nil"/>
            </w:tcBorders>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r>
      <w:tr w:rsidR="002F55D3" w:rsidRPr="00A84D2F" w:rsidTr="003C1DC9">
        <w:trPr>
          <w:trHeight w:val="20"/>
        </w:trPr>
        <w:tc>
          <w:tcPr>
            <w:tcW w:w="2853" w:type="dxa"/>
            <w:vAlign w:val="bottom"/>
          </w:tcPr>
          <w:p w:rsidR="002F55D3" w:rsidRPr="00A84D2F" w:rsidRDefault="002F55D3" w:rsidP="00954078">
            <w:pPr>
              <w:spacing w:before="0" w:after="0"/>
              <w:ind w:left="9"/>
              <w:rPr>
                <w:rFonts w:ascii="Arial" w:eastAsia="Arial Unicode MS" w:hAnsi="Arial" w:cs="Arial"/>
                <w:lang w:val="en-GB" w:bidi="th-TH"/>
              </w:rPr>
            </w:pPr>
          </w:p>
        </w:tc>
        <w:tc>
          <w:tcPr>
            <w:tcW w:w="1485" w:type="dxa"/>
            <w:tcBorders>
              <w:left w:val="nil"/>
              <w:bottom w:val="nil"/>
              <w:right w:val="nil"/>
            </w:tcBorders>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2070" w:type="dxa"/>
            <w:tcBorders>
              <w:left w:val="nil"/>
              <w:bottom w:val="nil"/>
              <w:right w:val="nil"/>
            </w:tcBorders>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683" w:type="dxa"/>
            <w:tcBorders>
              <w:left w:val="nil"/>
              <w:bottom w:val="nil"/>
              <w:right w:val="nil"/>
            </w:tcBorders>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470" w:type="dxa"/>
            <w:tcBorders>
              <w:left w:val="nil"/>
              <w:bottom w:val="nil"/>
              <w:right w:val="nil"/>
            </w:tcBorders>
            <w:shd w:val="clear" w:color="auto" w:fill="auto"/>
            <w:vAlign w:val="bottom"/>
          </w:tcPr>
          <w:p w:rsidR="002F55D3" w:rsidRPr="00A84D2F" w:rsidRDefault="002F55D3" w:rsidP="00954078">
            <w:pPr>
              <w:spacing w:before="0" w:after="0"/>
              <w:ind w:right="-72"/>
              <w:jc w:val="right"/>
              <w:rPr>
                <w:rFonts w:ascii="Arial" w:eastAsia="Arial Unicode MS" w:hAnsi="Arial" w:cs="Arial"/>
                <w:b/>
                <w:bCs/>
                <w:lang w:val="en-GB"/>
              </w:rPr>
            </w:pPr>
          </w:p>
        </w:tc>
      </w:tr>
      <w:tr w:rsidR="002F55D3" w:rsidRPr="00A84D2F" w:rsidTr="003C1DC9">
        <w:trPr>
          <w:trHeight w:val="20"/>
        </w:trPr>
        <w:tc>
          <w:tcPr>
            <w:tcW w:w="2853" w:type="dxa"/>
            <w:vAlign w:val="bottom"/>
            <w:hideMark/>
          </w:tcPr>
          <w:p w:rsidR="002F55D3" w:rsidRPr="00A84D2F" w:rsidRDefault="002F55D3" w:rsidP="0095407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Equity</w:t>
            </w:r>
          </w:p>
        </w:tc>
        <w:tc>
          <w:tcPr>
            <w:tcW w:w="1485" w:type="dxa"/>
            <w:vAlign w:val="bottom"/>
          </w:tcPr>
          <w:p w:rsidR="002F55D3" w:rsidRPr="00A84D2F" w:rsidRDefault="002F55D3" w:rsidP="00954078">
            <w:pPr>
              <w:spacing w:before="0" w:after="0"/>
              <w:ind w:right="-72"/>
              <w:jc w:val="right"/>
              <w:rPr>
                <w:rFonts w:ascii="Arial" w:eastAsia="Arial Unicode MS" w:hAnsi="Arial" w:cs="Arial"/>
                <w:b/>
                <w:bCs/>
                <w:rtl/>
                <w:cs/>
                <w:lang w:val="en-GB"/>
              </w:rPr>
            </w:pPr>
          </w:p>
        </w:tc>
        <w:tc>
          <w:tcPr>
            <w:tcW w:w="2070" w:type="dxa"/>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683" w:type="dxa"/>
            <w:vAlign w:val="bottom"/>
          </w:tcPr>
          <w:p w:rsidR="002F55D3" w:rsidRPr="00A84D2F" w:rsidRDefault="002F55D3" w:rsidP="00954078">
            <w:pPr>
              <w:spacing w:before="0" w:after="0"/>
              <w:ind w:right="-72"/>
              <w:jc w:val="right"/>
              <w:rPr>
                <w:rFonts w:ascii="Arial" w:eastAsia="Arial Unicode MS" w:hAnsi="Arial" w:cs="Arial"/>
                <w:b/>
                <w:bCs/>
                <w:lang w:val="en-GB"/>
              </w:rPr>
            </w:pP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b/>
                <w:bCs/>
                <w:lang w:val="en-GB"/>
              </w:rPr>
            </w:pPr>
          </w:p>
        </w:tc>
      </w:tr>
      <w:tr w:rsidR="002F55D3" w:rsidRPr="00A84D2F" w:rsidTr="003C1DC9">
        <w:trPr>
          <w:trHeight w:val="20"/>
        </w:trPr>
        <w:tc>
          <w:tcPr>
            <w:tcW w:w="2853" w:type="dxa"/>
            <w:vAlign w:val="bottom"/>
            <w:hideMark/>
          </w:tcPr>
          <w:p w:rsidR="002F55D3" w:rsidRPr="00A84D2F" w:rsidRDefault="002F55D3" w:rsidP="00954078">
            <w:pPr>
              <w:spacing w:before="0" w:after="0"/>
              <w:ind w:left="9"/>
              <w:rPr>
                <w:rFonts w:ascii="Arial" w:eastAsia="Arial Unicode MS" w:hAnsi="Arial" w:cs="Arial"/>
                <w:szCs w:val="25"/>
                <w:lang w:bidi="th-TH"/>
              </w:rPr>
            </w:pPr>
            <w:r w:rsidRPr="00A84D2F">
              <w:rPr>
                <w:rFonts w:ascii="Arial" w:eastAsia="Arial Unicode MS" w:hAnsi="Arial" w:cs="Arial"/>
                <w:lang w:val="en-GB" w:bidi="th-TH"/>
              </w:rPr>
              <w:t>Deficit</w:t>
            </w:r>
            <w:r w:rsidR="003C1DC9" w:rsidRPr="00A84D2F">
              <w:rPr>
                <w:rFonts w:ascii="Arial" w:eastAsia="Arial Unicode MS" w:hAnsi="Arial" w:cs="Arial"/>
                <w:szCs w:val="25"/>
                <w:lang w:bidi="th-TH"/>
              </w:rPr>
              <w:t>s</w:t>
            </w:r>
          </w:p>
        </w:tc>
        <w:tc>
          <w:tcPr>
            <w:tcW w:w="1485" w:type="dxa"/>
            <w:vAlign w:val="bottom"/>
          </w:tcPr>
          <w:p w:rsidR="002F55D3" w:rsidRPr="00A84D2F" w:rsidRDefault="002F55D3" w:rsidP="00954078">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(552,171,146)</w:t>
            </w:r>
          </w:p>
        </w:tc>
        <w:tc>
          <w:tcPr>
            <w:tcW w:w="2070" w:type="dxa"/>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(422,534)</w:t>
            </w:r>
          </w:p>
        </w:tc>
        <w:tc>
          <w:tcPr>
            <w:tcW w:w="1683" w:type="dxa"/>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470" w:type="dxa"/>
            <w:shd w:val="clear" w:color="auto" w:fill="auto"/>
            <w:vAlign w:val="bottom"/>
          </w:tcPr>
          <w:p w:rsidR="002F55D3" w:rsidRPr="00A84D2F" w:rsidRDefault="002F55D3" w:rsidP="00954078">
            <w:pPr>
              <w:spacing w:before="0" w:after="0"/>
              <w:ind w:right="-72"/>
              <w:jc w:val="right"/>
              <w:rPr>
                <w:rFonts w:ascii="Arial" w:eastAsia="Arial Unicode MS" w:hAnsi="Arial" w:cs="Arial"/>
                <w:lang w:val="en-GB"/>
              </w:rPr>
            </w:pPr>
            <w:r w:rsidRPr="00A84D2F">
              <w:rPr>
                <w:rFonts w:ascii="Arial" w:eastAsia="Arial Unicode MS" w:hAnsi="Arial" w:cs="Arial"/>
                <w:lang w:val="en-GB"/>
              </w:rPr>
              <w:t>(552,593,680)</w:t>
            </w:r>
          </w:p>
        </w:tc>
      </w:tr>
    </w:tbl>
    <w:p w:rsidR="00071C1B" w:rsidRPr="00A84D2F" w:rsidRDefault="00071C1B" w:rsidP="00264B86">
      <w:pPr>
        <w:rPr>
          <w:rFonts w:ascii="Arial" w:hAnsi="Arial" w:cs="Arial"/>
          <w:cs/>
        </w:rPr>
      </w:pPr>
    </w:p>
    <w:p w:rsidR="00071C1B" w:rsidRPr="00A84D2F" w:rsidRDefault="00071C1B" w:rsidP="00071C1B">
      <w:pPr>
        <w:rPr>
          <w:rFonts w:ascii="Arial" w:hAnsi="Arial" w:cs="Arial"/>
        </w:rPr>
      </w:pPr>
      <w:r w:rsidRPr="00A84D2F">
        <w:rPr>
          <w:rFonts w:ascii="Arial" w:hAnsi="Arial" w:cs="Arial"/>
          <w:cs/>
        </w:rPr>
        <w:br w:type="page"/>
      </w:r>
    </w:p>
    <w:p w:rsidR="00071C1B" w:rsidRPr="00A84D2F" w:rsidRDefault="00071C1B" w:rsidP="00071C1B">
      <w:pPr>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071C1B" w:rsidRPr="00A84D2F" w:rsidTr="006171DA">
        <w:trPr>
          <w:trHeight w:val="386"/>
        </w:trPr>
        <w:tc>
          <w:tcPr>
            <w:tcW w:w="9461" w:type="dxa"/>
            <w:shd w:val="clear" w:color="auto" w:fill="FFA543"/>
            <w:vAlign w:val="center"/>
          </w:tcPr>
          <w:p w:rsidR="00071C1B" w:rsidRPr="00A84D2F"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84D2F">
              <w:rPr>
                <w:rFonts w:ascii="Arial" w:eastAsia="Arial Unicode MS" w:hAnsi="Arial" w:cs="Arial"/>
                <w:b/>
                <w:bCs/>
                <w:color w:val="FFFFFF" w:themeColor="background1"/>
                <w:lang w:val="en-GB"/>
              </w:rPr>
              <w:t>4</w:t>
            </w:r>
            <w:r w:rsidRPr="00A84D2F">
              <w:rPr>
                <w:rFonts w:ascii="Arial" w:eastAsia="Arial Unicode MS" w:hAnsi="Arial" w:cs="Arial"/>
                <w:b/>
                <w:bCs/>
                <w:color w:val="FFFFFF" w:themeColor="background1"/>
                <w:lang w:val="en-GB"/>
              </w:rPr>
              <w:tab/>
              <w:t>Adoption of new financial reporting standards and changes in accounting policies</w:t>
            </w:r>
            <w:r w:rsidRPr="00A84D2F">
              <w:rPr>
                <w:rFonts w:ascii="Arial" w:eastAsia="Arial Unicode MS" w:hAnsi="Arial" w:cs="Arial"/>
                <w:color w:val="FFFFFF" w:themeColor="background1"/>
                <w:lang w:val="en-GB"/>
              </w:rPr>
              <w:t xml:space="preserve"> (Cont’d)</w:t>
            </w:r>
          </w:p>
        </w:tc>
      </w:tr>
    </w:tbl>
    <w:p w:rsidR="00071C1B" w:rsidRPr="00A84D2F" w:rsidRDefault="00071C1B" w:rsidP="00071C1B">
      <w:pPr>
        <w:rPr>
          <w:rFonts w:ascii="Arial" w:hAnsi="Arial" w:cs="Arial"/>
        </w:rPr>
      </w:pPr>
    </w:p>
    <w:p w:rsidR="00071C1B" w:rsidRPr="00A84D2F" w:rsidRDefault="00071C1B" w:rsidP="00071C1B">
      <w:pPr>
        <w:jc w:val="thaiDistribute"/>
        <w:rPr>
          <w:rFonts w:ascii="Arial" w:eastAsia="Arial Unicode MS" w:hAnsi="Arial" w:cs="Arial"/>
          <w:color w:val="000000" w:themeColor="text1"/>
          <w:lang w:val="en-GB"/>
        </w:rPr>
      </w:pPr>
      <w:r w:rsidRPr="00A84D2F">
        <w:rPr>
          <w:rFonts w:ascii="Arial" w:eastAsia="Arial Unicode MS" w:hAnsi="Arial" w:cs="Arial"/>
          <w:color w:val="000000" w:themeColor="text1"/>
          <w:spacing w:val="-4"/>
          <w:lang w:val="en-GB"/>
        </w:rPr>
        <w:t>The following tables show the adjustments made to the amounts recognised in each line item in the statement</w:t>
      </w:r>
      <w:r w:rsidRPr="00A84D2F">
        <w:rPr>
          <w:rFonts w:ascii="Arial" w:eastAsia="Arial Unicode MS" w:hAnsi="Arial" w:cs="Arial"/>
          <w:color w:val="000000" w:themeColor="text1"/>
          <w:lang w:val="en-GB"/>
        </w:rPr>
        <w:t xml:space="preserve"> </w:t>
      </w:r>
      <w:r w:rsidRPr="00A84D2F">
        <w:rPr>
          <w:rFonts w:ascii="Arial" w:eastAsia="Arial Unicode MS" w:hAnsi="Arial" w:cs="Arial"/>
          <w:color w:val="000000" w:themeColor="text1"/>
          <w:spacing w:val="-4"/>
          <w:lang w:val="en-GB"/>
        </w:rPr>
        <w:t>of financial position upon adoption of the financial reporting standards relate to financial instruments</w:t>
      </w:r>
      <w:r w:rsidR="005362F3" w:rsidRPr="00A84D2F">
        <w:rPr>
          <w:rFonts w:ascii="Arial" w:eastAsia="Arial Unicode MS" w:hAnsi="Arial" w:cs="Arial"/>
          <w:color w:val="000000" w:themeColor="text1"/>
          <w:spacing w:val="-4"/>
          <w:lang w:val="en-GB"/>
        </w:rPr>
        <w:t xml:space="preserve"> </w:t>
      </w:r>
      <w:r w:rsidRPr="00A84D2F">
        <w:rPr>
          <w:rFonts w:ascii="Arial" w:eastAsia="Arial Unicode MS" w:hAnsi="Arial" w:cs="Arial"/>
          <w:color w:val="000000" w:themeColor="text1"/>
          <w:spacing w:val="-4"/>
          <w:lang w:val="en-GB"/>
        </w:rPr>
        <w:t>(TAS 32</w:t>
      </w:r>
      <w:r w:rsidRPr="00A84D2F">
        <w:rPr>
          <w:rFonts w:ascii="Arial" w:eastAsia="Arial Unicode MS" w:hAnsi="Arial" w:cs="Arial"/>
          <w:color w:val="000000" w:themeColor="text1"/>
          <w:lang w:val="en-GB"/>
        </w:rPr>
        <w:t xml:space="preserve"> and TFRS 9) and leases standard (TFRS 16): (Cont’d)</w:t>
      </w:r>
    </w:p>
    <w:p w:rsidR="002302B3" w:rsidRPr="00A84D2F" w:rsidRDefault="002302B3" w:rsidP="00264B86">
      <w:pPr>
        <w:rPr>
          <w:rFonts w:ascii="Arial" w:hAnsi="Arial" w:cs="Arial"/>
          <w:lang w:val="en-GB"/>
        </w:rPr>
      </w:pPr>
    </w:p>
    <w:tbl>
      <w:tblPr>
        <w:tblStyle w:val="PwCTableText"/>
        <w:tblW w:w="9567" w:type="dxa"/>
        <w:tblBorders>
          <w:insideH w:val="none" w:sz="0" w:space="0" w:color="auto"/>
        </w:tblBorders>
        <w:tblLayout w:type="fixed"/>
        <w:tblLook w:val="0600" w:firstRow="0" w:lastRow="0" w:firstColumn="0" w:lastColumn="0" w:noHBand="1" w:noVBand="1"/>
      </w:tblPr>
      <w:tblGrid>
        <w:gridCol w:w="2835"/>
        <w:gridCol w:w="1683"/>
        <w:gridCol w:w="1683"/>
        <w:gridCol w:w="1683"/>
        <w:gridCol w:w="1683"/>
      </w:tblGrid>
      <w:tr w:rsidR="00B84F13" w:rsidRPr="00A84D2F" w:rsidTr="009513C2">
        <w:tc>
          <w:tcPr>
            <w:tcW w:w="2835" w:type="dxa"/>
            <w:shd w:val="clear" w:color="auto" w:fill="FFFFFF"/>
            <w:vAlign w:val="bottom"/>
          </w:tcPr>
          <w:p w:rsidR="00B84F13" w:rsidRPr="00A84D2F" w:rsidRDefault="00B84F13" w:rsidP="00264B86">
            <w:pPr>
              <w:spacing w:before="0" w:after="0"/>
              <w:ind w:left="9"/>
              <w:rPr>
                <w:rFonts w:ascii="Arial" w:eastAsia="Arial Unicode MS" w:hAnsi="Arial" w:cs="Arial"/>
                <w:b/>
                <w:bCs/>
                <w:lang w:val="en-GB"/>
              </w:rPr>
            </w:pPr>
          </w:p>
        </w:tc>
        <w:tc>
          <w:tcPr>
            <w:tcW w:w="6732" w:type="dxa"/>
            <w:gridSpan w:val="4"/>
            <w:tcBorders>
              <w:top w:val="single" w:sz="4" w:space="0" w:color="auto"/>
              <w:left w:val="nil"/>
              <w:bottom w:val="nil"/>
              <w:right w:val="nil"/>
            </w:tcBorders>
            <w:shd w:val="clear" w:color="auto" w:fill="FFFFFF"/>
            <w:vAlign w:val="bottom"/>
            <w:hideMark/>
          </w:tcPr>
          <w:p w:rsidR="00B84F13" w:rsidRPr="00A84D2F" w:rsidRDefault="00831FD2" w:rsidP="00831FD2">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bidi="th-TH"/>
              </w:rPr>
              <w:t>(Unit: Baht)</w:t>
            </w:r>
          </w:p>
        </w:tc>
      </w:tr>
      <w:tr w:rsidR="00831FD2" w:rsidRPr="00A84D2F" w:rsidTr="009513C2">
        <w:tc>
          <w:tcPr>
            <w:tcW w:w="2835" w:type="dxa"/>
            <w:shd w:val="clear" w:color="auto" w:fill="FFFFFF"/>
            <w:vAlign w:val="bottom"/>
          </w:tcPr>
          <w:p w:rsidR="00831FD2" w:rsidRPr="00A84D2F" w:rsidRDefault="00831FD2" w:rsidP="00831FD2">
            <w:pPr>
              <w:spacing w:before="0" w:after="0"/>
              <w:ind w:left="9"/>
              <w:rPr>
                <w:rFonts w:ascii="Arial" w:eastAsia="Arial Unicode MS" w:hAnsi="Arial" w:cs="Arial"/>
                <w:b/>
                <w:bCs/>
                <w:lang w:val="en-GB"/>
              </w:rPr>
            </w:pPr>
          </w:p>
        </w:tc>
        <w:tc>
          <w:tcPr>
            <w:tcW w:w="6732" w:type="dxa"/>
            <w:gridSpan w:val="4"/>
            <w:tcBorders>
              <w:top w:val="single" w:sz="4" w:space="0" w:color="auto"/>
              <w:left w:val="nil"/>
              <w:bottom w:val="nil"/>
              <w:right w:val="nil"/>
            </w:tcBorders>
            <w:shd w:val="clear" w:color="auto" w:fill="FFFFFF"/>
            <w:vAlign w:val="bottom"/>
          </w:tcPr>
          <w:p w:rsidR="00831FD2" w:rsidRPr="00A84D2F" w:rsidRDefault="00831FD2" w:rsidP="00831FD2">
            <w:pPr>
              <w:spacing w:before="0" w:after="0"/>
              <w:ind w:left="-29" w:right="-72"/>
              <w:jc w:val="center"/>
              <w:rPr>
                <w:rFonts w:ascii="Arial" w:eastAsia="Arial Unicode MS" w:hAnsi="Arial" w:cs="Arial"/>
                <w:b/>
                <w:bCs/>
                <w:lang w:val="en-GB"/>
              </w:rPr>
            </w:pPr>
            <w:r w:rsidRPr="00A84D2F">
              <w:rPr>
                <w:rFonts w:ascii="Arial" w:eastAsia="Arial Unicode MS" w:hAnsi="Arial" w:cs="Arial"/>
                <w:b/>
                <w:bCs/>
                <w:lang w:val="en-GB" w:bidi="th-TH"/>
              </w:rPr>
              <w:t>Separate financial information</w:t>
            </w:r>
          </w:p>
        </w:tc>
      </w:tr>
      <w:tr w:rsidR="00B84F13" w:rsidRPr="00A84D2F" w:rsidTr="009513C2">
        <w:trPr>
          <w:trHeight w:val="522"/>
        </w:trPr>
        <w:tc>
          <w:tcPr>
            <w:tcW w:w="2835" w:type="dxa"/>
            <w:shd w:val="clear" w:color="auto" w:fill="FFFFFF"/>
            <w:vAlign w:val="bottom"/>
          </w:tcPr>
          <w:p w:rsidR="00B84F13" w:rsidRPr="00A84D2F" w:rsidRDefault="00B84F13" w:rsidP="00264B86">
            <w:pPr>
              <w:spacing w:before="0" w:after="0"/>
              <w:ind w:left="9"/>
              <w:rPr>
                <w:rFonts w:ascii="Arial" w:eastAsia="Arial Unicode MS" w:hAnsi="Arial" w:cs="Arial"/>
                <w:b/>
                <w:bCs/>
                <w:lang w:val="en-GB"/>
              </w:rPr>
            </w:pPr>
          </w:p>
        </w:tc>
        <w:tc>
          <w:tcPr>
            <w:tcW w:w="1683" w:type="dxa"/>
            <w:tcBorders>
              <w:top w:val="single" w:sz="4" w:space="0" w:color="auto"/>
              <w:left w:val="nil"/>
              <w:bottom w:val="nil"/>
              <w:right w:val="nil"/>
            </w:tcBorders>
            <w:shd w:val="clear" w:color="auto" w:fill="FFFFFF"/>
            <w:vAlign w:val="bottom"/>
            <w:hideMark/>
          </w:tcPr>
          <w:p w:rsidR="00B84F13" w:rsidRPr="00A84D2F" w:rsidRDefault="00B84F13" w:rsidP="00264B86">
            <w:pPr>
              <w:spacing w:before="0" w:after="0"/>
              <w:ind w:left="-29" w:right="-72"/>
              <w:jc w:val="right"/>
              <w:rPr>
                <w:rFonts w:ascii="Arial" w:eastAsia="Arial Unicode MS" w:hAnsi="Arial" w:cs="Arial"/>
                <w:b/>
                <w:bCs/>
                <w:lang w:val="en-GB" w:bidi="th-TH"/>
              </w:rPr>
            </w:pPr>
            <w:r w:rsidRPr="00A84D2F">
              <w:rPr>
                <w:rFonts w:ascii="Arial" w:eastAsia="Arial Unicode MS" w:hAnsi="Arial" w:cs="Arial"/>
                <w:b/>
                <w:bCs/>
                <w:lang w:val="en-GB" w:bidi="th-TH"/>
              </w:rPr>
              <w:t xml:space="preserve">As at </w:t>
            </w:r>
          </w:p>
          <w:p w:rsidR="00B84F13" w:rsidRPr="00A84D2F" w:rsidRDefault="00B84F13" w:rsidP="00C42292">
            <w:pPr>
              <w:spacing w:before="0" w:after="0"/>
              <w:ind w:left="-161" w:right="-72"/>
              <w:jc w:val="right"/>
              <w:rPr>
                <w:rFonts w:ascii="Arial" w:eastAsia="Arial Unicode MS" w:hAnsi="Arial" w:cs="Arial"/>
                <w:b/>
                <w:bCs/>
                <w:lang w:val="en-GB" w:bidi="th-TH"/>
              </w:rPr>
            </w:pPr>
            <w:r w:rsidRPr="00A84D2F">
              <w:rPr>
                <w:rFonts w:ascii="Arial" w:eastAsia="Arial Unicode MS" w:hAnsi="Arial" w:cs="Arial"/>
                <w:b/>
                <w:bCs/>
                <w:lang w:val="en-GB" w:bidi="th-TH"/>
              </w:rPr>
              <w:t>31 December 2019</w:t>
            </w:r>
          </w:p>
        </w:tc>
        <w:tc>
          <w:tcPr>
            <w:tcW w:w="1683" w:type="dxa"/>
            <w:tcBorders>
              <w:top w:val="single" w:sz="4" w:space="0" w:color="auto"/>
              <w:left w:val="nil"/>
              <w:bottom w:val="nil"/>
              <w:right w:val="nil"/>
            </w:tcBorders>
            <w:shd w:val="clear" w:color="auto" w:fill="FFFFFF"/>
            <w:vAlign w:val="bottom"/>
            <w:hideMark/>
          </w:tcPr>
          <w:p w:rsidR="00A84D2F" w:rsidRDefault="00B84F13" w:rsidP="00264B86">
            <w:pPr>
              <w:spacing w:before="0" w:after="0"/>
              <w:ind w:right="-72"/>
              <w:jc w:val="right"/>
              <w:rPr>
                <w:rFonts w:ascii="Arial" w:eastAsia="Arial Unicode MS" w:hAnsi="Arial" w:cs="Arial"/>
                <w:b/>
                <w:bCs/>
                <w:spacing w:val="-8"/>
                <w:lang w:val="en-GB"/>
              </w:rPr>
            </w:pPr>
            <w:r w:rsidRPr="00A84D2F">
              <w:rPr>
                <w:rFonts w:ascii="Arial" w:eastAsia="Arial Unicode MS" w:hAnsi="Arial" w:cs="Arial"/>
                <w:b/>
                <w:bCs/>
                <w:spacing w:val="-8"/>
                <w:lang w:val="en-GB"/>
              </w:rPr>
              <w:t xml:space="preserve">TAS 32 </w:t>
            </w:r>
          </w:p>
          <w:p w:rsidR="00B84F13" w:rsidRPr="00A84D2F" w:rsidRDefault="00B84F13" w:rsidP="00264B86">
            <w:pPr>
              <w:spacing w:before="0" w:after="0"/>
              <w:ind w:right="-72"/>
              <w:jc w:val="right"/>
              <w:rPr>
                <w:rFonts w:ascii="Arial" w:eastAsia="Arial Unicode MS" w:hAnsi="Arial" w:cs="Arial"/>
                <w:b/>
                <w:bCs/>
                <w:spacing w:val="-8"/>
                <w:lang w:val="en-GB"/>
              </w:rPr>
            </w:pPr>
            <w:r w:rsidRPr="00A84D2F">
              <w:rPr>
                <w:rFonts w:ascii="Arial" w:eastAsia="Arial Unicode MS" w:hAnsi="Arial" w:cs="Arial"/>
                <w:b/>
                <w:bCs/>
                <w:spacing w:val="-8"/>
                <w:lang w:val="en-GB"/>
              </w:rPr>
              <w:t>and FRS 9</w:t>
            </w:r>
          </w:p>
          <w:p w:rsidR="00B84F13" w:rsidRPr="00A84D2F" w:rsidRDefault="00B84F13" w:rsidP="00264B86">
            <w:pPr>
              <w:spacing w:before="0" w:after="0"/>
              <w:ind w:left="-51" w:right="-72"/>
              <w:jc w:val="right"/>
              <w:rPr>
                <w:rFonts w:ascii="Arial" w:eastAsia="Arial Unicode MS" w:hAnsi="Arial" w:cs="Arial"/>
                <w:b/>
                <w:bCs/>
                <w:spacing w:val="-8"/>
                <w:lang w:val="en-GB"/>
              </w:rPr>
            </w:pPr>
            <w:r w:rsidRPr="00A84D2F">
              <w:rPr>
                <w:rFonts w:ascii="Arial" w:eastAsia="Arial Unicode MS" w:hAnsi="Arial" w:cs="Arial"/>
                <w:b/>
                <w:bCs/>
                <w:spacing w:val="-4"/>
                <w:lang w:val="en-GB" w:bidi="th-TH"/>
              </w:rPr>
              <w:t>Reclassifications</w:t>
            </w:r>
            <w:r w:rsidRPr="00A84D2F">
              <w:rPr>
                <w:rFonts w:ascii="Arial" w:eastAsia="Arial Unicode MS" w:hAnsi="Arial" w:cs="Arial"/>
                <w:b/>
                <w:bCs/>
                <w:lang w:val="en-GB" w:bidi="th-TH"/>
              </w:rPr>
              <w:t xml:space="preserve"> and adjustments</w:t>
            </w:r>
          </w:p>
        </w:tc>
        <w:tc>
          <w:tcPr>
            <w:tcW w:w="1683" w:type="dxa"/>
            <w:tcBorders>
              <w:top w:val="single" w:sz="4" w:space="0" w:color="auto"/>
              <w:left w:val="nil"/>
              <w:bottom w:val="nil"/>
              <w:right w:val="nil"/>
            </w:tcBorders>
            <w:shd w:val="clear" w:color="auto" w:fill="FFFFFF"/>
            <w:vAlign w:val="bottom"/>
            <w:hideMark/>
          </w:tcPr>
          <w:p w:rsidR="00B84F13" w:rsidRPr="00A84D2F" w:rsidRDefault="00B84F13" w:rsidP="00264B86">
            <w:pPr>
              <w:spacing w:before="0" w:after="0"/>
              <w:ind w:right="-72"/>
              <w:jc w:val="right"/>
              <w:rPr>
                <w:rFonts w:ascii="Arial" w:eastAsia="Arial Unicode MS" w:hAnsi="Arial" w:cs="Arial"/>
                <w:b/>
                <w:bCs/>
                <w:lang w:val="en-GB"/>
              </w:rPr>
            </w:pPr>
            <w:r w:rsidRPr="00A84D2F">
              <w:rPr>
                <w:rFonts w:ascii="Arial" w:eastAsia="Arial Unicode MS" w:hAnsi="Arial" w:cs="Arial"/>
                <w:b/>
                <w:bCs/>
                <w:lang w:val="en-GB"/>
              </w:rPr>
              <w:t>TFRS 16</w:t>
            </w:r>
          </w:p>
          <w:p w:rsidR="00B84F13" w:rsidRPr="00A84D2F" w:rsidRDefault="00B84F13" w:rsidP="00264B86">
            <w:pPr>
              <w:spacing w:before="0" w:after="0"/>
              <w:ind w:left="-51" w:right="-72"/>
              <w:jc w:val="right"/>
              <w:rPr>
                <w:rFonts w:ascii="Arial" w:eastAsia="Arial Unicode MS" w:hAnsi="Arial" w:cs="Arial"/>
                <w:b/>
                <w:bCs/>
                <w:lang w:val="en-GB"/>
              </w:rPr>
            </w:pPr>
            <w:r w:rsidRPr="00A84D2F">
              <w:rPr>
                <w:rFonts w:ascii="Arial" w:eastAsia="Arial Unicode MS" w:hAnsi="Arial" w:cs="Arial"/>
                <w:b/>
                <w:bCs/>
                <w:spacing w:val="-4"/>
                <w:lang w:val="en-GB" w:bidi="th-TH"/>
              </w:rPr>
              <w:t xml:space="preserve">Reclassifications </w:t>
            </w:r>
            <w:r w:rsidRPr="00A84D2F">
              <w:rPr>
                <w:rFonts w:ascii="Arial" w:eastAsia="Arial Unicode MS" w:hAnsi="Arial" w:cs="Arial"/>
                <w:b/>
                <w:bCs/>
                <w:lang w:val="en-GB" w:bidi="th-TH"/>
              </w:rPr>
              <w:t>and adjustments</w:t>
            </w:r>
          </w:p>
        </w:tc>
        <w:tc>
          <w:tcPr>
            <w:tcW w:w="1683" w:type="dxa"/>
            <w:tcBorders>
              <w:top w:val="single" w:sz="4" w:space="0" w:color="auto"/>
              <w:left w:val="nil"/>
              <w:bottom w:val="nil"/>
              <w:right w:val="nil"/>
            </w:tcBorders>
            <w:shd w:val="clear" w:color="auto" w:fill="FFFFFF"/>
            <w:vAlign w:val="bottom"/>
            <w:hideMark/>
          </w:tcPr>
          <w:p w:rsidR="00B84F13" w:rsidRPr="00A84D2F" w:rsidRDefault="00B84F13" w:rsidP="00264B86">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rPr>
              <w:t xml:space="preserve">As at </w:t>
            </w:r>
          </w:p>
          <w:p w:rsidR="00264B86" w:rsidRPr="00A84D2F" w:rsidRDefault="00B84F13" w:rsidP="00264B86">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rPr>
              <w:t xml:space="preserve">1 January </w:t>
            </w:r>
          </w:p>
          <w:p w:rsidR="00B84F13" w:rsidRPr="00A84D2F" w:rsidRDefault="00B84F13" w:rsidP="00264B86">
            <w:pPr>
              <w:spacing w:before="0" w:after="0"/>
              <w:ind w:left="-29" w:right="-72"/>
              <w:jc w:val="right"/>
              <w:rPr>
                <w:rFonts w:ascii="Arial" w:eastAsia="Arial Unicode MS" w:hAnsi="Arial" w:cs="Arial"/>
                <w:b/>
                <w:bCs/>
                <w:lang w:val="en-GB"/>
              </w:rPr>
            </w:pPr>
            <w:r w:rsidRPr="00A84D2F">
              <w:rPr>
                <w:rFonts w:ascii="Arial" w:eastAsia="Arial Unicode MS" w:hAnsi="Arial" w:cs="Arial"/>
                <w:b/>
                <w:bCs/>
                <w:lang w:val="en-GB"/>
              </w:rPr>
              <w:t>2020</w:t>
            </w:r>
          </w:p>
          <w:p w:rsidR="00B84F13" w:rsidRPr="00A84D2F" w:rsidRDefault="00B84F13" w:rsidP="00264B86">
            <w:pPr>
              <w:spacing w:before="0" w:after="0"/>
              <w:ind w:left="-69" w:right="-72" w:hanging="35"/>
              <w:jc w:val="right"/>
              <w:rPr>
                <w:rFonts w:ascii="Arial" w:eastAsia="Arial Unicode MS" w:hAnsi="Arial" w:cs="Arial"/>
                <w:b/>
                <w:bCs/>
                <w:lang w:val="en-GB"/>
              </w:rPr>
            </w:pPr>
            <w:r w:rsidRPr="00A84D2F">
              <w:rPr>
                <w:rFonts w:ascii="Arial" w:eastAsia="Arial Unicode MS" w:hAnsi="Arial" w:cs="Arial"/>
                <w:b/>
                <w:bCs/>
                <w:lang w:val="en-GB" w:bidi="th-TH"/>
              </w:rPr>
              <w:t>Restated</w:t>
            </w:r>
          </w:p>
        </w:tc>
      </w:tr>
      <w:tr w:rsidR="00B84F13" w:rsidRPr="00A84D2F" w:rsidTr="00264B86">
        <w:trPr>
          <w:trHeight w:val="170"/>
        </w:trPr>
        <w:tc>
          <w:tcPr>
            <w:tcW w:w="2835" w:type="dxa"/>
          </w:tcPr>
          <w:p w:rsidR="00B84F13" w:rsidRPr="00A84D2F" w:rsidRDefault="00B84F13" w:rsidP="00264B86">
            <w:pPr>
              <w:spacing w:before="0" w:after="0"/>
              <w:ind w:left="9"/>
              <w:rPr>
                <w:rFonts w:ascii="Arial" w:eastAsia="Arial Unicode MS" w:hAnsi="Arial" w:cs="Arial"/>
                <w:sz w:val="12"/>
                <w:szCs w:val="12"/>
                <w:lang w:val="en-GB" w:bidi="th-TH"/>
              </w:rPr>
            </w:pPr>
          </w:p>
        </w:tc>
        <w:tc>
          <w:tcPr>
            <w:tcW w:w="1683" w:type="dxa"/>
            <w:tcBorders>
              <w:top w:val="single" w:sz="4" w:space="0" w:color="auto"/>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top w:val="single" w:sz="4" w:space="0" w:color="auto"/>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r>
      <w:tr w:rsidR="00B84F13" w:rsidRPr="00A84D2F" w:rsidTr="00264B86">
        <w:trPr>
          <w:trHeight w:val="170"/>
        </w:trPr>
        <w:tc>
          <w:tcPr>
            <w:tcW w:w="2835" w:type="dxa"/>
            <w:hideMark/>
          </w:tcPr>
          <w:p w:rsidR="00B84F13" w:rsidRPr="00A84D2F" w:rsidRDefault="00B84F13" w:rsidP="00264B86">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Assets</w:t>
            </w:r>
          </w:p>
        </w:tc>
        <w:tc>
          <w:tcPr>
            <w:tcW w:w="1683" w:type="dxa"/>
            <w:vAlign w:val="bottom"/>
          </w:tcPr>
          <w:p w:rsidR="00B84F13" w:rsidRPr="00A84D2F" w:rsidRDefault="00B84F13" w:rsidP="00264B86">
            <w:pPr>
              <w:spacing w:before="0" w:after="0"/>
              <w:ind w:right="-72"/>
              <w:jc w:val="right"/>
              <w:rPr>
                <w:rFonts w:ascii="Arial" w:eastAsia="Arial Unicode MS" w:hAnsi="Arial" w:cs="Arial"/>
                <w:b/>
                <w:bCs/>
                <w:rtl/>
                <w: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lang w:val="en-GB"/>
              </w:rPr>
            </w:pPr>
          </w:p>
        </w:tc>
      </w:tr>
      <w:tr w:rsidR="00B84F13" w:rsidRPr="00A84D2F" w:rsidTr="00264B86">
        <w:trPr>
          <w:trHeight w:val="170"/>
        </w:trPr>
        <w:tc>
          <w:tcPr>
            <w:tcW w:w="2835" w:type="dxa"/>
          </w:tcPr>
          <w:p w:rsidR="00B84F13" w:rsidRPr="00A84D2F" w:rsidRDefault="00B84F13" w:rsidP="00264B86">
            <w:pPr>
              <w:spacing w:before="0" w:after="0"/>
              <w:ind w:left="9"/>
              <w:rPr>
                <w:rFonts w:ascii="Arial" w:eastAsia="Arial Unicode MS" w:hAnsi="Arial" w:cs="Arial"/>
                <w:b/>
                <w:bCs/>
                <w:sz w:val="12"/>
                <w:szCs w:val="12"/>
                <w:lang w:val="en-GB" w:bidi="th-TH"/>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sz w:val="12"/>
                <w:szCs w:val="12"/>
                <w:rtl/>
                <w: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sz w:val="12"/>
                <w:szCs w:val="12"/>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sz w:val="12"/>
                <w:szCs w:val="12"/>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sz w:val="12"/>
                <w:szCs w:val="12"/>
                <w:lang w:val="en-GB"/>
              </w:rPr>
            </w:pPr>
          </w:p>
        </w:tc>
      </w:tr>
      <w:tr w:rsidR="00B84F13" w:rsidRPr="00A84D2F" w:rsidTr="00264B86">
        <w:trPr>
          <w:trHeight w:val="170"/>
        </w:trPr>
        <w:tc>
          <w:tcPr>
            <w:tcW w:w="2835" w:type="dxa"/>
            <w:hideMark/>
          </w:tcPr>
          <w:p w:rsidR="00B84F13" w:rsidRPr="00A84D2F" w:rsidRDefault="00B84F13" w:rsidP="00264B86">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Current assets</w:t>
            </w:r>
          </w:p>
        </w:tc>
        <w:tc>
          <w:tcPr>
            <w:tcW w:w="1683" w:type="dxa"/>
            <w:vAlign w:val="bottom"/>
          </w:tcPr>
          <w:p w:rsidR="00B84F13" w:rsidRPr="00A84D2F" w:rsidRDefault="00B84F13" w:rsidP="00264B86">
            <w:pPr>
              <w:spacing w:before="0" w:after="0"/>
              <w:ind w:right="-72"/>
              <w:jc w:val="right"/>
              <w:rPr>
                <w:rFonts w:ascii="Arial" w:eastAsia="Arial Unicode MS" w:hAnsi="Arial" w:cs="Arial"/>
                <w:b/>
                <w:bCs/>
                <w:rtl/>
                <w: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b/>
                <w:bCs/>
                <w:lang w:val="en-GB"/>
              </w:rPr>
            </w:pPr>
          </w:p>
        </w:tc>
      </w:tr>
      <w:tr w:rsidR="00B84F13" w:rsidRPr="00A84D2F" w:rsidTr="00264B86">
        <w:trPr>
          <w:trHeight w:val="170"/>
        </w:trPr>
        <w:tc>
          <w:tcPr>
            <w:tcW w:w="2835" w:type="dxa"/>
            <w:hideMark/>
          </w:tcPr>
          <w:p w:rsidR="00B84F13" w:rsidRPr="00A84D2F" w:rsidRDefault="00396F9C" w:rsidP="00264B86">
            <w:pPr>
              <w:spacing w:before="0" w:after="0"/>
              <w:ind w:left="9"/>
              <w:rPr>
                <w:rFonts w:ascii="Arial" w:eastAsia="Arial Unicode MS" w:hAnsi="Arial" w:cs="Arial"/>
                <w:color w:val="0070C0"/>
                <w:lang w:val="en-GB" w:bidi="th-TH"/>
              </w:rPr>
            </w:pPr>
            <w:r w:rsidRPr="00A84D2F">
              <w:rPr>
                <w:rFonts w:ascii="Arial" w:eastAsia="Arial Unicode MS" w:hAnsi="Arial" w:cs="Arial"/>
                <w:lang w:val="en-GB" w:bidi="th-TH"/>
              </w:rPr>
              <w:t>Trade and other receivables</w:t>
            </w:r>
          </w:p>
        </w:tc>
        <w:tc>
          <w:tcPr>
            <w:tcW w:w="1683" w:type="dxa"/>
            <w:vAlign w:val="bottom"/>
          </w:tcPr>
          <w:p w:rsidR="00B84F13" w:rsidRPr="00A84D2F" w:rsidRDefault="00396F9C" w:rsidP="00264B86">
            <w:pPr>
              <w:spacing w:before="0" w:after="0"/>
              <w:ind w:right="-72"/>
              <w:jc w:val="right"/>
              <w:rPr>
                <w:rFonts w:ascii="Arial" w:eastAsia="Arial Unicode MS" w:hAnsi="Arial" w:cs="Arial"/>
                <w:lang w:val="en-GB"/>
              </w:rPr>
            </w:pPr>
            <w:r w:rsidRPr="00A84D2F">
              <w:rPr>
                <w:rFonts w:ascii="Arial" w:eastAsia="Arial Unicode MS" w:hAnsi="Arial" w:cs="Arial"/>
                <w:lang w:val="en-GB"/>
              </w:rPr>
              <w:t>70,694,247</w:t>
            </w:r>
          </w:p>
        </w:tc>
        <w:tc>
          <w:tcPr>
            <w:tcW w:w="1683" w:type="dxa"/>
            <w:vAlign w:val="bottom"/>
          </w:tcPr>
          <w:p w:rsidR="00B84F13" w:rsidRPr="00A84D2F" w:rsidRDefault="00396F9C" w:rsidP="00264B86">
            <w:pPr>
              <w:spacing w:before="0" w:after="0"/>
              <w:ind w:right="-72"/>
              <w:jc w:val="right"/>
              <w:rPr>
                <w:rFonts w:ascii="Arial" w:eastAsia="Arial Unicode MS" w:hAnsi="Arial" w:cs="Arial"/>
                <w:lang w:val="en-GB"/>
              </w:rPr>
            </w:pPr>
            <w:r w:rsidRPr="00A84D2F">
              <w:rPr>
                <w:rFonts w:ascii="Arial" w:eastAsia="Arial Unicode MS" w:hAnsi="Arial" w:cs="Arial"/>
                <w:lang w:val="en-GB"/>
              </w:rPr>
              <w:t>(2,577,787)</w:t>
            </w:r>
          </w:p>
        </w:tc>
        <w:tc>
          <w:tcPr>
            <w:tcW w:w="1683" w:type="dxa"/>
            <w:vAlign w:val="bottom"/>
          </w:tcPr>
          <w:p w:rsidR="00B84F13" w:rsidRPr="00A84D2F" w:rsidRDefault="00396F9C" w:rsidP="00264B86">
            <w:pPr>
              <w:spacing w:before="0" w:after="0"/>
              <w:ind w:right="-72"/>
              <w:jc w:val="right"/>
              <w:rPr>
                <w:rFonts w:ascii="Arial" w:eastAsia="Arial Unicode MS" w:hAnsi="Arial" w:cs="Arial"/>
                <w:lang w:val="en-GB"/>
              </w:rPr>
            </w:pPr>
            <w:r w:rsidRPr="00A84D2F">
              <w:rPr>
                <w:rFonts w:ascii="Arial" w:eastAsia="Arial Unicode MS" w:hAnsi="Arial" w:cs="Arial"/>
                <w:lang w:val="en-GB"/>
              </w:rPr>
              <w:t>(786,137)</w:t>
            </w:r>
          </w:p>
        </w:tc>
        <w:tc>
          <w:tcPr>
            <w:tcW w:w="1683" w:type="dxa"/>
            <w:vAlign w:val="bottom"/>
          </w:tcPr>
          <w:p w:rsidR="00B84F13" w:rsidRPr="00A84D2F" w:rsidRDefault="00396F9C" w:rsidP="00264B86">
            <w:pPr>
              <w:spacing w:before="0" w:after="0"/>
              <w:ind w:right="-72"/>
              <w:jc w:val="right"/>
              <w:rPr>
                <w:rFonts w:ascii="Arial" w:eastAsia="Arial Unicode MS" w:hAnsi="Arial" w:cs="Arial"/>
                <w:lang w:val="en-GB"/>
              </w:rPr>
            </w:pPr>
            <w:r w:rsidRPr="00A84D2F">
              <w:rPr>
                <w:rFonts w:ascii="Arial" w:eastAsia="Arial Unicode MS" w:hAnsi="Arial" w:cs="Arial"/>
                <w:lang w:val="en-GB"/>
              </w:rPr>
              <w:t>67,330,323</w:t>
            </w:r>
          </w:p>
        </w:tc>
      </w:tr>
      <w:tr w:rsidR="00396F9C" w:rsidRPr="00A84D2F" w:rsidTr="00264B86">
        <w:trPr>
          <w:trHeight w:val="170"/>
        </w:trPr>
        <w:tc>
          <w:tcPr>
            <w:tcW w:w="2835" w:type="dxa"/>
          </w:tcPr>
          <w:p w:rsidR="00396F9C" w:rsidRPr="00A84D2F" w:rsidRDefault="00396F9C" w:rsidP="00396F9C">
            <w:pPr>
              <w:spacing w:before="0" w:after="0"/>
              <w:ind w:left="9"/>
              <w:rPr>
                <w:rFonts w:ascii="Arial" w:eastAsia="Arial Unicode MS" w:hAnsi="Arial" w:cs="Arial"/>
                <w:color w:val="0070C0"/>
                <w:lang w:val="en-GB" w:bidi="th-TH"/>
              </w:rPr>
            </w:pPr>
            <w:r w:rsidRPr="00A84D2F">
              <w:rPr>
                <w:rFonts w:ascii="Arial" w:eastAsia="Arial Unicode MS" w:hAnsi="Arial" w:cs="Arial"/>
                <w:lang w:val="en-GB" w:bidi="th-TH"/>
              </w:rPr>
              <w:t xml:space="preserve">Short term borrowing </w:t>
            </w:r>
            <w:r w:rsidR="00D4120C" w:rsidRPr="00A84D2F">
              <w:rPr>
                <w:rFonts w:ascii="Arial" w:eastAsia="Arial Unicode MS" w:hAnsi="Arial" w:cs="Arial"/>
                <w:lang w:val="en-GB" w:bidi="th-TH"/>
              </w:rPr>
              <w:t>to</w:t>
            </w: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p>
        </w:tc>
      </w:tr>
      <w:tr w:rsidR="00396F9C" w:rsidRPr="00A84D2F" w:rsidTr="00CF3B1E">
        <w:trPr>
          <w:trHeight w:val="170"/>
        </w:trPr>
        <w:tc>
          <w:tcPr>
            <w:tcW w:w="2835" w:type="dxa"/>
            <w:hideMark/>
          </w:tcPr>
          <w:p w:rsidR="00396F9C" w:rsidRPr="00A84D2F" w:rsidRDefault="00396F9C" w:rsidP="00396F9C">
            <w:pPr>
              <w:spacing w:before="0" w:after="0"/>
              <w:ind w:left="9"/>
              <w:rPr>
                <w:rFonts w:ascii="Arial" w:eastAsia="Arial Unicode MS" w:hAnsi="Arial" w:cs="Arial"/>
                <w:color w:val="0070C0"/>
                <w:lang w:val="en-GB" w:bidi="th-TH"/>
              </w:rPr>
            </w:pPr>
            <w:r w:rsidRPr="00A84D2F">
              <w:rPr>
                <w:rFonts w:ascii="Arial" w:eastAsia="Arial Unicode MS" w:hAnsi="Arial" w:cs="Arial"/>
                <w:lang w:val="en-GB" w:bidi="th-TH"/>
              </w:rPr>
              <w:t xml:space="preserve">   related parties</w:t>
            </w: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103,337,000</w:t>
            </w: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(17,439,676)</w:t>
            </w: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396F9C"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85,897,324</w:t>
            </w:r>
          </w:p>
        </w:tc>
      </w:tr>
      <w:tr w:rsidR="00B84F13" w:rsidRPr="00A84D2F" w:rsidTr="00CF3B1E">
        <w:trPr>
          <w:trHeight w:val="170"/>
        </w:trPr>
        <w:tc>
          <w:tcPr>
            <w:tcW w:w="2835" w:type="dxa"/>
          </w:tcPr>
          <w:p w:rsidR="00B84F13" w:rsidRPr="00A84D2F" w:rsidRDefault="00B84F13" w:rsidP="00264B86">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r>
      <w:tr w:rsidR="00B84F13" w:rsidRPr="00A84D2F" w:rsidTr="00264B86">
        <w:trPr>
          <w:trHeight w:val="170"/>
        </w:trPr>
        <w:tc>
          <w:tcPr>
            <w:tcW w:w="2835" w:type="dxa"/>
            <w:hideMark/>
          </w:tcPr>
          <w:p w:rsidR="00B84F13" w:rsidRPr="00A84D2F" w:rsidRDefault="00B84F13" w:rsidP="00264B86">
            <w:pPr>
              <w:spacing w:before="0" w:after="0"/>
              <w:ind w:left="9"/>
              <w:rPr>
                <w:rFonts w:ascii="Arial" w:eastAsia="Arial Unicode MS" w:hAnsi="Arial" w:cs="Arial"/>
                <w:lang w:val="en-GB" w:bidi="th-TH"/>
              </w:rPr>
            </w:pPr>
            <w:r w:rsidRPr="00A84D2F">
              <w:rPr>
                <w:rFonts w:ascii="Arial" w:eastAsia="Arial Unicode MS" w:hAnsi="Arial" w:cs="Arial"/>
                <w:b/>
                <w:bCs/>
                <w:lang w:val="en-GB" w:bidi="th-TH"/>
              </w:rPr>
              <w:t>Non-current assets</w:t>
            </w:r>
          </w:p>
        </w:tc>
        <w:tc>
          <w:tcPr>
            <w:tcW w:w="1683" w:type="dxa"/>
            <w:vAlign w:val="bottom"/>
          </w:tcPr>
          <w:p w:rsidR="00B84F13" w:rsidRPr="00A84D2F" w:rsidRDefault="00B84F13" w:rsidP="00264B86">
            <w:pPr>
              <w:spacing w:before="0" w:after="0"/>
              <w:ind w:right="-72"/>
              <w:jc w:val="right"/>
              <w:rPr>
                <w:rFonts w:ascii="Arial" w:eastAsia="Arial Unicode MS" w:hAnsi="Arial" w:cs="Arial"/>
                <w:rtl/>
                <w:cs/>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lang w:val="en-GB"/>
              </w:rPr>
            </w:pPr>
          </w:p>
        </w:tc>
        <w:tc>
          <w:tcPr>
            <w:tcW w:w="1683" w:type="dxa"/>
            <w:vAlign w:val="bottom"/>
          </w:tcPr>
          <w:p w:rsidR="00B84F13" w:rsidRPr="00A84D2F" w:rsidRDefault="00B84F13" w:rsidP="00264B86">
            <w:pPr>
              <w:spacing w:before="0" w:after="0"/>
              <w:ind w:right="-72"/>
              <w:jc w:val="right"/>
              <w:rPr>
                <w:rFonts w:ascii="Arial" w:eastAsia="Arial Unicode MS" w:hAnsi="Arial" w:cs="Arial"/>
                <w:lang w:val="en-GB"/>
              </w:rPr>
            </w:pPr>
          </w:p>
        </w:tc>
      </w:tr>
      <w:tr w:rsidR="00614946" w:rsidRPr="00A84D2F" w:rsidTr="00264B86">
        <w:trPr>
          <w:trHeight w:val="170"/>
        </w:trPr>
        <w:tc>
          <w:tcPr>
            <w:tcW w:w="2835" w:type="dxa"/>
          </w:tcPr>
          <w:p w:rsidR="00614946" w:rsidRPr="00A84D2F" w:rsidRDefault="00614946" w:rsidP="00614946">
            <w:pPr>
              <w:spacing w:before="0" w:after="0"/>
              <w:ind w:left="9"/>
              <w:rPr>
                <w:rFonts w:ascii="Arial" w:eastAsia="Arial Unicode MS" w:hAnsi="Arial" w:cs="Arial"/>
                <w:lang w:val="en-GB" w:bidi="th-TH"/>
              </w:rPr>
            </w:pPr>
            <w:r w:rsidRPr="00A84D2F">
              <w:rPr>
                <w:rFonts w:ascii="Arial" w:eastAsia="Arial Unicode MS" w:hAnsi="Arial" w:cs="Arial"/>
                <w:lang w:val="en-GB"/>
              </w:rPr>
              <w:t>Property, plant and</w:t>
            </w:r>
          </w:p>
        </w:tc>
        <w:tc>
          <w:tcPr>
            <w:tcW w:w="1683" w:type="dxa"/>
            <w:vAlign w:val="bottom"/>
          </w:tcPr>
          <w:p w:rsidR="00614946" w:rsidRPr="00A84D2F" w:rsidRDefault="00614946" w:rsidP="00614946">
            <w:pPr>
              <w:spacing w:before="0" w:after="0"/>
              <w:ind w:right="-72"/>
              <w:jc w:val="right"/>
              <w:rPr>
                <w:rFonts w:ascii="Arial" w:eastAsia="Arial Unicode MS" w:hAnsi="Arial" w:cs="Arial"/>
                <w:rtl/>
                <w:cs/>
                <w:lang w:val="en-GB"/>
              </w:rPr>
            </w:pPr>
          </w:p>
        </w:tc>
        <w:tc>
          <w:tcPr>
            <w:tcW w:w="1683" w:type="dxa"/>
            <w:vAlign w:val="bottom"/>
          </w:tcPr>
          <w:p w:rsidR="00614946" w:rsidRPr="00A84D2F" w:rsidRDefault="00614946" w:rsidP="00614946">
            <w:pPr>
              <w:spacing w:before="0" w:after="0"/>
              <w:ind w:right="-72"/>
              <w:jc w:val="right"/>
              <w:rPr>
                <w:rFonts w:ascii="Arial" w:eastAsia="Arial Unicode MS" w:hAnsi="Arial" w:cs="Arial"/>
                <w:lang w:val="en-GB"/>
              </w:rPr>
            </w:pPr>
          </w:p>
        </w:tc>
        <w:tc>
          <w:tcPr>
            <w:tcW w:w="1683" w:type="dxa"/>
            <w:vAlign w:val="bottom"/>
          </w:tcPr>
          <w:p w:rsidR="00614946" w:rsidRPr="00A84D2F" w:rsidRDefault="00614946" w:rsidP="00614946">
            <w:pPr>
              <w:spacing w:before="0" w:after="0"/>
              <w:ind w:right="-72"/>
              <w:jc w:val="right"/>
              <w:rPr>
                <w:rFonts w:ascii="Arial" w:eastAsia="Arial Unicode MS" w:hAnsi="Arial" w:cs="Arial"/>
                <w:lang w:val="en-GB"/>
              </w:rPr>
            </w:pPr>
          </w:p>
        </w:tc>
        <w:tc>
          <w:tcPr>
            <w:tcW w:w="1683" w:type="dxa"/>
            <w:vAlign w:val="bottom"/>
          </w:tcPr>
          <w:p w:rsidR="00614946" w:rsidRPr="00A84D2F" w:rsidRDefault="00614946" w:rsidP="00614946">
            <w:pPr>
              <w:spacing w:before="0" w:after="0"/>
              <w:ind w:right="-72"/>
              <w:jc w:val="right"/>
              <w:rPr>
                <w:rFonts w:ascii="Arial" w:eastAsia="Arial Unicode MS" w:hAnsi="Arial" w:cs="Arial"/>
                <w:lang w:val="en-GB"/>
              </w:rPr>
            </w:pPr>
          </w:p>
        </w:tc>
      </w:tr>
      <w:tr w:rsidR="0085116F" w:rsidRPr="00A84D2F" w:rsidTr="00264B86">
        <w:trPr>
          <w:trHeight w:val="170"/>
        </w:trPr>
        <w:tc>
          <w:tcPr>
            <w:tcW w:w="2835" w:type="dxa"/>
          </w:tcPr>
          <w:p w:rsidR="0085116F" w:rsidRPr="00A84D2F" w:rsidRDefault="0085116F" w:rsidP="0085116F">
            <w:pPr>
              <w:spacing w:before="0" w:after="0"/>
              <w:ind w:left="9"/>
              <w:rPr>
                <w:rFonts w:ascii="Arial" w:eastAsia="Arial Unicode MS" w:hAnsi="Arial" w:cs="Arial"/>
                <w:lang w:val="en-GB" w:bidi="th-TH"/>
              </w:rPr>
            </w:pPr>
            <w:r w:rsidRPr="00A84D2F">
              <w:rPr>
                <w:rFonts w:ascii="Arial" w:eastAsia="Arial Unicode MS" w:hAnsi="Arial" w:cs="Arial"/>
                <w:lang w:val="en-GB"/>
              </w:rPr>
              <w:t xml:space="preserve">  </w:t>
            </w:r>
            <w:r w:rsidR="00045169" w:rsidRPr="00A84D2F">
              <w:rPr>
                <w:rFonts w:ascii="Arial" w:eastAsia="Arial Unicode MS" w:hAnsi="Arial" w:cs="Arial"/>
                <w:lang w:val="en-GB"/>
              </w:rPr>
              <w:t xml:space="preserve"> </w:t>
            </w:r>
            <w:r w:rsidRPr="00A84D2F">
              <w:rPr>
                <w:rFonts w:ascii="Arial" w:eastAsia="Arial Unicode MS" w:hAnsi="Arial" w:cs="Arial"/>
                <w:lang w:val="en-GB"/>
              </w:rPr>
              <w:t>equipment</w:t>
            </w:r>
          </w:p>
        </w:tc>
        <w:tc>
          <w:tcPr>
            <w:tcW w:w="1683" w:type="dxa"/>
            <w:vAlign w:val="bottom"/>
          </w:tcPr>
          <w:p w:rsidR="0085116F" w:rsidRPr="00A84D2F" w:rsidRDefault="0085116F" w:rsidP="0085116F">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683,984,885</w:t>
            </w:r>
          </w:p>
        </w:tc>
        <w:tc>
          <w:tcPr>
            <w:tcW w:w="1683" w:type="dxa"/>
            <w:vAlign w:val="bottom"/>
          </w:tcPr>
          <w:p w:rsidR="0085116F" w:rsidRPr="00A84D2F" w:rsidRDefault="0085116F" w:rsidP="0085116F">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85116F" w:rsidRPr="00A84D2F" w:rsidRDefault="0085116F" w:rsidP="0085116F">
            <w:pPr>
              <w:spacing w:before="0" w:after="0"/>
              <w:ind w:right="-72"/>
              <w:jc w:val="right"/>
              <w:rPr>
                <w:rFonts w:ascii="Arial" w:eastAsia="Arial Unicode MS" w:hAnsi="Arial" w:cs="Arial"/>
                <w:lang w:val="en-GB"/>
              </w:rPr>
            </w:pPr>
            <w:r w:rsidRPr="00A84D2F">
              <w:rPr>
                <w:rFonts w:ascii="Arial" w:eastAsia="Arial Unicode MS" w:hAnsi="Arial" w:cs="Arial"/>
                <w:lang w:val="en-GB"/>
              </w:rPr>
              <w:t>(1,191,342)</w:t>
            </w:r>
          </w:p>
        </w:tc>
        <w:tc>
          <w:tcPr>
            <w:tcW w:w="1683" w:type="dxa"/>
            <w:vAlign w:val="bottom"/>
          </w:tcPr>
          <w:p w:rsidR="0085116F" w:rsidRPr="00A84D2F" w:rsidRDefault="0085116F" w:rsidP="0085116F">
            <w:pPr>
              <w:spacing w:before="0" w:after="0"/>
              <w:ind w:right="-72"/>
              <w:jc w:val="right"/>
              <w:rPr>
                <w:rFonts w:ascii="Arial" w:eastAsia="Arial Unicode MS" w:hAnsi="Arial" w:cs="Arial"/>
                <w:lang w:val="en-GB"/>
              </w:rPr>
            </w:pPr>
            <w:r w:rsidRPr="00A84D2F">
              <w:rPr>
                <w:rFonts w:ascii="Arial" w:eastAsia="Arial Unicode MS" w:hAnsi="Arial" w:cs="Arial"/>
                <w:lang w:val="en-GB"/>
              </w:rPr>
              <w:t>682,793,543</w:t>
            </w:r>
          </w:p>
        </w:tc>
      </w:tr>
      <w:tr w:rsidR="0085116F" w:rsidRPr="00A84D2F" w:rsidTr="00264B86">
        <w:trPr>
          <w:trHeight w:val="170"/>
        </w:trPr>
        <w:tc>
          <w:tcPr>
            <w:tcW w:w="2835" w:type="dxa"/>
            <w:hideMark/>
          </w:tcPr>
          <w:p w:rsidR="0085116F" w:rsidRPr="00A84D2F" w:rsidRDefault="0085116F" w:rsidP="0085116F">
            <w:pPr>
              <w:spacing w:before="0" w:after="0"/>
              <w:ind w:left="9"/>
              <w:rPr>
                <w:rFonts w:ascii="Arial" w:eastAsia="Arial Unicode MS" w:hAnsi="Arial" w:cs="Arial"/>
                <w:lang w:val="en-GB" w:bidi="th-TH"/>
              </w:rPr>
            </w:pPr>
            <w:r w:rsidRPr="00A84D2F">
              <w:rPr>
                <w:rFonts w:ascii="Arial" w:eastAsia="Arial Unicode MS" w:hAnsi="Arial" w:cs="Arial"/>
                <w:lang w:val="en-GB"/>
              </w:rPr>
              <w:t>Right of use assets</w:t>
            </w:r>
          </w:p>
        </w:tc>
        <w:tc>
          <w:tcPr>
            <w:tcW w:w="1683" w:type="dxa"/>
            <w:vAlign w:val="bottom"/>
          </w:tcPr>
          <w:p w:rsidR="0085116F" w:rsidRPr="00A84D2F" w:rsidRDefault="0085116F" w:rsidP="0085116F">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1683" w:type="dxa"/>
            <w:vAlign w:val="bottom"/>
          </w:tcPr>
          <w:p w:rsidR="0085116F" w:rsidRPr="00A84D2F" w:rsidRDefault="0085116F" w:rsidP="0085116F">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85116F" w:rsidRPr="00A84D2F" w:rsidRDefault="0085116F" w:rsidP="0085116F">
            <w:pPr>
              <w:spacing w:before="0" w:after="0"/>
              <w:ind w:right="-72"/>
              <w:jc w:val="right"/>
              <w:rPr>
                <w:rFonts w:ascii="Arial" w:eastAsia="Arial Unicode MS" w:hAnsi="Arial" w:cs="Arial"/>
                <w:lang w:val="en-GB"/>
              </w:rPr>
            </w:pPr>
            <w:r w:rsidRPr="00A84D2F">
              <w:rPr>
                <w:rFonts w:ascii="Arial" w:eastAsia="Arial Unicode MS" w:hAnsi="Arial" w:cs="Arial"/>
                <w:lang w:val="en-GB"/>
              </w:rPr>
              <w:t>13,063,145</w:t>
            </w:r>
          </w:p>
        </w:tc>
        <w:tc>
          <w:tcPr>
            <w:tcW w:w="1683" w:type="dxa"/>
            <w:vAlign w:val="bottom"/>
          </w:tcPr>
          <w:p w:rsidR="0085116F" w:rsidRPr="00A84D2F" w:rsidRDefault="0085116F" w:rsidP="0085116F">
            <w:pPr>
              <w:spacing w:before="0" w:after="0"/>
              <w:ind w:right="-72"/>
              <w:jc w:val="right"/>
              <w:rPr>
                <w:rFonts w:ascii="Arial" w:eastAsia="Arial Unicode MS" w:hAnsi="Arial" w:cs="Arial"/>
                <w:lang w:val="en-GB"/>
              </w:rPr>
            </w:pPr>
            <w:r w:rsidRPr="00A84D2F">
              <w:rPr>
                <w:rFonts w:ascii="Arial" w:eastAsia="Arial Unicode MS" w:hAnsi="Arial" w:cs="Arial"/>
                <w:lang w:val="en-GB"/>
              </w:rPr>
              <w:t>13,063,145</w:t>
            </w:r>
          </w:p>
        </w:tc>
      </w:tr>
      <w:tr w:rsidR="00B84F13" w:rsidRPr="00A84D2F" w:rsidTr="00CF3B1E">
        <w:trPr>
          <w:trHeight w:val="170"/>
        </w:trPr>
        <w:tc>
          <w:tcPr>
            <w:tcW w:w="2835" w:type="dxa"/>
          </w:tcPr>
          <w:p w:rsidR="00B84F13" w:rsidRPr="00A84D2F" w:rsidRDefault="00B84F13" w:rsidP="00264B86">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B84F13" w:rsidRPr="00A84D2F" w:rsidRDefault="00B84F13" w:rsidP="00264B86">
            <w:pPr>
              <w:spacing w:before="0" w:after="0"/>
              <w:ind w:right="-72"/>
              <w:jc w:val="right"/>
              <w:rPr>
                <w:rFonts w:ascii="Arial" w:eastAsia="Arial Unicode MS" w:hAnsi="Arial" w:cs="Arial"/>
                <w:sz w:val="12"/>
                <w:szCs w:val="12"/>
                <w:lang w:val="en-GB"/>
              </w:rPr>
            </w:pPr>
          </w:p>
        </w:tc>
      </w:tr>
      <w:tr w:rsidR="009878A8" w:rsidRPr="00A84D2F" w:rsidTr="00264B86">
        <w:trPr>
          <w:trHeight w:val="170"/>
        </w:trPr>
        <w:tc>
          <w:tcPr>
            <w:tcW w:w="2835" w:type="dxa"/>
          </w:tcPr>
          <w:p w:rsidR="009878A8" w:rsidRPr="00A84D2F" w:rsidRDefault="009878A8" w:rsidP="009878A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Current liabilities</w:t>
            </w:r>
          </w:p>
        </w:tc>
        <w:tc>
          <w:tcPr>
            <w:tcW w:w="1683" w:type="dxa"/>
            <w:vAlign w:val="bottom"/>
          </w:tcPr>
          <w:p w:rsidR="009878A8" w:rsidRPr="00A84D2F" w:rsidRDefault="009878A8" w:rsidP="009878A8">
            <w:pPr>
              <w:ind w:right="-72"/>
              <w:jc w:val="right"/>
              <w:rPr>
                <w:rFonts w:ascii="Arial" w:eastAsia="Arial Unicode MS" w:hAnsi="Arial" w:cs="Arial"/>
                <w:b/>
                <w:bCs/>
                <w:sz w:val="12"/>
                <w:szCs w:val="12"/>
                <w:rtl/>
                <w:cs/>
                <w:lang w:val="en-GB"/>
              </w:rPr>
            </w:pPr>
          </w:p>
        </w:tc>
        <w:tc>
          <w:tcPr>
            <w:tcW w:w="1683" w:type="dxa"/>
            <w:vAlign w:val="bottom"/>
          </w:tcPr>
          <w:p w:rsidR="009878A8" w:rsidRPr="00A84D2F" w:rsidRDefault="009878A8" w:rsidP="009878A8">
            <w:pPr>
              <w:ind w:right="-72"/>
              <w:jc w:val="right"/>
              <w:rPr>
                <w:rFonts w:ascii="Arial" w:eastAsia="Arial Unicode MS" w:hAnsi="Arial" w:cs="Arial"/>
                <w:b/>
                <w:bCs/>
                <w:sz w:val="12"/>
                <w:szCs w:val="12"/>
                <w:lang w:val="en-GB"/>
              </w:rPr>
            </w:pPr>
          </w:p>
        </w:tc>
        <w:tc>
          <w:tcPr>
            <w:tcW w:w="1683" w:type="dxa"/>
            <w:vAlign w:val="bottom"/>
          </w:tcPr>
          <w:p w:rsidR="009878A8" w:rsidRPr="00A84D2F" w:rsidRDefault="009878A8" w:rsidP="009878A8">
            <w:pPr>
              <w:ind w:right="-72"/>
              <w:jc w:val="right"/>
              <w:rPr>
                <w:rFonts w:ascii="Arial" w:eastAsia="Arial Unicode MS" w:hAnsi="Arial" w:cs="Arial"/>
                <w:b/>
                <w:bCs/>
                <w:sz w:val="12"/>
                <w:szCs w:val="12"/>
                <w:lang w:val="en-GB"/>
              </w:rPr>
            </w:pPr>
          </w:p>
        </w:tc>
        <w:tc>
          <w:tcPr>
            <w:tcW w:w="1683" w:type="dxa"/>
            <w:vAlign w:val="bottom"/>
          </w:tcPr>
          <w:p w:rsidR="009878A8" w:rsidRPr="00A84D2F" w:rsidRDefault="009878A8" w:rsidP="009878A8">
            <w:pPr>
              <w:ind w:right="-72"/>
              <w:jc w:val="right"/>
              <w:rPr>
                <w:rFonts w:ascii="Arial" w:eastAsia="Arial Unicode MS" w:hAnsi="Arial" w:cs="Arial"/>
                <w:b/>
                <w:bCs/>
                <w:sz w:val="12"/>
                <w:szCs w:val="12"/>
                <w:lang w:val="en-GB"/>
              </w:rPr>
            </w:pPr>
          </w:p>
        </w:tc>
      </w:tr>
      <w:tr w:rsidR="002F55D3" w:rsidRPr="00A84D2F" w:rsidTr="009878A8">
        <w:trPr>
          <w:trHeight w:val="170"/>
        </w:trPr>
        <w:tc>
          <w:tcPr>
            <w:tcW w:w="2835" w:type="dxa"/>
          </w:tcPr>
          <w:p w:rsidR="002F55D3" w:rsidRPr="00A84D2F" w:rsidRDefault="002F55D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Current portion of</w:t>
            </w:r>
          </w:p>
        </w:tc>
        <w:tc>
          <w:tcPr>
            <w:tcW w:w="1683" w:type="dxa"/>
            <w:vAlign w:val="bottom"/>
          </w:tcPr>
          <w:p w:rsidR="002F55D3" w:rsidRPr="00A84D2F" w:rsidRDefault="002F55D3" w:rsidP="002F55D3">
            <w:pPr>
              <w:spacing w:before="0" w:after="0"/>
              <w:ind w:right="-72"/>
              <w:jc w:val="right"/>
              <w:rPr>
                <w:rFonts w:ascii="Arial" w:eastAsia="Arial Unicode MS" w:hAnsi="Arial" w:cs="Arial"/>
                <w:rtl/>
                <w:cs/>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r>
      <w:tr w:rsidR="002F55D3" w:rsidRPr="00A84D2F" w:rsidTr="009878A8">
        <w:trPr>
          <w:trHeight w:val="170"/>
        </w:trPr>
        <w:tc>
          <w:tcPr>
            <w:tcW w:w="2835" w:type="dxa"/>
          </w:tcPr>
          <w:p w:rsidR="002F55D3" w:rsidRPr="00A84D2F" w:rsidRDefault="002F55D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045169" w:rsidRPr="00A84D2F">
              <w:rPr>
                <w:rFonts w:ascii="Arial" w:eastAsia="Arial Unicode MS" w:hAnsi="Arial" w:cs="Arial"/>
                <w:lang w:val="en-GB" w:bidi="th-TH"/>
              </w:rPr>
              <w:t xml:space="preserve"> </w:t>
            </w:r>
            <w:r w:rsidRPr="00A84D2F">
              <w:rPr>
                <w:rFonts w:ascii="Arial" w:eastAsia="Arial Unicode MS" w:hAnsi="Arial" w:cs="Arial"/>
                <w:lang w:val="en-GB" w:bidi="th-TH"/>
              </w:rPr>
              <w:t xml:space="preserve"> lease liabilities</w:t>
            </w:r>
          </w:p>
        </w:tc>
        <w:tc>
          <w:tcPr>
            <w:tcW w:w="1683" w:type="dxa"/>
            <w:vAlign w:val="bottom"/>
          </w:tcPr>
          <w:p w:rsidR="002F55D3" w:rsidRPr="00A84D2F" w:rsidRDefault="002F55D3" w:rsidP="002F55D3">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1,959,200</w:t>
            </w: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1,959,200</w:t>
            </w:r>
          </w:p>
        </w:tc>
      </w:tr>
      <w:tr w:rsidR="002F55D3" w:rsidRPr="00A84D2F" w:rsidTr="009878A8">
        <w:trPr>
          <w:trHeight w:val="170"/>
        </w:trPr>
        <w:tc>
          <w:tcPr>
            <w:tcW w:w="2835" w:type="dxa"/>
          </w:tcPr>
          <w:p w:rsidR="002F55D3" w:rsidRPr="00A84D2F" w:rsidRDefault="002F55D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Current portion of</w:t>
            </w:r>
          </w:p>
        </w:tc>
        <w:tc>
          <w:tcPr>
            <w:tcW w:w="1683" w:type="dxa"/>
            <w:vAlign w:val="bottom"/>
          </w:tcPr>
          <w:p w:rsidR="002F55D3" w:rsidRPr="00A84D2F" w:rsidRDefault="002F55D3" w:rsidP="002F55D3">
            <w:pPr>
              <w:spacing w:before="0" w:after="0"/>
              <w:ind w:right="-72"/>
              <w:jc w:val="right"/>
              <w:rPr>
                <w:rFonts w:ascii="Arial" w:eastAsia="Arial Unicode MS" w:hAnsi="Arial" w:cs="Arial"/>
                <w:rtl/>
                <w:cs/>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r>
      <w:tr w:rsidR="002F55D3" w:rsidRPr="00A84D2F" w:rsidTr="009878A8">
        <w:trPr>
          <w:trHeight w:val="170"/>
        </w:trPr>
        <w:tc>
          <w:tcPr>
            <w:tcW w:w="2835" w:type="dxa"/>
          </w:tcPr>
          <w:p w:rsidR="002F55D3" w:rsidRPr="00A84D2F" w:rsidRDefault="002F55D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045169" w:rsidRPr="00A84D2F">
              <w:rPr>
                <w:rFonts w:ascii="Arial" w:eastAsia="Arial Unicode MS" w:hAnsi="Arial" w:cs="Arial"/>
                <w:lang w:val="en-GB" w:bidi="th-TH"/>
              </w:rPr>
              <w:t xml:space="preserve"> </w:t>
            </w:r>
            <w:r w:rsidRPr="00A84D2F">
              <w:rPr>
                <w:rFonts w:ascii="Arial" w:eastAsia="Arial Unicode MS" w:hAnsi="Arial" w:cs="Arial"/>
                <w:lang w:val="en-GB" w:bidi="th-TH"/>
              </w:rPr>
              <w:t>lease liabilities under</w:t>
            </w:r>
          </w:p>
        </w:tc>
        <w:tc>
          <w:tcPr>
            <w:tcW w:w="1683" w:type="dxa"/>
            <w:vAlign w:val="bottom"/>
          </w:tcPr>
          <w:p w:rsidR="002F55D3" w:rsidRPr="00A84D2F" w:rsidRDefault="002F55D3" w:rsidP="002F55D3">
            <w:pPr>
              <w:spacing w:before="0" w:after="0"/>
              <w:ind w:right="-72"/>
              <w:jc w:val="right"/>
              <w:rPr>
                <w:rFonts w:ascii="Arial" w:eastAsia="Arial Unicode MS" w:hAnsi="Arial" w:cs="Arial"/>
                <w:rtl/>
                <w:cs/>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p>
        </w:tc>
      </w:tr>
      <w:tr w:rsidR="002F55D3" w:rsidRPr="00A84D2F" w:rsidTr="009878A8">
        <w:trPr>
          <w:trHeight w:val="170"/>
        </w:trPr>
        <w:tc>
          <w:tcPr>
            <w:tcW w:w="2835" w:type="dxa"/>
          </w:tcPr>
          <w:p w:rsidR="002F55D3" w:rsidRPr="00A84D2F" w:rsidRDefault="005362F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2F55D3" w:rsidRPr="00A84D2F">
              <w:rPr>
                <w:rFonts w:ascii="Arial" w:eastAsia="Arial Unicode MS" w:hAnsi="Arial" w:cs="Arial"/>
                <w:lang w:val="en-GB" w:bidi="th-TH"/>
              </w:rPr>
              <w:t>financial lease agreements</w:t>
            </w:r>
          </w:p>
        </w:tc>
        <w:tc>
          <w:tcPr>
            <w:tcW w:w="1683" w:type="dxa"/>
            <w:vAlign w:val="bottom"/>
          </w:tcPr>
          <w:p w:rsidR="002F55D3" w:rsidRPr="00A84D2F" w:rsidRDefault="002F55D3" w:rsidP="002F55D3">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252,943</w:t>
            </w: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(252,943)</w:t>
            </w:r>
          </w:p>
        </w:tc>
        <w:tc>
          <w:tcPr>
            <w:tcW w:w="1683" w:type="dxa"/>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r>
      <w:tr w:rsidR="009878A8" w:rsidRPr="00A84D2F" w:rsidTr="00CF3B1E">
        <w:trPr>
          <w:trHeight w:val="170"/>
        </w:trPr>
        <w:tc>
          <w:tcPr>
            <w:tcW w:w="2835" w:type="dxa"/>
          </w:tcPr>
          <w:p w:rsidR="009878A8" w:rsidRPr="00A84D2F" w:rsidRDefault="009878A8" w:rsidP="009878A8">
            <w:pPr>
              <w:spacing w:before="0" w:after="0"/>
              <w:ind w:left="9"/>
              <w:rPr>
                <w:rFonts w:ascii="Arial" w:eastAsia="Arial Unicode MS" w:hAnsi="Arial" w:cs="Arial"/>
                <w:lang w:val="en-GB" w:bidi="th-TH"/>
              </w:rPr>
            </w:pPr>
            <w:r w:rsidRPr="00A84D2F">
              <w:rPr>
                <w:rFonts w:ascii="Arial" w:eastAsia="Arial Unicode MS" w:hAnsi="Arial" w:cs="Arial"/>
                <w:lang w:val="en-GB" w:bidi="th-TH"/>
              </w:rPr>
              <w:t>Derivative liabilities</w:t>
            </w:r>
          </w:p>
        </w:tc>
        <w:tc>
          <w:tcPr>
            <w:tcW w:w="1683" w:type="dxa"/>
            <w:vAlign w:val="bottom"/>
          </w:tcPr>
          <w:p w:rsidR="009878A8" w:rsidRPr="00A84D2F" w:rsidRDefault="00396F9C" w:rsidP="00396F9C">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1683" w:type="dxa"/>
            <w:vAlign w:val="bottom"/>
          </w:tcPr>
          <w:p w:rsidR="009878A8"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422,534</w:t>
            </w:r>
          </w:p>
        </w:tc>
        <w:tc>
          <w:tcPr>
            <w:tcW w:w="1683" w:type="dxa"/>
            <w:vAlign w:val="bottom"/>
          </w:tcPr>
          <w:p w:rsidR="009878A8"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9878A8" w:rsidRPr="00A84D2F" w:rsidRDefault="00396F9C" w:rsidP="00396F9C">
            <w:pPr>
              <w:spacing w:before="0" w:after="0"/>
              <w:ind w:right="-72"/>
              <w:jc w:val="right"/>
              <w:rPr>
                <w:rFonts w:ascii="Arial" w:eastAsia="Arial Unicode MS" w:hAnsi="Arial" w:cs="Arial"/>
                <w:lang w:val="en-GB"/>
              </w:rPr>
            </w:pPr>
            <w:r w:rsidRPr="00A84D2F">
              <w:rPr>
                <w:rFonts w:ascii="Arial" w:eastAsia="Arial Unicode MS" w:hAnsi="Arial" w:cs="Arial"/>
                <w:lang w:val="en-GB"/>
              </w:rPr>
              <w:t>422,534</w:t>
            </w:r>
          </w:p>
        </w:tc>
      </w:tr>
      <w:tr w:rsidR="009878A8" w:rsidRPr="00A84D2F" w:rsidTr="00CF3B1E">
        <w:trPr>
          <w:trHeight w:val="170"/>
        </w:trPr>
        <w:tc>
          <w:tcPr>
            <w:tcW w:w="2835" w:type="dxa"/>
          </w:tcPr>
          <w:p w:rsidR="009878A8" w:rsidRPr="00A84D2F" w:rsidRDefault="009878A8" w:rsidP="009878A8">
            <w:pPr>
              <w:spacing w:before="0" w:after="0"/>
              <w:ind w:left="9"/>
              <w:rPr>
                <w:rFonts w:ascii="Arial" w:eastAsia="Arial Unicode MS" w:hAnsi="Arial" w:cs="Arial"/>
                <w:sz w:val="6"/>
                <w:szCs w:val="6"/>
                <w:lang w:val="en-GB" w:bidi="th-TH"/>
              </w:rPr>
            </w:pPr>
          </w:p>
        </w:tc>
        <w:tc>
          <w:tcPr>
            <w:tcW w:w="1683" w:type="dxa"/>
            <w:vAlign w:val="bottom"/>
          </w:tcPr>
          <w:p w:rsidR="009878A8" w:rsidRPr="00A84D2F"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A84D2F"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A84D2F" w:rsidRDefault="009878A8" w:rsidP="009878A8">
            <w:pPr>
              <w:spacing w:before="0" w:after="0"/>
              <w:ind w:right="-72"/>
              <w:jc w:val="right"/>
              <w:rPr>
                <w:rFonts w:ascii="Arial" w:eastAsia="Arial Unicode MS" w:hAnsi="Arial" w:cs="Arial"/>
                <w:sz w:val="6"/>
                <w:szCs w:val="6"/>
                <w:lang w:val="en-GB"/>
              </w:rPr>
            </w:pPr>
          </w:p>
        </w:tc>
        <w:tc>
          <w:tcPr>
            <w:tcW w:w="1683" w:type="dxa"/>
            <w:vAlign w:val="bottom"/>
          </w:tcPr>
          <w:p w:rsidR="009878A8" w:rsidRPr="00A84D2F" w:rsidRDefault="009878A8" w:rsidP="009878A8">
            <w:pPr>
              <w:spacing w:before="0" w:after="0"/>
              <w:ind w:right="-72"/>
              <w:jc w:val="right"/>
              <w:rPr>
                <w:rFonts w:ascii="Arial" w:eastAsia="Arial Unicode MS" w:hAnsi="Arial" w:cs="Arial"/>
                <w:sz w:val="6"/>
                <w:szCs w:val="6"/>
                <w:lang w:val="en-GB"/>
              </w:rPr>
            </w:pPr>
          </w:p>
        </w:tc>
      </w:tr>
      <w:tr w:rsidR="009878A8" w:rsidRPr="00A84D2F" w:rsidTr="00264B86">
        <w:trPr>
          <w:trHeight w:val="170"/>
        </w:trPr>
        <w:tc>
          <w:tcPr>
            <w:tcW w:w="2835" w:type="dxa"/>
            <w:hideMark/>
          </w:tcPr>
          <w:p w:rsidR="009878A8" w:rsidRPr="00A84D2F" w:rsidRDefault="009878A8" w:rsidP="009878A8">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Non-current liabilities</w:t>
            </w:r>
          </w:p>
        </w:tc>
        <w:tc>
          <w:tcPr>
            <w:tcW w:w="1683" w:type="dxa"/>
            <w:vAlign w:val="bottom"/>
          </w:tcPr>
          <w:p w:rsidR="009878A8" w:rsidRPr="00A84D2F" w:rsidRDefault="009878A8" w:rsidP="009878A8">
            <w:pPr>
              <w:spacing w:before="0" w:after="0"/>
              <w:ind w:right="-72"/>
              <w:jc w:val="right"/>
              <w:rPr>
                <w:rFonts w:ascii="Arial" w:eastAsia="Arial Unicode MS" w:hAnsi="Arial" w:cs="Arial"/>
                <w:b/>
                <w:bCs/>
                <w:rtl/>
                <w:cs/>
                <w:lang w:val="en-GB"/>
              </w:rPr>
            </w:pPr>
          </w:p>
        </w:tc>
        <w:tc>
          <w:tcPr>
            <w:tcW w:w="1683" w:type="dxa"/>
            <w:vAlign w:val="bottom"/>
          </w:tcPr>
          <w:p w:rsidR="009878A8" w:rsidRPr="00A84D2F" w:rsidRDefault="009878A8" w:rsidP="009878A8">
            <w:pPr>
              <w:spacing w:before="0" w:after="0"/>
              <w:ind w:right="-72"/>
              <w:jc w:val="right"/>
              <w:rPr>
                <w:rFonts w:ascii="Arial" w:eastAsia="Arial Unicode MS" w:hAnsi="Arial" w:cs="Arial"/>
                <w:b/>
                <w:bCs/>
                <w:lang w:val="en-GB"/>
              </w:rPr>
            </w:pPr>
          </w:p>
        </w:tc>
        <w:tc>
          <w:tcPr>
            <w:tcW w:w="1683" w:type="dxa"/>
            <w:vAlign w:val="bottom"/>
          </w:tcPr>
          <w:p w:rsidR="009878A8" w:rsidRPr="00A84D2F" w:rsidRDefault="009878A8" w:rsidP="009878A8">
            <w:pPr>
              <w:spacing w:before="0" w:after="0"/>
              <w:ind w:right="-72"/>
              <w:jc w:val="right"/>
              <w:rPr>
                <w:rFonts w:ascii="Arial" w:eastAsia="Arial Unicode MS" w:hAnsi="Arial" w:cs="Arial"/>
                <w:b/>
                <w:bCs/>
                <w:lang w:val="en-GB"/>
              </w:rPr>
            </w:pPr>
          </w:p>
        </w:tc>
        <w:tc>
          <w:tcPr>
            <w:tcW w:w="1683" w:type="dxa"/>
            <w:vAlign w:val="bottom"/>
          </w:tcPr>
          <w:p w:rsidR="009878A8" w:rsidRPr="00A84D2F" w:rsidRDefault="009878A8" w:rsidP="009878A8">
            <w:pPr>
              <w:spacing w:before="0" w:after="0"/>
              <w:ind w:right="-72"/>
              <w:jc w:val="right"/>
              <w:rPr>
                <w:rFonts w:ascii="Arial" w:eastAsia="Arial Unicode MS" w:hAnsi="Arial" w:cs="Arial"/>
                <w:b/>
                <w:bCs/>
                <w:lang w:val="en-GB"/>
              </w:rPr>
            </w:pPr>
          </w:p>
        </w:tc>
      </w:tr>
      <w:tr w:rsidR="002F55D3" w:rsidRPr="00A84D2F" w:rsidTr="00CF3B1E">
        <w:trPr>
          <w:trHeight w:val="170"/>
        </w:trPr>
        <w:tc>
          <w:tcPr>
            <w:tcW w:w="2835" w:type="dxa"/>
            <w:hideMark/>
          </w:tcPr>
          <w:p w:rsidR="002F55D3" w:rsidRPr="00A84D2F" w:rsidRDefault="002F55D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Lease liabilities</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10,128,745</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10,128,745</w:t>
            </w:r>
          </w:p>
        </w:tc>
      </w:tr>
      <w:tr w:rsidR="002F55D3" w:rsidRPr="00A84D2F" w:rsidTr="00CF3B1E">
        <w:trPr>
          <w:trHeight w:val="170"/>
        </w:trPr>
        <w:tc>
          <w:tcPr>
            <w:tcW w:w="2835" w:type="dxa"/>
          </w:tcPr>
          <w:p w:rsidR="002F55D3" w:rsidRPr="00A84D2F" w:rsidRDefault="002F55D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Liabilities under</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rtl/>
                <w:cs/>
                <w:lang w:val="en-GB"/>
              </w:rPr>
            </w:pP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p>
        </w:tc>
      </w:tr>
      <w:tr w:rsidR="002F55D3" w:rsidRPr="00A84D2F" w:rsidTr="00CF3B1E">
        <w:trPr>
          <w:trHeight w:val="170"/>
        </w:trPr>
        <w:tc>
          <w:tcPr>
            <w:tcW w:w="2835" w:type="dxa"/>
          </w:tcPr>
          <w:p w:rsidR="002F55D3" w:rsidRPr="00A84D2F" w:rsidRDefault="005362F3" w:rsidP="002F55D3">
            <w:pPr>
              <w:spacing w:before="0" w:after="0"/>
              <w:ind w:left="9"/>
              <w:rPr>
                <w:rFonts w:ascii="Arial" w:eastAsia="Arial Unicode MS" w:hAnsi="Arial" w:cs="Arial"/>
                <w:lang w:val="en-GB" w:bidi="th-TH"/>
              </w:rPr>
            </w:pPr>
            <w:r w:rsidRPr="00A84D2F">
              <w:rPr>
                <w:rFonts w:ascii="Arial" w:eastAsia="Arial Unicode MS" w:hAnsi="Arial" w:cs="Arial"/>
                <w:lang w:val="en-GB" w:bidi="th-TH"/>
              </w:rPr>
              <w:t xml:space="preserve">   </w:t>
            </w:r>
            <w:r w:rsidR="002F55D3" w:rsidRPr="00A84D2F">
              <w:rPr>
                <w:rFonts w:ascii="Arial" w:eastAsia="Arial Unicode MS" w:hAnsi="Arial" w:cs="Arial"/>
                <w:lang w:val="en-GB" w:bidi="th-TH"/>
              </w:rPr>
              <w:t>financial lease agreements</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749,336</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(749,336)</w:t>
            </w:r>
          </w:p>
        </w:tc>
        <w:tc>
          <w:tcPr>
            <w:tcW w:w="1683" w:type="dxa"/>
            <w:tcBorders>
              <w:top w:val="nil"/>
              <w:left w:val="nil"/>
              <w:right w:val="nil"/>
            </w:tcBorders>
            <w:vAlign w:val="bottom"/>
          </w:tcPr>
          <w:p w:rsidR="002F55D3" w:rsidRPr="00A84D2F" w:rsidRDefault="002F55D3" w:rsidP="002F55D3">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r>
      <w:tr w:rsidR="00CF3B1E" w:rsidRPr="00A84D2F" w:rsidTr="009878A8">
        <w:trPr>
          <w:trHeight w:val="170"/>
        </w:trPr>
        <w:tc>
          <w:tcPr>
            <w:tcW w:w="2835" w:type="dxa"/>
          </w:tcPr>
          <w:p w:rsidR="00CF3B1E" w:rsidRPr="00A84D2F" w:rsidRDefault="00CF3B1E" w:rsidP="00CF3B1E">
            <w:pPr>
              <w:spacing w:before="0" w:after="0"/>
              <w:ind w:left="9"/>
              <w:rPr>
                <w:rFonts w:ascii="Arial" w:eastAsia="Arial Unicode MS" w:hAnsi="Arial" w:cs="Arial"/>
                <w:sz w:val="12"/>
                <w:szCs w:val="12"/>
                <w:lang w:val="en-GB" w:bidi="th-TH"/>
              </w:rPr>
            </w:pPr>
          </w:p>
        </w:tc>
        <w:tc>
          <w:tcPr>
            <w:tcW w:w="1683" w:type="dxa"/>
            <w:tcBorders>
              <w:top w:val="nil"/>
              <w:left w:val="nil"/>
              <w:right w:val="nil"/>
            </w:tcBorders>
            <w:vAlign w:val="bottom"/>
          </w:tcPr>
          <w:p w:rsidR="00CF3B1E" w:rsidRPr="00A84D2F"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A84D2F"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A84D2F" w:rsidRDefault="00CF3B1E" w:rsidP="00CF3B1E">
            <w:pPr>
              <w:spacing w:before="0" w:after="0"/>
              <w:ind w:right="-72"/>
              <w:jc w:val="right"/>
              <w:rPr>
                <w:rFonts w:ascii="Arial" w:eastAsia="Arial Unicode MS" w:hAnsi="Arial" w:cs="Arial"/>
                <w:b/>
                <w:bCs/>
                <w:sz w:val="12"/>
                <w:szCs w:val="12"/>
                <w:lang w:val="en-GB"/>
              </w:rPr>
            </w:pPr>
          </w:p>
        </w:tc>
        <w:tc>
          <w:tcPr>
            <w:tcW w:w="1683" w:type="dxa"/>
            <w:tcBorders>
              <w:top w:val="nil"/>
              <w:left w:val="nil"/>
              <w:right w:val="nil"/>
            </w:tcBorders>
            <w:vAlign w:val="bottom"/>
          </w:tcPr>
          <w:p w:rsidR="00CF3B1E" w:rsidRPr="00A84D2F" w:rsidRDefault="00CF3B1E" w:rsidP="00CF3B1E">
            <w:pPr>
              <w:spacing w:before="0" w:after="0"/>
              <w:ind w:right="-72"/>
              <w:jc w:val="right"/>
              <w:rPr>
                <w:rFonts w:ascii="Arial" w:eastAsia="Arial Unicode MS" w:hAnsi="Arial" w:cs="Arial"/>
                <w:b/>
                <w:bCs/>
                <w:sz w:val="12"/>
                <w:szCs w:val="12"/>
                <w:lang w:val="en-GB"/>
              </w:rPr>
            </w:pPr>
          </w:p>
        </w:tc>
      </w:tr>
      <w:tr w:rsidR="00CF3B1E" w:rsidRPr="00A84D2F" w:rsidTr="00264B86">
        <w:trPr>
          <w:trHeight w:val="170"/>
        </w:trPr>
        <w:tc>
          <w:tcPr>
            <w:tcW w:w="2835" w:type="dxa"/>
            <w:hideMark/>
          </w:tcPr>
          <w:p w:rsidR="00CF3B1E" w:rsidRPr="00A84D2F" w:rsidRDefault="00CF3B1E" w:rsidP="00CF3B1E">
            <w:pPr>
              <w:spacing w:before="0" w:after="0"/>
              <w:ind w:left="9"/>
              <w:rPr>
                <w:rFonts w:ascii="Arial" w:eastAsia="Arial Unicode MS" w:hAnsi="Arial" w:cs="Arial"/>
                <w:b/>
                <w:bCs/>
                <w:lang w:val="en-GB" w:bidi="th-TH"/>
              </w:rPr>
            </w:pPr>
            <w:r w:rsidRPr="00A84D2F">
              <w:rPr>
                <w:rFonts w:ascii="Arial" w:eastAsia="Arial Unicode MS" w:hAnsi="Arial" w:cs="Arial"/>
                <w:b/>
                <w:bCs/>
                <w:lang w:val="en-GB" w:bidi="th-TH"/>
              </w:rPr>
              <w:t>Equity</w:t>
            </w:r>
          </w:p>
        </w:tc>
        <w:tc>
          <w:tcPr>
            <w:tcW w:w="1683" w:type="dxa"/>
            <w:vAlign w:val="bottom"/>
          </w:tcPr>
          <w:p w:rsidR="00CF3B1E" w:rsidRPr="00A84D2F" w:rsidRDefault="00CF3B1E" w:rsidP="00CF3B1E">
            <w:pPr>
              <w:spacing w:before="0" w:after="0"/>
              <w:ind w:right="-72"/>
              <w:jc w:val="right"/>
              <w:rPr>
                <w:rFonts w:ascii="Arial" w:eastAsia="Arial Unicode MS" w:hAnsi="Arial" w:cs="Arial"/>
                <w:b/>
                <w:bCs/>
                <w:rtl/>
                <w:cs/>
                <w:lang w:val="en-GB"/>
              </w:rPr>
            </w:pPr>
          </w:p>
        </w:tc>
        <w:tc>
          <w:tcPr>
            <w:tcW w:w="1683" w:type="dxa"/>
            <w:vAlign w:val="bottom"/>
          </w:tcPr>
          <w:p w:rsidR="00CF3B1E" w:rsidRPr="00A84D2F" w:rsidRDefault="00CF3B1E" w:rsidP="00CF3B1E">
            <w:pPr>
              <w:spacing w:before="0" w:after="0"/>
              <w:ind w:right="-72"/>
              <w:jc w:val="right"/>
              <w:rPr>
                <w:rFonts w:ascii="Arial" w:eastAsia="Arial Unicode MS" w:hAnsi="Arial" w:cs="Arial"/>
                <w:b/>
                <w:bCs/>
                <w:lang w:val="en-GB"/>
              </w:rPr>
            </w:pPr>
          </w:p>
        </w:tc>
        <w:tc>
          <w:tcPr>
            <w:tcW w:w="1683" w:type="dxa"/>
            <w:vAlign w:val="bottom"/>
          </w:tcPr>
          <w:p w:rsidR="00CF3B1E" w:rsidRPr="00A84D2F" w:rsidRDefault="00CF3B1E" w:rsidP="00CF3B1E">
            <w:pPr>
              <w:spacing w:before="0" w:after="0"/>
              <w:ind w:right="-72"/>
              <w:jc w:val="right"/>
              <w:rPr>
                <w:rFonts w:ascii="Arial" w:eastAsia="Arial Unicode MS" w:hAnsi="Arial" w:cs="Arial"/>
                <w:b/>
                <w:bCs/>
                <w:lang w:val="en-GB"/>
              </w:rPr>
            </w:pPr>
          </w:p>
        </w:tc>
        <w:tc>
          <w:tcPr>
            <w:tcW w:w="1683" w:type="dxa"/>
            <w:vAlign w:val="bottom"/>
          </w:tcPr>
          <w:p w:rsidR="00CF3B1E" w:rsidRPr="00A84D2F" w:rsidRDefault="00CF3B1E" w:rsidP="00CF3B1E">
            <w:pPr>
              <w:spacing w:before="0" w:after="0"/>
              <w:ind w:right="-72"/>
              <w:jc w:val="right"/>
              <w:rPr>
                <w:rFonts w:ascii="Arial" w:eastAsia="Arial Unicode MS" w:hAnsi="Arial" w:cs="Arial"/>
                <w:b/>
                <w:bCs/>
                <w:lang w:val="en-GB"/>
              </w:rPr>
            </w:pPr>
          </w:p>
        </w:tc>
      </w:tr>
      <w:tr w:rsidR="00CF3B1E" w:rsidRPr="00A84D2F" w:rsidTr="00264B86">
        <w:trPr>
          <w:trHeight w:val="170"/>
        </w:trPr>
        <w:tc>
          <w:tcPr>
            <w:tcW w:w="2835" w:type="dxa"/>
            <w:hideMark/>
          </w:tcPr>
          <w:p w:rsidR="00CF3B1E" w:rsidRPr="00A84D2F" w:rsidRDefault="006C693C" w:rsidP="00CF3B1E">
            <w:pPr>
              <w:spacing w:before="0" w:after="0"/>
              <w:ind w:left="9"/>
              <w:rPr>
                <w:rFonts w:ascii="Arial" w:eastAsia="Arial Unicode MS" w:hAnsi="Arial" w:cs="Arial"/>
                <w:lang w:val="en-GB" w:bidi="th-TH"/>
              </w:rPr>
            </w:pPr>
            <w:r w:rsidRPr="00A84D2F">
              <w:rPr>
                <w:rFonts w:ascii="Arial" w:eastAsia="Arial Unicode MS" w:hAnsi="Arial" w:cs="Arial"/>
                <w:lang w:val="en-GB" w:bidi="th-TH"/>
              </w:rPr>
              <w:t>Deficit</w:t>
            </w:r>
            <w:r w:rsidR="003C1DC9" w:rsidRPr="00A84D2F">
              <w:rPr>
                <w:rFonts w:ascii="Arial" w:eastAsia="Arial Unicode MS" w:hAnsi="Arial" w:cs="Arial"/>
                <w:lang w:val="en-GB" w:bidi="th-TH"/>
              </w:rPr>
              <w:t>s</w:t>
            </w:r>
          </w:p>
        </w:tc>
        <w:tc>
          <w:tcPr>
            <w:tcW w:w="1683" w:type="dxa"/>
            <w:vAlign w:val="bottom"/>
          </w:tcPr>
          <w:p w:rsidR="00CF3B1E" w:rsidRPr="00A84D2F" w:rsidRDefault="00396F9C" w:rsidP="00CF3B1E">
            <w:pPr>
              <w:spacing w:before="0" w:after="0"/>
              <w:ind w:right="-72"/>
              <w:jc w:val="right"/>
              <w:rPr>
                <w:rFonts w:ascii="Arial" w:eastAsia="Arial Unicode MS" w:hAnsi="Arial" w:cs="Arial"/>
                <w:rtl/>
                <w:cs/>
                <w:lang w:val="en-GB"/>
              </w:rPr>
            </w:pPr>
            <w:r w:rsidRPr="00A84D2F">
              <w:rPr>
                <w:rFonts w:ascii="Arial" w:eastAsia="Arial Unicode MS" w:hAnsi="Arial" w:cs="Arial"/>
                <w:lang w:val="en-GB"/>
              </w:rPr>
              <w:t>(4</w:t>
            </w:r>
            <w:r w:rsidR="00831FD2" w:rsidRPr="00A84D2F">
              <w:rPr>
                <w:rFonts w:ascii="Arial" w:eastAsia="Arial Unicode MS" w:hAnsi="Arial" w:cs="Arial"/>
                <w:lang w:val="en-GB"/>
              </w:rPr>
              <w:t>31,1</w:t>
            </w:r>
            <w:r w:rsidRPr="00A84D2F">
              <w:rPr>
                <w:rFonts w:ascii="Arial" w:eastAsia="Arial Unicode MS" w:hAnsi="Arial" w:cs="Arial"/>
                <w:lang w:val="en-GB"/>
              </w:rPr>
              <w:t>69,290)</w:t>
            </w:r>
          </w:p>
        </w:tc>
        <w:tc>
          <w:tcPr>
            <w:tcW w:w="1683" w:type="dxa"/>
            <w:vAlign w:val="bottom"/>
          </w:tcPr>
          <w:p w:rsidR="00CF3B1E" w:rsidRPr="00A84D2F" w:rsidRDefault="00396F9C" w:rsidP="00CF3B1E">
            <w:pPr>
              <w:spacing w:before="0" w:after="0"/>
              <w:ind w:right="-72"/>
              <w:jc w:val="right"/>
              <w:rPr>
                <w:rFonts w:ascii="Arial" w:eastAsia="Arial Unicode MS" w:hAnsi="Arial" w:cs="Arial"/>
                <w:lang w:val="en-GB"/>
              </w:rPr>
            </w:pPr>
            <w:r w:rsidRPr="00A84D2F">
              <w:rPr>
                <w:rFonts w:ascii="Arial" w:eastAsia="Arial Unicode MS" w:hAnsi="Arial" w:cs="Arial"/>
                <w:lang w:val="en-GB"/>
              </w:rPr>
              <w:t>(20,439,997)</w:t>
            </w:r>
          </w:p>
        </w:tc>
        <w:tc>
          <w:tcPr>
            <w:tcW w:w="1683" w:type="dxa"/>
            <w:vAlign w:val="bottom"/>
          </w:tcPr>
          <w:p w:rsidR="00CF3B1E" w:rsidRPr="00A84D2F" w:rsidRDefault="00396F9C" w:rsidP="00CF3B1E">
            <w:pPr>
              <w:spacing w:before="0" w:after="0"/>
              <w:ind w:right="-72"/>
              <w:jc w:val="right"/>
              <w:rPr>
                <w:rFonts w:ascii="Arial" w:eastAsia="Arial Unicode MS" w:hAnsi="Arial" w:cs="Arial"/>
                <w:lang w:val="en-GB"/>
              </w:rPr>
            </w:pPr>
            <w:r w:rsidRPr="00A84D2F">
              <w:rPr>
                <w:rFonts w:ascii="Arial" w:eastAsia="Arial Unicode MS" w:hAnsi="Arial" w:cs="Arial"/>
                <w:lang w:val="en-GB"/>
              </w:rPr>
              <w:t>-</w:t>
            </w:r>
          </w:p>
        </w:tc>
        <w:tc>
          <w:tcPr>
            <w:tcW w:w="1683" w:type="dxa"/>
            <w:vAlign w:val="bottom"/>
          </w:tcPr>
          <w:p w:rsidR="00CF3B1E" w:rsidRPr="00A84D2F" w:rsidRDefault="00396F9C" w:rsidP="00CF3B1E">
            <w:pPr>
              <w:spacing w:before="0" w:after="0"/>
              <w:ind w:right="-72"/>
              <w:jc w:val="right"/>
              <w:rPr>
                <w:rFonts w:ascii="Arial" w:eastAsia="Arial Unicode MS" w:hAnsi="Arial" w:cs="Arial"/>
                <w:lang w:val="en-GB"/>
              </w:rPr>
            </w:pPr>
            <w:r w:rsidRPr="00A84D2F">
              <w:rPr>
                <w:rFonts w:ascii="Arial" w:eastAsia="Arial Unicode MS" w:hAnsi="Arial" w:cs="Arial"/>
                <w:lang w:val="en-GB"/>
              </w:rPr>
              <w:t>(4</w:t>
            </w:r>
            <w:r w:rsidR="00831FD2" w:rsidRPr="00A84D2F">
              <w:rPr>
                <w:rFonts w:ascii="Arial" w:eastAsia="Arial Unicode MS" w:hAnsi="Arial" w:cs="Arial"/>
                <w:lang w:val="en-GB"/>
              </w:rPr>
              <w:t>51</w:t>
            </w:r>
            <w:r w:rsidRPr="00A84D2F">
              <w:rPr>
                <w:rFonts w:ascii="Arial" w:eastAsia="Arial Unicode MS" w:hAnsi="Arial" w:cs="Arial"/>
                <w:lang w:val="en-GB"/>
              </w:rPr>
              <w:t>,</w:t>
            </w:r>
            <w:r w:rsidR="00831FD2" w:rsidRPr="00A84D2F">
              <w:rPr>
                <w:rFonts w:ascii="Arial" w:eastAsia="Arial Unicode MS" w:hAnsi="Arial" w:cs="Arial"/>
                <w:lang w:val="en-GB"/>
              </w:rPr>
              <w:t>6</w:t>
            </w:r>
            <w:r w:rsidRPr="00A84D2F">
              <w:rPr>
                <w:rFonts w:ascii="Arial" w:eastAsia="Arial Unicode MS" w:hAnsi="Arial" w:cs="Arial"/>
                <w:lang w:val="en-GB"/>
              </w:rPr>
              <w:t>09,287)</w:t>
            </w:r>
          </w:p>
        </w:tc>
      </w:tr>
      <w:tr w:rsidR="00CF3B1E" w:rsidRPr="00A84D2F" w:rsidTr="00CF3B1E">
        <w:trPr>
          <w:trHeight w:val="170"/>
        </w:trPr>
        <w:tc>
          <w:tcPr>
            <w:tcW w:w="2835" w:type="dxa"/>
          </w:tcPr>
          <w:p w:rsidR="00CF3B1E" w:rsidRPr="00A84D2F" w:rsidRDefault="00CF3B1E" w:rsidP="00CF3B1E">
            <w:pPr>
              <w:spacing w:before="0" w:after="0"/>
              <w:ind w:left="9"/>
              <w:rPr>
                <w:rFonts w:ascii="Arial" w:eastAsia="Arial Unicode MS" w:hAnsi="Arial" w:cs="Arial"/>
                <w:sz w:val="12"/>
                <w:szCs w:val="12"/>
                <w:lang w:val="en-GB" w:bidi="th-TH"/>
              </w:rPr>
            </w:pPr>
          </w:p>
        </w:tc>
        <w:tc>
          <w:tcPr>
            <w:tcW w:w="1683" w:type="dxa"/>
            <w:tcBorders>
              <w:left w:val="nil"/>
              <w:bottom w:val="nil"/>
              <w:right w:val="nil"/>
            </w:tcBorders>
            <w:vAlign w:val="bottom"/>
          </w:tcPr>
          <w:p w:rsidR="00CF3B1E" w:rsidRPr="00A84D2F"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A84D2F"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A84D2F" w:rsidRDefault="00CF3B1E" w:rsidP="00CF3B1E">
            <w:pPr>
              <w:spacing w:before="0" w:after="0"/>
              <w:ind w:right="-72"/>
              <w:jc w:val="right"/>
              <w:rPr>
                <w:rFonts w:ascii="Arial" w:eastAsia="Arial Unicode MS" w:hAnsi="Arial" w:cs="Arial"/>
                <w:sz w:val="12"/>
                <w:szCs w:val="12"/>
                <w:lang w:val="en-GB"/>
              </w:rPr>
            </w:pPr>
          </w:p>
        </w:tc>
        <w:tc>
          <w:tcPr>
            <w:tcW w:w="1683" w:type="dxa"/>
            <w:tcBorders>
              <w:left w:val="nil"/>
              <w:bottom w:val="nil"/>
              <w:right w:val="nil"/>
            </w:tcBorders>
            <w:vAlign w:val="bottom"/>
          </w:tcPr>
          <w:p w:rsidR="00CF3B1E" w:rsidRPr="00A84D2F" w:rsidRDefault="00CF3B1E" w:rsidP="00CF3B1E">
            <w:pPr>
              <w:spacing w:before="0" w:after="0"/>
              <w:ind w:right="-72"/>
              <w:jc w:val="right"/>
              <w:rPr>
                <w:rFonts w:ascii="Arial" w:eastAsia="Arial Unicode MS" w:hAnsi="Arial" w:cs="Arial"/>
                <w:sz w:val="12"/>
                <w:szCs w:val="12"/>
                <w:lang w:val="en-GB"/>
              </w:rPr>
            </w:pPr>
          </w:p>
        </w:tc>
      </w:tr>
    </w:tbl>
    <w:p w:rsidR="002302B3" w:rsidRPr="00A84D2F" w:rsidRDefault="002302B3" w:rsidP="00B84F13">
      <w:pPr>
        <w:rPr>
          <w:rFonts w:ascii="Arial" w:hAnsi="Arial" w:cs="Arial"/>
        </w:rPr>
      </w:pPr>
    </w:p>
    <w:p w:rsidR="00B84F13" w:rsidRPr="00A84D2F" w:rsidRDefault="00B84F13" w:rsidP="00B84F13">
      <w:pPr>
        <w:rPr>
          <w:rFonts w:ascii="Arial" w:eastAsia="Arial Unicode MS" w:hAnsi="Arial" w:cs="Arial"/>
        </w:rPr>
      </w:pPr>
      <w:r w:rsidRPr="00A84D2F">
        <w:rPr>
          <w:rFonts w:ascii="Arial" w:eastAsia="Arial Unicode MS" w:hAnsi="Arial" w:cs="Arial"/>
        </w:rPr>
        <w:t xml:space="preserve">The adjustments and reclassifications above are </w:t>
      </w:r>
      <w:proofErr w:type="spellStart"/>
      <w:r w:rsidRPr="00A84D2F">
        <w:rPr>
          <w:rFonts w:ascii="Arial" w:eastAsia="Arial Unicode MS" w:hAnsi="Arial" w:cs="Arial"/>
        </w:rPr>
        <w:t>summari</w:t>
      </w:r>
      <w:r w:rsidR="00D4120C" w:rsidRPr="00A84D2F">
        <w:rPr>
          <w:rFonts w:ascii="Arial" w:eastAsia="Arial Unicode MS" w:hAnsi="Arial" w:cs="Arial"/>
        </w:rPr>
        <w:t>s</w:t>
      </w:r>
      <w:r w:rsidRPr="00A84D2F">
        <w:rPr>
          <w:rFonts w:ascii="Arial" w:eastAsia="Arial Unicode MS" w:hAnsi="Arial" w:cs="Arial"/>
        </w:rPr>
        <w:t>ed</w:t>
      </w:r>
      <w:proofErr w:type="spellEnd"/>
      <w:r w:rsidRPr="00A84D2F">
        <w:rPr>
          <w:rFonts w:ascii="Arial" w:eastAsia="Arial Unicode MS" w:hAnsi="Arial" w:cs="Arial"/>
        </w:rPr>
        <w:t xml:space="preserve"> below. </w:t>
      </w:r>
    </w:p>
    <w:p w:rsidR="00264B86" w:rsidRPr="00A84D2F" w:rsidRDefault="00264B86" w:rsidP="00B84F13">
      <w:pPr>
        <w:rPr>
          <w:rFonts w:ascii="Arial" w:eastAsia="Arial Unicode MS" w:hAnsi="Arial" w:cs="Arial"/>
          <w:lang w:eastAsia="en-US"/>
        </w:rPr>
      </w:pPr>
    </w:p>
    <w:p w:rsidR="00B84F13" w:rsidRPr="00A84D2F" w:rsidRDefault="00B84F13" w:rsidP="00264B86">
      <w:pPr>
        <w:pStyle w:val="ListParagraph"/>
        <w:numPr>
          <w:ilvl w:val="0"/>
          <w:numId w:val="20"/>
        </w:numPr>
        <w:spacing w:after="0" w:line="240" w:lineRule="auto"/>
        <w:ind w:left="360"/>
        <w:jc w:val="both"/>
        <w:rPr>
          <w:rFonts w:ascii="Arial" w:eastAsia="Arial Unicode MS" w:hAnsi="Arial" w:cs="Arial"/>
          <w:sz w:val="20"/>
          <w:szCs w:val="20"/>
        </w:rPr>
      </w:pPr>
      <w:r w:rsidRPr="00A84D2F">
        <w:rPr>
          <w:rFonts w:ascii="Arial" w:eastAsia="Arial Unicode MS" w:hAnsi="Arial" w:cs="Arial"/>
          <w:sz w:val="20"/>
          <w:szCs w:val="20"/>
        </w:rPr>
        <w:t>Adjusted impairments on other receivables and loans to related parties through retained earnings</w:t>
      </w:r>
      <w:r w:rsidR="00062EC3" w:rsidRPr="00A84D2F">
        <w:rPr>
          <w:rFonts w:ascii="Arial" w:eastAsia="Arial Unicode MS" w:hAnsi="Arial" w:cs="Arial"/>
          <w:sz w:val="20"/>
          <w:szCs w:val="20"/>
        </w:rPr>
        <w:t>.</w:t>
      </w:r>
    </w:p>
    <w:p w:rsidR="00062EC3" w:rsidRPr="00A84D2F" w:rsidRDefault="00062EC3" w:rsidP="00264B86">
      <w:pPr>
        <w:pStyle w:val="ListParagraph"/>
        <w:numPr>
          <w:ilvl w:val="0"/>
          <w:numId w:val="20"/>
        </w:numPr>
        <w:spacing w:after="0" w:line="240" w:lineRule="auto"/>
        <w:ind w:left="360"/>
        <w:jc w:val="both"/>
        <w:rPr>
          <w:rFonts w:ascii="Arial" w:eastAsia="Arial Unicode MS" w:hAnsi="Arial" w:cs="Arial"/>
          <w:sz w:val="20"/>
          <w:szCs w:val="20"/>
        </w:rPr>
      </w:pPr>
      <w:proofErr w:type="spellStart"/>
      <w:r w:rsidRPr="00A84D2F">
        <w:rPr>
          <w:rFonts w:ascii="Arial" w:eastAsia="Arial Unicode MS" w:hAnsi="Arial" w:cs="Arial"/>
          <w:sz w:val="20"/>
          <w:szCs w:val="20"/>
        </w:rPr>
        <w:t>Recognised</w:t>
      </w:r>
      <w:proofErr w:type="spellEnd"/>
      <w:r w:rsidRPr="00A84D2F">
        <w:rPr>
          <w:rFonts w:ascii="Arial" w:eastAsia="Arial Unicode MS" w:hAnsi="Arial" w:cs="Arial"/>
          <w:sz w:val="20"/>
          <w:szCs w:val="20"/>
        </w:rPr>
        <w:t xml:space="preserve"> derivative liabilities at fair value through retained earnings.</w:t>
      </w:r>
    </w:p>
    <w:p w:rsidR="00B84F13" w:rsidRPr="00A84D2F" w:rsidRDefault="00B84F13" w:rsidP="00264B86">
      <w:pPr>
        <w:pStyle w:val="ListParagraph"/>
        <w:numPr>
          <w:ilvl w:val="0"/>
          <w:numId w:val="20"/>
        </w:numPr>
        <w:spacing w:after="0" w:line="240" w:lineRule="auto"/>
        <w:ind w:left="360"/>
        <w:jc w:val="both"/>
        <w:rPr>
          <w:rFonts w:ascii="Arial" w:eastAsia="Arial Unicode MS" w:hAnsi="Arial" w:cs="Arial"/>
          <w:sz w:val="20"/>
          <w:szCs w:val="20"/>
        </w:rPr>
      </w:pPr>
      <w:proofErr w:type="spellStart"/>
      <w:r w:rsidRPr="00A84D2F">
        <w:rPr>
          <w:rFonts w:ascii="Arial" w:eastAsia="Arial Unicode MS" w:hAnsi="Arial" w:cs="Arial"/>
          <w:spacing w:val="-4"/>
          <w:sz w:val="20"/>
          <w:szCs w:val="20"/>
        </w:rPr>
        <w:t>Recognised</w:t>
      </w:r>
      <w:proofErr w:type="spellEnd"/>
      <w:r w:rsidRPr="00A84D2F">
        <w:rPr>
          <w:rFonts w:ascii="Arial" w:eastAsia="Arial Unicode MS" w:hAnsi="Arial" w:cs="Arial"/>
          <w:spacing w:val="-4"/>
          <w:sz w:val="20"/>
          <w:szCs w:val="20"/>
        </w:rPr>
        <w:t xml:space="preserve"> right of use assets and lease liabilities together with a </w:t>
      </w:r>
      <w:r w:rsidR="00D4120C" w:rsidRPr="00A84D2F">
        <w:rPr>
          <w:rFonts w:ascii="Arial" w:eastAsia="Arial Unicode MS" w:hAnsi="Arial" w:cs="Arial"/>
          <w:spacing w:val="-4"/>
          <w:sz w:val="20"/>
          <w:szCs w:val="20"/>
        </w:rPr>
        <w:t>corresponding adjustment</w:t>
      </w:r>
      <w:r w:rsidRPr="00A84D2F">
        <w:rPr>
          <w:rFonts w:ascii="Arial" w:eastAsia="Arial Unicode MS" w:hAnsi="Arial" w:cs="Arial"/>
          <w:spacing w:val="-4"/>
          <w:sz w:val="20"/>
          <w:szCs w:val="20"/>
        </w:rPr>
        <w:t xml:space="preserve"> of prepaid</w:t>
      </w:r>
      <w:r w:rsidRPr="00A84D2F">
        <w:rPr>
          <w:rFonts w:ascii="Arial" w:eastAsia="Arial Unicode MS" w:hAnsi="Arial" w:cs="Arial"/>
          <w:sz w:val="20"/>
          <w:szCs w:val="20"/>
        </w:rPr>
        <w:t xml:space="preserve"> rent and accrued rent against right of use assets</w:t>
      </w:r>
      <w:r w:rsidR="00831FD2" w:rsidRPr="00A84D2F">
        <w:rPr>
          <w:rFonts w:ascii="Arial" w:eastAsia="Arial Unicode MS" w:hAnsi="Arial" w:cs="Arial"/>
          <w:sz w:val="20"/>
          <w:szCs w:val="20"/>
        </w:rPr>
        <w:t>.</w:t>
      </w:r>
    </w:p>
    <w:p w:rsidR="00831FD2" w:rsidRPr="00A84D2F" w:rsidRDefault="00831FD2" w:rsidP="000200EF">
      <w:pPr>
        <w:pStyle w:val="ListParagraph"/>
        <w:tabs>
          <w:tab w:val="left" w:pos="3300"/>
        </w:tabs>
        <w:spacing w:after="0" w:line="240" w:lineRule="auto"/>
        <w:ind w:left="360"/>
        <w:jc w:val="both"/>
        <w:rPr>
          <w:rFonts w:ascii="Arial" w:eastAsia="Arial Unicode MS" w:hAnsi="Arial" w:cs="Arial"/>
          <w:sz w:val="20"/>
          <w:szCs w:val="20"/>
        </w:rPr>
      </w:pPr>
    </w:p>
    <w:p w:rsidR="00B84F13" w:rsidRPr="00A84D2F" w:rsidRDefault="00831FD2" w:rsidP="00831FD2">
      <w:pPr>
        <w:rPr>
          <w:rFonts w:ascii="Arial" w:hAnsi="Arial" w:cs="Arial"/>
        </w:rPr>
      </w:pPr>
      <w:r w:rsidRPr="00A84D2F">
        <w:rPr>
          <w:rFonts w:ascii="Arial" w:hAnsi="Arial" w:cs="Arial"/>
        </w:rPr>
        <w:t xml:space="preserve">The Group has adopted the new financial reporting standards relating to financial instruments from </w:t>
      </w:r>
      <w:r w:rsidR="00D7435F" w:rsidRPr="00A84D2F">
        <w:rPr>
          <w:rFonts w:ascii="Arial" w:hAnsi="Arial" w:cs="Arial"/>
        </w:rPr>
        <w:br/>
      </w:r>
      <w:r w:rsidRPr="00A84D2F">
        <w:rPr>
          <w:rFonts w:ascii="Arial" w:hAnsi="Arial" w:cs="Arial"/>
          <w:spacing w:val="-4"/>
        </w:rPr>
        <w:t>1</w:t>
      </w:r>
      <w:r w:rsidR="00045169" w:rsidRPr="00A84D2F">
        <w:rPr>
          <w:rFonts w:ascii="Arial" w:hAnsi="Arial" w:cs="Arial"/>
          <w:spacing w:val="-4"/>
        </w:rPr>
        <w:t xml:space="preserve"> </w:t>
      </w:r>
      <w:r w:rsidRPr="00A84D2F">
        <w:rPr>
          <w:rFonts w:ascii="Arial" w:hAnsi="Arial" w:cs="Arial"/>
          <w:spacing w:val="-4"/>
        </w:rPr>
        <w:t>January 2020</w:t>
      </w:r>
      <w:r w:rsidR="005362F3" w:rsidRPr="00A84D2F">
        <w:rPr>
          <w:rFonts w:ascii="Arial" w:hAnsi="Arial" w:cs="Arial"/>
          <w:spacing w:val="-4"/>
        </w:rPr>
        <w:t xml:space="preserve"> </w:t>
      </w:r>
      <w:r w:rsidRPr="00A84D2F">
        <w:rPr>
          <w:rFonts w:ascii="Arial" w:hAnsi="Arial" w:cs="Arial"/>
          <w:spacing w:val="-4"/>
        </w:rPr>
        <w:t>by applying the modified retrospective approach whereby</w:t>
      </w:r>
      <w:r w:rsidR="00AF4F19" w:rsidRPr="00A84D2F">
        <w:rPr>
          <w:rFonts w:ascii="Arial" w:hAnsi="Arial" w:cs="Arial"/>
          <w:spacing w:val="-4"/>
        </w:rPr>
        <w:t xml:space="preserve"> the Group </w:t>
      </w:r>
      <w:proofErr w:type="spellStart"/>
      <w:r w:rsidR="00AF4F19" w:rsidRPr="00A84D2F">
        <w:rPr>
          <w:rFonts w:ascii="Arial" w:hAnsi="Arial" w:cs="Arial"/>
          <w:spacing w:val="-4"/>
        </w:rPr>
        <w:t>recognised</w:t>
      </w:r>
      <w:proofErr w:type="spellEnd"/>
      <w:r w:rsidRPr="00A84D2F">
        <w:rPr>
          <w:rFonts w:ascii="Arial" w:hAnsi="Arial" w:cs="Arial"/>
          <w:spacing w:val="-4"/>
        </w:rPr>
        <w:t xml:space="preserve"> the cumulative</w:t>
      </w:r>
      <w:r w:rsidRPr="00A84D2F">
        <w:rPr>
          <w:rFonts w:ascii="Arial" w:hAnsi="Arial" w:cs="Arial"/>
        </w:rPr>
        <w:t xml:space="preserve"> effect of initially applying the requirement on impairment to profit or loss.</w:t>
      </w:r>
    </w:p>
    <w:p w:rsidR="00834856" w:rsidRPr="00A84D2F" w:rsidRDefault="00834856" w:rsidP="00831FD2">
      <w:pPr>
        <w:rPr>
          <w:rFonts w:ascii="Arial" w:hAnsi="Arial" w:cs="Arial"/>
        </w:rPr>
      </w:pPr>
    </w:p>
    <w:p w:rsidR="00834856" w:rsidRPr="00A84D2F" w:rsidRDefault="00834856" w:rsidP="00831FD2">
      <w:pPr>
        <w:rPr>
          <w:rFonts w:ascii="Arial" w:hAnsi="Arial" w:cs="Arial"/>
        </w:rPr>
      </w:pPr>
    </w:p>
    <w:p w:rsidR="002F55D3" w:rsidRPr="00A84D2F" w:rsidRDefault="00954078" w:rsidP="00071C1B">
      <w:pPr>
        <w:rPr>
          <w:rFonts w:ascii="Arial" w:eastAsia="Arial Unicode MS" w:hAnsi="Arial" w:cs="Arial"/>
          <w:lang w:val="en-GB"/>
        </w:rPr>
      </w:pPr>
      <w:r w:rsidRPr="00A84D2F">
        <w:rPr>
          <w:rFonts w:ascii="Arial" w:eastAsia="Arial Unicode MS" w:hAnsi="Arial" w:cs="Arial"/>
          <w:lang w:val="en-GB"/>
        </w:rPr>
        <w:br w:type="page"/>
      </w:r>
    </w:p>
    <w:p w:rsidR="002F55D3" w:rsidRPr="00A84D2F" w:rsidRDefault="002F55D3" w:rsidP="00071C1B">
      <w:pPr>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071C1B" w:rsidRPr="00A84D2F" w:rsidTr="006171DA">
        <w:trPr>
          <w:trHeight w:val="386"/>
        </w:trPr>
        <w:tc>
          <w:tcPr>
            <w:tcW w:w="9461" w:type="dxa"/>
            <w:shd w:val="clear" w:color="auto" w:fill="FFA543"/>
            <w:vAlign w:val="center"/>
          </w:tcPr>
          <w:p w:rsidR="00071C1B" w:rsidRPr="00A84D2F" w:rsidRDefault="00071C1B" w:rsidP="006171DA">
            <w:pPr>
              <w:tabs>
                <w:tab w:val="left" w:pos="432"/>
              </w:tabs>
              <w:ind w:left="533" w:hanging="533"/>
              <w:jc w:val="thaiDistribute"/>
              <w:rPr>
                <w:rFonts w:ascii="Arial" w:eastAsia="Arial Unicode MS" w:hAnsi="Arial" w:cs="Arial"/>
                <w:b/>
                <w:bCs/>
                <w:color w:val="FFFFFF" w:themeColor="background1"/>
                <w:cs/>
                <w:lang w:val="en-GB"/>
              </w:rPr>
            </w:pPr>
            <w:r w:rsidRPr="00A84D2F">
              <w:rPr>
                <w:rFonts w:ascii="Arial" w:eastAsia="Arial Unicode MS" w:hAnsi="Arial" w:cs="Arial"/>
                <w:b/>
                <w:bCs/>
                <w:color w:val="FFFFFF" w:themeColor="background1"/>
                <w:lang w:val="en-GB"/>
              </w:rPr>
              <w:t>4</w:t>
            </w:r>
            <w:r w:rsidRPr="00A84D2F">
              <w:rPr>
                <w:rFonts w:ascii="Arial" w:eastAsia="Arial Unicode MS" w:hAnsi="Arial" w:cs="Arial"/>
                <w:b/>
                <w:bCs/>
                <w:color w:val="FFFFFF" w:themeColor="background1"/>
                <w:lang w:val="en-GB"/>
              </w:rPr>
              <w:tab/>
              <w:t>Adoption of new financial reporting standards and changes in accounting policies</w:t>
            </w:r>
            <w:r w:rsidRPr="00A84D2F">
              <w:rPr>
                <w:rFonts w:ascii="Arial" w:eastAsia="Arial Unicode MS" w:hAnsi="Arial" w:cs="Arial"/>
                <w:color w:val="FFFFFF" w:themeColor="background1"/>
                <w:lang w:val="en-GB"/>
              </w:rPr>
              <w:t xml:space="preserve"> (Cont’d)</w:t>
            </w:r>
          </w:p>
        </w:tc>
      </w:tr>
    </w:tbl>
    <w:p w:rsidR="00831FD2" w:rsidRPr="00A84D2F" w:rsidRDefault="00831FD2" w:rsidP="00831FD2">
      <w:pPr>
        <w:rPr>
          <w:rFonts w:ascii="Arial" w:hAnsi="Arial" w:cs="Arial"/>
          <w:lang w:val="en-GB"/>
        </w:rPr>
      </w:pPr>
    </w:p>
    <w:p w:rsidR="002F55D3" w:rsidRPr="00A84D2F" w:rsidRDefault="002F55D3" w:rsidP="002F55D3">
      <w:pPr>
        <w:jc w:val="thaiDistribute"/>
        <w:rPr>
          <w:rFonts w:ascii="Arial" w:eastAsia="Arial Unicode MS" w:hAnsi="Arial" w:cs="Arial"/>
          <w:lang w:val="en-GB"/>
        </w:rPr>
      </w:pPr>
      <w:r w:rsidRPr="00A84D2F">
        <w:rPr>
          <w:rFonts w:ascii="Arial" w:eastAsia="Arial Unicode MS" w:hAnsi="Arial" w:cs="Arial"/>
          <w:lang w:val="en-GB"/>
        </w:rPr>
        <w:t>The adoption of the new financial reporting standards on financial instruments mainly affects the Group’s accounting treatment as follows;</w:t>
      </w:r>
    </w:p>
    <w:p w:rsidR="002F55D3" w:rsidRPr="00A84D2F" w:rsidRDefault="002F55D3" w:rsidP="002F55D3">
      <w:pPr>
        <w:rPr>
          <w:rFonts w:ascii="Arial" w:hAnsi="Arial" w:cs="Arial"/>
          <w:lang w:val="en-GB"/>
        </w:rPr>
      </w:pPr>
    </w:p>
    <w:p w:rsidR="002F55D3" w:rsidRPr="004A35AA" w:rsidRDefault="002F55D3" w:rsidP="002F55D3">
      <w:pPr>
        <w:jc w:val="thaiDistribute"/>
        <w:rPr>
          <w:rFonts w:ascii="Arial" w:eastAsia="Arial Unicode MS" w:hAnsi="Arial" w:cs="Arial"/>
          <w:b/>
          <w:bCs/>
          <w:i/>
          <w:iCs/>
          <w:color w:val="CF4A02"/>
        </w:rPr>
      </w:pPr>
      <w:r w:rsidRPr="004A35AA">
        <w:rPr>
          <w:rFonts w:ascii="Arial" w:eastAsia="Arial Unicode MS" w:hAnsi="Arial" w:cs="Arial"/>
          <w:b/>
          <w:bCs/>
          <w:i/>
          <w:iCs/>
          <w:color w:val="CF4A02"/>
        </w:rPr>
        <w:t>Impairment</w:t>
      </w:r>
    </w:p>
    <w:p w:rsidR="002F55D3" w:rsidRPr="00A84D2F" w:rsidRDefault="002F55D3" w:rsidP="002F55D3">
      <w:pPr>
        <w:jc w:val="thaiDistribute"/>
        <w:rPr>
          <w:rFonts w:ascii="Arial" w:eastAsia="Arial Unicode MS" w:hAnsi="Arial" w:cs="Arial"/>
          <w:i/>
          <w:iCs/>
        </w:rPr>
      </w:pPr>
    </w:p>
    <w:p w:rsidR="002F55D3" w:rsidRPr="00A84D2F" w:rsidRDefault="002F55D3" w:rsidP="002F55D3">
      <w:pPr>
        <w:jc w:val="thaiDistribute"/>
        <w:rPr>
          <w:rFonts w:ascii="Arial" w:eastAsia="Arial Unicode MS" w:hAnsi="Arial" w:cs="Arial"/>
        </w:rPr>
      </w:pPr>
      <w:r w:rsidRPr="00A84D2F">
        <w:rPr>
          <w:rFonts w:ascii="Arial" w:eastAsia="Arial Unicode MS" w:hAnsi="Arial" w:cs="Arial"/>
          <w:spacing w:val="-2"/>
        </w:rPr>
        <w:t>The new requirements on the impairment losses will lead to expected credit losses having to be considered</w:t>
      </w:r>
      <w:r w:rsidRPr="00A84D2F">
        <w:rPr>
          <w:rFonts w:ascii="Arial" w:eastAsia="Arial Unicode MS" w:hAnsi="Arial" w:cs="Arial"/>
        </w:rPr>
        <w:t xml:space="preserve"> and </w:t>
      </w:r>
      <w:proofErr w:type="spellStart"/>
      <w:r w:rsidRPr="00A84D2F">
        <w:rPr>
          <w:rFonts w:ascii="Arial" w:eastAsia="Arial Unicode MS" w:hAnsi="Arial" w:cs="Arial"/>
        </w:rPr>
        <w:t>recognised</w:t>
      </w:r>
      <w:proofErr w:type="spellEnd"/>
      <w:r w:rsidRPr="00A84D2F">
        <w:rPr>
          <w:rFonts w:ascii="Arial" w:eastAsia="Arial Unicode MS" w:hAnsi="Arial" w:cs="Arial"/>
        </w:rPr>
        <w:t xml:space="preserve"> at the initial recognition and subsequent period. As of 1 January 2020, there w</w:t>
      </w:r>
      <w:r w:rsidR="005362F3" w:rsidRPr="00A84D2F">
        <w:rPr>
          <w:rFonts w:ascii="Arial" w:eastAsia="Arial Unicode MS" w:hAnsi="Arial" w:cs="Arial"/>
        </w:rPr>
        <w:t>as</w:t>
      </w:r>
      <w:r w:rsidRPr="00A84D2F">
        <w:rPr>
          <w:rFonts w:ascii="Arial" w:eastAsia="Arial Unicode MS" w:hAnsi="Arial" w:cs="Arial"/>
        </w:rPr>
        <w:t xml:space="preserve"> an increase in impairment losses of Baht 17,439,676 and Baht 2,577,787 for loan to related parties and interest receivables from loan to related parties, respectively. The transition adjustment will be </w:t>
      </w:r>
      <w:proofErr w:type="spellStart"/>
      <w:r w:rsidRPr="00A84D2F">
        <w:rPr>
          <w:rFonts w:ascii="Arial" w:eastAsia="Arial Unicode MS" w:hAnsi="Arial" w:cs="Arial"/>
        </w:rPr>
        <w:t>recognised</w:t>
      </w:r>
      <w:proofErr w:type="spellEnd"/>
      <w:r w:rsidRPr="00A84D2F">
        <w:rPr>
          <w:rFonts w:ascii="Arial" w:eastAsia="Arial Unicode MS" w:hAnsi="Arial" w:cs="Arial"/>
        </w:rPr>
        <w:t xml:space="preserve"> as an adjustment to the opening balance of retained earnings of Baht 20,017,463.</w:t>
      </w:r>
    </w:p>
    <w:p w:rsidR="002F55D3" w:rsidRPr="00A84D2F" w:rsidRDefault="002F55D3" w:rsidP="00831FD2">
      <w:pPr>
        <w:rPr>
          <w:rFonts w:ascii="Arial" w:hAnsi="Arial" w:cs="Arial"/>
          <w:b/>
          <w:bCs/>
          <w:color w:val="CF4A02"/>
        </w:rPr>
      </w:pPr>
    </w:p>
    <w:p w:rsidR="00D4120C" w:rsidRPr="00A84D2F" w:rsidRDefault="00D4120C" w:rsidP="00831FD2">
      <w:pPr>
        <w:rPr>
          <w:rFonts w:ascii="Arial" w:hAnsi="Arial" w:cs="Arial"/>
          <w:b/>
          <w:bCs/>
          <w:color w:val="CF4A02"/>
        </w:rPr>
      </w:pPr>
      <w:r w:rsidRPr="00A84D2F">
        <w:rPr>
          <w:rFonts w:ascii="Arial" w:hAnsi="Arial" w:cs="Arial"/>
          <w:b/>
          <w:bCs/>
          <w:color w:val="CF4A02"/>
        </w:rPr>
        <w:t>Lease (TFRS 16)</w:t>
      </w:r>
    </w:p>
    <w:p w:rsidR="00D4120C" w:rsidRPr="00A84D2F" w:rsidRDefault="00D4120C" w:rsidP="00831FD2">
      <w:pPr>
        <w:rPr>
          <w:rFonts w:ascii="Arial" w:hAnsi="Arial" w:cs="Arial"/>
          <w:b/>
          <w:bCs/>
        </w:rPr>
      </w:pPr>
    </w:p>
    <w:p w:rsidR="00B84F13" w:rsidRPr="00A84D2F" w:rsidRDefault="00B84F13" w:rsidP="00B84F13">
      <w:pPr>
        <w:rPr>
          <w:rFonts w:ascii="Arial" w:hAnsi="Arial" w:cs="Arial"/>
          <w:lang w:eastAsia="en-US"/>
        </w:rPr>
      </w:pPr>
      <w:r w:rsidRPr="00A84D2F">
        <w:rPr>
          <w:rFonts w:ascii="Arial" w:hAnsi="Arial" w:cs="Arial"/>
        </w:rPr>
        <w:t xml:space="preserve">On adoption of TFRS 16, the </w:t>
      </w:r>
      <w:bookmarkStart w:id="3" w:name="TFRS16"/>
      <w:bookmarkEnd w:id="3"/>
      <w:r w:rsidRPr="00A84D2F">
        <w:rPr>
          <w:rFonts w:ascii="Arial" w:hAnsi="Arial" w:cs="Arial"/>
        </w:rPr>
        <w:t xml:space="preserve">Group </w:t>
      </w:r>
      <w:proofErr w:type="spellStart"/>
      <w:r w:rsidRPr="00A84D2F">
        <w:rPr>
          <w:rFonts w:ascii="Arial" w:hAnsi="Arial" w:cs="Arial"/>
        </w:rPr>
        <w:t>recognised</w:t>
      </w:r>
      <w:proofErr w:type="spellEnd"/>
      <w:r w:rsidRPr="00A84D2F">
        <w:rPr>
          <w:rFonts w:ascii="Arial" w:hAnsi="Arial" w:cs="Arial"/>
        </w:rPr>
        <w:t xml:space="preserve"> lease liabilities in relation to leases which had previously </w:t>
      </w:r>
      <w:r w:rsidRPr="00A84D2F">
        <w:rPr>
          <w:rFonts w:ascii="Arial" w:hAnsi="Arial" w:cs="Arial"/>
          <w:spacing w:val="-2"/>
        </w:rPr>
        <w:t>been classified as ‘operating leases’ under the principles of TAS 17 Leases. These liabilities were measured</w:t>
      </w:r>
      <w:r w:rsidRPr="00A84D2F">
        <w:rPr>
          <w:rFonts w:ascii="Arial" w:hAnsi="Arial" w:cs="Arial"/>
        </w:rPr>
        <w:t xml:space="preserve"> at the present value of the remaining lease payments, discounted using the lessee’s incremental borrowing rate as of 1 January 2020. The weighted average lessee’s incremental borrowing rate applied to the lease liabilities on 1 January 2020 was </w:t>
      </w:r>
      <w:r w:rsidR="00A80E55" w:rsidRPr="00A84D2F">
        <w:rPr>
          <w:rFonts w:ascii="Arial" w:hAnsi="Arial" w:cs="Arial"/>
        </w:rPr>
        <w:t>3.07</w:t>
      </w:r>
      <w:r w:rsidRPr="00A84D2F">
        <w:rPr>
          <w:rFonts w:ascii="Arial" w:hAnsi="Arial" w:cs="Arial"/>
        </w:rPr>
        <w:t>%.</w:t>
      </w:r>
    </w:p>
    <w:p w:rsidR="00B84F13" w:rsidRPr="00A84D2F" w:rsidRDefault="00B84F13" w:rsidP="00B84F13">
      <w:pPr>
        <w:rPr>
          <w:rFonts w:ascii="Arial" w:hAnsi="Arial" w:cs="Arial"/>
        </w:rPr>
      </w:pPr>
    </w:p>
    <w:p w:rsidR="00B84F13" w:rsidRPr="00A84D2F" w:rsidRDefault="00B84F13" w:rsidP="00B84F13">
      <w:pPr>
        <w:rPr>
          <w:rFonts w:ascii="Arial" w:hAnsi="Arial" w:cs="Arial"/>
        </w:rPr>
      </w:pPr>
      <w:r w:rsidRPr="00A84D2F">
        <w:rPr>
          <w:rFonts w:ascii="Arial" w:hAnsi="Arial" w:cs="Arial"/>
        </w:rPr>
        <w:t xml:space="preserve">For leases previously classified as finance leases the Group </w:t>
      </w:r>
      <w:proofErr w:type="spellStart"/>
      <w:r w:rsidRPr="00A84D2F">
        <w:rPr>
          <w:rFonts w:ascii="Arial" w:hAnsi="Arial" w:cs="Arial"/>
        </w:rPr>
        <w:t>recognised</w:t>
      </w:r>
      <w:proofErr w:type="spellEnd"/>
      <w:r w:rsidRPr="00A84D2F">
        <w:rPr>
          <w:rFonts w:ascii="Arial" w:hAnsi="Arial" w:cs="Arial"/>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2042A5" w:rsidRPr="00A84D2F">
        <w:rPr>
          <w:rFonts w:ascii="Arial" w:hAnsi="Arial" w:cs="Arial"/>
        </w:rPr>
        <w:t>.</w:t>
      </w:r>
    </w:p>
    <w:p w:rsidR="009A4FDB" w:rsidRPr="00A84D2F" w:rsidRDefault="009A4FDB" w:rsidP="00B84F13">
      <w:pPr>
        <w:autoSpaceDE w:val="0"/>
        <w:autoSpaceDN w:val="0"/>
        <w:adjustRightInd w:val="0"/>
        <w:rPr>
          <w:rFonts w:ascii="Arial" w:hAnsi="Arial" w:cs="Arial"/>
          <w:lang w:eastAsia="en-US"/>
        </w:rPr>
      </w:pPr>
    </w:p>
    <w:tbl>
      <w:tblPr>
        <w:tblW w:w="4891" w:type="pct"/>
        <w:tblInd w:w="108" w:type="dxa"/>
        <w:tblLook w:val="04A0" w:firstRow="1" w:lastRow="0" w:firstColumn="1" w:lastColumn="0" w:noHBand="0" w:noVBand="1"/>
      </w:tblPr>
      <w:tblGrid>
        <w:gridCol w:w="7353"/>
        <w:gridCol w:w="2113"/>
      </w:tblGrid>
      <w:tr w:rsidR="00D4120C" w:rsidRPr="00A84D2F" w:rsidTr="00071C1B">
        <w:trPr>
          <w:trHeight w:val="95"/>
        </w:trPr>
        <w:tc>
          <w:tcPr>
            <w:tcW w:w="3884" w:type="pct"/>
          </w:tcPr>
          <w:p w:rsidR="00D4120C" w:rsidRPr="00A84D2F" w:rsidRDefault="00D4120C">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A84D2F" w:rsidRDefault="00D4120C">
            <w:pPr>
              <w:autoSpaceDE w:val="0"/>
              <w:autoSpaceDN w:val="0"/>
              <w:adjustRightInd w:val="0"/>
              <w:ind w:right="-72"/>
              <w:jc w:val="right"/>
              <w:rPr>
                <w:rFonts w:ascii="Arial" w:hAnsi="Arial" w:cs="Arial"/>
                <w:b/>
                <w:bCs/>
              </w:rPr>
            </w:pPr>
            <w:r w:rsidRPr="00A84D2F">
              <w:rPr>
                <w:rFonts w:ascii="Arial" w:hAnsi="Arial" w:cs="Arial"/>
                <w:b/>
                <w:bCs/>
              </w:rPr>
              <w:t>(Unit: Baht)</w:t>
            </w:r>
          </w:p>
        </w:tc>
      </w:tr>
      <w:tr w:rsidR="00D4120C" w:rsidRPr="00A84D2F" w:rsidTr="00071C1B">
        <w:trPr>
          <w:trHeight w:val="95"/>
        </w:trPr>
        <w:tc>
          <w:tcPr>
            <w:tcW w:w="3884" w:type="pct"/>
          </w:tcPr>
          <w:p w:rsidR="00D4120C" w:rsidRPr="00A84D2F" w:rsidRDefault="00D4120C" w:rsidP="00831FD2">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A84D2F" w:rsidRDefault="00D4120C" w:rsidP="00831FD2">
            <w:pPr>
              <w:autoSpaceDE w:val="0"/>
              <w:autoSpaceDN w:val="0"/>
              <w:adjustRightInd w:val="0"/>
              <w:ind w:right="-72"/>
              <w:jc w:val="right"/>
              <w:rPr>
                <w:rFonts w:ascii="Arial" w:hAnsi="Arial" w:cs="Arial"/>
                <w:b/>
                <w:bCs/>
              </w:rPr>
            </w:pPr>
            <w:r w:rsidRPr="00A84D2F">
              <w:rPr>
                <w:rFonts w:ascii="Arial" w:hAnsi="Arial" w:cs="Arial"/>
                <w:b/>
                <w:bCs/>
              </w:rPr>
              <w:t>Consolidated and separate financial information</w:t>
            </w:r>
          </w:p>
        </w:tc>
      </w:tr>
      <w:tr w:rsidR="00D4120C" w:rsidRPr="00A84D2F" w:rsidTr="00071C1B">
        <w:trPr>
          <w:trHeight w:val="95"/>
        </w:trPr>
        <w:tc>
          <w:tcPr>
            <w:tcW w:w="3884" w:type="pct"/>
          </w:tcPr>
          <w:p w:rsidR="00D4120C" w:rsidRPr="00A84D2F" w:rsidRDefault="00D4120C" w:rsidP="00831FD2">
            <w:pPr>
              <w:autoSpaceDE w:val="0"/>
              <w:autoSpaceDN w:val="0"/>
              <w:adjustRightInd w:val="0"/>
              <w:ind w:left="-72"/>
              <w:rPr>
                <w:rFonts w:ascii="Arial" w:hAnsi="Arial" w:cs="Arial"/>
              </w:rPr>
            </w:pPr>
          </w:p>
        </w:tc>
        <w:tc>
          <w:tcPr>
            <w:tcW w:w="1116" w:type="pct"/>
            <w:tcBorders>
              <w:top w:val="single" w:sz="4" w:space="0" w:color="auto"/>
              <w:left w:val="nil"/>
              <w:bottom w:val="nil"/>
              <w:right w:val="nil"/>
            </w:tcBorders>
          </w:tcPr>
          <w:p w:rsidR="00D4120C" w:rsidRPr="00A84D2F" w:rsidRDefault="00D4120C" w:rsidP="00831FD2">
            <w:pPr>
              <w:autoSpaceDE w:val="0"/>
              <w:autoSpaceDN w:val="0"/>
              <w:adjustRightInd w:val="0"/>
              <w:ind w:right="-72"/>
              <w:jc w:val="right"/>
              <w:rPr>
                <w:rFonts w:ascii="Arial" w:hAnsi="Arial" w:cs="Arial"/>
              </w:rPr>
            </w:pPr>
          </w:p>
        </w:tc>
      </w:tr>
      <w:tr w:rsidR="00D4120C" w:rsidRPr="00A84D2F" w:rsidTr="00071C1B">
        <w:trPr>
          <w:trHeight w:val="95"/>
        </w:trPr>
        <w:tc>
          <w:tcPr>
            <w:tcW w:w="3884" w:type="pct"/>
            <w:hideMark/>
          </w:tcPr>
          <w:p w:rsidR="00D4120C" w:rsidRPr="00A84D2F" w:rsidRDefault="00D4120C" w:rsidP="00EE6D17">
            <w:pPr>
              <w:autoSpaceDE w:val="0"/>
              <w:autoSpaceDN w:val="0"/>
              <w:adjustRightInd w:val="0"/>
              <w:ind w:left="-72"/>
              <w:rPr>
                <w:rFonts w:ascii="Arial" w:hAnsi="Arial" w:cs="Arial"/>
              </w:rPr>
            </w:pPr>
            <w:r w:rsidRPr="00A84D2F">
              <w:rPr>
                <w:rFonts w:ascii="Arial" w:hAnsi="Arial" w:cs="Arial"/>
              </w:rPr>
              <w:t xml:space="preserve">Operating lease commitments disclosed as at 31 December 2019 </w:t>
            </w:r>
          </w:p>
        </w:tc>
        <w:tc>
          <w:tcPr>
            <w:tcW w:w="1116" w:type="pct"/>
            <w:vAlign w:val="bottom"/>
          </w:tcPr>
          <w:p w:rsidR="00D4120C" w:rsidRPr="00A84D2F" w:rsidRDefault="00D4120C" w:rsidP="00831FD2">
            <w:pPr>
              <w:autoSpaceDE w:val="0"/>
              <w:autoSpaceDN w:val="0"/>
              <w:adjustRightInd w:val="0"/>
              <w:ind w:right="-72"/>
              <w:jc w:val="right"/>
              <w:rPr>
                <w:rFonts w:ascii="Arial" w:hAnsi="Arial" w:cs="Arial"/>
              </w:rPr>
            </w:pPr>
            <w:r w:rsidRPr="00A84D2F">
              <w:rPr>
                <w:rFonts w:ascii="Arial" w:hAnsi="Arial" w:cs="Arial"/>
              </w:rPr>
              <w:t>11,195,000</w:t>
            </w:r>
          </w:p>
        </w:tc>
      </w:tr>
      <w:tr w:rsidR="00D4120C" w:rsidRPr="00A84D2F" w:rsidTr="00071C1B">
        <w:trPr>
          <w:trHeight w:val="187"/>
        </w:trPr>
        <w:tc>
          <w:tcPr>
            <w:tcW w:w="3884" w:type="pct"/>
            <w:hideMark/>
          </w:tcPr>
          <w:p w:rsidR="00D4120C" w:rsidRPr="00A84D2F" w:rsidRDefault="00D4120C" w:rsidP="00EE6D17">
            <w:pPr>
              <w:tabs>
                <w:tab w:val="left" w:pos="431"/>
              </w:tabs>
              <w:autoSpaceDE w:val="0"/>
              <w:autoSpaceDN w:val="0"/>
              <w:adjustRightInd w:val="0"/>
              <w:ind w:left="-72"/>
              <w:rPr>
                <w:rFonts w:ascii="Arial" w:hAnsi="Arial" w:cs="Arial"/>
              </w:rPr>
            </w:pPr>
            <w:r w:rsidRPr="00A84D2F">
              <w:rPr>
                <w:rFonts w:ascii="Arial" w:hAnsi="Arial" w:cs="Arial"/>
                <w:u w:val="single"/>
              </w:rPr>
              <w:t>Less</w:t>
            </w:r>
            <w:r w:rsidR="00954078" w:rsidRPr="00A84D2F">
              <w:rPr>
                <w:rFonts w:ascii="Arial" w:hAnsi="Arial" w:cs="Arial"/>
              </w:rPr>
              <w:tab/>
            </w:r>
            <w:r w:rsidRPr="00A84D2F">
              <w:rPr>
                <w:rFonts w:ascii="Arial" w:hAnsi="Arial" w:cs="Arial"/>
                <w:szCs w:val="25"/>
              </w:rPr>
              <w:t>discounted</w:t>
            </w:r>
            <w:r w:rsidRPr="00A84D2F">
              <w:rPr>
                <w:rFonts w:ascii="Arial" w:hAnsi="Arial" w:cs="Arial"/>
              </w:rPr>
              <w:t xml:space="preserve"> from using the lessee’s incremental borrowing</w:t>
            </w:r>
          </w:p>
          <w:p w:rsidR="00D4120C" w:rsidRPr="00A84D2F" w:rsidRDefault="00954078" w:rsidP="00EE6D17">
            <w:pPr>
              <w:tabs>
                <w:tab w:val="left" w:pos="431"/>
              </w:tabs>
              <w:autoSpaceDE w:val="0"/>
              <w:autoSpaceDN w:val="0"/>
              <w:adjustRightInd w:val="0"/>
              <w:ind w:left="-72"/>
              <w:rPr>
                <w:rFonts w:ascii="Arial" w:hAnsi="Arial" w:cs="Arial"/>
              </w:rPr>
            </w:pPr>
            <w:r w:rsidRPr="00A84D2F">
              <w:rPr>
                <w:rFonts w:ascii="Arial" w:hAnsi="Arial" w:cs="Arial"/>
              </w:rPr>
              <w:tab/>
            </w:r>
            <w:r w:rsidR="00EE6D17" w:rsidRPr="00A84D2F">
              <w:rPr>
                <w:rFonts w:ascii="Arial" w:hAnsi="Arial" w:cs="Arial"/>
              </w:rPr>
              <w:t xml:space="preserve">   </w:t>
            </w:r>
            <w:r w:rsidR="00D4120C" w:rsidRPr="00A84D2F">
              <w:rPr>
                <w:rFonts w:ascii="Arial" w:hAnsi="Arial" w:cs="Arial"/>
              </w:rPr>
              <w:t xml:space="preserve">rate of at the date of initial application </w:t>
            </w:r>
          </w:p>
        </w:tc>
        <w:tc>
          <w:tcPr>
            <w:tcW w:w="1116" w:type="pct"/>
            <w:vAlign w:val="bottom"/>
          </w:tcPr>
          <w:p w:rsidR="00D4120C" w:rsidRPr="00A84D2F" w:rsidRDefault="00D4120C" w:rsidP="00831FD2">
            <w:pPr>
              <w:autoSpaceDE w:val="0"/>
              <w:autoSpaceDN w:val="0"/>
              <w:adjustRightInd w:val="0"/>
              <w:ind w:right="-72"/>
              <w:jc w:val="right"/>
              <w:rPr>
                <w:rFonts w:ascii="Arial" w:hAnsi="Arial" w:cs="Arial"/>
              </w:rPr>
            </w:pPr>
            <w:r w:rsidRPr="00A84D2F">
              <w:rPr>
                <w:rFonts w:ascii="Arial" w:hAnsi="Arial" w:cs="Arial"/>
              </w:rPr>
              <w:t>(1,585,549)</w:t>
            </w:r>
          </w:p>
        </w:tc>
      </w:tr>
      <w:tr w:rsidR="00D4120C" w:rsidRPr="00A84D2F" w:rsidTr="009F0EBE">
        <w:trPr>
          <w:trHeight w:val="95"/>
        </w:trPr>
        <w:tc>
          <w:tcPr>
            <w:tcW w:w="3884" w:type="pct"/>
            <w:hideMark/>
          </w:tcPr>
          <w:p w:rsidR="00D4120C" w:rsidRPr="00A84D2F" w:rsidRDefault="00D4120C" w:rsidP="00EE6D17">
            <w:pPr>
              <w:tabs>
                <w:tab w:val="left" w:pos="431"/>
              </w:tabs>
              <w:autoSpaceDE w:val="0"/>
              <w:autoSpaceDN w:val="0"/>
              <w:adjustRightInd w:val="0"/>
              <w:ind w:left="-72"/>
              <w:rPr>
                <w:rFonts w:ascii="Arial" w:hAnsi="Arial" w:cs="Arial"/>
              </w:rPr>
            </w:pPr>
            <w:r w:rsidRPr="00A84D2F">
              <w:rPr>
                <w:rFonts w:ascii="Arial" w:hAnsi="Arial" w:cs="Arial"/>
                <w:u w:val="single"/>
              </w:rPr>
              <w:t>Add</w:t>
            </w:r>
            <w:r w:rsidRPr="00A84D2F">
              <w:rPr>
                <w:rFonts w:ascii="Arial" w:hAnsi="Arial" w:cs="Arial"/>
              </w:rPr>
              <w:tab/>
            </w:r>
            <w:r w:rsidRPr="00A84D2F">
              <w:rPr>
                <w:rFonts w:ascii="Arial" w:hAnsi="Arial" w:cs="Arial"/>
                <w:spacing w:val="-4"/>
              </w:rPr>
              <w:t xml:space="preserve">finance lease liabilities </w:t>
            </w:r>
            <w:proofErr w:type="spellStart"/>
            <w:r w:rsidRPr="00A84D2F">
              <w:rPr>
                <w:rFonts w:ascii="Arial" w:hAnsi="Arial" w:cs="Arial"/>
                <w:spacing w:val="-4"/>
              </w:rPr>
              <w:t>recognised</w:t>
            </w:r>
            <w:proofErr w:type="spellEnd"/>
            <w:r w:rsidRPr="00A84D2F">
              <w:rPr>
                <w:rFonts w:ascii="Arial" w:hAnsi="Arial" w:cs="Arial"/>
                <w:spacing w:val="-4"/>
              </w:rPr>
              <w:t xml:space="preserve"> as at 31 December 2019</w:t>
            </w:r>
          </w:p>
        </w:tc>
        <w:tc>
          <w:tcPr>
            <w:tcW w:w="1116" w:type="pct"/>
          </w:tcPr>
          <w:p w:rsidR="00D4120C" w:rsidRPr="00A84D2F" w:rsidRDefault="00D4120C" w:rsidP="00831FD2">
            <w:pPr>
              <w:autoSpaceDE w:val="0"/>
              <w:autoSpaceDN w:val="0"/>
              <w:adjustRightInd w:val="0"/>
              <w:ind w:right="-72"/>
              <w:jc w:val="right"/>
              <w:rPr>
                <w:rFonts w:ascii="Arial" w:hAnsi="Arial" w:cs="Arial"/>
              </w:rPr>
            </w:pPr>
            <w:r w:rsidRPr="00A84D2F">
              <w:rPr>
                <w:rFonts w:ascii="Arial" w:hAnsi="Arial" w:cs="Arial"/>
              </w:rPr>
              <w:t>1,002,279</w:t>
            </w:r>
          </w:p>
        </w:tc>
      </w:tr>
      <w:tr w:rsidR="00D4120C" w:rsidRPr="00A84D2F" w:rsidTr="009F0EBE">
        <w:trPr>
          <w:trHeight w:val="188"/>
        </w:trPr>
        <w:tc>
          <w:tcPr>
            <w:tcW w:w="3884" w:type="pct"/>
            <w:hideMark/>
          </w:tcPr>
          <w:p w:rsidR="00D4120C" w:rsidRPr="00A84D2F" w:rsidRDefault="00D4120C" w:rsidP="00EE6D17">
            <w:pPr>
              <w:tabs>
                <w:tab w:val="left" w:pos="431"/>
              </w:tabs>
              <w:autoSpaceDE w:val="0"/>
              <w:autoSpaceDN w:val="0"/>
              <w:adjustRightInd w:val="0"/>
              <w:ind w:left="-72"/>
              <w:rPr>
                <w:rFonts w:ascii="Arial" w:hAnsi="Arial" w:cs="Arial"/>
              </w:rPr>
            </w:pPr>
            <w:r w:rsidRPr="00A84D2F">
              <w:rPr>
                <w:rFonts w:ascii="Arial" w:hAnsi="Arial" w:cs="Arial"/>
                <w:u w:val="single"/>
              </w:rPr>
              <w:t>Add</w:t>
            </w:r>
            <w:r w:rsidR="00954078" w:rsidRPr="00A84D2F">
              <w:rPr>
                <w:rFonts w:ascii="Arial" w:hAnsi="Arial" w:cs="Arial"/>
              </w:rPr>
              <w:tab/>
            </w:r>
            <w:r w:rsidRPr="00A84D2F">
              <w:rPr>
                <w:rFonts w:ascii="Arial" w:hAnsi="Arial" w:cs="Arial"/>
              </w:rPr>
              <w:t>adjustments as a result of a different treatment</w:t>
            </w:r>
            <w:r w:rsidR="005861E1" w:rsidRPr="00A84D2F">
              <w:rPr>
                <w:rFonts w:ascii="Arial" w:hAnsi="Arial" w:cs="Arial"/>
              </w:rPr>
              <w:t xml:space="preserve"> </w:t>
            </w:r>
            <w:r w:rsidR="00071C1B" w:rsidRPr="00A84D2F">
              <w:rPr>
                <w:rFonts w:ascii="Arial" w:hAnsi="Arial" w:cs="Arial"/>
              </w:rPr>
              <w:t>of extension</w:t>
            </w:r>
          </w:p>
          <w:p w:rsidR="00D4120C" w:rsidRPr="00A84D2F" w:rsidRDefault="00954078" w:rsidP="00EE6D17">
            <w:pPr>
              <w:tabs>
                <w:tab w:val="left" w:pos="431"/>
              </w:tabs>
              <w:autoSpaceDE w:val="0"/>
              <w:autoSpaceDN w:val="0"/>
              <w:adjustRightInd w:val="0"/>
              <w:ind w:left="-72"/>
              <w:rPr>
                <w:rFonts w:ascii="Arial" w:hAnsi="Arial" w:cs="Arial"/>
              </w:rPr>
            </w:pPr>
            <w:r w:rsidRPr="00A84D2F">
              <w:rPr>
                <w:rFonts w:ascii="Arial" w:hAnsi="Arial" w:cs="Arial"/>
              </w:rPr>
              <w:tab/>
            </w:r>
            <w:r w:rsidR="00EE6D17" w:rsidRPr="00A84D2F">
              <w:rPr>
                <w:rFonts w:ascii="Arial" w:hAnsi="Arial" w:cs="Arial"/>
              </w:rPr>
              <w:t xml:space="preserve">   </w:t>
            </w:r>
            <w:r w:rsidR="00D4120C" w:rsidRPr="00A84D2F">
              <w:rPr>
                <w:rFonts w:ascii="Arial" w:hAnsi="Arial" w:cs="Arial"/>
              </w:rPr>
              <w:t xml:space="preserve">and termination options </w:t>
            </w:r>
          </w:p>
        </w:tc>
        <w:tc>
          <w:tcPr>
            <w:tcW w:w="1116" w:type="pct"/>
            <w:tcBorders>
              <w:bottom w:val="single" w:sz="4" w:space="0" w:color="auto"/>
            </w:tcBorders>
            <w:vAlign w:val="bottom"/>
          </w:tcPr>
          <w:p w:rsidR="00D4120C" w:rsidRPr="00A84D2F" w:rsidRDefault="00D4120C" w:rsidP="00831FD2">
            <w:pPr>
              <w:autoSpaceDE w:val="0"/>
              <w:autoSpaceDN w:val="0"/>
              <w:adjustRightInd w:val="0"/>
              <w:ind w:right="-72"/>
              <w:jc w:val="right"/>
              <w:rPr>
                <w:rFonts w:ascii="Arial" w:hAnsi="Arial" w:cs="Arial"/>
              </w:rPr>
            </w:pPr>
            <w:r w:rsidRPr="00A84D2F">
              <w:rPr>
                <w:rFonts w:ascii="Arial" w:hAnsi="Arial" w:cs="Arial"/>
              </w:rPr>
              <w:t>1,476,215</w:t>
            </w:r>
          </w:p>
        </w:tc>
      </w:tr>
      <w:tr w:rsidR="00954078" w:rsidRPr="00A84D2F" w:rsidTr="009F0EBE">
        <w:trPr>
          <w:trHeight w:val="188"/>
        </w:trPr>
        <w:tc>
          <w:tcPr>
            <w:tcW w:w="3884" w:type="pct"/>
          </w:tcPr>
          <w:p w:rsidR="00954078" w:rsidRPr="00A84D2F" w:rsidRDefault="00954078" w:rsidP="00EE6D17">
            <w:pPr>
              <w:autoSpaceDE w:val="0"/>
              <w:autoSpaceDN w:val="0"/>
              <w:adjustRightInd w:val="0"/>
              <w:ind w:left="-72"/>
              <w:rPr>
                <w:rFonts w:ascii="Arial" w:hAnsi="Arial" w:cs="Arial"/>
                <w:u w:val="single"/>
              </w:rPr>
            </w:pPr>
          </w:p>
        </w:tc>
        <w:tc>
          <w:tcPr>
            <w:tcW w:w="1116" w:type="pct"/>
            <w:tcBorders>
              <w:top w:val="single" w:sz="4" w:space="0" w:color="auto"/>
            </w:tcBorders>
            <w:vAlign w:val="bottom"/>
          </w:tcPr>
          <w:p w:rsidR="00954078" w:rsidRPr="00A84D2F" w:rsidRDefault="00954078" w:rsidP="00831FD2">
            <w:pPr>
              <w:autoSpaceDE w:val="0"/>
              <w:autoSpaceDN w:val="0"/>
              <w:adjustRightInd w:val="0"/>
              <w:ind w:right="-72"/>
              <w:jc w:val="right"/>
              <w:rPr>
                <w:rFonts w:ascii="Arial" w:hAnsi="Arial" w:cs="Arial"/>
              </w:rPr>
            </w:pPr>
          </w:p>
        </w:tc>
      </w:tr>
      <w:tr w:rsidR="00954078" w:rsidRPr="00A84D2F" w:rsidTr="00954078">
        <w:trPr>
          <w:trHeight w:val="188"/>
        </w:trPr>
        <w:tc>
          <w:tcPr>
            <w:tcW w:w="3884" w:type="pct"/>
          </w:tcPr>
          <w:p w:rsidR="00954078" w:rsidRPr="00A84D2F" w:rsidRDefault="00954078" w:rsidP="00EE6D17">
            <w:pPr>
              <w:autoSpaceDE w:val="0"/>
              <w:autoSpaceDN w:val="0"/>
              <w:adjustRightInd w:val="0"/>
              <w:ind w:left="-72"/>
              <w:rPr>
                <w:rFonts w:ascii="Arial" w:hAnsi="Arial" w:cs="Arial"/>
                <w:lang w:eastAsia="en-US"/>
              </w:rPr>
            </w:pPr>
            <w:r w:rsidRPr="00A84D2F">
              <w:rPr>
                <w:rFonts w:ascii="Arial" w:hAnsi="Arial" w:cs="Arial"/>
                <w:b/>
                <w:bCs/>
              </w:rPr>
              <w:t>Lease liabilities</w:t>
            </w:r>
            <w:r w:rsidR="00B70D1E" w:rsidRPr="00A84D2F">
              <w:rPr>
                <w:rFonts w:ascii="Arial" w:hAnsi="Arial" w:cs="Arial"/>
                <w:b/>
                <w:bCs/>
              </w:rPr>
              <w:t xml:space="preserve"> </w:t>
            </w:r>
            <w:proofErr w:type="spellStart"/>
            <w:r w:rsidRPr="00A84D2F">
              <w:rPr>
                <w:rFonts w:ascii="Arial" w:hAnsi="Arial" w:cs="Arial"/>
                <w:b/>
                <w:bCs/>
              </w:rPr>
              <w:t>recognised</w:t>
            </w:r>
            <w:proofErr w:type="spellEnd"/>
            <w:r w:rsidRPr="00A84D2F">
              <w:rPr>
                <w:rFonts w:ascii="Arial" w:hAnsi="Arial" w:cs="Arial"/>
                <w:b/>
                <w:bCs/>
              </w:rPr>
              <w:t xml:space="preserve"> as at 1 January 2020 </w:t>
            </w:r>
          </w:p>
        </w:tc>
        <w:tc>
          <w:tcPr>
            <w:tcW w:w="1116" w:type="pct"/>
            <w:tcBorders>
              <w:bottom w:val="single" w:sz="4" w:space="0" w:color="auto"/>
            </w:tcBorders>
          </w:tcPr>
          <w:p w:rsidR="00954078" w:rsidRPr="00A84D2F" w:rsidRDefault="00954078" w:rsidP="00954078">
            <w:pPr>
              <w:autoSpaceDE w:val="0"/>
              <w:autoSpaceDN w:val="0"/>
              <w:adjustRightInd w:val="0"/>
              <w:ind w:right="-72"/>
              <w:jc w:val="right"/>
              <w:rPr>
                <w:rFonts w:ascii="Arial" w:hAnsi="Arial" w:cs="Arial"/>
                <w:b/>
                <w:bCs/>
              </w:rPr>
            </w:pPr>
            <w:r w:rsidRPr="00A84D2F">
              <w:rPr>
                <w:rFonts w:ascii="Arial" w:hAnsi="Arial" w:cs="Arial"/>
                <w:b/>
                <w:bCs/>
              </w:rPr>
              <w:t>12,087,945</w:t>
            </w:r>
          </w:p>
        </w:tc>
      </w:tr>
      <w:tr w:rsidR="00954078" w:rsidRPr="00A84D2F" w:rsidTr="00954078">
        <w:trPr>
          <w:trHeight w:val="188"/>
        </w:trPr>
        <w:tc>
          <w:tcPr>
            <w:tcW w:w="3884" w:type="pct"/>
          </w:tcPr>
          <w:p w:rsidR="00954078" w:rsidRPr="00A84D2F" w:rsidRDefault="00954078" w:rsidP="00EE6D17">
            <w:pPr>
              <w:autoSpaceDE w:val="0"/>
              <w:autoSpaceDN w:val="0"/>
              <w:adjustRightInd w:val="0"/>
              <w:ind w:left="-72"/>
              <w:rPr>
                <w:rFonts w:ascii="Arial" w:hAnsi="Arial" w:cs="Arial"/>
                <w:u w:val="single"/>
              </w:rPr>
            </w:pPr>
          </w:p>
        </w:tc>
        <w:tc>
          <w:tcPr>
            <w:tcW w:w="1116" w:type="pct"/>
            <w:tcBorders>
              <w:top w:val="single" w:sz="4" w:space="0" w:color="auto"/>
            </w:tcBorders>
            <w:vAlign w:val="bottom"/>
          </w:tcPr>
          <w:p w:rsidR="00954078" w:rsidRPr="00A84D2F" w:rsidRDefault="00954078" w:rsidP="00954078">
            <w:pPr>
              <w:autoSpaceDE w:val="0"/>
              <w:autoSpaceDN w:val="0"/>
              <w:adjustRightInd w:val="0"/>
              <w:ind w:right="-72"/>
              <w:jc w:val="right"/>
              <w:rPr>
                <w:rFonts w:ascii="Arial" w:hAnsi="Arial" w:cs="Arial"/>
              </w:rPr>
            </w:pPr>
          </w:p>
        </w:tc>
      </w:tr>
      <w:tr w:rsidR="00954078" w:rsidRPr="00A84D2F" w:rsidTr="00954078">
        <w:trPr>
          <w:trHeight w:val="188"/>
        </w:trPr>
        <w:tc>
          <w:tcPr>
            <w:tcW w:w="3884" w:type="pct"/>
          </w:tcPr>
          <w:p w:rsidR="00954078" w:rsidRPr="00A84D2F" w:rsidRDefault="00954078" w:rsidP="00EE6D17">
            <w:pPr>
              <w:autoSpaceDE w:val="0"/>
              <w:autoSpaceDN w:val="0"/>
              <w:adjustRightInd w:val="0"/>
              <w:ind w:left="-72"/>
              <w:rPr>
                <w:rFonts w:ascii="Arial" w:hAnsi="Arial" w:cs="Arial"/>
              </w:rPr>
            </w:pPr>
            <w:r w:rsidRPr="00A84D2F">
              <w:rPr>
                <w:rFonts w:ascii="Arial" w:hAnsi="Arial" w:cs="Arial"/>
              </w:rPr>
              <w:t xml:space="preserve">   Current lease liabilities </w:t>
            </w:r>
          </w:p>
        </w:tc>
        <w:tc>
          <w:tcPr>
            <w:tcW w:w="1116" w:type="pct"/>
            <w:tcBorders>
              <w:bottom w:val="single" w:sz="4" w:space="0" w:color="auto"/>
            </w:tcBorders>
          </w:tcPr>
          <w:p w:rsidR="00954078" w:rsidRPr="00A84D2F" w:rsidRDefault="00954078" w:rsidP="00954078">
            <w:pPr>
              <w:autoSpaceDE w:val="0"/>
              <w:autoSpaceDN w:val="0"/>
              <w:adjustRightInd w:val="0"/>
              <w:ind w:right="-72"/>
              <w:jc w:val="right"/>
              <w:rPr>
                <w:rFonts w:ascii="Arial" w:hAnsi="Arial" w:cs="Arial"/>
              </w:rPr>
            </w:pPr>
            <w:r w:rsidRPr="00A84D2F">
              <w:rPr>
                <w:rFonts w:ascii="Arial" w:hAnsi="Arial" w:cs="Arial"/>
              </w:rPr>
              <w:t>1,959,200</w:t>
            </w:r>
          </w:p>
        </w:tc>
      </w:tr>
      <w:tr w:rsidR="00954078" w:rsidRPr="00A84D2F" w:rsidTr="00954078">
        <w:trPr>
          <w:trHeight w:val="188"/>
        </w:trPr>
        <w:tc>
          <w:tcPr>
            <w:tcW w:w="3884" w:type="pct"/>
          </w:tcPr>
          <w:p w:rsidR="00954078" w:rsidRPr="00A84D2F" w:rsidRDefault="00954078" w:rsidP="00EE6D17">
            <w:pPr>
              <w:autoSpaceDE w:val="0"/>
              <w:autoSpaceDN w:val="0"/>
              <w:adjustRightInd w:val="0"/>
              <w:ind w:left="-72"/>
              <w:rPr>
                <w:rFonts w:ascii="Arial" w:hAnsi="Arial" w:cs="Arial"/>
              </w:rPr>
            </w:pPr>
          </w:p>
        </w:tc>
        <w:tc>
          <w:tcPr>
            <w:tcW w:w="1116" w:type="pct"/>
            <w:tcBorders>
              <w:top w:val="single" w:sz="4" w:space="0" w:color="auto"/>
            </w:tcBorders>
          </w:tcPr>
          <w:p w:rsidR="00954078" w:rsidRPr="00A84D2F" w:rsidRDefault="00954078" w:rsidP="00954078">
            <w:pPr>
              <w:autoSpaceDE w:val="0"/>
              <w:autoSpaceDN w:val="0"/>
              <w:adjustRightInd w:val="0"/>
              <w:ind w:right="-72"/>
              <w:jc w:val="right"/>
              <w:rPr>
                <w:rFonts w:ascii="Arial" w:hAnsi="Arial" w:cs="Arial"/>
              </w:rPr>
            </w:pPr>
          </w:p>
        </w:tc>
      </w:tr>
      <w:tr w:rsidR="00954078" w:rsidRPr="00A84D2F" w:rsidTr="00954078">
        <w:trPr>
          <w:trHeight w:val="188"/>
        </w:trPr>
        <w:tc>
          <w:tcPr>
            <w:tcW w:w="3884" w:type="pct"/>
          </w:tcPr>
          <w:p w:rsidR="00954078" w:rsidRPr="00A84D2F" w:rsidRDefault="00954078" w:rsidP="00EE6D17">
            <w:pPr>
              <w:autoSpaceDE w:val="0"/>
              <w:autoSpaceDN w:val="0"/>
              <w:adjustRightInd w:val="0"/>
              <w:ind w:left="-72"/>
              <w:rPr>
                <w:rFonts w:ascii="Arial" w:hAnsi="Arial" w:cs="Arial"/>
              </w:rPr>
            </w:pPr>
            <w:r w:rsidRPr="00A84D2F">
              <w:rPr>
                <w:rFonts w:ascii="Arial" w:hAnsi="Arial" w:cs="Arial"/>
              </w:rPr>
              <w:t xml:space="preserve">   Non-current lease liabilities </w:t>
            </w:r>
          </w:p>
        </w:tc>
        <w:tc>
          <w:tcPr>
            <w:tcW w:w="1116" w:type="pct"/>
            <w:tcBorders>
              <w:bottom w:val="single" w:sz="4" w:space="0" w:color="auto"/>
            </w:tcBorders>
          </w:tcPr>
          <w:p w:rsidR="00954078" w:rsidRPr="00A84D2F" w:rsidRDefault="00954078" w:rsidP="00954078">
            <w:pPr>
              <w:autoSpaceDE w:val="0"/>
              <w:autoSpaceDN w:val="0"/>
              <w:adjustRightInd w:val="0"/>
              <w:ind w:right="-72"/>
              <w:jc w:val="right"/>
              <w:rPr>
                <w:rFonts w:ascii="Arial" w:hAnsi="Arial" w:cs="Arial"/>
              </w:rPr>
            </w:pPr>
            <w:r w:rsidRPr="00A84D2F">
              <w:rPr>
                <w:rFonts w:ascii="Arial" w:hAnsi="Arial" w:cs="Arial"/>
              </w:rPr>
              <w:t>10,128,745</w:t>
            </w:r>
          </w:p>
        </w:tc>
      </w:tr>
    </w:tbl>
    <w:p w:rsidR="002F55D3" w:rsidRPr="00A84D2F" w:rsidRDefault="00954078" w:rsidP="00B84F13">
      <w:pPr>
        <w:rPr>
          <w:rFonts w:ascii="Arial" w:eastAsia="Arial Unicode MS" w:hAnsi="Arial" w:cs="Arial"/>
          <w:lang w:val="en-GB"/>
        </w:rPr>
      </w:pPr>
      <w:r w:rsidRPr="00A84D2F">
        <w:rPr>
          <w:rFonts w:ascii="Arial" w:eastAsia="Arial Unicode MS" w:hAnsi="Arial" w:cs="Arial"/>
          <w:lang w:val="en-GB"/>
        </w:rPr>
        <w:br w:type="page"/>
      </w:r>
    </w:p>
    <w:p w:rsidR="002F55D3" w:rsidRPr="00A84D2F" w:rsidRDefault="002F55D3" w:rsidP="00B84F13">
      <w:pPr>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2F55D3" w:rsidRPr="00A84D2F" w:rsidTr="00954078">
        <w:trPr>
          <w:trHeight w:val="386"/>
        </w:trPr>
        <w:tc>
          <w:tcPr>
            <w:tcW w:w="9461" w:type="dxa"/>
            <w:shd w:val="clear" w:color="auto" w:fill="FFA543"/>
            <w:vAlign w:val="center"/>
          </w:tcPr>
          <w:p w:rsidR="002F55D3" w:rsidRPr="00A84D2F" w:rsidRDefault="002F55D3" w:rsidP="00954078">
            <w:pPr>
              <w:tabs>
                <w:tab w:val="left" w:pos="432"/>
              </w:tabs>
              <w:ind w:left="533" w:hanging="533"/>
              <w:jc w:val="thaiDistribute"/>
              <w:rPr>
                <w:rFonts w:ascii="Arial" w:eastAsia="Arial Unicode MS" w:hAnsi="Arial" w:cs="Arial"/>
                <w:b/>
                <w:bCs/>
                <w:color w:val="FFFFFF" w:themeColor="background1"/>
                <w:cs/>
                <w:lang w:val="en-GB"/>
              </w:rPr>
            </w:pPr>
            <w:r w:rsidRPr="00A84D2F">
              <w:rPr>
                <w:rFonts w:ascii="Arial" w:eastAsia="Arial Unicode MS" w:hAnsi="Arial" w:cs="Arial"/>
                <w:b/>
                <w:bCs/>
                <w:color w:val="FFFFFF" w:themeColor="background1"/>
                <w:lang w:val="en-GB"/>
              </w:rPr>
              <w:t>4</w:t>
            </w:r>
            <w:r w:rsidRPr="00A84D2F">
              <w:rPr>
                <w:rFonts w:ascii="Arial" w:eastAsia="Arial Unicode MS" w:hAnsi="Arial" w:cs="Arial"/>
                <w:b/>
                <w:bCs/>
                <w:color w:val="FFFFFF" w:themeColor="background1"/>
                <w:lang w:val="en-GB"/>
              </w:rPr>
              <w:tab/>
              <w:t>Adoption of new financial reporting standards and changes in accounting policies</w:t>
            </w:r>
            <w:r w:rsidRPr="00A84D2F">
              <w:rPr>
                <w:rFonts w:ascii="Arial" w:eastAsia="Arial Unicode MS" w:hAnsi="Arial" w:cs="Arial"/>
                <w:color w:val="FFFFFF" w:themeColor="background1"/>
                <w:lang w:val="en-GB"/>
              </w:rPr>
              <w:t xml:space="preserve"> (Cont’d)</w:t>
            </w:r>
          </w:p>
        </w:tc>
      </w:tr>
    </w:tbl>
    <w:p w:rsidR="002F55D3" w:rsidRPr="00A84D2F" w:rsidRDefault="002F55D3" w:rsidP="00B84F13">
      <w:pPr>
        <w:rPr>
          <w:rFonts w:ascii="Arial" w:eastAsia="Arial Unicode MS" w:hAnsi="Arial" w:cs="Arial"/>
        </w:rPr>
      </w:pPr>
    </w:p>
    <w:p w:rsidR="003475BE" w:rsidRPr="00A84D2F" w:rsidRDefault="003475BE" w:rsidP="00B84F13">
      <w:pPr>
        <w:rPr>
          <w:rFonts w:ascii="Arial" w:hAnsi="Arial" w:cs="Arial"/>
        </w:rPr>
      </w:pPr>
      <w:r w:rsidRPr="00A84D2F">
        <w:rPr>
          <w:rFonts w:ascii="Arial" w:hAnsi="Arial" w:cs="Arial"/>
        </w:rPr>
        <w:t xml:space="preserve">The </w:t>
      </w:r>
      <w:r w:rsidR="00401907" w:rsidRPr="00A84D2F">
        <w:rPr>
          <w:rFonts w:ascii="Arial" w:hAnsi="Arial" w:cs="Arial"/>
          <w:szCs w:val="25"/>
        </w:rPr>
        <w:t>associated</w:t>
      </w:r>
      <w:r w:rsidRPr="00A84D2F">
        <w:rPr>
          <w:rFonts w:ascii="Arial" w:hAnsi="Arial" w:cs="Arial"/>
        </w:rPr>
        <w:t xml:space="preserve"> right-of-use assets were measured at the amount equal to the lease liability, adjusted by the amount of any prepaid or accrued lease payments relating to that lease </w:t>
      </w:r>
      <w:proofErr w:type="spellStart"/>
      <w:r w:rsidRPr="00A84D2F">
        <w:rPr>
          <w:rFonts w:ascii="Arial" w:hAnsi="Arial" w:cs="Arial"/>
        </w:rPr>
        <w:t>recognised</w:t>
      </w:r>
      <w:proofErr w:type="spellEnd"/>
      <w:r w:rsidRPr="00A84D2F">
        <w:rPr>
          <w:rFonts w:ascii="Arial" w:hAnsi="Arial" w:cs="Arial"/>
        </w:rPr>
        <w:t xml:space="preserve"> in the statement of financial position as at 31 December 2019. There were no onerous lease contracts that would have required an adjustment to the right-of-use assets at the date of initial application.</w:t>
      </w:r>
    </w:p>
    <w:p w:rsidR="00264B86" w:rsidRPr="00A84D2F" w:rsidRDefault="00264B86" w:rsidP="00B84F13">
      <w:pPr>
        <w:rPr>
          <w:rFonts w:ascii="Arial" w:hAnsi="Arial" w:cs="Arial"/>
        </w:rPr>
      </w:pPr>
    </w:p>
    <w:p w:rsidR="002042A5" w:rsidRPr="00A84D2F" w:rsidRDefault="002042A5" w:rsidP="002042A5">
      <w:pPr>
        <w:rPr>
          <w:rFonts w:ascii="Arial" w:hAnsi="Arial" w:cs="Arial"/>
        </w:rPr>
      </w:pPr>
      <w:r w:rsidRPr="00A84D2F">
        <w:rPr>
          <w:rFonts w:ascii="Arial" w:hAnsi="Arial" w:cs="Arial"/>
        </w:rPr>
        <w:t xml:space="preserve">The </w:t>
      </w:r>
      <w:proofErr w:type="spellStart"/>
      <w:r w:rsidRPr="00A84D2F">
        <w:rPr>
          <w:rFonts w:ascii="Arial" w:hAnsi="Arial" w:cs="Arial"/>
        </w:rPr>
        <w:t>recognised</w:t>
      </w:r>
      <w:proofErr w:type="spellEnd"/>
      <w:r w:rsidRPr="00A84D2F">
        <w:rPr>
          <w:rFonts w:ascii="Arial" w:hAnsi="Arial" w:cs="Arial"/>
        </w:rPr>
        <w:t xml:space="preserve"> right-of-use assets relate to the following types of assets: </w:t>
      </w:r>
    </w:p>
    <w:p w:rsidR="002042A5" w:rsidRPr="00A84D2F" w:rsidRDefault="002042A5" w:rsidP="002042A5">
      <w:pPr>
        <w:rPr>
          <w:rFonts w:ascii="Arial" w:hAnsi="Arial" w:cs="Arial"/>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501"/>
        <w:gridCol w:w="1327"/>
        <w:gridCol w:w="41"/>
        <w:gridCol w:w="1512"/>
        <w:gridCol w:w="1369"/>
        <w:gridCol w:w="6"/>
      </w:tblGrid>
      <w:tr w:rsidR="00605DA5" w:rsidRPr="00A84D2F" w:rsidTr="00834856">
        <w:trPr>
          <w:trHeight w:val="228"/>
        </w:trPr>
        <w:tc>
          <w:tcPr>
            <w:tcW w:w="3690" w:type="dxa"/>
            <w:tcBorders>
              <w:top w:val="nil"/>
              <w:left w:val="nil"/>
              <w:bottom w:val="nil"/>
              <w:right w:val="nil"/>
            </w:tcBorders>
            <w:shd w:val="clear" w:color="auto" w:fill="auto"/>
          </w:tcPr>
          <w:p w:rsidR="00605DA5" w:rsidRPr="00A84D2F" w:rsidRDefault="00605DA5" w:rsidP="00B26397">
            <w:pPr>
              <w:ind w:left="-72"/>
              <w:rPr>
                <w:rFonts w:ascii="Arial" w:hAnsi="Arial" w:cs="Arial"/>
                <w:b/>
                <w:bCs/>
              </w:rPr>
            </w:pPr>
          </w:p>
        </w:tc>
        <w:tc>
          <w:tcPr>
            <w:tcW w:w="2828" w:type="dxa"/>
            <w:gridSpan w:val="2"/>
            <w:tcBorders>
              <w:left w:val="nil"/>
              <w:bottom w:val="single" w:sz="4" w:space="0" w:color="auto"/>
              <w:right w:val="nil"/>
            </w:tcBorders>
            <w:shd w:val="clear" w:color="auto" w:fill="auto"/>
          </w:tcPr>
          <w:p w:rsidR="00605DA5" w:rsidRPr="00A84D2F" w:rsidRDefault="00605DA5" w:rsidP="00B26397">
            <w:pPr>
              <w:ind w:right="-72"/>
              <w:jc w:val="center"/>
              <w:rPr>
                <w:rFonts w:ascii="Arial" w:hAnsi="Arial" w:cs="Arial"/>
                <w:b/>
                <w:bCs/>
              </w:rPr>
            </w:pPr>
          </w:p>
        </w:tc>
        <w:tc>
          <w:tcPr>
            <w:tcW w:w="2928" w:type="dxa"/>
            <w:gridSpan w:val="4"/>
            <w:tcBorders>
              <w:left w:val="nil"/>
              <w:bottom w:val="single" w:sz="4" w:space="0" w:color="auto"/>
              <w:right w:val="nil"/>
            </w:tcBorders>
            <w:shd w:val="clear" w:color="auto" w:fill="auto"/>
          </w:tcPr>
          <w:p w:rsidR="00605DA5" w:rsidRPr="00A84D2F" w:rsidRDefault="00605DA5" w:rsidP="00605DA5">
            <w:pPr>
              <w:ind w:left="-40" w:right="-72"/>
              <w:jc w:val="right"/>
              <w:rPr>
                <w:rFonts w:ascii="Arial" w:hAnsi="Arial" w:cs="Arial"/>
                <w:b/>
                <w:bCs/>
              </w:rPr>
            </w:pPr>
            <w:r w:rsidRPr="00A84D2F">
              <w:rPr>
                <w:rFonts w:ascii="Arial" w:hAnsi="Arial" w:cs="Arial"/>
                <w:b/>
                <w:bCs/>
              </w:rPr>
              <w:t>(Unit: Baht)</w:t>
            </w:r>
          </w:p>
        </w:tc>
      </w:tr>
      <w:tr w:rsidR="00605DA5" w:rsidRPr="00A84D2F" w:rsidTr="00834856">
        <w:tc>
          <w:tcPr>
            <w:tcW w:w="3690" w:type="dxa"/>
            <w:tcBorders>
              <w:top w:val="nil"/>
              <w:left w:val="nil"/>
              <w:bottom w:val="nil"/>
              <w:right w:val="nil"/>
            </w:tcBorders>
            <w:shd w:val="clear" w:color="auto" w:fill="auto"/>
          </w:tcPr>
          <w:p w:rsidR="00605DA5" w:rsidRPr="00A84D2F" w:rsidRDefault="00605DA5" w:rsidP="00605DA5">
            <w:pPr>
              <w:ind w:left="-72"/>
              <w:rPr>
                <w:rFonts w:ascii="Arial" w:hAnsi="Arial" w:cs="Arial"/>
                <w:b/>
                <w:bCs/>
              </w:rPr>
            </w:pPr>
          </w:p>
        </w:tc>
        <w:tc>
          <w:tcPr>
            <w:tcW w:w="2828" w:type="dxa"/>
            <w:gridSpan w:val="2"/>
            <w:tcBorders>
              <w:top w:val="single" w:sz="4" w:space="0" w:color="auto"/>
              <w:left w:val="nil"/>
              <w:bottom w:val="single" w:sz="4" w:space="0" w:color="auto"/>
              <w:right w:val="nil"/>
            </w:tcBorders>
            <w:shd w:val="clear" w:color="auto" w:fill="auto"/>
          </w:tcPr>
          <w:p w:rsidR="00605DA5" w:rsidRPr="00A84D2F" w:rsidRDefault="00605DA5" w:rsidP="00605DA5">
            <w:pPr>
              <w:ind w:left="-40" w:right="-72"/>
              <w:jc w:val="center"/>
              <w:rPr>
                <w:rFonts w:ascii="Arial" w:hAnsi="Arial" w:cs="Arial"/>
                <w:b/>
                <w:bCs/>
              </w:rPr>
            </w:pPr>
            <w:r w:rsidRPr="00A84D2F">
              <w:rPr>
                <w:rFonts w:ascii="Arial" w:hAnsi="Arial" w:cs="Arial"/>
                <w:b/>
                <w:bCs/>
              </w:rPr>
              <w:t xml:space="preserve">Consolidated </w:t>
            </w:r>
          </w:p>
          <w:p w:rsidR="00605DA5" w:rsidRPr="00A84D2F" w:rsidRDefault="00605DA5" w:rsidP="00605DA5">
            <w:pPr>
              <w:ind w:right="-72"/>
              <w:jc w:val="center"/>
              <w:rPr>
                <w:rFonts w:ascii="Arial" w:hAnsi="Arial" w:cs="Arial"/>
                <w:b/>
                <w:bCs/>
              </w:rPr>
            </w:pPr>
            <w:r w:rsidRPr="00A84D2F">
              <w:rPr>
                <w:rFonts w:ascii="Arial" w:hAnsi="Arial" w:cs="Arial"/>
                <w:b/>
                <w:bCs/>
              </w:rPr>
              <w:t>financial information</w:t>
            </w:r>
          </w:p>
        </w:tc>
        <w:tc>
          <w:tcPr>
            <w:tcW w:w="2928" w:type="dxa"/>
            <w:gridSpan w:val="4"/>
            <w:tcBorders>
              <w:top w:val="single" w:sz="4" w:space="0" w:color="auto"/>
              <w:left w:val="nil"/>
              <w:bottom w:val="single" w:sz="4" w:space="0" w:color="auto"/>
              <w:right w:val="nil"/>
            </w:tcBorders>
            <w:shd w:val="clear" w:color="auto" w:fill="auto"/>
          </w:tcPr>
          <w:p w:rsidR="00605DA5" w:rsidRPr="00A84D2F" w:rsidRDefault="00605DA5" w:rsidP="00605DA5">
            <w:pPr>
              <w:ind w:left="-40" w:right="-72"/>
              <w:jc w:val="center"/>
              <w:rPr>
                <w:rFonts w:ascii="Arial" w:hAnsi="Arial" w:cs="Arial"/>
                <w:b/>
                <w:bCs/>
              </w:rPr>
            </w:pPr>
            <w:r w:rsidRPr="00A84D2F">
              <w:rPr>
                <w:rFonts w:ascii="Arial" w:hAnsi="Arial" w:cs="Arial"/>
                <w:b/>
                <w:bCs/>
              </w:rPr>
              <w:t xml:space="preserve">Separate </w:t>
            </w:r>
          </w:p>
          <w:p w:rsidR="00605DA5" w:rsidRPr="00A84D2F" w:rsidRDefault="00605DA5" w:rsidP="00605DA5">
            <w:pPr>
              <w:ind w:left="-40" w:right="-72"/>
              <w:jc w:val="center"/>
              <w:rPr>
                <w:rFonts w:ascii="Arial" w:hAnsi="Arial" w:cs="Arial"/>
                <w:b/>
                <w:bCs/>
              </w:rPr>
            </w:pPr>
            <w:r w:rsidRPr="00A84D2F">
              <w:rPr>
                <w:rFonts w:ascii="Arial" w:hAnsi="Arial" w:cs="Arial"/>
                <w:b/>
                <w:bCs/>
              </w:rPr>
              <w:t>financial information</w:t>
            </w:r>
          </w:p>
        </w:tc>
      </w:tr>
      <w:tr w:rsidR="00755040" w:rsidRPr="00A84D2F" w:rsidTr="00834856">
        <w:trPr>
          <w:gridAfter w:val="1"/>
          <w:wAfter w:w="6" w:type="dxa"/>
        </w:trPr>
        <w:tc>
          <w:tcPr>
            <w:tcW w:w="3690" w:type="dxa"/>
            <w:tcBorders>
              <w:top w:val="nil"/>
              <w:left w:val="nil"/>
              <w:bottom w:val="nil"/>
              <w:right w:val="nil"/>
            </w:tcBorders>
            <w:shd w:val="clear" w:color="auto" w:fill="auto"/>
          </w:tcPr>
          <w:p w:rsidR="00755040" w:rsidRPr="00A84D2F" w:rsidRDefault="00755040" w:rsidP="00755040">
            <w:pPr>
              <w:ind w:left="-72"/>
              <w:rPr>
                <w:rFonts w:ascii="Arial" w:hAnsi="Arial" w:cs="Arial"/>
                <w:b/>
                <w:bCs/>
              </w:rPr>
            </w:pPr>
          </w:p>
        </w:tc>
        <w:tc>
          <w:tcPr>
            <w:tcW w:w="1501" w:type="dxa"/>
            <w:tcBorders>
              <w:top w:val="single" w:sz="4" w:space="0" w:color="auto"/>
              <w:left w:val="nil"/>
              <w:bottom w:val="nil"/>
              <w:right w:val="nil"/>
            </w:tcBorders>
            <w:shd w:val="clear" w:color="auto" w:fill="auto"/>
            <w:hideMark/>
          </w:tcPr>
          <w:p w:rsidR="00755040" w:rsidRDefault="00755040" w:rsidP="00755040">
            <w:pPr>
              <w:ind w:left="-40" w:right="-72"/>
              <w:jc w:val="right"/>
              <w:rPr>
                <w:rFonts w:ascii="Arial" w:hAnsi="Arial" w:cs="Arial"/>
                <w:b/>
                <w:bCs/>
              </w:rPr>
            </w:pPr>
          </w:p>
          <w:p w:rsidR="00755040" w:rsidRPr="00A84D2F" w:rsidRDefault="00755040" w:rsidP="00755040">
            <w:pPr>
              <w:ind w:left="-40" w:right="-72"/>
              <w:jc w:val="right"/>
              <w:rPr>
                <w:rFonts w:ascii="Arial" w:hAnsi="Arial" w:cs="Arial"/>
                <w:b/>
                <w:bCs/>
              </w:rPr>
            </w:pPr>
            <w:r>
              <w:rPr>
                <w:rFonts w:ascii="Arial" w:hAnsi="Arial" w:cs="Arial"/>
                <w:b/>
                <w:bCs/>
              </w:rPr>
              <w:t>30 September</w:t>
            </w:r>
          </w:p>
        </w:tc>
        <w:tc>
          <w:tcPr>
            <w:tcW w:w="1368" w:type="dxa"/>
            <w:gridSpan w:val="2"/>
            <w:tcBorders>
              <w:top w:val="single" w:sz="4" w:space="0" w:color="auto"/>
              <w:left w:val="nil"/>
              <w:bottom w:val="nil"/>
              <w:right w:val="nil"/>
            </w:tcBorders>
            <w:shd w:val="clear" w:color="auto" w:fill="auto"/>
            <w:hideMark/>
          </w:tcPr>
          <w:p w:rsidR="00755040" w:rsidRPr="00A84D2F" w:rsidRDefault="00755040" w:rsidP="00755040">
            <w:pPr>
              <w:ind w:right="-72"/>
              <w:jc w:val="right"/>
              <w:rPr>
                <w:rFonts w:ascii="Arial" w:hAnsi="Arial" w:cs="Arial"/>
                <w:b/>
                <w:bCs/>
              </w:rPr>
            </w:pPr>
            <w:r w:rsidRPr="00A84D2F">
              <w:rPr>
                <w:rFonts w:ascii="Arial" w:hAnsi="Arial" w:cs="Arial"/>
                <w:b/>
                <w:bCs/>
              </w:rPr>
              <w:t>1 January</w:t>
            </w:r>
          </w:p>
          <w:p w:rsidR="00755040" w:rsidRPr="00A84D2F" w:rsidRDefault="00755040" w:rsidP="00755040">
            <w:pPr>
              <w:ind w:left="-40" w:right="-72"/>
              <w:jc w:val="right"/>
              <w:rPr>
                <w:rFonts w:ascii="Arial" w:hAnsi="Arial" w:cs="Arial"/>
                <w:b/>
                <w:bCs/>
              </w:rPr>
            </w:pPr>
            <w:r w:rsidRPr="00A84D2F">
              <w:rPr>
                <w:rFonts w:ascii="Arial" w:hAnsi="Arial" w:cs="Arial"/>
                <w:b/>
                <w:bCs/>
              </w:rPr>
              <w:t>2020</w:t>
            </w:r>
          </w:p>
        </w:tc>
        <w:tc>
          <w:tcPr>
            <w:tcW w:w="1512" w:type="dxa"/>
            <w:tcBorders>
              <w:top w:val="single" w:sz="4" w:space="0" w:color="auto"/>
              <w:left w:val="nil"/>
              <w:bottom w:val="nil"/>
              <w:right w:val="nil"/>
            </w:tcBorders>
            <w:shd w:val="clear" w:color="auto" w:fill="auto"/>
            <w:hideMark/>
          </w:tcPr>
          <w:p w:rsidR="00755040" w:rsidRDefault="00755040" w:rsidP="00755040">
            <w:pPr>
              <w:ind w:left="-40" w:right="-72"/>
              <w:jc w:val="right"/>
              <w:rPr>
                <w:rFonts w:ascii="Arial" w:hAnsi="Arial" w:cs="Arial"/>
                <w:b/>
                <w:bCs/>
              </w:rPr>
            </w:pPr>
          </w:p>
          <w:p w:rsidR="00755040" w:rsidRPr="00A84D2F" w:rsidRDefault="00755040" w:rsidP="00755040">
            <w:pPr>
              <w:ind w:left="-40" w:right="-72"/>
              <w:jc w:val="right"/>
              <w:rPr>
                <w:rFonts w:ascii="Arial" w:hAnsi="Arial" w:cs="Arial"/>
                <w:b/>
                <w:bCs/>
              </w:rPr>
            </w:pPr>
            <w:r>
              <w:rPr>
                <w:rFonts w:ascii="Arial" w:hAnsi="Arial" w:cs="Arial"/>
                <w:b/>
                <w:bCs/>
              </w:rPr>
              <w:t>30 September</w:t>
            </w:r>
          </w:p>
        </w:tc>
        <w:tc>
          <w:tcPr>
            <w:tcW w:w="1369" w:type="dxa"/>
            <w:tcBorders>
              <w:top w:val="single" w:sz="4" w:space="0" w:color="auto"/>
              <w:left w:val="nil"/>
              <w:bottom w:val="nil"/>
              <w:right w:val="nil"/>
            </w:tcBorders>
            <w:shd w:val="clear" w:color="auto" w:fill="auto"/>
            <w:hideMark/>
          </w:tcPr>
          <w:p w:rsidR="00755040" w:rsidRPr="00A84D2F" w:rsidRDefault="00755040" w:rsidP="00755040">
            <w:pPr>
              <w:ind w:right="-72"/>
              <w:jc w:val="right"/>
              <w:rPr>
                <w:rFonts w:ascii="Arial" w:hAnsi="Arial" w:cs="Arial"/>
                <w:b/>
                <w:bCs/>
              </w:rPr>
            </w:pPr>
            <w:r w:rsidRPr="00A84D2F">
              <w:rPr>
                <w:rFonts w:ascii="Arial" w:hAnsi="Arial" w:cs="Arial"/>
                <w:b/>
                <w:bCs/>
              </w:rPr>
              <w:t>1 January</w:t>
            </w:r>
          </w:p>
          <w:p w:rsidR="00755040" w:rsidRPr="00A84D2F" w:rsidRDefault="00755040" w:rsidP="00755040">
            <w:pPr>
              <w:ind w:left="-40" w:right="-72"/>
              <w:jc w:val="right"/>
              <w:rPr>
                <w:rFonts w:ascii="Arial" w:hAnsi="Arial" w:cs="Arial"/>
                <w:b/>
                <w:bCs/>
              </w:rPr>
            </w:pPr>
            <w:r w:rsidRPr="00A84D2F">
              <w:rPr>
                <w:rFonts w:ascii="Arial" w:hAnsi="Arial" w:cs="Arial"/>
                <w:b/>
                <w:bCs/>
              </w:rPr>
              <w:t>2020</w:t>
            </w:r>
          </w:p>
        </w:tc>
      </w:tr>
      <w:tr w:rsidR="00755040" w:rsidRPr="00A84D2F" w:rsidTr="00834856">
        <w:trPr>
          <w:gridAfter w:val="1"/>
          <w:wAfter w:w="6" w:type="dxa"/>
        </w:trPr>
        <w:tc>
          <w:tcPr>
            <w:tcW w:w="3690" w:type="dxa"/>
            <w:tcBorders>
              <w:top w:val="nil"/>
              <w:left w:val="nil"/>
              <w:bottom w:val="nil"/>
              <w:right w:val="nil"/>
            </w:tcBorders>
            <w:shd w:val="clear" w:color="auto" w:fill="auto"/>
          </w:tcPr>
          <w:p w:rsidR="00755040" w:rsidRPr="00A84D2F" w:rsidRDefault="00755040" w:rsidP="00755040">
            <w:pPr>
              <w:ind w:left="-72"/>
              <w:rPr>
                <w:rFonts w:ascii="Arial" w:hAnsi="Arial" w:cs="Arial"/>
                <w:b/>
                <w:bCs/>
              </w:rPr>
            </w:pPr>
          </w:p>
        </w:tc>
        <w:tc>
          <w:tcPr>
            <w:tcW w:w="1501" w:type="dxa"/>
            <w:tcBorders>
              <w:top w:val="nil"/>
              <w:left w:val="nil"/>
              <w:bottom w:val="single" w:sz="4" w:space="0" w:color="auto"/>
              <w:right w:val="nil"/>
            </w:tcBorders>
            <w:shd w:val="clear" w:color="auto" w:fill="auto"/>
          </w:tcPr>
          <w:p w:rsidR="00755040" w:rsidRPr="00A84D2F" w:rsidRDefault="00755040" w:rsidP="00755040">
            <w:pPr>
              <w:ind w:left="-40" w:right="-72"/>
              <w:jc w:val="right"/>
              <w:rPr>
                <w:rFonts w:ascii="Arial" w:hAnsi="Arial" w:cs="Arial"/>
                <w:b/>
                <w:bCs/>
              </w:rPr>
            </w:pPr>
            <w:r>
              <w:rPr>
                <w:rFonts w:ascii="Arial" w:hAnsi="Arial" w:cs="Arial"/>
                <w:b/>
                <w:bCs/>
              </w:rPr>
              <w:t>2020</w:t>
            </w:r>
          </w:p>
        </w:tc>
        <w:tc>
          <w:tcPr>
            <w:tcW w:w="1368" w:type="dxa"/>
            <w:gridSpan w:val="2"/>
            <w:tcBorders>
              <w:top w:val="nil"/>
              <w:left w:val="nil"/>
              <w:bottom w:val="single" w:sz="4" w:space="0" w:color="auto"/>
              <w:right w:val="nil"/>
            </w:tcBorders>
            <w:shd w:val="clear" w:color="auto" w:fill="auto"/>
          </w:tcPr>
          <w:p w:rsidR="00755040" w:rsidRPr="00A84D2F" w:rsidRDefault="00755040" w:rsidP="00755040">
            <w:pPr>
              <w:ind w:left="-40" w:right="-72"/>
              <w:jc w:val="right"/>
              <w:rPr>
                <w:rFonts w:ascii="Arial" w:hAnsi="Arial" w:cs="Arial"/>
                <w:b/>
                <w:bCs/>
              </w:rPr>
            </w:pPr>
            <w:r w:rsidRPr="00A84D2F">
              <w:rPr>
                <w:rFonts w:ascii="Arial" w:hAnsi="Arial" w:cs="Arial"/>
                <w:b/>
                <w:bCs/>
              </w:rPr>
              <w:t>(Restated)</w:t>
            </w:r>
          </w:p>
        </w:tc>
        <w:tc>
          <w:tcPr>
            <w:tcW w:w="1512" w:type="dxa"/>
            <w:tcBorders>
              <w:top w:val="nil"/>
              <w:left w:val="nil"/>
              <w:bottom w:val="single" w:sz="4" w:space="0" w:color="auto"/>
              <w:right w:val="nil"/>
            </w:tcBorders>
            <w:shd w:val="clear" w:color="auto" w:fill="auto"/>
          </w:tcPr>
          <w:p w:rsidR="00755040" w:rsidRPr="00A84D2F" w:rsidRDefault="00755040" w:rsidP="00755040">
            <w:pPr>
              <w:ind w:left="-40" w:right="-72"/>
              <w:jc w:val="right"/>
              <w:rPr>
                <w:rFonts w:ascii="Arial" w:hAnsi="Arial" w:cs="Arial"/>
                <w:b/>
                <w:bCs/>
              </w:rPr>
            </w:pPr>
            <w:r>
              <w:rPr>
                <w:rFonts w:ascii="Arial" w:hAnsi="Arial" w:cs="Arial"/>
                <w:b/>
                <w:bCs/>
              </w:rPr>
              <w:t>2020</w:t>
            </w:r>
          </w:p>
        </w:tc>
        <w:tc>
          <w:tcPr>
            <w:tcW w:w="1369" w:type="dxa"/>
            <w:tcBorders>
              <w:top w:val="nil"/>
              <w:left w:val="nil"/>
              <w:bottom w:val="single" w:sz="4" w:space="0" w:color="auto"/>
              <w:right w:val="nil"/>
            </w:tcBorders>
            <w:shd w:val="clear" w:color="auto" w:fill="auto"/>
          </w:tcPr>
          <w:p w:rsidR="00755040" w:rsidRPr="00A84D2F" w:rsidRDefault="00755040" w:rsidP="00755040">
            <w:pPr>
              <w:ind w:left="-40" w:right="-72"/>
              <w:jc w:val="right"/>
              <w:rPr>
                <w:rFonts w:ascii="Arial" w:hAnsi="Arial" w:cs="Arial"/>
                <w:b/>
                <w:bCs/>
              </w:rPr>
            </w:pPr>
            <w:r w:rsidRPr="00A84D2F">
              <w:rPr>
                <w:rFonts w:ascii="Arial" w:hAnsi="Arial" w:cs="Arial"/>
                <w:b/>
                <w:bCs/>
              </w:rPr>
              <w:t>(Restated)</w:t>
            </w: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highlight w:val="lightGray"/>
              </w:rPr>
            </w:pPr>
          </w:p>
        </w:tc>
        <w:tc>
          <w:tcPr>
            <w:tcW w:w="1501" w:type="dxa"/>
            <w:tcBorders>
              <w:top w:val="single" w:sz="4" w:space="0" w:color="auto"/>
              <w:left w:val="nil"/>
              <w:bottom w:val="nil"/>
              <w:right w:val="nil"/>
            </w:tcBorders>
            <w:shd w:val="clear" w:color="auto" w:fill="FAFAFA"/>
          </w:tcPr>
          <w:p w:rsidR="00A84D2F" w:rsidRPr="00A84D2F" w:rsidRDefault="00A84D2F" w:rsidP="00A84D2F">
            <w:pPr>
              <w:ind w:left="-40" w:right="-72"/>
              <w:jc w:val="right"/>
              <w:rPr>
                <w:rFonts w:ascii="Arial" w:hAnsi="Arial" w:cs="Arial"/>
                <w:b/>
                <w:bCs/>
              </w:rPr>
            </w:pPr>
          </w:p>
        </w:tc>
        <w:tc>
          <w:tcPr>
            <w:tcW w:w="1368" w:type="dxa"/>
            <w:gridSpan w:val="2"/>
            <w:tcBorders>
              <w:top w:val="single" w:sz="4" w:space="0" w:color="auto"/>
              <w:left w:val="nil"/>
              <w:bottom w:val="nil"/>
              <w:right w:val="nil"/>
            </w:tcBorders>
            <w:shd w:val="clear" w:color="auto" w:fill="auto"/>
          </w:tcPr>
          <w:p w:rsidR="00A84D2F" w:rsidRPr="00A84D2F" w:rsidRDefault="00A84D2F" w:rsidP="00A84D2F">
            <w:pPr>
              <w:ind w:left="-40" w:right="-72"/>
              <w:jc w:val="right"/>
              <w:rPr>
                <w:rFonts w:ascii="Arial" w:hAnsi="Arial" w:cs="Arial"/>
                <w:b/>
                <w:bCs/>
              </w:rPr>
            </w:pPr>
          </w:p>
        </w:tc>
        <w:tc>
          <w:tcPr>
            <w:tcW w:w="1512" w:type="dxa"/>
            <w:tcBorders>
              <w:top w:val="single" w:sz="4" w:space="0" w:color="auto"/>
              <w:left w:val="nil"/>
              <w:bottom w:val="nil"/>
              <w:right w:val="nil"/>
            </w:tcBorders>
            <w:shd w:val="clear" w:color="auto" w:fill="FAFAFA"/>
          </w:tcPr>
          <w:p w:rsidR="00A84D2F" w:rsidRPr="00A84D2F" w:rsidRDefault="00A84D2F" w:rsidP="00A84D2F">
            <w:pPr>
              <w:ind w:left="-40" w:right="-72"/>
              <w:jc w:val="right"/>
              <w:rPr>
                <w:rFonts w:ascii="Arial" w:hAnsi="Arial" w:cs="Arial"/>
                <w:b/>
                <w:bCs/>
              </w:rPr>
            </w:pPr>
          </w:p>
        </w:tc>
        <w:tc>
          <w:tcPr>
            <w:tcW w:w="1369" w:type="dxa"/>
            <w:tcBorders>
              <w:top w:val="single" w:sz="4" w:space="0" w:color="auto"/>
              <w:left w:val="nil"/>
              <w:bottom w:val="nil"/>
              <w:right w:val="nil"/>
            </w:tcBorders>
            <w:shd w:val="clear" w:color="auto" w:fill="auto"/>
          </w:tcPr>
          <w:p w:rsidR="00A84D2F" w:rsidRPr="00A84D2F" w:rsidRDefault="00A84D2F" w:rsidP="00A84D2F">
            <w:pPr>
              <w:ind w:left="-40" w:right="-72"/>
              <w:jc w:val="right"/>
              <w:rPr>
                <w:rFonts w:ascii="Arial" w:hAnsi="Arial" w:cs="Arial"/>
                <w:b/>
                <w:bCs/>
              </w:rPr>
            </w:pP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highlight w:val="lightGray"/>
              </w:rPr>
            </w:pPr>
            <w:r w:rsidRPr="00A84D2F">
              <w:rPr>
                <w:rFonts w:ascii="Arial" w:hAnsi="Arial" w:cs="Arial"/>
              </w:rPr>
              <w:t>Ramps</w:t>
            </w:r>
          </w:p>
        </w:tc>
        <w:tc>
          <w:tcPr>
            <w:tcW w:w="1501"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7,576,579</w:t>
            </w:r>
          </w:p>
        </w:tc>
        <w:tc>
          <w:tcPr>
            <w:tcW w:w="1368" w:type="dxa"/>
            <w:gridSpan w:val="2"/>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8,649,859</w:t>
            </w:r>
          </w:p>
        </w:tc>
        <w:tc>
          <w:tcPr>
            <w:tcW w:w="1512"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7,576,579</w:t>
            </w:r>
          </w:p>
        </w:tc>
        <w:tc>
          <w:tcPr>
            <w:tcW w:w="1369" w:type="dxa"/>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8,649,859</w:t>
            </w: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rPr>
            </w:pPr>
            <w:r w:rsidRPr="00A84D2F">
              <w:rPr>
                <w:rFonts w:ascii="Arial" w:hAnsi="Arial" w:cs="Arial"/>
              </w:rPr>
              <w:t>Lands</w:t>
            </w:r>
          </w:p>
        </w:tc>
        <w:tc>
          <w:tcPr>
            <w:tcW w:w="1501"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2,813,606</w:t>
            </w:r>
          </w:p>
        </w:tc>
        <w:tc>
          <w:tcPr>
            <w:tcW w:w="1368" w:type="dxa"/>
            <w:gridSpan w:val="2"/>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3,221,944</w:t>
            </w:r>
          </w:p>
        </w:tc>
        <w:tc>
          <w:tcPr>
            <w:tcW w:w="1512"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2,813,606</w:t>
            </w:r>
          </w:p>
        </w:tc>
        <w:tc>
          <w:tcPr>
            <w:tcW w:w="1369" w:type="dxa"/>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3,221,944</w:t>
            </w: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rPr>
            </w:pPr>
            <w:r w:rsidRPr="00A84D2F">
              <w:rPr>
                <w:rFonts w:ascii="Arial" w:hAnsi="Arial" w:cs="Arial"/>
              </w:rPr>
              <w:t>Vehicles</w:t>
            </w:r>
          </w:p>
        </w:tc>
        <w:tc>
          <w:tcPr>
            <w:tcW w:w="1501"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952,000</w:t>
            </w:r>
          </w:p>
        </w:tc>
        <w:tc>
          <w:tcPr>
            <w:tcW w:w="1368" w:type="dxa"/>
            <w:gridSpan w:val="2"/>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1,191,342</w:t>
            </w:r>
          </w:p>
        </w:tc>
        <w:tc>
          <w:tcPr>
            <w:tcW w:w="1512"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952,000</w:t>
            </w:r>
          </w:p>
        </w:tc>
        <w:tc>
          <w:tcPr>
            <w:tcW w:w="1369" w:type="dxa"/>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1,191,342</w:t>
            </w: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rPr>
            </w:pPr>
            <w:r w:rsidRPr="00A84D2F">
              <w:rPr>
                <w:rFonts w:ascii="Arial" w:hAnsi="Arial" w:cs="Arial"/>
              </w:rPr>
              <w:t>Buildings</w:t>
            </w:r>
          </w:p>
        </w:tc>
        <w:tc>
          <w:tcPr>
            <w:tcW w:w="1501"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2,512,716</w:t>
            </w:r>
          </w:p>
        </w:tc>
        <w:tc>
          <w:tcPr>
            <w:tcW w:w="1368" w:type="dxa"/>
            <w:gridSpan w:val="2"/>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w:t>
            </w:r>
          </w:p>
        </w:tc>
        <w:tc>
          <w:tcPr>
            <w:tcW w:w="1512" w:type="dxa"/>
            <w:tcBorders>
              <w:top w:val="nil"/>
              <w:left w:val="nil"/>
              <w:bottom w:val="nil"/>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1,142,064</w:t>
            </w:r>
          </w:p>
        </w:tc>
        <w:tc>
          <w:tcPr>
            <w:tcW w:w="1369" w:type="dxa"/>
            <w:tcBorders>
              <w:top w:val="nil"/>
              <w:left w:val="nil"/>
              <w:bottom w:val="nil"/>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w:t>
            </w: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rPr>
            </w:pPr>
          </w:p>
        </w:tc>
        <w:tc>
          <w:tcPr>
            <w:tcW w:w="1501" w:type="dxa"/>
            <w:tcBorders>
              <w:top w:val="single" w:sz="4" w:space="0" w:color="auto"/>
              <w:left w:val="nil"/>
              <w:bottom w:val="nil"/>
              <w:right w:val="nil"/>
            </w:tcBorders>
            <w:shd w:val="clear" w:color="auto" w:fill="FAFAFA"/>
          </w:tcPr>
          <w:p w:rsidR="00A84D2F" w:rsidRPr="00A84D2F" w:rsidRDefault="00A84D2F" w:rsidP="00A84D2F">
            <w:pPr>
              <w:ind w:left="-40" w:right="-72"/>
              <w:jc w:val="right"/>
              <w:rPr>
                <w:rFonts w:ascii="Arial" w:hAnsi="Arial" w:cs="Arial"/>
                <w:b/>
                <w:bCs/>
              </w:rPr>
            </w:pPr>
          </w:p>
        </w:tc>
        <w:tc>
          <w:tcPr>
            <w:tcW w:w="1368" w:type="dxa"/>
            <w:gridSpan w:val="2"/>
            <w:tcBorders>
              <w:top w:val="single" w:sz="4" w:space="0" w:color="auto"/>
              <w:left w:val="nil"/>
              <w:bottom w:val="nil"/>
              <w:right w:val="nil"/>
            </w:tcBorders>
            <w:shd w:val="clear" w:color="auto" w:fill="auto"/>
          </w:tcPr>
          <w:p w:rsidR="00A84D2F" w:rsidRPr="00A84D2F" w:rsidRDefault="00A84D2F" w:rsidP="00A84D2F">
            <w:pPr>
              <w:ind w:left="-40" w:right="-72"/>
              <w:jc w:val="right"/>
              <w:rPr>
                <w:rFonts w:ascii="Arial" w:hAnsi="Arial" w:cs="Arial"/>
                <w:b/>
                <w:bCs/>
              </w:rPr>
            </w:pPr>
          </w:p>
        </w:tc>
        <w:tc>
          <w:tcPr>
            <w:tcW w:w="1512" w:type="dxa"/>
            <w:tcBorders>
              <w:top w:val="single" w:sz="4" w:space="0" w:color="auto"/>
              <w:left w:val="nil"/>
              <w:bottom w:val="nil"/>
              <w:right w:val="nil"/>
            </w:tcBorders>
            <w:shd w:val="clear" w:color="auto" w:fill="FAFAFA"/>
          </w:tcPr>
          <w:p w:rsidR="00A84D2F" w:rsidRPr="00A84D2F" w:rsidRDefault="00A84D2F" w:rsidP="00A84D2F">
            <w:pPr>
              <w:ind w:left="-40" w:right="-72"/>
              <w:jc w:val="right"/>
              <w:rPr>
                <w:rFonts w:ascii="Arial" w:hAnsi="Arial" w:cs="Arial"/>
                <w:b/>
                <w:bCs/>
              </w:rPr>
            </w:pPr>
          </w:p>
        </w:tc>
        <w:tc>
          <w:tcPr>
            <w:tcW w:w="1369" w:type="dxa"/>
            <w:tcBorders>
              <w:top w:val="single" w:sz="4" w:space="0" w:color="auto"/>
              <w:left w:val="nil"/>
              <w:bottom w:val="nil"/>
              <w:right w:val="nil"/>
            </w:tcBorders>
            <w:shd w:val="clear" w:color="auto" w:fill="auto"/>
          </w:tcPr>
          <w:p w:rsidR="00A84D2F" w:rsidRPr="00A84D2F" w:rsidRDefault="00A84D2F" w:rsidP="00A84D2F">
            <w:pPr>
              <w:ind w:left="-40" w:right="-72"/>
              <w:jc w:val="right"/>
              <w:rPr>
                <w:rFonts w:ascii="Arial" w:hAnsi="Arial" w:cs="Arial"/>
                <w:b/>
                <w:bCs/>
              </w:rPr>
            </w:pPr>
          </w:p>
        </w:tc>
      </w:tr>
      <w:tr w:rsidR="00A84D2F" w:rsidRPr="00A84D2F" w:rsidTr="00834856">
        <w:trPr>
          <w:gridAfter w:val="1"/>
          <w:wAfter w:w="6" w:type="dxa"/>
        </w:trPr>
        <w:tc>
          <w:tcPr>
            <w:tcW w:w="3690" w:type="dxa"/>
            <w:tcBorders>
              <w:top w:val="nil"/>
              <w:left w:val="nil"/>
              <w:bottom w:val="nil"/>
              <w:right w:val="nil"/>
            </w:tcBorders>
          </w:tcPr>
          <w:p w:rsidR="00A84D2F" w:rsidRPr="00A84D2F" w:rsidRDefault="00A84D2F" w:rsidP="00A84D2F">
            <w:pPr>
              <w:ind w:left="-72"/>
              <w:rPr>
                <w:rFonts w:ascii="Arial" w:hAnsi="Arial" w:cs="Arial"/>
              </w:rPr>
            </w:pPr>
            <w:r w:rsidRPr="00A84D2F">
              <w:rPr>
                <w:rFonts w:ascii="Arial" w:hAnsi="Arial" w:cs="Arial"/>
                <w:b/>
                <w:bCs/>
              </w:rPr>
              <w:t xml:space="preserve">Total right-of-use assets </w:t>
            </w:r>
          </w:p>
        </w:tc>
        <w:tc>
          <w:tcPr>
            <w:tcW w:w="1501" w:type="dxa"/>
            <w:tcBorders>
              <w:top w:val="nil"/>
              <w:left w:val="nil"/>
              <w:bottom w:val="single" w:sz="4" w:space="0" w:color="auto"/>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13,854,901</w:t>
            </w:r>
          </w:p>
        </w:tc>
        <w:tc>
          <w:tcPr>
            <w:tcW w:w="1368" w:type="dxa"/>
            <w:gridSpan w:val="2"/>
            <w:tcBorders>
              <w:top w:val="nil"/>
              <w:left w:val="nil"/>
              <w:bottom w:val="single" w:sz="4" w:space="0" w:color="auto"/>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13,063,145</w:t>
            </w:r>
          </w:p>
        </w:tc>
        <w:tc>
          <w:tcPr>
            <w:tcW w:w="1512" w:type="dxa"/>
            <w:tcBorders>
              <w:top w:val="nil"/>
              <w:left w:val="nil"/>
              <w:bottom w:val="single" w:sz="4" w:space="0" w:color="auto"/>
              <w:right w:val="nil"/>
            </w:tcBorders>
            <w:shd w:val="clear" w:color="auto" w:fill="FAFAFA"/>
          </w:tcPr>
          <w:p w:rsidR="00A84D2F" w:rsidRPr="00A84D2F" w:rsidRDefault="00A84D2F" w:rsidP="00A84D2F">
            <w:pPr>
              <w:ind w:left="-40" w:right="-72"/>
              <w:jc w:val="right"/>
              <w:rPr>
                <w:rFonts w:ascii="Arial" w:hAnsi="Arial" w:cs="Arial"/>
              </w:rPr>
            </w:pPr>
            <w:r w:rsidRPr="00A84D2F">
              <w:rPr>
                <w:rFonts w:ascii="Arial" w:hAnsi="Arial" w:cs="Arial"/>
              </w:rPr>
              <w:t>12,484,249</w:t>
            </w:r>
          </w:p>
        </w:tc>
        <w:tc>
          <w:tcPr>
            <w:tcW w:w="1369" w:type="dxa"/>
            <w:tcBorders>
              <w:top w:val="nil"/>
              <w:left w:val="nil"/>
              <w:bottom w:val="single" w:sz="4" w:space="0" w:color="auto"/>
              <w:right w:val="nil"/>
            </w:tcBorders>
            <w:shd w:val="clear" w:color="auto" w:fill="auto"/>
          </w:tcPr>
          <w:p w:rsidR="00A84D2F" w:rsidRPr="00A84D2F" w:rsidRDefault="00A84D2F" w:rsidP="00A84D2F">
            <w:pPr>
              <w:ind w:left="-40" w:right="-72"/>
              <w:jc w:val="right"/>
              <w:rPr>
                <w:rFonts w:ascii="Arial" w:hAnsi="Arial" w:cs="Arial"/>
              </w:rPr>
            </w:pPr>
            <w:r w:rsidRPr="00A84D2F">
              <w:rPr>
                <w:rFonts w:ascii="Arial" w:hAnsi="Arial" w:cs="Arial"/>
              </w:rPr>
              <w:t>13,063,145</w:t>
            </w:r>
          </w:p>
        </w:tc>
      </w:tr>
    </w:tbl>
    <w:p w:rsidR="002042A5" w:rsidRPr="00A84D2F" w:rsidRDefault="002042A5" w:rsidP="002042A5">
      <w:pPr>
        <w:rPr>
          <w:rFonts w:ascii="Arial" w:hAnsi="Arial" w:cs="Arial"/>
          <w:i/>
          <w:iCs/>
        </w:rPr>
      </w:pPr>
    </w:p>
    <w:p w:rsidR="002F55D3" w:rsidRPr="00A84D2F" w:rsidRDefault="002F55D3" w:rsidP="002F55D3">
      <w:pPr>
        <w:rPr>
          <w:rFonts w:ascii="Arial" w:hAnsi="Arial" w:cs="Arial"/>
          <w:lang w:eastAsia="en-US"/>
        </w:rPr>
      </w:pPr>
      <w:r w:rsidRPr="00A84D2F">
        <w:rPr>
          <w:rFonts w:ascii="Arial" w:hAnsi="Arial" w:cs="Arial"/>
        </w:rPr>
        <w:t>In applying TFRS 16 for the first time, the group has used the following practical expedients permitted by the standard:</w:t>
      </w:r>
    </w:p>
    <w:p w:rsidR="002F55D3" w:rsidRPr="00A84D2F" w:rsidRDefault="002F55D3" w:rsidP="002F55D3">
      <w:pPr>
        <w:rPr>
          <w:rFonts w:ascii="Arial" w:hAnsi="Arial" w:cs="Arial"/>
        </w:rPr>
      </w:pPr>
    </w:p>
    <w:p w:rsidR="002F55D3" w:rsidRPr="00A84D2F" w:rsidRDefault="002F55D3" w:rsidP="002F55D3">
      <w:pPr>
        <w:pStyle w:val="ListParagraph"/>
        <w:numPr>
          <w:ilvl w:val="0"/>
          <w:numId w:val="21"/>
        </w:numPr>
        <w:spacing w:after="0" w:line="240" w:lineRule="auto"/>
        <w:ind w:left="360"/>
        <w:jc w:val="both"/>
        <w:rPr>
          <w:rFonts w:ascii="Arial" w:hAnsi="Arial" w:cs="Arial"/>
          <w:sz w:val="20"/>
          <w:szCs w:val="20"/>
        </w:rPr>
      </w:pPr>
      <w:r w:rsidRPr="00A84D2F">
        <w:rPr>
          <w:rFonts w:ascii="Arial" w:hAnsi="Arial" w:cs="Arial"/>
          <w:sz w:val="20"/>
          <w:szCs w:val="20"/>
        </w:rPr>
        <w:t>the use of a single discount rate to a portfolio of leases with reasonably similar characteristics</w:t>
      </w:r>
    </w:p>
    <w:p w:rsidR="002F55D3" w:rsidRPr="00A84D2F" w:rsidRDefault="002F55D3" w:rsidP="002F55D3">
      <w:pPr>
        <w:pStyle w:val="ListParagraph"/>
        <w:numPr>
          <w:ilvl w:val="0"/>
          <w:numId w:val="21"/>
        </w:numPr>
        <w:spacing w:after="0" w:line="240" w:lineRule="auto"/>
        <w:ind w:left="360"/>
        <w:jc w:val="both"/>
        <w:rPr>
          <w:rFonts w:ascii="Arial" w:hAnsi="Arial" w:cs="Arial"/>
          <w:sz w:val="20"/>
          <w:szCs w:val="20"/>
        </w:rPr>
      </w:pPr>
      <w:r w:rsidRPr="00A84D2F">
        <w:rPr>
          <w:rFonts w:ascii="Arial" w:hAnsi="Arial" w:cs="Arial"/>
          <w:sz w:val="20"/>
          <w:szCs w:val="20"/>
        </w:rPr>
        <w:t>reliance on previous assessments on whether leases are onerous</w:t>
      </w:r>
    </w:p>
    <w:p w:rsidR="002F55D3" w:rsidRPr="00A84D2F" w:rsidRDefault="002F55D3" w:rsidP="002F55D3">
      <w:pPr>
        <w:pStyle w:val="ListParagraph"/>
        <w:numPr>
          <w:ilvl w:val="0"/>
          <w:numId w:val="21"/>
        </w:numPr>
        <w:spacing w:after="0" w:line="240" w:lineRule="auto"/>
        <w:ind w:left="360"/>
        <w:jc w:val="both"/>
        <w:rPr>
          <w:rFonts w:ascii="Arial" w:hAnsi="Arial" w:cs="Arial"/>
          <w:sz w:val="20"/>
          <w:szCs w:val="20"/>
        </w:rPr>
      </w:pPr>
      <w:r w:rsidRPr="00A84D2F">
        <w:rPr>
          <w:rFonts w:ascii="Arial" w:hAnsi="Arial" w:cs="Arial"/>
          <w:spacing w:val="-6"/>
          <w:sz w:val="20"/>
          <w:szCs w:val="20"/>
        </w:rPr>
        <w:t>the accounting for operating leases with a remaining lease term of less than 12 months as at 1 January 2020</w:t>
      </w:r>
      <w:r w:rsidRPr="00A84D2F">
        <w:rPr>
          <w:rFonts w:ascii="Arial" w:hAnsi="Arial" w:cs="Arial"/>
          <w:sz w:val="20"/>
          <w:szCs w:val="20"/>
        </w:rPr>
        <w:t xml:space="preserve"> as short-term leases</w:t>
      </w:r>
    </w:p>
    <w:p w:rsidR="002F55D3" w:rsidRPr="00A84D2F" w:rsidRDefault="002F55D3" w:rsidP="002F55D3">
      <w:pPr>
        <w:pStyle w:val="ListParagraph"/>
        <w:numPr>
          <w:ilvl w:val="0"/>
          <w:numId w:val="21"/>
        </w:numPr>
        <w:spacing w:after="0" w:line="240" w:lineRule="auto"/>
        <w:ind w:left="360"/>
        <w:jc w:val="both"/>
        <w:rPr>
          <w:rFonts w:ascii="Arial" w:hAnsi="Arial" w:cs="Arial"/>
          <w:sz w:val="20"/>
          <w:szCs w:val="20"/>
        </w:rPr>
      </w:pPr>
      <w:r w:rsidRPr="00A84D2F">
        <w:rPr>
          <w:rFonts w:ascii="Arial" w:hAnsi="Arial" w:cs="Arial"/>
          <w:sz w:val="20"/>
          <w:szCs w:val="20"/>
        </w:rPr>
        <w:t>the exclusion of initial direct costs for the measurement of the right-of-use asset at the date of initial application</w:t>
      </w:r>
    </w:p>
    <w:p w:rsidR="002F55D3" w:rsidRPr="00A84D2F" w:rsidRDefault="002F55D3" w:rsidP="002F55D3">
      <w:pPr>
        <w:pStyle w:val="ListParagraph"/>
        <w:numPr>
          <w:ilvl w:val="0"/>
          <w:numId w:val="21"/>
        </w:numPr>
        <w:spacing w:after="0" w:line="240" w:lineRule="auto"/>
        <w:ind w:left="360"/>
        <w:jc w:val="both"/>
        <w:rPr>
          <w:rFonts w:ascii="Arial" w:hAnsi="Arial" w:cs="Arial"/>
          <w:sz w:val="20"/>
          <w:szCs w:val="20"/>
        </w:rPr>
      </w:pPr>
      <w:r w:rsidRPr="00A84D2F">
        <w:rPr>
          <w:rFonts w:ascii="Arial" w:hAnsi="Arial" w:cs="Arial"/>
          <w:sz w:val="20"/>
          <w:szCs w:val="20"/>
        </w:rPr>
        <w:t>the use of hindsight in determining the lease term where the contract contains options to extend or terminate the lease</w:t>
      </w:r>
    </w:p>
    <w:p w:rsidR="009A4FDB" w:rsidRPr="00A84D2F" w:rsidRDefault="009A4FDB" w:rsidP="00FB328C">
      <w:pPr>
        <w:pStyle w:val="ListParagraph"/>
        <w:spacing w:after="0" w:line="240" w:lineRule="auto"/>
        <w:ind w:left="0"/>
        <w:jc w:val="both"/>
        <w:rPr>
          <w:rFonts w:ascii="Arial" w:hAnsi="Arial" w:cs="Arial"/>
          <w:sz w:val="20"/>
          <w:szCs w:val="20"/>
        </w:rPr>
      </w:pPr>
    </w:p>
    <w:p w:rsidR="002042A5" w:rsidRPr="00A84D2F" w:rsidRDefault="002042A5" w:rsidP="002042A5">
      <w:pPr>
        <w:rPr>
          <w:rFonts w:ascii="Arial" w:eastAsia="Arial Unicode MS" w:hAnsi="Arial" w:cs="Arial"/>
          <w:b/>
          <w:bCs/>
          <w:color w:val="CF4A02"/>
          <w:lang w:val="en-GB"/>
        </w:rPr>
      </w:pPr>
      <w:r w:rsidRPr="00A84D2F">
        <w:rPr>
          <w:rFonts w:ascii="Arial" w:eastAsia="Arial Unicode MS" w:hAnsi="Arial" w:cs="Arial"/>
          <w:b/>
          <w:bCs/>
          <w:color w:val="CF4A02"/>
          <w:spacing w:val="-4"/>
          <w:lang w:val="en-GB"/>
        </w:rPr>
        <w:t>Changes in account</w:t>
      </w:r>
      <w:bookmarkStart w:id="4" w:name="RevenuePolicies"/>
      <w:bookmarkEnd w:id="4"/>
      <w:r w:rsidRPr="00A84D2F">
        <w:rPr>
          <w:rFonts w:ascii="Arial" w:eastAsia="Arial Unicode MS" w:hAnsi="Arial" w:cs="Arial"/>
          <w:b/>
          <w:bCs/>
          <w:color w:val="CF4A02"/>
          <w:spacing w:val="-4"/>
          <w:lang w:val="en-GB"/>
        </w:rPr>
        <w:t>ing policies from adoption of the financial reporting standards related to financial</w:t>
      </w:r>
      <w:r w:rsidRPr="00A84D2F">
        <w:rPr>
          <w:rFonts w:ascii="Arial" w:eastAsia="Arial Unicode MS" w:hAnsi="Arial" w:cs="Arial"/>
          <w:b/>
          <w:bCs/>
          <w:color w:val="CF4A02"/>
          <w:lang w:val="en-GB"/>
        </w:rPr>
        <w:t xml:space="preserve"> instruments and leases</w:t>
      </w:r>
    </w:p>
    <w:p w:rsidR="002042A5" w:rsidRPr="00A84D2F" w:rsidRDefault="002042A5" w:rsidP="002042A5">
      <w:pPr>
        <w:rPr>
          <w:rFonts w:ascii="Arial" w:eastAsia="Arial Unicode MS" w:hAnsi="Arial" w:cs="Arial"/>
          <w:b/>
          <w:bCs/>
          <w:color w:val="CF4A02"/>
          <w:lang w:val="en-GB"/>
        </w:rPr>
      </w:pPr>
    </w:p>
    <w:p w:rsidR="002042A5" w:rsidRPr="00A84D2F" w:rsidRDefault="002042A5" w:rsidP="002042A5">
      <w:pPr>
        <w:rPr>
          <w:rFonts w:ascii="Arial" w:eastAsia="Arial Unicode MS" w:hAnsi="Arial" w:cs="Arial"/>
          <w:b/>
          <w:bCs/>
          <w:color w:val="CF4A02"/>
          <w:lang w:val="en-GB"/>
        </w:rPr>
      </w:pPr>
      <w:r w:rsidRPr="00A84D2F">
        <w:rPr>
          <w:rFonts w:ascii="Arial" w:eastAsia="Arial Unicode MS" w:hAnsi="Arial" w:cs="Arial"/>
          <w:b/>
          <w:bCs/>
          <w:color w:val="CF4A02"/>
          <w:lang w:val="en-GB"/>
        </w:rPr>
        <w:t xml:space="preserve">Financial instruments </w:t>
      </w:r>
    </w:p>
    <w:p w:rsidR="002042A5" w:rsidRPr="00A84D2F" w:rsidRDefault="002042A5" w:rsidP="002042A5">
      <w:pPr>
        <w:rPr>
          <w:rFonts w:ascii="Arial" w:eastAsia="Arial Unicode MS" w:hAnsi="Arial" w:cs="Arial"/>
          <w:i/>
          <w:iCs/>
          <w:color w:val="CF4A02"/>
          <w:lang w:val="en-GB"/>
        </w:rPr>
      </w:pPr>
    </w:p>
    <w:p w:rsidR="002042A5" w:rsidRPr="00A84D2F" w:rsidRDefault="002042A5" w:rsidP="002042A5">
      <w:pPr>
        <w:rPr>
          <w:rFonts w:ascii="Arial" w:eastAsia="Arial Unicode MS" w:hAnsi="Arial" w:cs="Arial"/>
          <w:i/>
          <w:iCs/>
          <w:color w:val="CF4A02"/>
        </w:rPr>
      </w:pPr>
      <w:r w:rsidRPr="00A84D2F">
        <w:rPr>
          <w:rFonts w:ascii="Arial" w:eastAsia="Arial Unicode MS" w:hAnsi="Arial" w:cs="Arial"/>
          <w:i/>
          <w:iCs/>
          <w:color w:val="CF4A02"/>
        </w:rPr>
        <w:t>Investments and other financial assets</w:t>
      </w:r>
    </w:p>
    <w:p w:rsidR="002042A5" w:rsidRPr="00A84D2F" w:rsidRDefault="002042A5" w:rsidP="002042A5">
      <w:pPr>
        <w:rPr>
          <w:rFonts w:ascii="Arial" w:eastAsia="Arial Unicode MS" w:hAnsi="Arial" w:cs="Arial"/>
          <w:i/>
          <w:iCs/>
          <w:color w:val="CF4A02"/>
        </w:rPr>
      </w:pPr>
    </w:p>
    <w:p w:rsidR="002042A5" w:rsidRPr="00A84D2F" w:rsidRDefault="002042A5" w:rsidP="002042A5">
      <w:pPr>
        <w:rPr>
          <w:rFonts w:ascii="Arial" w:eastAsia="Arial Unicode MS" w:hAnsi="Arial" w:cs="Arial"/>
          <w:color w:val="CF4A02"/>
        </w:rPr>
      </w:pPr>
      <w:r w:rsidRPr="00A84D2F">
        <w:rPr>
          <w:rFonts w:ascii="Arial" w:eastAsia="Arial Unicode MS" w:hAnsi="Arial" w:cs="Arial"/>
          <w:color w:val="CF4A02"/>
        </w:rPr>
        <w:t>Classification and measurements</w:t>
      </w:r>
    </w:p>
    <w:p w:rsidR="002042A5" w:rsidRPr="00A84D2F" w:rsidRDefault="002042A5" w:rsidP="002042A5">
      <w:pPr>
        <w:rPr>
          <w:rFonts w:ascii="Arial" w:eastAsia="Arial Unicode MS" w:hAnsi="Arial" w:cs="Arial"/>
          <w:color w:val="000000"/>
          <w:lang w:val="en-GB"/>
        </w:rPr>
      </w:pPr>
    </w:p>
    <w:p w:rsidR="002042A5" w:rsidRPr="00A84D2F" w:rsidRDefault="002042A5" w:rsidP="002042A5">
      <w:pPr>
        <w:jc w:val="thaiDistribute"/>
        <w:rPr>
          <w:rFonts w:ascii="Arial" w:eastAsia="Arial Unicode MS" w:hAnsi="Arial" w:cs="Arial"/>
        </w:rPr>
      </w:pPr>
      <w:r w:rsidRPr="00A84D2F">
        <w:rPr>
          <w:rFonts w:ascii="Arial" w:eastAsia="Arial Unicode MS" w:hAnsi="Arial" w:cs="Arial"/>
        </w:rPr>
        <w:t>From</w:t>
      </w:r>
      <w:r w:rsidR="005362F3" w:rsidRPr="00A84D2F">
        <w:rPr>
          <w:rFonts w:ascii="Arial" w:eastAsia="Arial Unicode MS" w:hAnsi="Arial" w:cs="Arial"/>
        </w:rPr>
        <w:t xml:space="preserve"> 1</w:t>
      </w:r>
      <w:r w:rsidRPr="00A84D2F">
        <w:rPr>
          <w:rFonts w:ascii="Arial" w:eastAsia="Arial Unicode MS" w:hAnsi="Arial" w:cs="Arial"/>
        </w:rPr>
        <w:t xml:space="preserve"> January 2020, the Group classifies its financial assets as follows:</w:t>
      </w:r>
    </w:p>
    <w:p w:rsidR="002042A5" w:rsidRPr="00A84D2F" w:rsidRDefault="002042A5" w:rsidP="002042A5">
      <w:pPr>
        <w:jc w:val="thaiDistribute"/>
        <w:rPr>
          <w:rFonts w:ascii="Arial" w:eastAsia="Arial Unicode MS" w:hAnsi="Arial" w:cs="Arial"/>
        </w:rPr>
      </w:pPr>
    </w:p>
    <w:p w:rsidR="002042A5" w:rsidRPr="00A84D2F" w:rsidRDefault="002042A5" w:rsidP="002042A5">
      <w:pPr>
        <w:pStyle w:val="ListParagraph"/>
        <w:numPr>
          <w:ilvl w:val="0"/>
          <w:numId w:val="23"/>
        </w:numPr>
        <w:spacing w:after="0" w:line="240" w:lineRule="auto"/>
        <w:ind w:left="284" w:hanging="284"/>
        <w:jc w:val="thaiDistribute"/>
        <w:rPr>
          <w:rFonts w:ascii="Arial" w:eastAsia="Arial Unicode MS" w:hAnsi="Arial" w:cs="Arial"/>
          <w:spacing w:val="-4"/>
          <w:sz w:val="20"/>
          <w:szCs w:val="20"/>
        </w:rPr>
      </w:pPr>
      <w:r w:rsidRPr="00A84D2F">
        <w:rPr>
          <w:rFonts w:ascii="Arial" w:eastAsia="Arial Unicode MS" w:hAnsi="Arial" w:cs="Arial"/>
          <w:spacing w:val="-4"/>
          <w:sz w:val="20"/>
          <w:szCs w:val="20"/>
        </w:rPr>
        <w:t>those to be measured subsequently at fair value either through profit or loss (FVPL) or through other comprehensive income (FVOCI)</w:t>
      </w:r>
    </w:p>
    <w:p w:rsidR="002042A5" w:rsidRPr="00A84D2F" w:rsidRDefault="002042A5" w:rsidP="002042A5">
      <w:pPr>
        <w:pStyle w:val="ListParagraph"/>
        <w:numPr>
          <w:ilvl w:val="0"/>
          <w:numId w:val="23"/>
        </w:numPr>
        <w:spacing w:after="0" w:line="240" w:lineRule="auto"/>
        <w:ind w:left="284" w:hanging="284"/>
        <w:jc w:val="thaiDistribute"/>
        <w:rPr>
          <w:rFonts w:ascii="Arial" w:eastAsia="Arial Unicode MS" w:hAnsi="Arial" w:cs="Arial"/>
          <w:sz w:val="20"/>
          <w:szCs w:val="20"/>
        </w:rPr>
      </w:pPr>
      <w:r w:rsidRPr="00A84D2F">
        <w:rPr>
          <w:rFonts w:ascii="Arial" w:eastAsia="Arial Unicode MS" w:hAnsi="Arial" w:cs="Arial"/>
          <w:sz w:val="20"/>
          <w:szCs w:val="20"/>
        </w:rPr>
        <w:t xml:space="preserve">those to be measured at </w:t>
      </w:r>
      <w:proofErr w:type="spellStart"/>
      <w:r w:rsidRPr="00A84D2F">
        <w:rPr>
          <w:rFonts w:ascii="Arial" w:eastAsia="Arial Unicode MS" w:hAnsi="Arial" w:cs="Arial"/>
          <w:sz w:val="20"/>
          <w:szCs w:val="20"/>
        </w:rPr>
        <w:t>amortised</w:t>
      </w:r>
      <w:proofErr w:type="spellEnd"/>
      <w:r w:rsidRPr="00A84D2F">
        <w:rPr>
          <w:rFonts w:ascii="Arial" w:eastAsia="Arial Unicode MS" w:hAnsi="Arial" w:cs="Arial"/>
          <w:sz w:val="20"/>
          <w:szCs w:val="20"/>
        </w:rPr>
        <w:t xml:space="preserve"> cost </w:t>
      </w:r>
    </w:p>
    <w:p w:rsidR="002042A5" w:rsidRPr="00A84D2F" w:rsidRDefault="002042A5" w:rsidP="002042A5">
      <w:pPr>
        <w:pStyle w:val="ListParagraph"/>
        <w:spacing w:after="0" w:line="240" w:lineRule="auto"/>
        <w:ind w:left="284"/>
        <w:jc w:val="thaiDistribute"/>
        <w:rPr>
          <w:rFonts w:ascii="Arial" w:eastAsia="Arial Unicode MS" w:hAnsi="Arial" w:cs="Arial"/>
          <w:sz w:val="20"/>
          <w:szCs w:val="20"/>
        </w:rPr>
      </w:pPr>
    </w:p>
    <w:p w:rsidR="002042A5" w:rsidRPr="00A84D2F" w:rsidRDefault="002042A5" w:rsidP="002042A5">
      <w:pPr>
        <w:jc w:val="thaiDistribute"/>
        <w:rPr>
          <w:rFonts w:ascii="Arial" w:eastAsia="Arial Unicode MS" w:hAnsi="Arial" w:cs="Arial"/>
        </w:rPr>
      </w:pPr>
      <w:r w:rsidRPr="00A84D2F">
        <w:rPr>
          <w:rFonts w:ascii="Arial" w:eastAsia="Arial Unicode MS" w:hAnsi="Arial" w:cs="Arial"/>
        </w:rPr>
        <w:t xml:space="preserve">The Group initially </w:t>
      </w:r>
      <w:proofErr w:type="spellStart"/>
      <w:r w:rsidRPr="00A84D2F">
        <w:rPr>
          <w:rFonts w:ascii="Arial" w:eastAsia="Arial Unicode MS" w:hAnsi="Arial" w:cs="Arial"/>
        </w:rPr>
        <w:t>recognises</w:t>
      </w:r>
      <w:proofErr w:type="spellEnd"/>
      <w:r w:rsidRPr="00A84D2F">
        <w:rPr>
          <w:rFonts w:ascii="Arial" w:eastAsia="Arial Unicode MS" w:hAnsi="Arial"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2042A5" w:rsidRPr="00A84D2F" w:rsidRDefault="002042A5" w:rsidP="002042A5">
      <w:pPr>
        <w:jc w:val="thaiDistribute"/>
        <w:rPr>
          <w:rFonts w:ascii="Arial" w:eastAsia="Arial Unicode MS" w:hAnsi="Arial" w:cs="Arial"/>
        </w:rPr>
      </w:pPr>
    </w:p>
    <w:p w:rsidR="00FB328C" w:rsidRPr="00A84D2F" w:rsidRDefault="002042A5" w:rsidP="002042A5">
      <w:pPr>
        <w:jc w:val="thaiDistribute"/>
        <w:rPr>
          <w:rFonts w:ascii="Arial" w:eastAsia="Arial Unicode MS" w:hAnsi="Arial" w:cs="Arial"/>
          <w:lang w:val="en-GB"/>
        </w:rPr>
      </w:pPr>
      <w:r w:rsidRPr="00A84D2F">
        <w:rPr>
          <w:rFonts w:ascii="Arial" w:eastAsia="Arial Unicode MS" w:hAnsi="Arial" w:cs="Arial"/>
          <w:lang w:val="en-GB"/>
        </w:rPr>
        <w:t>Financial assets with embedded derivatives are considered in their entirety when determining whether their cash flows are solely payment of principal and interest</w:t>
      </w:r>
      <w:r w:rsidR="00FB328C" w:rsidRPr="00A84D2F">
        <w:rPr>
          <w:rFonts w:ascii="Arial" w:eastAsia="Arial Unicode MS" w:hAnsi="Arial" w:cs="Arial"/>
          <w:lang w:val="en-GB"/>
        </w:rPr>
        <w:t>.</w:t>
      </w:r>
    </w:p>
    <w:p w:rsidR="00FB328C" w:rsidRPr="00A84D2F" w:rsidRDefault="00EE6D17" w:rsidP="002042A5">
      <w:pPr>
        <w:jc w:val="thaiDistribute"/>
        <w:rPr>
          <w:rFonts w:ascii="Arial" w:eastAsia="Arial Unicode MS" w:hAnsi="Arial" w:cs="Arial"/>
          <w:lang w:val="en-GB"/>
        </w:rPr>
      </w:pPr>
      <w:r w:rsidRPr="00A84D2F">
        <w:rPr>
          <w:rFonts w:ascii="Arial" w:eastAsia="Arial Unicode MS" w:hAnsi="Arial" w:cs="Arial"/>
          <w:lang w:val="en-GB"/>
        </w:rPr>
        <w:br w:type="page"/>
      </w:r>
    </w:p>
    <w:p w:rsidR="00EE6D17" w:rsidRPr="00A84D2F" w:rsidRDefault="00EE6D17" w:rsidP="002042A5">
      <w:pPr>
        <w:jc w:val="thaiDistribute"/>
        <w:rPr>
          <w:rFonts w:ascii="Arial" w:eastAsia="Arial Unicode MS" w:hAnsi="Arial" w:cs="Arial"/>
          <w:lang w:val="en-GB"/>
        </w:rPr>
      </w:pPr>
    </w:p>
    <w:tbl>
      <w:tblPr>
        <w:tblW w:w="0" w:type="auto"/>
        <w:tblInd w:w="108" w:type="dxa"/>
        <w:shd w:val="clear" w:color="auto" w:fill="FFA543"/>
        <w:tblLook w:val="04A0" w:firstRow="1" w:lastRow="0" w:firstColumn="1" w:lastColumn="0" w:noHBand="0" w:noVBand="1"/>
      </w:tblPr>
      <w:tblGrid>
        <w:gridCol w:w="9461"/>
      </w:tblGrid>
      <w:tr w:rsidR="00EE6D17" w:rsidRPr="00A84D2F" w:rsidTr="002D372D">
        <w:trPr>
          <w:trHeight w:val="386"/>
        </w:trPr>
        <w:tc>
          <w:tcPr>
            <w:tcW w:w="9461" w:type="dxa"/>
            <w:shd w:val="clear" w:color="auto" w:fill="FFA543"/>
            <w:vAlign w:val="center"/>
          </w:tcPr>
          <w:p w:rsidR="00EE6D17" w:rsidRPr="00A84D2F" w:rsidRDefault="00EE6D17" w:rsidP="002D372D">
            <w:pPr>
              <w:tabs>
                <w:tab w:val="left" w:pos="432"/>
              </w:tabs>
              <w:ind w:left="533" w:hanging="533"/>
              <w:jc w:val="thaiDistribute"/>
              <w:rPr>
                <w:rFonts w:ascii="Arial" w:eastAsia="Arial Unicode MS" w:hAnsi="Arial" w:cs="Arial"/>
                <w:b/>
                <w:bCs/>
                <w:color w:val="FFFFFF" w:themeColor="background1"/>
                <w:cs/>
                <w:lang w:val="en-GB"/>
              </w:rPr>
            </w:pPr>
            <w:r w:rsidRPr="00A84D2F">
              <w:rPr>
                <w:rFonts w:ascii="Arial" w:eastAsia="Arial Unicode MS" w:hAnsi="Arial" w:cs="Arial"/>
                <w:b/>
                <w:bCs/>
                <w:color w:val="FFFFFF" w:themeColor="background1"/>
                <w:lang w:val="en-GB"/>
              </w:rPr>
              <w:t>4</w:t>
            </w:r>
            <w:r w:rsidRPr="00A84D2F">
              <w:rPr>
                <w:rFonts w:ascii="Arial" w:eastAsia="Arial Unicode MS" w:hAnsi="Arial" w:cs="Arial"/>
                <w:b/>
                <w:bCs/>
                <w:color w:val="FFFFFF" w:themeColor="background1"/>
                <w:lang w:val="en-GB"/>
              </w:rPr>
              <w:tab/>
              <w:t>Adoption of new financial reporting standards and changes in accounting policies</w:t>
            </w:r>
            <w:r w:rsidRPr="00A84D2F">
              <w:rPr>
                <w:rFonts w:ascii="Arial" w:eastAsia="Arial Unicode MS" w:hAnsi="Arial" w:cs="Arial"/>
                <w:color w:val="FFFFFF" w:themeColor="background1"/>
                <w:lang w:val="en-GB"/>
              </w:rPr>
              <w:t xml:space="preserve"> (Cont’d)</w:t>
            </w:r>
          </w:p>
        </w:tc>
      </w:tr>
    </w:tbl>
    <w:p w:rsidR="00EE6D17" w:rsidRPr="00A84D2F" w:rsidRDefault="00EE6D17" w:rsidP="002042A5">
      <w:pPr>
        <w:jc w:val="thaiDistribute"/>
        <w:rPr>
          <w:rFonts w:ascii="Arial" w:eastAsia="Arial Unicode MS" w:hAnsi="Arial" w:cs="Arial"/>
          <w:lang w:val="en-GB"/>
        </w:rPr>
      </w:pPr>
    </w:p>
    <w:p w:rsidR="00EE6D17" w:rsidRPr="00A84D2F" w:rsidRDefault="00EE6D17" w:rsidP="00EE6D17">
      <w:pPr>
        <w:rPr>
          <w:rFonts w:ascii="Arial" w:eastAsia="Arial Unicode MS" w:hAnsi="Arial" w:cs="Arial"/>
          <w:b/>
          <w:bCs/>
          <w:color w:val="CF4A02"/>
          <w:lang w:val="en-GB"/>
        </w:rPr>
      </w:pPr>
      <w:r w:rsidRPr="00A84D2F">
        <w:rPr>
          <w:rFonts w:ascii="Arial" w:eastAsia="Arial Unicode MS" w:hAnsi="Arial" w:cs="Arial"/>
          <w:b/>
          <w:bCs/>
          <w:color w:val="CF4A02"/>
          <w:spacing w:val="-2"/>
          <w:lang w:val="en-GB"/>
        </w:rPr>
        <w:t>Changes in accounting policies from adoption of the financial reporting standards related to financial</w:t>
      </w:r>
      <w:r w:rsidRPr="00A84D2F">
        <w:rPr>
          <w:rFonts w:ascii="Arial" w:eastAsia="Arial Unicode MS" w:hAnsi="Arial" w:cs="Arial"/>
          <w:b/>
          <w:bCs/>
          <w:color w:val="CF4A02"/>
          <w:lang w:val="en-GB"/>
        </w:rPr>
        <w:t xml:space="preserve"> instruments and leases</w:t>
      </w:r>
      <w:r w:rsidRPr="00A84D2F">
        <w:rPr>
          <w:rFonts w:ascii="Arial" w:eastAsia="Arial Unicode MS" w:hAnsi="Arial" w:cs="Arial"/>
          <w:color w:val="CF4A02"/>
          <w:lang w:val="en-GB"/>
        </w:rPr>
        <w:t xml:space="preserve"> (Cont’d)</w:t>
      </w:r>
    </w:p>
    <w:p w:rsidR="00EE6D17" w:rsidRPr="00A84D2F" w:rsidRDefault="00EE6D17" w:rsidP="00EE6D17">
      <w:pPr>
        <w:rPr>
          <w:rFonts w:ascii="Arial" w:eastAsia="Arial Unicode MS" w:hAnsi="Arial" w:cs="Arial"/>
          <w:b/>
          <w:bCs/>
          <w:color w:val="CF4A02"/>
          <w:lang w:val="en-GB"/>
        </w:rPr>
      </w:pPr>
    </w:p>
    <w:p w:rsidR="00EE6D17" w:rsidRPr="00A84D2F" w:rsidRDefault="00EE6D17" w:rsidP="00EE6D17">
      <w:pPr>
        <w:rPr>
          <w:rFonts w:ascii="Arial" w:eastAsia="Arial Unicode MS" w:hAnsi="Arial" w:cs="Arial"/>
          <w:b/>
          <w:bCs/>
          <w:color w:val="CF4A02"/>
          <w:lang w:val="en-GB"/>
        </w:rPr>
      </w:pPr>
      <w:r w:rsidRPr="00A84D2F">
        <w:rPr>
          <w:rFonts w:ascii="Arial" w:eastAsia="Arial Unicode MS" w:hAnsi="Arial" w:cs="Arial"/>
          <w:b/>
          <w:bCs/>
          <w:color w:val="CF4A02"/>
          <w:lang w:val="en-GB"/>
        </w:rPr>
        <w:t xml:space="preserve">Financial instruments </w:t>
      </w:r>
      <w:r w:rsidRPr="00A84D2F">
        <w:rPr>
          <w:rFonts w:ascii="Arial" w:eastAsia="Arial Unicode MS" w:hAnsi="Arial" w:cs="Arial"/>
          <w:color w:val="CF4A02"/>
          <w:lang w:val="en-GB"/>
        </w:rPr>
        <w:t>(Cont’d)</w:t>
      </w:r>
    </w:p>
    <w:p w:rsidR="00EE6D17" w:rsidRPr="00A84D2F" w:rsidRDefault="00EE6D17" w:rsidP="002042A5">
      <w:pPr>
        <w:jc w:val="thaiDistribute"/>
        <w:rPr>
          <w:rFonts w:ascii="Arial" w:eastAsia="Arial Unicode MS" w:hAnsi="Arial" w:cs="Arial"/>
          <w:lang w:val="en-GB"/>
        </w:rPr>
      </w:pPr>
    </w:p>
    <w:p w:rsidR="002042A5" w:rsidRPr="00A84D2F" w:rsidRDefault="002042A5" w:rsidP="00264B86">
      <w:pPr>
        <w:rPr>
          <w:rFonts w:ascii="Arial" w:eastAsia="Arial Unicode MS" w:hAnsi="Arial" w:cs="Arial"/>
          <w:i/>
          <w:iCs/>
          <w:color w:val="CF4A02"/>
        </w:rPr>
      </w:pPr>
      <w:r w:rsidRPr="00A84D2F">
        <w:rPr>
          <w:rFonts w:ascii="Arial" w:eastAsia="Arial Unicode MS" w:hAnsi="Arial" w:cs="Arial"/>
          <w:i/>
          <w:iCs/>
          <w:color w:val="CF4A02"/>
        </w:rPr>
        <w:t>Debt instruments</w:t>
      </w:r>
    </w:p>
    <w:p w:rsidR="002042A5" w:rsidRPr="00A84D2F" w:rsidRDefault="002042A5" w:rsidP="002042A5">
      <w:pPr>
        <w:jc w:val="thaiDistribute"/>
        <w:rPr>
          <w:rFonts w:ascii="Arial" w:eastAsia="Arial Unicode MS" w:hAnsi="Arial" w:cs="Arial"/>
          <w:i/>
          <w:iCs/>
          <w:lang w:val="en-GB"/>
        </w:rPr>
      </w:pPr>
    </w:p>
    <w:p w:rsidR="002042A5" w:rsidRPr="00A84D2F" w:rsidRDefault="002042A5" w:rsidP="002042A5">
      <w:pPr>
        <w:jc w:val="thaiDistribute"/>
        <w:rPr>
          <w:rFonts w:ascii="Arial" w:eastAsia="Arial Unicode MS" w:hAnsi="Arial" w:cs="Arial"/>
          <w:lang w:val="en-GB"/>
        </w:rPr>
      </w:pPr>
      <w:r w:rsidRPr="00A84D2F">
        <w:rPr>
          <w:rFonts w:ascii="Arial" w:eastAsia="Arial Unicode MS" w:hAnsi="Arial" w:cs="Arial"/>
          <w:lang w:val="en-GB"/>
        </w:rPr>
        <w:t xml:space="preserve">Subsequent measurement of debt instruments depends on the Group’s business model for managing the asset and the cash flow characteristics of the </w:t>
      </w:r>
      <w:proofErr w:type="spellStart"/>
      <w:proofErr w:type="gramStart"/>
      <w:r w:rsidRPr="00A84D2F">
        <w:rPr>
          <w:rFonts w:ascii="Arial" w:eastAsia="Arial Unicode MS" w:hAnsi="Arial" w:cs="Arial"/>
          <w:lang w:val="en-GB"/>
        </w:rPr>
        <w:t>asset.There</w:t>
      </w:r>
      <w:proofErr w:type="spellEnd"/>
      <w:proofErr w:type="gramEnd"/>
      <w:r w:rsidRPr="00A84D2F">
        <w:rPr>
          <w:rFonts w:ascii="Arial" w:eastAsia="Arial Unicode MS" w:hAnsi="Arial" w:cs="Arial"/>
          <w:lang w:val="en-GB"/>
        </w:rPr>
        <w:t xml:space="preserve"> are three measurement categories: </w:t>
      </w:r>
    </w:p>
    <w:p w:rsidR="00D54C7E" w:rsidRPr="00A84D2F" w:rsidRDefault="00D54C7E" w:rsidP="002042A5">
      <w:pPr>
        <w:jc w:val="thaiDistribute"/>
        <w:rPr>
          <w:rFonts w:ascii="Arial" w:eastAsia="Arial Unicode MS" w:hAnsi="Arial" w:cs="Arial"/>
          <w:lang w:val="en-GB"/>
        </w:rPr>
      </w:pPr>
    </w:p>
    <w:p w:rsidR="002042A5" w:rsidRPr="00A84D2F"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A84D2F">
        <w:rPr>
          <w:rFonts w:ascii="Arial" w:eastAsia="Arial Unicode MS" w:hAnsi="Arial" w:cs="Arial"/>
          <w:sz w:val="20"/>
          <w:szCs w:val="20"/>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2042A5" w:rsidRPr="00A84D2F"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A84D2F">
        <w:rPr>
          <w:rFonts w:ascii="Arial" w:eastAsia="Arial Unicode MS" w:hAnsi="Arial" w:cs="Arial"/>
          <w:sz w:val="20"/>
          <w:szCs w:val="20"/>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2042A5" w:rsidRPr="00A84D2F" w:rsidRDefault="002042A5" w:rsidP="002042A5">
      <w:pPr>
        <w:pStyle w:val="ListParagraph"/>
        <w:numPr>
          <w:ilvl w:val="0"/>
          <w:numId w:val="24"/>
        </w:numPr>
        <w:spacing w:after="0" w:line="240" w:lineRule="auto"/>
        <w:ind w:left="284" w:hanging="284"/>
        <w:jc w:val="thaiDistribute"/>
        <w:rPr>
          <w:rFonts w:ascii="Arial" w:eastAsia="Arial Unicode MS" w:hAnsi="Arial" w:cs="Arial"/>
          <w:sz w:val="20"/>
          <w:szCs w:val="20"/>
          <w:lang w:val="en-GB"/>
        </w:rPr>
      </w:pPr>
      <w:r w:rsidRPr="00A84D2F">
        <w:rPr>
          <w:rFonts w:ascii="Arial" w:eastAsia="Arial Unicode MS" w:hAnsi="Arial" w:cs="Arial"/>
          <w:sz w:val="20"/>
          <w:szCs w:val="20"/>
          <w:lang w:val="en-GB"/>
        </w:rPr>
        <w:t xml:space="preserve">FVPL: Assets that do not meet the criteria for amortised cost or FVOCI are measured at FVPL. A gain or loss on subsequent measurement is presented in other gains/(losses). </w:t>
      </w:r>
    </w:p>
    <w:p w:rsidR="002042A5" w:rsidRPr="00A84D2F" w:rsidRDefault="002042A5" w:rsidP="002042A5">
      <w:pPr>
        <w:pStyle w:val="ListParagraph"/>
        <w:spacing w:after="0" w:line="240" w:lineRule="auto"/>
        <w:ind w:left="0"/>
        <w:jc w:val="thaiDistribute"/>
        <w:rPr>
          <w:rFonts w:ascii="Arial" w:eastAsia="Arial Unicode MS" w:hAnsi="Arial" w:cs="Arial"/>
          <w:sz w:val="20"/>
          <w:szCs w:val="20"/>
          <w:lang w:val="en-GB"/>
        </w:rPr>
      </w:pPr>
    </w:p>
    <w:p w:rsidR="002042A5" w:rsidRPr="00A84D2F" w:rsidRDefault="002042A5" w:rsidP="002042A5">
      <w:pPr>
        <w:jc w:val="thaiDistribute"/>
        <w:rPr>
          <w:rFonts w:ascii="Arial" w:eastAsia="Arial Unicode MS" w:hAnsi="Arial" w:cs="Arial"/>
          <w:lang w:val="en-GB"/>
        </w:rPr>
      </w:pPr>
      <w:r w:rsidRPr="00A84D2F">
        <w:rPr>
          <w:rFonts w:ascii="Arial" w:eastAsia="Arial Unicode MS" w:hAnsi="Arial" w:cs="Arial"/>
          <w:lang w:val="en-GB"/>
        </w:rPr>
        <w:t>The Group reclassifies debt instruments only when its business model for managing those assets changes.</w:t>
      </w:r>
    </w:p>
    <w:p w:rsidR="00071C1B" w:rsidRPr="00A84D2F" w:rsidRDefault="00071C1B" w:rsidP="00071C1B">
      <w:pPr>
        <w:rPr>
          <w:rFonts w:ascii="Arial" w:hAnsi="Arial" w:cs="Arial"/>
        </w:rPr>
      </w:pPr>
    </w:p>
    <w:p w:rsidR="002042A5" w:rsidRPr="00A84D2F" w:rsidRDefault="002042A5" w:rsidP="00264B86">
      <w:pPr>
        <w:rPr>
          <w:rFonts w:ascii="Arial" w:eastAsia="Arial Unicode MS" w:hAnsi="Arial" w:cs="Arial"/>
          <w:i/>
          <w:iCs/>
          <w:color w:val="CF4A02"/>
        </w:rPr>
      </w:pPr>
      <w:r w:rsidRPr="00A84D2F">
        <w:rPr>
          <w:rFonts w:ascii="Arial" w:eastAsia="Arial Unicode MS" w:hAnsi="Arial" w:cs="Arial"/>
          <w:i/>
          <w:iCs/>
          <w:color w:val="CF4A02"/>
        </w:rPr>
        <w:t>Equity instruments</w:t>
      </w:r>
    </w:p>
    <w:p w:rsidR="002042A5" w:rsidRPr="00A84D2F" w:rsidRDefault="002042A5" w:rsidP="002042A5">
      <w:pPr>
        <w:jc w:val="thaiDistribute"/>
        <w:rPr>
          <w:rFonts w:ascii="Arial" w:eastAsia="Arial Unicode MS" w:hAnsi="Arial" w:cs="Arial"/>
          <w:i/>
          <w:iCs/>
          <w:lang w:val="en-GB"/>
        </w:rPr>
      </w:pPr>
    </w:p>
    <w:p w:rsidR="002042A5" w:rsidRPr="00A84D2F" w:rsidRDefault="002042A5" w:rsidP="002042A5">
      <w:pPr>
        <w:jc w:val="thaiDistribute"/>
        <w:rPr>
          <w:rFonts w:ascii="Arial" w:eastAsia="Arial Unicode MS" w:hAnsi="Arial" w:cs="Arial"/>
          <w:lang w:val="en-GB"/>
        </w:rPr>
      </w:pPr>
      <w:r w:rsidRPr="00A84D2F">
        <w:rPr>
          <w:rFonts w:ascii="Arial" w:eastAsia="Arial Unicode MS" w:hAnsi="Arial" w:cs="Arial"/>
          <w:lang w:val="en-GB"/>
        </w:rPr>
        <w:t xml:space="preserve">All equity instruments held must be irrevocably classified to two measurement categories; </w:t>
      </w:r>
      <w:proofErr w:type="spellStart"/>
      <w:r w:rsidRPr="00A84D2F">
        <w:rPr>
          <w:rFonts w:ascii="Arial" w:eastAsia="Arial Unicode MS" w:hAnsi="Arial" w:cs="Arial"/>
          <w:lang w:val="en-GB"/>
        </w:rPr>
        <w:t>i</w:t>
      </w:r>
      <w:proofErr w:type="spellEnd"/>
      <w:r w:rsidRPr="00A84D2F">
        <w:rPr>
          <w:rFonts w:ascii="Arial" w:eastAsia="Arial Unicode MS" w:hAnsi="Arial" w:cs="Arial"/>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2042A5" w:rsidRPr="00A84D2F" w:rsidRDefault="002042A5" w:rsidP="002042A5">
      <w:pPr>
        <w:rPr>
          <w:rFonts w:ascii="Arial" w:eastAsia="Arial Unicode MS" w:hAnsi="Arial" w:cs="Arial"/>
          <w:lang w:val="en-GB"/>
        </w:rPr>
      </w:pPr>
    </w:p>
    <w:p w:rsidR="002042A5" w:rsidRPr="00A84D2F" w:rsidRDefault="002042A5" w:rsidP="00264B86">
      <w:pPr>
        <w:rPr>
          <w:rFonts w:ascii="Arial" w:eastAsia="Arial Unicode MS" w:hAnsi="Arial" w:cs="Arial"/>
          <w:i/>
          <w:iCs/>
          <w:color w:val="CF4A02"/>
        </w:rPr>
      </w:pPr>
      <w:r w:rsidRPr="00A84D2F">
        <w:rPr>
          <w:rFonts w:ascii="Arial" w:eastAsia="Arial Unicode MS" w:hAnsi="Arial" w:cs="Arial"/>
          <w:i/>
          <w:iCs/>
          <w:color w:val="CF4A02"/>
        </w:rPr>
        <w:t>Impairment</w:t>
      </w:r>
    </w:p>
    <w:p w:rsidR="002042A5" w:rsidRPr="00A84D2F" w:rsidRDefault="002042A5" w:rsidP="002042A5">
      <w:pPr>
        <w:jc w:val="thaiDistribute"/>
        <w:rPr>
          <w:rFonts w:ascii="Arial" w:eastAsia="Arial Unicode MS" w:hAnsi="Arial" w:cs="Arial"/>
          <w:lang w:val="en-GB"/>
        </w:rPr>
      </w:pPr>
    </w:p>
    <w:p w:rsidR="002042A5" w:rsidRPr="00A84D2F" w:rsidRDefault="002042A5" w:rsidP="002042A5">
      <w:pPr>
        <w:jc w:val="thaiDistribute"/>
        <w:rPr>
          <w:rFonts w:ascii="Arial" w:eastAsia="Arial Unicode MS" w:hAnsi="Arial" w:cs="Arial"/>
          <w:lang w:val="en-GB"/>
        </w:rPr>
      </w:pPr>
      <w:r w:rsidRPr="00A84D2F">
        <w:rPr>
          <w:rFonts w:ascii="Arial" w:eastAsia="Arial Unicode MS" w:hAnsi="Arial" w:cs="Arial"/>
          <w:lang w:val="en-GB"/>
        </w:rPr>
        <w:t xml:space="preserve">From 1 January 2020, the Group assesses expected credit loss on a </w:t>
      </w:r>
      <w:proofErr w:type="gramStart"/>
      <w:r w:rsidRPr="00A84D2F">
        <w:rPr>
          <w:rFonts w:ascii="Arial" w:eastAsia="Arial Unicode MS" w:hAnsi="Arial" w:cs="Arial"/>
          <w:lang w:val="en-GB"/>
        </w:rPr>
        <w:t>forward looking</w:t>
      </w:r>
      <w:proofErr w:type="gramEnd"/>
      <w:r w:rsidRPr="00A84D2F">
        <w:rPr>
          <w:rFonts w:ascii="Arial" w:eastAsia="Arial Unicode MS" w:hAnsi="Arial" w:cs="Arial"/>
          <w:lang w:val="en-GB"/>
        </w:rPr>
        <w:t xml:space="preserve"> basis for its financial assets carried at FVOCI and at amortised cost. The impairment methodology applied depends on whether there has been a significant increase in credit risk, except trade receivables and other receivables which the Group applies the simplified approach in determining its expected credit loss.</w:t>
      </w:r>
    </w:p>
    <w:p w:rsidR="002402A6" w:rsidRPr="00A84D2F" w:rsidRDefault="002402A6" w:rsidP="002402A6">
      <w:pPr>
        <w:rPr>
          <w:rFonts w:ascii="Arial" w:eastAsia="Arial Unicode MS" w:hAnsi="Arial" w:cs="Arial"/>
          <w:i/>
          <w:iCs/>
          <w:color w:val="CF4A02"/>
        </w:rPr>
      </w:pPr>
    </w:p>
    <w:p w:rsidR="002402A6" w:rsidRPr="00A84D2F" w:rsidRDefault="002402A6" w:rsidP="002402A6">
      <w:pPr>
        <w:rPr>
          <w:rFonts w:ascii="Arial" w:eastAsia="Arial Unicode MS" w:hAnsi="Arial" w:cs="Arial"/>
          <w:i/>
          <w:iCs/>
          <w:color w:val="CF4A02"/>
        </w:rPr>
      </w:pPr>
      <w:r w:rsidRPr="00A84D2F">
        <w:rPr>
          <w:rFonts w:ascii="Arial" w:eastAsia="Arial Unicode MS" w:hAnsi="Arial" w:cs="Arial"/>
          <w:i/>
          <w:iCs/>
          <w:color w:val="CF4A02"/>
        </w:rPr>
        <w:t>Financial guarantee</w:t>
      </w:r>
    </w:p>
    <w:p w:rsidR="002402A6" w:rsidRPr="00A84D2F" w:rsidRDefault="002402A6" w:rsidP="002402A6">
      <w:pPr>
        <w:jc w:val="thaiDistribute"/>
        <w:rPr>
          <w:rFonts w:ascii="Arial" w:eastAsia="Arial Unicode MS" w:hAnsi="Arial" w:cs="Arial"/>
          <w:lang w:val="en-GB"/>
        </w:rPr>
      </w:pPr>
    </w:p>
    <w:p w:rsidR="002402A6" w:rsidRPr="00A84D2F" w:rsidRDefault="002402A6" w:rsidP="002402A6">
      <w:pPr>
        <w:jc w:val="thaiDistribute"/>
        <w:rPr>
          <w:rFonts w:ascii="Arial" w:eastAsia="Arial Unicode MS" w:hAnsi="Arial" w:cs="Arial"/>
          <w:lang w:val="en-GB"/>
        </w:rPr>
      </w:pPr>
      <w:r w:rsidRPr="00A84D2F">
        <w:rPr>
          <w:rFonts w:ascii="Arial" w:eastAsia="Arial Unicode MS" w:hAnsi="Arial" w:cs="Arial"/>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9A4FDB" w:rsidRPr="00A84D2F" w:rsidRDefault="009A4FDB" w:rsidP="002042A5">
      <w:pPr>
        <w:rPr>
          <w:rFonts w:ascii="Arial" w:eastAsia="Arial Unicode MS" w:hAnsi="Arial" w:cs="Arial"/>
          <w:lang w:val="en-GB"/>
        </w:rPr>
      </w:pPr>
    </w:p>
    <w:p w:rsidR="002042A5" w:rsidRPr="00A84D2F" w:rsidRDefault="002042A5" w:rsidP="00264B86">
      <w:pPr>
        <w:rPr>
          <w:rFonts w:ascii="Arial" w:eastAsia="Arial Unicode MS" w:hAnsi="Arial" w:cs="Arial"/>
          <w:i/>
          <w:iCs/>
          <w:color w:val="CF4A02"/>
        </w:rPr>
      </w:pPr>
      <w:r w:rsidRPr="00A84D2F">
        <w:rPr>
          <w:rFonts w:ascii="Arial" w:eastAsia="Arial Unicode MS" w:hAnsi="Arial" w:cs="Arial"/>
          <w:i/>
          <w:iCs/>
          <w:color w:val="CF4A02"/>
        </w:rPr>
        <w:t xml:space="preserve">Derivatives </w:t>
      </w:r>
    </w:p>
    <w:p w:rsidR="002042A5" w:rsidRPr="00A84D2F" w:rsidRDefault="002042A5" w:rsidP="002042A5">
      <w:pPr>
        <w:jc w:val="thaiDistribute"/>
        <w:rPr>
          <w:rFonts w:ascii="Arial" w:eastAsia="Arial Unicode MS" w:hAnsi="Arial" w:cs="Arial"/>
          <w:color w:val="000000"/>
          <w:lang w:val="en-GB"/>
        </w:rPr>
      </w:pPr>
    </w:p>
    <w:p w:rsidR="002042A5" w:rsidRPr="00A84D2F" w:rsidRDefault="002042A5" w:rsidP="002042A5">
      <w:pPr>
        <w:rPr>
          <w:rFonts w:ascii="Arial" w:eastAsia="Arial Unicode MS" w:hAnsi="Arial" w:cs="Arial"/>
          <w:color w:val="000000"/>
        </w:rPr>
      </w:pPr>
      <w:r w:rsidRPr="00A84D2F">
        <w:rPr>
          <w:rFonts w:ascii="Arial" w:eastAsia="Arial Unicode MS" w:hAnsi="Arial" w:cs="Arial"/>
          <w:color w:val="000000"/>
          <w:lang w:val="en-GB"/>
        </w:rPr>
        <w:t xml:space="preserve">Derivatives are initially recognised at fair value on the date a derivative contract is entered into and are subsequently measured to their fair value at the end of each reporting period. The changes in the fair value is recognised to other gains (losses). The hedge accounting is applied for the transactions </w:t>
      </w:r>
      <w:r w:rsidRPr="00A84D2F">
        <w:rPr>
          <w:rFonts w:ascii="Arial" w:eastAsia="Arial Unicode MS" w:hAnsi="Arial" w:cs="Arial"/>
          <w:color w:val="000000"/>
        </w:rPr>
        <w:t>which in line with the criteria.</w:t>
      </w:r>
    </w:p>
    <w:p w:rsidR="00605DA5" w:rsidRPr="00A84D2F" w:rsidRDefault="00EE6D17" w:rsidP="002042A5">
      <w:pPr>
        <w:rPr>
          <w:rFonts w:ascii="Arial" w:eastAsia="Arial Unicode MS" w:hAnsi="Arial" w:cs="Arial"/>
          <w:color w:val="000000"/>
        </w:rPr>
      </w:pPr>
      <w:r w:rsidRPr="00A84D2F">
        <w:rPr>
          <w:rFonts w:ascii="Arial" w:eastAsia="Arial Unicode MS" w:hAnsi="Arial" w:cs="Arial"/>
          <w:color w:val="000000"/>
        </w:rPr>
        <w:br w:type="page"/>
      </w:r>
    </w:p>
    <w:p w:rsidR="00EE6D17" w:rsidRPr="00A84D2F" w:rsidRDefault="00EE6D17" w:rsidP="002042A5">
      <w:pPr>
        <w:rPr>
          <w:rFonts w:ascii="Arial" w:eastAsia="Arial Unicode MS"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EE6D17" w:rsidRPr="00A84D2F" w:rsidTr="002D372D">
        <w:trPr>
          <w:trHeight w:val="386"/>
        </w:trPr>
        <w:tc>
          <w:tcPr>
            <w:tcW w:w="9461" w:type="dxa"/>
            <w:shd w:val="clear" w:color="auto" w:fill="FFA543"/>
            <w:vAlign w:val="center"/>
          </w:tcPr>
          <w:p w:rsidR="00EE6D17" w:rsidRPr="00A84D2F" w:rsidRDefault="00EE6D17" w:rsidP="002D372D">
            <w:pPr>
              <w:tabs>
                <w:tab w:val="left" w:pos="432"/>
              </w:tabs>
              <w:ind w:left="533" w:hanging="533"/>
              <w:jc w:val="thaiDistribute"/>
              <w:rPr>
                <w:rFonts w:ascii="Arial" w:eastAsia="Arial Unicode MS" w:hAnsi="Arial" w:cs="Arial"/>
                <w:b/>
                <w:bCs/>
                <w:color w:val="FFFFFF" w:themeColor="background1"/>
                <w:cs/>
                <w:lang w:val="en-GB"/>
              </w:rPr>
            </w:pPr>
            <w:r w:rsidRPr="00A84D2F">
              <w:rPr>
                <w:rFonts w:ascii="Arial" w:eastAsia="Arial Unicode MS" w:hAnsi="Arial" w:cs="Arial"/>
                <w:b/>
                <w:bCs/>
                <w:color w:val="FFFFFF" w:themeColor="background1"/>
                <w:lang w:val="en-GB"/>
              </w:rPr>
              <w:t>4</w:t>
            </w:r>
            <w:r w:rsidRPr="00A84D2F">
              <w:rPr>
                <w:rFonts w:ascii="Arial" w:eastAsia="Arial Unicode MS" w:hAnsi="Arial" w:cs="Arial"/>
                <w:b/>
                <w:bCs/>
                <w:color w:val="FFFFFF" w:themeColor="background1"/>
                <w:lang w:val="en-GB"/>
              </w:rPr>
              <w:tab/>
              <w:t>Adoption of new financial reporting standards and changes in accounting policies</w:t>
            </w:r>
            <w:r w:rsidRPr="00A84D2F">
              <w:rPr>
                <w:rFonts w:ascii="Arial" w:eastAsia="Arial Unicode MS" w:hAnsi="Arial" w:cs="Arial"/>
                <w:color w:val="FFFFFF" w:themeColor="background1"/>
                <w:lang w:val="en-GB"/>
              </w:rPr>
              <w:t xml:space="preserve"> (Cont’d)</w:t>
            </w:r>
          </w:p>
        </w:tc>
      </w:tr>
    </w:tbl>
    <w:p w:rsidR="00EE6D17" w:rsidRPr="00A84D2F" w:rsidRDefault="00EE6D17" w:rsidP="00EE6D17">
      <w:pPr>
        <w:pStyle w:val="ListParagraph"/>
        <w:spacing w:after="0" w:line="240" w:lineRule="auto"/>
        <w:ind w:left="0"/>
        <w:jc w:val="both"/>
        <w:rPr>
          <w:rFonts w:ascii="Arial" w:hAnsi="Arial" w:cs="Arial"/>
          <w:sz w:val="20"/>
          <w:szCs w:val="20"/>
          <w:lang w:val="en-GB"/>
        </w:rPr>
      </w:pPr>
    </w:p>
    <w:p w:rsidR="00EE6D17" w:rsidRPr="00A84D2F" w:rsidRDefault="00EE6D17" w:rsidP="00EE6D17">
      <w:pPr>
        <w:rPr>
          <w:rFonts w:ascii="Arial" w:eastAsia="Arial Unicode MS" w:hAnsi="Arial" w:cs="Arial"/>
          <w:b/>
          <w:bCs/>
          <w:color w:val="CF4A02"/>
          <w:lang w:val="en-GB"/>
        </w:rPr>
      </w:pPr>
      <w:r w:rsidRPr="00A84D2F">
        <w:rPr>
          <w:rFonts w:ascii="Arial" w:eastAsia="Arial Unicode MS" w:hAnsi="Arial" w:cs="Arial"/>
          <w:b/>
          <w:bCs/>
          <w:color w:val="CF4A02"/>
          <w:spacing w:val="-4"/>
          <w:lang w:val="en-GB"/>
        </w:rPr>
        <w:t>Changes in accounting policies from adoption of the financial reporting standards related to financial</w:t>
      </w:r>
      <w:r w:rsidRPr="00A84D2F">
        <w:rPr>
          <w:rFonts w:ascii="Arial" w:eastAsia="Arial Unicode MS" w:hAnsi="Arial" w:cs="Arial"/>
          <w:b/>
          <w:bCs/>
          <w:color w:val="CF4A02"/>
          <w:lang w:val="en-GB"/>
        </w:rPr>
        <w:t xml:space="preserve"> instruments and leases</w:t>
      </w:r>
      <w:r w:rsidRPr="00A84D2F">
        <w:rPr>
          <w:rFonts w:ascii="Arial" w:eastAsia="Arial Unicode MS" w:hAnsi="Arial" w:cs="Arial"/>
          <w:color w:val="CF4A02"/>
          <w:lang w:val="en-GB"/>
        </w:rPr>
        <w:t xml:space="preserve"> (Cont’d)</w:t>
      </w:r>
    </w:p>
    <w:p w:rsidR="00EE6D17" w:rsidRPr="00A84D2F" w:rsidRDefault="00EE6D17" w:rsidP="002042A5">
      <w:pPr>
        <w:rPr>
          <w:rFonts w:ascii="Arial" w:eastAsia="Arial Unicode MS" w:hAnsi="Arial" w:cs="Arial"/>
          <w:color w:val="000000"/>
        </w:rPr>
      </w:pPr>
    </w:p>
    <w:p w:rsidR="00B204F3" w:rsidRPr="00A84D2F" w:rsidRDefault="00605DA5" w:rsidP="002042A5">
      <w:pPr>
        <w:rPr>
          <w:rFonts w:ascii="Arial" w:eastAsia="Arial Unicode MS" w:hAnsi="Arial" w:cs="Arial"/>
          <w:b/>
          <w:bCs/>
          <w:color w:val="CF4A02"/>
          <w:lang w:val="en-GB"/>
        </w:rPr>
      </w:pPr>
      <w:r w:rsidRPr="00A84D2F">
        <w:rPr>
          <w:rFonts w:ascii="Arial" w:eastAsia="Arial Unicode MS" w:hAnsi="Arial" w:cs="Arial"/>
          <w:b/>
          <w:bCs/>
          <w:color w:val="CF4A02"/>
          <w:lang w:val="en-GB"/>
        </w:rPr>
        <w:t>Lease</w:t>
      </w:r>
    </w:p>
    <w:p w:rsidR="00605DA5" w:rsidRPr="00A84D2F" w:rsidRDefault="00605DA5" w:rsidP="002042A5">
      <w:pPr>
        <w:rPr>
          <w:rFonts w:ascii="Arial" w:hAnsi="Arial" w:cs="Arial"/>
          <w:color w:val="000000"/>
          <w:lang w:val="en-GB"/>
        </w:rPr>
      </w:pPr>
    </w:p>
    <w:p w:rsidR="002042A5" w:rsidRPr="00A84D2F" w:rsidRDefault="002042A5" w:rsidP="002042A5">
      <w:pPr>
        <w:pStyle w:val="ListParagraph"/>
        <w:spacing w:after="0" w:line="240" w:lineRule="auto"/>
        <w:ind w:left="0"/>
        <w:contextualSpacing w:val="0"/>
        <w:jc w:val="both"/>
        <w:rPr>
          <w:rFonts w:ascii="Arial" w:hAnsi="Arial" w:cs="Arial"/>
          <w:color w:val="000000"/>
          <w:sz w:val="20"/>
          <w:szCs w:val="20"/>
        </w:rPr>
      </w:pPr>
      <w:r w:rsidRPr="00A84D2F">
        <w:rPr>
          <w:rFonts w:ascii="Arial" w:hAnsi="Arial" w:cs="Arial"/>
          <w:color w:val="000000"/>
          <w:sz w:val="20"/>
          <w:szCs w:val="20"/>
        </w:rPr>
        <w:t xml:space="preserve">The Group leases various </w:t>
      </w:r>
      <w:r w:rsidR="00A80E55" w:rsidRPr="00A84D2F">
        <w:rPr>
          <w:rFonts w:ascii="Arial" w:hAnsi="Arial" w:cs="Arial"/>
          <w:color w:val="000000"/>
          <w:sz w:val="20"/>
          <w:szCs w:val="20"/>
        </w:rPr>
        <w:t>ramp, lands</w:t>
      </w:r>
      <w:r w:rsidR="00A56EFD">
        <w:rPr>
          <w:rFonts w:ascii="Arial" w:hAnsi="Arial" w:cs="Arial"/>
          <w:color w:val="000000"/>
          <w:sz w:val="20"/>
          <w:szCs w:val="20"/>
        </w:rPr>
        <w:t>, buildings and</w:t>
      </w:r>
      <w:r w:rsidR="00A80E55" w:rsidRPr="00A84D2F">
        <w:rPr>
          <w:rFonts w:ascii="Arial" w:hAnsi="Arial" w:cs="Arial"/>
          <w:color w:val="000000"/>
          <w:sz w:val="20"/>
          <w:szCs w:val="20"/>
        </w:rPr>
        <w:t xml:space="preserve"> cars</w:t>
      </w:r>
      <w:r w:rsidRPr="00A84D2F">
        <w:rPr>
          <w:rFonts w:ascii="Arial" w:hAnsi="Arial" w:cs="Arial"/>
          <w:color w:val="000000"/>
          <w:sz w:val="20"/>
          <w:szCs w:val="20"/>
        </w:rPr>
        <w:t xml:space="preserve">. Rental contracts are typically made for fixed periods of </w:t>
      </w:r>
      <w:r w:rsidR="00A56EFD">
        <w:rPr>
          <w:rFonts w:ascii="Arial" w:hAnsi="Arial" w:cs="Arial"/>
          <w:color w:val="000000"/>
          <w:sz w:val="20"/>
          <w:szCs w:val="20"/>
        </w:rPr>
        <w:t>3</w:t>
      </w:r>
      <w:r w:rsidRPr="00A84D2F">
        <w:rPr>
          <w:rFonts w:ascii="Arial" w:hAnsi="Arial" w:cs="Arial"/>
          <w:color w:val="000000"/>
          <w:sz w:val="20"/>
          <w:szCs w:val="20"/>
        </w:rPr>
        <w:t xml:space="preserve"> to 3</w:t>
      </w:r>
      <w:r w:rsidR="00A80E55" w:rsidRPr="00A84D2F">
        <w:rPr>
          <w:rFonts w:ascii="Arial" w:hAnsi="Arial" w:cs="Arial"/>
          <w:color w:val="000000"/>
          <w:sz w:val="20"/>
          <w:szCs w:val="20"/>
        </w:rPr>
        <w:t>0</w:t>
      </w:r>
      <w:r w:rsidRPr="00A84D2F">
        <w:rPr>
          <w:rFonts w:ascii="Arial" w:hAnsi="Arial" w:cs="Arial"/>
          <w:color w:val="000000"/>
          <w:sz w:val="20"/>
          <w:szCs w:val="20"/>
        </w:rPr>
        <w:t xml:space="preserve"> years but may have extension options</w:t>
      </w:r>
      <w:r w:rsidR="005362F3" w:rsidRPr="00A84D2F">
        <w:rPr>
          <w:rFonts w:ascii="Arial" w:hAnsi="Arial" w:cs="Arial"/>
          <w:color w:val="000000"/>
          <w:sz w:val="20"/>
          <w:szCs w:val="20"/>
        </w:rPr>
        <w:t>.</w:t>
      </w:r>
      <w:r w:rsidRPr="00A84D2F">
        <w:rPr>
          <w:rFonts w:ascii="Arial" w:hAnsi="Arial" w:cs="Arial"/>
          <w:color w:val="000000"/>
          <w:sz w:val="20"/>
          <w:szCs w:val="20"/>
        </w:rPr>
        <w:t xml:space="preserve"> </w:t>
      </w:r>
      <w:r w:rsidR="005362F3" w:rsidRPr="00A84D2F">
        <w:rPr>
          <w:rFonts w:ascii="Arial" w:hAnsi="Arial" w:cs="Arial"/>
          <w:color w:val="000000"/>
          <w:sz w:val="20"/>
          <w:szCs w:val="20"/>
          <w:lang w:val="en-GB"/>
        </w:rPr>
        <w:t>B</w:t>
      </w:r>
      <w:proofErr w:type="spellStart"/>
      <w:r w:rsidRPr="00A84D2F">
        <w:rPr>
          <w:rFonts w:ascii="Arial" w:hAnsi="Arial" w:cs="Arial"/>
          <w:color w:val="000000"/>
          <w:sz w:val="20"/>
          <w:szCs w:val="20"/>
        </w:rPr>
        <w:t>efore</w:t>
      </w:r>
      <w:proofErr w:type="spellEnd"/>
      <w:r w:rsidRPr="00A84D2F">
        <w:rPr>
          <w:rFonts w:ascii="Arial" w:hAnsi="Arial" w:cs="Arial"/>
          <w:color w:val="000000"/>
          <w:sz w:val="20"/>
          <w:szCs w:val="20"/>
        </w:rPr>
        <w:t xml:space="preserve"> 2020 </w:t>
      </w:r>
      <w:r w:rsidR="005362F3" w:rsidRPr="00A84D2F">
        <w:rPr>
          <w:rFonts w:ascii="Arial" w:hAnsi="Arial" w:cs="Arial"/>
          <w:color w:val="000000"/>
          <w:sz w:val="20"/>
          <w:szCs w:val="20"/>
        </w:rPr>
        <w:t>l</w:t>
      </w:r>
      <w:r w:rsidRPr="00A84D2F">
        <w:rPr>
          <w:rFonts w:ascii="Arial" w:hAnsi="Arial" w:cs="Arial"/>
          <w:color w:val="000000"/>
          <w:sz w:val="20"/>
          <w:szCs w:val="20"/>
        </w:rPr>
        <w:t xml:space="preserve">eases of property, plant and equipment were classified as </w:t>
      </w:r>
      <w:r w:rsidR="005A35AC" w:rsidRPr="00A84D2F">
        <w:rPr>
          <w:rFonts w:ascii="Arial" w:hAnsi="Arial" w:cs="Arial"/>
          <w:color w:val="000000"/>
          <w:sz w:val="20"/>
          <w:szCs w:val="25"/>
        </w:rPr>
        <w:t xml:space="preserve">finance leases and </w:t>
      </w:r>
      <w:r w:rsidRPr="00A84D2F">
        <w:rPr>
          <w:rFonts w:ascii="Arial" w:hAnsi="Arial" w:cs="Arial"/>
          <w:color w:val="000000"/>
          <w:sz w:val="20"/>
          <w:szCs w:val="20"/>
        </w:rPr>
        <w:t>operating</w:t>
      </w:r>
      <w:r w:rsidRPr="00A84D2F">
        <w:rPr>
          <w:rFonts w:ascii="Arial" w:hAnsi="Arial" w:cs="Arial"/>
          <w:sz w:val="20"/>
          <w:szCs w:val="20"/>
        </w:rPr>
        <w:t xml:space="preserve"> leases. Payments made under operating leases (net of any incentives received from the lessor) were charged to profit or loss on a straight-line basis over the period of the lease. </w:t>
      </w:r>
    </w:p>
    <w:p w:rsidR="002042A5" w:rsidRPr="00A84D2F" w:rsidRDefault="002042A5" w:rsidP="002042A5">
      <w:pPr>
        <w:pStyle w:val="ListParagraph"/>
        <w:spacing w:after="0" w:line="240" w:lineRule="auto"/>
        <w:ind w:left="0"/>
        <w:contextualSpacing w:val="0"/>
        <w:jc w:val="both"/>
        <w:rPr>
          <w:rFonts w:ascii="Arial" w:hAnsi="Arial" w:cs="Arial"/>
          <w:sz w:val="20"/>
          <w:szCs w:val="20"/>
        </w:rPr>
      </w:pPr>
    </w:p>
    <w:p w:rsidR="002042A5" w:rsidRPr="00A84D2F" w:rsidRDefault="002042A5" w:rsidP="002042A5">
      <w:pPr>
        <w:pStyle w:val="ListParagraph"/>
        <w:spacing w:after="0" w:line="240" w:lineRule="auto"/>
        <w:ind w:left="0"/>
        <w:contextualSpacing w:val="0"/>
        <w:jc w:val="both"/>
        <w:rPr>
          <w:rFonts w:ascii="Arial" w:hAnsi="Arial" w:cs="Arial"/>
          <w:sz w:val="20"/>
          <w:szCs w:val="20"/>
        </w:rPr>
      </w:pPr>
      <w:r w:rsidRPr="00A84D2F">
        <w:rPr>
          <w:rFonts w:ascii="Arial" w:hAnsi="Arial" w:cs="Arial"/>
          <w:sz w:val="20"/>
          <w:szCs w:val="20"/>
        </w:rPr>
        <w:t xml:space="preserve">From 1 January 2020, leases are </w:t>
      </w:r>
      <w:proofErr w:type="spellStart"/>
      <w:r w:rsidRPr="00A84D2F">
        <w:rPr>
          <w:rFonts w:ascii="Arial" w:hAnsi="Arial" w:cs="Arial"/>
          <w:sz w:val="20"/>
          <w:szCs w:val="20"/>
        </w:rPr>
        <w:t>recognised</w:t>
      </w:r>
      <w:proofErr w:type="spellEnd"/>
      <w:r w:rsidRPr="00A84D2F">
        <w:rPr>
          <w:rFonts w:ascii="Arial"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84D2F">
        <w:rPr>
          <w:rFonts w:ascii="Arial" w:hAnsi="Arial" w:cs="Arial"/>
          <w:sz w:val="20"/>
          <w:szCs w:val="20"/>
        </w:rPr>
        <w:t>so as to</w:t>
      </w:r>
      <w:proofErr w:type="gramEnd"/>
      <w:r w:rsidRPr="00A84D2F">
        <w:rPr>
          <w:rFonts w:ascii="Arial" w:hAnsi="Arial" w:cs="Arial"/>
          <w:sz w:val="20"/>
          <w:szCs w:val="20"/>
        </w:rPr>
        <w:t xml:space="preserve"> produce a constant periodic rate of interest on the remaining balance of the liability for each period. </w:t>
      </w:r>
      <w:r w:rsidR="00D7435F" w:rsidRPr="00A84D2F">
        <w:rPr>
          <w:rFonts w:ascii="Arial" w:hAnsi="Arial" w:cs="Arial"/>
          <w:sz w:val="20"/>
          <w:szCs w:val="20"/>
        </w:rPr>
        <w:br/>
      </w:r>
      <w:r w:rsidRPr="00A84D2F">
        <w:rPr>
          <w:rFonts w:ascii="Arial" w:hAnsi="Arial" w:cs="Arial"/>
          <w:sz w:val="20"/>
          <w:szCs w:val="20"/>
        </w:rPr>
        <w:t xml:space="preserve">The right-of-use asset is depreciated over the shorter of the asset's useful life and the lease term on a straight-line basis. </w:t>
      </w:r>
    </w:p>
    <w:p w:rsidR="00FB328C" w:rsidRPr="00A84D2F" w:rsidRDefault="00FB328C" w:rsidP="002042A5">
      <w:pPr>
        <w:pStyle w:val="ListParagraph"/>
        <w:spacing w:after="0" w:line="240" w:lineRule="auto"/>
        <w:ind w:left="0"/>
        <w:contextualSpacing w:val="0"/>
        <w:jc w:val="both"/>
        <w:rPr>
          <w:rFonts w:ascii="Arial" w:hAnsi="Arial" w:cs="Arial"/>
          <w:sz w:val="20"/>
          <w:szCs w:val="20"/>
        </w:rPr>
      </w:pPr>
    </w:p>
    <w:p w:rsidR="002042A5" w:rsidRPr="00A84D2F" w:rsidRDefault="002042A5" w:rsidP="002042A5">
      <w:pPr>
        <w:pStyle w:val="ListParagraph"/>
        <w:spacing w:after="0" w:line="240" w:lineRule="auto"/>
        <w:ind w:left="0"/>
        <w:contextualSpacing w:val="0"/>
        <w:jc w:val="both"/>
        <w:rPr>
          <w:rFonts w:ascii="Arial" w:hAnsi="Arial" w:cs="Arial"/>
          <w:sz w:val="20"/>
          <w:szCs w:val="20"/>
        </w:rPr>
      </w:pPr>
      <w:r w:rsidRPr="00A84D2F">
        <w:rPr>
          <w:rFonts w:ascii="Arial" w:hAnsi="Arial" w:cs="Arial"/>
          <w:sz w:val="20"/>
          <w:szCs w:val="20"/>
        </w:rPr>
        <w:t>Assets and liabilities arising from a lease are initially measured on a present value basis. Lease liabilities include the net present value of the following lease payments:</w:t>
      </w:r>
    </w:p>
    <w:p w:rsidR="002042A5" w:rsidRPr="00A84D2F" w:rsidRDefault="002042A5" w:rsidP="002042A5">
      <w:pPr>
        <w:pStyle w:val="ListParagraph"/>
        <w:spacing w:after="0" w:line="240" w:lineRule="auto"/>
        <w:ind w:left="0"/>
        <w:contextualSpacing w:val="0"/>
        <w:jc w:val="both"/>
        <w:rPr>
          <w:rFonts w:ascii="Arial" w:hAnsi="Arial" w:cs="Arial"/>
          <w:sz w:val="20"/>
          <w:szCs w:val="20"/>
        </w:rPr>
      </w:pPr>
    </w:p>
    <w:p w:rsidR="002042A5" w:rsidRPr="00A84D2F"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A84D2F">
        <w:rPr>
          <w:rFonts w:ascii="Arial" w:hAnsi="Arial" w:cs="Arial"/>
          <w:sz w:val="20"/>
          <w:szCs w:val="20"/>
        </w:rPr>
        <w:t>fixed payments (including in-substance fixed payments), less any lease incentives receivable</w:t>
      </w:r>
    </w:p>
    <w:p w:rsidR="002042A5" w:rsidRPr="00A84D2F"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A84D2F">
        <w:rPr>
          <w:rFonts w:ascii="Arial" w:hAnsi="Arial" w:cs="Arial"/>
          <w:sz w:val="20"/>
          <w:szCs w:val="20"/>
        </w:rPr>
        <w:t>amounts expected to be payable by the lessee under residual value guarantees</w:t>
      </w:r>
    </w:p>
    <w:p w:rsidR="002042A5" w:rsidRPr="00A84D2F" w:rsidRDefault="002042A5" w:rsidP="00D54C7E">
      <w:pPr>
        <w:pStyle w:val="ListParagraph"/>
        <w:numPr>
          <w:ilvl w:val="0"/>
          <w:numId w:val="21"/>
        </w:numPr>
        <w:spacing w:after="0" w:line="240" w:lineRule="auto"/>
        <w:ind w:left="360"/>
        <w:contextualSpacing w:val="0"/>
        <w:jc w:val="both"/>
        <w:rPr>
          <w:rFonts w:ascii="Arial" w:hAnsi="Arial" w:cs="Arial"/>
          <w:sz w:val="20"/>
          <w:szCs w:val="20"/>
        </w:rPr>
      </w:pPr>
      <w:r w:rsidRPr="00A84D2F">
        <w:rPr>
          <w:rFonts w:ascii="Arial" w:hAnsi="Arial" w:cs="Arial"/>
          <w:sz w:val="20"/>
          <w:szCs w:val="20"/>
        </w:rPr>
        <w:t>the exercise price of a purchase option if the lessee is reasonably certain to exercise that option, and</w:t>
      </w:r>
    </w:p>
    <w:p w:rsidR="002042A5" w:rsidRPr="00A84D2F" w:rsidRDefault="002042A5" w:rsidP="00D54C7E">
      <w:pPr>
        <w:pStyle w:val="ListParagraph"/>
        <w:numPr>
          <w:ilvl w:val="0"/>
          <w:numId w:val="21"/>
        </w:numPr>
        <w:spacing w:after="0" w:line="240" w:lineRule="auto"/>
        <w:ind w:left="360"/>
        <w:contextualSpacing w:val="0"/>
        <w:jc w:val="both"/>
        <w:rPr>
          <w:rFonts w:ascii="Arial" w:hAnsi="Arial" w:cs="Arial"/>
          <w:spacing w:val="-4"/>
          <w:sz w:val="20"/>
          <w:szCs w:val="20"/>
        </w:rPr>
      </w:pPr>
      <w:r w:rsidRPr="00A84D2F">
        <w:rPr>
          <w:rFonts w:ascii="Arial" w:hAnsi="Arial" w:cs="Arial"/>
          <w:spacing w:val="-4"/>
          <w:sz w:val="20"/>
          <w:szCs w:val="20"/>
        </w:rPr>
        <w:t>payments of penalties for terminating the lease, if the lease term reflects the lessee exercising that option.</w:t>
      </w:r>
    </w:p>
    <w:p w:rsidR="002042A5" w:rsidRPr="00A84D2F" w:rsidRDefault="002042A5" w:rsidP="00EE6D17">
      <w:pPr>
        <w:pStyle w:val="ListParagraph"/>
        <w:spacing w:after="0" w:line="240" w:lineRule="auto"/>
        <w:ind w:left="0"/>
        <w:contextualSpacing w:val="0"/>
        <w:jc w:val="both"/>
        <w:rPr>
          <w:rFonts w:ascii="Arial" w:hAnsi="Arial" w:cs="Arial"/>
          <w:sz w:val="20"/>
          <w:szCs w:val="20"/>
        </w:rPr>
      </w:pPr>
    </w:p>
    <w:p w:rsidR="002042A5" w:rsidRPr="00A84D2F" w:rsidRDefault="002042A5" w:rsidP="002042A5">
      <w:pPr>
        <w:rPr>
          <w:rFonts w:ascii="Arial" w:hAnsi="Arial" w:cs="Arial"/>
        </w:rPr>
      </w:pPr>
      <w:r w:rsidRPr="00A84D2F">
        <w:rPr>
          <w:rFonts w:ascii="Arial" w:hAnsi="Arial"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2042A5" w:rsidRPr="00A84D2F" w:rsidRDefault="002042A5" w:rsidP="002042A5">
      <w:pPr>
        <w:rPr>
          <w:rFonts w:ascii="Arial" w:hAnsi="Arial" w:cs="Arial"/>
          <w:lang w:val="en-GB"/>
        </w:rPr>
      </w:pPr>
    </w:p>
    <w:p w:rsidR="001268B4" w:rsidRPr="00A84D2F" w:rsidRDefault="002042A5" w:rsidP="00DD0F07">
      <w:pPr>
        <w:rPr>
          <w:rFonts w:ascii="Arial" w:hAnsi="Arial" w:cs="Arial"/>
        </w:rPr>
      </w:pPr>
      <w:r w:rsidRPr="00A84D2F">
        <w:rPr>
          <w:rFonts w:ascii="Arial" w:hAnsi="Arial" w:cs="Arial"/>
        </w:rPr>
        <w:t xml:space="preserve">Right-of-use assets are measured at cost comprising </w:t>
      </w:r>
      <w:r w:rsidR="00BA07E7" w:rsidRPr="00A84D2F">
        <w:rPr>
          <w:rFonts w:ascii="Arial" w:hAnsi="Arial" w:cs="Arial"/>
        </w:rPr>
        <w:t xml:space="preserve">of </w:t>
      </w:r>
      <w:r w:rsidRPr="00A84D2F">
        <w:rPr>
          <w:rFonts w:ascii="Arial" w:hAnsi="Arial" w:cs="Arial"/>
        </w:rPr>
        <w:t>the amount of the initial measurement of lease liability</w:t>
      </w:r>
      <w:r w:rsidR="00BA07E7" w:rsidRPr="00A84D2F">
        <w:rPr>
          <w:rFonts w:ascii="Arial" w:hAnsi="Arial" w:cs="Arial"/>
        </w:rPr>
        <w:t xml:space="preserve"> including </w:t>
      </w:r>
      <w:r w:rsidRPr="00A84D2F">
        <w:rPr>
          <w:rFonts w:ascii="Arial" w:hAnsi="Arial" w:cs="Arial"/>
        </w:rPr>
        <w:t>any lease payments made at or before the commencement date less any lease incentives received</w:t>
      </w:r>
      <w:r w:rsidR="00BA07E7" w:rsidRPr="00A84D2F">
        <w:rPr>
          <w:rFonts w:ascii="Arial" w:hAnsi="Arial" w:cs="Arial"/>
        </w:rPr>
        <w:t xml:space="preserve">, </w:t>
      </w:r>
      <w:r w:rsidRPr="00A84D2F">
        <w:rPr>
          <w:rFonts w:ascii="Arial" w:hAnsi="Arial" w:cs="Arial"/>
        </w:rPr>
        <w:t xml:space="preserve">initial direct costs, </w:t>
      </w:r>
      <w:proofErr w:type="spellStart"/>
      <w:r w:rsidRPr="00A84D2F">
        <w:rPr>
          <w:rFonts w:ascii="Arial" w:hAnsi="Arial" w:cs="Arial"/>
        </w:rPr>
        <w:t>andrestoration</w:t>
      </w:r>
      <w:proofErr w:type="spellEnd"/>
      <w:r w:rsidRPr="00A84D2F">
        <w:rPr>
          <w:rFonts w:ascii="Arial" w:hAnsi="Arial" w:cs="Arial"/>
        </w:rPr>
        <w:t xml:space="preserve"> costs. Payments associated with short-term leases and leases of low-value assets are </w:t>
      </w:r>
      <w:proofErr w:type="spellStart"/>
      <w:r w:rsidRPr="00A84D2F">
        <w:rPr>
          <w:rFonts w:ascii="Arial" w:hAnsi="Arial" w:cs="Arial"/>
        </w:rPr>
        <w:t>recognised</w:t>
      </w:r>
      <w:proofErr w:type="spellEnd"/>
      <w:r w:rsidRPr="00A84D2F">
        <w:rPr>
          <w:rFonts w:ascii="Arial" w:hAnsi="Arial" w:cs="Arial"/>
        </w:rPr>
        <w:t xml:space="preserve"> on a straight-line basis as an expense in profit or loss. Short-term leases are leases with a lease term of 12 months or less. </w:t>
      </w:r>
      <w:r w:rsidR="00D03E7B" w:rsidRPr="00A84D2F">
        <w:rPr>
          <w:rFonts w:ascii="Arial" w:hAnsi="Arial" w:cs="Arial"/>
        </w:rPr>
        <w:t>Low-value assets comprise</w:t>
      </w:r>
      <w:r w:rsidR="00BA07E7" w:rsidRPr="00A84D2F">
        <w:rPr>
          <w:rFonts w:ascii="Arial" w:hAnsi="Arial" w:cs="Arial"/>
        </w:rPr>
        <w:t xml:space="preserve"> of</w:t>
      </w:r>
      <w:r w:rsidR="005362F3" w:rsidRPr="00A84D2F">
        <w:rPr>
          <w:rFonts w:ascii="Arial" w:hAnsi="Arial" w:cs="Arial"/>
        </w:rPr>
        <w:t xml:space="preserve"> </w:t>
      </w:r>
      <w:r w:rsidR="00BA07E7" w:rsidRPr="00A84D2F">
        <w:rPr>
          <w:rFonts w:ascii="Arial" w:hAnsi="Arial" w:cs="Arial"/>
        </w:rPr>
        <w:t>copy machine</w:t>
      </w:r>
      <w:r w:rsidR="00D03E7B" w:rsidRPr="00A84D2F">
        <w:rPr>
          <w:rFonts w:ascii="Arial" w:hAnsi="Arial" w:cs="Arial"/>
        </w:rPr>
        <w:t>.</w:t>
      </w:r>
    </w:p>
    <w:p w:rsidR="001268B4" w:rsidRPr="00A84D2F" w:rsidRDefault="001268B4" w:rsidP="003823A5">
      <w:pPr>
        <w:pStyle w:val="Default"/>
        <w:jc w:val="thaiDistribute"/>
        <w:rPr>
          <w:rFonts w:ascii="Arial" w:hAnsi="Arial" w:cs="Arial"/>
          <w:sz w:val="20"/>
          <w:szCs w:val="20"/>
        </w:rPr>
      </w:pPr>
    </w:p>
    <w:p w:rsidR="00D7435F" w:rsidRPr="00A84D2F" w:rsidRDefault="00D7435F" w:rsidP="003823A5">
      <w:pPr>
        <w:pStyle w:val="Default"/>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2E54B6" w:rsidP="008354ED">
            <w:pPr>
              <w:tabs>
                <w:tab w:val="left" w:pos="432"/>
              </w:tabs>
              <w:ind w:left="533" w:hanging="533"/>
              <w:jc w:val="thaiDistribute"/>
              <w:rPr>
                <w:rFonts w:ascii="Arial" w:eastAsia="Arial Unicode MS" w:hAnsi="Arial" w:cs="Arial"/>
                <w:b/>
                <w:bCs/>
                <w:color w:val="FFFFFF"/>
                <w:cs/>
                <w:lang w:val="en-GB"/>
              </w:rPr>
            </w:pPr>
            <w:bookmarkStart w:id="5" w:name="_Hlk38285178"/>
            <w:r w:rsidRPr="00A84D2F">
              <w:rPr>
                <w:rFonts w:ascii="Arial" w:eastAsia="Arial Unicode MS" w:hAnsi="Arial" w:cs="Arial"/>
                <w:b/>
                <w:bCs/>
                <w:color w:val="FFFFFF"/>
                <w:lang w:val="en-GB"/>
              </w:rPr>
              <w:t>5</w:t>
            </w:r>
            <w:r w:rsidR="003823A5" w:rsidRPr="00A84D2F">
              <w:rPr>
                <w:rFonts w:ascii="Arial" w:eastAsia="Arial Unicode MS" w:hAnsi="Arial" w:cs="Arial"/>
                <w:b/>
                <w:bCs/>
                <w:color w:val="FFFFFF"/>
                <w:lang w:val="en-GB"/>
              </w:rPr>
              <w:tab/>
              <w:t>Estimates</w:t>
            </w:r>
          </w:p>
        </w:tc>
      </w:tr>
      <w:bookmarkEnd w:id="5"/>
    </w:tbl>
    <w:p w:rsidR="003823A5" w:rsidRPr="00A84D2F" w:rsidRDefault="003823A5" w:rsidP="003823A5">
      <w:pPr>
        <w:pStyle w:val="Default"/>
        <w:jc w:val="thaiDistribute"/>
        <w:rPr>
          <w:rFonts w:ascii="Arial" w:hAnsi="Arial" w:cs="Arial"/>
          <w:sz w:val="20"/>
          <w:szCs w:val="20"/>
        </w:rPr>
      </w:pPr>
    </w:p>
    <w:p w:rsidR="0040646A" w:rsidRPr="00A84D2F" w:rsidRDefault="0040646A" w:rsidP="003823A5">
      <w:pPr>
        <w:tabs>
          <w:tab w:val="left" w:pos="1134"/>
          <w:tab w:val="left" w:pos="1276"/>
          <w:tab w:val="center" w:pos="3402"/>
          <w:tab w:val="center" w:pos="4536"/>
          <w:tab w:val="center" w:pos="5670"/>
          <w:tab w:val="center" w:pos="6804"/>
          <w:tab w:val="right" w:pos="7655"/>
        </w:tabs>
        <w:rPr>
          <w:rFonts w:ascii="Arial" w:hAnsi="Arial" w:cs="Arial"/>
          <w:color w:val="000000"/>
          <w:shd w:val="clear" w:color="auto" w:fill="FFFFFF"/>
        </w:rPr>
      </w:pPr>
      <w:r w:rsidRPr="00A84D2F">
        <w:rPr>
          <w:rFonts w:ascii="Arial" w:hAnsi="Arial" w:cs="Arial"/>
          <w:color w:val="000000"/>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555DD" w:rsidRPr="00A84D2F" w:rsidRDefault="00F555DD" w:rsidP="003823A5">
      <w:pPr>
        <w:jc w:val="thaiDistribute"/>
        <w:rPr>
          <w:rFonts w:ascii="Arial" w:hAnsi="Arial" w:cs="Arial"/>
          <w:color w:val="000000"/>
        </w:rPr>
      </w:pPr>
    </w:p>
    <w:p w:rsidR="00F555DD" w:rsidRPr="00A84D2F" w:rsidRDefault="00F555DD" w:rsidP="003823A5">
      <w:pPr>
        <w:autoSpaceDE w:val="0"/>
        <w:autoSpaceDN w:val="0"/>
        <w:adjustRightInd w:val="0"/>
        <w:rPr>
          <w:rFonts w:ascii="Arial" w:hAnsi="Arial" w:cs="Arial"/>
          <w:color w:val="000000"/>
          <w:shd w:val="clear" w:color="auto" w:fill="FFFFFF"/>
        </w:rPr>
      </w:pPr>
      <w:r w:rsidRPr="00A84D2F">
        <w:rPr>
          <w:rFonts w:ascii="Arial" w:hAnsi="Arial" w:cs="Arial"/>
          <w:color w:val="000000"/>
          <w:shd w:val="clear" w:color="auto" w:fill="FFFFFF"/>
        </w:rPr>
        <w:t xml:space="preserve">In preparing this interim financial information, the significant judgements made by management in applying the </w:t>
      </w:r>
      <w:r w:rsidR="00D57A60" w:rsidRPr="00A84D2F">
        <w:rPr>
          <w:rFonts w:ascii="Arial" w:hAnsi="Arial" w:cs="Arial"/>
          <w:color w:val="000000"/>
          <w:shd w:val="clear" w:color="auto" w:fill="FFFFFF"/>
        </w:rPr>
        <w:t>g</w:t>
      </w:r>
      <w:r w:rsidRPr="00A84D2F">
        <w:rPr>
          <w:rFonts w:ascii="Arial" w:hAnsi="Arial" w:cs="Arial"/>
          <w:color w:val="000000"/>
          <w:shd w:val="clear" w:color="auto" w:fill="FFFFFF"/>
        </w:rPr>
        <w:t xml:space="preserve">roup’s accounting policies and the key sources of estimation uncertainty were the same as those that applied to the consolidated financial statements for the year ended </w:t>
      </w:r>
      <w:r w:rsidR="00145C57" w:rsidRPr="00A84D2F">
        <w:rPr>
          <w:rFonts w:ascii="Arial" w:hAnsi="Arial" w:cs="Arial"/>
          <w:color w:val="000000"/>
          <w:shd w:val="clear" w:color="auto" w:fill="FFFFFF"/>
          <w:lang w:val="en-GB"/>
        </w:rPr>
        <w:t>31</w:t>
      </w:r>
      <w:r w:rsidRPr="00A84D2F">
        <w:rPr>
          <w:rFonts w:ascii="Arial" w:hAnsi="Arial" w:cs="Arial"/>
          <w:color w:val="000000"/>
          <w:shd w:val="clear" w:color="auto" w:fill="FFFFFF"/>
        </w:rPr>
        <w:t xml:space="preserve"> December </w:t>
      </w:r>
      <w:r w:rsidR="001800C3" w:rsidRPr="00A84D2F">
        <w:rPr>
          <w:rFonts w:ascii="Arial" w:hAnsi="Arial" w:cs="Arial"/>
          <w:color w:val="000000"/>
          <w:shd w:val="clear" w:color="auto" w:fill="FFFFFF"/>
          <w:lang w:val="en-GB"/>
        </w:rPr>
        <w:t>2019</w:t>
      </w:r>
      <w:r w:rsidRPr="00A84D2F">
        <w:rPr>
          <w:rFonts w:ascii="Arial" w:hAnsi="Arial" w:cs="Arial"/>
          <w:color w:val="000000"/>
          <w:shd w:val="clear" w:color="auto" w:fill="FFFFFF"/>
        </w:rPr>
        <w:t>.</w:t>
      </w:r>
    </w:p>
    <w:bookmarkEnd w:id="1"/>
    <w:bookmarkEnd w:id="2"/>
    <w:p w:rsidR="00D7435F" w:rsidRPr="00A84D2F" w:rsidRDefault="00D7435F" w:rsidP="003823A5">
      <w:pPr>
        <w:pStyle w:val="a"/>
        <w:ind w:right="0"/>
        <w:jc w:val="both"/>
        <w:outlineLvl w:val="0"/>
        <w:rPr>
          <w:rFonts w:ascii="Arial" w:hAnsi="Arial" w:cs="Arial"/>
          <w:color w:val="000000"/>
          <w:sz w:val="20"/>
          <w:szCs w:val="20"/>
          <w:lang w:val="en-GB"/>
        </w:rPr>
      </w:pPr>
    </w:p>
    <w:p w:rsidR="00071C1B" w:rsidRPr="00A84D2F" w:rsidRDefault="00EE6D17" w:rsidP="003823A5">
      <w:pPr>
        <w:pStyle w:val="a"/>
        <w:ind w:right="0"/>
        <w:jc w:val="both"/>
        <w:outlineLvl w:val="0"/>
        <w:rPr>
          <w:rFonts w:ascii="Arial" w:hAnsi="Arial" w:cs="Arial"/>
          <w:color w:val="000000"/>
          <w:sz w:val="20"/>
          <w:szCs w:val="20"/>
          <w:lang w:val="en-GB"/>
        </w:rPr>
      </w:pPr>
      <w:r w:rsidRPr="00A84D2F">
        <w:rPr>
          <w:rFonts w:ascii="Arial" w:hAnsi="Arial" w:cs="Arial"/>
          <w:color w:val="000000"/>
          <w:sz w:val="20"/>
          <w:szCs w:val="20"/>
          <w:lang w:val="en-GB"/>
        </w:rPr>
        <w:br w:type="page"/>
      </w:r>
    </w:p>
    <w:p w:rsidR="00EE6D17" w:rsidRPr="00A84D2F" w:rsidRDefault="00EE6D17" w:rsidP="003823A5">
      <w:pPr>
        <w:pStyle w:val="a"/>
        <w:ind w:right="0"/>
        <w:jc w:val="both"/>
        <w:outlineLvl w:val="0"/>
        <w:rPr>
          <w:rFonts w:ascii="Arial" w:hAnsi="Arial" w:cs="Arial"/>
          <w:color w:val="00000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757F5D" w:rsidP="008354ED">
            <w:pPr>
              <w:tabs>
                <w:tab w:val="left" w:pos="432"/>
              </w:tabs>
              <w:ind w:left="533" w:hanging="533"/>
              <w:jc w:val="thaiDistribute"/>
              <w:rPr>
                <w:rFonts w:ascii="Arial" w:eastAsia="Arial Unicode MS" w:hAnsi="Arial" w:cs="Arial"/>
                <w:b/>
                <w:bCs/>
                <w:color w:val="FFFFFF"/>
                <w:lang w:val="en-GB"/>
              </w:rPr>
            </w:pPr>
            <w:r w:rsidRPr="00A84D2F">
              <w:rPr>
                <w:rFonts w:ascii="Arial" w:eastAsia="Arial Unicode MS" w:hAnsi="Arial" w:cs="Arial"/>
                <w:b/>
                <w:bCs/>
                <w:color w:val="FFFFFF"/>
                <w:lang w:val="en-GB"/>
              </w:rPr>
              <w:t>6</w:t>
            </w:r>
            <w:r w:rsidR="003823A5" w:rsidRPr="00A84D2F">
              <w:rPr>
                <w:rFonts w:ascii="Arial" w:eastAsia="Arial Unicode MS" w:hAnsi="Arial" w:cs="Arial"/>
                <w:b/>
                <w:bCs/>
                <w:color w:val="FFFFFF"/>
                <w:lang w:val="en-GB"/>
              </w:rPr>
              <w:tab/>
              <w:t>Operating segments</w:t>
            </w:r>
            <w:r w:rsidR="005A35AC" w:rsidRPr="00A84D2F">
              <w:rPr>
                <w:rFonts w:ascii="Arial" w:eastAsia="Arial Unicode MS" w:hAnsi="Arial" w:cs="Arial"/>
                <w:b/>
                <w:bCs/>
                <w:color w:val="FFFFFF"/>
                <w:cs/>
                <w:lang w:val="en-GB"/>
              </w:rPr>
              <w:t xml:space="preserve"> </w:t>
            </w:r>
            <w:r w:rsidR="005A35AC" w:rsidRPr="00A84D2F">
              <w:rPr>
                <w:rFonts w:ascii="Arial" w:eastAsia="Arial Unicode MS" w:hAnsi="Arial" w:cs="Arial"/>
                <w:b/>
                <w:bCs/>
                <w:color w:val="FFFFFF"/>
                <w:lang w:val="en-GB"/>
              </w:rPr>
              <w:t>and revenue information</w:t>
            </w:r>
          </w:p>
        </w:tc>
      </w:tr>
    </w:tbl>
    <w:p w:rsidR="00945E91" w:rsidRPr="00A84D2F" w:rsidRDefault="00945E91" w:rsidP="003823A5">
      <w:pPr>
        <w:jc w:val="thaiDistribute"/>
        <w:rPr>
          <w:rFonts w:ascii="Arial" w:hAnsi="Arial" w:cs="Arial"/>
          <w:color w:val="000000"/>
        </w:rPr>
      </w:pPr>
    </w:p>
    <w:p w:rsidR="00D45F52" w:rsidRPr="00A84D2F" w:rsidRDefault="00D45F52" w:rsidP="003823A5">
      <w:pPr>
        <w:jc w:val="thaiDistribute"/>
        <w:rPr>
          <w:rFonts w:ascii="Arial" w:hAnsi="Arial" w:cs="Arial"/>
          <w:color w:val="000000"/>
        </w:rPr>
      </w:pPr>
      <w:r w:rsidRPr="00A84D2F">
        <w:rPr>
          <w:rFonts w:ascii="Arial" w:hAnsi="Arial" w:cs="Arial"/>
          <w:color w:val="00000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45F52" w:rsidRPr="00A84D2F" w:rsidRDefault="00D45F52" w:rsidP="003823A5">
      <w:pPr>
        <w:jc w:val="thaiDistribute"/>
        <w:rPr>
          <w:rFonts w:ascii="Arial" w:hAnsi="Arial" w:cs="Arial"/>
          <w:color w:val="000000"/>
        </w:rPr>
      </w:pPr>
    </w:p>
    <w:p w:rsidR="00D45F52" w:rsidRPr="00A84D2F" w:rsidRDefault="00D45F52" w:rsidP="003823A5">
      <w:pPr>
        <w:jc w:val="thaiDistribute"/>
        <w:rPr>
          <w:rFonts w:ascii="Arial" w:hAnsi="Arial" w:cs="Arial"/>
          <w:color w:val="000000"/>
        </w:rPr>
      </w:pPr>
      <w:r w:rsidRPr="00A84D2F">
        <w:rPr>
          <w:rFonts w:ascii="Arial" w:hAnsi="Arial" w:cs="Arial"/>
          <w:color w:val="000000"/>
        </w:rPr>
        <w:t xml:space="preserve">The Group is principally engaged in crude palm oil and kernel production.  Although, the Group has power plant </w:t>
      </w:r>
      <w:proofErr w:type="gramStart"/>
      <w:r w:rsidRPr="00A84D2F">
        <w:rPr>
          <w:rFonts w:ascii="Arial" w:hAnsi="Arial" w:cs="Arial"/>
          <w:color w:val="000000"/>
        </w:rPr>
        <w:t>business</w:t>
      </w:r>
      <w:proofErr w:type="gramEnd"/>
      <w:r w:rsidRPr="00A84D2F">
        <w:rPr>
          <w:rFonts w:ascii="Arial" w:hAnsi="Arial" w:cs="Arial"/>
          <w:color w:val="000000"/>
        </w:rPr>
        <w:t xml:space="preserve"> but it doesn’t solely generate i</w:t>
      </w:r>
      <w:r w:rsidR="00E50332" w:rsidRPr="00A84D2F">
        <w:rPr>
          <w:rFonts w:ascii="Arial" w:hAnsi="Arial" w:cs="Arial"/>
          <w:color w:val="000000"/>
        </w:rPr>
        <w:t>ncome since it has to use waste</w:t>
      </w:r>
      <w:r w:rsidRPr="00A84D2F">
        <w:rPr>
          <w:rFonts w:ascii="Arial" w:hAnsi="Arial" w:cs="Arial"/>
          <w:color w:val="000000"/>
        </w:rPr>
        <w:t>water f</w:t>
      </w:r>
      <w:r w:rsidR="00E50332" w:rsidRPr="00A84D2F">
        <w:rPr>
          <w:rFonts w:ascii="Arial" w:hAnsi="Arial" w:cs="Arial"/>
          <w:color w:val="000000"/>
        </w:rPr>
        <w:t xml:space="preserve">rom crude palm oil production. </w:t>
      </w:r>
      <w:r w:rsidRPr="00A84D2F">
        <w:rPr>
          <w:rFonts w:ascii="Arial" w:hAnsi="Arial" w:cs="Arial"/>
          <w:color w:val="000000"/>
        </w:rPr>
        <w:t>On the other h</w:t>
      </w:r>
      <w:r w:rsidR="005457C3" w:rsidRPr="00A84D2F">
        <w:rPr>
          <w:rFonts w:ascii="Arial" w:hAnsi="Arial" w:cs="Arial"/>
          <w:color w:val="000000"/>
        </w:rPr>
        <w:t>and, the palm oil plant could no</w:t>
      </w:r>
      <w:r w:rsidRPr="00A84D2F">
        <w:rPr>
          <w:rFonts w:ascii="Arial" w:hAnsi="Arial" w:cs="Arial"/>
          <w:color w:val="000000"/>
        </w:rPr>
        <w:t>t operate without wastewa</w:t>
      </w:r>
      <w:r w:rsidR="00E50332" w:rsidRPr="00A84D2F">
        <w:rPr>
          <w:rFonts w:ascii="Arial" w:hAnsi="Arial" w:cs="Arial"/>
          <w:color w:val="000000"/>
        </w:rPr>
        <w:t>ter treatment from power plant.</w:t>
      </w:r>
      <w:r w:rsidRPr="00A84D2F">
        <w:rPr>
          <w:rFonts w:ascii="Arial" w:hAnsi="Arial" w:cs="Arial"/>
          <w:color w:val="000000"/>
        </w:rPr>
        <w:t xml:space="preserve"> 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A84D2F">
        <w:rPr>
          <w:rFonts w:ascii="Arial" w:hAnsi="Arial" w:cs="Arial"/>
          <w:color w:val="000000"/>
        </w:rPr>
        <w:t>aforementioned reportable</w:t>
      </w:r>
      <w:proofErr w:type="gramEnd"/>
      <w:r w:rsidRPr="00A84D2F">
        <w:rPr>
          <w:rFonts w:ascii="Arial" w:hAnsi="Arial" w:cs="Arial"/>
          <w:color w:val="000000"/>
        </w:rPr>
        <w:t xml:space="preserve"> operating segment and geographical area.</w:t>
      </w:r>
    </w:p>
    <w:p w:rsidR="002F3BD0" w:rsidRPr="00A84D2F" w:rsidRDefault="002F3BD0" w:rsidP="003823A5">
      <w:pPr>
        <w:jc w:val="thaiDistribute"/>
        <w:rPr>
          <w:rFonts w:ascii="Arial" w:hAnsi="Arial" w:cs="Arial"/>
          <w:color w:val="000000"/>
        </w:rPr>
      </w:pPr>
    </w:p>
    <w:p w:rsidR="00D45F52" w:rsidRPr="00A84D2F" w:rsidRDefault="00D45F52" w:rsidP="003823A5">
      <w:pPr>
        <w:jc w:val="thaiDistribute"/>
        <w:rPr>
          <w:rFonts w:ascii="Arial" w:hAnsi="Arial" w:cs="Arial"/>
          <w:color w:val="000000"/>
        </w:rPr>
      </w:pPr>
      <w:r w:rsidRPr="00A84D2F">
        <w:rPr>
          <w:rFonts w:ascii="Arial" w:hAnsi="Arial" w:cs="Arial"/>
          <w:color w:val="000000"/>
          <w:spacing w:val="-2"/>
        </w:rPr>
        <w:t xml:space="preserve">In </w:t>
      </w:r>
      <w:r w:rsidR="001800C3" w:rsidRPr="00A84D2F">
        <w:rPr>
          <w:rFonts w:ascii="Arial" w:hAnsi="Arial" w:cs="Arial"/>
          <w:color w:val="000000"/>
          <w:spacing w:val="-2"/>
        </w:rPr>
        <w:t>201</w:t>
      </w:r>
      <w:r w:rsidR="00FB328C" w:rsidRPr="00A84D2F">
        <w:rPr>
          <w:rFonts w:ascii="Arial" w:hAnsi="Arial" w:cs="Arial"/>
          <w:color w:val="000000"/>
          <w:spacing w:val="-2"/>
        </w:rPr>
        <w:t>8</w:t>
      </w:r>
      <w:r w:rsidRPr="00A84D2F">
        <w:rPr>
          <w:rFonts w:ascii="Arial" w:hAnsi="Arial" w:cs="Arial"/>
          <w:color w:val="000000"/>
          <w:spacing w:val="-2"/>
        </w:rPr>
        <w:t>, the Company has adjusted the financial information by segments which are classified by information</w:t>
      </w:r>
      <w:r w:rsidRPr="00A84D2F">
        <w:rPr>
          <w:rFonts w:ascii="Arial" w:hAnsi="Arial" w:cs="Arial"/>
          <w:color w:val="000000"/>
        </w:rPr>
        <w:t xml:space="preserve"> provided to the chief operating decision-maker. The Company classified business segment by considering the significant financial information which related to the material operating result. Additionally, the operating </w:t>
      </w:r>
      <w:r w:rsidRPr="00A84D2F">
        <w:rPr>
          <w:rFonts w:ascii="Arial" w:hAnsi="Arial" w:cs="Arial"/>
          <w:color w:val="000000"/>
          <w:spacing w:val="-2"/>
        </w:rPr>
        <w:t>segment in the interim consolidated financial information is clear enough to administrate and make decision.</w:t>
      </w:r>
    </w:p>
    <w:p w:rsidR="00DD0F07" w:rsidRPr="00A84D2F" w:rsidRDefault="00DD0F07" w:rsidP="003823A5">
      <w:pPr>
        <w:jc w:val="thaiDistribute"/>
        <w:rPr>
          <w:rFonts w:ascii="Arial" w:hAnsi="Arial" w:cs="Arial"/>
        </w:rPr>
      </w:pPr>
    </w:p>
    <w:p w:rsidR="00834856" w:rsidRPr="00A84D2F" w:rsidRDefault="00834856" w:rsidP="00834856">
      <w:pPr>
        <w:jc w:val="thaiDistribute"/>
        <w:rPr>
          <w:rFonts w:ascii="Arial" w:hAnsi="Arial" w:cs="Arial"/>
        </w:rPr>
      </w:pPr>
      <w:r w:rsidRPr="00A84D2F">
        <w:rPr>
          <w:rFonts w:ascii="Arial" w:hAnsi="Arial" w:cs="Arial"/>
        </w:rPr>
        <w:t xml:space="preserve">The Group has 3 major customers which operate in crude palm oil and kernel businesses. The revenue </w:t>
      </w:r>
      <w:r w:rsidRPr="00A84D2F">
        <w:rPr>
          <w:rFonts w:ascii="Arial" w:hAnsi="Arial" w:cs="Arial"/>
          <w:spacing w:val="-4"/>
        </w:rPr>
        <w:t>generated from those customers is</w:t>
      </w:r>
      <w:r w:rsidRPr="00A84D2F">
        <w:rPr>
          <w:rFonts w:ascii="Arial" w:hAnsi="Arial" w:cs="Arial"/>
          <w:spacing w:val="-4"/>
          <w:lang w:val="en-GB"/>
        </w:rPr>
        <w:t xml:space="preserve"> </w:t>
      </w:r>
      <w:r w:rsidR="0013309B" w:rsidRPr="00A84D2F">
        <w:rPr>
          <w:rFonts w:ascii="Arial" w:hAnsi="Arial" w:cs="Arial"/>
          <w:spacing w:val="-4"/>
          <w:lang w:val="en-GB"/>
        </w:rPr>
        <w:t>65.26</w:t>
      </w:r>
      <w:r w:rsidRPr="00A84D2F">
        <w:rPr>
          <w:rFonts w:ascii="Arial" w:hAnsi="Arial" w:cs="Arial"/>
          <w:spacing w:val="-4"/>
        </w:rPr>
        <w:t>% of total revenue in the consolidated statement of comprehensive</w:t>
      </w:r>
      <w:r w:rsidRPr="00A84D2F">
        <w:rPr>
          <w:rFonts w:ascii="Arial" w:hAnsi="Arial" w:cs="Arial"/>
        </w:rPr>
        <w:t xml:space="preserve"> income for the nine-month period ended 30 September 2020 (30 September 2019: </w:t>
      </w:r>
      <w:r w:rsidRPr="00A84D2F">
        <w:rPr>
          <w:rFonts w:ascii="Arial" w:hAnsi="Arial" w:cs="Arial"/>
          <w:spacing w:val="-4"/>
          <w:lang w:val="en-GB"/>
        </w:rPr>
        <w:t>69.38</w:t>
      </w:r>
      <w:r w:rsidRPr="00A84D2F">
        <w:rPr>
          <w:rFonts w:ascii="Arial" w:hAnsi="Arial" w:cs="Arial"/>
        </w:rPr>
        <w:t>%).</w:t>
      </w:r>
    </w:p>
    <w:p w:rsidR="008921BD" w:rsidRPr="00A84D2F" w:rsidRDefault="008921BD" w:rsidP="003823A5">
      <w:pPr>
        <w:jc w:val="thaiDistribute"/>
        <w:rPr>
          <w:rFonts w:ascii="Arial" w:hAnsi="Arial" w:cs="Arial"/>
        </w:rPr>
      </w:pPr>
    </w:p>
    <w:p w:rsidR="00191097" w:rsidRPr="00A84D2F" w:rsidRDefault="003B2A5C" w:rsidP="003823A5">
      <w:pPr>
        <w:jc w:val="thaiDistribute"/>
        <w:rPr>
          <w:rFonts w:ascii="Arial" w:hAnsi="Arial" w:cs="Arial"/>
        </w:rPr>
      </w:pPr>
      <w:r w:rsidRPr="00A84D2F">
        <w:rPr>
          <w:rFonts w:ascii="Arial" w:hAnsi="Arial" w:cs="Arial"/>
        </w:rPr>
        <w:t xml:space="preserve">Revenues of the Group are </w:t>
      </w:r>
      <w:proofErr w:type="spellStart"/>
      <w:r w:rsidRPr="00A84D2F">
        <w:rPr>
          <w:rFonts w:ascii="Arial" w:hAnsi="Arial" w:cs="Arial"/>
        </w:rPr>
        <w:t>recogni</w:t>
      </w:r>
      <w:r w:rsidR="00C015F0" w:rsidRPr="00A84D2F">
        <w:rPr>
          <w:rFonts w:ascii="Arial" w:hAnsi="Arial" w:cs="Arial"/>
        </w:rPr>
        <w:t>s</w:t>
      </w:r>
      <w:r w:rsidRPr="00A84D2F">
        <w:rPr>
          <w:rFonts w:ascii="Arial" w:hAnsi="Arial" w:cs="Arial"/>
        </w:rPr>
        <w:t>ed</w:t>
      </w:r>
      <w:proofErr w:type="spellEnd"/>
      <w:r w:rsidRPr="00A84D2F">
        <w:rPr>
          <w:rFonts w:ascii="Arial" w:hAnsi="Arial" w:cs="Arial"/>
        </w:rPr>
        <w:t xml:space="preserve"> when a performance obligation is satisfied at point in time.</w:t>
      </w:r>
    </w:p>
    <w:p w:rsidR="003B2A5C" w:rsidRPr="00A84D2F" w:rsidRDefault="003B2A5C" w:rsidP="003823A5">
      <w:pPr>
        <w:jc w:val="thaiDistribute"/>
        <w:rPr>
          <w:rFonts w:ascii="Arial" w:hAnsi="Arial" w:cs="Arial"/>
        </w:rPr>
      </w:pPr>
    </w:p>
    <w:p w:rsidR="00D7435F" w:rsidRPr="00A84D2F" w:rsidRDefault="00D7435F" w:rsidP="003823A5">
      <w:pPr>
        <w:jc w:val="thaiDistribute"/>
        <w:rPr>
          <w:rFonts w:ascii="Arial" w:hAnsi="Arial" w:cs="Arial"/>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757F5D"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7</w:t>
            </w:r>
            <w:r w:rsidR="003823A5" w:rsidRPr="00A84D2F">
              <w:rPr>
                <w:rFonts w:ascii="Arial" w:eastAsia="Arial Unicode MS" w:hAnsi="Arial" w:cs="Arial"/>
                <w:b/>
                <w:bCs/>
                <w:color w:val="FFFFFF"/>
                <w:lang w:val="en-GB"/>
              </w:rPr>
              <w:tab/>
              <w:t>Cash and cash equivalents</w:t>
            </w:r>
          </w:p>
        </w:tc>
      </w:tr>
    </w:tbl>
    <w:p w:rsidR="008F7FBB" w:rsidRPr="00A84D2F" w:rsidRDefault="008F7FBB" w:rsidP="003823A5">
      <w:pPr>
        <w:jc w:val="thaiDistribute"/>
        <w:rPr>
          <w:rFonts w:ascii="Arial" w:hAnsi="Arial" w:cs="Arial"/>
        </w:rPr>
      </w:pPr>
    </w:p>
    <w:p w:rsidR="00907749" w:rsidRPr="00A84D2F" w:rsidRDefault="00907749" w:rsidP="003823A5">
      <w:pPr>
        <w:jc w:val="left"/>
        <w:rPr>
          <w:rFonts w:ascii="Arial" w:eastAsia="Angsana New" w:hAnsi="Arial" w:cs="Arial"/>
          <w:color w:val="000000"/>
        </w:rPr>
      </w:pPr>
      <w:r w:rsidRPr="00A84D2F">
        <w:rPr>
          <w:rFonts w:ascii="Arial" w:eastAsia="Angsana New" w:hAnsi="Arial" w:cs="Arial"/>
          <w:color w:val="000000"/>
        </w:rPr>
        <w:t>Ca</w:t>
      </w:r>
      <w:r w:rsidR="00754270" w:rsidRPr="00A84D2F">
        <w:rPr>
          <w:rFonts w:ascii="Arial" w:eastAsia="Angsana New" w:hAnsi="Arial" w:cs="Arial"/>
          <w:color w:val="000000"/>
        </w:rPr>
        <w:t xml:space="preserve">sh and cash equivalents as at </w:t>
      </w:r>
      <w:r w:rsidR="00F01087" w:rsidRPr="00A84D2F">
        <w:rPr>
          <w:rFonts w:ascii="Arial" w:eastAsia="Angsana New" w:hAnsi="Arial" w:cs="Arial"/>
          <w:color w:val="000000"/>
          <w:lang w:val="en-GB"/>
        </w:rPr>
        <w:t xml:space="preserve">30 </w:t>
      </w:r>
      <w:r w:rsidR="00834856" w:rsidRPr="00A84D2F">
        <w:rPr>
          <w:rFonts w:ascii="Arial" w:hAnsi="Arial" w:cs="Arial"/>
        </w:rPr>
        <w:t>September</w:t>
      </w:r>
      <w:r w:rsidR="005362F3" w:rsidRPr="00A84D2F">
        <w:rPr>
          <w:rFonts w:ascii="Arial" w:eastAsia="Angsana New" w:hAnsi="Arial" w:cs="Arial"/>
          <w:color w:val="000000"/>
          <w:lang w:val="en-GB"/>
        </w:rPr>
        <w:t xml:space="preserve"> </w:t>
      </w:r>
      <w:r w:rsidR="001800C3" w:rsidRPr="00A84D2F">
        <w:rPr>
          <w:rFonts w:ascii="Arial" w:eastAsia="Angsana New" w:hAnsi="Arial" w:cs="Arial"/>
          <w:color w:val="000000"/>
          <w:lang w:val="en-GB"/>
        </w:rPr>
        <w:t>2020</w:t>
      </w:r>
      <w:r w:rsidR="00774984" w:rsidRPr="00A84D2F">
        <w:rPr>
          <w:rFonts w:ascii="Arial" w:eastAsia="Angsana New" w:hAnsi="Arial" w:cs="Arial"/>
          <w:color w:val="000000"/>
        </w:rPr>
        <w:t xml:space="preserve"> and </w:t>
      </w:r>
      <w:r w:rsidR="00145C57" w:rsidRPr="00A84D2F">
        <w:rPr>
          <w:rFonts w:ascii="Arial" w:eastAsia="Angsana New" w:hAnsi="Arial" w:cs="Arial"/>
          <w:color w:val="000000"/>
          <w:lang w:val="en-GB"/>
        </w:rPr>
        <w:t>31</w:t>
      </w:r>
      <w:r w:rsidR="005362F3" w:rsidRPr="00A84D2F">
        <w:rPr>
          <w:rFonts w:ascii="Arial" w:eastAsia="Angsana New" w:hAnsi="Arial" w:cs="Arial"/>
          <w:color w:val="000000"/>
          <w:lang w:val="en-GB"/>
        </w:rPr>
        <w:t xml:space="preserve"> </w:t>
      </w:r>
      <w:r w:rsidRPr="00A84D2F">
        <w:rPr>
          <w:rFonts w:ascii="Arial" w:eastAsia="Angsana New" w:hAnsi="Arial" w:cs="Arial"/>
          <w:color w:val="000000"/>
        </w:rPr>
        <w:t xml:space="preserve">December </w:t>
      </w:r>
      <w:r w:rsidR="001800C3" w:rsidRPr="00A84D2F">
        <w:rPr>
          <w:rFonts w:ascii="Arial" w:eastAsia="Angsana New" w:hAnsi="Arial" w:cs="Arial"/>
          <w:color w:val="000000"/>
          <w:lang w:val="en-GB"/>
        </w:rPr>
        <w:t>2019</w:t>
      </w:r>
      <w:r w:rsidR="005E3E51" w:rsidRPr="00A84D2F">
        <w:rPr>
          <w:rFonts w:ascii="Arial" w:eastAsia="Angsana New" w:hAnsi="Arial" w:cs="Arial"/>
          <w:color w:val="000000"/>
        </w:rPr>
        <w:t xml:space="preserve"> </w:t>
      </w:r>
      <w:r w:rsidR="00774984" w:rsidRPr="00A84D2F">
        <w:rPr>
          <w:rFonts w:ascii="Arial" w:eastAsia="Angsana New" w:hAnsi="Arial" w:cs="Arial"/>
          <w:color w:val="000000"/>
        </w:rPr>
        <w:t>c</w:t>
      </w:r>
      <w:r w:rsidRPr="00A84D2F">
        <w:rPr>
          <w:rFonts w:ascii="Arial" w:eastAsia="Angsana New" w:hAnsi="Arial" w:cs="Arial"/>
          <w:color w:val="000000"/>
        </w:rPr>
        <w:t>omprise the following:</w:t>
      </w:r>
    </w:p>
    <w:p w:rsidR="00907749" w:rsidRPr="00A84D2F" w:rsidRDefault="00907749" w:rsidP="003823A5">
      <w:pPr>
        <w:jc w:val="left"/>
        <w:rPr>
          <w:rFonts w:ascii="Arial" w:eastAsia="Angsana New"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726D5" w:rsidRPr="00A84D2F" w:rsidTr="008177BA">
        <w:tc>
          <w:tcPr>
            <w:tcW w:w="3420" w:type="dxa"/>
            <w:shd w:val="clear" w:color="auto" w:fill="auto"/>
            <w:vAlign w:val="bottom"/>
          </w:tcPr>
          <w:p w:rsidR="00347FBB" w:rsidRPr="00A84D2F" w:rsidRDefault="00347FBB"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347FBB" w:rsidRPr="00A84D2F" w:rsidRDefault="00C127C6" w:rsidP="009C1E04">
            <w:pPr>
              <w:pStyle w:val="a"/>
              <w:ind w:right="0"/>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015DD8" w:rsidRPr="00A84D2F" w:rsidTr="008177BA">
        <w:tc>
          <w:tcPr>
            <w:tcW w:w="3420" w:type="dxa"/>
            <w:shd w:val="clear" w:color="auto" w:fill="auto"/>
            <w:vAlign w:val="bottom"/>
          </w:tcPr>
          <w:p w:rsidR="00015DD8" w:rsidRPr="00A84D2F" w:rsidRDefault="00015DD8"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015DD8" w:rsidRPr="00A84D2F" w:rsidRDefault="00015DD8" w:rsidP="009C1E04">
            <w:pPr>
              <w:jc w:val="center"/>
              <w:rPr>
                <w:rFonts w:ascii="Arial" w:hAnsi="Arial" w:cs="Arial"/>
                <w:b/>
                <w:bCs/>
                <w:color w:val="000000"/>
              </w:rPr>
            </w:pPr>
            <w:r w:rsidRPr="00A84D2F">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015DD8" w:rsidRPr="00A84D2F" w:rsidRDefault="00015DD8" w:rsidP="009C1E04">
            <w:pPr>
              <w:jc w:val="center"/>
              <w:rPr>
                <w:rFonts w:ascii="Arial" w:hAnsi="Arial" w:cs="Arial"/>
                <w:b/>
                <w:bCs/>
                <w:color w:val="000000"/>
              </w:rPr>
            </w:pPr>
            <w:r w:rsidRPr="00A84D2F">
              <w:rPr>
                <w:rFonts w:ascii="Arial" w:eastAsia="Times New Roman" w:hAnsi="Arial" w:cs="Arial"/>
                <w:b/>
                <w:bCs/>
                <w:color w:val="000000"/>
              </w:rPr>
              <w:t>Separate</w:t>
            </w:r>
          </w:p>
        </w:tc>
      </w:tr>
      <w:tr w:rsidR="00015DD8" w:rsidRPr="00A84D2F" w:rsidTr="008177BA">
        <w:tc>
          <w:tcPr>
            <w:tcW w:w="3420" w:type="dxa"/>
            <w:shd w:val="clear" w:color="auto" w:fill="auto"/>
            <w:vAlign w:val="bottom"/>
          </w:tcPr>
          <w:p w:rsidR="00015DD8" w:rsidRPr="00A84D2F" w:rsidRDefault="00015DD8" w:rsidP="008921BD">
            <w:pPr>
              <w:ind w:left="-101"/>
              <w:jc w:val="left"/>
              <w:rPr>
                <w:rFonts w:ascii="Arial" w:hAnsi="Arial" w:cs="Arial"/>
                <w:snapToGrid w:val="0"/>
                <w:color w:val="000000"/>
                <w:cs/>
              </w:rPr>
            </w:pPr>
          </w:p>
        </w:tc>
        <w:tc>
          <w:tcPr>
            <w:tcW w:w="3024" w:type="dxa"/>
            <w:gridSpan w:val="2"/>
            <w:tcBorders>
              <w:bottom w:val="single" w:sz="4" w:space="0" w:color="auto"/>
            </w:tcBorders>
            <w:shd w:val="clear" w:color="auto" w:fill="auto"/>
            <w:vAlign w:val="bottom"/>
          </w:tcPr>
          <w:p w:rsidR="00015DD8" w:rsidRPr="00A84D2F" w:rsidRDefault="00015DD8" w:rsidP="009C1E04">
            <w:pPr>
              <w:jc w:val="center"/>
              <w:rPr>
                <w:rFonts w:ascii="Arial" w:hAnsi="Arial" w:cs="Arial"/>
                <w:b/>
                <w:bCs/>
                <w:color w:val="000000"/>
              </w:rPr>
            </w:pPr>
            <w:r w:rsidRPr="00A84D2F">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015DD8" w:rsidRPr="00A84D2F" w:rsidRDefault="00015DD8" w:rsidP="009C1E04">
            <w:pPr>
              <w:jc w:val="center"/>
              <w:rPr>
                <w:rFonts w:ascii="Arial" w:hAnsi="Arial" w:cs="Arial"/>
                <w:b/>
                <w:bCs/>
                <w:color w:val="000000"/>
              </w:rPr>
            </w:pPr>
            <w:r w:rsidRPr="00A84D2F">
              <w:rPr>
                <w:rFonts w:ascii="Arial" w:eastAsia="Times New Roman" w:hAnsi="Arial" w:cs="Arial"/>
                <w:b/>
                <w:bCs/>
                <w:color w:val="000000"/>
              </w:rPr>
              <w:t>financial information</w:t>
            </w:r>
          </w:p>
        </w:tc>
      </w:tr>
      <w:tr w:rsidR="00834856" w:rsidRPr="00A84D2F" w:rsidTr="008177BA">
        <w:tc>
          <w:tcPr>
            <w:tcW w:w="3420" w:type="dxa"/>
            <w:shd w:val="clear" w:color="auto" w:fill="auto"/>
            <w:vAlign w:val="bottom"/>
          </w:tcPr>
          <w:p w:rsidR="00834856" w:rsidRPr="00A84D2F" w:rsidRDefault="00834856" w:rsidP="00834856">
            <w:pPr>
              <w:ind w:left="-101"/>
              <w:jc w:val="left"/>
              <w:rPr>
                <w:rFonts w:ascii="Arial" w:hAnsi="Arial" w:cs="Arial"/>
                <w:snapToGrid w:val="0"/>
                <w:color w:val="000000"/>
              </w:rPr>
            </w:pPr>
          </w:p>
        </w:tc>
        <w:tc>
          <w:tcPr>
            <w:tcW w:w="1512" w:type="dxa"/>
            <w:tcBorders>
              <w:top w:val="single" w:sz="4" w:space="0" w:color="auto"/>
            </w:tcBorders>
            <w:shd w:val="clear" w:color="auto" w:fill="auto"/>
          </w:tcPr>
          <w:p w:rsidR="00834856" w:rsidRPr="00A84D2F" w:rsidRDefault="00834856" w:rsidP="00834856">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834856" w:rsidRPr="00A84D2F" w:rsidRDefault="00834856" w:rsidP="00834856">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834856" w:rsidRPr="00A84D2F" w:rsidRDefault="00834856" w:rsidP="00834856">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834856" w:rsidRPr="00A84D2F" w:rsidRDefault="00834856" w:rsidP="00834856">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r>
      <w:tr w:rsidR="00410B44" w:rsidRPr="00A84D2F" w:rsidTr="008177BA">
        <w:tc>
          <w:tcPr>
            <w:tcW w:w="3420" w:type="dxa"/>
            <w:shd w:val="clear" w:color="auto" w:fill="auto"/>
            <w:vAlign w:val="bottom"/>
          </w:tcPr>
          <w:p w:rsidR="00410B44" w:rsidRPr="00A84D2F" w:rsidRDefault="00410B44" w:rsidP="008921BD">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10B44" w:rsidRPr="00A84D2F" w:rsidRDefault="001800C3" w:rsidP="007812E4">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10B44" w:rsidRPr="00A84D2F" w:rsidRDefault="001800C3" w:rsidP="007812E4">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10B44" w:rsidRPr="00A84D2F" w:rsidRDefault="001800C3" w:rsidP="007812E4">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10B44" w:rsidRPr="00A84D2F" w:rsidRDefault="001800C3" w:rsidP="007812E4">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r>
      <w:tr w:rsidR="00410B44" w:rsidRPr="00A84D2F" w:rsidTr="008177BA">
        <w:trPr>
          <w:trHeight w:val="108"/>
        </w:trPr>
        <w:tc>
          <w:tcPr>
            <w:tcW w:w="3420" w:type="dxa"/>
            <w:vAlign w:val="bottom"/>
          </w:tcPr>
          <w:p w:rsidR="00410B44" w:rsidRPr="00A84D2F" w:rsidRDefault="00410B44" w:rsidP="008921BD">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10B44" w:rsidRPr="00A84D2F"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A84D2F" w:rsidRDefault="00410B44" w:rsidP="007812E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10B44" w:rsidRPr="00A84D2F" w:rsidRDefault="00410B44" w:rsidP="007812E4">
            <w:pPr>
              <w:ind w:right="-72"/>
              <w:jc w:val="right"/>
              <w:rPr>
                <w:rFonts w:ascii="Arial" w:hAnsi="Arial" w:cs="Arial"/>
                <w:snapToGrid w:val="0"/>
                <w:color w:val="000000"/>
              </w:rPr>
            </w:pPr>
          </w:p>
        </w:tc>
        <w:tc>
          <w:tcPr>
            <w:tcW w:w="1512" w:type="dxa"/>
            <w:tcBorders>
              <w:top w:val="single" w:sz="4" w:space="0" w:color="auto"/>
            </w:tcBorders>
            <w:vAlign w:val="bottom"/>
          </w:tcPr>
          <w:p w:rsidR="00410B44" w:rsidRPr="00A84D2F" w:rsidRDefault="00410B44" w:rsidP="007812E4">
            <w:pPr>
              <w:ind w:right="-72"/>
              <w:jc w:val="right"/>
              <w:rPr>
                <w:rFonts w:ascii="Arial" w:hAnsi="Arial" w:cs="Arial"/>
                <w:snapToGrid w:val="0"/>
                <w:color w:val="000000"/>
              </w:rPr>
            </w:pPr>
          </w:p>
        </w:tc>
      </w:tr>
      <w:tr w:rsidR="00435E04" w:rsidRPr="00A84D2F" w:rsidTr="00203594">
        <w:tc>
          <w:tcPr>
            <w:tcW w:w="3420" w:type="dxa"/>
            <w:vAlign w:val="bottom"/>
          </w:tcPr>
          <w:p w:rsidR="00435E04" w:rsidRPr="00A84D2F" w:rsidRDefault="00435E04" w:rsidP="00435E04">
            <w:pPr>
              <w:ind w:left="-101"/>
              <w:jc w:val="left"/>
              <w:rPr>
                <w:rFonts w:ascii="Arial" w:hAnsi="Arial" w:cs="Arial"/>
                <w:snapToGrid w:val="0"/>
                <w:color w:val="000000"/>
              </w:rPr>
            </w:pPr>
            <w:r w:rsidRPr="00A84D2F">
              <w:rPr>
                <w:rFonts w:ascii="Arial" w:hAnsi="Arial" w:cs="Arial"/>
                <w:color w:val="000000"/>
              </w:rPr>
              <w:t>Cash on hand</w:t>
            </w:r>
          </w:p>
        </w:tc>
        <w:tc>
          <w:tcPr>
            <w:tcW w:w="1512" w:type="dxa"/>
            <w:tcBorders>
              <w:top w:val="nil"/>
              <w:left w:val="nil"/>
              <w:bottom w:val="nil"/>
              <w:right w:val="nil"/>
            </w:tcBorders>
            <w:shd w:val="clear" w:color="auto" w:fill="FAFAFA"/>
            <w:vAlign w:val="center"/>
          </w:tcPr>
          <w:p w:rsidR="00435E04" w:rsidRPr="00A84D2F" w:rsidRDefault="001B2476" w:rsidP="00435E04">
            <w:pPr>
              <w:ind w:right="-72"/>
              <w:jc w:val="right"/>
              <w:rPr>
                <w:rFonts w:ascii="Arial" w:hAnsi="Arial" w:cs="Arial"/>
                <w:color w:val="000000"/>
              </w:rPr>
            </w:pPr>
            <w:r w:rsidRPr="00A84D2F">
              <w:rPr>
                <w:rFonts w:ascii="Arial" w:hAnsi="Arial" w:cs="Arial"/>
                <w:color w:val="000000"/>
              </w:rPr>
              <w:t>7,214,278</w:t>
            </w:r>
          </w:p>
        </w:tc>
        <w:tc>
          <w:tcPr>
            <w:tcW w:w="1512" w:type="dxa"/>
            <w:vAlign w:val="bottom"/>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90,855</w:t>
            </w:r>
          </w:p>
        </w:tc>
        <w:tc>
          <w:tcPr>
            <w:tcW w:w="1512" w:type="dxa"/>
            <w:shd w:val="clear" w:color="auto" w:fill="FAFAFA"/>
            <w:vAlign w:val="bottom"/>
          </w:tcPr>
          <w:p w:rsidR="00435E04" w:rsidRPr="00A84D2F" w:rsidRDefault="001B2476" w:rsidP="00435E04">
            <w:pPr>
              <w:ind w:right="-72"/>
              <w:jc w:val="right"/>
              <w:rPr>
                <w:rFonts w:ascii="Arial" w:hAnsi="Arial" w:cs="Arial"/>
                <w:color w:val="000000"/>
                <w:lang w:val="en-GB"/>
              </w:rPr>
            </w:pPr>
            <w:r w:rsidRPr="00A84D2F">
              <w:rPr>
                <w:rFonts w:ascii="Arial" w:hAnsi="Arial" w:cs="Arial"/>
                <w:color w:val="000000"/>
                <w:lang w:val="en-GB"/>
              </w:rPr>
              <w:t>7,122,906</w:t>
            </w:r>
          </w:p>
        </w:tc>
        <w:tc>
          <w:tcPr>
            <w:tcW w:w="1512" w:type="dxa"/>
            <w:vAlign w:val="center"/>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20,599</w:t>
            </w:r>
          </w:p>
        </w:tc>
      </w:tr>
      <w:tr w:rsidR="00435E04" w:rsidRPr="00A84D2F" w:rsidTr="008177BA">
        <w:tc>
          <w:tcPr>
            <w:tcW w:w="3420" w:type="dxa"/>
            <w:vAlign w:val="bottom"/>
          </w:tcPr>
          <w:p w:rsidR="00435E04" w:rsidRPr="00A84D2F" w:rsidRDefault="00435E04" w:rsidP="00435E04">
            <w:pPr>
              <w:ind w:left="-101"/>
              <w:jc w:val="left"/>
              <w:rPr>
                <w:rFonts w:ascii="Arial" w:hAnsi="Arial" w:cs="Arial"/>
                <w:snapToGrid w:val="0"/>
                <w:color w:val="000000"/>
              </w:rPr>
            </w:pPr>
            <w:r w:rsidRPr="00A84D2F">
              <w:rPr>
                <w:rFonts w:ascii="Arial" w:hAnsi="Arial" w:cs="Arial"/>
                <w:color w:val="000000"/>
              </w:rPr>
              <w:t>Cash at banks</w:t>
            </w:r>
          </w:p>
        </w:tc>
        <w:tc>
          <w:tcPr>
            <w:tcW w:w="1512" w:type="dxa"/>
            <w:tcBorders>
              <w:top w:val="nil"/>
              <w:left w:val="nil"/>
              <w:bottom w:val="nil"/>
              <w:right w:val="nil"/>
            </w:tcBorders>
            <w:shd w:val="clear" w:color="auto" w:fill="FAFAFA"/>
            <w:vAlign w:val="center"/>
          </w:tcPr>
          <w:p w:rsidR="00435E04" w:rsidRPr="00A84D2F" w:rsidRDefault="00435E04" w:rsidP="00435E04">
            <w:pPr>
              <w:ind w:right="-72"/>
              <w:jc w:val="right"/>
              <w:rPr>
                <w:rFonts w:ascii="Arial" w:hAnsi="Arial" w:cs="Arial"/>
                <w:color w:val="000000"/>
                <w:lang w:val="en-GB"/>
              </w:rPr>
            </w:pPr>
          </w:p>
        </w:tc>
        <w:tc>
          <w:tcPr>
            <w:tcW w:w="1512" w:type="dxa"/>
            <w:vAlign w:val="bottom"/>
          </w:tcPr>
          <w:p w:rsidR="00435E04" w:rsidRPr="00A84D2F" w:rsidRDefault="00435E04" w:rsidP="00435E04">
            <w:pPr>
              <w:ind w:right="-72"/>
              <w:jc w:val="right"/>
              <w:rPr>
                <w:rFonts w:ascii="Arial" w:hAnsi="Arial" w:cs="Arial"/>
                <w:color w:val="000000"/>
                <w:lang w:val="en-GB"/>
              </w:rPr>
            </w:pPr>
          </w:p>
        </w:tc>
        <w:tc>
          <w:tcPr>
            <w:tcW w:w="1512" w:type="dxa"/>
            <w:shd w:val="clear" w:color="auto" w:fill="FAFAFA"/>
            <w:vAlign w:val="bottom"/>
          </w:tcPr>
          <w:p w:rsidR="00435E04" w:rsidRPr="00A84D2F" w:rsidRDefault="00435E04" w:rsidP="00435E04">
            <w:pPr>
              <w:ind w:right="-72"/>
              <w:jc w:val="right"/>
              <w:rPr>
                <w:rFonts w:ascii="Arial" w:hAnsi="Arial" w:cs="Arial"/>
                <w:color w:val="000000"/>
                <w:lang w:val="en-GB"/>
              </w:rPr>
            </w:pPr>
          </w:p>
        </w:tc>
        <w:tc>
          <w:tcPr>
            <w:tcW w:w="1512" w:type="dxa"/>
            <w:vAlign w:val="center"/>
          </w:tcPr>
          <w:p w:rsidR="00435E04" w:rsidRPr="00A84D2F" w:rsidRDefault="00435E04" w:rsidP="00435E04">
            <w:pPr>
              <w:ind w:right="-72"/>
              <w:jc w:val="right"/>
              <w:rPr>
                <w:rFonts w:ascii="Arial" w:hAnsi="Arial" w:cs="Arial"/>
                <w:color w:val="000000"/>
                <w:lang w:val="en-GB"/>
              </w:rPr>
            </w:pPr>
          </w:p>
        </w:tc>
      </w:tr>
      <w:tr w:rsidR="00435E04" w:rsidRPr="00A84D2F" w:rsidTr="00203594">
        <w:tc>
          <w:tcPr>
            <w:tcW w:w="3420" w:type="dxa"/>
            <w:vAlign w:val="bottom"/>
          </w:tcPr>
          <w:p w:rsidR="00435E04" w:rsidRPr="00A84D2F" w:rsidRDefault="00435E04" w:rsidP="00435E04">
            <w:pPr>
              <w:ind w:left="-101"/>
              <w:jc w:val="left"/>
              <w:rPr>
                <w:rFonts w:ascii="Arial" w:hAnsi="Arial" w:cs="Arial"/>
                <w:snapToGrid w:val="0"/>
                <w:color w:val="000000"/>
              </w:rPr>
            </w:pPr>
            <w:r w:rsidRPr="00A84D2F">
              <w:rPr>
                <w:rFonts w:ascii="Arial" w:hAnsi="Arial" w:cs="Arial"/>
                <w:snapToGrid w:val="0"/>
                <w:color w:val="000000"/>
              </w:rPr>
              <w:t xml:space="preserve">   Current accounts</w:t>
            </w:r>
          </w:p>
        </w:tc>
        <w:tc>
          <w:tcPr>
            <w:tcW w:w="1512" w:type="dxa"/>
            <w:tcBorders>
              <w:top w:val="nil"/>
              <w:left w:val="nil"/>
              <w:right w:val="nil"/>
            </w:tcBorders>
            <w:shd w:val="clear" w:color="auto" w:fill="FAFAFA"/>
            <w:vAlign w:val="center"/>
          </w:tcPr>
          <w:p w:rsidR="00435E04" w:rsidRPr="00A84D2F" w:rsidRDefault="001B2476" w:rsidP="00435E04">
            <w:pPr>
              <w:ind w:right="-72"/>
              <w:jc w:val="right"/>
              <w:rPr>
                <w:rFonts w:ascii="Arial" w:hAnsi="Arial" w:cs="Arial"/>
                <w:color w:val="000000"/>
                <w:lang w:val="en-GB"/>
              </w:rPr>
            </w:pPr>
            <w:r w:rsidRPr="00A84D2F">
              <w:rPr>
                <w:rFonts w:ascii="Arial" w:hAnsi="Arial" w:cs="Arial"/>
                <w:color w:val="000000"/>
                <w:lang w:val="en-GB"/>
              </w:rPr>
              <w:t>620,663</w:t>
            </w:r>
          </w:p>
        </w:tc>
        <w:tc>
          <w:tcPr>
            <w:tcW w:w="1512" w:type="dxa"/>
            <w:vAlign w:val="bottom"/>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98,180</w:t>
            </w:r>
          </w:p>
        </w:tc>
        <w:tc>
          <w:tcPr>
            <w:tcW w:w="1512" w:type="dxa"/>
            <w:shd w:val="clear" w:color="auto" w:fill="FAFAFA"/>
            <w:vAlign w:val="bottom"/>
          </w:tcPr>
          <w:p w:rsidR="00435E04" w:rsidRPr="00A84D2F" w:rsidRDefault="001B2476" w:rsidP="00435E04">
            <w:pPr>
              <w:ind w:right="-72"/>
              <w:jc w:val="right"/>
              <w:rPr>
                <w:rFonts w:ascii="Arial" w:hAnsi="Arial" w:cs="Arial"/>
                <w:color w:val="000000"/>
                <w:lang w:val="en-GB"/>
              </w:rPr>
            </w:pPr>
            <w:r w:rsidRPr="00A84D2F">
              <w:rPr>
                <w:rFonts w:ascii="Arial" w:hAnsi="Arial" w:cs="Arial"/>
                <w:color w:val="000000"/>
                <w:lang w:val="en-GB"/>
              </w:rPr>
              <w:t>314,469</w:t>
            </w:r>
          </w:p>
        </w:tc>
        <w:tc>
          <w:tcPr>
            <w:tcW w:w="1512" w:type="dxa"/>
            <w:vAlign w:val="center"/>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310,076</w:t>
            </w:r>
          </w:p>
        </w:tc>
      </w:tr>
      <w:tr w:rsidR="00435E04" w:rsidRPr="00A84D2F" w:rsidTr="00203594">
        <w:tc>
          <w:tcPr>
            <w:tcW w:w="3420" w:type="dxa"/>
            <w:vAlign w:val="bottom"/>
          </w:tcPr>
          <w:p w:rsidR="00435E04" w:rsidRPr="00A84D2F" w:rsidRDefault="00435E04" w:rsidP="00435E04">
            <w:pPr>
              <w:ind w:left="-101"/>
              <w:jc w:val="left"/>
              <w:rPr>
                <w:rFonts w:ascii="Arial" w:hAnsi="Arial" w:cs="Arial"/>
                <w:snapToGrid w:val="0"/>
                <w:color w:val="000000"/>
                <w:cs/>
              </w:rPr>
            </w:pPr>
            <w:r w:rsidRPr="00A84D2F">
              <w:rPr>
                <w:rFonts w:ascii="Arial" w:hAnsi="Arial" w:cs="Arial"/>
                <w:snapToGrid w:val="0"/>
                <w:color w:val="000000"/>
              </w:rPr>
              <w:t xml:space="preserve">   Saving accounts</w:t>
            </w:r>
          </w:p>
        </w:tc>
        <w:tc>
          <w:tcPr>
            <w:tcW w:w="1512" w:type="dxa"/>
            <w:tcBorders>
              <w:top w:val="nil"/>
              <w:left w:val="nil"/>
              <w:bottom w:val="single" w:sz="4" w:space="0" w:color="auto"/>
              <w:right w:val="nil"/>
            </w:tcBorders>
            <w:shd w:val="clear" w:color="auto" w:fill="FAFAFA"/>
            <w:vAlign w:val="center"/>
          </w:tcPr>
          <w:p w:rsidR="00435E04" w:rsidRPr="00A84D2F" w:rsidRDefault="001B2476" w:rsidP="00435E04">
            <w:pPr>
              <w:ind w:right="-72"/>
              <w:jc w:val="right"/>
              <w:rPr>
                <w:rFonts w:ascii="Arial" w:hAnsi="Arial" w:cs="Arial"/>
                <w:color w:val="000000"/>
              </w:rPr>
            </w:pPr>
            <w:r w:rsidRPr="00A84D2F">
              <w:rPr>
                <w:rFonts w:ascii="Arial" w:hAnsi="Arial" w:cs="Arial"/>
                <w:color w:val="000000"/>
              </w:rPr>
              <w:t>229,458</w:t>
            </w:r>
          </w:p>
        </w:tc>
        <w:tc>
          <w:tcPr>
            <w:tcW w:w="1512" w:type="dxa"/>
            <w:tcBorders>
              <w:bottom w:val="single" w:sz="4" w:space="0" w:color="auto"/>
            </w:tcBorders>
            <w:vAlign w:val="bottom"/>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198,201</w:t>
            </w:r>
          </w:p>
        </w:tc>
        <w:tc>
          <w:tcPr>
            <w:tcW w:w="1512" w:type="dxa"/>
            <w:tcBorders>
              <w:bottom w:val="single" w:sz="4" w:space="0" w:color="auto"/>
            </w:tcBorders>
            <w:shd w:val="clear" w:color="auto" w:fill="FAFAFA"/>
            <w:vAlign w:val="bottom"/>
          </w:tcPr>
          <w:p w:rsidR="00435E04" w:rsidRPr="00A84D2F" w:rsidRDefault="001B2476" w:rsidP="00435E04">
            <w:pPr>
              <w:ind w:right="-72"/>
              <w:jc w:val="right"/>
              <w:rPr>
                <w:rFonts w:ascii="Arial" w:hAnsi="Arial" w:cs="Arial"/>
                <w:color w:val="000000"/>
                <w:lang w:val="en-GB"/>
              </w:rPr>
            </w:pPr>
            <w:r w:rsidRPr="00A84D2F">
              <w:rPr>
                <w:rFonts w:ascii="Arial" w:hAnsi="Arial" w:cs="Arial"/>
                <w:color w:val="000000"/>
                <w:lang w:val="en-GB"/>
              </w:rPr>
              <w:t>46,196</w:t>
            </w:r>
          </w:p>
        </w:tc>
        <w:tc>
          <w:tcPr>
            <w:tcW w:w="1512" w:type="dxa"/>
            <w:tcBorders>
              <w:bottom w:val="single" w:sz="4" w:space="0" w:color="auto"/>
            </w:tcBorders>
            <w:vAlign w:val="center"/>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46,172</w:t>
            </w:r>
          </w:p>
        </w:tc>
      </w:tr>
      <w:tr w:rsidR="00435E04" w:rsidRPr="00A84D2F" w:rsidTr="008177BA">
        <w:tc>
          <w:tcPr>
            <w:tcW w:w="3420" w:type="dxa"/>
            <w:vAlign w:val="bottom"/>
          </w:tcPr>
          <w:p w:rsidR="00435E04" w:rsidRPr="00A84D2F" w:rsidRDefault="00435E04" w:rsidP="00435E04">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435E04" w:rsidRPr="00A84D2F"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A84D2F" w:rsidRDefault="00435E04" w:rsidP="00435E04">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435E04" w:rsidRPr="00A84D2F" w:rsidRDefault="00435E04" w:rsidP="00435E04">
            <w:pPr>
              <w:ind w:right="-72"/>
              <w:jc w:val="right"/>
              <w:rPr>
                <w:rFonts w:ascii="Arial" w:hAnsi="Arial" w:cs="Arial"/>
                <w:snapToGrid w:val="0"/>
                <w:color w:val="000000"/>
              </w:rPr>
            </w:pPr>
          </w:p>
        </w:tc>
        <w:tc>
          <w:tcPr>
            <w:tcW w:w="1512" w:type="dxa"/>
            <w:tcBorders>
              <w:top w:val="single" w:sz="4" w:space="0" w:color="auto"/>
            </w:tcBorders>
            <w:vAlign w:val="bottom"/>
          </w:tcPr>
          <w:p w:rsidR="00435E04" w:rsidRPr="00A84D2F" w:rsidRDefault="00435E04" w:rsidP="00435E04">
            <w:pPr>
              <w:ind w:right="-72"/>
              <w:jc w:val="right"/>
              <w:rPr>
                <w:rFonts w:ascii="Arial" w:hAnsi="Arial" w:cs="Arial"/>
                <w:snapToGrid w:val="0"/>
                <w:color w:val="000000"/>
              </w:rPr>
            </w:pPr>
          </w:p>
        </w:tc>
      </w:tr>
      <w:tr w:rsidR="00435E04" w:rsidRPr="00A84D2F" w:rsidTr="00203594">
        <w:tc>
          <w:tcPr>
            <w:tcW w:w="3420" w:type="dxa"/>
            <w:vAlign w:val="bottom"/>
          </w:tcPr>
          <w:p w:rsidR="00435E04" w:rsidRPr="00A84D2F" w:rsidRDefault="00435E04" w:rsidP="00435E04">
            <w:pPr>
              <w:ind w:left="-101"/>
              <w:jc w:val="left"/>
              <w:rPr>
                <w:rFonts w:ascii="Arial" w:hAnsi="Arial" w:cs="Arial"/>
                <w:snapToGrid w:val="0"/>
                <w:color w:val="000000"/>
                <w:cs/>
              </w:rPr>
            </w:pPr>
          </w:p>
        </w:tc>
        <w:tc>
          <w:tcPr>
            <w:tcW w:w="1512" w:type="dxa"/>
            <w:tcBorders>
              <w:bottom w:val="single" w:sz="4" w:space="0" w:color="auto"/>
            </w:tcBorders>
            <w:shd w:val="clear" w:color="auto" w:fill="FAFAFA"/>
          </w:tcPr>
          <w:p w:rsidR="00435E04" w:rsidRPr="00A84D2F" w:rsidRDefault="001B2476" w:rsidP="00435E04">
            <w:pPr>
              <w:ind w:right="-72"/>
              <w:jc w:val="right"/>
              <w:rPr>
                <w:rFonts w:ascii="Arial" w:hAnsi="Arial" w:cs="Arial"/>
                <w:snapToGrid w:val="0"/>
                <w:color w:val="000000"/>
              </w:rPr>
            </w:pPr>
            <w:r w:rsidRPr="00A84D2F">
              <w:rPr>
                <w:rFonts w:ascii="Arial" w:hAnsi="Arial" w:cs="Arial"/>
                <w:snapToGrid w:val="0"/>
                <w:color w:val="000000"/>
              </w:rPr>
              <w:t>8,064,399</w:t>
            </w:r>
          </w:p>
        </w:tc>
        <w:tc>
          <w:tcPr>
            <w:tcW w:w="1512" w:type="dxa"/>
            <w:tcBorders>
              <w:bottom w:val="single" w:sz="4" w:space="0" w:color="auto"/>
            </w:tcBorders>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387,236</w:t>
            </w:r>
          </w:p>
        </w:tc>
        <w:tc>
          <w:tcPr>
            <w:tcW w:w="1512" w:type="dxa"/>
            <w:tcBorders>
              <w:bottom w:val="single" w:sz="4" w:space="0" w:color="auto"/>
            </w:tcBorders>
            <w:shd w:val="clear" w:color="auto" w:fill="FAFAFA"/>
          </w:tcPr>
          <w:p w:rsidR="00435E04" w:rsidRPr="00A84D2F" w:rsidRDefault="001B2476" w:rsidP="00435E04">
            <w:pPr>
              <w:ind w:right="-72"/>
              <w:jc w:val="right"/>
              <w:rPr>
                <w:rFonts w:ascii="Arial" w:hAnsi="Arial" w:cs="Arial"/>
                <w:color w:val="000000"/>
                <w:lang w:val="en-GB"/>
              </w:rPr>
            </w:pPr>
            <w:r w:rsidRPr="00A84D2F">
              <w:rPr>
                <w:rFonts w:ascii="Arial" w:hAnsi="Arial" w:cs="Arial"/>
                <w:color w:val="000000"/>
                <w:lang w:val="en-GB"/>
              </w:rPr>
              <w:t>7,483,571</w:t>
            </w:r>
          </w:p>
        </w:tc>
        <w:tc>
          <w:tcPr>
            <w:tcW w:w="1512" w:type="dxa"/>
            <w:tcBorders>
              <w:bottom w:val="single" w:sz="4" w:space="0" w:color="auto"/>
            </w:tcBorders>
            <w:vAlign w:val="center"/>
          </w:tcPr>
          <w:p w:rsidR="00435E04" w:rsidRPr="00A84D2F" w:rsidRDefault="00435E04" w:rsidP="00435E04">
            <w:pPr>
              <w:ind w:right="-72"/>
              <w:jc w:val="right"/>
              <w:rPr>
                <w:rFonts w:ascii="Arial" w:hAnsi="Arial" w:cs="Arial"/>
                <w:color w:val="000000"/>
                <w:lang w:val="en-GB"/>
              </w:rPr>
            </w:pPr>
            <w:r w:rsidRPr="00A84D2F">
              <w:rPr>
                <w:rFonts w:ascii="Arial" w:hAnsi="Arial" w:cs="Arial"/>
                <w:color w:val="000000"/>
                <w:lang w:val="en-GB"/>
              </w:rPr>
              <w:t>376,847</w:t>
            </w:r>
          </w:p>
        </w:tc>
      </w:tr>
    </w:tbl>
    <w:p w:rsidR="00D7435F" w:rsidRPr="00A84D2F" w:rsidRDefault="00EE6D17" w:rsidP="007812E4">
      <w:pPr>
        <w:jc w:val="left"/>
        <w:rPr>
          <w:rFonts w:ascii="Arial" w:eastAsia="Angsana New" w:hAnsi="Arial" w:cs="Arial"/>
          <w:color w:val="000000"/>
        </w:rPr>
      </w:pPr>
      <w:r w:rsidRPr="00A84D2F">
        <w:rPr>
          <w:rFonts w:ascii="Arial" w:eastAsia="Angsana New" w:hAnsi="Arial" w:cs="Arial"/>
          <w:color w:val="000000"/>
        </w:rPr>
        <w:br w:type="page"/>
      </w:r>
    </w:p>
    <w:p w:rsidR="00EE6D17" w:rsidRPr="00A84D2F" w:rsidRDefault="00EE6D17" w:rsidP="007812E4">
      <w:pPr>
        <w:jc w:val="left"/>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757F5D"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8</w:t>
            </w:r>
            <w:r w:rsidR="003823A5" w:rsidRPr="00A84D2F">
              <w:rPr>
                <w:rFonts w:ascii="Arial" w:eastAsia="Arial Unicode MS" w:hAnsi="Arial" w:cs="Arial"/>
                <w:b/>
                <w:bCs/>
                <w:color w:val="FFFFFF"/>
                <w:lang w:val="en-GB"/>
              </w:rPr>
              <w:tab/>
            </w:r>
            <w:bookmarkStart w:id="6" w:name="_Hlk38906460"/>
            <w:r w:rsidR="003823A5" w:rsidRPr="00A84D2F">
              <w:rPr>
                <w:rFonts w:ascii="Arial" w:eastAsia="Arial Unicode MS" w:hAnsi="Arial" w:cs="Arial"/>
                <w:b/>
                <w:bCs/>
                <w:color w:val="FFFFFF"/>
                <w:lang w:val="en-GB"/>
              </w:rPr>
              <w:t>Trade and other receivables</w:t>
            </w:r>
            <w:bookmarkEnd w:id="6"/>
          </w:p>
        </w:tc>
      </w:tr>
    </w:tbl>
    <w:p w:rsidR="003823A5" w:rsidRPr="00A84D2F" w:rsidRDefault="003823A5" w:rsidP="007812E4">
      <w:pPr>
        <w:jc w:val="thaiDistribute"/>
        <w:rPr>
          <w:rFonts w:ascii="Arial" w:hAnsi="Arial" w:cs="Arial"/>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812E4" w:rsidRPr="00A84D2F" w:rsidTr="008177BA">
        <w:tc>
          <w:tcPr>
            <w:tcW w:w="3420" w:type="dxa"/>
            <w:shd w:val="clear" w:color="auto" w:fill="auto"/>
            <w:vAlign w:val="bottom"/>
          </w:tcPr>
          <w:p w:rsidR="007812E4" w:rsidRPr="00A84D2F" w:rsidRDefault="007812E4"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7812E4" w:rsidRPr="00A84D2F" w:rsidRDefault="007812E4" w:rsidP="004C4760">
            <w:pPr>
              <w:pStyle w:val="a"/>
              <w:ind w:right="0"/>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7812E4" w:rsidRPr="00A84D2F" w:rsidTr="008177BA">
        <w:tc>
          <w:tcPr>
            <w:tcW w:w="3420" w:type="dxa"/>
            <w:shd w:val="clear" w:color="auto" w:fill="auto"/>
            <w:vAlign w:val="bottom"/>
          </w:tcPr>
          <w:p w:rsidR="007812E4" w:rsidRPr="00A84D2F" w:rsidRDefault="007812E4"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7812E4" w:rsidRPr="00A84D2F" w:rsidRDefault="007812E4" w:rsidP="004C4760">
            <w:pPr>
              <w:jc w:val="center"/>
              <w:rPr>
                <w:rFonts w:ascii="Arial" w:hAnsi="Arial" w:cs="Arial"/>
                <w:b/>
                <w:bCs/>
                <w:color w:val="000000"/>
              </w:rPr>
            </w:pPr>
            <w:r w:rsidRPr="00A84D2F">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7812E4" w:rsidRPr="00A84D2F" w:rsidRDefault="007812E4" w:rsidP="004C4760">
            <w:pPr>
              <w:jc w:val="center"/>
              <w:rPr>
                <w:rFonts w:ascii="Arial" w:hAnsi="Arial" w:cs="Arial"/>
                <w:b/>
                <w:bCs/>
                <w:color w:val="000000"/>
              </w:rPr>
            </w:pPr>
            <w:r w:rsidRPr="00A84D2F">
              <w:rPr>
                <w:rFonts w:ascii="Arial" w:eastAsia="Times New Roman" w:hAnsi="Arial" w:cs="Arial"/>
                <w:b/>
                <w:bCs/>
                <w:color w:val="000000"/>
              </w:rPr>
              <w:t>Separate</w:t>
            </w:r>
          </w:p>
        </w:tc>
      </w:tr>
      <w:tr w:rsidR="007812E4" w:rsidRPr="00A84D2F" w:rsidTr="008177BA">
        <w:tc>
          <w:tcPr>
            <w:tcW w:w="3420" w:type="dxa"/>
            <w:shd w:val="clear" w:color="auto" w:fill="auto"/>
            <w:vAlign w:val="bottom"/>
          </w:tcPr>
          <w:p w:rsidR="007812E4" w:rsidRPr="00A84D2F" w:rsidRDefault="007812E4"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7812E4" w:rsidRPr="00A84D2F" w:rsidRDefault="007812E4" w:rsidP="004C4760">
            <w:pPr>
              <w:jc w:val="center"/>
              <w:rPr>
                <w:rFonts w:ascii="Arial" w:hAnsi="Arial" w:cs="Arial"/>
                <w:b/>
                <w:bCs/>
                <w:color w:val="000000"/>
              </w:rPr>
            </w:pPr>
            <w:r w:rsidRPr="00A84D2F">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7812E4" w:rsidRPr="00A84D2F" w:rsidRDefault="007812E4" w:rsidP="004C4760">
            <w:pPr>
              <w:jc w:val="center"/>
              <w:rPr>
                <w:rFonts w:ascii="Arial" w:hAnsi="Arial" w:cs="Arial"/>
                <w:b/>
                <w:bCs/>
                <w:color w:val="000000"/>
              </w:rPr>
            </w:pPr>
            <w:r w:rsidRPr="00A84D2F">
              <w:rPr>
                <w:rFonts w:ascii="Arial" w:eastAsia="Times New Roman" w:hAnsi="Arial" w:cs="Arial"/>
                <w:b/>
                <w:bCs/>
                <w:color w:val="000000"/>
              </w:rPr>
              <w:t>financial information</w:t>
            </w:r>
          </w:p>
        </w:tc>
      </w:tr>
      <w:tr w:rsidR="00973A22" w:rsidRPr="00A84D2F" w:rsidTr="008177BA">
        <w:tc>
          <w:tcPr>
            <w:tcW w:w="3420" w:type="dxa"/>
            <w:shd w:val="clear" w:color="auto" w:fill="auto"/>
            <w:vAlign w:val="bottom"/>
          </w:tcPr>
          <w:p w:rsidR="00973A22" w:rsidRPr="00A84D2F" w:rsidRDefault="00973A22" w:rsidP="00973A22">
            <w:pPr>
              <w:ind w:left="-101"/>
              <w:jc w:val="left"/>
              <w:rPr>
                <w:rFonts w:ascii="Arial" w:hAnsi="Arial" w:cs="Arial"/>
                <w:snapToGrid w:val="0"/>
                <w:color w:val="000000"/>
              </w:rPr>
            </w:pPr>
          </w:p>
        </w:tc>
        <w:tc>
          <w:tcPr>
            <w:tcW w:w="1512" w:type="dxa"/>
            <w:tcBorders>
              <w:top w:val="single" w:sz="4" w:space="0" w:color="auto"/>
            </w:tcBorders>
            <w:shd w:val="clear" w:color="auto" w:fill="auto"/>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r>
      <w:tr w:rsidR="00973A22" w:rsidRPr="00A84D2F" w:rsidTr="008177BA">
        <w:tc>
          <w:tcPr>
            <w:tcW w:w="3420" w:type="dxa"/>
            <w:shd w:val="clear" w:color="auto" w:fill="auto"/>
            <w:vAlign w:val="bottom"/>
          </w:tcPr>
          <w:p w:rsidR="00973A22" w:rsidRPr="00A84D2F" w:rsidRDefault="00973A22" w:rsidP="00973A22">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r>
      <w:tr w:rsidR="00973A22" w:rsidRPr="00A84D2F" w:rsidTr="008177BA">
        <w:trPr>
          <w:trHeight w:val="108"/>
        </w:trPr>
        <w:tc>
          <w:tcPr>
            <w:tcW w:w="3420" w:type="dxa"/>
            <w:vAlign w:val="bottom"/>
          </w:tcPr>
          <w:p w:rsidR="00973A22" w:rsidRPr="00A84D2F" w:rsidRDefault="00973A22" w:rsidP="00973A22">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snapToGrid w:val="0"/>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snapToGrid w:val="0"/>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snapToGrid w:val="0"/>
                <w:color w:val="000000"/>
              </w:rPr>
            </w:pPr>
          </w:p>
        </w:tc>
      </w:tr>
      <w:tr w:rsidR="00973A22" w:rsidRPr="00A84D2F" w:rsidTr="008177BA">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A84D2F">
              <w:rPr>
                <w:rFonts w:ascii="Arial" w:hAnsi="Arial" w:cs="Arial"/>
                <w:color w:val="000000"/>
              </w:rPr>
              <w:t>Third parties</w:t>
            </w:r>
          </w:p>
        </w:tc>
        <w:tc>
          <w:tcPr>
            <w:tcW w:w="1512" w:type="dxa"/>
            <w:tcBorders>
              <w:top w:val="nil"/>
              <w:left w:val="nil"/>
              <w:bottom w:val="nil"/>
              <w:right w:val="nil"/>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vAlign w:val="bottom"/>
          </w:tcPr>
          <w:p w:rsidR="00973A22" w:rsidRPr="00A84D2F" w:rsidRDefault="00973A22" w:rsidP="00973A22">
            <w:pPr>
              <w:ind w:right="-72"/>
              <w:jc w:val="right"/>
              <w:rPr>
                <w:rFonts w:ascii="Arial" w:hAnsi="Arial" w:cs="Arial"/>
                <w:color w:val="000000"/>
              </w:rPr>
            </w:pPr>
          </w:p>
        </w:tc>
        <w:tc>
          <w:tcPr>
            <w:tcW w:w="1512" w:type="dxa"/>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vAlign w:val="bottom"/>
          </w:tcPr>
          <w:p w:rsidR="00973A22" w:rsidRPr="00A84D2F" w:rsidRDefault="00973A22" w:rsidP="00973A22">
            <w:pPr>
              <w:ind w:right="-72"/>
              <w:jc w:val="right"/>
              <w:rPr>
                <w:rFonts w:ascii="Arial" w:hAnsi="Arial" w:cs="Arial"/>
                <w:color w:val="000000"/>
              </w:rPr>
            </w:pPr>
          </w:p>
        </w:tc>
      </w:tr>
      <w:tr w:rsidR="00973A22" w:rsidRPr="00A84D2F" w:rsidTr="00203594">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Trade accounts receivable</w:t>
            </w:r>
          </w:p>
        </w:tc>
        <w:tc>
          <w:tcPr>
            <w:tcW w:w="1512" w:type="dxa"/>
            <w:tcBorders>
              <w:top w:val="nil"/>
              <w:left w:val="nil"/>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4,189,030</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55,317,246</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578,441</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52,121,652</w:t>
            </w:r>
          </w:p>
        </w:tc>
      </w:tr>
      <w:tr w:rsidR="00973A22" w:rsidRPr="00A84D2F" w:rsidTr="00203594">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Unbilled revenue</w:t>
            </w:r>
          </w:p>
        </w:tc>
        <w:tc>
          <w:tcPr>
            <w:tcW w:w="1512" w:type="dxa"/>
            <w:tcBorders>
              <w:top w:val="nil"/>
              <w:left w:val="nil"/>
              <w:bottom w:val="single" w:sz="4" w:space="0" w:color="auto"/>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2,462,708</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2,446,267</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r>
      <w:tr w:rsidR="00973A22" w:rsidRPr="00A84D2F" w:rsidTr="00203594">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Total</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6,651,738</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57,763,513</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578,441</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52,121,652</w:t>
            </w:r>
          </w:p>
        </w:tc>
      </w:tr>
      <w:tr w:rsidR="00973A22" w:rsidRPr="00A84D2F" w:rsidTr="00203594">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roofErr w:type="gramStart"/>
            <w:r w:rsidRPr="00A84D2F">
              <w:rPr>
                <w:rFonts w:ascii="Arial" w:hAnsi="Arial" w:cs="Arial"/>
                <w:color w:val="000000"/>
                <w:u w:val="single"/>
              </w:rPr>
              <w:t>Less</w:t>
            </w:r>
            <w:r w:rsidRPr="00A84D2F">
              <w:rPr>
                <w:rFonts w:ascii="Arial" w:hAnsi="Arial" w:cs="Arial"/>
                <w:color w:val="000000"/>
              </w:rPr>
              <w:t xml:space="preserve">  </w:t>
            </w:r>
            <w:r w:rsidRPr="00A84D2F">
              <w:rPr>
                <w:rFonts w:ascii="Arial" w:hAnsi="Arial" w:cs="Arial"/>
                <w:color w:val="000000"/>
                <w:spacing w:val="-4"/>
              </w:rPr>
              <w:t>Allowance</w:t>
            </w:r>
            <w:proofErr w:type="gramEnd"/>
            <w:r w:rsidRPr="00A84D2F">
              <w:rPr>
                <w:rFonts w:ascii="Arial" w:hAnsi="Arial" w:cs="Arial"/>
                <w:color w:val="000000"/>
                <w:spacing w:val="-4"/>
              </w:rPr>
              <w:t xml:space="preserve"> for doubtful accounts</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r>
      <w:tr w:rsidR="00973A22" w:rsidRPr="00A84D2F" w:rsidTr="00DF35DD">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r>
      <w:tr w:rsidR="00973A22" w:rsidRPr="00A84D2F" w:rsidTr="00DF35DD">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u w:val="single"/>
              </w:rPr>
            </w:pPr>
            <w:r w:rsidRPr="00A84D2F">
              <w:rPr>
                <w:rFonts w:ascii="Arial" w:hAnsi="Arial" w:cs="Arial"/>
                <w:color w:val="000000"/>
              </w:rPr>
              <w:t>Trade accounts receivable, net</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6,651,738</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57,763,513</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578,441</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52,121,652</w:t>
            </w:r>
          </w:p>
        </w:tc>
      </w:tr>
      <w:tr w:rsidR="00973A22" w:rsidRPr="00A84D2F" w:rsidTr="00DF35DD">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r>
      <w:tr w:rsidR="00973A22" w:rsidRPr="00A84D2F" w:rsidTr="007805CF">
        <w:tc>
          <w:tcPr>
            <w:tcW w:w="3420" w:type="dxa"/>
            <w:vAlign w:val="bottom"/>
          </w:tcPr>
          <w:p w:rsidR="00973A22" w:rsidRPr="00A84D2F" w:rsidRDefault="00973A22" w:rsidP="00973A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Amounts due from related parties</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57,575</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27,833</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16,783,703</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14,183,511</w:t>
            </w:r>
          </w:p>
        </w:tc>
      </w:tr>
      <w:tr w:rsidR="00973A22" w:rsidRPr="00A84D2F" w:rsidTr="007805CF">
        <w:tc>
          <w:tcPr>
            <w:tcW w:w="3420" w:type="dxa"/>
            <w:vAlign w:val="bottom"/>
          </w:tcPr>
          <w:p w:rsidR="00973A22" w:rsidRPr="00A84D2F" w:rsidRDefault="00973A22" w:rsidP="00973A22">
            <w:pPr>
              <w:ind w:left="-101"/>
              <w:jc w:val="left"/>
              <w:rPr>
                <w:rFonts w:ascii="Arial" w:hAnsi="Arial" w:cs="Arial"/>
                <w:color w:val="000000"/>
              </w:rPr>
            </w:pPr>
            <w:proofErr w:type="gramStart"/>
            <w:r w:rsidRPr="00A84D2F">
              <w:rPr>
                <w:rFonts w:ascii="Arial" w:hAnsi="Arial" w:cs="Arial"/>
                <w:color w:val="000000"/>
                <w:u w:val="single"/>
              </w:rPr>
              <w:t>Less</w:t>
            </w:r>
            <w:r w:rsidRPr="00A84D2F">
              <w:rPr>
                <w:rFonts w:ascii="Arial" w:hAnsi="Arial" w:cs="Arial"/>
                <w:color w:val="000000"/>
              </w:rPr>
              <w:t xml:space="preserve">  </w:t>
            </w:r>
            <w:r w:rsidRPr="00A84D2F">
              <w:rPr>
                <w:rFonts w:ascii="Arial" w:hAnsi="Arial" w:cs="Arial"/>
                <w:color w:val="000000"/>
                <w:spacing w:val="-4"/>
              </w:rPr>
              <w:t>Allowance</w:t>
            </w:r>
            <w:proofErr w:type="gramEnd"/>
            <w:r w:rsidRPr="00A84D2F">
              <w:rPr>
                <w:rFonts w:ascii="Arial" w:hAnsi="Arial" w:cs="Arial"/>
                <w:color w:val="000000"/>
                <w:spacing w:val="-4"/>
              </w:rPr>
              <w:t xml:space="preserve"> for doubtful accounts</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(2,505,450)</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r>
      <w:tr w:rsidR="00973A22" w:rsidRPr="00A84D2F" w:rsidTr="00DF35DD">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Amounts due from</w:t>
            </w: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center"/>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r>
      <w:tr w:rsidR="00973A22" w:rsidRPr="00A84D2F" w:rsidTr="00DF35DD">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 xml:space="preserve">   related parties, net (Note 1</w:t>
            </w:r>
            <w:r w:rsidR="0007528F" w:rsidRPr="00A84D2F">
              <w:rPr>
                <w:rFonts w:ascii="Arial" w:hAnsi="Arial" w:cs="Arial"/>
                <w:color w:val="000000"/>
              </w:rPr>
              <w:t>7</w:t>
            </w:r>
            <w:r w:rsidRPr="00A84D2F">
              <w:rPr>
                <w:rFonts w:ascii="Arial" w:hAnsi="Arial" w:cs="Arial"/>
                <w:color w:val="000000"/>
              </w:rPr>
              <w:t>.3)</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57,575</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27,833</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14,278,253</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14,183,511</w:t>
            </w:r>
          </w:p>
        </w:tc>
      </w:tr>
      <w:tr w:rsidR="00973A22" w:rsidRPr="00A84D2F" w:rsidTr="00DF35DD">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center"/>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shd w:val="clear" w:color="auto" w:fill="FAFAFA"/>
            <w:vAlign w:val="center"/>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r>
      <w:tr w:rsidR="00973A22" w:rsidRPr="00A84D2F" w:rsidTr="00203594">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Prepaid expenses</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5,108,094</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2,465,516</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2,503,407</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2,002,250</w:t>
            </w:r>
          </w:p>
        </w:tc>
      </w:tr>
      <w:tr w:rsidR="00973A22" w:rsidRPr="00A84D2F" w:rsidTr="00203594">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Advances</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108,286</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117,995</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107,097</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104,308</w:t>
            </w:r>
          </w:p>
        </w:tc>
      </w:tr>
      <w:tr w:rsidR="00973A22" w:rsidRPr="00A84D2F" w:rsidTr="00203594">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Prepaid corporate income tax</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5,492,306</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2,947,568</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3,929,508</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1,652,334</w:t>
            </w:r>
          </w:p>
        </w:tc>
      </w:tr>
      <w:tr w:rsidR="00973A22" w:rsidRPr="00A84D2F" w:rsidTr="00203594">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Others</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1,955,851</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2,355,404</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372,802</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746,019</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r>
      <w:tr w:rsidR="00973A22" w:rsidRPr="00A84D2F" w:rsidTr="00557CB7">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 xml:space="preserve">Total </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12,664,537</w:t>
            </w:r>
          </w:p>
        </w:tc>
        <w:tc>
          <w:tcPr>
            <w:tcW w:w="1512" w:type="dxa"/>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7,886,483</w:t>
            </w:r>
          </w:p>
        </w:tc>
        <w:tc>
          <w:tcPr>
            <w:tcW w:w="1512" w:type="dxa"/>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6,912,814</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4,504,911</w:t>
            </w:r>
          </w:p>
        </w:tc>
      </w:tr>
      <w:tr w:rsidR="00973A22" w:rsidRPr="00A84D2F" w:rsidTr="00203594">
        <w:tc>
          <w:tcPr>
            <w:tcW w:w="3420" w:type="dxa"/>
            <w:vAlign w:val="bottom"/>
          </w:tcPr>
          <w:p w:rsidR="00973A22" w:rsidRPr="00A84D2F" w:rsidRDefault="00973A22" w:rsidP="00973A22">
            <w:pPr>
              <w:ind w:left="-101"/>
              <w:jc w:val="left"/>
              <w:rPr>
                <w:rFonts w:ascii="Arial" w:hAnsi="Arial" w:cs="Arial"/>
                <w:color w:val="000000"/>
              </w:rPr>
            </w:pPr>
            <w:proofErr w:type="gramStart"/>
            <w:r w:rsidRPr="00A84D2F">
              <w:rPr>
                <w:rFonts w:ascii="Arial" w:hAnsi="Arial" w:cs="Arial"/>
                <w:color w:val="000000"/>
                <w:u w:val="single"/>
              </w:rPr>
              <w:t>Less</w:t>
            </w:r>
            <w:r w:rsidRPr="00A84D2F">
              <w:rPr>
                <w:rFonts w:ascii="Arial" w:hAnsi="Arial" w:cs="Arial"/>
                <w:color w:val="000000"/>
              </w:rPr>
              <w:t xml:space="preserve">  </w:t>
            </w:r>
            <w:r w:rsidRPr="00A84D2F">
              <w:rPr>
                <w:rFonts w:ascii="Arial" w:hAnsi="Arial" w:cs="Arial"/>
                <w:color w:val="000000"/>
                <w:spacing w:val="-4"/>
              </w:rPr>
              <w:t>Allowance</w:t>
            </w:r>
            <w:proofErr w:type="gramEnd"/>
            <w:r w:rsidRPr="00A84D2F">
              <w:rPr>
                <w:rFonts w:ascii="Arial" w:hAnsi="Arial" w:cs="Arial"/>
                <w:color w:val="000000"/>
                <w:spacing w:val="-4"/>
              </w:rPr>
              <w:t xml:space="preserve"> for doubtful accounts</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(1,495,696)</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(1,495,696)</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(115,827)</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(115,827)</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r>
      <w:tr w:rsidR="00973A22" w:rsidRPr="00A84D2F" w:rsidTr="00557CB7">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Other receivable, net</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11,168,841</w:t>
            </w:r>
          </w:p>
        </w:tc>
        <w:tc>
          <w:tcPr>
            <w:tcW w:w="1512" w:type="dxa"/>
            <w:tcBorders>
              <w:bottom w:val="single" w:sz="4" w:space="0" w:color="auto"/>
            </w:tcBorders>
            <w:vAlign w:val="center"/>
          </w:tcPr>
          <w:p w:rsidR="00973A22" w:rsidRPr="00A84D2F" w:rsidRDefault="00973A22" w:rsidP="00973A22">
            <w:pPr>
              <w:ind w:right="-72"/>
              <w:jc w:val="right"/>
              <w:rPr>
                <w:rFonts w:ascii="Arial" w:hAnsi="Arial" w:cs="Arial"/>
                <w:color w:val="000000"/>
              </w:rPr>
            </w:pPr>
            <w:r w:rsidRPr="00A84D2F">
              <w:rPr>
                <w:rFonts w:ascii="Arial" w:hAnsi="Arial" w:cs="Arial"/>
                <w:color w:val="000000"/>
              </w:rPr>
              <w:t>6,390,787</w:t>
            </w:r>
          </w:p>
        </w:tc>
        <w:tc>
          <w:tcPr>
            <w:tcW w:w="1512" w:type="dxa"/>
            <w:tcBorders>
              <w:bottom w:val="single" w:sz="4" w:space="0" w:color="auto"/>
            </w:tcBorders>
            <w:shd w:val="clear" w:color="auto" w:fill="FAFAFA"/>
            <w:vAlign w:val="center"/>
          </w:tcPr>
          <w:p w:rsidR="00973A22" w:rsidRPr="00A84D2F" w:rsidRDefault="001B2476" w:rsidP="00973A22">
            <w:pPr>
              <w:ind w:right="-72"/>
              <w:jc w:val="right"/>
              <w:rPr>
                <w:rFonts w:ascii="Arial" w:hAnsi="Arial" w:cs="Arial"/>
                <w:color w:val="000000"/>
              </w:rPr>
            </w:pPr>
            <w:r w:rsidRPr="00A84D2F">
              <w:rPr>
                <w:rFonts w:ascii="Arial" w:hAnsi="Arial" w:cs="Arial"/>
                <w:color w:val="000000"/>
              </w:rPr>
              <w:t>6,796,987</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4,389,084</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center"/>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jc w:val="right"/>
              <w:rPr>
                <w:rFonts w:ascii="Arial" w:hAnsi="Arial" w:cs="Arial"/>
                <w:color w:val="000000"/>
              </w:rPr>
            </w:pP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Trade and other receivables</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17,878,154</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64,182,133</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21,653,681</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70,694,247</w:t>
            </w:r>
          </w:p>
        </w:tc>
      </w:tr>
    </w:tbl>
    <w:p w:rsidR="00D7435F" w:rsidRPr="00A84D2F" w:rsidRDefault="00D7435F" w:rsidP="003823A5">
      <w:pPr>
        <w:rPr>
          <w:rFonts w:ascii="Arial" w:hAnsi="Arial" w:cs="Arial"/>
          <w:color w:val="000000"/>
        </w:rPr>
      </w:pPr>
    </w:p>
    <w:p w:rsidR="00C4680D" w:rsidRPr="00A84D2F" w:rsidRDefault="00C4680D" w:rsidP="003823A5">
      <w:pPr>
        <w:rPr>
          <w:rFonts w:ascii="Arial" w:hAnsi="Arial" w:cs="Arial"/>
          <w:color w:val="000000"/>
        </w:rPr>
      </w:pPr>
      <w:r w:rsidRPr="00A84D2F">
        <w:rPr>
          <w:rFonts w:ascii="Arial" w:hAnsi="Arial" w:cs="Arial"/>
          <w:color w:val="000000"/>
        </w:rPr>
        <w:t xml:space="preserve">Outstanding trade accounts receivable can be </w:t>
      </w:r>
      <w:proofErr w:type="spellStart"/>
      <w:r w:rsidRPr="00A84D2F">
        <w:rPr>
          <w:rFonts w:ascii="Arial" w:hAnsi="Arial" w:cs="Arial"/>
          <w:color w:val="000000"/>
        </w:rPr>
        <w:t>analysed</w:t>
      </w:r>
      <w:proofErr w:type="spellEnd"/>
      <w:r w:rsidRPr="00A84D2F">
        <w:rPr>
          <w:rFonts w:ascii="Arial" w:hAnsi="Arial" w:cs="Arial"/>
          <w:color w:val="000000"/>
        </w:rPr>
        <w:t xml:space="preserve"> as follows:</w:t>
      </w:r>
    </w:p>
    <w:p w:rsidR="00A255CD" w:rsidRPr="00A84D2F" w:rsidRDefault="00A255CD" w:rsidP="003823A5">
      <w:pPr>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863EC" w:rsidRPr="00A84D2F" w:rsidTr="008177BA">
        <w:tc>
          <w:tcPr>
            <w:tcW w:w="3420" w:type="dxa"/>
            <w:shd w:val="clear" w:color="auto" w:fill="auto"/>
            <w:vAlign w:val="bottom"/>
          </w:tcPr>
          <w:p w:rsidR="00C863EC" w:rsidRPr="00A84D2F" w:rsidRDefault="00C863EC" w:rsidP="008921BD">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C863EC" w:rsidRPr="00A84D2F" w:rsidRDefault="00C863EC" w:rsidP="004C4760">
            <w:pPr>
              <w:pStyle w:val="a"/>
              <w:ind w:right="0"/>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C863EC" w:rsidRPr="00A84D2F" w:rsidTr="008177BA">
        <w:tc>
          <w:tcPr>
            <w:tcW w:w="3420" w:type="dxa"/>
            <w:shd w:val="clear" w:color="auto" w:fill="auto"/>
            <w:vAlign w:val="bottom"/>
          </w:tcPr>
          <w:p w:rsidR="00C863EC" w:rsidRPr="00A84D2F" w:rsidRDefault="00C863EC" w:rsidP="008921BD">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C863EC" w:rsidRPr="00A84D2F" w:rsidRDefault="00C863EC" w:rsidP="004C4760">
            <w:pPr>
              <w:jc w:val="center"/>
              <w:rPr>
                <w:rFonts w:ascii="Arial" w:hAnsi="Arial" w:cs="Arial"/>
                <w:b/>
                <w:bCs/>
                <w:color w:val="000000"/>
              </w:rPr>
            </w:pPr>
            <w:r w:rsidRPr="00A84D2F">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C863EC" w:rsidRPr="00A84D2F" w:rsidRDefault="00C863EC" w:rsidP="004C4760">
            <w:pPr>
              <w:jc w:val="center"/>
              <w:rPr>
                <w:rFonts w:ascii="Arial" w:hAnsi="Arial" w:cs="Arial"/>
                <w:b/>
                <w:bCs/>
                <w:color w:val="000000"/>
              </w:rPr>
            </w:pPr>
            <w:r w:rsidRPr="00A84D2F">
              <w:rPr>
                <w:rFonts w:ascii="Arial" w:eastAsia="Times New Roman" w:hAnsi="Arial" w:cs="Arial"/>
                <w:b/>
                <w:bCs/>
                <w:color w:val="000000"/>
              </w:rPr>
              <w:t>Separate</w:t>
            </w:r>
          </w:p>
        </w:tc>
      </w:tr>
      <w:tr w:rsidR="00C863EC" w:rsidRPr="00A84D2F" w:rsidTr="008177BA">
        <w:tc>
          <w:tcPr>
            <w:tcW w:w="3420" w:type="dxa"/>
            <w:shd w:val="clear" w:color="auto" w:fill="auto"/>
            <w:vAlign w:val="bottom"/>
          </w:tcPr>
          <w:p w:rsidR="00C863EC" w:rsidRPr="00A84D2F" w:rsidRDefault="00C863EC" w:rsidP="008921BD">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C863EC" w:rsidRPr="00A84D2F" w:rsidRDefault="00C863EC" w:rsidP="004C4760">
            <w:pPr>
              <w:jc w:val="center"/>
              <w:rPr>
                <w:rFonts w:ascii="Arial" w:hAnsi="Arial" w:cs="Arial"/>
                <w:b/>
                <w:bCs/>
                <w:color w:val="000000"/>
              </w:rPr>
            </w:pPr>
            <w:r w:rsidRPr="00A84D2F">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C863EC" w:rsidRPr="00A84D2F" w:rsidRDefault="00C863EC" w:rsidP="004C4760">
            <w:pPr>
              <w:jc w:val="center"/>
              <w:rPr>
                <w:rFonts w:ascii="Arial" w:hAnsi="Arial" w:cs="Arial"/>
                <w:b/>
                <w:bCs/>
                <w:color w:val="000000"/>
              </w:rPr>
            </w:pPr>
            <w:r w:rsidRPr="00A84D2F">
              <w:rPr>
                <w:rFonts w:ascii="Arial" w:eastAsia="Times New Roman" w:hAnsi="Arial" w:cs="Arial"/>
                <w:b/>
                <w:bCs/>
                <w:color w:val="000000"/>
              </w:rPr>
              <w:t>financial information</w:t>
            </w:r>
          </w:p>
        </w:tc>
      </w:tr>
      <w:tr w:rsidR="00973A22" w:rsidRPr="00A84D2F" w:rsidTr="008177BA">
        <w:tc>
          <w:tcPr>
            <w:tcW w:w="3420" w:type="dxa"/>
            <w:shd w:val="clear" w:color="auto" w:fill="auto"/>
            <w:vAlign w:val="bottom"/>
          </w:tcPr>
          <w:p w:rsidR="00973A22" w:rsidRPr="00A84D2F" w:rsidRDefault="00973A22" w:rsidP="00973A22">
            <w:pPr>
              <w:ind w:left="-101"/>
              <w:jc w:val="left"/>
              <w:rPr>
                <w:rFonts w:ascii="Arial" w:hAnsi="Arial" w:cs="Arial"/>
                <w:snapToGrid w:val="0"/>
                <w:color w:val="000000"/>
              </w:rPr>
            </w:pPr>
          </w:p>
        </w:tc>
        <w:tc>
          <w:tcPr>
            <w:tcW w:w="1512" w:type="dxa"/>
            <w:tcBorders>
              <w:top w:val="single" w:sz="4" w:space="0" w:color="auto"/>
            </w:tcBorders>
            <w:shd w:val="clear" w:color="auto" w:fill="auto"/>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r>
      <w:tr w:rsidR="00973A22" w:rsidRPr="00A84D2F" w:rsidTr="008177BA">
        <w:tc>
          <w:tcPr>
            <w:tcW w:w="3420" w:type="dxa"/>
            <w:shd w:val="clear" w:color="auto" w:fill="auto"/>
            <w:vAlign w:val="bottom"/>
          </w:tcPr>
          <w:p w:rsidR="00973A22" w:rsidRPr="00A84D2F" w:rsidRDefault="00973A22" w:rsidP="00973A22">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r>
      <w:tr w:rsidR="00973A22" w:rsidRPr="00A84D2F" w:rsidTr="008177BA">
        <w:tc>
          <w:tcPr>
            <w:tcW w:w="3420" w:type="dxa"/>
            <w:vAlign w:val="bottom"/>
          </w:tcPr>
          <w:p w:rsidR="00973A22" w:rsidRPr="00A84D2F" w:rsidRDefault="00973A22" w:rsidP="00973A22">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snapToGrid w:val="0"/>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snapToGrid w:val="0"/>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snapToGrid w:val="0"/>
                <w:color w:val="000000"/>
              </w:rPr>
            </w:pPr>
          </w:p>
        </w:tc>
      </w:tr>
      <w:tr w:rsidR="00973A22" w:rsidRPr="00A84D2F" w:rsidTr="008177BA">
        <w:tc>
          <w:tcPr>
            <w:tcW w:w="3420" w:type="dxa"/>
            <w:vAlign w:val="bottom"/>
          </w:tcPr>
          <w:p w:rsidR="00973A22" w:rsidRPr="00A84D2F" w:rsidRDefault="00973A22" w:rsidP="00973A22">
            <w:pPr>
              <w:ind w:left="-101"/>
              <w:jc w:val="left"/>
              <w:rPr>
                <w:rFonts w:ascii="Arial" w:hAnsi="Arial" w:cs="Arial"/>
                <w:b/>
                <w:bCs/>
                <w:color w:val="000000"/>
              </w:rPr>
            </w:pPr>
            <w:r w:rsidRPr="00A84D2F">
              <w:rPr>
                <w:rFonts w:ascii="Arial" w:hAnsi="Arial" w:cs="Arial"/>
                <w:b/>
                <w:bCs/>
                <w:color w:val="000000"/>
              </w:rPr>
              <w:t>Third parties</w:t>
            </w:r>
          </w:p>
        </w:tc>
        <w:tc>
          <w:tcPr>
            <w:tcW w:w="1512" w:type="dxa"/>
            <w:tcBorders>
              <w:top w:val="nil"/>
              <w:left w:val="nil"/>
              <w:bottom w:val="nil"/>
              <w:right w:val="nil"/>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vAlign w:val="bottom"/>
          </w:tcPr>
          <w:p w:rsidR="00973A22" w:rsidRPr="00A84D2F" w:rsidRDefault="00973A22" w:rsidP="00973A22">
            <w:pPr>
              <w:ind w:right="-72"/>
              <w:jc w:val="right"/>
              <w:rPr>
                <w:rFonts w:ascii="Arial" w:hAnsi="Arial" w:cs="Arial"/>
                <w:color w:val="000000"/>
              </w:rPr>
            </w:pPr>
          </w:p>
        </w:tc>
        <w:tc>
          <w:tcPr>
            <w:tcW w:w="1512" w:type="dxa"/>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vAlign w:val="bottom"/>
          </w:tcPr>
          <w:p w:rsidR="00973A22" w:rsidRPr="00A84D2F" w:rsidRDefault="00973A22" w:rsidP="00973A22">
            <w:pPr>
              <w:ind w:right="-72"/>
              <w:jc w:val="right"/>
              <w:rPr>
                <w:rFonts w:ascii="Arial" w:hAnsi="Arial" w:cs="Arial"/>
                <w:color w:val="000000"/>
              </w:rPr>
            </w:pP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Unbilled revenue</w:t>
            </w:r>
          </w:p>
        </w:tc>
        <w:tc>
          <w:tcPr>
            <w:tcW w:w="1512" w:type="dxa"/>
            <w:tcBorders>
              <w:top w:val="nil"/>
              <w:left w:val="nil"/>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2,462,708</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2,446,267</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Trade accounts receivable</w:t>
            </w:r>
          </w:p>
        </w:tc>
        <w:tc>
          <w:tcPr>
            <w:tcW w:w="1512" w:type="dxa"/>
            <w:tcBorders>
              <w:top w:val="nil"/>
              <w:left w:val="nil"/>
              <w:right w:val="nil"/>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vAlign w:val="bottom"/>
          </w:tcPr>
          <w:p w:rsidR="00973A22" w:rsidRPr="00A84D2F" w:rsidRDefault="00973A22" w:rsidP="00973A22">
            <w:pPr>
              <w:ind w:right="-72"/>
              <w:jc w:val="right"/>
              <w:rPr>
                <w:rFonts w:ascii="Arial" w:hAnsi="Arial" w:cs="Arial"/>
                <w:color w:val="000000"/>
              </w:rPr>
            </w:pPr>
          </w:p>
        </w:tc>
        <w:tc>
          <w:tcPr>
            <w:tcW w:w="1512" w:type="dxa"/>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vAlign w:val="bottom"/>
          </w:tcPr>
          <w:p w:rsidR="00973A22" w:rsidRPr="00A84D2F" w:rsidRDefault="00973A22" w:rsidP="00973A22">
            <w:pPr>
              <w:ind w:right="-72"/>
              <w:jc w:val="right"/>
              <w:rPr>
                <w:rFonts w:ascii="Arial" w:hAnsi="Arial" w:cs="Arial"/>
                <w:color w:val="000000"/>
              </w:rPr>
            </w:pP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 xml:space="preserve">   Current</w:t>
            </w:r>
          </w:p>
        </w:tc>
        <w:tc>
          <w:tcPr>
            <w:tcW w:w="1512" w:type="dxa"/>
            <w:tcBorders>
              <w:top w:val="nil"/>
              <w:left w:val="nil"/>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4,086,630</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55,169,543</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476,041</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51,973,949</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 xml:space="preserve">   Overdue less than </w:t>
            </w:r>
            <w:r w:rsidRPr="00A84D2F">
              <w:rPr>
                <w:rFonts w:ascii="Arial" w:hAnsi="Arial" w:cs="Arial"/>
                <w:color w:val="000000"/>
                <w:lang w:val="en-GB"/>
              </w:rPr>
              <w:t>3</w:t>
            </w:r>
            <w:r w:rsidRPr="00A84D2F">
              <w:rPr>
                <w:rFonts w:ascii="Arial" w:hAnsi="Arial" w:cs="Arial"/>
                <w:color w:val="000000"/>
              </w:rPr>
              <w:t xml:space="preserve"> months</w:t>
            </w:r>
          </w:p>
        </w:tc>
        <w:tc>
          <w:tcPr>
            <w:tcW w:w="1512" w:type="dxa"/>
            <w:tcBorders>
              <w:top w:val="nil"/>
              <w:left w:val="nil"/>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94,035</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147,703</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94,035</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147,703</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 xml:space="preserve">   Overdue 3</w:t>
            </w:r>
            <w:r w:rsidR="005F7D62" w:rsidRPr="00A84D2F">
              <w:rPr>
                <w:rFonts w:ascii="Arial" w:hAnsi="Arial" w:cs="Arial"/>
                <w:color w:val="000000"/>
              </w:rPr>
              <w:t xml:space="preserve"> </w:t>
            </w:r>
            <w:r w:rsidRPr="00A84D2F">
              <w:rPr>
                <w:rFonts w:ascii="Arial" w:hAnsi="Arial" w:cs="Arial"/>
                <w:color w:val="000000"/>
              </w:rPr>
              <w:t>-</w:t>
            </w:r>
            <w:r w:rsidR="005F7D62" w:rsidRPr="00A84D2F">
              <w:rPr>
                <w:rFonts w:ascii="Arial" w:hAnsi="Arial" w:cs="Arial"/>
                <w:color w:val="000000"/>
              </w:rPr>
              <w:t xml:space="preserve"> </w:t>
            </w:r>
            <w:r w:rsidRPr="00A84D2F">
              <w:rPr>
                <w:rFonts w:ascii="Arial" w:hAnsi="Arial" w:cs="Arial"/>
                <w:color w:val="000000"/>
              </w:rPr>
              <w:t>6 months</w:t>
            </w:r>
          </w:p>
        </w:tc>
        <w:tc>
          <w:tcPr>
            <w:tcW w:w="1512" w:type="dxa"/>
            <w:tcBorders>
              <w:top w:val="nil"/>
              <w:left w:val="nil"/>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c>
          <w:tcPr>
            <w:tcW w:w="1512" w:type="dxa"/>
            <w:shd w:val="clear" w:color="auto" w:fill="FAFAFA"/>
            <w:vAlign w:val="bottom"/>
          </w:tcPr>
          <w:p w:rsidR="00973A22" w:rsidRPr="00A84D2F" w:rsidRDefault="0067479E" w:rsidP="00973A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r>
      <w:tr w:rsidR="001B2476" w:rsidRPr="00A84D2F" w:rsidTr="008177BA">
        <w:tc>
          <w:tcPr>
            <w:tcW w:w="3420" w:type="dxa"/>
            <w:vAlign w:val="bottom"/>
          </w:tcPr>
          <w:p w:rsidR="001B2476" w:rsidRPr="00A84D2F" w:rsidRDefault="001B2476" w:rsidP="00973A22">
            <w:pPr>
              <w:ind w:left="-101"/>
              <w:jc w:val="left"/>
              <w:rPr>
                <w:rFonts w:ascii="Arial" w:hAnsi="Arial" w:cs="Arial"/>
                <w:color w:val="000000"/>
              </w:rPr>
            </w:pPr>
            <w:r w:rsidRPr="00A84D2F">
              <w:rPr>
                <w:rFonts w:ascii="Arial" w:hAnsi="Arial" w:cs="Arial"/>
                <w:color w:val="000000"/>
              </w:rPr>
              <w:t xml:space="preserve">   Overdue 6</w:t>
            </w:r>
            <w:r w:rsidR="005F7D62" w:rsidRPr="00A84D2F">
              <w:rPr>
                <w:rFonts w:ascii="Arial" w:hAnsi="Arial" w:cs="Arial"/>
                <w:color w:val="000000"/>
              </w:rPr>
              <w:t xml:space="preserve"> </w:t>
            </w:r>
            <w:r w:rsidRPr="00A84D2F">
              <w:rPr>
                <w:rFonts w:ascii="Arial" w:hAnsi="Arial" w:cs="Arial"/>
                <w:color w:val="000000"/>
              </w:rPr>
              <w:t>-</w:t>
            </w:r>
            <w:r w:rsidR="005F7D62" w:rsidRPr="00A84D2F">
              <w:rPr>
                <w:rFonts w:ascii="Arial" w:hAnsi="Arial" w:cs="Arial"/>
                <w:color w:val="000000"/>
              </w:rPr>
              <w:t xml:space="preserve"> </w:t>
            </w:r>
            <w:r w:rsidRPr="00A84D2F">
              <w:rPr>
                <w:rFonts w:ascii="Arial" w:hAnsi="Arial" w:cs="Arial"/>
                <w:color w:val="000000"/>
              </w:rPr>
              <w:t>12 months</w:t>
            </w:r>
          </w:p>
        </w:tc>
        <w:tc>
          <w:tcPr>
            <w:tcW w:w="1512" w:type="dxa"/>
            <w:tcBorders>
              <w:top w:val="nil"/>
              <w:left w:val="nil"/>
              <w:right w:val="nil"/>
            </w:tcBorders>
            <w:shd w:val="clear" w:color="auto" w:fill="FAFAFA"/>
            <w:vAlign w:val="bottom"/>
          </w:tcPr>
          <w:p w:rsidR="001B2476" w:rsidRPr="00A84D2F" w:rsidRDefault="001B2476" w:rsidP="00973A22">
            <w:pPr>
              <w:ind w:right="-72"/>
              <w:jc w:val="right"/>
              <w:rPr>
                <w:rFonts w:ascii="Arial" w:hAnsi="Arial" w:cs="Arial"/>
                <w:color w:val="000000"/>
              </w:rPr>
            </w:pPr>
            <w:r w:rsidRPr="00A84D2F">
              <w:rPr>
                <w:rFonts w:ascii="Arial" w:hAnsi="Arial" w:cs="Arial"/>
                <w:color w:val="000000"/>
              </w:rPr>
              <w:t>8,365</w:t>
            </w:r>
          </w:p>
        </w:tc>
        <w:tc>
          <w:tcPr>
            <w:tcW w:w="1512" w:type="dxa"/>
            <w:vAlign w:val="bottom"/>
          </w:tcPr>
          <w:p w:rsidR="001B2476"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shd w:val="clear" w:color="auto" w:fill="FAFAFA"/>
            <w:vAlign w:val="bottom"/>
          </w:tcPr>
          <w:p w:rsidR="001B2476" w:rsidRPr="00A84D2F" w:rsidRDefault="001B2476" w:rsidP="00973A22">
            <w:pPr>
              <w:ind w:right="-72"/>
              <w:jc w:val="right"/>
              <w:rPr>
                <w:rFonts w:ascii="Arial" w:hAnsi="Arial" w:cs="Arial"/>
                <w:color w:val="000000"/>
              </w:rPr>
            </w:pPr>
            <w:r w:rsidRPr="00A84D2F">
              <w:rPr>
                <w:rFonts w:ascii="Arial" w:hAnsi="Arial" w:cs="Arial"/>
                <w:color w:val="000000"/>
              </w:rPr>
              <w:t>8,365</w:t>
            </w:r>
          </w:p>
        </w:tc>
        <w:tc>
          <w:tcPr>
            <w:tcW w:w="1512" w:type="dxa"/>
            <w:vAlign w:val="bottom"/>
          </w:tcPr>
          <w:p w:rsidR="001B2476" w:rsidRPr="00A84D2F" w:rsidRDefault="001B2476" w:rsidP="00973A22">
            <w:pPr>
              <w:ind w:right="-72"/>
              <w:jc w:val="right"/>
              <w:rPr>
                <w:rFonts w:ascii="Arial" w:hAnsi="Arial" w:cs="Arial"/>
                <w:color w:val="000000"/>
              </w:rPr>
            </w:pPr>
            <w:r w:rsidRPr="00A84D2F">
              <w:rPr>
                <w:rFonts w:ascii="Arial" w:hAnsi="Arial" w:cs="Arial"/>
                <w:color w:val="000000"/>
              </w:rPr>
              <w:t>-</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973A22" w:rsidRPr="00A84D2F" w:rsidRDefault="00973A22" w:rsidP="00973A22">
            <w:pPr>
              <w:ind w:right="-72"/>
              <w:jc w:val="center"/>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r w:rsidRPr="00A84D2F">
              <w:rPr>
                <w:rFonts w:ascii="Arial" w:hAnsi="Arial" w:cs="Arial"/>
                <w:color w:val="000000"/>
              </w:rPr>
              <w:t>Total</w:t>
            </w:r>
          </w:p>
        </w:tc>
        <w:tc>
          <w:tcPr>
            <w:tcW w:w="1512" w:type="dxa"/>
            <w:tcBorders>
              <w:top w:val="nil"/>
              <w:left w:val="nil"/>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6,651,738</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57,763,513</w:t>
            </w:r>
          </w:p>
        </w:tc>
        <w:tc>
          <w:tcPr>
            <w:tcW w:w="1512" w:type="dxa"/>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578,441</w:t>
            </w:r>
          </w:p>
        </w:tc>
        <w:tc>
          <w:tcPr>
            <w:tcW w:w="1512" w:type="dxa"/>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52,121,652</w:t>
            </w:r>
          </w:p>
        </w:tc>
      </w:tr>
      <w:tr w:rsidR="00973A22" w:rsidRPr="00A84D2F" w:rsidTr="008177BA">
        <w:tc>
          <w:tcPr>
            <w:tcW w:w="3420" w:type="dxa"/>
            <w:vAlign w:val="bottom"/>
          </w:tcPr>
          <w:p w:rsidR="00973A22" w:rsidRPr="00A84D2F" w:rsidRDefault="00973A22" w:rsidP="00973A22">
            <w:pPr>
              <w:ind w:left="-101" w:right="-97"/>
              <w:jc w:val="left"/>
              <w:rPr>
                <w:rFonts w:ascii="Arial" w:hAnsi="Arial" w:cs="Arial"/>
                <w:color w:val="000000"/>
              </w:rPr>
            </w:pPr>
            <w:proofErr w:type="gramStart"/>
            <w:r w:rsidRPr="00A84D2F">
              <w:rPr>
                <w:rFonts w:ascii="Arial" w:hAnsi="Arial" w:cs="Arial"/>
                <w:color w:val="000000"/>
                <w:u w:val="single"/>
              </w:rPr>
              <w:t>Less</w:t>
            </w:r>
            <w:r w:rsidRPr="00A84D2F">
              <w:rPr>
                <w:rFonts w:ascii="Arial" w:hAnsi="Arial" w:cs="Arial"/>
                <w:color w:val="000000"/>
              </w:rPr>
              <w:t xml:space="preserve">  Allowance</w:t>
            </w:r>
            <w:proofErr w:type="gramEnd"/>
            <w:r w:rsidRPr="00A84D2F">
              <w:rPr>
                <w:rFonts w:ascii="Arial" w:hAnsi="Arial" w:cs="Arial"/>
                <w:color w:val="000000"/>
              </w:rPr>
              <w:t xml:space="preserve"> for doubtful accounts</w:t>
            </w:r>
          </w:p>
        </w:tc>
        <w:tc>
          <w:tcPr>
            <w:tcW w:w="1512" w:type="dxa"/>
            <w:tcBorders>
              <w:top w:val="nil"/>
              <w:left w:val="nil"/>
              <w:bottom w:val="single" w:sz="4" w:space="0" w:color="auto"/>
              <w:right w:val="nil"/>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w:t>
            </w: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rPr>
            </w:pPr>
          </w:p>
        </w:tc>
        <w:tc>
          <w:tcPr>
            <w:tcW w:w="1512" w:type="dxa"/>
            <w:tcBorders>
              <w:top w:val="single" w:sz="4" w:space="0" w:color="auto"/>
              <w:left w:val="nil"/>
              <w:right w:val="nil"/>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shd w:val="clear" w:color="auto" w:fill="FAFAFA"/>
            <w:vAlign w:val="bottom"/>
          </w:tcPr>
          <w:p w:rsidR="00973A22" w:rsidRPr="00A84D2F" w:rsidRDefault="00973A22" w:rsidP="00973A22">
            <w:pPr>
              <w:ind w:right="-72"/>
              <w:jc w:val="right"/>
              <w:rPr>
                <w:rFonts w:ascii="Arial" w:hAnsi="Arial" w:cs="Arial"/>
                <w:color w:val="000000"/>
              </w:rPr>
            </w:pPr>
          </w:p>
        </w:tc>
        <w:tc>
          <w:tcPr>
            <w:tcW w:w="1512" w:type="dxa"/>
            <w:tcBorders>
              <w:top w:val="single" w:sz="4" w:space="0" w:color="auto"/>
            </w:tcBorders>
            <w:vAlign w:val="bottom"/>
          </w:tcPr>
          <w:p w:rsidR="00973A22" w:rsidRPr="00A84D2F" w:rsidRDefault="00973A22" w:rsidP="00973A22">
            <w:pPr>
              <w:ind w:right="-72"/>
              <w:jc w:val="right"/>
              <w:rPr>
                <w:rFonts w:ascii="Arial" w:hAnsi="Arial" w:cs="Arial"/>
                <w:color w:val="000000"/>
              </w:rPr>
            </w:pPr>
          </w:p>
        </w:tc>
      </w:tr>
      <w:tr w:rsidR="00973A22" w:rsidRPr="00A84D2F" w:rsidTr="008177BA">
        <w:tc>
          <w:tcPr>
            <w:tcW w:w="3420" w:type="dxa"/>
            <w:vAlign w:val="bottom"/>
          </w:tcPr>
          <w:p w:rsidR="00973A22" w:rsidRPr="00A84D2F" w:rsidRDefault="00973A22" w:rsidP="00973A22">
            <w:pPr>
              <w:ind w:left="-101"/>
              <w:jc w:val="left"/>
              <w:rPr>
                <w:rFonts w:ascii="Arial" w:hAnsi="Arial" w:cs="Arial"/>
                <w:color w:val="000000"/>
                <w:cs/>
              </w:rPr>
            </w:pPr>
            <w:r w:rsidRPr="00A84D2F">
              <w:rPr>
                <w:rFonts w:ascii="Arial" w:hAnsi="Arial" w:cs="Arial"/>
                <w:color w:val="000000"/>
              </w:rPr>
              <w:t>Trade accounts receivable, net</w:t>
            </w:r>
          </w:p>
        </w:tc>
        <w:tc>
          <w:tcPr>
            <w:tcW w:w="1512" w:type="dxa"/>
            <w:tcBorders>
              <w:top w:val="nil"/>
              <w:left w:val="nil"/>
              <w:bottom w:val="single" w:sz="4" w:space="0" w:color="auto"/>
              <w:right w:val="nil"/>
            </w:tcBorders>
            <w:shd w:val="clear" w:color="auto" w:fill="FAFAFA"/>
            <w:vAlign w:val="bottom"/>
          </w:tcPr>
          <w:p w:rsidR="00973A22" w:rsidRPr="00A84D2F" w:rsidRDefault="001B2476" w:rsidP="00973A22">
            <w:pPr>
              <w:ind w:right="-72"/>
              <w:jc w:val="right"/>
              <w:rPr>
                <w:rFonts w:ascii="Arial" w:hAnsi="Arial" w:cs="Arial"/>
                <w:color w:val="000000"/>
                <w:cs/>
              </w:rPr>
            </w:pPr>
            <w:r w:rsidRPr="00A84D2F">
              <w:rPr>
                <w:rFonts w:ascii="Arial" w:hAnsi="Arial" w:cs="Arial"/>
                <w:color w:val="000000"/>
              </w:rPr>
              <w:t>6,651,738</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57,763,513</w:t>
            </w:r>
          </w:p>
        </w:tc>
        <w:tc>
          <w:tcPr>
            <w:tcW w:w="1512" w:type="dxa"/>
            <w:tcBorders>
              <w:bottom w:val="single" w:sz="4" w:space="0" w:color="auto"/>
            </w:tcBorders>
            <w:shd w:val="clear" w:color="auto" w:fill="FAFAFA"/>
            <w:vAlign w:val="bottom"/>
          </w:tcPr>
          <w:p w:rsidR="00973A22" w:rsidRPr="00A84D2F" w:rsidRDefault="001B2476" w:rsidP="00973A22">
            <w:pPr>
              <w:ind w:right="-72"/>
              <w:jc w:val="right"/>
              <w:rPr>
                <w:rFonts w:ascii="Arial" w:hAnsi="Arial" w:cs="Arial"/>
                <w:color w:val="000000"/>
              </w:rPr>
            </w:pPr>
            <w:r w:rsidRPr="00A84D2F">
              <w:rPr>
                <w:rFonts w:ascii="Arial" w:hAnsi="Arial" w:cs="Arial"/>
                <w:color w:val="000000"/>
              </w:rPr>
              <w:t>578,441</w:t>
            </w:r>
          </w:p>
        </w:tc>
        <w:tc>
          <w:tcPr>
            <w:tcW w:w="1512" w:type="dxa"/>
            <w:tcBorders>
              <w:bottom w:val="single" w:sz="4" w:space="0" w:color="auto"/>
            </w:tcBorders>
            <w:vAlign w:val="bottom"/>
          </w:tcPr>
          <w:p w:rsidR="00973A22" w:rsidRPr="00A84D2F" w:rsidRDefault="00973A22" w:rsidP="00973A22">
            <w:pPr>
              <w:ind w:right="-72"/>
              <w:jc w:val="right"/>
              <w:rPr>
                <w:rFonts w:ascii="Arial" w:hAnsi="Arial" w:cs="Arial"/>
                <w:color w:val="000000"/>
              </w:rPr>
            </w:pPr>
            <w:r w:rsidRPr="00A84D2F">
              <w:rPr>
                <w:rFonts w:ascii="Arial" w:hAnsi="Arial" w:cs="Arial"/>
                <w:color w:val="000000"/>
              </w:rPr>
              <w:t>52,121,652</w:t>
            </w:r>
          </w:p>
        </w:tc>
      </w:tr>
    </w:tbl>
    <w:p w:rsidR="00EE6D17" w:rsidRPr="00A84D2F" w:rsidRDefault="00EE6D17" w:rsidP="003823A5">
      <w:pPr>
        <w:rPr>
          <w:rFonts w:ascii="Arial" w:eastAsia="Angsana New" w:hAnsi="Arial" w:cs="Arial"/>
          <w:color w:val="000000"/>
        </w:rPr>
      </w:pPr>
    </w:p>
    <w:p w:rsidR="008038CF" w:rsidRPr="00A84D2F" w:rsidRDefault="00EE6D17" w:rsidP="003823A5">
      <w:pPr>
        <w:rPr>
          <w:rFonts w:ascii="Arial" w:eastAsia="Angsana New" w:hAnsi="Arial" w:cs="Arial"/>
          <w:color w:val="000000"/>
        </w:rPr>
      </w:pPr>
      <w:r w:rsidRPr="00A84D2F">
        <w:rPr>
          <w:rFonts w:ascii="Arial" w:eastAsia="Angsana New" w:hAnsi="Arial" w:cs="Arial"/>
          <w:color w:val="000000"/>
        </w:rPr>
        <w:br w:type="page"/>
      </w:r>
    </w:p>
    <w:p w:rsidR="00D7435F" w:rsidRPr="00A84D2F" w:rsidRDefault="00D7435F" w:rsidP="003823A5">
      <w:pPr>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757F5D"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9</w:t>
            </w:r>
            <w:r w:rsidR="003823A5" w:rsidRPr="00A84D2F">
              <w:rPr>
                <w:rFonts w:ascii="Arial" w:eastAsia="Arial Unicode MS" w:hAnsi="Arial" w:cs="Arial"/>
                <w:b/>
                <w:bCs/>
                <w:color w:val="FFFFFF"/>
                <w:lang w:val="en-GB"/>
              </w:rPr>
              <w:tab/>
              <w:t>Investments in subsidiaries</w:t>
            </w:r>
          </w:p>
        </w:tc>
      </w:tr>
    </w:tbl>
    <w:p w:rsidR="003823A5" w:rsidRPr="00A84D2F" w:rsidRDefault="003823A5" w:rsidP="003823A5">
      <w:pPr>
        <w:rPr>
          <w:rFonts w:ascii="Arial" w:eastAsia="Angsana New" w:hAnsi="Arial" w:cs="Arial"/>
          <w:color w:val="000000"/>
        </w:rPr>
      </w:pPr>
    </w:p>
    <w:p w:rsidR="00FA390A" w:rsidRPr="00A84D2F" w:rsidRDefault="00FA390A" w:rsidP="003823A5">
      <w:pPr>
        <w:rPr>
          <w:rFonts w:ascii="Arial" w:hAnsi="Arial" w:cs="Arial"/>
          <w:color w:val="000000"/>
        </w:rPr>
      </w:pPr>
      <w:r w:rsidRPr="00A84D2F">
        <w:rPr>
          <w:rFonts w:ascii="Arial" w:hAnsi="Arial" w:cs="Arial"/>
          <w:color w:val="000000"/>
        </w:rPr>
        <w:t xml:space="preserve">Movements of investment in subsidiaries can be </w:t>
      </w:r>
      <w:proofErr w:type="spellStart"/>
      <w:r w:rsidRPr="00A84D2F">
        <w:rPr>
          <w:rFonts w:ascii="Arial" w:hAnsi="Arial" w:cs="Arial"/>
          <w:color w:val="000000"/>
        </w:rPr>
        <w:t>analysed</w:t>
      </w:r>
      <w:proofErr w:type="spellEnd"/>
      <w:r w:rsidRPr="00A84D2F">
        <w:rPr>
          <w:rFonts w:ascii="Arial" w:hAnsi="Arial" w:cs="Arial"/>
          <w:color w:val="000000"/>
        </w:rPr>
        <w:t xml:space="preserve"> as follows:</w:t>
      </w:r>
    </w:p>
    <w:p w:rsidR="00E41255" w:rsidRPr="00A84D2F" w:rsidRDefault="00E41255"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7290"/>
        <w:gridCol w:w="2160"/>
      </w:tblGrid>
      <w:tr w:rsidR="00015DD8" w:rsidRPr="00A84D2F" w:rsidTr="008921BD">
        <w:tc>
          <w:tcPr>
            <w:tcW w:w="7290" w:type="dxa"/>
            <w:shd w:val="clear" w:color="auto" w:fill="auto"/>
            <w:vAlign w:val="bottom"/>
          </w:tcPr>
          <w:p w:rsidR="00015DD8" w:rsidRPr="00A84D2F"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bottom w:val="single" w:sz="4" w:space="0" w:color="auto"/>
            </w:tcBorders>
            <w:shd w:val="clear" w:color="auto" w:fill="auto"/>
            <w:vAlign w:val="bottom"/>
          </w:tcPr>
          <w:p w:rsidR="00015DD8" w:rsidRPr="00A84D2F" w:rsidRDefault="00E9484C" w:rsidP="006C4074">
            <w:pPr>
              <w:ind w:right="-72"/>
              <w:jc w:val="right"/>
              <w:rPr>
                <w:rFonts w:ascii="Arial" w:hAnsi="Arial" w:cs="Arial"/>
                <w:b/>
                <w:bCs/>
                <w:color w:val="000000"/>
                <w:lang w:eastAsia="en-US"/>
              </w:rPr>
            </w:pPr>
            <w:r w:rsidRPr="00A84D2F">
              <w:rPr>
                <w:rFonts w:ascii="Arial" w:eastAsia="Times New Roman" w:hAnsi="Arial" w:cs="Arial"/>
                <w:b/>
                <w:bCs/>
                <w:color w:val="000000"/>
              </w:rPr>
              <w:t>Unit: Baht</w:t>
            </w:r>
          </w:p>
        </w:tc>
      </w:tr>
      <w:tr w:rsidR="00015DD8" w:rsidRPr="00A84D2F" w:rsidTr="008921BD">
        <w:tc>
          <w:tcPr>
            <w:tcW w:w="7290" w:type="dxa"/>
            <w:shd w:val="clear" w:color="auto" w:fill="auto"/>
            <w:vAlign w:val="bottom"/>
          </w:tcPr>
          <w:p w:rsidR="00015DD8" w:rsidRPr="00A84D2F"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top w:val="single" w:sz="4" w:space="0" w:color="auto"/>
            </w:tcBorders>
            <w:shd w:val="clear" w:color="auto" w:fill="auto"/>
            <w:vAlign w:val="bottom"/>
          </w:tcPr>
          <w:p w:rsidR="00015DD8" w:rsidRPr="00A84D2F" w:rsidRDefault="00015DD8" w:rsidP="006C4074">
            <w:pPr>
              <w:ind w:right="-72"/>
              <w:jc w:val="center"/>
              <w:rPr>
                <w:rFonts w:ascii="Arial" w:hAnsi="Arial" w:cs="Arial"/>
                <w:b/>
                <w:bCs/>
                <w:color w:val="000000"/>
                <w:lang w:eastAsia="en-US"/>
              </w:rPr>
            </w:pPr>
            <w:r w:rsidRPr="00A84D2F">
              <w:rPr>
                <w:rFonts w:ascii="Arial" w:eastAsia="Times New Roman" w:hAnsi="Arial" w:cs="Arial"/>
                <w:b/>
                <w:bCs/>
                <w:color w:val="000000"/>
                <w:lang w:eastAsia="en-US"/>
              </w:rPr>
              <w:t>Separate</w:t>
            </w:r>
          </w:p>
        </w:tc>
      </w:tr>
      <w:tr w:rsidR="00015DD8" w:rsidRPr="00A84D2F" w:rsidTr="008921BD">
        <w:tc>
          <w:tcPr>
            <w:tcW w:w="7290" w:type="dxa"/>
            <w:shd w:val="clear" w:color="auto" w:fill="auto"/>
            <w:vAlign w:val="bottom"/>
          </w:tcPr>
          <w:p w:rsidR="00015DD8" w:rsidRPr="00A84D2F" w:rsidRDefault="00015DD8" w:rsidP="00045E81">
            <w:pPr>
              <w:tabs>
                <w:tab w:val="left" w:pos="1985"/>
                <w:tab w:val="center" w:pos="4320"/>
                <w:tab w:val="right" w:pos="8640"/>
              </w:tabs>
              <w:ind w:left="-101"/>
              <w:jc w:val="left"/>
              <w:rPr>
                <w:rFonts w:ascii="Arial" w:hAnsi="Arial" w:cs="Arial"/>
                <w:color w:val="000000"/>
                <w:lang w:eastAsia="en-US"/>
              </w:rPr>
            </w:pPr>
          </w:p>
        </w:tc>
        <w:tc>
          <w:tcPr>
            <w:tcW w:w="2160" w:type="dxa"/>
            <w:tcBorders>
              <w:bottom w:val="single" w:sz="4" w:space="0" w:color="auto"/>
            </w:tcBorders>
            <w:shd w:val="clear" w:color="auto" w:fill="auto"/>
            <w:vAlign w:val="bottom"/>
          </w:tcPr>
          <w:p w:rsidR="00015DD8" w:rsidRPr="00A84D2F" w:rsidRDefault="00015DD8" w:rsidP="006C4074">
            <w:pPr>
              <w:ind w:right="-72"/>
              <w:jc w:val="center"/>
              <w:rPr>
                <w:rFonts w:ascii="Arial" w:eastAsia="Times New Roman" w:hAnsi="Arial" w:cs="Arial"/>
                <w:b/>
                <w:bCs/>
                <w:color w:val="000000"/>
                <w:lang w:eastAsia="en-US"/>
              </w:rPr>
            </w:pPr>
            <w:r w:rsidRPr="00A84D2F">
              <w:rPr>
                <w:rFonts w:ascii="Arial" w:eastAsia="Times New Roman" w:hAnsi="Arial" w:cs="Arial"/>
                <w:b/>
                <w:bCs/>
                <w:color w:val="000000"/>
                <w:lang w:eastAsia="en-US"/>
              </w:rPr>
              <w:t>financial information</w:t>
            </w:r>
          </w:p>
        </w:tc>
      </w:tr>
      <w:tr w:rsidR="00015DD8" w:rsidRPr="00A84D2F" w:rsidTr="008921BD">
        <w:tc>
          <w:tcPr>
            <w:tcW w:w="7290" w:type="dxa"/>
            <w:vAlign w:val="bottom"/>
          </w:tcPr>
          <w:p w:rsidR="00015DD8" w:rsidRPr="00A84D2F" w:rsidRDefault="00015DD8" w:rsidP="00045E8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lang w:eastAsia="en-US"/>
              </w:rPr>
            </w:pPr>
          </w:p>
        </w:tc>
        <w:tc>
          <w:tcPr>
            <w:tcW w:w="2160" w:type="dxa"/>
            <w:tcBorders>
              <w:top w:val="single" w:sz="4" w:space="0" w:color="auto"/>
            </w:tcBorders>
            <w:shd w:val="clear" w:color="auto" w:fill="FAFAFA"/>
            <w:vAlign w:val="bottom"/>
          </w:tcPr>
          <w:p w:rsidR="00015DD8" w:rsidRPr="00A84D2F" w:rsidRDefault="00015DD8" w:rsidP="006C4074">
            <w:pPr>
              <w:tabs>
                <w:tab w:val="decimal" w:pos="504"/>
                <w:tab w:val="right" w:pos="1275"/>
              </w:tabs>
              <w:ind w:right="-72"/>
              <w:jc w:val="right"/>
              <w:rPr>
                <w:rFonts w:ascii="Arial" w:hAnsi="Arial" w:cs="Arial"/>
                <w:color w:val="000000"/>
                <w:lang w:eastAsia="en-US"/>
              </w:rPr>
            </w:pPr>
          </w:p>
        </w:tc>
      </w:tr>
      <w:tr w:rsidR="00015DD8" w:rsidRPr="00A84D2F" w:rsidTr="008921BD">
        <w:tc>
          <w:tcPr>
            <w:tcW w:w="7290" w:type="dxa"/>
            <w:vAlign w:val="center"/>
          </w:tcPr>
          <w:p w:rsidR="00015DD8" w:rsidRPr="00A84D2F" w:rsidRDefault="00015DD8" w:rsidP="00045E81">
            <w:pPr>
              <w:tabs>
                <w:tab w:val="left" w:pos="-2660"/>
              </w:tabs>
              <w:ind w:left="-101"/>
              <w:jc w:val="thaiDistribute"/>
              <w:rPr>
                <w:rFonts w:ascii="Arial" w:hAnsi="Arial" w:cs="Arial"/>
                <w:b/>
                <w:bCs/>
                <w:color w:val="000000"/>
              </w:rPr>
            </w:pPr>
            <w:r w:rsidRPr="00A84D2F">
              <w:rPr>
                <w:rFonts w:ascii="Arial" w:hAnsi="Arial" w:cs="Arial"/>
                <w:color w:val="000000"/>
              </w:rPr>
              <w:t>Investment in subsidiaries - at cost</w:t>
            </w:r>
          </w:p>
        </w:tc>
        <w:tc>
          <w:tcPr>
            <w:tcW w:w="2160" w:type="dxa"/>
            <w:shd w:val="clear" w:color="auto" w:fill="FAFAFA"/>
            <w:vAlign w:val="bottom"/>
          </w:tcPr>
          <w:p w:rsidR="00015DD8" w:rsidRPr="00A84D2F" w:rsidRDefault="004F1C3F" w:rsidP="006C4074">
            <w:pPr>
              <w:tabs>
                <w:tab w:val="decimal" w:pos="504"/>
                <w:tab w:val="right" w:pos="1275"/>
              </w:tabs>
              <w:ind w:right="-72"/>
              <w:jc w:val="right"/>
              <w:rPr>
                <w:rFonts w:ascii="Arial" w:hAnsi="Arial" w:cs="Arial"/>
                <w:color w:val="000000"/>
                <w:lang w:val="en-NZ"/>
              </w:rPr>
            </w:pPr>
            <w:r w:rsidRPr="00A84D2F">
              <w:rPr>
                <w:rFonts w:ascii="Arial" w:hAnsi="Arial" w:cs="Arial"/>
                <w:color w:val="000000"/>
                <w:lang w:val="en-NZ"/>
              </w:rPr>
              <w:t>531,108,348</w:t>
            </w:r>
          </w:p>
        </w:tc>
      </w:tr>
      <w:tr w:rsidR="00015DD8" w:rsidRPr="00A84D2F" w:rsidTr="008921BD">
        <w:tc>
          <w:tcPr>
            <w:tcW w:w="7290" w:type="dxa"/>
            <w:vAlign w:val="center"/>
          </w:tcPr>
          <w:p w:rsidR="00015DD8" w:rsidRPr="00A84D2F" w:rsidRDefault="00015DD8" w:rsidP="00045E81">
            <w:pPr>
              <w:tabs>
                <w:tab w:val="left" w:pos="-2660"/>
              </w:tabs>
              <w:ind w:left="-101"/>
              <w:jc w:val="thaiDistribute"/>
              <w:rPr>
                <w:rFonts w:ascii="Arial" w:hAnsi="Arial" w:cs="Arial"/>
                <w:color w:val="000000"/>
              </w:rPr>
            </w:pPr>
            <w:proofErr w:type="gramStart"/>
            <w:r w:rsidRPr="00A84D2F">
              <w:rPr>
                <w:rFonts w:ascii="Arial" w:hAnsi="Arial" w:cs="Arial"/>
                <w:color w:val="000000"/>
                <w:u w:val="single"/>
              </w:rPr>
              <w:t>Less</w:t>
            </w:r>
            <w:r w:rsidR="005362F3" w:rsidRPr="00A84D2F">
              <w:rPr>
                <w:rFonts w:ascii="Arial" w:hAnsi="Arial" w:cs="Arial"/>
                <w:color w:val="000000"/>
              </w:rPr>
              <w:t xml:space="preserve"> </w:t>
            </w:r>
            <w:r w:rsidR="00E741A9" w:rsidRPr="00A84D2F">
              <w:rPr>
                <w:rFonts w:ascii="Arial" w:hAnsi="Arial" w:cs="Arial"/>
                <w:color w:val="000000"/>
              </w:rPr>
              <w:t xml:space="preserve"> </w:t>
            </w:r>
            <w:r w:rsidR="0001223F" w:rsidRPr="00A84D2F">
              <w:rPr>
                <w:rFonts w:ascii="Arial" w:hAnsi="Arial" w:cs="Arial"/>
                <w:color w:val="000000"/>
              </w:rPr>
              <w:t>Allowance</w:t>
            </w:r>
            <w:proofErr w:type="gramEnd"/>
            <w:r w:rsidR="0001223F" w:rsidRPr="00A84D2F">
              <w:rPr>
                <w:rFonts w:ascii="Arial" w:hAnsi="Arial" w:cs="Arial"/>
                <w:color w:val="000000"/>
              </w:rPr>
              <w:t xml:space="preserve"> for impairment</w:t>
            </w:r>
          </w:p>
        </w:tc>
        <w:tc>
          <w:tcPr>
            <w:tcW w:w="2160" w:type="dxa"/>
            <w:tcBorders>
              <w:bottom w:val="single" w:sz="4" w:space="0" w:color="auto"/>
            </w:tcBorders>
            <w:shd w:val="clear" w:color="auto" w:fill="FAFAFA"/>
            <w:vAlign w:val="bottom"/>
          </w:tcPr>
          <w:p w:rsidR="00015DD8" w:rsidRPr="00A84D2F" w:rsidRDefault="004F1C3F" w:rsidP="006C4074">
            <w:pPr>
              <w:tabs>
                <w:tab w:val="decimal" w:pos="504"/>
                <w:tab w:val="right" w:pos="1275"/>
              </w:tabs>
              <w:ind w:right="-72"/>
              <w:jc w:val="right"/>
              <w:rPr>
                <w:rFonts w:ascii="Arial" w:hAnsi="Arial" w:cs="Arial"/>
                <w:color w:val="000000"/>
              </w:rPr>
            </w:pPr>
            <w:r w:rsidRPr="00A84D2F">
              <w:rPr>
                <w:rFonts w:ascii="Arial" w:hAnsi="Arial" w:cs="Arial"/>
                <w:color w:val="000000"/>
              </w:rPr>
              <w:t>(230,000,000)</w:t>
            </w:r>
          </w:p>
        </w:tc>
      </w:tr>
      <w:tr w:rsidR="00015DD8" w:rsidRPr="00A84D2F" w:rsidTr="008921BD">
        <w:tc>
          <w:tcPr>
            <w:tcW w:w="7290" w:type="dxa"/>
            <w:vAlign w:val="center"/>
          </w:tcPr>
          <w:p w:rsidR="00015DD8" w:rsidRPr="00A84D2F"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A84D2F"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A84D2F" w:rsidTr="008921BD">
        <w:tc>
          <w:tcPr>
            <w:tcW w:w="7290" w:type="dxa"/>
            <w:vAlign w:val="center"/>
          </w:tcPr>
          <w:p w:rsidR="00015DD8" w:rsidRPr="00A84D2F" w:rsidRDefault="00015DD8" w:rsidP="00045E81">
            <w:pPr>
              <w:tabs>
                <w:tab w:val="left" w:pos="-2660"/>
                <w:tab w:val="left" w:pos="1134"/>
                <w:tab w:val="left" w:pos="1276"/>
                <w:tab w:val="center" w:pos="3402"/>
                <w:tab w:val="center" w:pos="4536"/>
                <w:tab w:val="center" w:pos="5670"/>
                <w:tab w:val="center" w:pos="6804"/>
                <w:tab w:val="right" w:pos="7655"/>
              </w:tabs>
              <w:ind w:left="-101"/>
              <w:rPr>
                <w:rFonts w:ascii="Arial" w:hAnsi="Arial" w:cs="Arial"/>
                <w:color w:val="000000"/>
              </w:rPr>
            </w:pPr>
            <w:r w:rsidRPr="00A84D2F">
              <w:rPr>
                <w:rFonts w:ascii="Arial" w:hAnsi="Arial" w:cs="Arial"/>
                <w:color w:val="000000"/>
              </w:rPr>
              <w:t>Closing net book amount</w:t>
            </w:r>
          </w:p>
        </w:tc>
        <w:tc>
          <w:tcPr>
            <w:tcW w:w="2160" w:type="dxa"/>
            <w:tcBorders>
              <w:bottom w:val="single" w:sz="4" w:space="0" w:color="auto"/>
            </w:tcBorders>
            <w:shd w:val="clear" w:color="auto" w:fill="FAFAFA"/>
            <w:vAlign w:val="bottom"/>
          </w:tcPr>
          <w:p w:rsidR="00015DD8" w:rsidRPr="00A84D2F" w:rsidRDefault="004F1C3F" w:rsidP="006C4074">
            <w:pPr>
              <w:ind w:right="-72"/>
              <w:jc w:val="right"/>
              <w:rPr>
                <w:rFonts w:ascii="Arial" w:hAnsi="Arial" w:cs="Arial"/>
                <w:color w:val="000000"/>
              </w:rPr>
            </w:pPr>
            <w:r w:rsidRPr="00A84D2F">
              <w:rPr>
                <w:rFonts w:ascii="Arial" w:hAnsi="Arial" w:cs="Arial"/>
                <w:color w:val="000000"/>
              </w:rPr>
              <w:t>301,108,348</w:t>
            </w:r>
          </w:p>
        </w:tc>
      </w:tr>
      <w:tr w:rsidR="00015DD8" w:rsidRPr="00A84D2F" w:rsidTr="00207C14">
        <w:tc>
          <w:tcPr>
            <w:tcW w:w="7290" w:type="dxa"/>
            <w:vAlign w:val="center"/>
          </w:tcPr>
          <w:p w:rsidR="00015DD8" w:rsidRPr="00A84D2F"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bottom"/>
          </w:tcPr>
          <w:p w:rsidR="00015DD8" w:rsidRPr="00A84D2F"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207C14" w:rsidRPr="00A84D2F" w:rsidTr="00207C14">
        <w:tc>
          <w:tcPr>
            <w:tcW w:w="7290" w:type="dxa"/>
            <w:vAlign w:val="center"/>
          </w:tcPr>
          <w:p w:rsidR="00207C14" w:rsidRPr="00A84D2F" w:rsidRDefault="00207C14" w:rsidP="00045E81">
            <w:pPr>
              <w:tabs>
                <w:tab w:val="left" w:pos="2835"/>
                <w:tab w:val="center" w:pos="5310"/>
                <w:tab w:val="center" w:pos="5580"/>
                <w:tab w:val="center" w:pos="6660"/>
                <w:tab w:val="center" w:pos="7830"/>
              </w:tabs>
              <w:ind w:left="-101"/>
              <w:jc w:val="left"/>
              <w:rPr>
                <w:rFonts w:ascii="Arial" w:hAnsi="Arial" w:cs="Arial"/>
                <w:b/>
                <w:bCs/>
                <w:color w:val="000000"/>
              </w:rPr>
            </w:pPr>
            <w:r w:rsidRPr="00A84D2F">
              <w:rPr>
                <w:rFonts w:ascii="Arial" w:hAnsi="Arial" w:cs="Arial"/>
                <w:b/>
                <w:bCs/>
                <w:color w:val="000000"/>
                <w:lang w:eastAsia="en-US"/>
              </w:rPr>
              <w:t xml:space="preserve">For the </w:t>
            </w:r>
            <w:r w:rsidR="00973A22" w:rsidRPr="00A84D2F">
              <w:rPr>
                <w:rFonts w:ascii="Arial" w:hAnsi="Arial" w:cs="Arial"/>
                <w:b/>
                <w:bCs/>
                <w:color w:val="000000"/>
                <w:lang w:eastAsia="en-US"/>
              </w:rPr>
              <w:t>nine</w:t>
            </w:r>
            <w:r w:rsidR="00F01087" w:rsidRPr="00A84D2F">
              <w:rPr>
                <w:rFonts w:ascii="Arial" w:hAnsi="Arial" w:cs="Arial"/>
                <w:b/>
                <w:bCs/>
                <w:color w:val="000000"/>
                <w:lang w:eastAsia="en-US"/>
              </w:rPr>
              <w:t>-month</w:t>
            </w:r>
            <w:r w:rsidRPr="00A84D2F">
              <w:rPr>
                <w:rFonts w:ascii="Arial" w:hAnsi="Arial" w:cs="Arial"/>
                <w:b/>
                <w:bCs/>
                <w:color w:val="000000"/>
                <w:lang w:eastAsia="en-US"/>
              </w:rPr>
              <w:t xml:space="preserve"> period ended </w:t>
            </w:r>
            <w:r w:rsidR="00F01087" w:rsidRPr="00A84D2F">
              <w:rPr>
                <w:rFonts w:ascii="Arial" w:hAnsi="Arial" w:cs="Arial"/>
                <w:b/>
                <w:bCs/>
                <w:color w:val="000000"/>
                <w:lang w:eastAsia="en-US"/>
              </w:rPr>
              <w:t xml:space="preserve">30 </w:t>
            </w:r>
            <w:r w:rsidR="00973A22" w:rsidRPr="00A84D2F">
              <w:rPr>
                <w:rFonts w:ascii="Arial" w:hAnsi="Arial" w:cs="Arial"/>
                <w:b/>
                <w:bCs/>
                <w:color w:val="000000"/>
                <w:lang w:eastAsia="en-US"/>
              </w:rPr>
              <w:t>September</w:t>
            </w:r>
            <w:r w:rsidR="005362F3" w:rsidRPr="00A84D2F">
              <w:rPr>
                <w:rFonts w:ascii="Arial" w:hAnsi="Arial" w:cs="Arial"/>
                <w:b/>
                <w:bCs/>
                <w:color w:val="000000"/>
                <w:lang w:eastAsia="en-US"/>
              </w:rPr>
              <w:t xml:space="preserve"> </w:t>
            </w:r>
            <w:r w:rsidRPr="00A84D2F">
              <w:rPr>
                <w:rFonts w:ascii="Arial" w:hAnsi="Arial" w:cs="Arial"/>
                <w:b/>
                <w:bCs/>
                <w:color w:val="000000"/>
                <w:lang w:val="en-GB" w:eastAsia="en-US"/>
              </w:rPr>
              <w:t>2020</w:t>
            </w:r>
          </w:p>
        </w:tc>
        <w:tc>
          <w:tcPr>
            <w:tcW w:w="2160" w:type="dxa"/>
            <w:shd w:val="clear" w:color="auto" w:fill="FAFAFA"/>
            <w:vAlign w:val="bottom"/>
          </w:tcPr>
          <w:p w:rsidR="00207C14" w:rsidRPr="00A84D2F" w:rsidRDefault="00207C14"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A84D2F" w:rsidTr="008921BD">
        <w:tc>
          <w:tcPr>
            <w:tcW w:w="7290" w:type="dxa"/>
            <w:vAlign w:val="center"/>
          </w:tcPr>
          <w:p w:rsidR="00015DD8" w:rsidRPr="00A84D2F" w:rsidRDefault="00015DD8" w:rsidP="00045E81">
            <w:pPr>
              <w:pStyle w:val="Header"/>
              <w:tabs>
                <w:tab w:val="left" w:pos="1985"/>
              </w:tabs>
              <w:ind w:left="-101"/>
              <w:rPr>
                <w:rFonts w:ascii="Arial" w:hAnsi="Arial" w:cs="Arial"/>
                <w:color w:val="000000"/>
                <w:lang w:eastAsia="en-US"/>
              </w:rPr>
            </w:pPr>
            <w:r w:rsidRPr="00A84D2F">
              <w:rPr>
                <w:rFonts w:ascii="Arial" w:hAnsi="Arial" w:cs="Arial"/>
                <w:color w:val="000000"/>
                <w:lang w:eastAsia="en-US"/>
              </w:rPr>
              <w:t>Opening net book amount</w:t>
            </w:r>
          </w:p>
        </w:tc>
        <w:tc>
          <w:tcPr>
            <w:tcW w:w="2160" w:type="dxa"/>
            <w:shd w:val="clear" w:color="auto" w:fill="FAFAFA"/>
            <w:vAlign w:val="bottom"/>
          </w:tcPr>
          <w:p w:rsidR="00015DD8" w:rsidRPr="00A84D2F" w:rsidRDefault="00B70D1E" w:rsidP="006C4074">
            <w:pPr>
              <w:tabs>
                <w:tab w:val="decimal" w:pos="504"/>
                <w:tab w:val="right" w:pos="1275"/>
              </w:tabs>
              <w:ind w:right="-72"/>
              <w:jc w:val="right"/>
              <w:rPr>
                <w:rFonts w:ascii="Arial" w:hAnsi="Arial" w:cs="Arial"/>
                <w:color w:val="000000"/>
                <w:lang w:val="en-NZ"/>
              </w:rPr>
            </w:pPr>
            <w:r w:rsidRPr="00A84D2F">
              <w:rPr>
                <w:rFonts w:ascii="Arial" w:hAnsi="Arial" w:cs="Arial"/>
                <w:color w:val="000000"/>
                <w:lang w:val="en-NZ"/>
              </w:rPr>
              <w:t>301,108,348</w:t>
            </w:r>
          </w:p>
        </w:tc>
      </w:tr>
      <w:tr w:rsidR="00015DD8" w:rsidRPr="00A84D2F" w:rsidTr="008921BD">
        <w:tc>
          <w:tcPr>
            <w:tcW w:w="7290" w:type="dxa"/>
            <w:vAlign w:val="center"/>
          </w:tcPr>
          <w:p w:rsidR="00015DD8" w:rsidRPr="00A84D2F" w:rsidRDefault="00015DD8" w:rsidP="00045E81">
            <w:pPr>
              <w:pStyle w:val="Header"/>
              <w:tabs>
                <w:tab w:val="left" w:pos="1985"/>
              </w:tabs>
              <w:ind w:left="-101"/>
              <w:rPr>
                <w:rFonts w:ascii="Arial" w:hAnsi="Arial" w:cs="Arial"/>
                <w:color w:val="000000"/>
                <w:lang w:eastAsia="en-US"/>
              </w:rPr>
            </w:pPr>
            <w:r w:rsidRPr="00A84D2F">
              <w:rPr>
                <w:rFonts w:ascii="Arial" w:hAnsi="Arial" w:cs="Arial"/>
                <w:color w:val="000000"/>
                <w:lang w:eastAsia="en-US"/>
              </w:rPr>
              <w:t>Impairment charge</w:t>
            </w:r>
          </w:p>
        </w:tc>
        <w:tc>
          <w:tcPr>
            <w:tcW w:w="2160" w:type="dxa"/>
            <w:tcBorders>
              <w:bottom w:val="single" w:sz="4" w:space="0" w:color="auto"/>
            </w:tcBorders>
            <w:shd w:val="clear" w:color="auto" w:fill="FAFAFA"/>
            <w:vAlign w:val="bottom"/>
          </w:tcPr>
          <w:p w:rsidR="00015DD8" w:rsidRPr="00A84D2F" w:rsidRDefault="00B70D1E" w:rsidP="006C4074">
            <w:pPr>
              <w:ind w:right="-72"/>
              <w:jc w:val="right"/>
              <w:rPr>
                <w:rFonts w:ascii="Arial" w:hAnsi="Arial" w:cs="Arial"/>
                <w:color w:val="000000"/>
              </w:rPr>
            </w:pPr>
            <w:r w:rsidRPr="00A84D2F">
              <w:rPr>
                <w:rFonts w:ascii="Arial" w:hAnsi="Arial" w:cs="Arial"/>
                <w:color w:val="000000"/>
              </w:rPr>
              <w:t>-</w:t>
            </w:r>
          </w:p>
        </w:tc>
      </w:tr>
      <w:tr w:rsidR="00015DD8" w:rsidRPr="00A84D2F" w:rsidTr="008921BD">
        <w:tc>
          <w:tcPr>
            <w:tcW w:w="7290" w:type="dxa"/>
            <w:vAlign w:val="center"/>
          </w:tcPr>
          <w:p w:rsidR="00015DD8" w:rsidRPr="00A84D2F" w:rsidRDefault="00015DD8"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160" w:type="dxa"/>
            <w:tcBorders>
              <w:top w:val="single" w:sz="4" w:space="0" w:color="auto"/>
            </w:tcBorders>
            <w:shd w:val="clear" w:color="auto" w:fill="FAFAFA"/>
            <w:vAlign w:val="center"/>
          </w:tcPr>
          <w:p w:rsidR="00015DD8" w:rsidRPr="00A84D2F" w:rsidRDefault="00015DD8" w:rsidP="006C4074">
            <w:pPr>
              <w:tabs>
                <w:tab w:val="left" w:pos="2835"/>
                <w:tab w:val="center" w:pos="5310"/>
                <w:tab w:val="center" w:pos="5580"/>
                <w:tab w:val="center" w:pos="6660"/>
                <w:tab w:val="center" w:pos="7830"/>
              </w:tabs>
              <w:ind w:right="-72"/>
              <w:jc w:val="right"/>
              <w:rPr>
                <w:rFonts w:ascii="Arial" w:hAnsi="Arial" w:cs="Arial"/>
                <w:b/>
                <w:bCs/>
                <w:color w:val="000000"/>
              </w:rPr>
            </w:pPr>
          </w:p>
        </w:tc>
      </w:tr>
      <w:tr w:rsidR="00015DD8" w:rsidRPr="00A84D2F" w:rsidTr="008921BD">
        <w:tc>
          <w:tcPr>
            <w:tcW w:w="7290" w:type="dxa"/>
            <w:vAlign w:val="center"/>
          </w:tcPr>
          <w:p w:rsidR="00015DD8" w:rsidRPr="00A84D2F" w:rsidRDefault="00015DD8" w:rsidP="00045E81">
            <w:pPr>
              <w:pStyle w:val="Header"/>
              <w:tabs>
                <w:tab w:val="left" w:pos="1985"/>
              </w:tabs>
              <w:ind w:left="-101"/>
              <w:rPr>
                <w:rFonts w:ascii="Arial" w:hAnsi="Arial" w:cs="Arial"/>
                <w:color w:val="000000"/>
                <w:lang w:eastAsia="en-US"/>
              </w:rPr>
            </w:pPr>
            <w:r w:rsidRPr="00A84D2F">
              <w:rPr>
                <w:rFonts w:ascii="Arial" w:hAnsi="Arial" w:cs="Arial"/>
                <w:color w:val="000000"/>
                <w:lang w:eastAsia="en-US"/>
              </w:rPr>
              <w:t>Closing net book amount</w:t>
            </w:r>
          </w:p>
        </w:tc>
        <w:tc>
          <w:tcPr>
            <w:tcW w:w="2160" w:type="dxa"/>
            <w:tcBorders>
              <w:bottom w:val="single" w:sz="4" w:space="0" w:color="auto"/>
            </w:tcBorders>
            <w:shd w:val="clear" w:color="auto" w:fill="FAFAFA"/>
            <w:vAlign w:val="bottom"/>
          </w:tcPr>
          <w:p w:rsidR="00015DD8" w:rsidRPr="00A84D2F" w:rsidRDefault="00B70D1E" w:rsidP="006C4074">
            <w:pPr>
              <w:ind w:right="-72"/>
              <w:jc w:val="right"/>
              <w:rPr>
                <w:rFonts w:ascii="Arial" w:hAnsi="Arial" w:cs="Arial"/>
                <w:snapToGrid w:val="0"/>
                <w:color w:val="000000"/>
              </w:rPr>
            </w:pPr>
            <w:r w:rsidRPr="00A84D2F">
              <w:rPr>
                <w:rFonts w:ascii="Arial" w:hAnsi="Arial" w:cs="Arial"/>
                <w:snapToGrid w:val="0"/>
                <w:color w:val="000000"/>
              </w:rPr>
              <w:t>301,108,348</w:t>
            </w:r>
          </w:p>
        </w:tc>
      </w:tr>
    </w:tbl>
    <w:p w:rsidR="002F3BD0" w:rsidRPr="00A84D2F" w:rsidRDefault="002F3BD0" w:rsidP="003823A5">
      <w:pPr>
        <w:jc w:val="left"/>
        <w:rPr>
          <w:rFonts w:ascii="Arial" w:hAnsi="Arial" w:cs="Arial"/>
          <w:color w:val="000000"/>
        </w:rPr>
      </w:pPr>
    </w:p>
    <w:p w:rsidR="00FA390A" w:rsidRPr="00A84D2F" w:rsidRDefault="00FA390A" w:rsidP="003823A5">
      <w:pPr>
        <w:jc w:val="left"/>
        <w:rPr>
          <w:rFonts w:ascii="Arial" w:hAnsi="Arial" w:cs="Arial"/>
          <w:color w:val="000000"/>
        </w:rPr>
      </w:pPr>
      <w:r w:rsidRPr="00A84D2F">
        <w:rPr>
          <w:rFonts w:ascii="Arial" w:hAnsi="Arial" w:cs="Arial"/>
          <w:color w:val="000000"/>
        </w:rPr>
        <w:t>The details of investments in subsidiaries are as follows:</w:t>
      </w:r>
    </w:p>
    <w:p w:rsidR="00030148" w:rsidRPr="00A84D2F" w:rsidRDefault="00030148" w:rsidP="003823A5">
      <w:pPr>
        <w:jc w:val="left"/>
        <w:rPr>
          <w:rFonts w:ascii="Arial" w:hAnsi="Arial" w:cs="Arial"/>
          <w:color w:val="000000"/>
        </w:rPr>
      </w:pPr>
    </w:p>
    <w:tbl>
      <w:tblPr>
        <w:tblW w:w="0" w:type="auto"/>
        <w:tblInd w:w="108" w:type="dxa"/>
        <w:tblLayout w:type="fixed"/>
        <w:tblLook w:val="0000" w:firstRow="0" w:lastRow="0" w:firstColumn="0" w:lastColumn="0" w:noHBand="0" w:noVBand="0"/>
      </w:tblPr>
      <w:tblGrid>
        <w:gridCol w:w="2790"/>
        <w:gridCol w:w="2430"/>
        <w:gridCol w:w="1418"/>
        <w:gridCol w:w="1462"/>
        <w:gridCol w:w="1368"/>
      </w:tblGrid>
      <w:tr w:rsidR="003D559D" w:rsidRPr="00A84D2F" w:rsidTr="00973A22">
        <w:trPr>
          <w:cantSplit/>
        </w:trPr>
        <w:tc>
          <w:tcPr>
            <w:tcW w:w="2790" w:type="dxa"/>
            <w:tcBorders>
              <w:top w:val="single" w:sz="4" w:space="0" w:color="auto"/>
            </w:tcBorders>
            <w:shd w:val="clear" w:color="auto" w:fill="auto"/>
          </w:tcPr>
          <w:p w:rsidR="00E029D0" w:rsidRPr="00A84D2F" w:rsidRDefault="00E029D0"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tcBorders>
              <w:top w:val="single" w:sz="4" w:space="0" w:color="auto"/>
            </w:tcBorders>
            <w:shd w:val="clear" w:color="auto" w:fill="auto"/>
          </w:tcPr>
          <w:p w:rsidR="00E029D0" w:rsidRPr="00A84D2F" w:rsidRDefault="00E029D0" w:rsidP="009C1E04">
            <w:pPr>
              <w:tabs>
                <w:tab w:val="left" w:pos="1134"/>
              </w:tabs>
              <w:jc w:val="center"/>
              <w:rPr>
                <w:rFonts w:ascii="Arial" w:hAnsi="Arial" w:cs="Arial"/>
                <w:b/>
                <w:bCs/>
                <w:color w:val="000000"/>
              </w:rPr>
            </w:pPr>
          </w:p>
        </w:tc>
        <w:tc>
          <w:tcPr>
            <w:tcW w:w="1418" w:type="dxa"/>
            <w:tcBorders>
              <w:top w:val="single" w:sz="4" w:space="0" w:color="auto"/>
            </w:tcBorders>
            <w:shd w:val="clear" w:color="auto" w:fill="auto"/>
          </w:tcPr>
          <w:p w:rsidR="00E029D0" w:rsidRPr="00A84D2F" w:rsidRDefault="00E029D0" w:rsidP="009C1E04">
            <w:pPr>
              <w:jc w:val="center"/>
              <w:rPr>
                <w:rFonts w:ascii="Arial" w:hAnsi="Arial" w:cs="Arial"/>
                <w:b/>
                <w:bCs/>
                <w:color w:val="000000"/>
              </w:rPr>
            </w:pPr>
          </w:p>
        </w:tc>
        <w:tc>
          <w:tcPr>
            <w:tcW w:w="2830" w:type="dxa"/>
            <w:gridSpan w:val="2"/>
            <w:tcBorders>
              <w:top w:val="single" w:sz="4" w:space="0" w:color="auto"/>
              <w:bottom w:val="single" w:sz="4" w:space="0" w:color="auto"/>
            </w:tcBorders>
            <w:shd w:val="clear" w:color="auto" w:fill="auto"/>
          </w:tcPr>
          <w:p w:rsidR="00E029D0" w:rsidRPr="00A84D2F" w:rsidRDefault="00E029D0" w:rsidP="009C1E04">
            <w:pPr>
              <w:tabs>
                <w:tab w:val="left" w:pos="1134"/>
              </w:tabs>
              <w:jc w:val="center"/>
              <w:rPr>
                <w:rFonts w:ascii="Arial" w:hAnsi="Arial" w:cs="Arial"/>
                <w:b/>
                <w:bCs/>
                <w:color w:val="000000"/>
              </w:rPr>
            </w:pPr>
            <w:r w:rsidRPr="00A84D2F">
              <w:rPr>
                <w:rFonts w:ascii="Arial" w:hAnsi="Arial" w:cs="Arial"/>
                <w:b/>
                <w:bCs/>
                <w:color w:val="000000"/>
              </w:rPr>
              <w:t>% Ownership interest</w:t>
            </w:r>
          </w:p>
        </w:tc>
      </w:tr>
      <w:tr w:rsidR="00973A22" w:rsidRPr="00A84D2F" w:rsidTr="00973A22">
        <w:trPr>
          <w:cantSplit/>
        </w:trPr>
        <w:tc>
          <w:tcPr>
            <w:tcW w:w="2790" w:type="dxa"/>
            <w:shd w:val="clear" w:color="auto" w:fill="auto"/>
          </w:tcPr>
          <w:p w:rsidR="00973A22" w:rsidRPr="00A84D2F" w:rsidRDefault="00973A22" w:rsidP="00973A22">
            <w:pPr>
              <w:tabs>
                <w:tab w:val="left" w:pos="2835"/>
                <w:tab w:val="center" w:pos="5310"/>
                <w:tab w:val="center" w:pos="5580"/>
                <w:tab w:val="center" w:pos="6660"/>
                <w:tab w:val="center" w:pos="7830"/>
              </w:tabs>
              <w:ind w:left="-101"/>
              <w:jc w:val="left"/>
              <w:rPr>
                <w:rFonts w:ascii="Arial" w:hAnsi="Arial" w:cs="Arial"/>
                <w:b/>
                <w:bCs/>
                <w:color w:val="000000"/>
                <w:u w:val="single"/>
              </w:rPr>
            </w:pPr>
          </w:p>
        </w:tc>
        <w:tc>
          <w:tcPr>
            <w:tcW w:w="2430" w:type="dxa"/>
            <w:shd w:val="clear" w:color="auto" w:fill="auto"/>
          </w:tcPr>
          <w:p w:rsidR="00973A22" w:rsidRPr="00A84D2F" w:rsidRDefault="00973A22" w:rsidP="00973A22">
            <w:pPr>
              <w:tabs>
                <w:tab w:val="left" w:pos="1134"/>
              </w:tabs>
              <w:jc w:val="center"/>
              <w:rPr>
                <w:rFonts w:ascii="Arial" w:hAnsi="Arial" w:cs="Arial"/>
                <w:b/>
                <w:bCs/>
                <w:color w:val="000000"/>
              </w:rPr>
            </w:pPr>
          </w:p>
        </w:tc>
        <w:tc>
          <w:tcPr>
            <w:tcW w:w="1418" w:type="dxa"/>
            <w:shd w:val="clear" w:color="auto" w:fill="auto"/>
          </w:tcPr>
          <w:p w:rsidR="00973A22" w:rsidRPr="00A84D2F" w:rsidRDefault="00973A22" w:rsidP="00973A22">
            <w:pPr>
              <w:jc w:val="center"/>
              <w:rPr>
                <w:rFonts w:ascii="Arial" w:hAnsi="Arial" w:cs="Arial"/>
                <w:b/>
                <w:bCs/>
                <w:color w:val="000000"/>
              </w:rPr>
            </w:pPr>
            <w:r w:rsidRPr="00A84D2F">
              <w:rPr>
                <w:rFonts w:ascii="Arial" w:hAnsi="Arial" w:cs="Arial"/>
                <w:b/>
                <w:bCs/>
                <w:color w:val="000000"/>
              </w:rPr>
              <w:t>Country of</w:t>
            </w:r>
          </w:p>
        </w:tc>
        <w:tc>
          <w:tcPr>
            <w:tcW w:w="1462" w:type="dxa"/>
            <w:tcBorders>
              <w:top w:val="single" w:sz="4" w:space="0" w:color="auto"/>
            </w:tcBorders>
            <w:shd w:val="clear" w:color="auto" w:fill="auto"/>
          </w:tcPr>
          <w:p w:rsidR="00973A22" w:rsidRPr="00A84D2F" w:rsidRDefault="00973A22" w:rsidP="00973A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368" w:type="dxa"/>
            <w:tcBorders>
              <w:top w:val="single" w:sz="4" w:space="0" w:color="auto"/>
            </w:tcBorders>
            <w:shd w:val="clear" w:color="auto" w:fill="auto"/>
          </w:tcPr>
          <w:p w:rsidR="00973A22" w:rsidRPr="00A84D2F" w:rsidRDefault="00973A22" w:rsidP="00973A22">
            <w:pPr>
              <w:tabs>
                <w:tab w:val="left" w:pos="1134"/>
              </w:tabs>
              <w:ind w:left="-48" w:right="-72"/>
              <w:jc w:val="right"/>
              <w:rPr>
                <w:rFonts w:ascii="Arial" w:hAnsi="Arial" w:cs="Arial"/>
                <w:b/>
                <w:bCs/>
                <w:color w:val="000000"/>
              </w:rPr>
            </w:pPr>
            <w:r w:rsidRPr="00A84D2F">
              <w:rPr>
                <w:rFonts w:ascii="Arial" w:hAnsi="Arial" w:cs="Arial"/>
                <w:b/>
                <w:bCs/>
                <w:color w:val="000000"/>
                <w:lang w:val="en-GB"/>
              </w:rPr>
              <w:t>31</w:t>
            </w:r>
            <w:r w:rsidRPr="00A84D2F">
              <w:rPr>
                <w:rFonts w:ascii="Arial" w:hAnsi="Arial" w:cs="Arial"/>
                <w:b/>
                <w:bCs/>
                <w:color w:val="000000"/>
              </w:rPr>
              <w:t xml:space="preserve"> December</w:t>
            </w:r>
          </w:p>
        </w:tc>
      </w:tr>
      <w:tr w:rsidR="00C90075" w:rsidRPr="00A84D2F" w:rsidTr="00973A22">
        <w:tc>
          <w:tcPr>
            <w:tcW w:w="2790" w:type="dxa"/>
            <w:tcBorders>
              <w:bottom w:val="single" w:sz="4" w:space="0" w:color="auto"/>
            </w:tcBorders>
            <w:shd w:val="clear" w:color="auto" w:fill="auto"/>
          </w:tcPr>
          <w:p w:rsidR="00AE2979" w:rsidRPr="00A84D2F" w:rsidRDefault="00AE2979" w:rsidP="00045E81">
            <w:pPr>
              <w:ind w:left="-101"/>
              <w:jc w:val="center"/>
              <w:rPr>
                <w:rFonts w:ascii="Arial" w:hAnsi="Arial" w:cs="Arial"/>
                <w:b/>
                <w:bCs/>
                <w:color w:val="000000"/>
              </w:rPr>
            </w:pPr>
            <w:r w:rsidRPr="00A84D2F">
              <w:rPr>
                <w:rFonts w:ascii="Arial" w:hAnsi="Arial" w:cs="Arial"/>
                <w:b/>
                <w:bCs/>
                <w:color w:val="000000"/>
              </w:rPr>
              <w:t>Subsidiaries</w:t>
            </w:r>
          </w:p>
        </w:tc>
        <w:tc>
          <w:tcPr>
            <w:tcW w:w="2430" w:type="dxa"/>
            <w:tcBorders>
              <w:bottom w:val="single" w:sz="4" w:space="0" w:color="auto"/>
            </w:tcBorders>
            <w:shd w:val="clear" w:color="auto" w:fill="auto"/>
          </w:tcPr>
          <w:p w:rsidR="00AE2979" w:rsidRPr="00A84D2F" w:rsidRDefault="00AE2979" w:rsidP="009C1E04">
            <w:pPr>
              <w:tabs>
                <w:tab w:val="left" w:pos="1134"/>
              </w:tabs>
              <w:jc w:val="center"/>
              <w:rPr>
                <w:rFonts w:ascii="Arial" w:hAnsi="Arial" w:cs="Arial"/>
                <w:b/>
                <w:bCs/>
                <w:color w:val="000000"/>
              </w:rPr>
            </w:pPr>
            <w:r w:rsidRPr="00A84D2F">
              <w:rPr>
                <w:rFonts w:ascii="Arial" w:hAnsi="Arial" w:cs="Arial"/>
                <w:b/>
                <w:bCs/>
                <w:color w:val="000000"/>
              </w:rPr>
              <w:t>Nature of business</w:t>
            </w:r>
          </w:p>
        </w:tc>
        <w:tc>
          <w:tcPr>
            <w:tcW w:w="1418" w:type="dxa"/>
            <w:tcBorders>
              <w:bottom w:val="single" w:sz="4" w:space="0" w:color="auto"/>
            </w:tcBorders>
            <w:shd w:val="clear" w:color="auto" w:fill="auto"/>
          </w:tcPr>
          <w:p w:rsidR="00AE2979" w:rsidRPr="00A84D2F" w:rsidRDefault="00AE2979" w:rsidP="0064544A">
            <w:pPr>
              <w:ind w:left="-112"/>
              <w:jc w:val="center"/>
              <w:rPr>
                <w:rFonts w:ascii="Arial" w:hAnsi="Arial" w:cs="Arial"/>
                <w:b/>
                <w:bCs/>
                <w:color w:val="000000"/>
              </w:rPr>
            </w:pPr>
            <w:r w:rsidRPr="00A84D2F">
              <w:rPr>
                <w:rFonts w:ascii="Arial" w:hAnsi="Arial" w:cs="Arial"/>
                <w:b/>
                <w:bCs/>
                <w:color w:val="000000"/>
              </w:rPr>
              <w:t>incorporation</w:t>
            </w:r>
          </w:p>
        </w:tc>
        <w:tc>
          <w:tcPr>
            <w:tcW w:w="1462" w:type="dxa"/>
            <w:tcBorders>
              <w:bottom w:val="single" w:sz="4" w:space="0" w:color="auto"/>
            </w:tcBorders>
            <w:shd w:val="clear" w:color="auto" w:fill="auto"/>
          </w:tcPr>
          <w:p w:rsidR="00AE2979" w:rsidRPr="00A84D2F" w:rsidRDefault="001800C3" w:rsidP="006C4074">
            <w:pPr>
              <w:tabs>
                <w:tab w:val="left" w:pos="1134"/>
              </w:tabs>
              <w:ind w:right="-72"/>
              <w:jc w:val="right"/>
              <w:rPr>
                <w:rFonts w:ascii="Arial" w:hAnsi="Arial" w:cs="Arial"/>
                <w:b/>
                <w:bCs/>
                <w:color w:val="000000"/>
              </w:rPr>
            </w:pPr>
            <w:r w:rsidRPr="00A84D2F">
              <w:rPr>
                <w:rFonts w:ascii="Arial" w:hAnsi="Arial" w:cs="Arial"/>
                <w:b/>
                <w:bCs/>
                <w:color w:val="000000"/>
                <w:lang w:val="en-GB"/>
              </w:rPr>
              <w:t>2020</w:t>
            </w:r>
          </w:p>
        </w:tc>
        <w:tc>
          <w:tcPr>
            <w:tcW w:w="1368" w:type="dxa"/>
            <w:tcBorders>
              <w:bottom w:val="single" w:sz="4" w:space="0" w:color="auto"/>
            </w:tcBorders>
            <w:shd w:val="clear" w:color="auto" w:fill="auto"/>
          </w:tcPr>
          <w:p w:rsidR="00AE2979" w:rsidRPr="00A84D2F" w:rsidRDefault="001800C3" w:rsidP="006C4074">
            <w:pPr>
              <w:tabs>
                <w:tab w:val="left" w:pos="1134"/>
              </w:tabs>
              <w:ind w:right="-72"/>
              <w:jc w:val="right"/>
              <w:rPr>
                <w:rFonts w:ascii="Arial" w:hAnsi="Arial" w:cs="Arial"/>
                <w:b/>
                <w:bCs/>
                <w:color w:val="000000"/>
              </w:rPr>
            </w:pPr>
            <w:r w:rsidRPr="00A84D2F">
              <w:rPr>
                <w:rFonts w:ascii="Arial" w:hAnsi="Arial" w:cs="Arial"/>
                <w:b/>
                <w:bCs/>
                <w:color w:val="000000"/>
                <w:lang w:val="en-GB"/>
              </w:rPr>
              <w:t>2019</w:t>
            </w:r>
          </w:p>
        </w:tc>
      </w:tr>
      <w:tr w:rsidR="003D559D" w:rsidRPr="00A84D2F" w:rsidTr="00973A22">
        <w:tc>
          <w:tcPr>
            <w:tcW w:w="2790" w:type="dxa"/>
            <w:tcBorders>
              <w:top w:val="single" w:sz="4" w:space="0" w:color="auto"/>
            </w:tcBorders>
          </w:tcPr>
          <w:p w:rsidR="00AE2979" w:rsidRPr="00A84D2F" w:rsidRDefault="00AE2979" w:rsidP="00045E81">
            <w:pPr>
              <w:tabs>
                <w:tab w:val="left" w:pos="2835"/>
                <w:tab w:val="center" w:pos="5310"/>
                <w:tab w:val="center" w:pos="5580"/>
                <w:tab w:val="center" w:pos="6660"/>
                <w:tab w:val="center" w:pos="7830"/>
              </w:tabs>
              <w:ind w:left="-101"/>
              <w:jc w:val="left"/>
              <w:rPr>
                <w:rFonts w:ascii="Arial" w:hAnsi="Arial" w:cs="Arial"/>
                <w:b/>
                <w:bCs/>
                <w:color w:val="000000"/>
              </w:rPr>
            </w:pPr>
          </w:p>
        </w:tc>
        <w:tc>
          <w:tcPr>
            <w:tcW w:w="2430" w:type="dxa"/>
            <w:tcBorders>
              <w:top w:val="single" w:sz="4" w:space="0" w:color="auto"/>
            </w:tcBorders>
          </w:tcPr>
          <w:p w:rsidR="00AE2979" w:rsidRPr="00A84D2F" w:rsidRDefault="00AE2979" w:rsidP="009C1E04">
            <w:pPr>
              <w:jc w:val="left"/>
              <w:rPr>
                <w:rFonts w:ascii="Arial" w:hAnsi="Arial" w:cs="Arial"/>
                <w:color w:val="000000"/>
              </w:rPr>
            </w:pPr>
          </w:p>
        </w:tc>
        <w:tc>
          <w:tcPr>
            <w:tcW w:w="1418" w:type="dxa"/>
            <w:tcBorders>
              <w:top w:val="single" w:sz="4" w:space="0" w:color="auto"/>
            </w:tcBorders>
          </w:tcPr>
          <w:p w:rsidR="00AE2979" w:rsidRPr="00A84D2F" w:rsidRDefault="00AE2979" w:rsidP="009C1E04">
            <w:pPr>
              <w:tabs>
                <w:tab w:val="left" w:pos="1134"/>
              </w:tabs>
              <w:jc w:val="right"/>
              <w:rPr>
                <w:rFonts w:ascii="Arial" w:hAnsi="Arial" w:cs="Arial"/>
                <w:color w:val="000000"/>
              </w:rPr>
            </w:pPr>
          </w:p>
        </w:tc>
        <w:tc>
          <w:tcPr>
            <w:tcW w:w="1462" w:type="dxa"/>
            <w:tcBorders>
              <w:top w:val="single" w:sz="4" w:space="0" w:color="auto"/>
            </w:tcBorders>
            <w:shd w:val="clear" w:color="auto" w:fill="FAFAFA"/>
          </w:tcPr>
          <w:p w:rsidR="00AE2979" w:rsidRPr="00A84D2F" w:rsidRDefault="00AE2979" w:rsidP="006C4074">
            <w:pPr>
              <w:ind w:right="-72"/>
              <w:jc w:val="right"/>
              <w:rPr>
                <w:rFonts w:ascii="Arial" w:hAnsi="Arial" w:cs="Arial"/>
                <w:color w:val="000000"/>
              </w:rPr>
            </w:pPr>
          </w:p>
        </w:tc>
        <w:tc>
          <w:tcPr>
            <w:tcW w:w="1368" w:type="dxa"/>
            <w:tcBorders>
              <w:top w:val="single" w:sz="4" w:space="0" w:color="auto"/>
            </w:tcBorders>
          </w:tcPr>
          <w:p w:rsidR="00AE2979" w:rsidRPr="00A84D2F" w:rsidRDefault="00AE2979" w:rsidP="006C4074">
            <w:pPr>
              <w:ind w:right="-72"/>
              <w:jc w:val="right"/>
              <w:rPr>
                <w:rFonts w:ascii="Arial" w:hAnsi="Arial" w:cs="Arial"/>
                <w:color w:val="000000"/>
              </w:rPr>
            </w:pPr>
          </w:p>
        </w:tc>
      </w:tr>
      <w:tr w:rsidR="00803336" w:rsidRPr="00A84D2F" w:rsidTr="00973A22">
        <w:tc>
          <w:tcPr>
            <w:tcW w:w="2790" w:type="dxa"/>
          </w:tcPr>
          <w:p w:rsidR="00803336" w:rsidRPr="00A84D2F" w:rsidRDefault="00803336" w:rsidP="00045E81">
            <w:pPr>
              <w:tabs>
                <w:tab w:val="left" w:pos="2835"/>
                <w:tab w:val="center" w:pos="5310"/>
                <w:tab w:val="center" w:pos="5580"/>
                <w:tab w:val="center" w:pos="6660"/>
                <w:tab w:val="center" w:pos="7830"/>
              </w:tabs>
              <w:ind w:left="-101"/>
              <w:jc w:val="left"/>
              <w:rPr>
                <w:rFonts w:ascii="Arial" w:hAnsi="Arial" w:cs="Arial"/>
                <w:b/>
                <w:bCs/>
                <w:color w:val="000000"/>
                <w:spacing w:val="-2"/>
              </w:rPr>
            </w:pPr>
            <w:proofErr w:type="spellStart"/>
            <w:r w:rsidRPr="00A84D2F">
              <w:rPr>
                <w:rFonts w:ascii="Arial" w:hAnsi="Arial" w:cs="Arial"/>
                <w:color w:val="000000"/>
                <w:spacing w:val="-2"/>
              </w:rPr>
              <w:t>Vichitbhan</w:t>
            </w:r>
            <w:proofErr w:type="spellEnd"/>
            <w:r w:rsidRPr="00A84D2F">
              <w:rPr>
                <w:rFonts w:ascii="Arial" w:hAnsi="Arial" w:cs="Arial"/>
                <w:color w:val="000000"/>
                <w:spacing w:val="-2"/>
              </w:rPr>
              <w:t xml:space="preserve"> Plantation Co., Ltd.</w:t>
            </w:r>
          </w:p>
        </w:tc>
        <w:tc>
          <w:tcPr>
            <w:tcW w:w="2430" w:type="dxa"/>
          </w:tcPr>
          <w:p w:rsidR="00803336" w:rsidRPr="00A84D2F" w:rsidRDefault="00803336" w:rsidP="009C1E04">
            <w:pPr>
              <w:jc w:val="left"/>
              <w:rPr>
                <w:rFonts w:ascii="Arial" w:hAnsi="Arial" w:cs="Arial"/>
                <w:color w:val="000000"/>
              </w:rPr>
            </w:pPr>
            <w:r w:rsidRPr="00A84D2F">
              <w:rPr>
                <w:rFonts w:ascii="Arial" w:hAnsi="Arial" w:cs="Arial"/>
                <w:color w:val="000000"/>
              </w:rPr>
              <w:t xml:space="preserve">Oil palm plantation </w:t>
            </w:r>
          </w:p>
          <w:p w:rsidR="00803336" w:rsidRPr="00A84D2F" w:rsidRDefault="00803336" w:rsidP="009C1E04">
            <w:pPr>
              <w:jc w:val="left"/>
              <w:rPr>
                <w:rFonts w:ascii="Arial" w:hAnsi="Arial" w:cs="Arial"/>
                <w:color w:val="000000"/>
              </w:rPr>
            </w:pPr>
            <w:r w:rsidRPr="00A84D2F">
              <w:rPr>
                <w:rFonts w:ascii="Arial" w:hAnsi="Arial" w:cs="Arial"/>
                <w:color w:val="000000"/>
              </w:rPr>
              <w:t xml:space="preserve">   and distribution its</w:t>
            </w:r>
          </w:p>
          <w:p w:rsidR="00803336" w:rsidRPr="00A84D2F" w:rsidRDefault="00803336" w:rsidP="009C1E04">
            <w:pPr>
              <w:jc w:val="left"/>
              <w:rPr>
                <w:rFonts w:ascii="Arial" w:hAnsi="Arial" w:cs="Arial"/>
                <w:color w:val="000000"/>
              </w:rPr>
            </w:pPr>
            <w:r w:rsidRPr="00A84D2F">
              <w:rPr>
                <w:rFonts w:ascii="Arial" w:hAnsi="Arial" w:cs="Arial"/>
                <w:color w:val="000000"/>
              </w:rPr>
              <w:t xml:space="preserve">   production</w:t>
            </w:r>
          </w:p>
        </w:tc>
        <w:tc>
          <w:tcPr>
            <w:tcW w:w="1418" w:type="dxa"/>
          </w:tcPr>
          <w:p w:rsidR="00803336" w:rsidRPr="00A84D2F" w:rsidRDefault="00803336" w:rsidP="006475E3">
            <w:pPr>
              <w:tabs>
                <w:tab w:val="left" w:pos="1134"/>
              </w:tabs>
              <w:jc w:val="center"/>
              <w:rPr>
                <w:rFonts w:ascii="Arial" w:hAnsi="Arial" w:cs="Arial"/>
                <w:color w:val="000000"/>
              </w:rPr>
            </w:pPr>
            <w:r w:rsidRPr="00A84D2F">
              <w:rPr>
                <w:rFonts w:ascii="Arial" w:hAnsi="Arial" w:cs="Arial"/>
                <w:color w:val="000000"/>
              </w:rPr>
              <w:t>Thailand</w:t>
            </w:r>
          </w:p>
        </w:tc>
        <w:tc>
          <w:tcPr>
            <w:tcW w:w="1462" w:type="dxa"/>
            <w:shd w:val="clear" w:color="auto" w:fill="FAFAFA"/>
          </w:tcPr>
          <w:p w:rsidR="00803336" w:rsidRPr="00A84D2F" w:rsidRDefault="00B70D1E" w:rsidP="006C4074">
            <w:pPr>
              <w:ind w:right="-72"/>
              <w:jc w:val="right"/>
              <w:rPr>
                <w:rFonts w:ascii="Arial" w:hAnsi="Arial" w:cs="Arial"/>
                <w:color w:val="000000"/>
              </w:rPr>
            </w:pPr>
            <w:r w:rsidRPr="00A84D2F">
              <w:rPr>
                <w:rFonts w:ascii="Arial" w:hAnsi="Arial" w:cs="Arial"/>
                <w:color w:val="000000"/>
              </w:rPr>
              <w:t>99.99</w:t>
            </w:r>
          </w:p>
        </w:tc>
        <w:tc>
          <w:tcPr>
            <w:tcW w:w="1368" w:type="dxa"/>
          </w:tcPr>
          <w:p w:rsidR="00803336" w:rsidRPr="00A84D2F" w:rsidRDefault="00803336" w:rsidP="006C4074">
            <w:pPr>
              <w:ind w:right="-72"/>
              <w:jc w:val="right"/>
              <w:rPr>
                <w:rFonts w:ascii="Arial" w:hAnsi="Arial" w:cs="Arial"/>
                <w:color w:val="000000"/>
              </w:rPr>
            </w:pPr>
            <w:r w:rsidRPr="00A84D2F">
              <w:rPr>
                <w:rFonts w:ascii="Arial" w:hAnsi="Arial" w:cs="Arial"/>
                <w:color w:val="000000"/>
                <w:lang w:val="en-GB"/>
              </w:rPr>
              <w:t>99</w:t>
            </w:r>
            <w:r w:rsidRPr="00A84D2F">
              <w:rPr>
                <w:rFonts w:ascii="Arial" w:hAnsi="Arial" w:cs="Arial"/>
                <w:color w:val="000000"/>
              </w:rPr>
              <w:t>.</w:t>
            </w:r>
            <w:r w:rsidRPr="00A84D2F">
              <w:rPr>
                <w:rFonts w:ascii="Arial" w:hAnsi="Arial" w:cs="Arial"/>
                <w:color w:val="000000"/>
                <w:lang w:val="en-GB"/>
              </w:rPr>
              <w:t>99</w:t>
            </w:r>
          </w:p>
        </w:tc>
      </w:tr>
      <w:tr w:rsidR="00803336" w:rsidRPr="00A84D2F" w:rsidTr="00973A22">
        <w:tc>
          <w:tcPr>
            <w:tcW w:w="2790" w:type="dxa"/>
          </w:tcPr>
          <w:p w:rsidR="00803336" w:rsidRPr="00A84D2F" w:rsidRDefault="00803336" w:rsidP="00045E81">
            <w:pPr>
              <w:tabs>
                <w:tab w:val="left" w:pos="2835"/>
                <w:tab w:val="center" w:pos="5310"/>
                <w:tab w:val="center" w:pos="5580"/>
                <w:tab w:val="center" w:pos="6660"/>
                <w:tab w:val="center" w:pos="7830"/>
              </w:tabs>
              <w:ind w:left="-101"/>
              <w:jc w:val="left"/>
              <w:rPr>
                <w:rFonts w:ascii="Arial" w:hAnsi="Arial" w:cs="Arial"/>
                <w:b/>
                <w:bCs/>
                <w:color w:val="000000"/>
                <w:u w:val="single"/>
              </w:rPr>
            </w:pPr>
            <w:r w:rsidRPr="00A84D2F">
              <w:rPr>
                <w:rFonts w:ascii="Arial" w:hAnsi="Arial" w:cs="Arial"/>
                <w:color w:val="000000"/>
              </w:rPr>
              <w:t>VG Energy Co., Ltd.</w:t>
            </w:r>
          </w:p>
        </w:tc>
        <w:tc>
          <w:tcPr>
            <w:tcW w:w="2430" w:type="dxa"/>
          </w:tcPr>
          <w:p w:rsidR="00803336" w:rsidRPr="00A84D2F" w:rsidRDefault="00803336" w:rsidP="009C1E04">
            <w:pPr>
              <w:jc w:val="left"/>
              <w:rPr>
                <w:rFonts w:ascii="Arial" w:hAnsi="Arial" w:cs="Arial"/>
                <w:color w:val="000000"/>
              </w:rPr>
            </w:pPr>
            <w:r w:rsidRPr="00A84D2F">
              <w:rPr>
                <w:rFonts w:ascii="Arial" w:hAnsi="Arial" w:cs="Arial"/>
                <w:color w:val="000000"/>
              </w:rPr>
              <w:t xml:space="preserve">Generating and </w:t>
            </w:r>
          </w:p>
          <w:p w:rsidR="00803336" w:rsidRPr="00A84D2F" w:rsidRDefault="00803336" w:rsidP="009C1E04">
            <w:pPr>
              <w:jc w:val="left"/>
              <w:rPr>
                <w:rFonts w:ascii="Arial" w:hAnsi="Arial" w:cs="Arial"/>
                <w:color w:val="000000"/>
              </w:rPr>
            </w:pPr>
            <w:r w:rsidRPr="00A84D2F">
              <w:rPr>
                <w:rFonts w:ascii="Arial" w:hAnsi="Arial" w:cs="Arial"/>
                <w:color w:val="000000"/>
              </w:rPr>
              <w:t xml:space="preserve">   selling electric power</w:t>
            </w:r>
          </w:p>
        </w:tc>
        <w:tc>
          <w:tcPr>
            <w:tcW w:w="1418" w:type="dxa"/>
          </w:tcPr>
          <w:p w:rsidR="00803336" w:rsidRPr="00A84D2F" w:rsidRDefault="00803336" w:rsidP="006475E3">
            <w:pPr>
              <w:tabs>
                <w:tab w:val="left" w:pos="1134"/>
              </w:tabs>
              <w:jc w:val="center"/>
              <w:rPr>
                <w:rFonts w:ascii="Arial" w:hAnsi="Arial" w:cs="Arial"/>
                <w:color w:val="000000"/>
              </w:rPr>
            </w:pPr>
            <w:r w:rsidRPr="00A84D2F">
              <w:rPr>
                <w:rFonts w:ascii="Arial" w:hAnsi="Arial" w:cs="Arial"/>
                <w:color w:val="000000"/>
              </w:rPr>
              <w:t>Thailand</w:t>
            </w:r>
          </w:p>
        </w:tc>
        <w:tc>
          <w:tcPr>
            <w:tcW w:w="1462" w:type="dxa"/>
            <w:shd w:val="clear" w:color="auto" w:fill="FAFAFA"/>
          </w:tcPr>
          <w:p w:rsidR="00803336" w:rsidRPr="00A84D2F" w:rsidRDefault="00B70D1E" w:rsidP="006C4074">
            <w:pPr>
              <w:ind w:right="-72"/>
              <w:jc w:val="right"/>
              <w:rPr>
                <w:rFonts w:ascii="Arial" w:hAnsi="Arial" w:cs="Arial"/>
                <w:color w:val="000000"/>
              </w:rPr>
            </w:pPr>
            <w:r w:rsidRPr="00A84D2F">
              <w:rPr>
                <w:rFonts w:ascii="Arial" w:hAnsi="Arial" w:cs="Arial"/>
                <w:color w:val="000000"/>
              </w:rPr>
              <w:t>99.99</w:t>
            </w:r>
          </w:p>
        </w:tc>
        <w:tc>
          <w:tcPr>
            <w:tcW w:w="1368" w:type="dxa"/>
          </w:tcPr>
          <w:p w:rsidR="00803336" w:rsidRPr="00A84D2F" w:rsidRDefault="00803336" w:rsidP="006C4074">
            <w:pPr>
              <w:ind w:right="-72"/>
              <w:jc w:val="right"/>
              <w:rPr>
                <w:rFonts w:ascii="Arial" w:hAnsi="Arial" w:cs="Arial"/>
                <w:color w:val="000000"/>
              </w:rPr>
            </w:pPr>
            <w:r w:rsidRPr="00A84D2F">
              <w:rPr>
                <w:rFonts w:ascii="Arial" w:hAnsi="Arial" w:cs="Arial"/>
                <w:color w:val="000000"/>
                <w:lang w:val="en-GB"/>
              </w:rPr>
              <w:t>99</w:t>
            </w:r>
            <w:r w:rsidRPr="00A84D2F">
              <w:rPr>
                <w:rFonts w:ascii="Arial" w:hAnsi="Arial" w:cs="Arial"/>
                <w:color w:val="000000"/>
              </w:rPr>
              <w:t>.</w:t>
            </w:r>
            <w:r w:rsidRPr="00A84D2F">
              <w:rPr>
                <w:rFonts w:ascii="Arial" w:hAnsi="Arial" w:cs="Arial"/>
                <w:color w:val="000000"/>
                <w:lang w:val="en-GB"/>
              </w:rPr>
              <w:t>99</w:t>
            </w:r>
          </w:p>
        </w:tc>
      </w:tr>
      <w:tr w:rsidR="00803336" w:rsidRPr="00A84D2F" w:rsidTr="00973A22">
        <w:tc>
          <w:tcPr>
            <w:tcW w:w="2790" w:type="dxa"/>
            <w:tcBorders>
              <w:bottom w:val="single" w:sz="4" w:space="0" w:color="auto"/>
            </w:tcBorders>
          </w:tcPr>
          <w:p w:rsidR="00803336" w:rsidRPr="00A84D2F" w:rsidRDefault="00803336" w:rsidP="00045E81">
            <w:pPr>
              <w:tabs>
                <w:tab w:val="left" w:pos="2835"/>
                <w:tab w:val="center" w:pos="5310"/>
                <w:tab w:val="center" w:pos="5580"/>
                <w:tab w:val="center" w:pos="6660"/>
                <w:tab w:val="center" w:pos="7830"/>
              </w:tabs>
              <w:ind w:left="-101"/>
              <w:jc w:val="left"/>
              <w:rPr>
                <w:rFonts w:ascii="Arial" w:hAnsi="Arial" w:cs="Arial"/>
                <w:color w:val="000000"/>
              </w:rPr>
            </w:pPr>
            <w:proofErr w:type="spellStart"/>
            <w:r w:rsidRPr="00A84D2F">
              <w:rPr>
                <w:rFonts w:ascii="Arial" w:hAnsi="Arial" w:cs="Arial"/>
                <w:color w:val="000000"/>
              </w:rPr>
              <w:t>Vichitbhan</w:t>
            </w:r>
            <w:proofErr w:type="spellEnd"/>
            <w:r w:rsidRPr="00A84D2F">
              <w:rPr>
                <w:rFonts w:ascii="Arial" w:hAnsi="Arial" w:cs="Arial"/>
                <w:color w:val="000000"/>
              </w:rPr>
              <w:t xml:space="preserve"> Logistics Co., Ltd.</w:t>
            </w:r>
          </w:p>
        </w:tc>
        <w:tc>
          <w:tcPr>
            <w:tcW w:w="2430" w:type="dxa"/>
            <w:tcBorders>
              <w:bottom w:val="single" w:sz="4" w:space="0" w:color="auto"/>
            </w:tcBorders>
          </w:tcPr>
          <w:p w:rsidR="00803336" w:rsidRPr="00A84D2F" w:rsidRDefault="00803336" w:rsidP="009C1E04">
            <w:pPr>
              <w:jc w:val="left"/>
              <w:rPr>
                <w:rFonts w:ascii="Arial" w:hAnsi="Arial" w:cs="Arial"/>
                <w:color w:val="000000"/>
              </w:rPr>
            </w:pPr>
            <w:r w:rsidRPr="00A84D2F">
              <w:rPr>
                <w:rFonts w:ascii="Arial" w:hAnsi="Arial" w:cs="Arial"/>
                <w:color w:val="000000"/>
              </w:rPr>
              <w:t>Transportation business</w:t>
            </w:r>
          </w:p>
        </w:tc>
        <w:tc>
          <w:tcPr>
            <w:tcW w:w="1418" w:type="dxa"/>
            <w:tcBorders>
              <w:bottom w:val="single" w:sz="4" w:space="0" w:color="auto"/>
            </w:tcBorders>
          </w:tcPr>
          <w:p w:rsidR="00803336" w:rsidRPr="00A84D2F" w:rsidRDefault="00803336" w:rsidP="006475E3">
            <w:pPr>
              <w:tabs>
                <w:tab w:val="left" w:pos="1134"/>
              </w:tabs>
              <w:jc w:val="center"/>
              <w:rPr>
                <w:rFonts w:ascii="Arial" w:hAnsi="Arial" w:cs="Arial"/>
                <w:color w:val="000000"/>
              </w:rPr>
            </w:pPr>
            <w:r w:rsidRPr="00A84D2F">
              <w:rPr>
                <w:rFonts w:ascii="Arial" w:hAnsi="Arial" w:cs="Arial"/>
                <w:color w:val="000000"/>
              </w:rPr>
              <w:t>Thailand</w:t>
            </w:r>
          </w:p>
        </w:tc>
        <w:tc>
          <w:tcPr>
            <w:tcW w:w="1462" w:type="dxa"/>
            <w:tcBorders>
              <w:bottom w:val="single" w:sz="4" w:space="0" w:color="auto"/>
            </w:tcBorders>
            <w:shd w:val="clear" w:color="auto" w:fill="FAFAFA"/>
          </w:tcPr>
          <w:p w:rsidR="00803336" w:rsidRPr="00A84D2F" w:rsidRDefault="00B70D1E" w:rsidP="006C4074">
            <w:pPr>
              <w:ind w:right="-72"/>
              <w:jc w:val="right"/>
              <w:rPr>
                <w:rFonts w:ascii="Arial" w:hAnsi="Arial" w:cs="Arial"/>
                <w:color w:val="000000"/>
              </w:rPr>
            </w:pPr>
            <w:r w:rsidRPr="00A84D2F">
              <w:rPr>
                <w:rFonts w:ascii="Arial" w:hAnsi="Arial" w:cs="Arial"/>
                <w:color w:val="000000"/>
              </w:rPr>
              <w:t>99.99</w:t>
            </w:r>
          </w:p>
        </w:tc>
        <w:tc>
          <w:tcPr>
            <w:tcW w:w="1368" w:type="dxa"/>
            <w:tcBorders>
              <w:bottom w:val="single" w:sz="4" w:space="0" w:color="auto"/>
            </w:tcBorders>
          </w:tcPr>
          <w:p w:rsidR="00803336" w:rsidRPr="00A84D2F" w:rsidRDefault="00803336" w:rsidP="006C4074">
            <w:pPr>
              <w:ind w:right="-72"/>
              <w:jc w:val="right"/>
              <w:rPr>
                <w:rFonts w:ascii="Arial" w:hAnsi="Arial" w:cs="Arial"/>
                <w:color w:val="000000"/>
              </w:rPr>
            </w:pPr>
            <w:r w:rsidRPr="00A84D2F">
              <w:rPr>
                <w:rFonts w:ascii="Arial" w:hAnsi="Arial" w:cs="Arial"/>
                <w:color w:val="000000"/>
                <w:lang w:val="en-GB"/>
              </w:rPr>
              <w:t>99</w:t>
            </w:r>
            <w:r w:rsidRPr="00A84D2F">
              <w:rPr>
                <w:rFonts w:ascii="Arial" w:hAnsi="Arial" w:cs="Arial"/>
                <w:color w:val="000000"/>
              </w:rPr>
              <w:t>.</w:t>
            </w:r>
            <w:r w:rsidRPr="00A84D2F">
              <w:rPr>
                <w:rFonts w:ascii="Arial" w:hAnsi="Arial" w:cs="Arial"/>
                <w:color w:val="000000"/>
                <w:lang w:val="en-GB"/>
              </w:rPr>
              <w:t>99</w:t>
            </w:r>
          </w:p>
        </w:tc>
      </w:tr>
    </w:tbl>
    <w:p w:rsidR="00861548" w:rsidRPr="00A84D2F" w:rsidRDefault="00861548" w:rsidP="003823A5">
      <w:pPr>
        <w:jc w:val="thaiDistribute"/>
        <w:rPr>
          <w:rFonts w:ascii="Arial" w:eastAsia="Angsana New" w:hAnsi="Arial" w:cs="Arial"/>
          <w:color w:val="000000"/>
        </w:rPr>
      </w:pPr>
    </w:p>
    <w:p w:rsidR="00B0062E" w:rsidRPr="00A84D2F" w:rsidRDefault="00EE6D17" w:rsidP="003823A5">
      <w:pPr>
        <w:jc w:val="thaiDistribute"/>
        <w:rPr>
          <w:rFonts w:ascii="Arial" w:eastAsia="Angsana New" w:hAnsi="Arial" w:cs="Arial"/>
          <w:color w:val="000000"/>
        </w:rPr>
      </w:pPr>
      <w:r w:rsidRPr="00A84D2F">
        <w:rPr>
          <w:rFonts w:ascii="Arial" w:eastAsia="Angsana New" w:hAnsi="Arial" w:cs="Arial"/>
          <w:color w:val="000000"/>
        </w:rPr>
        <w:br w:type="page"/>
      </w:r>
    </w:p>
    <w:p w:rsidR="00EE6D17" w:rsidRPr="00A84D2F" w:rsidRDefault="00EE6D17" w:rsidP="003823A5">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C71568"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757F5D" w:rsidRPr="00A84D2F">
              <w:rPr>
                <w:rFonts w:ascii="Arial" w:eastAsia="Arial Unicode MS" w:hAnsi="Arial" w:cs="Arial"/>
                <w:b/>
                <w:bCs/>
                <w:color w:val="FFFFFF"/>
                <w:lang w:val="en-GB"/>
              </w:rPr>
              <w:t>0</w:t>
            </w:r>
            <w:r w:rsidR="003823A5" w:rsidRPr="00A84D2F">
              <w:rPr>
                <w:rFonts w:ascii="Arial" w:eastAsia="Arial Unicode MS" w:hAnsi="Arial" w:cs="Arial"/>
                <w:b/>
                <w:bCs/>
                <w:color w:val="FFFFFF"/>
                <w:lang w:val="en-GB"/>
              </w:rPr>
              <w:tab/>
              <w:t>Property, plant, equipment and intangible assets</w:t>
            </w:r>
          </w:p>
        </w:tc>
      </w:tr>
    </w:tbl>
    <w:p w:rsidR="00030148" w:rsidRPr="00A84D2F" w:rsidRDefault="00030148" w:rsidP="003823A5">
      <w:pPr>
        <w:rPr>
          <w:rFonts w:ascii="Arial" w:hAnsi="Arial" w:cs="Arial"/>
          <w:color w:val="000000"/>
        </w:rPr>
      </w:pPr>
    </w:p>
    <w:p w:rsidR="002C5511" w:rsidRPr="00A84D2F" w:rsidRDefault="00DD46B1" w:rsidP="003823A5">
      <w:pPr>
        <w:rPr>
          <w:rFonts w:ascii="Arial" w:hAnsi="Arial" w:cs="Arial"/>
          <w:color w:val="000000"/>
        </w:rPr>
      </w:pPr>
      <w:r w:rsidRPr="00A84D2F">
        <w:rPr>
          <w:rFonts w:ascii="Arial" w:hAnsi="Arial" w:cs="Arial"/>
          <w:color w:val="000000"/>
        </w:rPr>
        <w:t xml:space="preserve">Property, plant and equipment and intangible assets for the </w:t>
      </w:r>
      <w:r w:rsidR="005D4622" w:rsidRPr="00A84D2F">
        <w:rPr>
          <w:rFonts w:ascii="Arial" w:hAnsi="Arial" w:cs="Arial"/>
          <w:color w:val="000000"/>
        </w:rPr>
        <w:t>nine</w:t>
      </w:r>
      <w:r w:rsidR="00F01087" w:rsidRPr="00A84D2F">
        <w:rPr>
          <w:rFonts w:ascii="Arial" w:hAnsi="Arial" w:cs="Arial"/>
          <w:color w:val="000000"/>
        </w:rPr>
        <w:t>-month</w:t>
      </w:r>
      <w:r w:rsidR="002C5511" w:rsidRPr="00A84D2F">
        <w:rPr>
          <w:rFonts w:ascii="Arial" w:hAnsi="Arial" w:cs="Arial"/>
          <w:color w:val="000000"/>
        </w:rPr>
        <w:t xml:space="preserve"> period</w:t>
      </w:r>
      <w:r w:rsidR="0028458D" w:rsidRPr="00A84D2F">
        <w:rPr>
          <w:rFonts w:ascii="Arial" w:hAnsi="Arial" w:cs="Arial"/>
          <w:color w:val="000000"/>
        </w:rPr>
        <w:t xml:space="preserve"> ended </w:t>
      </w:r>
      <w:r w:rsidR="005D4622" w:rsidRPr="00A84D2F">
        <w:rPr>
          <w:rFonts w:ascii="Arial" w:hAnsi="Arial" w:cs="Arial"/>
          <w:color w:val="000000"/>
          <w:lang w:val="en-GB"/>
        </w:rPr>
        <w:t>30 September</w:t>
      </w:r>
      <w:r w:rsidR="005362F3" w:rsidRPr="00A84D2F">
        <w:rPr>
          <w:rFonts w:ascii="Arial" w:hAnsi="Arial" w:cs="Arial"/>
          <w:color w:val="000000"/>
          <w:lang w:val="en-GB"/>
        </w:rPr>
        <w:t xml:space="preserve"> </w:t>
      </w:r>
      <w:r w:rsidR="001800C3" w:rsidRPr="00A84D2F">
        <w:rPr>
          <w:rFonts w:ascii="Arial" w:hAnsi="Arial" w:cs="Arial"/>
          <w:color w:val="000000"/>
          <w:lang w:val="en-GB"/>
        </w:rPr>
        <w:t>2020</w:t>
      </w:r>
      <w:r w:rsidR="002C5511" w:rsidRPr="00A84D2F">
        <w:rPr>
          <w:rFonts w:ascii="Arial" w:hAnsi="Arial" w:cs="Arial"/>
          <w:color w:val="000000"/>
        </w:rPr>
        <w:t xml:space="preserve"> have the following movement: </w:t>
      </w:r>
    </w:p>
    <w:p w:rsidR="002C5511" w:rsidRPr="00A84D2F" w:rsidRDefault="002C5511" w:rsidP="003823A5">
      <w:pPr>
        <w:rPr>
          <w:rFonts w:ascii="Arial" w:hAnsi="Arial" w:cs="Arial"/>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C4074" w:rsidRPr="00A84D2F" w:rsidTr="00045E81">
        <w:tc>
          <w:tcPr>
            <w:tcW w:w="3690" w:type="dxa"/>
            <w:shd w:val="clear" w:color="auto" w:fill="auto"/>
            <w:vAlign w:val="bottom"/>
          </w:tcPr>
          <w:p w:rsidR="006C4074" w:rsidRPr="00A84D2F" w:rsidRDefault="006C4074" w:rsidP="00045E81">
            <w:pPr>
              <w:ind w:left="-101"/>
              <w:jc w:val="left"/>
              <w:rPr>
                <w:rFonts w:ascii="Arial" w:hAnsi="Arial" w:cs="Arial"/>
                <w:snapToGrid w:val="0"/>
                <w:color w:val="000000"/>
              </w:rPr>
            </w:pPr>
          </w:p>
        </w:tc>
        <w:tc>
          <w:tcPr>
            <w:tcW w:w="5760" w:type="dxa"/>
            <w:gridSpan w:val="4"/>
            <w:tcBorders>
              <w:top w:val="single" w:sz="4" w:space="0" w:color="auto"/>
              <w:bottom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6C4074" w:rsidRPr="00A84D2F" w:rsidTr="00045E81">
        <w:tc>
          <w:tcPr>
            <w:tcW w:w="3690" w:type="dxa"/>
            <w:shd w:val="clear" w:color="auto" w:fill="auto"/>
            <w:vAlign w:val="bottom"/>
          </w:tcPr>
          <w:p w:rsidR="006C4074" w:rsidRPr="00A84D2F" w:rsidRDefault="006C4074" w:rsidP="00045E81">
            <w:pPr>
              <w:ind w:left="-101"/>
              <w:jc w:val="left"/>
              <w:rPr>
                <w:rFonts w:ascii="Arial" w:hAnsi="Arial" w:cs="Arial"/>
                <w:snapToGrid w:val="0"/>
                <w:color w:val="000000"/>
              </w:rPr>
            </w:pPr>
          </w:p>
        </w:tc>
        <w:tc>
          <w:tcPr>
            <w:tcW w:w="2880" w:type="dxa"/>
            <w:gridSpan w:val="2"/>
            <w:tcBorders>
              <w:top w:val="single" w:sz="4" w:space="0" w:color="auto"/>
            </w:tcBorders>
            <w:shd w:val="clear" w:color="auto" w:fill="auto"/>
            <w:vAlign w:val="bottom"/>
          </w:tcPr>
          <w:p w:rsidR="006C4074" w:rsidRPr="00A84D2F" w:rsidRDefault="006C4074" w:rsidP="004C4760">
            <w:pPr>
              <w:ind w:right="-72"/>
              <w:jc w:val="center"/>
              <w:rPr>
                <w:rFonts w:ascii="Arial" w:hAnsi="Arial" w:cs="Arial"/>
                <w:b/>
                <w:bCs/>
                <w:color w:val="000000"/>
              </w:rPr>
            </w:pPr>
            <w:r w:rsidRPr="00A84D2F">
              <w:rPr>
                <w:rFonts w:ascii="Arial" w:hAnsi="Arial" w:cs="Arial"/>
                <w:b/>
                <w:bCs/>
                <w:color w:val="000000"/>
              </w:rPr>
              <w:t>Consolidated</w:t>
            </w:r>
          </w:p>
        </w:tc>
        <w:tc>
          <w:tcPr>
            <w:tcW w:w="2880" w:type="dxa"/>
            <w:gridSpan w:val="2"/>
            <w:tcBorders>
              <w:top w:val="single" w:sz="4" w:space="0" w:color="auto"/>
            </w:tcBorders>
            <w:shd w:val="clear" w:color="auto" w:fill="auto"/>
            <w:vAlign w:val="bottom"/>
          </w:tcPr>
          <w:p w:rsidR="006C4074" w:rsidRPr="00A84D2F" w:rsidRDefault="006C4074" w:rsidP="004C4760">
            <w:pPr>
              <w:ind w:right="-72"/>
              <w:jc w:val="center"/>
              <w:rPr>
                <w:rFonts w:ascii="Arial" w:hAnsi="Arial" w:cs="Arial"/>
                <w:b/>
                <w:bCs/>
                <w:color w:val="000000"/>
              </w:rPr>
            </w:pPr>
            <w:r w:rsidRPr="00A84D2F">
              <w:rPr>
                <w:rFonts w:ascii="Arial" w:eastAsia="Times New Roman" w:hAnsi="Arial" w:cs="Arial"/>
                <w:b/>
                <w:bCs/>
                <w:color w:val="000000"/>
              </w:rPr>
              <w:t>Separate</w:t>
            </w:r>
          </w:p>
        </w:tc>
      </w:tr>
      <w:tr w:rsidR="006C4074" w:rsidRPr="00A84D2F" w:rsidTr="00045E81">
        <w:tc>
          <w:tcPr>
            <w:tcW w:w="3690" w:type="dxa"/>
            <w:shd w:val="clear" w:color="auto" w:fill="auto"/>
            <w:vAlign w:val="bottom"/>
          </w:tcPr>
          <w:p w:rsidR="006C4074" w:rsidRPr="00A84D2F" w:rsidRDefault="006C4074" w:rsidP="00045E81">
            <w:pPr>
              <w:ind w:left="-101"/>
              <w:jc w:val="left"/>
              <w:rPr>
                <w:rFonts w:ascii="Arial" w:hAnsi="Arial" w:cs="Arial"/>
                <w:snapToGrid w:val="0"/>
                <w:color w:val="000000"/>
              </w:rPr>
            </w:pPr>
          </w:p>
        </w:tc>
        <w:tc>
          <w:tcPr>
            <w:tcW w:w="2880" w:type="dxa"/>
            <w:gridSpan w:val="2"/>
            <w:tcBorders>
              <w:bottom w:val="single" w:sz="4" w:space="0" w:color="auto"/>
            </w:tcBorders>
            <w:shd w:val="clear" w:color="auto" w:fill="auto"/>
            <w:vAlign w:val="bottom"/>
          </w:tcPr>
          <w:p w:rsidR="006C4074" w:rsidRPr="00A84D2F" w:rsidRDefault="006C4074" w:rsidP="004C4760">
            <w:pPr>
              <w:ind w:right="-72"/>
              <w:jc w:val="center"/>
              <w:rPr>
                <w:rFonts w:ascii="Arial" w:hAnsi="Arial" w:cs="Arial"/>
                <w:b/>
                <w:bCs/>
                <w:color w:val="000000"/>
              </w:rPr>
            </w:pPr>
            <w:r w:rsidRPr="00A84D2F">
              <w:rPr>
                <w:rFonts w:ascii="Arial" w:eastAsia="Times New Roman" w:hAnsi="Arial" w:cs="Arial"/>
                <w:b/>
                <w:bCs/>
                <w:color w:val="000000"/>
              </w:rPr>
              <w:t>financial information</w:t>
            </w:r>
          </w:p>
        </w:tc>
        <w:tc>
          <w:tcPr>
            <w:tcW w:w="2880" w:type="dxa"/>
            <w:gridSpan w:val="2"/>
            <w:tcBorders>
              <w:bottom w:val="single" w:sz="4" w:space="0" w:color="auto"/>
            </w:tcBorders>
            <w:shd w:val="clear" w:color="auto" w:fill="auto"/>
            <w:vAlign w:val="bottom"/>
          </w:tcPr>
          <w:p w:rsidR="006C4074" w:rsidRPr="00A84D2F" w:rsidRDefault="006C4074" w:rsidP="004C4760">
            <w:pPr>
              <w:ind w:right="-72"/>
              <w:jc w:val="center"/>
              <w:rPr>
                <w:rFonts w:ascii="Arial" w:hAnsi="Arial" w:cs="Arial"/>
                <w:b/>
                <w:bCs/>
                <w:color w:val="000000"/>
              </w:rPr>
            </w:pPr>
            <w:r w:rsidRPr="00A84D2F">
              <w:rPr>
                <w:rFonts w:ascii="Arial" w:eastAsia="Times New Roman" w:hAnsi="Arial" w:cs="Arial"/>
                <w:b/>
                <w:bCs/>
                <w:color w:val="000000"/>
              </w:rPr>
              <w:t>financial information</w:t>
            </w:r>
          </w:p>
        </w:tc>
      </w:tr>
      <w:tr w:rsidR="006C4074" w:rsidRPr="00A84D2F" w:rsidTr="00045E81">
        <w:tc>
          <w:tcPr>
            <w:tcW w:w="3690" w:type="dxa"/>
            <w:shd w:val="clear" w:color="auto" w:fill="auto"/>
            <w:vAlign w:val="bottom"/>
          </w:tcPr>
          <w:p w:rsidR="006C4074" w:rsidRPr="00A84D2F" w:rsidRDefault="006C4074" w:rsidP="00045E81">
            <w:pPr>
              <w:ind w:left="-101"/>
              <w:jc w:val="left"/>
              <w:rPr>
                <w:rFonts w:ascii="Arial" w:hAnsi="Arial" w:cs="Arial"/>
                <w:snapToGrid w:val="0"/>
                <w:color w:val="000000"/>
              </w:rPr>
            </w:pPr>
          </w:p>
        </w:tc>
        <w:tc>
          <w:tcPr>
            <w:tcW w:w="1440" w:type="dxa"/>
            <w:tcBorders>
              <w:top w:val="single" w:sz="4" w:space="0" w:color="auto"/>
            </w:tcBorders>
            <w:shd w:val="clear" w:color="auto" w:fill="auto"/>
            <w:vAlign w:val="bottom"/>
          </w:tcPr>
          <w:p w:rsidR="006C4074" w:rsidRPr="00A84D2F" w:rsidRDefault="006C4074" w:rsidP="004C4760">
            <w:pPr>
              <w:pStyle w:val="a"/>
              <w:ind w:right="-72"/>
              <w:jc w:val="right"/>
              <w:rPr>
                <w:rFonts w:ascii="Arial" w:eastAsia="Angsana New" w:hAnsi="Arial" w:cs="Arial"/>
                <w:b/>
                <w:bCs/>
                <w:color w:val="000000"/>
                <w:sz w:val="20"/>
                <w:szCs w:val="20"/>
                <w:cs/>
                <w:lang w:val="en-US"/>
              </w:rPr>
            </w:pPr>
            <w:r w:rsidRPr="00A84D2F">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cs/>
              </w:rPr>
            </w:pPr>
          </w:p>
        </w:tc>
        <w:tc>
          <w:tcPr>
            <w:tcW w:w="1440" w:type="dxa"/>
            <w:tcBorders>
              <w:top w:val="single" w:sz="4" w:space="0" w:color="auto"/>
            </w:tcBorders>
            <w:shd w:val="clear" w:color="auto" w:fill="auto"/>
            <w:vAlign w:val="bottom"/>
          </w:tcPr>
          <w:p w:rsidR="006C4074" w:rsidRPr="00A84D2F" w:rsidRDefault="006C4074" w:rsidP="004C4760">
            <w:pPr>
              <w:pStyle w:val="a"/>
              <w:ind w:right="-72"/>
              <w:jc w:val="right"/>
              <w:rPr>
                <w:rFonts w:ascii="Arial" w:eastAsia="Angsana New" w:hAnsi="Arial" w:cs="Arial"/>
                <w:b/>
                <w:bCs/>
                <w:color w:val="000000"/>
                <w:sz w:val="20"/>
                <w:szCs w:val="20"/>
                <w:cs/>
                <w:lang w:val="en-US"/>
              </w:rPr>
            </w:pPr>
            <w:r w:rsidRPr="00A84D2F">
              <w:rPr>
                <w:rFonts w:ascii="Arial" w:eastAsia="Angsana New" w:hAnsi="Arial" w:cs="Arial"/>
                <w:b/>
                <w:bCs/>
                <w:color w:val="000000"/>
                <w:sz w:val="20"/>
                <w:szCs w:val="20"/>
                <w:lang w:val="en-US"/>
              </w:rPr>
              <w:t>Property,</w:t>
            </w:r>
          </w:p>
        </w:tc>
        <w:tc>
          <w:tcPr>
            <w:tcW w:w="1440" w:type="dxa"/>
            <w:tcBorders>
              <w:top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cs/>
              </w:rPr>
            </w:pPr>
          </w:p>
        </w:tc>
      </w:tr>
      <w:tr w:rsidR="006C4074" w:rsidRPr="00A84D2F" w:rsidTr="00045E81">
        <w:tc>
          <w:tcPr>
            <w:tcW w:w="3690" w:type="dxa"/>
            <w:shd w:val="clear" w:color="auto" w:fill="auto"/>
            <w:vAlign w:val="bottom"/>
          </w:tcPr>
          <w:p w:rsidR="006C4074" w:rsidRPr="00A84D2F" w:rsidRDefault="006C4074" w:rsidP="00045E81">
            <w:pPr>
              <w:ind w:left="-101"/>
              <w:jc w:val="left"/>
              <w:rPr>
                <w:rFonts w:ascii="Arial" w:hAnsi="Arial" w:cs="Arial"/>
                <w:snapToGrid w:val="0"/>
                <w:color w:val="000000"/>
              </w:rPr>
            </w:pPr>
          </w:p>
        </w:tc>
        <w:tc>
          <w:tcPr>
            <w:tcW w:w="1440" w:type="dxa"/>
            <w:shd w:val="clear" w:color="auto" w:fill="auto"/>
            <w:vAlign w:val="bottom"/>
          </w:tcPr>
          <w:p w:rsidR="006C4074" w:rsidRPr="00A84D2F" w:rsidRDefault="006C4074" w:rsidP="004C4760">
            <w:pPr>
              <w:pStyle w:val="a"/>
              <w:ind w:right="-72"/>
              <w:jc w:val="right"/>
              <w:rPr>
                <w:rFonts w:ascii="Arial" w:eastAsia="Angsana New" w:hAnsi="Arial" w:cs="Arial"/>
                <w:b/>
                <w:bCs/>
                <w:color w:val="000000"/>
                <w:sz w:val="20"/>
                <w:szCs w:val="20"/>
                <w:cs/>
                <w:lang w:val="en-US"/>
              </w:rPr>
            </w:pPr>
            <w:r w:rsidRPr="00A84D2F">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A84D2F" w:rsidRDefault="006C4074"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US"/>
              </w:rPr>
              <w:t>I</w:t>
            </w:r>
            <w:r w:rsidRPr="00A84D2F">
              <w:rPr>
                <w:rFonts w:ascii="Arial" w:hAnsi="Arial" w:cs="Arial"/>
                <w:b/>
                <w:bCs/>
                <w:color w:val="000000"/>
                <w:sz w:val="20"/>
                <w:szCs w:val="20"/>
                <w:cs/>
              </w:rPr>
              <w:t>ntangible</w:t>
            </w:r>
          </w:p>
        </w:tc>
        <w:tc>
          <w:tcPr>
            <w:tcW w:w="1440" w:type="dxa"/>
            <w:shd w:val="clear" w:color="auto" w:fill="auto"/>
            <w:vAlign w:val="bottom"/>
          </w:tcPr>
          <w:p w:rsidR="006C4074" w:rsidRPr="00A84D2F" w:rsidRDefault="006C4074" w:rsidP="004C4760">
            <w:pPr>
              <w:pStyle w:val="a"/>
              <w:ind w:right="-72"/>
              <w:jc w:val="right"/>
              <w:rPr>
                <w:rFonts w:ascii="Arial" w:eastAsia="Angsana New" w:hAnsi="Arial" w:cs="Arial"/>
                <w:b/>
                <w:bCs/>
                <w:color w:val="000000"/>
                <w:sz w:val="20"/>
                <w:szCs w:val="20"/>
                <w:cs/>
                <w:lang w:val="en-US"/>
              </w:rPr>
            </w:pPr>
            <w:r w:rsidRPr="00A84D2F">
              <w:rPr>
                <w:rFonts w:ascii="Arial" w:eastAsia="Angsana New" w:hAnsi="Arial" w:cs="Arial"/>
                <w:b/>
                <w:bCs/>
                <w:color w:val="000000"/>
                <w:sz w:val="20"/>
                <w:szCs w:val="20"/>
                <w:lang w:val="en-US"/>
              </w:rPr>
              <w:t>plant and</w:t>
            </w:r>
          </w:p>
        </w:tc>
        <w:tc>
          <w:tcPr>
            <w:tcW w:w="1440" w:type="dxa"/>
            <w:shd w:val="clear" w:color="auto" w:fill="auto"/>
            <w:vAlign w:val="bottom"/>
          </w:tcPr>
          <w:p w:rsidR="006C4074" w:rsidRPr="00A84D2F" w:rsidRDefault="006C4074"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US"/>
              </w:rPr>
              <w:t>I</w:t>
            </w:r>
            <w:r w:rsidRPr="00A84D2F">
              <w:rPr>
                <w:rFonts w:ascii="Arial" w:hAnsi="Arial" w:cs="Arial"/>
                <w:b/>
                <w:bCs/>
                <w:color w:val="000000"/>
                <w:sz w:val="20"/>
                <w:szCs w:val="20"/>
                <w:cs/>
              </w:rPr>
              <w:t>ntangible</w:t>
            </w:r>
          </w:p>
        </w:tc>
      </w:tr>
      <w:tr w:rsidR="006C4074" w:rsidRPr="00A84D2F" w:rsidTr="00045E81">
        <w:tc>
          <w:tcPr>
            <w:tcW w:w="3690" w:type="dxa"/>
            <w:shd w:val="clear" w:color="auto" w:fill="auto"/>
            <w:vAlign w:val="bottom"/>
          </w:tcPr>
          <w:p w:rsidR="006C4074" w:rsidRPr="00A84D2F" w:rsidRDefault="006C4074" w:rsidP="00045E81">
            <w:pPr>
              <w:ind w:left="-101"/>
              <w:jc w:val="left"/>
              <w:rPr>
                <w:rFonts w:ascii="Arial" w:hAnsi="Arial" w:cs="Arial"/>
                <w:snapToGrid w:val="0"/>
                <w:color w:val="000000"/>
              </w:rPr>
            </w:pPr>
          </w:p>
        </w:tc>
        <w:tc>
          <w:tcPr>
            <w:tcW w:w="1440" w:type="dxa"/>
            <w:tcBorders>
              <w:bottom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cs/>
                <w:lang w:val="en-US"/>
              </w:rPr>
            </w:pPr>
            <w:r w:rsidRPr="00A84D2F">
              <w:rPr>
                <w:rFonts w:ascii="Arial" w:hAnsi="Arial" w:cs="Arial"/>
                <w:b/>
                <w:bCs/>
                <w:color w:val="000000"/>
                <w:sz w:val="20"/>
                <w:szCs w:val="20"/>
                <w:lang w:val="en-US"/>
              </w:rPr>
              <w:t>e</w:t>
            </w:r>
            <w:r w:rsidRPr="00A84D2F">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cs/>
              </w:rPr>
              <w:t>assets</w:t>
            </w:r>
          </w:p>
        </w:tc>
        <w:tc>
          <w:tcPr>
            <w:tcW w:w="1440" w:type="dxa"/>
            <w:tcBorders>
              <w:bottom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cs/>
                <w:lang w:val="en-US"/>
              </w:rPr>
            </w:pPr>
            <w:r w:rsidRPr="00A84D2F">
              <w:rPr>
                <w:rFonts w:ascii="Arial" w:hAnsi="Arial" w:cs="Arial"/>
                <w:b/>
                <w:bCs/>
                <w:color w:val="000000"/>
                <w:sz w:val="20"/>
                <w:szCs w:val="20"/>
                <w:lang w:val="en-US"/>
              </w:rPr>
              <w:t>e</w:t>
            </w:r>
            <w:r w:rsidRPr="00A84D2F">
              <w:rPr>
                <w:rFonts w:ascii="Arial" w:hAnsi="Arial" w:cs="Arial"/>
                <w:b/>
                <w:bCs/>
                <w:color w:val="000000"/>
                <w:sz w:val="20"/>
                <w:szCs w:val="20"/>
                <w:cs/>
              </w:rPr>
              <w:t>quipment</w:t>
            </w:r>
          </w:p>
        </w:tc>
        <w:tc>
          <w:tcPr>
            <w:tcW w:w="1440" w:type="dxa"/>
            <w:tcBorders>
              <w:bottom w:val="single" w:sz="4" w:space="0" w:color="auto"/>
            </w:tcBorders>
            <w:shd w:val="clear" w:color="auto" w:fill="auto"/>
            <w:vAlign w:val="bottom"/>
          </w:tcPr>
          <w:p w:rsidR="006C4074" w:rsidRPr="00A84D2F" w:rsidRDefault="006C4074"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cs/>
              </w:rPr>
              <w:t>assets</w:t>
            </w:r>
          </w:p>
        </w:tc>
      </w:tr>
      <w:tr w:rsidR="006C4074" w:rsidRPr="00A84D2F" w:rsidTr="00045E81">
        <w:trPr>
          <w:trHeight w:val="108"/>
        </w:trPr>
        <w:tc>
          <w:tcPr>
            <w:tcW w:w="3690" w:type="dxa"/>
            <w:vAlign w:val="bottom"/>
          </w:tcPr>
          <w:p w:rsidR="006C4074" w:rsidRPr="00A84D2F" w:rsidRDefault="006C4074" w:rsidP="00045E81">
            <w:pPr>
              <w:pStyle w:val="a"/>
              <w:tabs>
                <w:tab w:val="left" w:pos="882"/>
              </w:tabs>
              <w:ind w:left="-101" w:right="0"/>
              <w:rPr>
                <w:rFonts w:ascii="Arial" w:hAnsi="Arial" w:cs="Arial"/>
                <w:color w:val="000000"/>
                <w:sz w:val="20"/>
                <w:szCs w:val="20"/>
                <w:lang w:val="en-US"/>
              </w:rPr>
            </w:pPr>
          </w:p>
        </w:tc>
        <w:tc>
          <w:tcPr>
            <w:tcW w:w="1440" w:type="dxa"/>
            <w:tcBorders>
              <w:top w:val="single" w:sz="4" w:space="0" w:color="auto"/>
            </w:tcBorders>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6C4074" w:rsidRPr="00A84D2F" w:rsidRDefault="006C4074" w:rsidP="004C4760">
            <w:pPr>
              <w:ind w:right="-72"/>
              <w:jc w:val="right"/>
              <w:rPr>
                <w:rFonts w:ascii="Arial" w:hAnsi="Arial" w:cs="Arial"/>
                <w:snapToGrid w:val="0"/>
                <w:color w:val="000000"/>
              </w:rPr>
            </w:pPr>
          </w:p>
        </w:tc>
      </w:tr>
      <w:tr w:rsidR="006C4074" w:rsidRPr="00A84D2F" w:rsidTr="00045E81">
        <w:tc>
          <w:tcPr>
            <w:tcW w:w="3690" w:type="dxa"/>
            <w:vAlign w:val="bottom"/>
          </w:tcPr>
          <w:p w:rsidR="006C4074" w:rsidRPr="00A84D2F" w:rsidRDefault="00F4392B" w:rsidP="00045E81">
            <w:pPr>
              <w:pStyle w:val="Header"/>
              <w:tabs>
                <w:tab w:val="left" w:pos="1985"/>
              </w:tabs>
              <w:ind w:left="-101"/>
              <w:jc w:val="left"/>
              <w:rPr>
                <w:rFonts w:ascii="Arial" w:hAnsi="Arial" w:cs="Arial"/>
                <w:color w:val="000000"/>
                <w:lang w:eastAsia="en-US"/>
              </w:rPr>
            </w:pPr>
            <w:r w:rsidRPr="00A84D2F">
              <w:rPr>
                <w:rFonts w:ascii="Arial" w:hAnsi="Arial" w:cs="Arial"/>
                <w:b/>
                <w:bCs/>
                <w:color w:val="000000"/>
                <w:lang w:eastAsia="en-US"/>
              </w:rPr>
              <w:t xml:space="preserve">For the </w:t>
            </w:r>
            <w:r w:rsidR="005D4622" w:rsidRPr="00A84D2F">
              <w:rPr>
                <w:rFonts w:ascii="Arial" w:hAnsi="Arial" w:cs="Arial"/>
                <w:b/>
                <w:bCs/>
                <w:color w:val="000000"/>
                <w:lang w:eastAsia="en-US"/>
              </w:rPr>
              <w:t>nine</w:t>
            </w:r>
            <w:r w:rsidR="00F01087" w:rsidRPr="00A84D2F">
              <w:rPr>
                <w:rFonts w:ascii="Arial" w:hAnsi="Arial" w:cs="Arial"/>
                <w:b/>
                <w:bCs/>
                <w:color w:val="000000"/>
                <w:lang w:val="en-GB" w:eastAsia="en-US"/>
              </w:rPr>
              <w:t>-month</w:t>
            </w:r>
            <w:r w:rsidR="006C4074" w:rsidRPr="00A84D2F">
              <w:rPr>
                <w:rFonts w:ascii="Arial" w:hAnsi="Arial" w:cs="Arial"/>
                <w:b/>
                <w:bCs/>
                <w:color w:val="000000"/>
                <w:lang w:eastAsia="en-US"/>
              </w:rPr>
              <w:t xml:space="preserve"> period ended </w:t>
            </w:r>
          </w:p>
        </w:tc>
        <w:tc>
          <w:tcPr>
            <w:tcW w:w="1440" w:type="dxa"/>
            <w:tcBorders>
              <w:top w:val="nil"/>
              <w:left w:val="nil"/>
              <w:bottom w:val="nil"/>
              <w:right w:val="nil"/>
            </w:tcBorders>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A84D2F" w:rsidRDefault="006C4074" w:rsidP="004C4760">
            <w:pPr>
              <w:ind w:right="-72"/>
              <w:jc w:val="right"/>
              <w:rPr>
                <w:rFonts w:ascii="Arial" w:hAnsi="Arial" w:cs="Arial"/>
                <w:snapToGrid w:val="0"/>
                <w:color w:val="000000"/>
              </w:rPr>
            </w:pPr>
          </w:p>
        </w:tc>
      </w:tr>
      <w:tr w:rsidR="006C4074" w:rsidRPr="00A84D2F" w:rsidTr="00045E81">
        <w:tc>
          <w:tcPr>
            <w:tcW w:w="3690" w:type="dxa"/>
            <w:vAlign w:val="bottom"/>
          </w:tcPr>
          <w:p w:rsidR="006C4074" w:rsidRPr="00A84D2F" w:rsidRDefault="005362F3" w:rsidP="00045E81">
            <w:pPr>
              <w:pStyle w:val="Header"/>
              <w:tabs>
                <w:tab w:val="left" w:pos="1985"/>
              </w:tabs>
              <w:ind w:left="-101"/>
              <w:jc w:val="left"/>
              <w:rPr>
                <w:rFonts w:ascii="Arial" w:hAnsi="Arial" w:cs="Arial"/>
                <w:b/>
                <w:bCs/>
                <w:color w:val="000000"/>
                <w:lang w:eastAsia="en-US"/>
              </w:rPr>
            </w:pPr>
            <w:r w:rsidRPr="00A84D2F">
              <w:rPr>
                <w:rFonts w:ascii="Arial" w:hAnsi="Arial" w:cs="Arial"/>
                <w:b/>
                <w:bCs/>
                <w:color w:val="000000"/>
                <w:lang w:val="en-GB" w:eastAsia="en-US"/>
              </w:rPr>
              <w:t xml:space="preserve">   </w:t>
            </w:r>
            <w:r w:rsidR="00F01087" w:rsidRPr="00A84D2F">
              <w:rPr>
                <w:rFonts w:ascii="Arial" w:hAnsi="Arial" w:cs="Arial"/>
                <w:b/>
                <w:bCs/>
                <w:color w:val="000000"/>
                <w:lang w:val="en-GB" w:eastAsia="en-US"/>
              </w:rPr>
              <w:t xml:space="preserve">30 </w:t>
            </w:r>
            <w:r w:rsidR="005D4622" w:rsidRPr="00A84D2F">
              <w:rPr>
                <w:rFonts w:ascii="Arial" w:hAnsi="Arial" w:cs="Arial"/>
                <w:b/>
                <w:bCs/>
                <w:color w:val="000000"/>
                <w:lang w:val="en-GB" w:eastAsia="en-US"/>
              </w:rPr>
              <w:t xml:space="preserve">September </w:t>
            </w:r>
            <w:r w:rsidR="001800C3" w:rsidRPr="00A84D2F">
              <w:rPr>
                <w:rFonts w:ascii="Arial" w:hAnsi="Arial" w:cs="Arial"/>
                <w:b/>
                <w:bCs/>
                <w:color w:val="000000"/>
                <w:lang w:val="en-GB" w:eastAsia="en-US"/>
              </w:rPr>
              <w:t>2020</w:t>
            </w:r>
          </w:p>
        </w:tc>
        <w:tc>
          <w:tcPr>
            <w:tcW w:w="1440" w:type="dxa"/>
            <w:tcBorders>
              <w:top w:val="nil"/>
              <w:left w:val="nil"/>
              <w:right w:val="nil"/>
            </w:tcBorders>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A84D2F" w:rsidRDefault="006C4074" w:rsidP="004C4760">
            <w:pPr>
              <w:ind w:right="-72"/>
              <w:jc w:val="right"/>
              <w:rPr>
                <w:rFonts w:ascii="Arial" w:hAnsi="Arial" w:cs="Arial"/>
                <w:snapToGrid w:val="0"/>
                <w:color w:val="000000"/>
              </w:rPr>
            </w:pPr>
          </w:p>
        </w:tc>
        <w:tc>
          <w:tcPr>
            <w:tcW w:w="1440" w:type="dxa"/>
            <w:shd w:val="clear" w:color="auto" w:fill="FAFAFA"/>
            <w:vAlign w:val="bottom"/>
          </w:tcPr>
          <w:p w:rsidR="006C4074" w:rsidRPr="00A84D2F" w:rsidRDefault="006C4074" w:rsidP="004C4760">
            <w:pPr>
              <w:ind w:right="-72"/>
              <w:jc w:val="right"/>
              <w:rPr>
                <w:rFonts w:ascii="Arial" w:hAnsi="Arial" w:cs="Arial"/>
                <w:snapToGrid w:val="0"/>
                <w:color w:val="000000"/>
              </w:rPr>
            </w:pPr>
          </w:p>
        </w:tc>
      </w:tr>
      <w:tr w:rsidR="00B70D1E" w:rsidRPr="00A84D2F" w:rsidTr="001D5CF2">
        <w:tc>
          <w:tcPr>
            <w:tcW w:w="3690" w:type="dxa"/>
            <w:vAlign w:val="bottom"/>
          </w:tcPr>
          <w:p w:rsidR="00B70D1E" w:rsidRPr="00A84D2F" w:rsidRDefault="00B70D1E" w:rsidP="00B70D1E">
            <w:pPr>
              <w:ind w:hanging="101"/>
              <w:jc w:val="thaiDistribute"/>
              <w:rPr>
                <w:rFonts w:ascii="Arial" w:hAnsi="Arial" w:cs="Arial"/>
                <w:color w:val="000000"/>
                <w:cs/>
                <w:lang w:val="en-GB"/>
              </w:rPr>
            </w:pPr>
            <w:r w:rsidRPr="00A84D2F">
              <w:rPr>
                <w:rFonts w:ascii="Arial" w:hAnsi="Arial" w:cs="Arial"/>
                <w:color w:val="000000"/>
                <w:lang w:val="en-GB"/>
              </w:rPr>
              <w:t>Opening net book amount</w:t>
            </w:r>
          </w:p>
        </w:tc>
        <w:tc>
          <w:tcPr>
            <w:tcW w:w="1440" w:type="dxa"/>
            <w:tcBorders>
              <w:top w:val="nil"/>
              <w:left w:val="nil"/>
              <w:right w:val="nil"/>
            </w:tcBorders>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949,564,628</w:t>
            </w:r>
          </w:p>
        </w:tc>
        <w:tc>
          <w:tcPr>
            <w:tcW w:w="1440" w:type="dxa"/>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1,366,975</w:t>
            </w:r>
          </w:p>
        </w:tc>
        <w:tc>
          <w:tcPr>
            <w:tcW w:w="1440" w:type="dxa"/>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683,984,885</w:t>
            </w:r>
          </w:p>
        </w:tc>
        <w:tc>
          <w:tcPr>
            <w:tcW w:w="1440" w:type="dxa"/>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687,991</w:t>
            </w:r>
          </w:p>
        </w:tc>
      </w:tr>
      <w:tr w:rsidR="00B70D1E" w:rsidRPr="00A84D2F" w:rsidTr="001D5CF2">
        <w:tc>
          <w:tcPr>
            <w:tcW w:w="3690" w:type="dxa"/>
            <w:vAlign w:val="center"/>
          </w:tcPr>
          <w:p w:rsidR="00B70D1E" w:rsidRPr="00A84D2F" w:rsidRDefault="00B70D1E" w:rsidP="00B70D1E">
            <w:pPr>
              <w:ind w:hanging="101"/>
              <w:rPr>
                <w:rFonts w:ascii="Arial" w:hAnsi="Arial" w:cs="Arial"/>
              </w:rPr>
            </w:pPr>
            <w:r w:rsidRPr="00A84D2F">
              <w:rPr>
                <w:rFonts w:ascii="Arial" w:hAnsi="Arial" w:cs="Arial"/>
              </w:rPr>
              <w:t>TFRS 16 Reclassifications (Note 4)</w:t>
            </w:r>
          </w:p>
        </w:tc>
        <w:tc>
          <w:tcPr>
            <w:tcW w:w="1440" w:type="dxa"/>
            <w:tcBorders>
              <w:top w:val="nil"/>
              <w:left w:val="nil"/>
              <w:bottom w:val="single" w:sz="4" w:space="0" w:color="auto"/>
              <w:right w:val="nil"/>
            </w:tcBorders>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(1,191,342)</w:t>
            </w:r>
          </w:p>
        </w:tc>
        <w:tc>
          <w:tcPr>
            <w:tcW w:w="1440" w:type="dxa"/>
            <w:tcBorders>
              <w:bottom w:val="single" w:sz="4" w:space="0" w:color="auto"/>
            </w:tcBorders>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w:t>
            </w:r>
          </w:p>
        </w:tc>
        <w:tc>
          <w:tcPr>
            <w:tcW w:w="1440" w:type="dxa"/>
            <w:tcBorders>
              <w:bottom w:val="single" w:sz="4" w:space="0" w:color="auto"/>
            </w:tcBorders>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(1,191,342)</w:t>
            </w:r>
          </w:p>
        </w:tc>
        <w:tc>
          <w:tcPr>
            <w:tcW w:w="1440" w:type="dxa"/>
            <w:tcBorders>
              <w:bottom w:val="single" w:sz="4" w:space="0" w:color="auto"/>
            </w:tcBorders>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w:t>
            </w:r>
          </w:p>
        </w:tc>
      </w:tr>
      <w:tr w:rsidR="00AF090A" w:rsidRPr="00A84D2F" w:rsidTr="001D5CF2">
        <w:tc>
          <w:tcPr>
            <w:tcW w:w="3690" w:type="dxa"/>
            <w:vAlign w:val="center"/>
          </w:tcPr>
          <w:p w:rsidR="00AF090A" w:rsidRPr="00A84D2F" w:rsidRDefault="00AF090A" w:rsidP="00537CB8">
            <w:pPr>
              <w:ind w:hanging="101"/>
              <w:rPr>
                <w:rFonts w:ascii="Arial" w:hAnsi="Arial" w:cs="Arial"/>
              </w:rPr>
            </w:pPr>
          </w:p>
        </w:tc>
        <w:tc>
          <w:tcPr>
            <w:tcW w:w="1440" w:type="dxa"/>
            <w:tcBorders>
              <w:top w:val="single" w:sz="4" w:space="0" w:color="auto"/>
              <w:left w:val="nil"/>
              <w:right w:val="nil"/>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r>
      <w:tr w:rsidR="00B70D1E" w:rsidRPr="00A84D2F" w:rsidTr="00954078">
        <w:tc>
          <w:tcPr>
            <w:tcW w:w="3690" w:type="dxa"/>
            <w:vAlign w:val="center"/>
          </w:tcPr>
          <w:p w:rsidR="00B70D1E" w:rsidRPr="00A84D2F" w:rsidRDefault="00B70D1E" w:rsidP="00B70D1E">
            <w:pPr>
              <w:ind w:hanging="101"/>
              <w:rPr>
                <w:rFonts w:ascii="Arial" w:hAnsi="Arial" w:cs="Arial"/>
              </w:rPr>
            </w:pPr>
            <w:r w:rsidRPr="00A84D2F">
              <w:rPr>
                <w:rFonts w:ascii="Arial" w:hAnsi="Arial" w:cs="Arial"/>
              </w:rPr>
              <w:t>Opening balance after restatement</w:t>
            </w:r>
          </w:p>
        </w:tc>
        <w:tc>
          <w:tcPr>
            <w:tcW w:w="1440" w:type="dxa"/>
            <w:tcBorders>
              <w:top w:val="nil"/>
              <w:left w:val="nil"/>
              <w:right w:val="nil"/>
            </w:tcBorders>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948,373,286</w:t>
            </w:r>
          </w:p>
        </w:tc>
        <w:tc>
          <w:tcPr>
            <w:tcW w:w="1440" w:type="dxa"/>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1,366,975</w:t>
            </w:r>
          </w:p>
        </w:tc>
        <w:tc>
          <w:tcPr>
            <w:tcW w:w="1440" w:type="dxa"/>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682,793,543</w:t>
            </w:r>
          </w:p>
        </w:tc>
        <w:tc>
          <w:tcPr>
            <w:tcW w:w="1440" w:type="dxa"/>
            <w:shd w:val="clear" w:color="auto" w:fill="FAFAFA"/>
            <w:vAlign w:val="bottom"/>
          </w:tcPr>
          <w:p w:rsidR="00B70D1E" w:rsidRPr="00A84D2F" w:rsidRDefault="00B70D1E" w:rsidP="00B70D1E">
            <w:pPr>
              <w:ind w:right="-72"/>
              <w:jc w:val="right"/>
              <w:rPr>
                <w:rFonts w:ascii="Arial" w:hAnsi="Arial" w:cs="Arial"/>
                <w:snapToGrid w:val="0"/>
                <w:color w:val="000000"/>
              </w:rPr>
            </w:pPr>
            <w:r w:rsidRPr="00A84D2F">
              <w:rPr>
                <w:rFonts w:ascii="Arial" w:hAnsi="Arial" w:cs="Arial"/>
                <w:snapToGrid w:val="0"/>
                <w:color w:val="000000"/>
              </w:rPr>
              <w:t>687,991</w:t>
            </w:r>
          </w:p>
        </w:tc>
      </w:tr>
      <w:tr w:rsidR="00AF090A" w:rsidRPr="00A84D2F" w:rsidTr="00045E81">
        <w:tc>
          <w:tcPr>
            <w:tcW w:w="3690" w:type="dxa"/>
            <w:vAlign w:val="bottom"/>
          </w:tcPr>
          <w:p w:rsidR="00AF090A" w:rsidRPr="00A84D2F" w:rsidRDefault="00AF090A" w:rsidP="00537CB8">
            <w:pPr>
              <w:ind w:hanging="101"/>
              <w:jc w:val="thaiDistribute"/>
              <w:rPr>
                <w:rFonts w:ascii="Arial" w:hAnsi="Arial" w:cs="Arial"/>
                <w:color w:val="000000"/>
                <w:cs/>
              </w:rPr>
            </w:pPr>
            <w:r w:rsidRPr="00A84D2F">
              <w:rPr>
                <w:rFonts w:ascii="Arial" w:hAnsi="Arial" w:cs="Arial"/>
                <w:color w:val="000000"/>
                <w:lang w:val="en-GB"/>
              </w:rPr>
              <w:t>Additions</w:t>
            </w:r>
          </w:p>
        </w:tc>
        <w:tc>
          <w:tcPr>
            <w:tcW w:w="1440" w:type="dxa"/>
            <w:tcBorders>
              <w:top w:val="nil"/>
              <w:left w:val="nil"/>
              <w:right w:val="nil"/>
            </w:tcBorders>
            <w:shd w:val="clear" w:color="auto" w:fill="FAFAFA"/>
            <w:vAlign w:val="bottom"/>
          </w:tcPr>
          <w:p w:rsidR="00AF090A" w:rsidRPr="00A84D2F" w:rsidRDefault="001B2476" w:rsidP="00932643">
            <w:pPr>
              <w:ind w:right="-72"/>
              <w:jc w:val="right"/>
              <w:rPr>
                <w:rFonts w:ascii="Arial" w:hAnsi="Arial" w:cs="Arial"/>
                <w:snapToGrid w:val="0"/>
                <w:color w:val="000000"/>
              </w:rPr>
            </w:pPr>
            <w:r w:rsidRPr="00A84D2F">
              <w:rPr>
                <w:rFonts w:ascii="Arial" w:hAnsi="Arial" w:cs="Arial"/>
                <w:snapToGrid w:val="0"/>
                <w:color w:val="000000"/>
              </w:rPr>
              <w:t>2,324,735</w:t>
            </w:r>
          </w:p>
        </w:tc>
        <w:tc>
          <w:tcPr>
            <w:tcW w:w="1440" w:type="dxa"/>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355,200</w:t>
            </w:r>
          </w:p>
        </w:tc>
        <w:tc>
          <w:tcPr>
            <w:tcW w:w="1440" w:type="dxa"/>
            <w:shd w:val="clear" w:color="auto" w:fill="FAFAFA"/>
            <w:vAlign w:val="bottom"/>
          </w:tcPr>
          <w:p w:rsidR="00AF090A" w:rsidRPr="00A84D2F" w:rsidRDefault="001B2476" w:rsidP="00932643">
            <w:pPr>
              <w:ind w:right="-72"/>
              <w:jc w:val="right"/>
              <w:rPr>
                <w:rFonts w:ascii="Arial" w:hAnsi="Arial" w:cs="Arial"/>
                <w:snapToGrid w:val="0"/>
                <w:color w:val="000000"/>
              </w:rPr>
            </w:pPr>
            <w:r w:rsidRPr="00A84D2F">
              <w:rPr>
                <w:rFonts w:ascii="Arial" w:hAnsi="Arial" w:cs="Arial"/>
                <w:snapToGrid w:val="0"/>
                <w:color w:val="000000"/>
              </w:rPr>
              <w:t>9,501,043</w:t>
            </w:r>
          </w:p>
        </w:tc>
        <w:tc>
          <w:tcPr>
            <w:tcW w:w="1440" w:type="dxa"/>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26,500</w:t>
            </w:r>
          </w:p>
        </w:tc>
      </w:tr>
      <w:tr w:rsidR="009C2BB5" w:rsidRPr="00A84D2F" w:rsidTr="00045E81">
        <w:tc>
          <w:tcPr>
            <w:tcW w:w="3690" w:type="dxa"/>
            <w:vAlign w:val="bottom"/>
          </w:tcPr>
          <w:p w:rsidR="009C2BB5" w:rsidRPr="00A84D2F" w:rsidRDefault="009C2BB5" w:rsidP="00537CB8">
            <w:pPr>
              <w:ind w:hanging="101"/>
              <w:jc w:val="thaiDistribute"/>
              <w:rPr>
                <w:rFonts w:ascii="Arial" w:hAnsi="Arial" w:cs="Arial"/>
                <w:color w:val="000000"/>
                <w:lang w:val="en-GB"/>
              </w:rPr>
            </w:pPr>
            <w:r w:rsidRPr="00A84D2F">
              <w:rPr>
                <w:rFonts w:ascii="Arial" w:hAnsi="Arial" w:cs="Arial"/>
                <w:color w:val="000000"/>
                <w:lang w:val="en-GB"/>
              </w:rPr>
              <w:t>Disposals</w:t>
            </w:r>
          </w:p>
        </w:tc>
        <w:tc>
          <w:tcPr>
            <w:tcW w:w="1440" w:type="dxa"/>
            <w:tcBorders>
              <w:top w:val="nil"/>
              <w:left w:val="nil"/>
              <w:right w:val="nil"/>
            </w:tcBorders>
            <w:shd w:val="clear" w:color="auto" w:fill="FAFAFA"/>
            <w:vAlign w:val="bottom"/>
          </w:tcPr>
          <w:p w:rsidR="009C2BB5" w:rsidRPr="00A84D2F" w:rsidRDefault="001B2476" w:rsidP="00932643">
            <w:pPr>
              <w:ind w:right="-72"/>
              <w:jc w:val="right"/>
              <w:rPr>
                <w:rFonts w:ascii="Arial" w:hAnsi="Arial" w:cs="Arial"/>
                <w:snapToGrid w:val="0"/>
                <w:color w:val="000000"/>
              </w:rPr>
            </w:pPr>
            <w:r w:rsidRPr="00A84D2F">
              <w:rPr>
                <w:rFonts w:ascii="Arial" w:hAnsi="Arial" w:cs="Arial"/>
                <w:snapToGrid w:val="0"/>
                <w:color w:val="000000"/>
              </w:rPr>
              <w:t>(735,493)</w:t>
            </w:r>
          </w:p>
        </w:tc>
        <w:tc>
          <w:tcPr>
            <w:tcW w:w="1440" w:type="dxa"/>
            <w:shd w:val="clear" w:color="auto" w:fill="FAFAFA"/>
            <w:vAlign w:val="bottom"/>
          </w:tcPr>
          <w:p w:rsidR="009C2BB5" w:rsidRPr="00A84D2F" w:rsidRDefault="001B2476" w:rsidP="00AF090A">
            <w:pPr>
              <w:ind w:right="-72"/>
              <w:jc w:val="right"/>
              <w:rPr>
                <w:rFonts w:ascii="Arial" w:hAnsi="Arial" w:cs="Arial"/>
                <w:snapToGrid w:val="0"/>
                <w:color w:val="000000"/>
                <w:lang w:val="en-GB"/>
              </w:rPr>
            </w:pPr>
            <w:r w:rsidRPr="00A84D2F">
              <w:rPr>
                <w:rFonts w:ascii="Arial" w:hAnsi="Arial" w:cs="Arial"/>
                <w:snapToGrid w:val="0"/>
                <w:color w:val="000000"/>
                <w:lang w:val="en-GB"/>
              </w:rPr>
              <w:t>-</w:t>
            </w:r>
          </w:p>
        </w:tc>
        <w:tc>
          <w:tcPr>
            <w:tcW w:w="1440" w:type="dxa"/>
            <w:shd w:val="clear" w:color="auto" w:fill="FAFAFA"/>
            <w:vAlign w:val="bottom"/>
          </w:tcPr>
          <w:p w:rsidR="009C2BB5" w:rsidRPr="00A84D2F" w:rsidRDefault="001B2476" w:rsidP="00932643">
            <w:pPr>
              <w:ind w:right="-72"/>
              <w:jc w:val="right"/>
              <w:rPr>
                <w:rFonts w:ascii="Arial" w:hAnsi="Arial" w:cs="Arial"/>
                <w:snapToGrid w:val="0"/>
                <w:color w:val="000000"/>
              </w:rPr>
            </w:pPr>
            <w:r w:rsidRPr="00A84D2F">
              <w:rPr>
                <w:rFonts w:ascii="Arial" w:hAnsi="Arial" w:cs="Arial"/>
                <w:snapToGrid w:val="0"/>
                <w:color w:val="000000"/>
              </w:rPr>
              <w:t>(718,695)</w:t>
            </w:r>
          </w:p>
        </w:tc>
        <w:tc>
          <w:tcPr>
            <w:tcW w:w="1440" w:type="dxa"/>
            <w:shd w:val="clear" w:color="auto" w:fill="FAFAFA"/>
            <w:vAlign w:val="bottom"/>
          </w:tcPr>
          <w:p w:rsidR="009C2BB5"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w:t>
            </w:r>
          </w:p>
        </w:tc>
      </w:tr>
      <w:tr w:rsidR="00AF090A" w:rsidRPr="00A84D2F" w:rsidTr="00045E81">
        <w:tc>
          <w:tcPr>
            <w:tcW w:w="3690" w:type="dxa"/>
            <w:vAlign w:val="bottom"/>
          </w:tcPr>
          <w:p w:rsidR="00AF090A" w:rsidRPr="00A84D2F" w:rsidRDefault="00AF090A" w:rsidP="00537CB8">
            <w:pPr>
              <w:ind w:hanging="101"/>
              <w:jc w:val="thaiDistribute"/>
              <w:rPr>
                <w:rFonts w:ascii="Arial" w:hAnsi="Arial" w:cs="Arial"/>
                <w:color w:val="000000"/>
              </w:rPr>
            </w:pPr>
            <w:r w:rsidRPr="00A84D2F">
              <w:rPr>
                <w:rFonts w:ascii="Arial" w:hAnsi="Arial" w:cs="Arial"/>
                <w:color w:val="000000"/>
              </w:rPr>
              <w:t>Depreciation/</w:t>
            </w:r>
            <w:proofErr w:type="spellStart"/>
            <w:r w:rsidRPr="00A84D2F">
              <w:rPr>
                <w:rFonts w:ascii="Arial" w:hAnsi="Arial" w:cs="Arial"/>
                <w:color w:val="000000"/>
              </w:rPr>
              <w:t>amortisation</w:t>
            </w:r>
            <w:proofErr w:type="spellEnd"/>
          </w:p>
        </w:tc>
        <w:tc>
          <w:tcPr>
            <w:tcW w:w="1440" w:type="dxa"/>
            <w:tcBorders>
              <w:top w:val="nil"/>
              <w:left w:val="nil"/>
              <w:bottom w:val="single" w:sz="4" w:space="0" w:color="auto"/>
              <w:right w:val="nil"/>
            </w:tcBorders>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(109,985,992)</w:t>
            </w:r>
          </w:p>
        </w:tc>
        <w:tc>
          <w:tcPr>
            <w:tcW w:w="1440" w:type="dxa"/>
            <w:tcBorders>
              <w:bottom w:val="single" w:sz="4" w:space="0" w:color="auto"/>
            </w:tcBorders>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(289,561)</w:t>
            </w:r>
          </w:p>
        </w:tc>
        <w:tc>
          <w:tcPr>
            <w:tcW w:w="1440" w:type="dxa"/>
            <w:tcBorders>
              <w:bottom w:val="single" w:sz="4" w:space="0" w:color="auto"/>
            </w:tcBorders>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(73,262,147)</w:t>
            </w:r>
          </w:p>
        </w:tc>
        <w:tc>
          <w:tcPr>
            <w:tcW w:w="1440" w:type="dxa"/>
            <w:tcBorders>
              <w:bottom w:val="single" w:sz="4" w:space="0" w:color="auto"/>
            </w:tcBorders>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(285,457)</w:t>
            </w:r>
          </w:p>
        </w:tc>
      </w:tr>
      <w:tr w:rsidR="00AF090A" w:rsidRPr="00A84D2F" w:rsidTr="00045E81">
        <w:tc>
          <w:tcPr>
            <w:tcW w:w="3690" w:type="dxa"/>
            <w:vAlign w:val="bottom"/>
          </w:tcPr>
          <w:p w:rsidR="00AF090A" w:rsidRPr="00A84D2F" w:rsidRDefault="00AF090A" w:rsidP="00537CB8">
            <w:pPr>
              <w:pStyle w:val="a"/>
              <w:tabs>
                <w:tab w:val="left" w:pos="882"/>
              </w:tabs>
              <w:ind w:right="0" w:hanging="101"/>
              <w:rPr>
                <w:rFonts w:ascii="Arial" w:hAnsi="Arial" w:cs="Arial"/>
                <w:color w:val="000000"/>
                <w:sz w:val="20"/>
                <w:szCs w:val="20"/>
                <w:lang w:val="en-US"/>
              </w:rPr>
            </w:pPr>
          </w:p>
        </w:tc>
        <w:tc>
          <w:tcPr>
            <w:tcW w:w="1440" w:type="dxa"/>
            <w:tcBorders>
              <w:top w:val="single" w:sz="4" w:space="0" w:color="auto"/>
              <w:left w:val="nil"/>
              <w:right w:val="nil"/>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c>
          <w:tcPr>
            <w:tcW w:w="1440" w:type="dxa"/>
            <w:tcBorders>
              <w:top w:val="single" w:sz="4" w:space="0" w:color="auto"/>
            </w:tcBorders>
            <w:shd w:val="clear" w:color="auto" w:fill="FAFAFA"/>
            <w:vAlign w:val="bottom"/>
          </w:tcPr>
          <w:p w:rsidR="00AF090A" w:rsidRPr="00A84D2F" w:rsidRDefault="00AF090A" w:rsidP="00AF090A">
            <w:pPr>
              <w:ind w:right="-72"/>
              <w:jc w:val="right"/>
              <w:rPr>
                <w:rFonts w:ascii="Arial" w:hAnsi="Arial" w:cs="Arial"/>
                <w:snapToGrid w:val="0"/>
                <w:color w:val="000000"/>
              </w:rPr>
            </w:pPr>
          </w:p>
        </w:tc>
      </w:tr>
      <w:tr w:rsidR="00AF090A" w:rsidRPr="00A84D2F" w:rsidTr="00045E81">
        <w:tc>
          <w:tcPr>
            <w:tcW w:w="3690" w:type="dxa"/>
            <w:vAlign w:val="bottom"/>
          </w:tcPr>
          <w:p w:rsidR="00AF090A" w:rsidRPr="00A84D2F" w:rsidRDefault="00AF090A" w:rsidP="00537CB8">
            <w:pPr>
              <w:ind w:hanging="101"/>
              <w:jc w:val="thaiDistribute"/>
              <w:rPr>
                <w:rFonts w:ascii="Arial" w:hAnsi="Arial" w:cs="Arial"/>
                <w:b/>
                <w:bCs/>
                <w:color w:val="000000"/>
                <w:cs/>
                <w:lang w:val="en-GB"/>
              </w:rPr>
            </w:pPr>
            <w:r w:rsidRPr="00A84D2F">
              <w:rPr>
                <w:rFonts w:ascii="Arial" w:hAnsi="Arial" w:cs="Arial"/>
                <w:color w:val="000000"/>
                <w:lang w:val="en-GB"/>
              </w:rPr>
              <w:t>Closing net book amount</w:t>
            </w:r>
          </w:p>
        </w:tc>
        <w:tc>
          <w:tcPr>
            <w:tcW w:w="1440" w:type="dxa"/>
            <w:tcBorders>
              <w:top w:val="nil"/>
              <w:left w:val="nil"/>
              <w:bottom w:val="single" w:sz="4" w:space="0" w:color="auto"/>
              <w:right w:val="nil"/>
            </w:tcBorders>
            <w:shd w:val="clear" w:color="auto" w:fill="FAFAFA"/>
            <w:vAlign w:val="bottom"/>
          </w:tcPr>
          <w:p w:rsidR="00AF090A" w:rsidRPr="00A84D2F" w:rsidRDefault="001B2476" w:rsidP="00932643">
            <w:pPr>
              <w:ind w:right="-72"/>
              <w:jc w:val="right"/>
              <w:rPr>
                <w:rFonts w:ascii="Arial" w:hAnsi="Arial" w:cs="Arial"/>
                <w:snapToGrid w:val="0"/>
                <w:color w:val="000000"/>
              </w:rPr>
            </w:pPr>
            <w:r w:rsidRPr="00A84D2F">
              <w:rPr>
                <w:rFonts w:ascii="Arial" w:hAnsi="Arial" w:cs="Arial"/>
                <w:snapToGrid w:val="0"/>
                <w:color w:val="000000"/>
              </w:rPr>
              <w:t>839,976,536</w:t>
            </w:r>
          </w:p>
        </w:tc>
        <w:tc>
          <w:tcPr>
            <w:tcW w:w="1440" w:type="dxa"/>
            <w:tcBorders>
              <w:bottom w:val="single" w:sz="4" w:space="0" w:color="auto"/>
            </w:tcBorders>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1,432,614</w:t>
            </w:r>
          </w:p>
        </w:tc>
        <w:tc>
          <w:tcPr>
            <w:tcW w:w="1440" w:type="dxa"/>
            <w:tcBorders>
              <w:bottom w:val="single" w:sz="4" w:space="0" w:color="auto"/>
            </w:tcBorders>
            <w:shd w:val="clear" w:color="auto" w:fill="FAFAFA"/>
            <w:vAlign w:val="bottom"/>
          </w:tcPr>
          <w:p w:rsidR="00AF090A" w:rsidRPr="00A84D2F" w:rsidRDefault="001B2476" w:rsidP="00932643">
            <w:pPr>
              <w:ind w:right="-72"/>
              <w:jc w:val="right"/>
              <w:rPr>
                <w:rFonts w:ascii="Arial" w:hAnsi="Arial" w:cs="Arial"/>
                <w:snapToGrid w:val="0"/>
                <w:color w:val="000000"/>
              </w:rPr>
            </w:pPr>
            <w:r w:rsidRPr="00A84D2F">
              <w:rPr>
                <w:rFonts w:ascii="Arial" w:hAnsi="Arial" w:cs="Arial"/>
                <w:snapToGrid w:val="0"/>
                <w:color w:val="000000"/>
              </w:rPr>
              <w:t>618,313,744</w:t>
            </w:r>
          </w:p>
        </w:tc>
        <w:tc>
          <w:tcPr>
            <w:tcW w:w="1440" w:type="dxa"/>
            <w:tcBorders>
              <w:bottom w:val="single" w:sz="4" w:space="0" w:color="auto"/>
            </w:tcBorders>
            <w:shd w:val="clear" w:color="auto" w:fill="FAFAFA"/>
            <w:vAlign w:val="bottom"/>
          </w:tcPr>
          <w:p w:rsidR="00AF090A" w:rsidRPr="00A84D2F" w:rsidRDefault="001B2476" w:rsidP="00AF090A">
            <w:pPr>
              <w:ind w:right="-72"/>
              <w:jc w:val="right"/>
              <w:rPr>
                <w:rFonts w:ascii="Arial" w:hAnsi="Arial" w:cs="Arial"/>
                <w:snapToGrid w:val="0"/>
                <w:color w:val="000000"/>
              </w:rPr>
            </w:pPr>
            <w:r w:rsidRPr="00A84D2F">
              <w:rPr>
                <w:rFonts w:ascii="Arial" w:hAnsi="Arial" w:cs="Arial"/>
                <w:snapToGrid w:val="0"/>
                <w:color w:val="000000"/>
              </w:rPr>
              <w:t>429,034</w:t>
            </w:r>
          </w:p>
        </w:tc>
      </w:tr>
    </w:tbl>
    <w:p w:rsidR="0064544A" w:rsidRPr="00A84D2F" w:rsidRDefault="0064544A" w:rsidP="003823A5">
      <w:pPr>
        <w:rPr>
          <w:rFonts w:ascii="Arial" w:hAnsi="Arial" w:cs="Arial"/>
          <w:color w:val="000000"/>
        </w:rPr>
      </w:pPr>
    </w:p>
    <w:p w:rsidR="002302B3" w:rsidRPr="00A84D2F" w:rsidRDefault="00410DBC" w:rsidP="003823A5">
      <w:pPr>
        <w:jc w:val="thaiDistribute"/>
        <w:rPr>
          <w:rFonts w:ascii="Arial" w:hAnsi="Arial" w:cs="Arial"/>
          <w:color w:val="000000"/>
          <w:cs/>
        </w:rPr>
      </w:pPr>
      <w:r w:rsidRPr="00A84D2F">
        <w:rPr>
          <w:rFonts w:ascii="Arial" w:hAnsi="Arial" w:cs="Arial"/>
          <w:color w:val="000000"/>
          <w:spacing w:val="-4"/>
        </w:rPr>
        <w:t>As at</w:t>
      </w:r>
      <w:r w:rsidR="009C2BB5" w:rsidRPr="00A84D2F">
        <w:rPr>
          <w:rFonts w:ascii="Arial" w:hAnsi="Arial" w:cs="Arial"/>
          <w:color w:val="000000"/>
          <w:spacing w:val="-4"/>
        </w:rPr>
        <w:t xml:space="preserve"> </w:t>
      </w:r>
      <w:r w:rsidR="005D4622" w:rsidRPr="00A84D2F">
        <w:rPr>
          <w:rFonts w:ascii="Arial" w:hAnsi="Arial" w:cs="Arial"/>
          <w:color w:val="000000"/>
          <w:lang w:val="en-GB"/>
        </w:rPr>
        <w:t>30 September</w:t>
      </w:r>
      <w:r w:rsidR="005362F3" w:rsidRPr="00A84D2F">
        <w:rPr>
          <w:rFonts w:ascii="Arial" w:hAnsi="Arial" w:cs="Arial"/>
          <w:color w:val="000000"/>
          <w:spacing w:val="-4"/>
          <w:lang w:val="en-GB"/>
        </w:rPr>
        <w:t xml:space="preserve"> </w:t>
      </w:r>
      <w:r w:rsidR="001800C3" w:rsidRPr="00A84D2F">
        <w:rPr>
          <w:rFonts w:ascii="Arial" w:hAnsi="Arial" w:cs="Arial"/>
          <w:color w:val="000000"/>
          <w:spacing w:val="-4"/>
          <w:lang w:val="en-GB"/>
        </w:rPr>
        <w:t>2020</w:t>
      </w:r>
      <w:r w:rsidRPr="00A84D2F">
        <w:rPr>
          <w:rFonts w:ascii="Arial" w:hAnsi="Arial" w:cs="Arial"/>
          <w:color w:val="000000"/>
          <w:spacing w:val="-4"/>
        </w:rPr>
        <w:t xml:space="preserve">, the Company and </w:t>
      </w:r>
      <w:r w:rsidR="00F47436">
        <w:rPr>
          <w:rFonts w:ascii="Arial" w:hAnsi="Arial" w:cs="Arial"/>
          <w:color w:val="000000"/>
          <w:spacing w:val="-4"/>
        </w:rPr>
        <w:t xml:space="preserve">a </w:t>
      </w:r>
      <w:r w:rsidRPr="00A84D2F">
        <w:rPr>
          <w:rFonts w:ascii="Arial" w:hAnsi="Arial" w:cs="Arial"/>
          <w:color w:val="000000"/>
          <w:spacing w:val="-4"/>
        </w:rPr>
        <w:t>subsidiar</w:t>
      </w:r>
      <w:r w:rsidR="0067479E" w:rsidRPr="00A84D2F">
        <w:rPr>
          <w:rFonts w:ascii="Arial" w:hAnsi="Arial" w:cs="Arial"/>
          <w:color w:val="000000"/>
          <w:spacing w:val="-4"/>
        </w:rPr>
        <w:t>y</w:t>
      </w:r>
      <w:r w:rsidRPr="00A84D2F">
        <w:rPr>
          <w:rFonts w:ascii="Arial" w:hAnsi="Arial" w:cs="Arial"/>
          <w:color w:val="000000"/>
          <w:spacing w:val="-4"/>
        </w:rPr>
        <w:t xml:space="preserve"> have mortgaged the land together with construction</w:t>
      </w:r>
      <w:r w:rsidR="005362F3" w:rsidRPr="00A84D2F">
        <w:rPr>
          <w:rFonts w:ascii="Arial" w:hAnsi="Arial" w:cs="Arial"/>
          <w:color w:val="000000"/>
          <w:spacing w:val="-4"/>
        </w:rPr>
        <w:t xml:space="preserve"> </w:t>
      </w:r>
      <w:r w:rsidRPr="00A84D2F">
        <w:rPr>
          <w:rFonts w:ascii="Arial" w:hAnsi="Arial" w:cs="Arial"/>
          <w:color w:val="000000"/>
          <w:spacing w:val="-4"/>
        </w:rPr>
        <w:t>and part of mac</w:t>
      </w:r>
      <w:r w:rsidR="003A1629" w:rsidRPr="00A84D2F">
        <w:rPr>
          <w:rFonts w:ascii="Arial" w:hAnsi="Arial" w:cs="Arial"/>
          <w:color w:val="000000"/>
          <w:spacing w:val="-4"/>
        </w:rPr>
        <w:t>hines at the book value of Baht</w:t>
      </w:r>
      <w:r w:rsidR="00B83B37" w:rsidRPr="00A84D2F">
        <w:rPr>
          <w:rFonts w:ascii="Arial" w:hAnsi="Arial" w:cs="Arial"/>
          <w:color w:val="000000"/>
          <w:spacing w:val="-4"/>
        </w:rPr>
        <w:t xml:space="preserve"> </w:t>
      </w:r>
      <w:r w:rsidR="00FB03E2" w:rsidRPr="00A84D2F">
        <w:rPr>
          <w:rFonts w:ascii="Arial" w:hAnsi="Arial" w:cs="Arial"/>
          <w:color w:val="000000"/>
          <w:spacing w:val="-4"/>
        </w:rPr>
        <w:t>543,381,489</w:t>
      </w:r>
      <w:r w:rsidR="00B83B37" w:rsidRPr="00A84D2F">
        <w:rPr>
          <w:rFonts w:ascii="Arial" w:hAnsi="Arial" w:cs="Arial"/>
          <w:color w:val="000000"/>
          <w:spacing w:val="-4"/>
        </w:rPr>
        <w:t xml:space="preserve"> </w:t>
      </w:r>
      <w:r w:rsidRPr="00A84D2F">
        <w:rPr>
          <w:rFonts w:ascii="Arial" w:hAnsi="Arial" w:cs="Arial"/>
          <w:color w:val="000000"/>
          <w:spacing w:val="-4"/>
        </w:rPr>
        <w:t>(</w:t>
      </w:r>
      <w:r w:rsidR="00145C57" w:rsidRPr="00A84D2F">
        <w:rPr>
          <w:rFonts w:ascii="Arial" w:hAnsi="Arial" w:cs="Arial"/>
          <w:color w:val="000000"/>
          <w:spacing w:val="-4"/>
          <w:lang w:val="en-GB"/>
        </w:rPr>
        <w:t>31</w:t>
      </w:r>
      <w:r w:rsidRPr="00A84D2F">
        <w:rPr>
          <w:rFonts w:ascii="Arial" w:hAnsi="Arial" w:cs="Arial"/>
          <w:color w:val="000000"/>
          <w:spacing w:val="-4"/>
        </w:rPr>
        <w:t xml:space="preserve"> December </w:t>
      </w:r>
      <w:r w:rsidR="001800C3" w:rsidRPr="00A84D2F">
        <w:rPr>
          <w:rFonts w:ascii="Arial" w:hAnsi="Arial" w:cs="Arial"/>
          <w:color w:val="000000"/>
          <w:spacing w:val="-4"/>
          <w:lang w:val="en-GB"/>
        </w:rPr>
        <w:t>2019</w:t>
      </w:r>
      <w:r w:rsidRPr="00A84D2F">
        <w:rPr>
          <w:rFonts w:ascii="Arial" w:hAnsi="Arial" w:cs="Arial"/>
          <w:color w:val="000000"/>
          <w:spacing w:val="-4"/>
        </w:rPr>
        <w:t xml:space="preserve">: Baht </w:t>
      </w:r>
      <w:r w:rsidR="000278D1" w:rsidRPr="00A84D2F">
        <w:rPr>
          <w:rFonts w:ascii="Arial" w:hAnsi="Arial" w:cs="Arial"/>
          <w:color w:val="000000"/>
          <w:spacing w:val="-4"/>
        </w:rPr>
        <w:t>631,578,475</w:t>
      </w:r>
      <w:r w:rsidRPr="00A84D2F">
        <w:rPr>
          <w:rFonts w:ascii="Arial" w:hAnsi="Arial" w:cs="Arial"/>
          <w:color w:val="000000"/>
          <w:spacing w:val="-4"/>
        </w:rPr>
        <w:t>)</w:t>
      </w:r>
      <w:r w:rsidR="00AE0241" w:rsidRPr="00A84D2F">
        <w:rPr>
          <w:rFonts w:ascii="Arial" w:hAnsi="Arial" w:cs="Arial"/>
          <w:color w:val="000000"/>
          <w:spacing w:val="-4"/>
        </w:rPr>
        <w:t>,</w:t>
      </w:r>
      <w:r w:rsidR="00AE0241" w:rsidRPr="00A84D2F">
        <w:rPr>
          <w:rFonts w:ascii="Arial" w:hAnsi="Arial" w:cs="Arial"/>
          <w:color w:val="000000"/>
        </w:rPr>
        <w:t xml:space="preserve"> and in the </w:t>
      </w:r>
      <w:r w:rsidR="00F81F11" w:rsidRPr="00A84D2F">
        <w:rPr>
          <w:rFonts w:ascii="Arial" w:hAnsi="Arial" w:cs="Arial"/>
          <w:color w:val="000000"/>
        </w:rPr>
        <w:t>separate</w:t>
      </w:r>
      <w:r w:rsidRPr="00A84D2F">
        <w:rPr>
          <w:rFonts w:ascii="Arial" w:hAnsi="Arial" w:cs="Arial"/>
          <w:color w:val="000000"/>
        </w:rPr>
        <w:t xml:space="preserve"> financial </w:t>
      </w:r>
      <w:r w:rsidR="00F81F11" w:rsidRPr="00A84D2F">
        <w:rPr>
          <w:rFonts w:ascii="Arial" w:hAnsi="Arial" w:cs="Arial"/>
          <w:color w:val="000000"/>
        </w:rPr>
        <w:t>information</w:t>
      </w:r>
      <w:r w:rsidRPr="00A84D2F">
        <w:rPr>
          <w:rFonts w:ascii="Arial" w:hAnsi="Arial" w:cs="Arial"/>
          <w:color w:val="000000"/>
        </w:rPr>
        <w:t>, the Company has mortgaged its land together with construction and part of machines at the book value of Bah</w:t>
      </w:r>
      <w:r w:rsidR="00B634C0" w:rsidRPr="00A84D2F">
        <w:rPr>
          <w:rFonts w:ascii="Arial" w:hAnsi="Arial" w:cs="Arial"/>
          <w:color w:val="000000"/>
        </w:rPr>
        <w:t>t</w:t>
      </w:r>
      <w:r w:rsidR="009F0EBE" w:rsidRPr="00A84D2F">
        <w:rPr>
          <w:rFonts w:ascii="Arial" w:hAnsi="Arial" w:cs="Arial"/>
          <w:color w:val="000000"/>
        </w:rPr>
        <w:t xml:space="preserve"> </w:t>
      </w:r>
      <w:r w:rsidR="001B2476" w:rsidRPr="00A84D2F">
        <w:rPr>
          <w:rFonts w:ascii="Arial" w:hAnsi="Arial" w:cs="Arial"/>
          <w:color w:val="000000"/>
        </w:rPr>
        <w:t>317,397,943</w:t>
      </w:r>
      <w:r w:rsidR="00B83B37" w:rsidRPr="00A84D2F">
        <w:rPr>
          <w:rFonts w:ascii="Arial" w:hAnsi="Arial" w:cs="Arial"/>
          <w:color w:val="000000"/>
        </w:rPr>
        <w:t xml:space="preserve"> </w:t>
      </w:r>
      <w:r w:rsidRPr="00A84D2F">
        <w:rPr>
          <w:rFonts w:ascii="Arial" w:hAnsi="Arial" w:cs="Arial"/>
          <w:color w:val="000000"/>
        </w:rPr>
        <w:t>(</w:t>
      </w:r>
      <w:r w:rsidR="00145C57" w:rsidRPr="00A84D2F">
        <w:rPr>
          <w:rFonts w:ascii="Arial" w:hAnsi="Arial" w:cs="Arial"/>
          <w:color w:val="000000"/>
          <w:lang w:val="en-GB"/>
        </w:rPr>
        <w:t>31</w:t>
      </w:r>
      <w:r w:rsidRPr="00A84D2F">
        <w:rPr>
          <w:rFonts w:ascii="Arial" w:hAnsi="Arial" w:cs="Arial"/>
          <w:color w:val="000000"/>
        </w:rPr>
        <w:t xml:space="preserve"> December </w:t>
      </w:r>
      <w:r w:rsidR="001800C3" w:rsidRPr="00A84D2F">
        <w:rPr>
          <w:rFonts w:ascii="Arial" w:hAnsi="Arial" w:cs="Arial"/>
          <w:color w:val="000000"/>
          <w:lang w:val="en-GB"/>
        </w:rPr>
        <w:t>2019</w:t>
      </w:r>
      <w:r w:rsidR="00732B48" w:rsidRPr="00A84D2F">
        <w:rPr>
          <w:rFonts w:ascii="Arial" w:hAnsi="Arial" w:cs="Arial"/>
          <w:color w:val="000000"/>
        </w:rPr>
        <w:t xml:space="preserve">: </w:t>
      </w:r>
      <w:r w:rsidRPr="00A84D2F">
        <w:rPr>
          <w:rFonts w:ascii="Arial" w:hAnsi="Arial" w:cs="Arial"/>
          <w:color w:val="000000"/>
        </w:rPr>
        <w:t xml:space="preserve">Baht </w:t>
      </w:r>
      <w:r w:rsidR="000278D1" w:rsidRPr="00A84D2F">
        <w:rPr>
          <w:rFonts w:ascii="Arial" w:hAnsi="Arial" w:cs="Arial"/>
          <w:color w:val="000000"/>
        </w:rPr>
        <w:t>377,687,894</w:t>
      </w:r>
      <w:r w:rsidRPr="00A84D2F">
        <w:rPr>
          <w:rFonts w:ascii="Arial" w:hAnsi="Arial" w:cs="Arial"/>
          <w:color w:val="000000"/>
        </w:rPr>
        <w:t xml:space="preserve">) as collaterals for bank </w:t>
      </w:r>
      <w:r w:rsidR="00E441C1" w:rsidRPr="00A84D2F">
        <w:rPr>
          <w:rFonts w:ascii="Arial" w:hAnsi="Arial" w:cs="Arial"/>
          <w:color w:val="000000"/>
        </w:rPr>
        <w:t>overdraft, short-term and long-term borrowings</w:t>
      </w:r>
      <w:r w:rsidR="00910202" w:rsidRPr="00A84D2F">
        <w:rPr>
          <w:rFonts w:ascii="Arial" w:hAnsi="Arial" w:cs="Arial"/>
          <w:color w:val="000000"/>
        </w:rPr>
        <w:t xml:space="preserve"> (Note </w:t>
      </w:r>
      <w:r w:rsidR="00571690" w:rsidRPr="00A84D2F">
        <w:rPr>
          <w:rFonts w:ascii="Arial" w:hAnsi="Arial" w:cs="Arial"/>
          <w:color w:val="000000"/>
          <w:lang w:val="en-GB"/>
        </w:rPr>
        <w:t>1</w:t>
      </w:r>
      <w:r w:rsidR="00757F5D" w:rsidRPr="00A84D2F">
        <w:rPr>
          <w:rFonts w:ascii="Arial" w:hAnsi="Arial" w:cs="Arial"/>
          <w:color w:val="000000"/>
        </w:rPr>
        <w:t>3</w:t>
      </w:r>
      <w:r w:rsidR="00382581" w:rsidRPr="00A84D2F">
        <w:rPr>
          <w:rFonts w:ascii="Arial" w:hAnsi="Arial" w:cs="Arial"/>
          <w:color w:val="000000"/>
        </w:rPr>
        <w:t>).</w:t>
      </w:r>
    </w:p>
    <w:p w:rsidR="0064544A" w:rsidRPr="00A84D2F" w:rsidRDefault="0064544A" w:rsidP="003823A5">
      <w:pPr>
        <w:jc w:val="thaiDistribute"/>
        <w:rPr>
          <w:rFonts w:ascii="Arial" w:hAnsi="Arial" w:cs="Arial"/>
          <w:color w:val="000000"/>
        </w:rPr>
      </w:pPr>
    </w:p>
    <w:p w:rsidR="00D7435F" w:rsidRPr="00A84D2F" w:rsidRDefault="00D7435F"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2302B3" w:rsidRPr="00A84D2F" w:rsidTr="00B26397">
        <w:trPr>
          <w:trHeight w:val="386"/>
        </w:trPr>
        <w:tc>
          <w:tcPr>
            <w:tcW w:w="9461" w:type="dxa"/>
            <w:shd w:val="clear" w:color="auto" w:fill="FFA543"/>
            <w:vAlign w:val="center"/>
          </w:tcPr>
          <w:p w:rsidR="002302B3" w:rsidRPr="00A84D2F" w:rsidRDefault="002302B3" w:rsidP="00B26397">
            <w:pPr>
              <w:tabs>
                <w:tab w:val="left" w:pos="432"/>
              </w:tabs>
              <w:ind w:left="533" w:hanging="533"/>
              <w:jc w:val="thaiDistribute"/>
              <w:rPr>
                <w:rFonts w:ascii="Arial" w:eastAsia="Arial Unicode MS" w:hAnsi="Arial" w:cs="Arial"/>
                <w:b/>
                <w:bCs/>
                <w:color w:val="FFFFFF"/>
                <w:cs/>
                <w:lang w:val="en-GB"/>
              </w:rPr>
            </w:pPr>
            <w:bookmarkStart w:id="7" w:name="_Hlk54098447"/>
            <w:r w:rsidRPr="00A84D2F">
              <w:rPr>
                <w:rFonts w:ascii="Arial" w:eastAsia="Arial Unicode MS" w:hAnsi="Arial" w:cs="Arial"/>
                <w:b/>
                <w:bCs/>
                <w:color w:val="FFFFFF"/>
                <w:lang w:val="en-GB"/>
              </w:rPr>
              <w:t>1</w:t>
            </w:r>
            <w:r w:rsidR="00757F5D" w:rsidRPr="00A84D2F">
              <w:rPr>
                <w:rFonts w:ascii="Arial" w:eastAsia="Arial Unicode MS" w:hAnsi="Arial" w:cs="Arial"/>
                <w:b/>
                <w:bCs/>
                <w:color w:val="FFFFFF"/>
                <w:lang w:val="en-GB"/>
              </w:rPr>
              <w:t>1</w:t>
            </w:r>
            <w:r w:rsidRPr="00A84D2F">
              <w:rPr>
                <w:rFonts w:ascii="Arial" w:eastAsia="Arial Unicode MS" w:hAnsi="Arial" w:cs="Arial"/>
                <w:b/>
                <w:bCs/>
                <w:color w:val="FFFFFF"/>
                <w:lang w:val="en-GB"/>
              </w:rPr>
              <w:tab/>
              <w:t>Right</w:t>
            </w:r>
            <w:r w:rsidR="00DF35DD" w:rsidRPr="00A84D2F">
              <w:rPr>
                <w:rFonts w:ascii="Arial" w:eastAsia="Arial Unicode MS" w:hAnsi="Arial" w:cs="Arial"/>
                <w:b/>
                <w:bCs/>
                <w:color w:val="FFFFFF"/>
                <w:lang w:val="en-GB"/>
              </w:rPr>
              <w:t>-</w:t>
            </w:r>
            <w:r w:rsidRPr="00A84D2F">
              <w:rPr>
                <w:rFonts w:ascii="Arial" w:eastAsia="Arial Unicode MS" w:hAnsi="Arial" w:cs="Arial"/>
                <w:b/>
                <w:bCs/>
                <w:color w:val="FFFFFF"/>
                <w:lang w:val="en-GB"/>
              </w:rPr>
              <w:t>of</w:t>
            </w:r>
            <w:r w:rsidR="00DF35DD" w:rsidRPr="00A84D2F">
              <w:rPr>
                <w:rFonts w:ascii="Arial" w:eastAsia="Arial Unicode MS" w:hAnsi="Arial" w:cs="Arial"/>
                <w:b/>
                <w:bCs/>
                <w:color w:val="FFFFFF"/>
                <w:lang w:val="en-GB"/>
              </w:rPr>
              <w:t>-</w:t>
            </w:r>
            <w:r w:rsidRPr="00A84D2F">
              <w:rPr>
                <w:rFonts w:ascii="Arial" w:eastAsia="Arial Unicode MS" w:hAnsi="Arial" w:cs="Arial"/>
                <w:b/>
                <w:bCs/>
                <w:color w:val="FFFFFF"/>
                <w:lang w:val="en-GB"/>
              </w:rPr>
              <w:t>use assets</w:t>
            </w:r>
          </w:p>
        </w:tc>
      </w:tr>
      <w:bookmarkEnd w:id="7"/>
    </w:tbl>
    <w:p w:rsidR="002302B3" w:rsidRPr="00A84D2F" w:rsidRDefault="002302B3" w:rsidP="002302B3">
      <w:pPr>
        <w:jc w:val="thaiDistribute"/>
        <w:outlineLvl w:val="0"/>
        <w:rPr>
          <w:rFonts w:ascii="Arial" w:hAnsi="Arial" w:cs="Arial"/>
        </w:rPr>
      </w:pPr>
    </w:p>
    <w:p w:rsidR="00B0062E" w:rsidRPr="00A84D2F" w:rsidRDefault="009E6AFE" w:rsidP="00B0062E">
      <w:pPr>
        <w:jc w:val="thaiDistribute"/>
        <w:outlineLvl w:val="0"/>
        <w:rPr>
          <w:rFonts w:ascii="Arial" w:hAnsi="Arial" w:cs="Arial"/>
        </w:rPr>
      </w:pPr>
      <w:r w:rsidRPr="00A84D2F">
        <w:rPr>
          <w:rFonts w:ascii="Arial" w:hAnsi="Arial" w:cs="Arial"/>
          <w:szCs w:val="25"/>
        </w:rPr>
        <w:t>Right-of-use assets f</w:t>
      </w:r>
      <w:r w:rsidR="00B0062E" w:rsidRPr="00A84D2F">
        <w:rPr>
          <w:rFonts w:ascii="Arial" w:hAnsi="Arial" w:cs="Arial"/>
        </w:rPr>
        <w:t xml:space="preserve">or the </w:t>
      </w:r>
      <w:r w:rsidR="005D4622" w:rsidRPr="00A84D2F">
        <w:rPr>
          <w:rFonts w:ascii="Arial" w:hAnsi="Arial" w:cs="Arial"/>
        </w:rPr>
        <w:t>nine</w:t>
      </w:r>
      <w:r w:rsidR="00F01087" w:rsidRPr="00A84D2F">
        <w:rPr>
          <w:rFonts w:ascii="Arial" w:hAnsi="Arial" w:cs="Arial"/>
        </w:rPr>
        <w:t>-month</w:t>
      </w:r>
      <w:r w:rsidR="00B0062E" w:rsidRPr="00A84D2F">
        <w:rPr>
          <w:rFonts w:ascii="Arial" w:hAnsi="Arial" w:cs="Arial"/>
        </w:rPr>
        <w:t xml:space="preserve"> period ended </w:t>
      </w:r>
      <w:r w:rsidR="00F01087" w:rsidRPr="00A84D2F">
        <w:rPr>
          <w:rFonts w:ascii="Arial" w:hAnsi="Arial" w:cs="Arial"/>
          <w:lang w:val="en-GB"/>
        </w:rPr>
        <w:t xml:space="preserve">30 </w:t>
      </w:r>
      <w:r w:rsidR="005D4622" w:rsidRPr="00A84D2F">
        <w:rPr>
          <w:rFonts w:ascii="Arial" w:hAnsi="Arial" w:cs="Arial"/>
          <w:lang w:val="en-GB"/>
        </w:rPr>
        <w:t>September</w:t>
      </w:r>
      <w:r w:rsidR="005362F3" w:rsidRPr="00A84D2F">
        <w:rPr>
          <w:rFonts w:ascii="Arial" w:hAnsi="Arial" w:cs="Arial"/>
          <w:lang w:val="en-GB"/>
        </w:rPr>
        <w:t xml:space="preserve"> </w:t>
      </w:r>
      <w:r w:rsidR="00B0062E" w:rsidRPr="00A84D2F">
        <w:rPr>
          <w:rFonts w:ascii="Arial" w:hAnsi="Arial" w:cs="Arial"/>
          <w:lang w:val="en-GB"/>
        </w:rPr>
        <w:t>2020</w:t>
      </w:r>
    </w:p>
    <w:p w:rsidR="00B0062E" w:rsidRPr="00A84D2F" w:rsidRDefault="00B0062E" w:rsidP="002302B3">
      <w:pPr>
        <w:jc w:val="thaiDistribute"/>
        <w:outlineLvl w:val="0"/>
        <w:rPr>
          <w:rFonts w:ascii="Arial" w:hAnsi="Arial" w:cs="Arial"/>
        </w:rPr>
      </w:pPr>
    </w:p>
    <w:tbl>
      <w:tblPr>
        <w:tblW w:w="4889" w:type="pct"/>
        <w:tblInd w:w="108" w:type="dxa"/>
        <w:tblLook w:val="0000" w:firstRow="0" w:lastRow="0" w:firstColumn="0" w:lastColumn="0" w:noHBand="0" w:noVBand="0"/>
      </w:tblPr>
      <w:tblGrid>
        <w:gridCol w:w="2970"/>
        <w:gridCol w:w="1299"/>
        <w:gridCol w:w="1299"/>
        <w:gridCol w:w="1298"/>
        <w:gridCol w:w="1298"/>
        <w:gridCol w:w="1298"/>
      </w:tblGrid>
      <w:tr w:rsidR="009761D9" w:rsidRPr="00A84D2F" w:rsidTr="00A84D2F">
        <w:tc>
          <w:tcPr>
            <w:tcW w:w="1569" w:type="pct"/>
            <w:tcBorders>
              <w:top w:val="nil"/>
              <w:left w:val="nil"/>
              <w:bottom w:val="nil"/>
              <w:right w:val="nil"/>
            </w:tcBorders>
            <w:vAlign w:val="bottom"/>
          </w:tcPr>
          <w:p w:rsidR="009761D9" w:rsidRPr="00A84D2F" w:rsidRDefault="009761D9" w:rsidP="00B26397">
            <w:pPr>
              <w:ind w:left="-72"/>
              <w:rPr>
                <w:rFonts w:ascii="Arial" w:hAnsi="Arial" w:cs="Arial"/>
                <w:b/>
                <w:bCs/>
              </w:rPr>
            </w:pPr>
          </w:p>
        </w:tc>
        <w:tc>
          <w:tcPr>
            <w:tcW w:w="686" w:type="pct"/>
            <w:tcBorders>
              <w:top w:val="single" w:sz="4" w:space="0" w:color="auto"/>
              <w:left w:val="nil"/>
              <w:bottom w:val="single" w:sz="4" w:space="0" w:color="auto"/>
              <w:right w:val="nil"/>
            </w:tcBorders>
          </w:tcPr>
          <w:p w:rsidR="009761D9" w:rsidRPr="00A84D2F" w:rsidRDefault="009761D9" w:rsidP="00B26397">
            <w:pPr>
              <w:tabs>
                <w:tab w:val="right" w:pos="2160"/>
              </w:tabs>
              <w:ind w:right="-72"/>
              <w:jc w:val="right"/>
              <w:rPr>
                <w:rFonts w:ascii="Arial" w:hAnsi="Arial" w:cs="Arial"/>
                <w:b/>
                <w:bCs/>
              </w:rPr>
            </w:pPr>
          </w:p>
        </w:tc>
        <w:tc>
          <w:tcPr>
            <w:tcW w:w="2744" w:type="pct"/>
            <w:gridSpan w:val="4"/>
            <w:tcBorders>
              <w:top w:val="single" w:sz="4" w:space="0" w:color="auto"/>
              <w:left w:val="nil"/>
              <w:bottom w:val="single" w:sz="4" w:space="0" w:color="auto"/>
              <w:right w:val="nil"/>
            </w:tcBorders>
          </w:tcPr>
          <w:p w:rsidR="009761D9" w:rsidRPr="00A84D2F" w:rsidRDefault="009761D9" w:rsidP="00B26397">
            <w:pPr>
              <w:tabs>
                <w:tab w:val="right" w:pos="2160"/>
              </w:tabs>
              <w:ind w:right="-72"/>
              <w:jc w:val="right"/>
              <w:rPr>
                <w:rFonts w:ascii="Arial" w:hAnsi="Arial" w:cs="Arial"/>
                <w:b/>
                <w:bCs/>
              </w:rPr>
            </w:pPr>
            <w:r w:rsidRPr="00A84D2F">
              <w:rPr>
                <w:rFonts w:ascii="Arial" w:hAnsi="Arial" w:cs="Arial"/>
                <w:b/>
                <w:bCs/>
              </w:rPr>
              <w:t>(Unit: Baht)</w:t>
            </w:r>
          </w:p>
        </w:tc>
      </w:tr>
      <w:tr w:rsidR="009761D9" w:rsidRPr="00A84D2F" w:rsidTr="00A84D2F">
        <w:tc>
          <w:tcPr>
            <w:tcW w:w="1569" w:type="pct"/>
            <w:tcBorders>
              <w:top w:val="nil"/>
              <w:left w:val="nil"/>
              <w:bottom w:val="nil"/>
              <w:right w:val="nil"/>
            </w:tcBorders>
            <w:vAlign w:val="bottom"/>
          </w:tcPr>
          <w:p w:rsidR="009761D9" w:rsidRPr="00A84D2F" w:rsidRDefault="009761D9" w:rsidP="00B26397">
            <w:pPr>
              <w:ind w:left="-72"/>
              <w:rPr>
                <w:rFonts w:ascii="Arial" w:hAnsi="Arial" w:cs="Arial"/>
                <w:b/>
                <w:bCs/>
              </w:rPr>
            </w:pPr>
          </w:p>
        </w:tc>
        <w:tc>
          <w:tcPr>
            <w:tcW w:w="686" w:type="pct"/>
            <w:tcBorders>
              <w:top w:val="single" w:sz="4" w:space="0" w:color="auto"/>
              <w:left w:val="nil"/>
              <w:bottom w:val="single" w:sz="4" w:space="0" w:color="auto"/>
              <w:right w:val="nil"/>
            </w:tcBorders>
          </w:tcPr>
          <w:p w:rsidR="009761D9" w:rsidRPr="00A84D2F" w:rsidRDefault="009761D9" w:rsidP="00B26397">
            <w:pPr>
              <w:tabs>
                <w:tab w:val="right" w:pos="2160"/>
              </w:tabs>
              <w:ind w:right="-72"/>
              <w:jc w:val="center"/>
              <w:rPr>
                <w:rFonts w:ascii="Arial" w:hAnsi="Arial" w:cs="Arial"/>
                <w:b/>
                <w:bCs/>
              </w:rPr>
            </w:pPr>
          </w:p>
        </w:tc>
        <w:tc>
          <w:tcPr>
            <w:tcW w:w="2744" w:type="pct"/>
            <w:gridSpan w:val="4"/>
            <w:tcBorders>
              <w:top w:val="single" w:sz="4" w:space="0" w:color="auto"/>
              <w:left w:val="nil"/>
              <w:bottom w:val="single" w:sz="4" w:space="0" w:color="auto"/>
              <w:right w:val="nil"/>
            </w:tcBorders>
          </w:tcPr>
          <w:p w:rsidR="009761D9" w:rsidRPr="00A84D2F" w:rsidRDefault="009761D9" w:rsidP="00B26397">
            <w:pPr>
              <w:tabs>
                <w:tab w:val="right" w:pos="2160"/>
              </w:tabs>
              <w:ind w:right="-72"/>
              <w:jc w:val="center"/>
              <w:rPr>
                <w:rFonts w:ascii="Arial" w:hAnsi="Arial" w:cs="Arial"/>
                <w:b/>
                <w:bCs/>
              </w:rPr>
            </w:pPr>
            <w:r w:rsidRPr="00A84D2F">
              <w:rPr>
                <w:rFonts w:ascii="Arial" w:hAnsi="Arial" w:cs="Arial"/>
                <w:b/>
                <w:bCs/>
              </w:rPr>
              <w:t>Consolidated financial information</w:t>
            </w:r>
          </w:p>
        </w:tc>
      </w:tr>
      <w:tr w:rsidR="009761D9" w:rsidRPr="00A84D2F" w:rsidTr="00A84D2F">
        <w:tc>
          <w:tcPr>
            <w:tcW w:w="1569" w:type="pct"/>
            <w:tcBorders>
              <w:top w:val="nil"/>
              <w:left w:val="nil"/>
              <w:bottom w:val="nil"/>
              <w:right w:val="nil"/>
            </w:tcBorders>
            <w:vAlign w:val="bottom"/>
          </w:tcPr>
          <w:p w:rsidR="009761D9" w:rsidRPr="00A84D2F" w:rsidRDefault="009761D9" w:rsidP="00AF391B">
            <w:pPr>
              <w:ind w:left="-72"/>
              <w:rPr>
                <w:rFonts w:ascii="Arial" w:hAnsi="Arial" w:cs="Arial"/>
                <w:b/>
                <w:bCs/>
              </w:rPr>
            </w:pPr>
          </w:p>
        </w:tc>
        <w:tc>
          <w:tcPr>
            <w:tcW w:w="686" w:type="pct"/>
            <w:tcBorders>
              <w:left w:val="nil"/>
              <w:bottom w:val="single" w:sz="4" w:space="0" w:color="auto"/>
              <w:right w:val="nil"/>
            </w:tcBorders>
            <w:vAlign w:val="bottom"/>
          </w:tcPr>
          <w:p w:rsidR="009761D9" w:rsidRPr="00A84D2F" w:rsidRDefault="009761D9" w:rsidP="00AF391B">
            <w:pPr>
              <w:tabs>
                <w:tab w:val="right" w:pos="1242"/>
              </w:tabs>
              <w:ind w:right="-72"/>
              <w:jc w:val="right"/>
              <w:rPr>
                <w:rFonts w:ascii="Arial" w:hAnsi="Arial" w:cs="Arial"/>
                <w:b/>
                <w:bCs/>
                <w:lang w:val="en-GB"/>
              </w:rPr>
            </w:pPr>
            <w:r w:rsidRPr="00A84D2F">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rsidR="009761D9" w:rsidRPr="00A84D2F" w:rsidRDefault="009761D9" w:rsidP="00AF391B">
            <w:pPr>
              <w:tabs>
                <w:tab w:val="right" w:pos="1242"/>
              </w:tabs>
              <w:ind w:right="-72"/>
              <w:jc w:val="right"/>
              <w:rPr>
                <w:rFonts w:ascii="Arial" w:hAnsi="Arial" w:cs="Arial"/>
                <w:b/>
                <w:bCs/>
                <w:lang w:val="en-GB"/>
              </w:rPr>
            </w:pPr>
            <w:r w:rsidRPr="00A84D2F">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rsidR="009761D9" w:rsidRPr="00A84D2F" w:rsidRDefault="009761D9" w:rsidP="00AF391B">
            <w:pPr>
              <w:tabs>
                <w:tab w:val="right" w:pos="1242"/>
              </w:tabs>
              <w:ind w:right="-72"/>
              <w:jc w:val="right"/>
              <w:rPr>
                <w:rFonts w:ascii="Arial" w:hAnsi="Arial" w:cs="Arial"/>
                <w:b/>
                <w:bCs/>
                <w:lang w:val="en-GB"/>
              </w:rPr>
            </w:pPr>
            <w:r w:rsidRPr="00A84D2F">
              <w:rPr>
                <w:rFonts w:ascii="Arial" w:hAnsi="Arial" w:cs="Arial"/>
                <w:b/>
                <w:bCs/>
                <w:lang w:val="en-GB"/>
              </w:rPr>
              <w:t>Vehicles</w:t>
            </w:r>
          </w:p>
        </w:tc>
        <w:tc>
          <w:tcPr>
            <w:tcW w:w="686" w:type="pct"/>
            <w:tcBorders>
              <w:left w:val="nil"/>
              <w:bottom w:val="single" w:sz="4" w:space="0" w:color="auto"/>
              <w:right w:val="nil"/>
            </w:tcBorders>
          </w:tcPr>
          <w:p w:rsidR="009761D9" w:rsidRPr="00A84D2F" w:rsidRDefault="00700B42" w:rsidP="00AF391B">
            <w:pPr>
              <w:tabs>
                <w:tab w:val="right" w:pos="1242"/>
              </w:tabs>
              <w:ind w:right="-72"/>
              <w:jc w:val="right"/>
              <w:rPr>
                <w:rFonts w:ascii="Arial" w:hAnsi="Arial" w:cs="Arial"/>
                <w:b/>
                <w:bCs/>
                <w:lang w:val="en-GB"/>
              </w:rPr>
            </w:pPr>
            <w:r w:rsidRPr="00A84D2F">
              <w:rPr>
                <w:rFonts w:ascii="Arial" w:hAnsi="Arial" w:cs="Arial"/>
                <w:b/>
                <w:bCs/>
                <w:lang w:val="en-GB"/>
              </w:rPr>
              <w:t>Buildings</w:t>
            </w:r>
          </w:p>
        </w:tc>
        <w:tc>
          <w:tcPr>
            <w:tcW w:w="686" w:type="pct"/>
            <w:tcBorders>
              <w:left w:val="nil"/>
              <w:bottom w:val="single" w:sz="4" w:space="0" w:color="auto"/>
              <w:right w:val="nil"/>
            </w:tcBorders>
            <w:shd w:val="clear" w:color="auto" w:fill="auto"/>
            <w:vAlign w:val="bottom"/>
          </w:tcPr>
          <w:p w:rsidR="009761D9" w:rsidRPr="00A84D2F" w:rsidRDefault="009761D9" w:rsidP="00AF391B">
            <w:pPr>
              <w:tabs>
                <w:tab w:val="right" w:pos="1242"/>
              </w:tabs>
              <w:ind w:right="-72"/>
              <w:jc w:val="right"/>
              <w:rPr>
                <w:rFonts w:ascii="Arial" w:hAnsi="Arial" w:cs="Arial"/>
                <w:b/>
                <w:bCs/>
                <w:lang w:val="en-GB"/>
              </w:rPr>
            </w:pPr>
            <w:r w:rsidRPr="00A84D2F">
              <w:rPr>
                <w:rFonts w:ascii="Arial" w:hAnsi="Arial" w:cs="Arial"/>
                <w:b/>
                <w:bCs/>
                <w:lang w:val="en-GB"/>
              </w:rPr>
              <w:t>Total</w:t>
            </w:r>
          </w:p>
        </w:tc>
      </w:tr>
      <w:tr w:rsidR="009761D9" w:rsidRPr="00A84D2F" w:rsidTr="00A84D2F">
        <w:trPr>
          <w:trHeight w:val="80"/>
        </w:trPr>
        <w:tc>
          <w:tcPr>
            <w:tcW w:w="1569" w:type="pct"/>
            <w:tcBorders>
              <w:top w:val="nil"/>
              <w:left w:val="nil"/>
              <w:bottom w:val="nil"/>
              <w:right w:val="nil"/>
            </w:tcBorders>
          </w:tcPr>
          <w:p w:rsidR="009761D9" w:rsidRPr="00A84D2F" w:rsidRDefault="009761D9" w:rsidP="00AF391B">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AF391B">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tcPr>
          <w:p w:rsidR="009761D9" w:rsidRPr="00A84D2F" w:rsidRDefault="009761D9" w:rsidP="00AF391B">
            <w:pPr>
              <w:tabs>
                <w:tab w:val="right" w:pos="1242"/>
              </w:tabs>
              <w:ind w:right="-72"/>
              <w:jc w:val="right"/>
              <w:rPr>
                <w:rFonts w:ascii="Arial" w:hAnsi="Arial" w:cs="Arial"/>
                <w:cs/>
                <w:lang w:val="en-GB"/>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AF391B">
            <w:pPr>
              <w:tabs>
                <w:tab w:val="right" w:pos="1242"/>
              </w:tabs>
              <w:ind w:right="-72"/>
              <w:jc w:val="right"/>
              <w:rPr>
                <w:rFonts w:ascii="Arial" w:hAnsi="Arial" w:cs="Arial"/>
                <w:cs/>
                <w:lang w:val="en-GB"/>
              </w:rPr>
            </w:pPr>
          </w:p>
        </w:tc>
      </w:tr>
      <w:tr w:rsidR="009761D9" w:rsidRPr="00A84D2F" w:rsidTr="00A84D2F">
        <w:tc>
          <w:tcPr>
            <w:tcW w:w="1569" w:type="pct"/>
            <w:tcBorders>
              <w:top w:val="nil"/>
              <w:left w:val="nil"/>
              <w:bottom w:val="nil"/>
              <w:right w:val="nil"/>
            </w:tcBorders>
            <w:vAlign w:val="center"/>
          </w:tcPr>
          <w:p w:rsidR="009761D9" w:rsidRPr="00A84D2F" w:rsidRDefault="009761D9" w:rsidP="00B70D1E">
            <w:pPr>
              <w:ind w:left="-108"/>
              <w:rPr>
                <w:rFonts w:ascii="Arial" w:hAnsi="Arial" w:cs="Arial"/>
              </w:rPr>
            </w:pPr>
            <w:r w:rsidRPr="00A84D2F">
              <w:rPr>
                <w:rFonts w:ascii="Arial" w:hAnsi="Arial" w:cs="Arial"/>
              </w:rPr>
              <w:t>Opening net book amount</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center"/>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r>
      <w:tr w:rsidR="009761D9" w:rsidRPr="00A84D2F" w:rsidTr="00A84D2F">
        <w:tc>
          <w:tcPr>
            <w:tcW w:w="1569" w:type="pct"/>
            <w:tcBorders>
              <w:top w:val="nil"/>
              <w:left w:val="nil"/>
              <w:bottom w:val="nil"/>
              <w:right w:val="nil"/>
            </w:tcBorders>
            <w:vAlign w:val="center"/>
          </w:tcPr>
          <w:p w:rsidR="009761D9" w:rsidRPr="00A84D2F" w:rsidRDefault="009761D9" w:rsidP="00B70D1E">
            <w:pPr>
              <w:ind w:left="-108"/>
              <w:rPr>
                <w:rFonts w:ascii="Arial" w:hAnsi="Arial" w:cs="Arial"/>
              </w:rPr>
            </w:pPr>
            <w:r w:rsidRPr="00A84D2F">
              <w:rPr>
                <w:rFonts w:ascii="Arial" w:hAnsi="Arial" w:cs="Arial"/>
              </w:rPr>
              <w:t xml:space="preserve">TFRS 16 </w:t>
            </w:r>
            <w:r w:rsidR="0067479E" w:rsidRPr="00A84D2F">
              <w:rPr>
                <w:rFonts w:ascii="Arial" w:hAnsi="Arial" w:cs="Arial"/>
              </w:rPr>
              <w:t>r</w:t>
            </w:r>
            <w:r w:rsidRPr="00A84D2F">
              <w:rPr>
                <w:rFonts w:ascii="Arial" w:hAnsi="Arial" w:cs="Arial"/>
              </w:rPr>
              <w:t>eclassifications</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c>
          <w:tcPr>
            <w:tcW w:w="686" w:type="pct"/>
            <w:tcBorders>
              <w:top w:val="nil"/>
              <w:left w:val="nil"/>
              <w:right w:val="nil"/>
            </w:tcBorders>
            <w:shd w:val="clear" w:color="auto" w:fill="FAFAFA"/>
          </w:tcPr>
          <w:p w:rsidR="009761D9" w:rsidRPr="00A84D2F" w:rsidRDefault="009761D9" w:rsidP="00B70D1E">
            <w:pPr>
              <w:tabs>
                <w:tab w:val="right" w:pos="1242"/>
              </w:tabs>
              <w:ind w:right="-72"/>
              <w:jc w:val="right"/>
              <w:rPr>
                <w:rFonts w:ascii="Arial" w:hAnsi="Arial" w:cs="Arial"/>
                <w:lang w:val="en-GB"/>
              </w:rPr>
            </w:pPr>
          </w:p>
        </w:tc>
        <w:tc>
          <w:tcPr>
            <w:tcW w:w="686" w:type="pct"/>
            <w:tcBorders>
              <w:top w:val="nil"/>
              <w:left w:val="nil"/>
              <w:right w:val="nil"/>
            </w:tcBorders>
            <w:shd w:val="clear" w:color="auto" w:fill="FAFAFA"/>
            <w:vAlign w:val="center"/>
          </w:tcPr>
          <w:p w:rsidR="009761D9" w:rsidRPr="00A84D2F" w:rsidRDefault="009761D9" w:rsidP="00B70D1E">
            <w:pPr>
              <w:tabs>
                <w:tab w:val="right" w:pos="1242"/>
              </w:tabs>
              <w:ind w:right="-72"/>
              <w:jc w:val="right"/>
              <w:rPr>
                <w:rFonts w:ascii="Arial" w:hAnsi="Arial" w:cs="Arial"/>
                <w:lang w:val="en-GB"/>
              </w:rPr>
            </w:pPr>
          </w:p>
        </w:tc>
      </w:tr>
      <w:tr w:rsidR="009761D9" w:rsidRPr="00A84D2F" w:rsidTr="00A84D2F">
        <w:tc>
          <w:tcPr>
            <w:tcW w:w="1569" w:type="pct"/>
            <w:tcBorders>
              <w:top w:val="nil"/>
              <w:left w:val="nil"/>
              <w:bottom w:val="nil"/>
              <w:right w:val="nil"/>
            </w:tcBorders>
            <w:vAlign w:val="center"/>
          </w:tcPr>
          <w:p w:rsidR="009761D9" w:rsidRPr="00A84D2F" w:rsidRDefault="009761D9" w:rsidP="00B70D1E">
            <w:pPr>
              <w:ind w:left="-108"/>
              <w:rPr>
                <w:rFonts w:ascii="Arial" w:hAnsi="Arial" w:cs="Arial"/>
              </w:rPr>
            </w:pPr>
            <w:r w:rsidRPr="00A84D2F">
              <w:rPr>
                <w:rFonts w:ascii="Arial" w:hAnsi="Arial" w:cs="Arial"/>
              </w:rPr>
              <w:t xml:space="preserve">  and adjustments (Note 4)</w:t>
            </w:r>
          </w:p>
        </w:tc>
        <w:tc>
          <w:tcPr>
            <w:tcW w:w="686" w:type="pct"/>
            <w:tcBorders>
              <w:top w:val="nil"/>
              <w:left w:val="nil"/>
              <w:bottom w:val="single" w:sz="4" w:space="0" w:color="auto"/>
              <w:right w:val="nil"/>
            </w:tcBorders>
            <w:shd w:val="clear" w:color="auto" w:fill="FAFAFA"/>
            <w:vAlign w:val="bottom"/>
          </w:tcPr>
          <w:p w:rsidR="009761D9" w:rsidRPr="00A84D2F" w:rsidRDefault="009761D9" w:rsidP="00B70D1E">
            <w:pPr>
              <w:tabs>
                <w:tab w:val="right" w:pos="1242"/>
              </w:tabs>
              <w:ind w:right="-72"/>
              <w:jc w:val="right"/>
              <w:rPr>
                <w:rFonts w:ascii="Arial" w:hAnsi="Arial" w:cs="Arial"/>
                <w:cs/>
                <w:lang w:val="en-GB"/>
              </w:rPr>
            </w:pPr>
            <w:r w:rsidRPr="00A84D2F">
              <w:rPr>
                <w:rFonts w:ascii="Arial" w:hAnsi="Arial" w:cs="Arial"/>
                <w:lang w:val="en-GB"/>
              </w:rPr>
              <w:t>8,649,859</w:t>
            </w:r>
          </w:p>
        </w:tc>
        <w:tc>
          <w:tcPr>
            <w:tcW w:w="686" w:type="pct"/>
            <w:tcBorders>
              <w:top w:val="nil"/>
              <w:left w:val="nil"/>
              <w:bottom w:val="single" w:sz="4" w:space="0" w:color="auto"/>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3,221,944</w:t>
            </w:r>
          </w:p>
        </w:tc>
        <w:tc>
          <w:tcPr>
            <w:tcW w:w="686" w:type="pct"/>
            <w:tcBorders>
              <w:top w:val="nil"/>
              <w:left w:val="nil"/>
              <w:bottom w:val="single" w:sz="4" w:space="0" w:color="auto"/>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1,191,342</w:t>
            </w:r>
          </w:p>
        </w:tc>
        <w:tc>
          <w:tcPr>
            <w:tcW w:w="686" w:type="pct"/>
            <w:tcBorders>
              <w:top w:val="nil"/>
              <w:left w:val="nil"/>
              <w:bottom w:val="single" w:sz="4" w:space="0" w:color="auto"/>
              <w:right w:val="nil"/>
            </w:tcBorders>
            <w:shd w:val="clear" w:color="auto" w:fill="FAFAFA"/>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bottom w:val="single" w:sz="4" w:space="0" w:color="auto"/>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13,063,145</w:t>
            </w:r>
          </w:p>
        </w:tc>
      </w:tr>
      <w:tr w:rsidR="009761D9" w:rsidRPr="00A84D2F" w:rsidTr="00A84D2F">
        <w:tc>
          <w:tcPr>
            <w:tcW w:w="1569" w:type="pct"/>
            <w:tcBorders>
              <w:top w:val="nil"/>
              <w:left w:val="nil"/>
              <w:bottom w:val="nil"/>
              <w:right w:val="nil"/>
            </w:tcBorders>
            <w:vAlign w:val="center"/>
          </w:tcPr>
          <w:p w:rsidR="009761D9" w:rsidRPr="00A84D2F" w:rsidRDefault="009761D9" w:rsidP="00B70D1E">
            <w:pPr>
              <w:ind w:left="-108"/>
              <w:rPr>
                <w:rFonts w:ascii="Arial" w:hAnsi="Arial" w:cs="Arial"/>
              </w:rPr>
            </w:pPr>
          </w:p>
        </w:tc>
        <w:tc>
          <w:tcPr>
            <w:tcW w:w="686" w:type="pct"/>
            <w:tcBorders>
              <w:top w:val="single" w:sz="4" w:space="0" w:color="auto"/>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tcPr>
          <w:p w:rsidR="009761D9" w:rsidRPr="00A84D2F" w:rsidRDefault="009761D9" w:rsidP="00B70D1E">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p>
        </w:tc>
      </w:tr>
      <w:tr w:rsidR="009761D9" w:rsidRPr="00A84D2F" w:rsidTr="00A84D2F">
        <w:tc>
          <w:tcPr>
            <w:tcW w:w="1569" w:type="pct"/>
            <w:tcBorders>
              <w:top w:val="nil"/>
              <w:left w:val="nil"/>
              <w:bottom w:val="nil"/>
              <w:right w:val="nil"/>
            </w:tcBorders>
            <w:vAlign w:val="center"/>
          </w:tcPr>
          <w:p w:rsidR="009761D9" w:rsidRPr="00A84D2F" w:rsidRDefault="009761D9" w:rsidP="00A84D2F">
            <w:pPr>
              <w:ind w:left="-105" w:right="-84"/>
              <w:jc w:val="left"/>
              <w:rPr>
                <w:rFonts w:ascii="Arial" w:hAnsi="Arial" w:cs="Arial"/>
                <w:spacing w:val="-5"/>
              </w:rPr>
            </w:pPr>
            <w:r w:rsidRPr="00A84D2F">
              <w:rPr>
                <w:rFonts w:ascii="Arial" w:hAnsi="Arial" w:cs="Arial"/>
                <w:spacing w:val="-5"/>
              </w:rPr>
              <w:t>Opening balance after restatement</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cs/>
                <w:lang w:val="en-GB"/>
              </w:rPr>
            </w:pPr>
            <w:r w:rsidRPr="00A84D2F">
              <w:rPr>
                <w:rFonts w:ascii="Arial" w:hAnsi="Arial" w:cs="Arial"/>
                <w:lang w:val="en-GB"/>
              </w:rPr>
              <w:t>8,649,859</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3,221,944</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1,191,342</w:t>
            </w:r>
          </w:p>
        </w:tc>
        <w:tc>
          <w:tcPr>
            <w:tcW w:w="686" w:type="pct"/>
            <w:tcBorders>
              <w:top w:val="nil"/>
              <w:left w:val="nil"/>
              <w:right w:val="nil"/>
            </w:tcBorders>
            <w:shd w:val="clear" w:color="auto" w:fill="FAFAFA"/>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9761D9" w:rsidP="00B70D1E">
            <w:pPr>
              <w:tabs>
                <w:tab w:val="right" w:pos="1242"/>
              </w:tabs>
              <w:ind w:right="-72"/>
              <w:jc w:val="right"/>
              <w:rPr>
                <w:rFonts w:ascii="Arial" w:hAnsi="Arial" w:cs="Arial"/>
                <w:lang w:val="en-GB"/>
              </w:rPr>
            </w:pPr>
            <w:r w:rsidRPr="00A84D2F">
              <w:rPr>
                <w:rFonts w:ascii="Arial" w:hAnsi="Arial" w:cs="Arial"/>
                <w:lang w:val="en-GB"/>
              </w:rPr>
              <w:t>13,063,145</w:t>
            </w:r>
          </w:p>
        </w:tc>
      </w:tr>
      <w:tr w:rsidR="009761D9" w:rsidRPr="00A84D2F" w:rsidTr="00A84D2F">
        <w:tc>
          <w:tcPr>
            <w:tcW w:w="1569" w:type="pct"/>
            <w:tcBorders>
              <w:top w:val="nil"/>
              <w:left w:val="nil"/>
              <w:bottom w:val="nil"/>
              <w:right w:val="nil"/>
            </w:tcBorders>
            <w:vAlign w:val="center"/>
          </w:tcPr>
          <w:p w:rsidR="009761D9" w:rsidRPr="00A84D2F" w:rsidRDefault="009761D9" w:rsidP="00537CB8">
            <w:pPr>
              <w:ind w:left="-108"/>
              <w:rPr>
                <w:rFonts w:ascii="Arial" w:hAnsi="Arial" w:cs="Arial"/>
              </w:rPr>
            </w:pPr>
            <w:r w:rsidRPr="00A84D2F">
              <w:rPr>
                <w:rFonts w:ascii="Arial" w:hAnsi="Arial" w:cs="Arial"/>
              </w:rPr>
              <w:t>Addition</w:t>
            </w:r>
            <w:r w:rsidR="0028788B" w:rsidRPr="00A84D2F">
              <w:rPr>
                <w:rFonts w:ascii="Arial" w:hAnsi="Arial" w:cs="Arial"/>
              </w:rPr>
              <w:t>s</w:t>
            </w:r>
          </w:p>
        </w:tc>
        <w:tc>
          <w:tcPr>
            <w:tcW w:w="686" w:type="pct"/>
            <w:tcBorders>
              <w:top w:val="nil"/>
              <w:left w:val="nil"/>
              <w:right w:val="nil"/>
            </w:tcBorders>
            <w:shd w:val="clear" w:color="auto" w:fill="FAFAFA"/>
            <w:vAlign w:val="bottom"/>
          </w:tcPr>
          <w:p w:rsidR="009761D9" w:rsidRPr="00A84D2F" w:rsidRDefault="001B2476" w:rsidP="009421E8">
            <w:pPr>
              <w:tabs>
                <w:tab w:val="right" w:pos="1242"/>
              </w:tabs>
              <w:ind w:right="-72"/>
              <w:jc w:val="right"/>
              <w:rPr>
                <w:rFonts w:ascii="Arial" w:hAnsi="Arial" w:cs="Arial"/>
                <w:cs/>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tcPr>
          <w:p w:rsidR="009761D9" w:rsidRPr="00A84D2F" w:rsidRDefault="001B2476" w:rsidP="009421E8">
            <w:pPr>
              <w:tabs>
                <w:tab w:val="right" w:pos="1242"/>
              </w:tabs>
              <w:ind w:right="-72"/>
              <w:jc w:val="right"/>
              <w:rPr>
                <w:rFonts w:ascii="Arial" w:hAnsi="Arial" w:cs="Arial"/>
                <w:lang w:val="en-GB"/>
              </w:rPr>
            </w:pPr>
            <w:r w:rsidRPr="00A84D2F">
              <w:rPr>
                <w:rFonts w:ascii="Arial" w:hAnsi="Arial" w:cs="Arial"/>
                <w:lang w:val="en-GB"/>
              </w:rPr>
              <w:t>2,584,510</w:t>
            </w:r>
          </w:p>
        </w:tc>
        <w:tc>
          <w:tcPr>
            <w:tcW w:w="686" w:type="pct"/>
            <w:tcBorders>
              <w:top w:val="nil"/>
              <w:left w:val="nil"/>
              <w:right w:val="nil"/>
            </w:tcBorders>
            <w:shd w:val="clear" w:color="auto" w:fill="FAFAFA"/>
            <w:vAlign w:val="bottom"/>
          </w:tcPr>
          <w:p w:rsidR="009761D9" w:rsidRPr="00A84D2F" w:rsidRDefault="001B2476" w:rsidP="009421E8">
            <w:pPr>
              <w:tabs>
                <w:tab w:val="right" w:pos="1242"/>
              </w:tabs>
              <w:ind w:right="-72"/>
              <w:jc w:val="right"/>
              <w:rPr>
                <w:rFonts w:ascii="Arial" w:hAnsi="Arial" w:cs="Arial"/>
                <w:lang w:val="en-GB"/>
              </w:rPr>
            </w:pPr>
            <w:r w:rsidRPr="00A84D2F">
              <w:rPr>
                <w:rFonts w:ascii="Arial" w:hAnsi="Arial" w:cs="Arial"/>
                <w:lang w:val="en-GB"/>
              </w:rPr>
              <w:t>2,584,510</w:t>
            </w:r>
          </w:p>
        </w:tc>
      </w:tr>
      <w:tr w:rsidR="009761D9" w:rsidRPr="00A84D2F" w:rsidTr="00A84D2F">
        <w:tc>
          <w:tcPr>
            <w:tcW w:w="1569" w:type="pct"/>
            <w:tcBorders>
              <w:top w:val="nil"/>
              <w:left w:val="nil"/>
              <w:bottom w:val="nil"/>
              <w:right w:val="nil"/>
            </w:tcBorders>
            <w:vAlign w:val="center"/>
          </w:tcPr>
          <w:p w:rsidR="009761D9" w:rsidRPr="00A84D2F" w:rsidRDefault="009761D9" w:rsidP="00537CB8">
            <w:pPr>
              <w:ind w:left="-108"/>
              <w:rPr>
                <w:rFonts w:ascii="Arial" w:hAnsi="Arial" w:cs="Arial"/>
              </w:rPr>
            </w:pPr>
            <w:proofErr w:type="spellStart"/>
            <w:r w:rsidRPr="00A84D2F">
              <w:rPr>
                <w:rFonts w:ascii="Arial" w:hAnsi="Arial" w:cs="Arial"/>
              </w:rPr>
              <w:t>Amortisation</w:t>
            </w:r>
            <w:proofErr w:type="spellEnd"/>
          </w:p>
        </w:tc>
        <w:tc>
          <w:tcPr>
            <w:tcW w:w="686" w:type="pct"/>
            <w:tcBorders>
              <w:left w:val="nil"/>
              <w:bottom w:val="single" w:sz="4" w:space="0" w:color="auto"/>
              <w:right w:val="nil"/>
            </w:tcBorders>
            <w:shd w:val="clear" w:color="auto" w:fill="FAFAFA"/>
            <w:vAlign w:val="bottom"/>
          </w:tcPr>
          <w:p w:rsidR="009761D9" w:rsidRPr="00A84D2F" w:rsidRDefault="001B2476" w:rsidP="009421E8">
            <w:pPr>
              <w:tabs>
                <w:tab w:val="right" w:pos="1242"/>
              </w:tabs>
              <w:ind w:right="-72"/>
              <w:jc w:val="right"/>
              <w:rPr>
                <w:rFonts w:ascii="Arial" w:hAnsi="Arial" w:cs="Arial"/>
                <w:cs/>
                <w:lang w:val="en-GB"/>
              </w:rPr>
            </w:pPr>
            <w:r w:rsidRPr="00A84D2F">
              <w:rPr>
                <w:rFonts w:ascii="Arial" w:hAnsi="Arial" w:cs="Arial"/>
                <w:lang w:val="en-GB"/>
              </w:rPr>
              <w:t>(1,073,280)</w:t>
            </w:r>
          </w:p>
        </w:tc>
        <w:tc>
          <w:tcPr>
            <w:tcW w:w="686" w:type="pct"/>
            <w:tcBorders>
              <w:left w:val="nil"/>
              <w:bottom w:val="single" w:sz="4" w:space="0" w:color="auto"/>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(408,338)</w:t>
            </w:r>
          </w:p>
        </w:tc>
        <w:tc>
          <w:tcPr>
            <w:tcW w:w="686" w:type="pct"/>
            <w:tcBorders>
              <w:left w:val="nil"/>
              <w:bottom w:val="single" w:sz="4" w:space="0" w:color="auto"/>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(239,342)</w:t>
            </w:r>
          </w:p>
        </w:tc>
        <w:tc>
          <w:tcPr>
            <w:tcW w:w="686" w:type="pct"/>
            <w:tcBorders>
              <w:left w:val="nil"/>
              <w:bottom w:val="single" w:sz="4" w:space="0" w:color="auto"/>
              <w:right w:val="nil"/>
            </w:tcBorders>
            <w:shd w:val="clear" w:color="auto" w:fill="FAFAFA"/>
          </w:tcPr>
          <w:p w:rsidR="009761D9" w:rsidRPr="00A84D2F" w:rsidRDefault="001B2476" w:rsidP="009421E8">
            <w:pPr>
              <w:tabs>
                <w:tab w:val="right" w:pos="1242"/>
              </w:tabs>
              <w:ind w:right="-72"/>
              <w:jc w:val="right"/>
              <w:rPr>
                <w:rFonts w:ascii="Arial" w:hAnsi="Arial" w:cs="Arial"/>
                <w:lang w:val="en-GB"/>
              </w:rPr>
            </w:pPr>
            <w:r w:rsidRPr="00A84D2F">
              <w:rPr>
                <w:rFonts w:ascii="Arial" w:hAnsi="Arial" w:cs="Arial"/>
                <w:lang w:val="en-GB"/>
              </w:rPr>
              <w:t>(71,794)</w:t>
            </w:r>
          </w:p>
        </w:tc>
        <w:tc>
          <w:tcPr>
            <w:tcW w:w="686" w:type="pct"/>
            <w:tcBorders>
              <w:left w:val="nil"/>
              <w:bottom w:val="single" w:sz="4" w:space="0" w:color="auto"/>
              <w:right w:val="nil"/>
            </w:tcBorders>
            <w:shd w:val="clear" w:color="auto" w:fill="FAFAFA"/>
            <w:vAlign w:val="bottom"/>
          </w:tcPr>
          <w:p w:rsidR="009761D9" w:rsidRPr="00A84D2F" w:rsidRDefault="001B2476" w:rsidP="009421E8">
            <w:pPr>
              <w:tabs>
                <w:tab w:val="right" w:pos="1242"/>
              </w:tabs>
              <w:ind w:right="-72"/>
              <w:jc w:val="right"/>
              <w:rPr>
                <w:rFonts w:ascii="Arial" w:hAnsi="Arial" w:cs="Arial"/>
                <w:lang w:val="en-GB"/>
              </w:rPr>
            </w:pPr>
            <w:r w:rsidRPr="00A84D2F">
              <w:rPr>
                <w:rFonts w:ascii="Arial" w:hAnsi="Arial" w:cs="Arial"/>
                <w:lang w:val="en-GB"/>
              </w:rPr>
              <w:t>(1,792,754)</w:t>
            </w:r>
          </w:p>
        </w:tc>
      </w:tr>
      <w:tr w:rsidR="009761D9" w:rsidRPr="00A84D2F" w:rsidTr="00A84D2F">
        <w:tc>
          <w:tcPr>
            <w:tcW w:w="1569" w:type="pct"/>
            <w:tcBorders>
              <w:top w:val="nil"/>
              <w:left w:val="nil"/>
              <w:bottom w:val="nil"/>
              <w:right w:val="nil"/>
            </w:tcBorders>
            <w:vAlign w:val="center"/>
          </w:tcPr>
          <w:p w:rsidR="009761D9" w:rsidRPr="00A84D2F" w:rsidRDefault="009761D9" w:rsidP="00537CB8">
            <w:pPr>
              <w:ind w:left="-108"/>
              <w:rPr>
                <w:rFonts w:ascii="Arial" w:hAnsi="Arial" w:cs="Arial"/>
              </w:rPr>
            </w:pPr>
          </w:p>
        </w:tc>
        <w:tc>
          <w:tcPr>
            <w:tcW w:w="686" w:type="pct"/>
            <w:tcBorders>
              <w:top w:val="single" w:sz="4" w:space="0" w:color="auto"/>
              <w:left w:val="nil"/>
              <w:right w:val="nil"/>
            </w:tcBorders>
            <w:shd w:val="clear" w:color="auto" w:fill="FAFAFA"/>
            <w:vAlign w:val="bottom"/>
          </w:tcPr>
          <w:p w:rsidR="009761D9" w:rsidRPr="00A84D2F" w:rsidRDefault="009761D9" w:rsidP="0085116F">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tcPr>
          <w:p w:rsidR="009761D9" w:rsidRPr="00A84D2F" w:rsidRDefault="009761D9" w:rsidP="0085116F">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85116F">
            <w:pPr>
              <w:tabs>
                <w:tab w:val="right" w:pos="1242"/>
              </w:tabs>
              <w:ind w:right="-72"/>
              <w:jc w:val="right"/>
              <w:rPr>
                <w:rFonts w:ascii="Arial" w:hAnsi="Arial" w:cs="Arial"/>
                <w:lang w:val="en-GB"/>
              </w:rPr>
            </w:pPr>
          </w:p>
        </w:tc>
      </w:tr>
      <w:tr w:rsidR="009761D9" w:rsidRPr="00A84D2F" w:rsidTr="00A84D2F">
        <w:tc>
          <w:tcPr>
            <w:tcW w:w="1569" w:type="pct"/>
            <w:tcBorders>
              <w:top w:val="nil"/>
              <w:left w:val="nil"/>
              <w:bottom w:val="nil"/>
              <w:right w:val="nil"/>
            </w:tcBorders>
            <w:vAlign w:val="center"/>
          </w:tcPr>
          <w:p w:rsidR="009761D9" w:rsidRPr="00A84D2F" w:rsidRDefault="009761D9" w:rsidP="00537CB8">
            <w:pPr>
              <w:ind w:left="-108"/>
              <w:rPr>
                <w:rFonts w:ascii="Arial" w:hAnsi="Arial" w:cs="Arial"/>
              </w:rPr>
            </w:pPr>
            <w:r w:rsidRPr="00A84D2F">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rsidR="009761D9" w:rsidRPr="00A84D2F" w:rsidRDefault="001B2476" w:rsidP="00045169">
            <w:pPr>
              <w:tabs>
                <w:tab w:val="right" w:pos="1242"/>
              </w:tabs>
              <w:ind w:right="-72"/>
              <w:jc w:val="right"/>
              <w:rPr>
                <w:rFonts w:ascii="Arial" w:hAnsi="Arial" w:cs="Arial"/>
                <w:cs/>
                <w:lang w:val="en-GB"/>
              </w:rPr>
            </w:pPr>
            <w:r w:rsidRPr="00A84D2F">
              <w:rPr>
                <w:rFonts w:ascii="Arial" w:hAnsi="Arial" w:cs="Arial"/>
                <w:lang w:val="en-GB"/>
              </w:rPr>
              <w:t>7,576,579</w:t>
            </w:r>
          </w:p>
        </w:tc>
        <w:tc>
          <w:tcPr>
            <w:tcW w:w="686" w:type="pct"/>
            <w:tcBorders>
              <w:left w:val="nil"/>
              <w:bottom w:val="single" w:sz="4" w:space="0" w:color="auto"/>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2,813,606</w:t>
            </w:r>
          </w:p>
        </w:tc>
        <w:tc>
          <w:tcPr>
            <w:tcW w:w="686" w:type="pct"/>
            <w:tcBorders>
              <w:left w:val="nil"/>
              <w:bottom w:val="single" w:sz="4" w:space="0" w:color="auto"/>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952,000</w:t>
            </w:r>
          </w:p>
        </w:tc>
        <w:tc>
          <w:tcPr>
            <w:tcW w:w="686" w:type="pct"/>
            <w:tcBorders>
              <w:left w:val="nil"/>
              <w:bottom w:val="single" w:sz="4" w:space="0" w:color="auto"/>
              <w:right w:val="nil"/>
            </w:tcBorders>
            <w:shd w:val="clear" w:color="auto" w:fill="FAFAFA"/>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2,512,716</w:t>
            </w:r>
          </w:p>
        </w:tc>
        <w:tc>
          <w:tcPr>
            <w:tcW w:w="686" w:type="pct"/>
            <w:tcBorders>
              <w:left w:val="nil"/>
              <w:bottom w:val="single" w:sz="4" w:space="0" w:color="auto"/>
              <w:right w:val="nil"/>
            </w:tcBorders>
            <w:shd w:val="clear" w:color="auto" w:fill="FAFAFA"/>
            <w:vAlign w:val="bottom"/>
          </w:tcPr>
          <w:p w:rsidR="009761D9" w:rsidRPr="00A84D2F" w:rsidRDefault="001B2476" w:rsidP="00045169">
            <w:pPr>
              <w:tabs>
                <w:tab w:val="right" w:pos="1242"/>
              </w:tabs>
              <w:ind w:right="-72"/>
              <w:jc w:val="right"/>
              <w:rPr>
                <w:rFonts w:ascii="Arial" w:hAnsi="Arial" w:cs="Arial"/>
                <w:lang w:val="en-GB"/>
              </w:rPr>
            </w:pPr>
            <w:r w:rsidRPr="00A84D2F">
              <w:rPr>
                <w:rFonts w:ascii="Arial" w:hAnsi="Arial" w:cs="Arial"/>
                <w:lang w:val="en-GB"/>
              </w:rPr>
              <w:t>13,854,901</w:t>
            </w:r>
          </w:p>
        </w:tc>
      </w:tr>
    </w:tbl>
    <w:p w:rsidR="009761D9" w:rsidRPr="00A84D2F" w:rsidRDefault="009761D9" w:rsidP="003823A5">
      <w:pPr>
        <w:jc w:val="thaiDistribute"/>
        <w:rPr>
          <w:rFonts w:ascii="Arial" w:hAnsi="Arial" w:cs="Arial"/>
          <w:color w:val="000000"/>
        </w:rPr>
      </w:pPr>
    </w:p>
    <w:p w:rsidR="009761D9" w:rsidRPr="00A84D2F" w:rsidRDefault="009761D9" w:rsidP="003823A5">
      <w:pPr>
        <w:jc w:val="thaiDistribute"/>
        <w:rPr>
          <w:rFonts w:ascii="Arial" w:hAnsi="Arial" w:cs="Arial"/>
          <w:color w:val="000000"/>
        </w:rPr>
      </w:pPr>
    </w:p>
    <w:p w:rsidR="009761D9" w:rsidRPr="00A84D2F" w:rsidRDefault="00A84D2F" w:rsidP="003823A5">
      <w:pPr>
        <w:jc w:val="thaiDistribute"/>
        <w:rPr>
          <w:rFonts w:ascii="Arial" w:hAnsi="Arial" w:cs="Arial"/>
          <w:color w:val="000000"/>
        </w:rPr>
      </w:pPr>
      <w:r>
        <w:rPr>
          <w:rFonts w:ascii="Arial" w:hAnsi="Arial" w:cs="Arial"/>
          <w:color w:val="000000"/>
        </w:rPr>
        <w:br w:type="page"/>
      </w:r>
    </w:p>
    <w:p w:rsidR="009761D9" w:rsidRPr="00A84D2F" w:rsidRDefault="009761D9"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9761D9" w:rsidRPr="00A84D2F" w:rsidTr="001B2476">
        <w:trPr>
          <w:trHeight w:val="386"/>
        </w:trPr>
        <w:tc>
          <w:tcPr>
            <w:tcW w:w="9461" w:type="dxa"/>
            <w:shd w:val="clear" w:color="auto" w:fill="FFA543"/>
            <w:vAlign w:val="center"/>
          </w:tcPr>
          <w:p w:rsidR="009761D9" w:rsidRPr="00A84D2F" w:rsidRDefault="009761D9" w:rsidP="001B2476">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11</w:t>
            </w:r>
            <w:r w:rsidRPr="00A84D2F">
              <w:rPr>
                <w:rFonts w:ascii="Arial" w:eastAsia="Arial Unicode MS" w:hAnsi="Arial" w:cs="Arial"/>
                <w:b/>
                <w:bCs/>
                <w:color w:val="FFFFFF"/>
                <w:lang w:val="en-GB"/>
              </w:rPr>
              <w:tab/>
              <w:t xml:space="preserve">Right-of-use assets </w:t>
            </w:r>
            <w:r w:rsidRPr="00A84D2F">
              <w:rPr>
                <w:rFonts w:ascii="Arial" w:eastAsia="Arial Unicode MS" w:hAnsi="Arial" w:cs="Arial"/>
                <w:color w:val="FFFFFF"/>
                <w:lang w:val="en-GB"/>
              </w:rPr>
              <w:t>(Cont’d)</w:t>
            </w:r>
          </w:p>
        </w:tc>
      </w:tr>
    </w:tbl>
    <w:p w:rsidR="009761D9" w:rsidRPr="00A84D2F" w:rsidRDefault="009761D9" w:rsidP="003823A5">
      <w:pPr>
        <w:jc w:val="thaiDistribute"/>
        <w:rPr>
          <w:rFonts w:ascii="Arial" w:hAnsi="Arial" w:cs="Arial"/>
          <w:color w:val="000000"/>
        </w:rPr>
      </w:pPr>
    </w:p>
    <w:p w:rsidR="008833A9" w:rsidRPr="00A84D2F" w:rsidRDefault="008833A9" w:rsidP="008833A9">
      <w:pPr>
        <w:jc w:val="thaiDistribute"/>
        <w:outlineLvl w:val="0"/>
        <w:rPr>
          <w:rFonts w:ascii="Arial" w:hAnsi="Arial" w:cs="Arial"/>
        </w:rPr>
      </w:pPr>
      <w:r w:rsidRPr="00A84D2F">
        <w:rPr>
          <w:rFonts w:ascii="Arial" w:hAnsi="Arial" w:cs="Arial"/>
          <w:szCs w:val="25"/>
        </w:rPr>
        <w:t>Right-of-use assets f</w:t>
      </w:r>
      <w:r w:rsidRPr="00A84D2F">
        <w:rPr>
          <w:rFonts w:ascii="Arial" w:hAnsi="Arial" w:cs="Arial"/>
        </w:rPr>
        <w:t xml:space="preserve">or the nine-month period ended </w:t>
      </w:r>
      <w:r w:rsidRPr="00A84D2F">
        <w:rPr>
          <w:rFonts w:ascii="Arial" w:hAnsi="Arial" w:cs="Arial"/>
          <w:lang w:val="en-GB"/>
        </w:rPr>
        <w:t>30 September 2020 (Cont’d)</w:t>
      </w:r>
    </w:p>
    <w:p w:rsidR="008833A9" w:rsidRPr="00A84D2F" w:rsidRDefault="008833A9" w:rsidP="003823A5">
      <w:pPr>
        <w:jc w:val="thaiDistribute"/>
        <w:rPr>
          <w:rFonts w:ascii="Arial" w:hAnsi="Arial" w:cs="Arial"/>
          <w:color w:val="000000"/>
          <w:lang w:val="en-GB"/>
        </w:rPr>
      </w:pPr>
    </w:p>
    <w:tbl>
      <w:tblPr>
        <w:tblW w:w="4894" w:type="pct"/>
        <w:tblInd w:w="108" w:type="dxa"/>
        <w:tblLook w:val="0000" w:firstRow="0" w:lastRow="0" w:firstColumn="0" w:lastColumn="0" w:noHBand="0" w:noVBand="0"/>
      </w:tblPr>
      <w:tblGrid>
        <w:gridCol w:w="2979"/>
        <w:gridCol w:w="1299"/>
        <w:gridCol w:w="1300"/>
        <w:gridCol w:w="1300"/>
        <w:gridCol w:w="1298"/>
        <w:gridCol w:w="1296"/>
      </w:tblGrid>
      <w:tr w:rsidR="009761D9" w:rsidRPr="00A84D2F" w:rsidTr="00A84D2F">
        <w:tc>
          <w:tcPr>
            <w:tcW w:w="1573" w:type="pct"/>
            <w:tcBorders>
              <w:top w:val="nil"/>
              <w:left w:val="nil"/>
              <w:bottom w:val="nil"/>
              <w:right w:val="nil"/>
            </w:tcBorders>
            <w:vAlign w:val="bottom"/>
          </w:tcPr>
          <w:p w:rsidR="009761D9" w:rsidRPr="00A84D2F" w:rsidRDefault="009761D9" w:rsidP="001B2476">
            <w:pPr>
              <w:ind w:left="-72"/>
              <w:rPr>
                <w:rFonts w:ascii="Arial" w:hAnsi="Arial" w:cs="Arial"/>
                <w:b/>
                <w:bCs/>
              </w:rPr>
            </w:pPr>
          </w:p>
        </w:tc>
        <w:tc>
          <w:tcPr>
            <w:tcW w:w="686" w:type="pct"/>
            <w:tcBorders>
              <w:top w:val="single" w:sz="4" w:space="0" w:color="auto"/>
              <w:left w:val="nil"/>
              <w:bottom w:val="single" w:sz="4" w:space="0" w:color="auto"/>
              <w:right w:val="nil"/>
            </w:tcBorders>
          </w:tcPr>
          <w:p w:rsidR="009761D9" w:rsidRPr="00A84D2F" w:rsidRDefault="009761D9" w:rsidP="001B2476">
            <w:pPr>
              <w:tabs>
                <w:tab w:val="right" w:pos="2160"/>
              </w:tabs>
              <w:ind w:right="-72"/>
              <w:jc w:val="right"/>
              <w:rPr>
                <w:rFonts w:ascii="Arial" w:hAnsi="Arial" w:cs="Arial"/>
                <w:b/>
                <w:bCs/>
              </w:rPr>
            </w:pPr>
          </w:p>
        </w:tc>
        <w:tc>
          <w:tcPr>
            <w:tcW w:w="2742" w:type="pct"/>
            <w:gridSpan w:val="4"/>
            <w:tcBorders>
              <w:top w:val="single" w:sz="4" w:space="0" w:color="auto"/>
              <w:left w:val="nil"/>
              <w:bottom w:val="single" w:sz="4" w:space="0" w:color="auto"/>
              <w:right w:val="nil"/>
            </w:tcBorders>
          </w:tcPr>
          <w:p w:rsidR="009761D9" w:rsidRPr="00A84D2F" w:rsidRDefault="009761D9" w:rsidP="001B2476">
            <w:pPr>
              <w:tabs>
                <w:tab w:val="right" w:pos="2160"/>
              </w:tabs>
              <w:ind w:right="-72"/>
              <w:jc w:val="right"/>
              <w:rPr>
                <w:rFonts w:ascii="Arial" w:hAnsi="Arial" w:cs="Arial"/>
                <w:b/>
                <w:bCs/>
              </w:rPr>
            </w:pPr>
            <w:r w:rsidRPr="00A84D2F">
              <w:rPr>
                <w:rFonts w:ascii="Arial" w:hAnsi="Arial" w:cs="Arial"/>
                <w:b/>
                <w:bCs/>
              </w:rPr>
              <w:t>(Unit: Baht)</w:t>
            </w:r>
          </w:p>
        </w:tc>
      </w:tr>
      <w:tr w:rsidR="009761D9" w:rsidRPr="00A84D2F" w:rsidTr="00A84D2F">
        <w:tc>
          <w:tcPr>
            <w:tcW w:w="1573" w:type="pct"/>
            <w:tcBorders>
              <w:top w:val="nil"/>
              <w:left w:val="nil"/>
              <w:bottom w:val="nil"/>
              <w:right w:val="nil"/>
            </w:tcBorders>
            <w:vAlign w:val="bottom"/>
          </w:tcPr>
          <w:p w:rsidR="009761D9" w:rsidRPr="00A84D2F" w:rsidRDefault="009761D9" w:rsidP="001B2476">
            <w:pPr>
              <w:ind w:left="-72"/>
              <w:rPr>
                <w:rFonts w:ascii="Arial" w:hAnsi="Arial" w:cs="Arial"/>
                <w:b/>
                <w:bCs/>
              </w:rPr>
            </w:pPr>
          </w:p>
        </w:tc>
        <w:tc>
          <w:tcPr>
            <w:tcW w:w="686" w:type="pct"/>
            <w:tcBorders>
              <w:top w:val="single" w:sz="4" w:space="0" w:color="auto"/>
              <w:left w:val="nil"/>
              <w:bottom w:val="single" w:sz="4" w:space="0" w:color="auto"/>
              <w:right w:val="nil"/>
            </w:tcBorders>
          </w:tcPr>
          <w:p w:rsidR="009761D9" w:rsidRPr="00A84D2F" w:rsidRDefault="009761D9" w:rsidP="001B2476">
            <w:pPr>
              <w:tabs>
                <w:tab w:val="right" w:pos="2160"/>
              </w:tabs>
              <w:ind w:right="-72"/>
              <w:jc w:val="center"/>
              <w:rPr>
                <w:rFonts w:ascii="Arial" w:hAnsi="Arial" w:cs="Arial"/>
                <w:b/>
                <w:bCs/>
              </w:rPr>
            </w:pPr>
          </w:p>
        </w:tc>
        <w:tc>
          <w:tcPr>
            <w:tcW w:w="2742" w:type="pct"/>
            <w:gridSpan w:val="4"/>
            <w:tcBorders>
              <w:top w:val="single" w:sz="4" w:space="0" w:color="auto"/>
              <w:left w:val="nil"/>
              <w:bottom w:val="single" w:sz="4" w:space="0" w:color="auto"/>
              <w:right w:val="nil"/>
            </w:tcBorders>
          </w:tcPr>
          <w:p w:rsidR="009761D9" w:rsidRPr="00A84D2F" w:rsidRDefault="00791253" w:rsidP="001B2476">
            <w:pPr>
              <w:tabs>
                <w:tab w:val="right" w:pos="2160"/>
              </w:tabs>
              <w:ind w:right="-72"/>
              <w:jc w:val="center"/>
              <w:rPr>
                <w:rFonts w:ascii="Arial" w:hAnsi="Arial" w:cs="Arial"/>
                <w:b/>
                <w:bCs/>
              </w:rPr>
            </w:pPr>
            <w:r w:rsidRPr="00A84D2F">
              <w:rPr>
                <w:rFonts w:ascii="Arial" w:hAnsi="Arial" w:cs="Arial"/>
                <w:b/>
                <w:bCs/>
              </w:rPr>
              <w:t>Separate</w:t>
            </w:r>
            <w:r w:rsidR="009761D9" w:rsidRPr="00A84D2F">
              <w:rPr>
                <w:rFonts w:ascii="Arial" w:hAnsi="Arial" w:cs="Arial"/>
                <w:b/>
                <w:bCs/>
              </w:rPr>
              <w:t xml:space="preserve"> financial information</w:t>
            </w:r>
          </w:p>
        </w:tc>
      </w:tr>
      <w:tr w:rsidR="009761D9" w:rsidRPr="00A84D2F" w:rsidTr="00A84D2F">
        <w:tc>
          <w:tcPr>
            <w:tcW w:w="1573" w:type="pct"/>
            <w:tcBorders>
              <w:top w:val="nil"/>
              <w:left w:val="nil"/>
              <w:bottom w:val="nil"/>
              <w:right w:val="nil"/>
            </w:tcBorders>
            <w:vAlign w:val="bottom"/>
          </w:tcPr>
          <w:p w:rsidR="009761D9" w:rsidRPr="00A84D2F" w:rsidRDefault="009761D9" w:rsidP="001B2476">
            <w:pPr>
              <w:ind w:left="-72"/>
              <w:rPr>
                <w:rFonts w:ascii="Arial" w:hAnsi="Arial" w:cs="Arial"/>
                <w:b/>
                <w:bCs/>
              </w:rPr>
            </w:pPr>
          </w:p>
        </w:tc>
        <w:tc>
          <w:tcPr>
            <w:tcW w:w="686" w:type="pct"/>
            <w:tcBorders>
              <w:left w:val="nil"/>
              <w:bottom w:val="single" w:sz="4" w:space="0" w:color="auto"/>
              <w:right w:val="nil"/>
            </w:tcBorders>
            <w:vAlign w:val="bottom"/>
          </w:tcPr>
          <w:p w:rsidR="009761D9" w:rsidRPr="00A84D2F" w:rsidRDefault="009761D9" w:rsidP="001B2476">
            <w:pPr>
              <w:tabs>
                <w:tab w:val="right" w:pos="1242"/>
              </w:tabs>
              <w:ind w:right="-72"/>
              <w:jc w:val="right"/>
              <w:rPr>
                <w:rFonts w:ascii="Arial" w:hAnsi="Arial" w:cs="Arial"/>
                <w:b/>
                <w:bCs/>
                <w:lang w:val="en-GB"/>
              </w:rPr>
            </w:pPr>
            <w:r w:rsidRPr="00A84D2F">
              <w:rPr>
                <w:rFonts w:ascii="Arial" w:hAnsi="Arial" w:cs="Arial"/>
                <w:b/>
                <w:bCs/>
                <w:lang w:val="en-GB"/>
              </w:rPr>
              <w:t>Ramps</w:t>
            </w:r>
          </w:p>
        </w:tc>
        <w:tc>
          <w:tcPr>
            <w:tcW w:w="686" w:type="pct"/>
            <w:tcBorders>
              <w:left w:val="nil"/>
              <w:bottom w:val="single" w:sz="4" w:space="0" w:color="auto"/>
              <w:right w:val="nil"/>
            </w:tcBorders>
            <w:shd w:val="clear" w:color="auto" w:fill="auto"/>
            <w:vAlign w:val="bottom"/>
          </w:tcPr>
          <w:p w:rsidR="009761D9" w:rsidRPr="00A84D2F" w:rsidRDefault="009761D9" w:rsidP="001B2476">
            <w:pPr>
              <w:tabs>
                <w:tab w:val="right" w:pos="1242"/>
              </w:tabs>
              <w:ind w:right="-72"/>
              <w:jc w:val="right"/>
              <w:rPr>
                <w:rFonts w:ascii="Arial" w:hAnsi="Arial" w:cs="Arial"/>
                <w:b/>
                <w:bCs/>
                <w:lang w:val="en-GB"/>
              </w:rPr>
            </w:pPr>
            <w:r w:rsidRPr="00A84D2F">
              <w:rPr>
                <w:rFonts w:ascii="Arial" w:hAnsi="Arial" w:cs="Arial"/>
                <w:b/>
                <w:bCs/>
                <w:lang w:val="en-GB"/>
              </w:rPr>
              <w:t>Lands</w:t>
            </w:r>
          </w:p>
        </w:tc>
        <w:tc>
          <w:tcPr>
            <w:tcW w:w="686" w:type="pct"/>
            <w:tcBorders>
              <w:left w:val="nil"/>
              <w:bottom w:val="single" w:sz="4" w:space="0" w:color="auto"/>
              <w:right w:val="nil"/>
            </w:tcBorders>
            <w:shd w:val="clear" w:color="auto" w:fill="auto"/>
            <w:vAlign w:val="bottom"/>
          </w:tcPr>
          <w:p w:rsidR="009761D9" w:rsidRPr="00A84D2F" w:rsidRDefault="009761D9" w:rsidP="001B2476">
            <w:pPr>
              <w:tabs>
                <w:tab w:val="right" w:pos="1242"/>
              </w:tabs>
              <w:ind w:right="-72"/>
              <w:jc w:val="right"/>
              <w:rPr>
                <w:rFonts w:ascii="Arial" w:hAnsi="Arial" w:cs="Arial"/>
                <w:b/>
                <w:bCs/>
                <w:lang w:val="en-GB"/>
              </w:rPr>
            </w:pPr>
            <w:r w:rsidRPr="00A84D2F">
              <w:rPr>
                <w:rFonts w:ascii="Arial" w:hAnsi="Arial" w:cs="Arial"/>
                <w:b/>
                <w:bCs/>
                <w:lang w:val="en-GB"/>
              </w:rPr>
              <w:t>Vehicles</w:t>
            </w:r>
          </w:p>
        </w:tc>
        <w:tc>
          <w:tcPr>
            <w:tcW w:w="685" w:type="pct"/>
            <w:tcBorders>
              <w:left w:val="nil"/>
              <w:bottom w:val="single" w:sz="4" w:space="0" w:color="auto"/>
              <w:right w:val="nil"/>
            </w:tcBorders>
          </w:tcPr>
          <w:p w:rsidR="009761D9" w:rsidRPr="00A84D2F" w:rsidRDefault="00700B42" w:rsidP="001B2476">
            <w:pPr>
              <w:tabs>
                <w:tab w:val="right" w:pos="1242"/>
              </w:tabs>
              <w:ind w:right="-72"/>
              <w:jc w:val="right"/>
              <w:rPr>
                <w:rFonts w:ascii="Arial" w:hAnsi="Arial" w:cs="Arial"/>
                <w:b/>
                <w:bCs/>
                <w:lang w:val="en-GB"/>
              </w:rPr>
            </w:pPr>
            <w:r w:rsidRPr="00A84D2F">
              <w:rPr>
                <w:rFonts w:ascii="Arial" w:hAnsi="Arial" w:cs="Arial"/>
                <w:b/>
                <w:bCs/>
                <w:lang w:val="en-GB"/>
              </w:rPr>
              <w:t>Buildings</w:t>
            </w:r>
          </w:p>
        </w:tc>
        <w:tc>
          <w:tcPr>
            <w:tcW w:w="685" w:type="pct"/>
            <w:tcBorders>
              <w:left w:val="nil"/>
              <w:bottom w:val="single" w:sz="4" w:space="0" w:color="auto"/>
              <w:right w:val="nil"/>
            </w:tcBorders>
            <w:shd w:val="clear" w:color="auto" w:fill="auto"/>
            <w:vAlign w:val="bottom"/>
          </w:tcPr>
          <w:p w:rsidR="009761D9" w:rsidRPr="00A84D2F" w:rsidRDefault="009761D9" w:rsidP="001B2476">
            <w:pPr>
              <w:tabs>
                <w:tab w:val="right" w:pos="1242"/>
              </w:tabs>
              <w:ind w:right="-72"/>
              <w:jc w:val="right"/>
              <w:rPr>
                <w:rFonts w:ascii="Arial" w:hAnsi="Arial" w:cs="Arial"/>
                <w:b/>
                <w:bCs/>
                <w:lang w:val="en-GB"/>
              </w:rPr>
            </w:pPr>
            <w:r w:rsidRPr="00A84D2F">
              <w:rPr>
                <w:rFonts w:ascii="Arial" w:hAnsi="Arial" w:cs="Arial"/>
                <w:b/>
                <w:bCs/>
                <w:lang w:val="en-GB"/>
              </w:rPr>
              <w:t>Total</w:t>
            </w:r>
          </w:p>
        </w:tc>
      </w:tr>
      <w:tr w:rsidR="009761D9" w:rsidRPr="00A84D2F" w:rsidTr="00A84D2F">
        <w:trPr>
          <w:trHeight w:val="80"/>
        </w:trPr>
        <w:tc>
          <w:tcPr>
            <w:tcW w:w="1573" w:type="pct"/>
            <w:tcBorders>
              <w:top w:val="nil"/>
              <w:left w:val="nil"/>
              <w:bottom w:val="nil"/>
              <w:right w:val="nil"/>
            </w:tcBorders>
          </w:tcPr>
          <w:p w:rsidR="009761D9" w:rsidRPr="00A84D2F" w:rsidRDefault="009761D9" w:rsidP="001B2476">
            <w:pPr>
              <w:ind w:left="-72"/>
              <w:jc w:val="thaiDistribute"/>
              <w:rPr>
                <w:rFonts w:ascii="Arial" w:hAnsi="Arial" w:cs="Arial"/>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bottom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bottom w:val="nil"/>
              <w:right w:val="nil"/>
            </w:tcBorders>
            <w:shd w:val="clear" w:color="auto" w:fill="FAFAFA"/>
          </w:tcPr>
          <w:p w:rsidR="009761D9" w:rsidRPr="00A84D2F" w:rsidRDefault="009761D9" w:rsidP="001B2476">
            <w:pPr>
              <w:tabs>
                <w:tab w:val="right" w:pos="1242"/>
              </w:tabs>
              <w:ind w:right="-72"/>
              <w:jc w:val="right"/>
              <w:rPr>
                <w:rFonts w:ascii="Arial" w:hAnsi="Arial" w:cs="Arial"/>
                <w:cs/>
                <w:lang w:val="en-GB"/>
              </w:rPr>
            </w:pPr>
          </w:p>
        </w:tc>
        <w:tc>
          <w:tcPr>
            <w:tcW w:w="685" w:type="pct"/>
            <w:tcBorders>
              <w:top w:val="single" w:sz="4" w:space="0" w:color="auto"/>
              <w:left w:val="nil"/>
              <w:bottom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cs/>
                <w:lang w:val="en-GB"/>
              </w:rPr>
            </w:pPr>
          </w:p>
        </w:tc>
      </w:tr>
      <w:tr w:rsidR="009761D9" w:rsidRPr="00A84D2F" w:rsidTr="00A84D2F">
        <w:tc>
          <w:tcPr>
            <w:tcW w:w="1573" w:type="pct"/>
            <w:tcBorders>
              <w:top w:val="nil"/>
              <w:left w:val="nil"/>
              <w:bottom w:val="nil"/>
              <w:right w:val="nil"/>
            </w:tcBorders>
            <w:vAlign w:val="center"/>
          </w:tcPr>
          <w:p w:rsidR="009761D9" w:rsidRPr="00A84D2F" w:rsidRDefault="009761D9" w:rsidP="001B2476">
            <w:pPr>
              <w:ind w:left="-108"/>
              <w:rPr>
                <w:rFonts w:ascii="Arial" w:hAnsi="Arial" w:cs="Arial"/>
              </w:rPr>
            </w:pPr>
            <w:r w:rsidRPr="00A84D2F">
              <w:rPr>
                <w:rFonts w:ascii="Arial" w:hAnsi="Arial" w:cs="Arial"/>
              </w:rPr>
              <w:t>Opening net book amount</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c>
          <w:tcPr>
            <w:tcW w:w="685" w:type="pct"/>
            <w:tcBorders>
              <w:top w:val="nil"/>
              <w:left w:val="nil"/>
              <w:right w:val="nil"/>
            </w:tcBorders>
            <w:shd w:val="clear" w:color="auto" w:fill="FAFAFA"/>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c>
          <w:tcPr>
            <w:tcW w:w="685" w:type="pct"/>
            <w:tcBorders>
              <w:top w:val="nil"/>
              <w:left w:val="nil"/>
              <w:right w:val="nil"/>
            </w:tcBorders>
            <w:shd w:val="clear" w:color="auto" w:fill="FAFAFA"/>
            <w:vAlign w:val="center"/>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r>
      <w:tr w:rsidR="009761D9" w:rsidRPr="00A84D2F" w:rsidTr="00A84D2F">
        <w:tc>
          <w:tcPr>
            <w:tcW w:w="1573" w:type="pct"/>
            <w:tcBorders>
              <w:top w:val="nil"/>
              <w:left w:val="nil"/>
              <w:bottom w:val="nil"/>
              <w:right w:val="nil"/>
            </w:tcBorders>
            <w:vAlign w:val="center"/>
          </w:tcPr>
          <w:p w:rsidR="009761D9" w:rsidRPr="00A84D2F" w:rsidRDefault="009761D9" w:rsidP="001B2476">
            <w:pPr>
              <w:ind w:left="-108"/>
              <w:rPr>
                <w:rFonts w:ascii="Arial" w:hAnsi="Arial" w:cs="Arial"/>
              </w:rPr>
            </w:pPr>
            <w:r w:rsidRPr="00A84D2F">
              <w:rPr>
                <w:rFonts w:ascii="Arial" w:hAnsi="Arial" w:cs="Arial"/>
              </w:rPr>
              <w:t xml:space="preserve">TFRS 16 </w:t>
            </w:r>
            <w:r w:rsidR="0067479E" w:rsidRPr="00A84D2F">
              <w:rPr>
                <w:rFonts w:ascii="Arial" w:hAnsi="Arial" w:cs="Arial"/>
              </w:rPr>
              <w:t>r</w:t>
            </w:r>
            <w:r w:rsidRPr="00A84D2F">
              <w:rPr>
                <w:rFonts w:ascii="Arial" w:hAnsi="Arial" w:cs="Arial"/>
              </w:rPr>
              <w:t>eclassifications</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5" w:type="pct"/>
            <w:tcBorders>
              <w:top w:val="nil"/>
              <w:left w:val="nil"/>
              <w:right w:val="nil"/>
            </w:tcBorders>
            <w:shd w:val="clear" w:color="auto" w:fill="FAFAFA"/>
          </w:tcPr>
          <w:p w:rsidR="009761D9" w:rsidRPr="00A84D2F" w:rsidRDefault="009761D9" w:rsidP="001B2476">
            <w:pPr>
              <w:tabs>
                <w:tab w:val="right" w:pos="1242"/>
              </w:tabs>
              <w:ind w:right="-72"/>
              <w:jc w:val="right"/>
              <w:rPr>
                <w:rFonts w:ascii="Arial" w:hAnsi="Arial" w:cs="Arial"/>
                <w:lang w:val="en-GB"/>
              </w:rPr>
            </w:pPr>
          </w:p>
        </w:tc>
        <w:tc>
          <w:tcPr>
            <w:tcW w:w="685" w:type="pct"/>
            <w:tcBorders>
              <w:top w:val="nil"/>
              <w:left w:val="nil"/>
              <w:right w:val="nil"/>
            </w:tcBorders>
            <w:shd w:val="clear" w:color="auto" w:fill="FAFAFA"/>
            <w:vAlign w:val="center"/>
          </w:tcPr>
          <w:p w:rsidR="009761D9" w:rsidRPr="00A84D2F" w:rsidRDefault="009761D9" w:rsidP="001B2476">
            <w:pPr>
              <w:tabs>
                <w:tab w:val="right" w:pos="1242"/>
              </w:tabs>
              <w:ind w:right="-72"/>
              <w:jc w:val="right"/>
              <w:rPr>
                <w:rFonts w:ascii="Arial" w:hAnsi="Arial" w:cs="Arial"/>
                <w:lang w:val="en-GB"/>
              </w:rPr>
            </w:pPr>
          </w:p>
        </w:tc>
      </w:tr>
      <w:tr w:rsidR="009761D9" w:rsidRPr="00A84D2F" w:rsidTr="00A84D2F">
        <w:tc>
          <w:tcPr>
            <w:tcW w:w="1573" w:type="pct"/>
            <w:tcBorders>
              <w:top w:val="nil"/>
              <w:left w:val="nil"/>
              <w:bottom w:val="nil"/>
              <w:right w:val="nil"/>
            </w:tcBorders>
            <w:vAlign w:val="center"/>
          </w:tcPr>
          <w:p w:rsidR="009761D9" w:rsidRPr="00A84D2F" w:rsidRDefault="009761D9" w:rsidP="001B2476">
            <w:pPr>
              <w:ind w:left="-108"/>
              <w:rPr>
                <w:rFonts w:ascii="Arial" w:hAnsi="Arial" w:cs="Arial"/>
              </w:rPr>
            </w:pPr>
            <w:r w:rsidRPr="00A84D2F">
              <w:rPr>
                <w:rFonts w:ascii="Arial" w:hAnsi="Arial" w:cs="Arial"/>
              </w:rPr>
              <w:t xml:space="preserve">  and adjustments (Note 4)</w:t>
            </w:r>
          </w:p>
        </w:tc>
        <w:tc>
          <w:tcPr>
            <w:tcW w:w="686" w:type="pct"/>
            <w:tcBorders>
              <w:top w:val="nil"/>
              <w:left w:val="nil"/>
              <w:bottom w:val="single" w:sz="4" w:space="0" w:color="auto"/>
              <w:right w:val="nil"/>
            </w:tcBorders>
            <w:shd w:val="clear" w:color="auto" w:fill="FAFAFA"/>
            <w:vAlign w:val="bottom"/>
          </w:tcPr>
          <w:p w:rsidR="009761D9" w:rsidRPr="00A84D2F" w:rsidRDefault="009761D9" w:rsidP="001B2476">
            <w:pPr>
              <w:tabs>
                <w:tab w:val="right" w:pos="1242"/>
              </w:tabs>
              <w:ind w:right="-72"/>
              <w:jc w:val="right"/>
              <w:rPr>
                <w:rFonts w:ascii="Arial" w:hAnsi="Arial" w:cs="Arial"/>
                <w:cs/>
                <w:lang w:val="en-GB"/>
              </w:rPr>
            </w:pPr>
            <w:r w:rsidRPr="00A84D2F">
              <w:rPr>
                <w:rFonts w:ascii="Arial" w:hAnsi="Arial" w:cs="Arial"/>
                <w:lang w:val="en-GB"/>
              </w:rPr>
              <w:t>8,649,859</w:t>
            </w:r>
          </w:p>
        </w:tc>
        <w:tc>
          <w:tcPr>
            <w:tcW w:w="686" w:type="pct"/>
            <w:tcBorders>
              <w:top w:val="nil"/>
              <w:left w:val="nil"/>
              <w:bottom w:val="single" w:sz="4" w:space="0" w:color="auto"/>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3,221,944</w:t>
            </w:r>
          </w:p>
        </w:tc>
        <w:tc>
          <w:tcPr>
            <w:tcW w:w="686" w:type="pct"/>
            <w:tcBorders>
              <w:top w:val="nil"/>
              <w:left w:val="nil"/>
              <w:bottom w:val="single" w:sz="4" w:space="0" w:color="auto"/>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1,191,342</w:t>
            </w:r>
          </w:p>
        </w:tc>
        <w:tc>
          <w:tcPr>
            <w:tcW w:w="685" w:type="pct"/>
            <w:tcBorders>
              <w:top w:val="nil"/>
              <w:left w:val="nil"/>
              <w:bottom w:val="single" w:sz="4" w:space="0" w:color="auto"/>
              <w:right w:val="nil"/>
            </w:tcBorders>
            <w:shd w:val="clear" w:color="auto" w:fill="FAFAFA"/>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c>
          <w:tcPr>
            <w:tcW w:w="685" w:type="pct"/>
            <w:tcBorders>
              <w:top w:val="nil"/>
              <w:left w:val="nil"/>
              <w:bottom w:val="single" w:sz="4" w:space="0" w:color="auto"/>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13,063,145</w:t>
            </w:r>
          </w:p>
        </w:tc>
      </w:tr>
      <w:tr w:rsidR="009761D9" w:rsidRPr="00A84D2F" w:rsidTr="00A84D2F">
        <w:tc>
          <w:tcPr>
            <w:tcW w:w="1573" w:type="pct"/>
            <w:tcBorders>
              <w:top w:val="nil"/>
              <w:left w:val="nil"/>
              <w:bottom w:val="nil"/>
              <w:right w:val="nil"/>
            </w:tcBorders>
            <w:vAlign w:val="center"/>
          </w:tcPr>
          <w:p w:rsidR="009761D9" w:rsidRPr="00A84D2F" w:rsidRDefault="009761D9" w:rsidP="001B2476">
            <w:pPr>
              <w:ind w:left="-108"/>
              <w:rPr>
                <w:rFonts w:ascii="Arial" w:hAnsi="Arial" w:cs="Arial"/>
              </w:rPr>
            </w:pPr>
          </w:p>
        </w:tc>
        <w:tc>
          <w:tcPr>
            <w:tcW w:w="686"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tcPr>
          <w:p w:rsidR="009761D9" w:rsidRPr="00A84D2F"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r>
      <w:tr w:rsidR="009761D9" w:rsidRPr="00A84D2F" w:rsidTr="00A84D2F">
        <w:tc>
          <w:tcPr>
            <w:tcW w:w="1573" w:type="pct"/>
            <w:tcBorders>
              <w:top w:val="nil"/>
              <w:left w:val="nil"/>
              <w:bottom w:val="nil"/>
              <w:right w:val="nil"/>
            </w:tcBorders>
            <w:vAlign w:val="center"/>
          </w:tcPr>
          <w:p w:rsidR="009761D9" w:rsidRPr="00A84D2F" w:rsidRDefault="009761D9" w:rsidP="00A84D2F">
            <w:pPr>
              <w:ind w:left="-105" w:right="-49"/>
              <w:jc w:val="left"/>
              <w:rPr>
                <w:rFonts w:ascii="Arial" w:hAnsi="Arial" w:cs="Arial"/>
                <w:spacing w:val="-6"/>
              </w:rPr>
            </w:pPr>
            <w:r w:rsidRPr="00A84D2F">
              <w:rPr>
                <w:rFonts w:ascii="Arial" w:hAnsi="Arial" w:cs="Arial"/>
                <w:spacing w:val="-6"/>
              </w:rPr>
              <w:t>Opening balance after restatement</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cs/>
                <w:lang w:val="en-GB"/>
              </w:rPr>
            </w:pPr>
            <w:r w:rsidRPr="00A84D2F">
              <w:rPr>
                <w:rFonts w:ascii="Arial" w:hAnsi="Arial" w:cs="Arial"/>
                <w:lang w:val="en-GB"/>
              </w:rPr>
              <w:t>8,649,859</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3,221,944</w:t>
            </w:r>
          </w:p>
        </w:tc>
        <w:tc>
          <w:tcPr>
            <w:tcW w:w="686"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1,191,342</w:t>
            </w:r>
          </w:p>
        </w:tc>
        <w:tc>
          <w:tcPr>
            <w:tcW w:w="685" w:type="pct"/>
            <w:tcBorders>
              <w:top w:val="nil"/>
              <w:left w:val="nil"/>
              <w:right w:val="nil"/>
            </w:tcBorders>
            <w:shd w:val="clear" w:color="auto" w:fill="FAFAFA"/>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w:t>
            </w:r>
          </w:p>
        </w:tc>
        <w:tc>
          <w:tcPr>
            <w:tcW w:w="685" w:type="pct"/>
            <w:tcBorders>
              <w:top w:val="nil"/>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r w:rsidRPr="00A84D2F">
              <w:rPr>
                <w:rFonts w:ascii="Arial" w:hAnsi="Arial" w:cs="Arial"/>
                <w:lang w:val="en-GB"/>
              </w:rPr>
              <w:t>13,063,145</w:t>
            </w:r>
          </w:p>
        </w:tc>
      </w:tr>
      <w:tr w:rsidR="009761D9" w:rsidRPr="00A84D2F" w:rsidTr="00A84D2F">
        <w:tc>
          <w:tcPr>
            <w:tcW w:w="1573" w:type="pct"/>
            <w:tcBorders>
              <w:top w:val="nil"/>
              <w:left w:val="nil"/>
              <w:bottom w:val="nil"/>
              <w:right w:val="nil"/>
            </w:tcBorders>
            <w:vAlign w:val="center"/>
          </w:tcPr>
          <w:p w:rsidR="009761D9" w:rsidRPr="00A84D2F" w:rsidRDefault="009761D9" w:rsidP="001B2476">
            <w:pPr>
              <w:ind w:left="-108"/>
              <w:rPr>
                <w:rFonts w:ascii="Arial" w:hAnsi="Arial" w:cs="Arial"/>
              </w:rPr>
            </w:pPr>
            <w:r w:rsidRPr="00A84D2F">
              <w:rPr>
                <w:rFonts w:ascii="Arial" w:hAnsi="Arial" w:cs="Arial"/>
              </w:rPr>
              <w:t>Addition</w:t>
            </w:r>
            <w:r w:rsidR="00AF25EE" w:rsidRPr="00A84D2F">
              <w:rPr>
                <w:rFonts w:ascii="Arial" w:hAnsi="Arial" w:cs="Arial"/>
              </w:rPr>
              <w:t>s</w:t>
            </w:r>
          </w:p>
        </w:tc>
        <w:tc>
          <w:tcPr>
            <w:tcW w:w="686" w:type="pct"/>
            <w:tcBorders>
              <w:top w:val="nil"/>
              <w:left w:val="nil"/>
              <w:right w:val="nil"/>
            </w:tcBorders>
            <w:shd w:val="clear" w:color="auto" w:fill="FAFAFA"/>
            <w:vAlign w:val="bottom"/>
          </w:tcPr>
          <w:p w:rsidR="009761D9" w:rsidRPr="00A84D2F" w:rsidRDefault="001B2476" w:rsidP="001B2476">
            <w:pPr>
              <w:tabs>
                <w:tab w:val="right" w:pos="1242"/>
              </w:tabs>
              <w:ind w:right="-72"/>
              <w:jc w:val="right"/>
              <w:rPr>
                <w:rFonts w:ascii="Arial" w:hAnsi="Arial" w:cs="Arial"/>
                <w:cs/>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w:t>
            </w:r>
          </w:p>
        </w:tc>
        <w:tc>
          <w:tcPr>
            <w:tcW w:w="686" w:type="pct"/>
            <w:tcBorders>
              <w:top w:val="nil"/>
              <w:left w:val="nil"/>
              <w:right w:val="nil"/>
            </w:tcBorders>
            <w:shd w:val="clear" w:color="auto" w:fill="FAFAFA"/>
            <w:vAlign w:val="bottom"/>
          </w:tcPr>
          <w:p w:rsidR="009761D9"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w:t>
            </w:r>
          </w:p>
        </w:tc>
        <w:tc>
          <w:tcPr>
            <w:tcW w:w="685" w:type="pct"/>
            <w:tcBorders>
              <w:top w:val="nil"/>
              <w:left w:val="nil"/>
              <w:right w:val="nil"/>
            </w:tcBorders>
            <w:shd w:val="clear" w:color="auto" w:fill="FAFAFA"/>
          </w:tcPr>
          <w:p w:rsidR="009761D9"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1,174,695</w:t>
            </w:r>
          </w:p>
        </w:tc>
        <w:tc>
          <w:tcPr>
            <w:tcW w:w="685" w:type="pct"/>
            <w:tcBorders>
              <w:top w:val="nil"/>
              <w:left w:val="nil"/>
              <w:right w:val="nil"/>
            </w:tcBorders>
            <w:shd w:val="clear" w:color="auto" w:fill="FAFAFA"/>
            <w:vAlign w:val="bottom"/>
          </w:tcPr>
          <w:p w:rsidR="009761D9"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1,174,695</w:t>
            </w:r>
          </w:p>
        </w:tc>
      </w:tr>
      <w:tr w:rsidR="001B2476" w:rsidRPr="00A84D2F" w:rsidTr="00A84D2F">
        <w:tc>
          <w:tcPr>
            <w:tcW w:w="1573" w:type="pct"/>
            <w:tcBorders>
              <w:top w:val="nil"/>
              <w:left w:val="nil"/>
              <w:bottom w:val="nil"/>
              <w:right w:val="nil"/>
            </w:tcBorders>
            <w:vAlign w:val="center"/>
          </w:tcPr>
          <w:p w:rsidR="001B2476" w:rsidRPr="00A84D2F" w:rsidRDefault="001B2476" w:rsidP="001B2476">
            <w:pPr>
              <w:ind w:left="-108"/>
              <w:rPr>
                <w:rFonts w:ascii="Arial" w:hAnsi="Arial" w:cs="Arial"/>
              </w:rPr>
            </w:pPr>
            <w:proofErr w:type="spellStart"/>
            <w:r w:rsidRPr="00A84D2F">
              <w:rPr>
                <w:rFonts w:ascii="Arial" w:hAnsi="Arial" w:cs="Arial"/>
              </w:rPr>
              <w:t>Amortisation</w:t>
            </w:r>
            <w:proofErr w:type="spellEnd"/>
          </w:p>
        </w:tc>
        <w:tc>
          <w:tcPr>
            <w:tcW w:w="686"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cs/>
                <w:lang w:val="en-GB"/>
              </w:rPr>
            </w:pPr>
            <w:r w:rsidRPr="00A84D2F">
              <w:rPr>
                <w:rFonts w:ascii="Arial" w:hAnsi="Arial" w:cs="Arial"/>
                <w:lang w:val="en-GB"/>
              </w:rPr>
              <w:t>(1,073,280)</w:t>
            </w:r>
          </w:p>
        </w:tc>
        <w:tc>
          <w:tcPr>
            <w:tcW w:w="686"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(408,338)</w:t>
            </w:r>
          </w:p>
        </w:tc>
        <w:tc>
          <w:tcPr>
            <w:tcW w:w="686"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(239,342)</w:t>
            </w:r>
          </w:p>
        </w:tc>
        <w:tc>
          <w:tcPr>
            <w:tcW w:w="685" w:type="pct"/>
            <w:tcBorders>
              <w:left w:val="nil"/>
              <w:bottom w:val="single" w:sz="4" w:space="0" w:color="auto"/>
              <w:right w:val="nil"/>
            </w:tcBorders>
            <w:shd w:val="clear" w:color="auto" w:fill="FAFAFA"/>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(32,631)</w:t>
            </w:r>
          </w:p>
        </w:tc>
        <w:tc>
          <w:tcPr>
            <w:tcW w:w="685"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(1,753,591)</w:t>
            </w:r>
          </w:p>
        </w:tc>
      </w:tr>
      <w:tr w:rsidR="009761D9" w:rsidRPr="00A84D2F" w:rsidTr="00A84D2F">
        <w:tc>
          <w:tcPr>
            <w:tcW w:w="1573" w:type="pct"/>
            <w:tcBorders>
              <w:top w:val="nil"/>
              <w:left w:val="nil"/>
              <w:bottom w:val="nil"/>
              <w:right w:val="nil"/>
            </w:tcBorders>
            <w:vAlign w:val="center"/>
          </w:tcPr>
          <w:p w:rsidR="009761D9" w:rsidRPr="00A84D2F" w:rsidRDefault="009761D9" w:rsidP="001B2476">
            <w:pPr>
              <w:ind w:left="-108"/>
              <w:rPr>
                <w:rFonts w:ascii="Arial" w:hAnsi="Arial" w:cs="Arial"/>
              </w:rPr>
            </w:pPr>
          </w:p>
        </w:tc>
        <w:tc>
          <w:tcPr>
            <w:tcW w:w="686"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cs/>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6"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tcPr>
          <w:p w:rsidR="009761D9" w:rsidRPr="00A84D2F" w:rsidRDefault="009761D9" w:rsidP="001B2476">
            <w:pPr>
              <w:tabs>
                <w:tab w:val="right" w:pos="1242"/>
              </w:tabs>
              <w:ind w:right="-72"/>
              <w:jc w:val="right"/>
              <w:rPr>
                <w:rFonts w:ascii="Arial" w:hAnsi="Arial" w:cs="Arial"/>
                <w:lang w:val="en-GB"/>
              </w:rPr>
            </w:pPr>
          </w:p>
        </w:tc>
        <w:tc>
          <w:tcPr>
            <w:tcW w:w="685" w:type="pct"/>
            <w:tcBorders>
              <w:top w:val="single" w:sz="4" w:space="0" w:color="auto"/>
              <w:left w:val="nil"/>
              <w:right w:val="nil"/>
            </w:tcBorders>
            <w:shd w:val="clear" w:color="auto" w:fill="FAFAFA"/>
            <w:vAlign w:val="bottom"/>
          </w:tcPr>
          <w:p w:rsidR="009761D9" w:rsidRPr="00A84D2F" w:rsidRDefault="009761D9" w:rsidP="001B2476">
            <w:pPr>
              <w:tabs>
                <w:tab w:val="right" w:pos="1242"/>
              </w:tabs>
              <w:ind w:right="-72"/>
              <w:jc w:val="right"/>
              <w:rPr>
                <w:rFonts w:ascii="Arial" w:hAnsi="Arial" w:cs="Arial"/>
                <w:lang w:val="en-GB"/>
              </w:rPr>
            </w:pPr>
          </w:p>
        </w:tc>
      </w:tr>
      <w:tr w:rsidR="001B2476" w:rsidRPr="00A84D2F" w:rsidTr="00A84D2F">
        <w:tc>
          <w:tcPr>
            <w:tcW w:w="1573" w:type="pct"/>
            <w:tcBorders>
              <w:top w:val="nil"/>
              <w:left w:val="nil"/>
              <w:bottom w:val="nil"/>
              <w:right w:val="nil"/>
            </w:tcBorders>
            <w:vAlign w:val="center"/>
          </w:tcPr>
          <w:p w:rsidR="001B2476" w:rsidRPr="00A84D2F" w:rsidRDefault="001B2476" w:rsidP="001B2476">
            <w:pPr>
              <w:ind w:left="-108"/>
              <w:rPr>
                <w:rFonts w:ascii="Arial" w:hAnsi="Arial" w:cs="Arial"/>
              </w:rPr>
            </w:pPr>
            <w:r w:rsidRPr="00A84D2F">
              <w:rPr>
                <w:rFonts w:ascii="Arial" w:hAnsi="Arial" w:cs="Arial"/>
              </w:rPr>
              <w:t>Closing net book amount</w:t>
            </w:r>
          </w:p>
        </w:tc>
        <w:tc>
          <w:tcPr>
            <w:tcW w:w="686"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cs/>
                <w:lang w:val="en-GB"/>
              </w:rPr>
            </w:pPr>
            <w:r w:rsidRPr="00A84D2F">
              <w:rPr>
                <w:rFonts w:ascii="Arial" w:hAnsi="Arial" w:cs="Arial"/>
                <w:lang w:val="en-GB"/>
              </w:rPr>
              <w:t>7,576,579</w:t>
            </w:r>
          </w:p>
        </w:tc>
        <w:tc>
          <w:tcPr>
            <w:tcW w:w="686"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2,813,606</w:t>
            </w:r>
          </w:p>
        </w:tc>
        <w:tc>
          <w:tcPr>
            <w:tcW w:w="686"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952,000</w:t>
            </w:r>
          </w:p>
        </w:tc>
        <w:tc>
          <w:tcPr>
            <w:tcW w:w="685" w:type="pct"/>
            <w:tcBorders>
              <w:left w:val="nil"/>
              <w:bottom w:val="single" w:sz="4" w:space="0" w:color="auto"/>
              <w:right w:val="nil"/>
            </w:tcBorders>
            <w:shd w:val="clear" w:color="auto" w:fill="FAFAFA"/>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1,142,064</w:t>
            </w:r>
          </w:p>
        </w:tc>
        <w:tc>
          <w:tcPr>
            <w:tcW w:w="685" w:type="pct"/>
            <w:tcBorders>
              <w:left w:val="nil"/>
              <w:bottom w:val="single" w:sz="4" w:space="0" w:color="auto"/>
              <w:right w:val="nil"/>
            </w:tcBorders>
            <w:shd w:val="clear" w:color="auto" w:fill="FAFAFA"/>
            <w:vAlign w:val="bottom"/>
          </w:tcPr>
          <w:p w:rsidR="001B2476" w:rsidRPr="00A84D2F" w:rsidRDefault="001B2476" w:rsidP="001B2476">
            <w:pPr>
              <w:tabs>
                <w:tab w:val="right" w:pos="1242"/>
              </w:tabs>
              <w:ind w:right="-72"/>
              <w:jc w:val="right"/>
              <w:rPr>
                <w:rFonts w:ascii="Arial" w:hAnsi="Arial" w:cs="Arial"/>
                <w:lang w:val="en-GB"/>
              </w:rPr>
            </w:pPr>
            <w:r w:rsidRPr="00A84D2F">
              <w:rPr>
                <w:rFonts w:ascii="Arial" w:hAnsi="Arial" w:cs="Arial"/>
                <w:lang w:val="en-GB"/>
              </w:rPr>
              <w:t>12,484,249</w:t>
            </w:r>
          </w:p>
        </w:tc>
      </w:tr>
    </w:tbl>
    <w:p w:rsidR="009E6AFE" w:rsidRPr="00A84D2F" w:rsidRDefault="009E6AFE" w:rsidP="003823A5">
      <w:pPr>
        <w:jc w:val="thaiDistribute"/>
        <w:rPr>
          <w:rFonts w:ascii="Arial" w:hAnsi="Arial" w:cs="Arial"/>
          <w:color w:val="000000"/>
        </w:rPr>
      </w:pPr>
    </w:p>
    <w:p w:rsidR="00BF16BD" w:rsidRPr="00A84D2F" w:rsidRDefault="00BF16BD" w:rsidP="003823A5">
      <w:pPr>
        <w:jc w:val="thaiDistribute"/>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571690" w:rsidP="008354ED">
            <w:pPr>
              <w:tabs>
                <w:tab w:val="left" w:pos="432"/>
              </w:tabs>
              <w:ind w:left="533" w:hanging="533"/>
              <w:jc w:val="thaiDistribute"/>
              <w:rPr>
                <w:rFonts w:ascii="Arial" w:eastAsia="Arial Unicode MS" w:hAnsi="Arial" w:cs="Arial"/>
                <w:b/>
                <w:bCs/>
                <w:color w:val="FFFFFF"/>
                <w:cs/>
                <w:lang w:val="en-GB"/>
              </w:rPr>
            </w:pPr>
            <w:bookmarkStart w:id="8" w:name="_Hlk38286792"/>
            <w:r w:rsidRPr="00A84D2F">
              <w:rPr>
                <w:rFonts w:ascii="Arial" w:eastAsia="Arial Unicode MS" w:hAnsi="Arial" w:cs="Arial"/>
                <w:b/>
                <w:bCs/>
                <w:color w:val="FFFFFF"/>
                <w:lang w:val="en-GB"/>
              </w:rPr>
              <w:t>1</w:t>
            </w:r>
            <w:r w:rsidR="00757F5D" w:rsidRPr="00A84D2F">
              <w:rPr>
                <w:rFonts w:ascii="Arial" w:eastAsia="Arial Unicode MS" w:hAnsi="Arial" w:cs="Arial"/>
                <w:b/>
                <w:bCs/>
                <w:color w:val="FFFFFF"/>
                <w:lang w:val="en-GB"/>
              </w:rPr>
              <w:t>2</w:t>
            </w:r>
            <w:r w:rsidR="003823A5" w:rsidRPr="00A84D2F">
              <w:rPr>
                <w:rFonts w:ascii="Arial" w:eastAsia="Arial Unicode MS" w:hAnsi="Arial" w:cs="Arial"/>
                <w:b/>
                <w:bCs/>
                <w:color w:val="FFFFFF"/>
                <w:lang w:val="en-GB"/>
              </w:rPr>
              <w:tab/>
              <w:t>Trade and other payables</w:t>
            </w:r>
          </w:p>
        </w:tc>
      </w:tr>
      <w:bookmarkEnd w:id="8"/>
    </w:tbl>
    <w:p w:rsidR="003823A5" w:rsidRPr="00A84D2F" w:rsidRDefault="003823A5" w:rsidP="003823A5">
      <w:pPr>
        <w:jc w:val="thaiDistribute"/>
        <w:rPr>
          <w:rFonts w:ascii="Arial" w:hAnsi="Arial" w:cs="Arial"/>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A84D2F" w:rsidRDefault="004C4760" w:rsidP="004C4760">
            <w:pPr>
              <w:pStyle w:val="a"/>
              <w:ind w:right="0"/>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eastAsia="Times New Roman" w:hAnsi="Arial" w:cs="Arial"/>
                <w:b/>
                <w:bCs/>
                <w:color w:val="000000"/>
              </w:rPr>
              <w:t>Separate</w:t>
            </w:r>
          </w:p>
        </w:tc>
      </w:tr>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eastAsia="Times New Roman" w:hAnsi="Arial" w:cs="Arial"/>
                <w:b/>
                <w:bCs/>
                <w:color w:val="000000"/>
              </w:rPr>
              <w:t>financial information</w:t>
            </w:r>
          </w:p>
        </w:tc>
      </w:tr>
      <w:tr w:rsidR="005D4622" w:rsidRPr="00A84D2F" w:rsidTr="008177BA">
        <w:tc>
          <w:tcPr>
            <w:tcW w:w="3420" w:type="dxa"/>
            <w:shd w:val="clear" w:color="auto" w:fill="auto"/>
            <w:vAlign w:val="bottom"/>
          </w:tcPr>
          <w:p w:rsidR="005D4622" w:rsidRPr="00A84D2F" w:rsidRDefault="005D4622" w:rsidP="005D4622">
            <w:pPr>
              <w:ind w:left="-101"/>
              <w:jc w:val="left"/>
              <w:rPr>
                <w:rFonts w:ascii="Arial" w:hAnsi="Arial" w:cs="Arial"/>
                <w:snapToGrid w:val="0"/>
                <w:color w:val="000000"/>
              </w:rPr>
            </w:pPr>
          </w:p>
        </w:tc>
        <w:tc>
          <w:tcPr>
            <w:tcW w:w="1512" w:type="dxa"/>
            <w:tcBorders>
              <w:top w:val="single" w:sz="4" w:space="0" w:color="auto"/>
            </w:tcBorders>
            <w:shd w:val="clear" w:color="auto" w:fill="auto"/>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r>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4C4760" w:rsidRPr="00A84D2F" w:rsidRDefault="001800C3"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A84D2F" w:rsidRDefault="001800C3"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4C4760" w:rsidRPr="00A84D2F" w:rsidRDefault="001800C3"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4C4760" w:rsidRPr="00A84D2F" w:rsidRDefault="001800C3" w:rsidP="004C4760">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r>
      <w:tr w:rsidR="004C4760" w:rsidRPr="00A84D2F" w:rsidTr="008177BA">
        <w:trPr>
          <w:trHeight w:val="108"/>
        </w:trPr>
        <w:tc>
          <w:tcPr>
            <w:tcW w:w="3420" w:type="dxa"/>
            <w:vAlign w:val="bottom"/>
          </w:tcPr>
          <w:p w:rsidR="004C4760" w:rsidRPr="00A84D2F" w:rsidRDefault="004C4760" w:rsidP="00045E81">
            <w:pPr>
              <w:pStyle w:val="a"/>
              <w:tabs>
                <w:tab w:val="left" w:pos="882"/>
              </w:tabs>
              <w:ind w:left="-101" w:right="0"/>
              <w:rPr>
                <w:rFonts w:ascii="Arial" w:hAnsi="Arial" w:cs="Arial"/>
                <w:color w:val="000000"/>
                <w:sz w:val="12"/>
                <w:szCs w:val="12"/>
                <w:lang w:val="en-US"/>
              </w:rPr>
            </w:pPr>
          </w:p>
        </w:tc>
        <w:tc>
          <w:tcPr>
            <w:tcW w:w="1512" w:type="dxa"/>
            <w:tcBorders>
              <w:top w:val="single" w:sz="4" w:space="0" w:color="auto"/>
            </w:tcBorders>
            <w:shd w:val="clear" w:color="auto" w:fill="FAFAFA"/>
            <w:vAlign w:val="bottom"/>
          </w:tcPr>
          <w:p w:rsidR="004C4760" w:rsidRPr="00A84D2F"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C4760" w:rsidRPr="00A84D2F"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rsidR="004C4760" w:rsidRPr="00A84D2F" w:rsidRDefault="004C4760" w:rsidP="004C4760">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C4760" w:rsidRPr="00A84D2F" w:rsidRDefault="004C4760" w:rsidP="004C4760">
            <w:pPr>
              <w:ind w:right="-72"/>
              <w:jc w:val="right"/>
              <w:rPr>
                <w:rFonts w:ascii="Arial" w:hAnsi="Arial" w:cs="Arial"/>
                <w:snapToGrid w:val="0"/>
                <w:color w:val="000000"/>
                <w:sz w:val="12"/>
                <w:szCs w:val="12"/>
              </w:rPr>
            </w:pPr>
          </w:p>
        </w:tc>
      </w:tr>
      <w:tr w:rsidR="004C4760" w:rsidRPr="00A84D2F" w:rsidTr="008177BA">
        <w:tc>
          <w:tcPr>
            <w:tcW w:w="3420" w:type="dxa"/>
            <w:vAlign w:val="bottom"/>
          </w:tcPr>
          <w:p w:rsidR="004C4760" w:rsidRPr="00A84D2F" w:rsidRDefault="004C4760" w:rsidP="008177BA">
            <w:pPr>
              <w:ind w:left="-101"/>
              <w:jc w:val="left"/>
              <w:rPr>
                <w:rFonts w:ascii="Arial" w:hAnsi="Arial" w:cs="Arial"/>
                <w:color w:val="000000"/>
              </w:rPr>
            </w:pPr>
            <w:r w:rsidRPr="00A84D2F">
              <w:rPr>
                <w:rFonts w:ascii="Arial" w:hAnsi="Arial" w:cs="Arial"/>
                <w:color w:val="000000"/>
              </w:rPr>
              <w:t xml:space="preserve">Trade account payables </w:t>
            </w:r>
          </w:p>
        </w:tc>
        <w:tc>
          <w:tcPr>
            <w:tcW w:w="1512" w:type="dxa"/>
            <w:tcBorders>
              <w:top w:val="nil"/>
              <w:left w:val="nil"/>
              <w:right w:val="nil"/>
            </w:tcBorders>
            <w:shd w:val="clear" w:color="auto" w:fill="FAFAFA"/>
            <w:vAlign w:val="bottom"/>
          </w:tcPr>
          <w:p w:rsidR="004C4760" w:rsidRPr="00A84D2F" w:rsidRDefault="004C4760" w:rsidP="004C4760">
            <w:pPr>
              <w:ind w:right="-72"/>
              <w:jc w:val="right"/>
              <w:rPr>
                <w:rFonts w:ascii="Arial" w:hAnsi="Arial" w:cs="Arial"/>
                <w:snapToGrid w:val="0"/>
                <w:color w:val="000000"/>
              </w:rPr>
            </w:pPr>
          </w:p>
        </w:tc>
        <w:tc>
          <w:tcPr>
            <w:tcW w:w="1512" w:type="dxa"/>
            <w:vAlign w:val="bottom"/>
          </w:tcPr>
          <w:p w:rsidR="004C4760" w:rsidRPr="00A84D2F" w:rsidRDefault="004C4760" w:rsidP="004C4760">
            <w:pPr>
              <w:ind w:right="-72"/>
              <w:jc w:val="right"/>
              <w:rPr>
                <w:rFonts w:ascii="Arial" w:hAnsi="Arial" w:cs="Arial"/>
                <w:snapToGrid w:val="0"/>
                <w:color w:val="000000"/>
              </w:rPr>
            </w:pPr>
          </w:p>
        </w:tc>
        <w:tc>
          <w:tcPr>
            <w:tcW w:w="1512" w:type="dxa"/>
            <w:shd w:val="clear" w:color="auto" w:fill="FAFAFA"/>
            <w:vAlign w:val="bottom"/>
          </w:tcPr>
          <w:p w:rsidR="004C4760" w:rsidRPr="00A84D2F" w:rsidRDefault="004C4760" w:rsidP="004C4760">
            <w:pPr>
              <w:ind w:right="-72"/>
              <w:jc w:val="right"/>
              <w:rPr>
                <w:rFonts w:ascii="Arial" w:hAnsi="Arial" w:cs="Arial"/>
                <w:snapToGrid w:val="0"/>
                <w:color w:val="000000"/>
              </w:rPr>
            </w:pPr>
          </w:p>
        </w:tc>
        <w:tc>
          <w:tcPr>
            <w:tcW w:w="1512" w:type="dxa"/>
            <w:vAlign w:val="bottom"/>
          </w:tcPr>
          <w:p w:rsidR="004C4760" w:rsidRPr="00A84D2F" w:rsidRDefault="004C4760" w:rsidP="004C4760">
            <w:pPr>
              <w:ind w:right="-72"/>
              <w:jc w:val="right"/>
              <w:rPr>
                <w:rFonts w:ascii="Arial" w:hAnsi="Arial" w:cs="Arial"/>
                <w:snapToGrid w:val="0"/>
                <w:color w:val="000000"/>
              </w:rPr>
            </w:pP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 xml:space="preserve">   - third parties</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lang w:val="en-GB"/>
              </w:rPr>
            </w:pPr>
            <w:r w:rsidRPr="00A84D2F">
              <w:rPr>
                <w:rFonts w:ascii="Arial" w:hAnsi="Arial" w:cs="Arial"/>
                <w:snapToGrid w:val="0"/>
                <w:color w:val="000000"/>
                <w:lang w:val="en-GB"/>
              </w:rPr>
              <w:t>3,122,241</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3,649,884</w:t>
            </w:r>
          </w:p>
        </w:tc>
        <w:tc>
          <w:tcPr>
            <w:tcW w:w="1512" w:type="dxa"/>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3,122,241</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3,649,884</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 xml:space="preserve">   - related parties (Note 1</w:t>
            </w:r>
            <w:r w:rsidR="0007528F" w:rsidRPr="00A84D2F">
              <w:rPr>
                <w:rFonts w:ascii="Arial" w:hAnsi="Arial" w:cs="Arial"/>
                <w:color w:val="000000"/>
              </w:rPr>
              <w:t>7</w:t>
            </w:r>
            <w:r w:rsidR="00C015F0" w:rsidRPr="00A84D2F">
              <w:rPr>
                <w:rFonts w:ascii="Arial" w:hAnsi="Arial" w:cs="Arial"/>
                <w:color w:val="000000"/>
              </w:rPr>
              <w:t>.3</w:t>
            </w:r>
            <w:r w:rsidRPr="00A84D2F">
              <w:rPr>
                <w:rFonts w:ascii="Arial" w:hAnsi="Arial" w:cs="Arial"/>
                <w:color w:val="000000"/>
              </w:rPr>
              <w:t>)</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w:t>
            </w:r>
          </w:p>
        </w:tc>
        <w:tc>
          <w:tcPr>
            <w:tcW w:w="1512" w:type="dxa"/>
            <w:shd w:val="clear" w:color="auto" w:fill="FAFAFA"/>
            <w:vAlign w:val="bottom"/>
          </w:tcPr>
          <w:p w:rsidR="00435E04" w:rsidRPr="00A84D2F" w:rsidRDefault="00DC2398" w:rsidP="00435E04">
            <w:pPr>
              <w:ind w:right="-72"/>
              <w:jc w:val="right"/>
              <w:rPr>
                <w:rFonts w:ascii="Arial" w:hAnsi="Arial" w:cs="Arial"/>
                <w:snapToGrid w:val="0"/>
                <w:color w:val="000000"/>
              </w:rPr>
            </w:pPr>
            <w:r w:rsidRPr="00A84D2F">
              <w:rPr>
                <w:rFonts w:ascii="Arial" w:hAnsi="Arial" w:cs="Arial"/>
                <w:snapToGrid w:val="0"/>
                <w:color w:val="000000"/>
              </w:rPr>
              <w:t>58</w:t>
            </w:r>
            <w:r w:rsidR="000E1735" w:rsidRPr="00A84D2F">
              <w:rPr>
                <w:rFonts w:ascii="Arial" w:hAnsi="Arial" w:cs="Arial"/>
                <w:snapToGrid w:val="0"/>
                <w:color w:val="000000"/>
              </w:rPr>
              <w:t>,</w:t>
            </w:r>
            <w:r w:rsidRPr="00A84D2F">
              <w:rPr>
                <w:rFonts w:ascii="Arial" w:hAnsi="Arial" w:cs="Arial"/>
                <w:snapToGrid w:val="0"/>
                <w:color w:val="000000"/>
              </w:rPr>
              <w:t>9</w:t>
            </w:r>
            <w:r w:rsidR="000E1735" w:rsidRPr="00A84D2F">
              <w:rPr>
                <w:rFonts w:ascii="Arial" w:hAnsi="Arial" w:cs="Arial"/>
                <w:snapToGrid w:val="0"/>
                <w:color w:val="000000"/>
              </w:rPr>
              <w:t>75,997</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41,245,438</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Amounts due to related parties</w:t>
            </w:r>
          </w:p>
        </w:tc>
        <w:tc>
          <w:tcPr>
            <w:tcW w:w="1512" w:type="dxa"/>
            <w:tcBorders>
              <w:top w:val="nil"/>
              <w:left w:val="nil"/>
              <w:right w:val="nil"/>
            </w:tcBorders>
            <w:shd w:val="clear" w:color="auto" w:fill="FAFAFA"/>
            <w:vAlign w:val="bottom"/>
          </w:tcPr>
          <w:p w:rsidR="00435E04" w:rsidRPr="00A84D2F" w:rsidRDefault="00435E04" w:rsidP="00435E04">
            <w:pPr>
              <w:ind w:right="-72"/>
              <w:jc w:val="right"/>
              <w:rPr>
                <w:rFonts w:ascii="Arial" w:hAnsi="Arial" w:cs="Arial"/>
                <w:snapToGrid w:val="0"/>
                <w:color w:val="000000"/>
              </w:rPr>
            </w:pPr>
          </w:p>
        </w:tc>
        <w:tc>
          <w:tcPr>
            <w:tcW w:w="1512" w:type="dxa"/>
            <w:vAlign w:val="bottom"/>
          </w:tcPr>
          <w:p w:rsidR="00435E04" w:rsidRPr="00A84D2F" w:rsidRDefault="00435E04" w:rsidP="00435E04">
            <w:pPr>
              <w:ind w:right="-72"/>
              <w:jc w:val="right"/>
              <w:rPr>
                <w:rFonts w:ascii="Arial" w:hAnsi="Arial" w:cs="Arial"/>
                <w:snapToGrid w:val="0"/>
                <w:color w:val="000000"/>
              </w:rPr>
            </w:pPr>
          </w:p>
        </w:tc>
        <w:tc>
          <w:tcPr>
            <w:tcW w:w="1512" w:type="dxa"/>
            <w:shd w:val="clear" w:color="auto" w:fill="FAFAFA"/>
            <w:vAlign w:val="bottom"/>
          </w:tcPr>
          <w:p w:rsidR="00435E04" w:rsidRPr="00A84D2F" w:rsidRDefault="00435E04" w:rsidP="00435E04">
            <w:pPr>
              <w:ind w:right="-72"/>
              <w:jc w:val="right"/>
              <w:rPr>
                <w:rFonts w:ascii="Arial" w:hAnsi="Arial" w:cs="Arial"/>
                <w:snapToGrid w:val="0"/>
                <w:color w:val="000000"/>
              </w:rPr>
            </w:pPr>
          </w:p>
        </w:tc>
        <w:tc>
          <w:tcPr>
            <w:tcW w:w="1512" w:type="dxa"/>
            <w:vAlign w:val="bottom"/>
          </w:tcPr>
          <w:p w:rsidR="00435E04" w:rsidRPr="00A84D2F" w:rsidRDefault="00435E04" w:rsidP="00435E04">
            <w:pPr>
              <w:ind w:right="-72"/>
              <w:jc w:val="right"/>
              <w:rPr>
                <w:rFonts w:ascii="Arial" w:hAnsi="Arial" w:cs="Arial"/>
                <w:snapToGrid w:val="0"/>
                <w:color w:val="000000"/>
              </w:rPr>
            </w:pP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 xml:space="preserve">   (Note 1</w:t>
            </w:r>
            <w:r w:rsidR="0007528F" w:rsidRPr="00A84D2F">
              <w:rPr>
                <w:rFonts w:ascii="Arial" w:hAnsi="Arial" w:cs="Arial"/>
                <w:color w:val="000000"/>
              </w:rPr>
              <w:t>7</w:t>
            </w:r>
            <w:r w:rsidR="00C015F0" w:rsidRPr="00A84D2F">
              <w:rPr>
                <w:rFonts w:ascii="Arial" w:hAnsi="Arial" w:cs="Arial"/>
                <w:color w:val="000000"/>
              </w:rPr>
              <w:t>.3</w:t>
            </w:r>
            <w:r w:rsidRPr="00A84D2F">
              <w:rPr>
                <w:rFonts w:ascii="Arial" w:hAnsi="Arial" w:cs="Arial"/>
                <w:color w:val="000000"/>
              </w:rPr>
              <w:t>)</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379,000</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1,044,500</w:t>
            </w:r>
          </w:p>
        </w:tc>
        <w:tc>
          <w:tcPr>
            <w:tcW w:w="1512" w:type="dxa"/>
            <w:shd w:val="clear" w:color="auto" w:fill="FAFAFA"/>
            <w:vAlign w:val="bottom"/>
          </w:tcPr>
          <w:p w:rsidR="00435E04" w:rsidRPr="00A84D2F" w:rsidRDefault="00DC2398" w:rsidP="00435E04">
            <w:pPr>
              <w:ind w:right="-72"/>
              <w:jc w:val="right"/>
              <w:rPr>
                <w:rFonts w:ascii="Arial" w:hAnsi="Arial" w:cs="Arial"/>
                <w:snapToGrid w:val="0"/>
                <w:color w:val="000000"/>
              </w:rPr>
            </w:pPr>
            <w:r w:rsidRPr="00A84D2F">
              <w:rPr>
                <w:rFonts w:ascii="Arial" w:hAnsi="Arial" w:cs="Arial"/>
                <w:snapToGrid w:val="0"/>
                <w:color w:val="000000"/>
              </w:rPr>
              <w:t>9,3</w:t>
            </w:r>
            <w:r w:rsidR="000E1735" w:rsidRPr="00A84D2F">
              <w:rPr>
                <w:rFonts w:ascii="Arial" w:hAnsi="Arial" w:cs="Arial"/>
                <w:snapToGrid w:val="0"/>
                <w:color w:val="000000"/>
              </w:rPr>
              <w:t>47,309</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1,071,743</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Payable for purchase of supplies</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5,789,073</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8,251,415</w:t>
            </w:r>
          </w:p>
        </w:tc>
        <w:tc>
          <w:tcPr>
            <w:tcW w:w="1512" w:type="dxa"/>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4,653,129</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5,559,253</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Payable for purchase of assets</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108,359</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469,186</w:t>
            </w:r>
          </w:p>
        </w:tc>
        <w:tc>
          <w:tcPr>
            <w:tcW w:w="1512" w:type="dxa"/>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108,359</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Accrued expenses</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6,019,649</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5,111,436</w:t>
            </w:r>
          </w:p>
        </w:tc>
        <w:tc>
          <w:tcPr>
            <w:tcW w:w="1512" w:type="dxa"/>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3,965,610</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3,068,670</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Withholding tax payable</w:t>
            </w:r>
          </w:p>
        </w:tc>
        <w:tc>
          <w:tcPr>
            <w:tcW w:w="1512" w:type="dxa"/>
            <w:tcBorders>
              <w:top w:val="nil"/>
              <w:left w:val="nil"/>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408,252</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442,014</w:t>
            </w:r>
          </w:p>
        </w:tc>
        <w:tc>
          <w:tcPr>
            <w:tcW w:w="1512" w:type="dxa"/>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299,276</w:t>
            </w:r>
          </w:p>
        </w:tc>
        <w:tc>
          <w:tcPr>
            <w:tcW w:w="1512" w:type="dxa"/>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290,211</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Others</w:t>
            </w:r>
          </w:p>
        </w:tc>
        <w:tc>
          <w:tcPr>
            <w:tcW w:w="1512" w:type="dxa"/>
            <w:tcBorders>
              <w:top w:val="nil"/>
              <w:left w:val="nil"/>
              <w:bottom w:val="single" w:sz="4" w:space="0" w:color="auto"/>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554,497</w:t>
            </w:r>
          </w:p>
        </w:tc>
        <w:tc>
          <w:tcPr>
            <w:tcW w:w="1512" w:type="dxa"/>
            <w:tcBorders>
              <w:bottom w:val="single" w:sz="4" w:space="0" w:color="auto"/>
            </w:tcBorders>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518,661</w:t>
            </w:r>
          </w:p>
        </w:tc>
        <w:tc>
          <w:tcPr>
            <w:tcW w:w="1512" w:type="dxa"/>
            <w:tcBorders>
              <w:bottom w:val="single" w:sz="4" w:space="0" w:color="auto"/>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180,559</w:t>
            </w:r>
          </w:p>
        </w:tc>
        <w:tc>
          <w:tcPr>
            <w:tcW w:w="1512" w:type="dxa"/>
            <w:tcBorders>
              <w:bottom w:val="single" w:sz="4" w:space="0" w:color="auto"/>
            </w:tcBorders>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240,727</w:t>
            </w: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bottom"/>
          </w:tcPr>
          <w:p w:rsidR="00435E04" w:rsidRPr="00A84D2F" w:rsidRDefault="00435E04" w:rsidP="00435E04">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35E04" w:rsidRPr="00A84D2F" w:rsidRDefault="00435E04" w:rsidP="00435E04">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rsidR="00435E04" w:rsidRPr="00A84D2F" w:rsidRDefault="00435E04" w:rsidP="00435E04">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435E04" w:rsidRPr="00A84D2F" w:rsidRDefault="00435E04" w:rsidP="00435E04">
            <w:pPr>
              <w:ind w:right="-72"/>
              <w:jc w:val="right"/>
              <w:rPr>
                <w:rFonts w:ascii="Arial" w:hAnsi="Arial" w:cs="Arial"/>
                <w:snapToGrid w:val="0"/>
                <w:color w:val="000000"/>
                <w:sz w:val="12"/>
                <w:szCs w:val="12"/>
              </w:rPr>
            </w:pPr>
          </w:p>
        </w:tc>
      </w:tr>
      <w:tr w:rsidR="00435E04" w:rsidRPr="00A84D2F" w:rsidTr="008177BA">
        <w:tc>
          <w:tcPr>
            <w:tcW w:w="3420" w:type="dxa"/>
            <w:vAlign w:val="bottom"/>
          </w:tcPr>
          <w:p w:rsidR="00435E04" w:rsidRPr="00A84D2F" w:rsidRDefault="00435E04" w:rsidP="00435E04">
            <w:pPr>
              <w:ind w:left="-101"/>
              <w:jc w:val="left"/>
              <w:rPr>
                <w:rFonts w:ascii="Arial" w:hAnsi="Arial" w:cs="Arial"/>
                <w:color w:val="000000"/>
              </w:rPr>
            </w:pPr>
            <w:r w:rsidRPr="00A84D2F">
              <w:rPr>
                <w:rFonts w:ascii="Arial" w:hAnsi="Arial" w:cs="Arial"/>
                <w:color w:val="000000"/>
              </w:rPr>
              <w:t>Trade and other payables</w:t>
            </w:r>
          </w:p>
        </w:tc>
        <w:tc>
          <w:tcPr>
            <w:tcW w:w="1512" w:type="dxa"/>
            <w:tcBorders>
              <w:top w:val="nil"/>
              <w:left w:val="nil"/>
              <w:bottom w:val="single" w:sz="4" w:space="0" w:color="auto"/>
              <w:right w:val="nil"/>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16,381,071</w:t>
            </w:r>
          </w:p>
        </w:tc>
        <w:tc>
          <w:tcPr>
            <w:tcW w:w="1512" w:type="dxa"/>
            <w:tcBorders>
              <w:bottom w:val="single" w:sz="4" w:space="0" w:color="auto"/>
            </w:tcBorders>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19,487,096</w:t>
            </w:r>
          </w:p>
        </w:tc>
        <w:tc>
          <w:tcPr>
            <w:tcW w:w="1512" w:type="dxa"/>
            <w:tcBorders>
              <w:bottom w:val="single" w:sz="4" w:space="0" w:color="auto"/>
            </w:tcBorders>
            <w:shd w:val="clear" w:color="auto" w:fill="FAFAFA"/>
            <w:vAlign w:val="bottom"/>
          </w:tcPr>
          <w:p w:rsidR="00435E04" w:rsidRPr="00A84D2F" w:rsidRDefault="000E1735" w:rsidP="00435E04">
            <w:pPr>
              <w:ind w:right="-72"/>
              <w:jc w:val="right"/>
              <w:rPr>
                <w:rFonts w:ascii="Arial" w:hAnsi="Arial" w:cs="Arial"/>
                <w:snapToGrid w:val="0"/>
                <w:color w:val="000000"/>
              </w:rPr>
            </w:pPr>
            <w:r w:rsidRPr="00A84D2F">
              <w:rPr>
                <w:rFonts w:ascii="Arial" w:hAnsi="Arial" w:cs="Arial"/>
                <w:snapToGrid w:val="0"/>
                <w:color w:val="000000"/>
              </w:rPr>
              <w:t>80,652,480</w:t>
            </w:r>
          </w:p>
        </w:tc>
        <w:tc>
          <w:tcPr>
            <w:tcW w:w="1512" w:type="dxa"/>
            <w:tcBorders>
              <w:bottom w:val="single" w:sz="4" w:space="0" w:color="auto"/>
            </w:tcBorders>
            <w:vAlign w:val="bottom"/>
          </w:tcPr>
          <w:p w:rsidR="00435E04" w:rsidRPr="00A84D2F" w:rsidRDefault="00435E04" w:rsidP="00435E04">
            <w:pPr>
              <w:ind w:right="-72"/>
              <w:jc w:val="right"/>
              <w:rPr>
                <w:rFonts w:ascii="Arial" w:hAnsi="Arial" w:cs="Arial"/>
                <w:snapToGrid w:val="0"/>
                <w:color w:val="000000"/>
              </w:rPr>
            </w:pPr>
            <w:r w:rsidRPr="00A84D2F">
              <w:rPr>
                <w:rFonts w:ascii="Arial" w:hAnsi="Arial" w:cs="Arial"/>
                <w:snapToGrid w:val="0"/>
                <w:color w:val="000000"/>
              </w:rPr>
              <w:t>55,125,926</w:t>
            </w:r>
          </w:p>
        </w:tc>
      </w:tr>
    </w:tbl>
    <w:p w:rsidR="00C94C96" w:rsidRPr="00A84D2F" w:rsidRDefault="00C94C96" w:rsidP="004C4760">
      <w:pPr>
        <w:jc w:val="thaiDistribute"/>
        <w:rPr>
          <w:rFonts w:ascii="Arial" w:eastAsia="Angsana New" w:hAnsi="Arial" w:cs="Arial"/>
          <w:color w:val="000000"/>
          <w:lang w:val="en-GB"/>
        </w:rPr>
      </w:pPr>
    </w:p>
    <w:p w:rsidR="00BF16BD" w:rsidRPr="00A84D2F" w:rsidRDefault="00A84D2F" w:rsidP="004C4760">
      <w:pPr>
        <w:jc w:val="thaiDistribute"/>
        <w:rPr>
          <w:rFonts w:ascii="Arial" w:eastAsia="Angsana New" w:hAnsi="Arial" w:cs="Arial"/>
          <w:color w:val="000000"/>
          <w:lang w:val="en-GB"/>
        </w:rPr>
      </w:pPr>
      <w:r>
        <w:rPr>
          <w:rFonts w:ascii="Arial" w:eastAsia="Angsana New" w:hAnsi="Arial" w:cs="Arial"/>
          <w:color w:val="000000"/>
          <w:lang w:val="en-GB"/>
        </w:rPr>
        <w:br w:type="page"/>
      </w:r>
    </w:p>
    <w:p w:rsidR="00BF16BD" w:rsidRPr="00A84D2F" w:rsidRDefault="00BF16BD" w:rsidP="004C4760">
      <w:pPr>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571690"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757F5D" w:rsidRPr="00A84D2F">
              <w:rPr>
                <w:rFonts w:ascii="Arial" w:eastAsia="Arial Unicode MS" w:hAnsi="Arial" w:cs="Arial"/>
                <w:b/>
                <w:bCs/>
                <w:color w:val="FFFFFF"/>
                <w:lang w:val="en-GB"/>
              </w:rPr>
              <w:t>3</w:t>
            </w:r>
            <w:r w:rsidR="003823A5" w:rsidRPr="00A84D2F">
              <w:rPr>
                <w:rFonts w:ascii="Arial" w:eastAsia="Arial Unicode MS" w:hAnsi="Arial" w:cs="Arial"/>
                <w:b/>
                <w:bCs/>
                <w:color w:val="FFFFFF"/>
                <w:lang w:val="en-GB"/>
              </w:rPr>
              <w:tab/>
              <w:t>Borrowings</w:t>
            </w:r>
          </w:p>
        </w:tc>
      </w:tr>
    </w:tbl>
    <w:p w:rsidR="008F7FBB" w:rsidRPr="00A84D2F" w:rsidRDefault="008F7FBB" w:rsidP="004C4760">
      <w:pPr>
        <w:jc w:val="thaiDistribute"/>
        <w:rPr>
          <w:rFonts w:ascii="Arial" w:eastAsia="Angsana New" w:hAnsi="Arial" w:cs="Arial"/>
          <w:color w:val="000000"/>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4C4760" w:rsidRPr="00A84D2F" w:rsidRDefault="004C4760" w:rsidP="004C4760">
            <w:pPr>
              <w:pStyle w:val="a"/>
              <w:ind w:right="0"/>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eastAsia="Times New Roman" w:hAnsi="Arial" w:cs="Arial"/>
                <w:b/>
                <w:bCs/>
                <w:color w:val="000000"/>
              </w:rPr>
              <w:t>Separate</w:t>
            </w:r>
          </w:p>
        </w:tc>
      </w:tr>
      <w:tr w:rsidR="004C4760" w:rsidRPr="00A84D2F" w:rsidTr="008177BA">
        <w:tc>
          <w:tcPr>
            <w:tcW w:w="3420" w:type="dxa"/>
            <w:shd w:val="clear" w:color="auto" w:fill="auto"/>
            <w:vAlign w:val="bottom"/>
          </w:tcPr>
          <w:p w:rsidR="004C4760" w:rsidRPr="00A84D2F" w:rsidRDefault="004C4760" w:rsidP="00045E81">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4C4760" w:rsidRPr="00A84D2F" w:rsidRDefault="004C4760" w:rsidP="004C4760">
            <w:pPr>
              <w:jc w:val="center"/>
              <w:rPr>
                <w:rFonts w:ascii="Arial" w:hAnsi="Arial" w:cs="Arial"/>
                <w:b/>
                <w:bCs/>
                <w:color w:val="000000"/>
              </w:rPr>
            </w:pPr>
            <w:r w:rsidRPr="00A84D2F">
              <w:rPr>
                <w:rFonts w:ascii="Arial" w:eastAsia="Times New Roman" w:hAnsi="Arial" w:cs="Arial"/>
                <w:b/>
                <w:bCs/>
                <w:color w:val="000000"/>
              </w:rPr>
              <w:t>financial information</w:t>
            </w:r>
          </w:p>
        </w:tc>
      </w:tr>
      <w:tr w:rsidR="005D4622" w:rsidRPr="00A84D2F" w:rsidTr="008177BA">
        <w:tc>
          <w:tcPr>
            <w:tcW w:w="3420" w:type="dxa"/>
            <w:shd w:val="clear" w:color="auto" w:fill="auto"/>
            <w:vAlign w:val="bottom"/>
          </w:tcPr>
          <w:p w:rsidR="005D4622" w:rsidRPr="00A84D2F" w:rsidRDefault="005D4622" w:rsidP="005D4622">
            <w:pPr>
              <w:ind w:left="-101"/>
              <w:jc w:val="left"/>
              <w:rPr>
                <w:rFonts w:ascii="Arial" w:hAnsi="Arial" w:cs="Arial"/>
                <w:snapToGrid w:val="0"/>
                <w:color w:val="000000"/>
              </w:rPr>
            </w:pPr>
          </w:p>
        </w:tc>
        <w:tc>
          <w:tcPr>
            <w:tcW w:w="1512" w:type="dxa"/>
            <w:tcBorders>
              <w:top w:val="single" w:sz="4" w:space="0" w:color="auto"/>
            </w:tcBorders>
            <w:shd w:val="clear" w:color="auto" w:fill="auto"/>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c>
          <w:tcPr>
            <w:tcW w:w="1512" w:type="dxa"/>
            <w:tcBorders>
              <w:top w:val="single" w:sz="4" w:space="0" w:color="auto"/>
            </w:tcBorders>
            <w:shd w:val="clear" w:color="auto" w:fill="auto"/>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31</w:t>
            </w:r>
            <w:r w:rsidRPr="00A84D2F">
              <w:rPr>
                <w:rFonts w:ascii="Arial" w:hAnsi="Arial" w:cs="Arial"/>
                <w:b/>
                <w:bCs/>
                <w:color w:val="000000"/>
                <w:sz w:val="20"/>
                <w:szCs w:val="20"/>
                <w:lang w:val="en-US"/>
              </w:rPr>
              <w:t xml:space="preserve"> December</w:t>
            </w:r>
          </w:p>
        </w:tc>
      </w:tr>
      <w:tr w:rsidR="005D4622" w:rsidRPr="00A84D2F" w:rsidTr="008177BA">
        <w:tc>
          <w:tcPr>
            <w:tcW w:w="3420" w:type="dxa"/>
            <w:shd w:val="clear" w:color="auto" w:fill="auto"/>
            <w:vAlign w:val="bottom"/>
          </w:tcPr>
          <w:p w:rsidR="005D4622" w:rsidRPr="00A84D2F" w:rsidRDefault="005D4622" w:rsidP="005D4622">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c>
          <w:tcPr>
            <w:tcW w:w="1512" w:type="dxa"/>
            <w:tcBorders>
              <w:bottom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2020</w:t>
            </w:r>
          </w:p>
        </w:tc>
        <w:tc>
          <w:tcPr>
            <w:tcW w:w="1512" w:type="dxa"/>
            <w:tcBorders>
              <w:bottom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2019</w:t>
            </w:r>
          </w:p>
        </w:tc>
      </w:tr>
      <w:tr w:rsidR="005D4622" w:rsidRPr="00A84D2F" w:rsidTr="008177BA">
        <w:tc>
          <w:tcPr>
            <w:tcW w:w="3420" w:type="dxa"/>
            <w:vAlign w:val="bottom"/>
          </w:tcPr>
          <w:p w:rsidR="005D4622" w:rsidRPr="00A84D2F" w:rsidRDefault="005D4622" w:rsidP="005D4622">
            <w:pPr>
              <w:pStyle w:val="a"/>
              <w:tabs>
                <w:tab w:val="left" w:pos="882"/>
              </w:tabs>
              <w:ind w:left="-101" w:right="0"/>
              <w:rPr>
                <w:rFonts w:ascii="Arial" w:hAnsi="Arial" w:cs="Arial"/>
                <w:color w:val="000000"/>
                <w:sz w:val="12"/>
                <w:szCs w:val="12"/>
                <w:lang w:val="en-US"/>
              </w:rPr>
            </w:pPr>
          </w:p>
        </w:tc>
        <w:tc>
          <w:tcPr>
            <w:tcW w:w="1512" w:type="dxa"/>
            <w:tcBorders>
              <w:top w:val="single" w:sz="4" w:space="0" w:color="auto"/>
            </w:tcBorders>
            <w:shd w:val="clear" w:color="auto" w:fill="FAFAFA"/>
            <w:vAlign w:val="bottom"/>
          </w:tcPr>
          <w:p w:rsidR="005D4622" w:rsidRPr="00A84D2F" w:rsidRDefault="005D4622" w:rsidP="005D4622">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5D4622" w:rsidRPr="00A84D2F" w:rsidRDefault="005D4622" w:rsidP="005D4622">
            <w:pPr>
              <w:ind w:right="-72"/>
              <w:jc w:val="right"/>
              <w:rPr>
                <w:rFonts w:ascii="Arial" w:hAnsi="Arial" w:cs="Arial"/>
                <w:snapToGrid w:val="0"/>
                <w:color w:val="000000"/>
                <w:sz w:val="12"/>
                <w:szCs w:val="12"/>
              </w:rPr>
            </w:pPr>
          </w:p>
        </w:tc>
        <w:tc>
          <w:tcPr>
            <w:tcW w:w="1512" w:type="dxa"/>
            <w:tcBorders>
              <w:top w:val="single" w:sz="4" w:space="0" w:color="auto"/>
            </w:tcBorders>
            <w:shd w:val="clear" w:color="auto" w:fill="FAFAFA"/>
            <w:vAlign w:val="bottom"/>
          </w:tcPr>
          <w:p w:rsidR="005D4622" w:rsidRPr="00A84D2F" w:rsidRDefault="005D4622" w:rsidP="005D4622">
            <w:pPr>
              <w:ind w:right="-72"/>
              <w:jc w:val="right"/>
              <w:rPr>
                <w:rFonts w:ascii="Arial" w:hAnsi="Arial" w:cs="Arial"/>
                <w:snapToGrid w:val="0"/>
                <w:color w:val="000000"/>
                <w:sz w:val="12"/>
                <w:szCs w:val="12"/>
              </w:rPr>
            </w:pPr>
          </w:p>
        </w:tc>
        <w:tc>
          <w:tcPr>
            <w:tcW w:w="1512" w:type="dxa"/>
            <w:tcBorders>
              <w:top w:val="single" w:sz="4" w:space="0" w:color="auto"/>
            </w:tcBorders>
            <w:vAlign w:val="bottom"/>
          </w:tcPr>
          <w:p w:rsidR="005D4622" w:rsidRPr="00A84D2F" w:rsidRDefault="005D4622" w:rsidP="005D4622">
            <w:pPr>
              <w:ind w:right="-72"/>
              <w:jc w:val="right"/>
              <w:rPr>
                <w:rFonts w:ascii="Arial" w:hAnsi="Arial" w:cs="Arial"/>
                <w:snapToGrid w:val="0"/>
                <w:color w:val="000000"/>
                <w:sz w:val="12"/>
                <w:szCs w:val="12"/>
              </w:rPr>
            </w:pPr>
          </w:p>
        </w:tc>
      </w:tr>
      <w:tr w:rsidR="005D4622" w:rsidRPr="00A84D2F" w:rsidTr="005D4622">
        <w:trPr>
          <w:trHeight w:val="80"/>
        </w:trPr>
        <w:tc>
          <w:tcPr>
            <w:tcW w:w="3420" w:type="dxa"/>
            <w:vAlign w:val="bottom"/>
          </w:tcPr>
          <w:p w:rsidR="005D4622" w:rsidRPr="00A84D2F" w:rsidRDefault="005D4622" w:rsidP="005D4622">
            <w:pPr>
              <w:ind w:left="-101"/>
              <w:jc w:val="left"/>
              <w:rPr>
                <w:rFonts w:ascii="Arial" w:hAnsi="Arial" w:cs="Arial"/>
                <w:b/>
                <w:bCs/>
                <w:color w:val="000000"/>
              </w:rPr>
            </w:pPr>
            <w:r w:rsidRPr="00A84D2F">
              <w:rPr>
                <w:rFonts w:ascii="Arial" w:hAnsi="Arial" w:cs="Arial"/>
                <w:b/>
                <w:bCs/>
                <w:color w:val="000000"/>
              </w:rPr>
              <w:t xml:space="preserve">Current portion </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Bank overdraft </w:t>
            </w:r>
          </w:p>
        </w:tc>
        <w:tc>
          <w:tcPr>
            <w:tcW w:w="1512" w:type="dxa"/>
            <w:tcBorders>
              <w:top w:val="nil"/>
              <w:left w:val="nil"/>
              <w:right w:val="nil"/>
            </w:tcBorders>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1,210,879</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3,113,509</w:t>
            </w:r>
          </w:p>
        </w:tc>
        <w:tc>
          <w:tcPr>
            <w:tcW w:w="1512" w:type="dxa"/>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502,394</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1,272,303</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Short-term loans from</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financial institutions</w:t>
            </w:r>
          </w:p>
        </w:tc>
        <w:tc>
          <w:tcPr>
            <w:tcW w:w="1512" w:type="dxa"/>
            <w:tcBorders>
              <w:top w:val="nil"/>
              <w:left w:val="nil"/>
              <w:bottom w:val="single" w:sz="4" w:space="0" w:color="auto"/>
              <w:right w:val="nil"/>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373,000,000</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359,000,000</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373,000,000</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359,000,000</w:t>
            </w:r>
          </w:p>
        </w:tc>
      </w:tr>
      <w:tr w:rsidR="005D4622" w:rsidRPr="00A84D2F" w:rsidTr="008177BA">
        <w:tc>
          <w:tcPr>
            <w:tcW w:w="3420" w:type="dxa"/>
            <w:vAlign w:val="center"/>
          </w:tcPr>
          <w:p w:rsidR="005D4622" w:rsidRPr="00A84D2F" w:rsidRDefault="005D4622" w:rsidP="005D4622">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Total bank overdraft and short-term </w:t>
            </w:r>
          </w:p>
        </w:tc>
        <w:tc>
          <w:tcPr>
            <w:tcW w:w="1512" w:type="dxa"/>
            <w:tcBorders>
              <w:top w:val="nil"/>
              <w:left w:val="nil"/>
              <w:right w:val="nil"/>
            </w:tcBorders>
            <w:shd w:val="clear" w:color="auto" w:fill="FAFAFA"/>
          </w:tcPr>
          <w:p w:rsidR="005D4622" w:rsidRPr="00A84D2F" w:rsidRDefault="005D4622" w:rsidP="005D4622">
            <w:pPr>
              <w:ind w:right="-72"/>
              <w:jc w:val="right"/>
              <w:rPr>
                <w:rFonts w:ascii="Arial" w:hAnsi="Arial" w:cs="Arial"/>
                <w:color w:val="000000"/>
              </w:rPr>
            </w:pPr>
          </w:p>
        </w:tc>
        <w:tc>
          <w:tcPr>
            <w:tcW w:w="1512" w:type="dxa"/>
          </w:tcPr>
          <w:p w:rsidR="005D4622" w:rsidRPr="00A84D2F" w:rsidRDefault="005D4622" w:rsidP="005D4622">
            <w:pPr>
              <w:ind w:right="-72"/>
              <w:jc w:val="right"/>
              <w:rPr>
                <w:rFonts w:ascii="Arial" w:hAnsi="Arial" w:cs="Arial"/>
                <w:color w:val="000000"/>
              </w:rPr>
            </w:pPr>
          </w:p>
        </w:tc>
        <w:tc>
          <w:tcPr>
            <w:tcW w:w="1512" w:type="dxa"/>
            <w:shd w:val="clear" w:color="auto" w:fill="FAFAFA"/>
          </w:tcPr>
          <w:p w:rsidR="005D4622" w:rsidRPr="00A84D2F" w:rsidRDefault="005D4622" w:rsidP="005D4622">
            <w:pPr>
              <w:ind w:right="-72"/>
              <w:jc w:val="right"/>
              <w:rPr>
                <w:rFonts w:ascii="Arial" w:hAnsi="Arial" w:cs="Arial"/>
                <w:color w:val="000000"/>
              </w:rPr>
            </w:pPr>
          </w:p>
        </w:tc>
        <w:tc>
          <w:tcPr>
            <w:tcW w:w="1512" w:type="dxa"/>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loans from financial institutions</w:t>
            </w:r>
          </w:p>
        </w:tc>
        <w:tc>
          <w:tcPr>
            <w:tcW w:w="1512" w:type="dxa"/>
            <w:tcBorders>
              <w:top w:val="nil"/>
              <w:left w:val="nil"/>
              <w:bottom w:val="single" w:sz="4" w:space="0" w:color="auto"/>
              <w:right w:val="nil"/>
            </w:tcBorders>
            <w:shd w:val="clear" w:color="auto" w:fill="FAFAFA"/>
          </w:tcPr>
          <w:p w:rsidR="005D4622" w:rsidRPr="00A84D2F" w:rsidRDefault="001B2476" w:rsidP="005D4622">
            <w:pPr>
              <w:ind w:right="-72"/>
              <w:jc w:val="right"/>
              <w:rPr>
                <w:rFonts w:ascii="Arial" w:hAnsi="Arial" w:cs="Arial"/>
                <w:color w:val="000000"/>
              </w:rPr>
            </w:pPr>
            <w:r w:rsidRPr="00A84D2F">
              <w:rPr>
                <w:rFonts w:ascii="Arial" w:hAnsi="Arial" w:cs="Arial"/>
                <w:color w:val="000000"/>
              </w:rPr>
              <w:t>374,210,879</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362,113,509</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373,502,394</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360,272,303</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p>
        </w:tc>
        <w:tc>
          <w:tcPr>
            <w:tcW w:w="1512" w:type="dxa"/>
            <w:tcBorders>
              <w:top w:val="single" w:sz="4" w:space="0" w:color="auto"/>
              <w:left w:val="nil"/>
              <w:right w:val="nil"/>
            </w:tcBorders>
            <w:shd w:val="clear" w:color="auto" w:fill="FAFAFA"/>
          </w:tcPr>
          <w:p w:rsidR="005D4622" w:rsidRPr="00A84D2F" w:rsidRDefault="005D4622" w:rsidP="005D4622">
            <w:pPr>
              <w:ind w:right="-72"/>
              <w:jc w:val="right"/>
              <w:rPr>
                <w:rFonts w:ascii="Arial" w:hAnsi="Arial" w:cs="Arial"/>
                <w:color w:val="000000"/>
              </w:rPr>
            </w:pPr>
          </w:p>
        </w:tc>
        <w:tc>
          <w:tcPr>
            <w:tcW w:w="1512" w:type="dxa"/>
            <w:tcBorders>
              <w:top w:val="single" w:sz="4" w:space="0" w:color="auto"/>
            </w:tcBorders>
          </w:tcPr>
          <w:p w:rsidR="005D4622" w:rsidRPr="00A84D2F" w:rsidRDefault="005D4622" w:rsidP="005D4622">
            <w:pPr>
              <w:ind w:right="-72"/>
              <w:jc w:val="right"/>
              <w:rPr>
                <w:rFonts w:ascii="Arial" w:hAnsi="Arial" w:cs="Arial"/>
                <w:color w:val="000000"/>
              </w:rPr>
            </w:pPr>
          </w:p>
        </w:tc>
        <w:tc>
          <w:tcPr>
            <w:tcW w:w="1512" w:type="dxa"/>
            <w:tcBorders>
              <w:top w:val="single" w:sz="4" w:space="0" w:color="auto"/>
            </w:tcBorders>
            <w:shd w:val="clear" w:color="auto" w:fill="FAFAFA"/>
          </w:tcPr>
          <w:p w:rsidR="005D4622" w:rsidRPr="00A84D2F" w:rsidRDefault="005D4622" w:rsidP="005D4622">
            <w:pPr>
              <w:ind w:right="-72"/>
              <w:jc w:val="right"/>
              <w:rPr>
                <w:rFonts w:ascii="Arial" w:hAnsi="Arial" w:cs="Arial"/>
                <w:color w:val="000000"/>
              </w:rPr>
            </w:pPr>
          </w:p>
        </w:tc>
        <w:tc>
          <w:tcPr>
            <w:tcW w:w="1512" w:type="dxa"/>
            <w:tcBorders>
              <w:top w:val="single" w:sz="4" w:space="0" w:color="auto"/>
            </w:tcBorders>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ind w:left="-101" w:right="-105"/>
              <w:jc w:val="left"/>
              <w:rPr>
                <w:rFonts w:ascii="Arial" w:hAnsi="Arial" w:cs="Arial"/>
                <w:color w:val="000000"/>
                <w:spacing w:val="-4"/>
              </w:rPr>
            </w:pPr>
            <w:r w:rsidRPr="00A84D2F">
              <w:rPr>
                <w:rFonts w:ascii="Arial" w:hAnsi="Arial" w:cs="Arial"/>
                <w:color w:val="000000"/>
                <w:spacing w:val="-4"/>
              </w:rPr>
              <w:t>Current portion of long-term borrowings</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Lease liabilities</w:t>
            </w:r>
          </w:p>
        </w:tc>
        <w:tc>
          <w:tcPr>
            <w:tcW w:w="1512" w:type="dxa"/>
            <w:tcBorders>
              <w:top w:val="nil"/>
              <w:left w:val="nil"/>
              <w:right w:val="nil"/>
            </w:tcBorders>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2,922,852</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w:t>
            </w:r>
          </w:p>
        </w:tc>
        <w:tc>
          <w:tcPr>
            <w:tcW w:w="1512" w:type="dxa"/>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2,464,567</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Liabilities under</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financial lease agreements</w:t>
            </w:r>
          </w:p>
        </w:tc>
        <w:tc>
          <w:tcPr>
            <w:tcW w:w="1512" w:type="dxa"/>
            <w:tcBorders>
              <w:top w:val="nil"/>
              <w:left w:val="nil"/>
              <w:right w:val="nil"/>
            </w:tcBorders>
            <w:shd w:val="clear" w:color="auto" w:fill="FAFAFA"/>
            <w:vAlign w:val="bottom"/>
          </w:tcPr>
          <w:p w:rsidR="005D4622" w:rsidRPr="00A84D2F" w:rsidRDefault="00B70D1E" w:rsidP="005D46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252,943</w:t>
            </w:r>
          </w:p>
        </w:tc>
        <w:tc>
          <w:tcPr>
            <w:tcW w:w="1512" w:type="dxa"/>
            <w:shd w:val="clear" w:color="auto" w:fill="FAFAFA"/>
            <w:vAlign w:val="bottom"/>
          </w:tcPr>
          <w:p w:rsidR="005D4622" w:rsidRPr="00A84D2F" w:rsidRDefault="00B70D1E" w:rsidP="005D46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252,943</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44,276,106</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90,552,000</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16,001,106</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64,152,000</w:t>
            </w:r>
          </w:p>
        </w:tc>
      </w:tr>
      <w:tr w:rsidR="005D4622" w:rsidRPr="00A84D2F" w:rsidTr="008177BA">
        <w:tc>
          <w:tcPr>
            <w:tcW w:w="3420" w:type="dxa"/>
            <w:vAlign w:val="center"/>
          </w:tcPr>
          <w:p w:rsidR="005D4622" w:rsidRPr="00A84D2F" w:rsidRDefault="005D4622" w:rsidP="005D4622">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r>
      <w:tr w:rsidR="005D4622" w:rsidRPr="00A84D2F" w:rsidTr="008177BA">
        <w:tc>
          <w:tcPr>
            <w:tcW w:w="3420" w:type="dxa"/>
            <w:vAlign w:val="bottom"/>
          </w:tcPr>
          <w:p w:rsidR="005D4622" w:rsidRPr="00A84D2F" w:rsidRDefault="005D4622" w:rsidP="005D4622">
            <w:pPr>
              <w:ind w:left="-101"/>
              <w:jc w:val="left"/>
              <w:rPr>
                <w:rFonts w:ascii="Arial" w:hAnsi="Arial" w:cs="Arial"/>
                <w:color w:val="000000"/>
              </w:rPr>
            </w:pPr>
            <w:r w:rsidRPr="00A84D2F">
              <w:rPr>
                <w:rFonts w:ascii="Arial" w:hAnsi="Arial" w:cs="Arial"/>
                <w:color w:val="000000"/>
              </w:rPr>
              <w:t>Total current portion of</w:t>
            </w:r>
          </w:p>
        </w:tc>
        <w:tc>
          <w:tcPr>
            <w:tcW w:w="1512" w:type="dxa"/>
            <w:tcBorders>
              <w:top w:val="nil"/>
              <w:left w:val="nil"/>
              <w:right w:val="nil"/>
            </w:tcBorders>
            <w:shd w:val="clear" w:color="auto" w:fill="FAFAFA"/>
            <w:vAlign w:val="center"/>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ind w:left="-101"/>
              <w:jc w:val="left"/>
              <w:rPr>
                <w:rFonts w:ascii="Arial" w:hAnsi="Arial" w:cs="Arial"/>
                <w:color w:val="000000"/>
              </w:rPr>
            </w:pPr>
            <w:r w:rsidRPr="00A84D2F">
              <w:rPr>
                <w:rFonts w:ascii="Arial" w:hAnsi="Arial" w:cs="Arial"/>
                <w:color w:val="000000"/>
              </w:rPr>
              <w:t xml:space="preserve">   long-term borrowings</w:t>
            </w:r>
          </w:p>
        </w:tc>
        <w:tc>
          <w:tcPr>
            <w:tcW w:w="1512" w:type="dxa"/>
            <w:tcBorders>
              <w:left w:val="nil"/>
              <w:bottom w:val="single" w:sz="4" w:space="0" w:color="auto"/>
              <w:right w:val="nil"/>
            </w:tcBorders>
            <w:shd w:val="clear" w:color="auto" w:fill="FAFAFA"/>
            <w:vAlign w:val="center"/>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47,198,958</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90,804,943</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18,465,673</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64,404,943</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p>
        </w:tc>
        <w:tc>
          <w:tcPr>
            <w:tcW w:w="1512" w:type="dxa"/>
            <w:tcBorders>
              <w:top w:val="single" w:sz="4" w:space="0" w:color="auto"/>
              <w:left w:val="nil"/>
              <w:right w:val="nil"/>
            </w:tcBorders>
            <w:shd w:val="clear" w:color="auto" w:fill="FAFAFA"/>
            <w:vAlign w:val="bottom"/>
          </w:tcPr>
          <w:p w:rsidR="005D4622" w:rsidRPr="00A84D2F" w:rsidRDefault="005D4622" w:rsidP="005D4622">
            <w:pPr>
              <w:ind w:right="-72"/>
              <w:jc w:val="right"/>
              <w:rPr>
                <w:rFonts w:ascii="Arial" w:hAnsi="Arial" w:cs="Arial"/>
                <w:color w:val="000000"/>
                <w:sz w:val="16"/>
                <w:szCs w:val="16"/>
              </w:rPr>
            </w:pPr>
          </w:p>
        </w:tc>
        <w:tc>
          <w:tcPr>
            <w:tcW w:w="1512" w:type="dxa"/>
            <w:tcBorders>
              <w:top w:val="single" w:sz="4" w:space="0" w:color="auto"/>
            </w:tcBorders>
            <w:vAlign w:val="bottom"/>
          </w:tcPr>
          <w:p w:rsidR="005D4622" w:rsidRPr="00A84D2F" w:rsidRDefault="005D4622" w:rsidP="005D4622">
            <w:pPr>
              <w:ind w:right="-72"/>
              <w:jc w:val="right"/>
              <w:rPr>
                <w:rFonts w:ascii="Arial" w:hAnsi="Arial" w:cs="Arial"/>
                <w:color w:val="000000"/>
                <w:sz w:val="16"/>
                <w:szCs w:val="16"/>
              </w:rPr>
            </w:pPr>
          </w:p>
        </w:tc>
        <w:tc>
          <w:tcPr>
            <w:tcW w:w="1512" w:type="dxa"/>
            <w:tcBorders>
              <w:top w:val="single" w:sz="4" w:space="0" w:color="auto"/>
            </w:tcBorders>
            <w:shd w:val="clear" w:color="auto" w:fill="FAFAFA"/>
            <w:vAlign w:val="bottom"/>
          </w:tcPr>
          <w:p w:rsidR="005D4622" w:rsidRPr="00A84D2F" w:rsidRDefault="005D4622" w:rsidP="005D4622">
            <w:pPr>
              <w:ind w:right="-72"/>
              <w:jc w:val="right"/>
              <w:rPr>
                <w:rFonts w:ascii="Arial" w:hAnsi="Arial" w:cs="Arial"/>
                <w:color w:val="000000"/>
                <w:sz w:val="16"/>
                <w:szCs w:val="16"/>
              </w:rPr>
            </w:pPr>
          </w:p>
        </w:tc>
        <w:tc>
          <w:tcPr>
            <w:tcW w:w="1512" w:type="dxa"/>
            <w:tcBorders>
              <w:top w:val="single" w:sz="4" w:space="0" w:color="auto"/>
            </w:tcBorders>
            <w:vAlign w:val="bottom"/>
          </w:tcPr>
          <w:p w:rsidR="005D4622" w:rsidRPr="00A84D2F" w:rsidRDefault="005D4622" w:rsidP="005D4622">
            <w:pPr>
              <w:ind w:right="-72"/>
              <w:jc w:val="right"/>
              <w:rPr>
                <w:rFonts w:ascii="Arial" w:hAnsi="Arial" w:cs="Arial"/>
                <w:color w:val="000000"/>
                <w:sz w:val="16"/>
                <w:szCs w:val="16"/>
              </w:rPr>
            </w:pPr>
          </w:p>
        </w:tc>
      </w:tr>
      <w:tr w:rsidR="005D4622" w:rsidRPr="00A84D2F" w:rsidTr="008177BA">
        <w:tc>
          <w:tcPr>
            <w:tcW w:w="3420" w:type="dxa"/>
            <w:vAlign w:val="bottom"/>
          </w:tcPr>
          <w:p w:rsidR="005D4622" w:rsidRPr="00A84D2F" w:rsidRDefault="005D4622" w:rsidP="005D4622">
            <w:pPr>
              <w:ind w:left="-101"/>
              <w:jc w:val="left"/>
              <w:rPr>
                <w:rFonts w:ascii="Arial" w:hAnsi="Arial" w:cs="Arial"/>
                <w:b/>
                <w:bCs/>
                <w:color w:val="000000"/>
              </w:rPr>
            </w:pPr>
            <w:r w:rsidRPr="00A84D2F">
              <w:rPr>
                <w:rFonts w:ascii="Arial" w:hAnsi="Arial" w:cs="Arial"/>
                <w:b/>
                <w:bCs/>
                <w:color w:val="000000"/>
              </w:rPr>
              <w:t>Non-current portion of</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ind w:left="-101"/>
              <w:jc w:val="left"/>
              <w:rPr>
                <w:rFonts w:ascii="Arial" w:hAnsi="Arial" w:cs="Arial"/>
                <w:b/>
                <w:bCs/>
                <w:color w:val="000000"/>
              </w:rPr>
            </w:pPr>
            <w:r w:rsidRPr="00A84D2F">
              <w:rPr>
                <w:rFonts w:ascii="Arial" w:hAnsi="Arial" w:cs="Arial"/>
                <w:b/>
                <w:bCs/>
                <w:color w:val="000000"/>
              </w:rPr>
              <w:t xml:space="preserve">   long-term borrowings</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Lease liabilities</w:t>
            </w:r>
          </w:p>
        </w:tc>
        <w:tc>
          <w:tcPr>
            <w:tcW w:w="1512" w:type="dxa"/>
            <w:tcBorders>
              <w:top w:val="nil"/>
              <w:left w:val="nil"/>
              <w:right w:val="nil"/>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10,551,979</w:t>
            </w:r>
          </w:p>
        </w:tc>
        <w:tc>
          <w:tcPr>
            <w:tcW w:w="1512" w:type="dxa"/>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w:t>
            </w:r>
          </w:p>
        </w:tc>
        <w:tc>
          <w:tcPr>
            <w:tcW w:w="1512" w:type="dxa"/>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9,638,157</w:t>
            </w:r>
          </w:p>
        </w:tc>
        <w:tc>
          <w:tcPr>
            <w:tcW w:w="1512" w:type="dxa"/>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 Liabilities under</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rPr>
              <w:t xml:space="preserve">       financial lease agreements</w:t>
            </w:r>
          </w:p>
        </w:tc>
        <w:tc>
          <w:tcPr>
            <w:tcW w:w="1512" w:type="dxa"/>
            <w:tcBorders>
              <w:top w:val="nil"/>
              <w:left w:val="nil"/>
              <w:right w:val="nil"/>
            </w:tcBorders>
            <w:shd w:val="clear" w:color="auto" w:fill="FAFAFA"/>
            <w:vAlign w:val="bottom"/>
          </w:tcPr>
          <w:p w:rsidR="005D4622" w:rsidRPr="00A84D2F" w:rsidRDefault="00B70D1E" w:rsidP="005D46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749,336</w:t>
            </w:r>
          </w:p>
        </w:tc>
        <w:tc>
          <w:tcPr>
            <w:tcW w:w="1512" w:type="dxa"/>
            <w:shd w:val="clear" w:color="auto" w:fill="FAFAFA"/>
            <w:vAlign w:val="bottom"/>
          </w:tcPr>
          <w:p w:rsidR="005D4622" w:rsidRPr="00A84D2F" w:rsidRDefault="00B70D1E" w:rsidP="005D4622">
            <w:pPr>
              <w:ind w:right="-72"/>
              <w:jc w:val="right"/>
              <w:rPr>
                <w:rFonts w:ascii="Arial" w:hAnsi="Arial" w:cs="Arial"/>
                <w:color w:val="000000"/>
              </w:rPr>
            </w:pPr>
            <w:r w:rsidRPr="00A84D2F">
              <w:rPr>
                <w:rFonts w:ascii="Arial" w:hAnsi="Arial" w:cs="Arial"/>
                <w:color w:val="000000"/>
              </w:rPr>
              <w:t>-</w:t>
            </w:r>
          </w:p>
        </w:tc>
        <w:tc>
          <w:tcPr>
            <w:tcW w:w="1512" w:type="dxa"/>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749,336</w:t>
            </w: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A84D2F">
              <w:rPr>
                <w:rFonts w:ascii="Arial" w:hAnsi="Arial" w:cs="Arial"/>
                <w:color w:val="000000"/>
              </w:rPr>
              <w:t xml:space="preserve">   - Bank borrowings</w:t>
            </w:r>
          </w:p>
        </w:tc>
        <w:tc>
          <w:tcPr>
            <w:tcW w:w="1512" w:type="dxa"/>
            <w:tcBorders>
              <w:top w:val="nil"/>
              <w:left w:val="nil"/>
              <w:bottom w:val="single" w:sz="4" w:space="0" w:color="auto"/>
              <w:right w:val="nil"/>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35,944,513</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56,558,619</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cs/>
              </w:rPr>
            </w:pPr>
            <w:r w:rsidRPr="00A84D2F">
              <w:rPr>
                <w:rFonts w:ascii="Arial" w:hAnsi="Arial" w:cs="Arial"/>
                <w:color w:val="000000"/>
              </w:rPr>
              <w:t>-</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2,239,106</w:t>
            </w:r>
          </w:p>
        </w:tc>
      </w:tr>
      <w:tr w:rsidR="005D4622" w:rsidRPr="00A84D2F" w:rsidTr="008177BA">
        <w:tc>
          <w:tcPr>
            <w:tcW w:w="3420" w:type="dxa"/>
            <w:vAlign w:val="center"/>
          </w:tcPr>
          <w:p w:rsidR="005D4622" w:rsidRPr="00A84D2F" w:rsidRDefault="005D4622" w:rsidP="005D4622">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pacing w:val="-4"/>
              </w:rPr>
            </w:pPr>
            <w:r w:rsidRPr="00A84D2F">
              <w:rPr>
                <w:rFonts w:ascii="Arial" w:hAnsi="Arial" w:cs="Arial"/>
                <w:color w:val="000000"/>
                <w:spacing w:val="-4"/>
              </w:rPr>
              <w:t>Total non-current portion of</w:t>
            </w:r>
          </w:p>
        </w:tc>
        <w:tc>
          <w:tcPr>
            <w:tcW w:w="1512" w:type="dxa"/>
            <w:tcBorders>
              <w:top w:val="nil"/>
              <w:left w:val="nil"/>
              <w:right w:val="nil"/>
            </w:tcBorders>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c>
          <w:tcPr>
            <w:tcW w:w="1512" w:type="dxa"/>
            <w:shd w:val="clear" w:color="auto" w:fill="FAFAFA"/>
            <w:vAlign w:val="bottom"/>
          </w:tcPr>
          <w:p w:rsidR="005D4622" w:rsidRPr="00A84D2F" w:rsidRDefault="005D4622" w:rsidP="005D4622">
            <w:pPr>
              <w:ind w:right="-72"/>
              <w:jc w:val="right"/>
              <w:rPr>
                <w:rFonts w:ascii="Arial" w:hAnsi="Arial" w:cs="Arial"/>
                <w:color w:val="000000"/>
              </w:rPr>
            </w:pPr>
          </w:p>
        </w:tc>
        <w:tc>
          <w:tcPr>
            <w:tcW w:w="1512" w:type="dxa"/>
            <w:vAlign w:val="bottom"/>
          </w:tcPr>
          <w:p w:rsidR="005D4622" w:rsidRPr="00A84D2F" w:rsidRDefault="005D4622" w:rsidP="005D4622">
            <w:pPr>
              <w:ind w:right="-72"/>
              <w:jc w:val="right"/>
              <w:rPr>
                <w:rFonts w:ascii="Arial" w:hAnsi="Arial" w:cs="Arial"/>
                <w:color w:val="000000"/>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rPr>
            </w:pPr>
            <w:r w:rsidRPr="00A84D2F">
              <w:rPr>
                <w:rFonts w:ascii="Arial" w:hAnsi="Arial" w:cs="Arial"/>
                <w:color w:val="000000"/>
                <w:spacing w:val="-4"/>
              </w:rPr>
              <w:t xml:space="preserve">   long-term borrowings</w:t>
            </w:r>
          </w:p>
        </w:tc>
        <w:tc>
          <w:tcPr>
            <w:tcW w:w="1512" w:type="dxa"/>
            <w:tcBorders>
              <w:left w:val="nil"/>
              <w:bottom w:val="single" w:sz="4" w:space="0" w:color="auto"/>
              <w:right w:val="nil"/>
            </w:tcBorders>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46,496,492</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57,307,955</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9,638,157</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2,988,442</w:t>
            </w:r>
          </w:p>
        </w:tc>
      </w:tr>
      <w:tr w:rsidR="005D4622" w:rsidRPr="00A84D2F" w:rsidTr="008177BA">
        <w:tc>
          <w:tcPr>
            <w:tcW w:w="3420" w:type="dxa"/>
            <w:vAlign w:val="center"/>
          </w:tcPr>
          <w:p w:rsidR="005D4622" w:rsidRPr="00A84D2F" w:rsidRDefault="005D4622" w:rsidP="005D4622">
            <w:pPr>
              <w:ind w:left="-101"/>
              <w:jc w:val="left"/>
              <w:rPr>
                <w:rFonts w:ascii="Arial" w:hAnsi="Arial" w:cs="Arial"/>
                <w:color w:val="000000"/>
                <w:sz w:val="12"/>
                <w:szCs w:val="12"/>
              </w:rPr>
            </w:pPr>
          </w:p>
        </w:tc>
        <w:tc>
          <w:tcPr>
            <w:tcW w:w="1512" w:type="dxa"/>
            <w:tcBorders>
              <w:top w:val="single" w:sz="4" w:space="0" w:color="auto"/>
              <w:left w:val="nil"/>
              <w:right w:val="nil"/>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shd w:val="clear" w:color="auto" w:fill="FAFAFA"/>
            <w:vAlign w:val="center"/>
          </w:tcPr>
          <w:p w:rsidR="005D4622" w:rsidRPr="00A84D2F" w:rsidRDefault="005D4622" w:rsidP="005D4622">
            <w:pPr>
              <w:ind w:right="-72"/>
              <w:jc w:val="right"/>
              <w:rPr>
                <w:rFonts w:ascii="Arial" w:hAnsi="Arial" w:cs="Arial"/>
                <w:color w:val="000000"/>
                <w:sz w:val="12"/>
                <w:szCs w:val="12"/>
              </w:rPr>
            </w:pPr>
          </w:p>
        </w:tc>
        <w:tc>
          <w:tcPr>
            <w:tcW w:w="1512" w:type="dxa"/>
            <w:tcBorders>
              <w:top w:val="single" w:sz="4" w:space="0" w:color="auto"/>
            </w:tcBorders>
            <w:vAlign w:val="center"/>
          </w:tcPr>
          <w:p w:rsidR="005D4622" w:rsidRPr="00A84D2F" w:rsidRDefault="005D4622" w:rsidP="005D4622">
            <w:pPr>
              <w:ind w:right="-72"/>
              <w:jc w:val="right"/>
              <w:rPr>
                <w:rFonts w:ascii="Arial" w:hAnsi="Arial" w:cs="Arial"/>
                <w:color w:val="000000"/>
                <w:sz w:val="12"/>
                <w:szCs w:val="12"/>
              </w:rPr>
            </w:pPr>
          </w:p>
        </w:tc>
      </w:tr>
      <w:tr w:rsidR="005D4622" w:rsidRPr="00A84D2F" w:rsidTr="008177BA">
        <w:tc>
          <w:tcPr>
            <w:tcW w:w="3420" w:type="dxa"/>
            <w:vAlign w:val="bottom"/>
          </w:tcPr>
          <w:p w:rsidR="005D4622" w:rsidRPr="00A84D2F" w:rsidRDefault="005D4622" w:rsidP="005D4622">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A84D2F">
              <w:rPr>
                <w:rFonts w:ascii="Arial" w:hAnsi="Arial" w:cs="Arial"/>
                <w:b/>
                <w:bCs/>
                <w:color w:val="000000"/>
              </w:rPr>
              <w:t>Total borrowings</w:t>
            </w:r>
          </w:p>
        </w:tc>
        <w:tc>
          <w:tcPr>
            <w:tcW w:w="1512" w:type="dxa"/>
            <w:tcBorders>
              <w:top w:val="nil"/>
              <w:left w:val="nil"/>
              <w:bottom w:val="single" w:sz="4" w:space="0" w:color="auto"/>
              <w:right w:val="nil"/>
            </w:tcBorders>
            <w:shd w:val="clear" w:color="auto" w:fill="FAFAFA"/>
            <w:vAlign w:val="center"/>
          </w:tcPr>
          <w:p w:rsidR="005D4622" w:rsidRPr="00A84D2F" w:rsidRDefault="001B2476" w:rsidP="005D4622">
            <w:pPr>
              <w:ind w:right="-72"/>
              <w:jc w:val="right"/>
              <w:rPr>
                <w:rFonts w:ascii="Arial" w:hAnsi="Arial" w:cs="Arial"/>
                <w:color w:val="000000"/>
              </w:rPr>
            </w:pPr>
            <w:r w:rsidRPr="00A84D2F">
              <w:rPr>
                <w:rFonts w:ascii="Arial" w:hAnsi="Arial" w:cs="Arial"/>
                <w:color w:val="000000"/>
              </w:rPr>
              <w:t>467,906,329</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rPr>
            </w:pPr>
            <w:r w:rsidRPr="00A84D2F">
              <w:rPr>
                <w:rFonts w:ascii="Arial" w:hAnsi="Arial" w:cs="Arial"/>
                <w:color w:val="000000"/>
              </w:rPr>
              <w:t>510,226,407</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color w:val="000000"/>
              </w:rPr>
            </w:pPr>
            <w:r w:rsidRPr="00A84D2F">
              <w:rPr>
                <w:rFonts w:ascii="Arial" w:hAnsi="Arial" w:cs="Arial"/>
                <w:color w:val="000000"/>
              </w:rPr>
              <w:t>401,606,224</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color w:val="000000"/>
                <w:cs/>
              </w:rPr>
            </w:pPr>
            <w:r w:rsidRPr="00A84D2F">
              <w:rPr>
                <w:rFonts w:ascii="Arial" w:hAnsi="Arial" w:cs="Arial"/>
                <w:color w:val="000000"/>
              </w:rPr>
              <w:t>427,665,688</w:t>
            </w:r>
          </w:p>
        </w:tc>
      </w:tr>
    </w:tbl>
    <w:p w:rsidR="004C4760" w:rsidRPr="00A84D2F" w:rsidRDefault="00EE6D17" w:rsidP="004C4760">
      <w:pPr>
        <w:jc w:val="thaiDistribute"/>
        <w:rPr>
          <w:rFonts w:ascii="Arial" w:eastAsia="Angsana New" w:hAnsi="Arial" w:cs="Arial"/>
          <w:color w:val="000000"/>
        </w:rPr>
      </w:pPr>
      <w:r w:rsidRPr="00A84D2F">
        <w:rPr>
          <w:rFonts w:ascii="Arial" w:eastAsia="Angsana New" w:hAnsi="Arial" w:cs="Arial"/>
          <w:b/>
          <w:bCs/>
          <w:color w:val="000000"/>
        </w:rPr>
        <w:br w:type="page"/>
      </w:r>
    </w:p>
    <w:p w:rsidR="00071C1B" w:rsidRPr="00A84D2F" w:rsidRDefault="00071C1B" w:rsidP="00071C1B">
      <w:pPr>
        <w:jc w:val="thaiDistribute"/>
        <w:rPr>
          <w:rFonts w:ascii="Arial" w:eastAsia="Angsana New"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071C1B" w:rsidRPr="00A84D2F" w:rsidTr="006171DA">
        <w:trPr>
          <w:trHeight w:val="386"/>
        </w:trPr>
        <w:tc>
          <w:tcPr>
            <w:tcW w:w="9461" w:type="dxa"/>
            <w:shd w:val="clear" w:color="auto" w:fill="FFA543"/>
            <w:vAlign w:val="center"/>
          </w:tcPr>
          <w:p w:rsidR="00071C1B" w:rsidRPr="00A84D2F" w:rsidRDefault="00071C1B" w:rsidP="006171DA">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13</w:t>
            </w:r>
            <w:r w:rsidRPr="00A84D2F">
              <w:rPr>
                <w:rFonts w:ascii="Arial" w:eastAsia="Arial Unicode MS" w:hAnsi="Arial" w:cs="Arial"/>
                <w:b/>
                <w:bCs/>
                <w:color w:val="FFFFFF"/>
                <w:lang w:val="en-GB"/>
              </w:rPr>
              <w:tab/>
              <w:t>Borrowings</w:t>
            </w:r>
            <w:r w:rsidRPr="00A84D2F">
              <w:rPr>
                <w:rFonts w:ascii="Arial" w:eastAsia="Arial Unicode MS" w:hAnsi="Arial" w:cs="Arial"/>
                <w:color w:val="FFFFFF" w:themeColor="background1"/>
                <w:lang w:val="en-GB"/>
              </w:rPr>
              <w:t xml:space="preserve"> (Cont’d)</w:t>
            </w:r>
          </w:p>
        </w:tc>
      </w:tr>
    </w:tbl>
    <w:p w:rsidR="00D7435F" w:rsidRPr="00A84D2F" w:rsidRDefault="00D7435F" w:rsidP="004C4760">
      <w:pPr>
        <w:jc w:val="thaiDistribute"/>
        <w:rPr>
          <w:rFonts w:ascii="Arial" w:eastAsia="Angsana New" w:hAnsi="Arial" w:cs="Arial"/>
          <w:color w:val="000000"/>
        </w:rPr>
      </w:pPr>
    </w:p>
    <w:p w:rsidR="00AE3EA7" w:rsidRPr="00A84D2F" w:rsidRDefault="00AE3EA7" w:rsidP="003823A5">
      <w:pPr>
        <w:pStyle w:val="NormalComplexTimesNewRoman"/>
        <w:autoSpaceDE/>
        <w:autoSpaceDN/>
        <w:ind w:left="0"/>
        <w:rPr>
          <w:rFonts w:ascii="Arial" w:eastAsia="Cordia New" w:hAnsi="Arial" w:cs="Arial"/>
          <w:color w:val="000000"/>
        </w:rPr>
      </w:pPr>
      <w:r w:rsidRPr="00A84D2F">
        <w:rPr>
          <w:rFonts w:ascii="Arial" w:eastAsia="Cordia New" w:hAnsi="Arial" w:cs="Arial"/>
          <w:color w:val="000000"/>
        </w:rPr>
        <w:t xml:space="preserve">The movements in long-term borrowings (excluding lease liabilities) can be </w:t>
      </w:r>
      <w:proofErr w:type="spellStart"/>
      <w:r w:rsidR="00716533" w:rsidRPr="00A84D2F">
        <w:rPr>
          <w:rFonts w:ascii="Arial" w:eastAsia="Cordia New" w:hAnsi="Arial" w:cs="Arial"/>
          <w:color w:val="000000"/>
        </w:rPr>
        <w:t>analy</w:t>
      </w:r>
      <w:r w:rsidR="00C015F0" w:rsidRPr="00A84D2F">
        <w:rPr>
          <w:rFonts w:ascii="Arial" w:eastAsia="Cordia New" w:hAnsi="Arial" w:cs="Arial"/>
          <w:color w:val="000000"/>
        </w:rPr>
        <w:t>s</w:t>
      </w:r>
      <w:r w:rsidR="00716533" w:rsidRPr="00A84D2F">
        <w:rPr>
          <w:rFonts w:ascii="Arial" w:eastAsia="Cordia New" w:hAnsi="Arial" w:cs="Arial"/>
          <w:color w:val="000000"/>
        </w:rPr>
        <w:t>ed</w:t>
      </w:r>
      <w:proofErr w:type="spellEnd"/>
      <w:r w:rsidRPr="00A84D2F">
        <w:rPr>
          <w:rFonts w:ascii="Arial" w:eastAsia="Cordia New" w:hAnsi="Arial" w:cs="Arial"/>
          <w:color w:val="000000"/>
        </w:rPr>
        <w:t xml:space="preserve"> as follows:</w:t>
      </w:r>
    </w:p>
    <w:p w:rsidR="00AE3EA7" w:rsidRPr="00A84D2F" w:rsidRDefault="00AE3EA7" w:rsidP="003823A5">
      <w:pPr>
        <w:pStyle w:val="NormalComplexTimesNewRoman"/>
        <w:autoSpaceDE/>
        <w:autoSpaceDN/>
        <w:ind w:left="0"/>
        <w:rPr>
          <w:rFonts w:ascii="Arial" w:eastAsia="Cordia New" w:hAnsi="Arial" w:cs="Arial"/>
          <w:color w:val="000000"/>
        </w:rPr>
      </w:pPr>
    </w:p>
    <w:tbl>
      <w:tblPr>
        <w:tblW w:w="9450" w:type="dxa"/>
        <w:tblInd w:w="108" w:type="dxa"/>
        <w:tblLayout w:type="fixed"/>
        <w:tblLook w:val="0000" w:firstRow="0" w:lastRow="0" w:firstColumn="0" w:lastColumn="0" w:noHBand="0" w:noVBand="0"/>
      </w:tblPr>
      <w:tblGrid>
        <w:gridCol w:w="5130"/>
        <w:gridCol w:w="2160"/>
        <w:gridCol w:w="2160"/>
      </w:tblGrid>
      <w:tr w:rsidR="00AE3EA7" w:rsidRPr="00A84D2F" w:rsidTr="00FB642B">
        <w:tc>
          <w:tcPr>
            <w:tcW w:w="5130" w:type="dxa"/>
            <w:shd w:val="clear" w:color="auto" w:fill="auto"/>
            <w:vAlign w:val="bottom"/>
          </w:tcPr>
          <w:p w:rsidR="00AE3EA7" w:rsidRPr="00A84D2F"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eastAsia="en-US"/>
              </w:rPr>
            </w:pPr>
          </w:p>
        </w:tc>
        <w:tc>
          <w:tcPr>
            <w:tcW w:w="4320" w:type="dxa"/>
            <w:gridSpan w:val="2"/>
            <w:tcBorders>
              <w:top w:val="single" w:sz="4" w:space="0" w:color="auto"/>
              <w:bottom w:val="single" w:sz="4" w:space="0" w:color="auto"/>
            </w:tcBorders>
            <w:shd w:val="clear" w:color="auto" w:fill="auto"/>
            <w:vAlign w:val="bottom"/>
          </w:tcPr>
          <w:p w:rsidR="00AE3EA7" w:rsidRPr="00A84D2F" w:rsidRDefault="009861C8" w:rsidP="004C4760">
            <w:pPr>
              <w:ind w:right="-72"/>
              <w:jc w:val="right"/>
              <w:rPr>
                <w:rFonts w:ascii="Arial" w:hAnsi="Arial" w:cs="Arial"/>
                <w:b/>
                <w:bCs/>
                <w:color w:val="000000"/>
                <w:lang w:eastAsia="en-US"/>
              </w:rPr>
            </w:pPr>
            <w:r w:rsidRPr="00A84D2F">
              <w:rPr>
                <w:rFonts w:ascii="Arial" w:eastAsia="Times New Roman" w:hAnsi="Arial" w:cs="Arial"/>
                <w:b/>
                <w:bCs/>
                <w:color w:val="000000"/>
              </w:rPr>
              <w:t>Unit: Baht</w:t>
            </w:r>
          </w:p>
        </w:tc>
      </w:tr>
      <w:tr w:rsidR="00AE3EA7" w:rsidRPr="00A84D2F" w:rsidTr="00FB642B">
        <w:tc>
          <w:tcPr>
            <w:tcW w:w="5130" w:type="dxa"/>
            <w:shd w:val="clear" w:color="auto" w:fill="auto"/>
            <w:vAlign w:val="bottom"/>
          </w:tcPr>
          <w:p w:rsidR="00AE3EA7" w:rsidRPr="00A84D2F" w:rsidRDefault="00AE3EA7"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top w:val="single" w:sz="4" w:space="0" w:color="auto"/>
            </w:tcBorders>
            <w:shd w:val="clear" w:color="auto" w:fill="auto"/>
            <w:vAlign w:val="bottom"/>
          </w:tcPr>
          <w:p w:rsidR="00AE3EA7" w:rsidRPr="00A84D2F" w:rsidRDefault="00AE3EA7" w:rsidP="004C4760">
            <w:pPr>
              <w:ind w:right="-72"/>
              <w:jc w:val="center"/>
              <w:rPr>
                <w:rFonts w:ascii="Arial" w:hAnsi="Arial" w:cs="Arial"/>
                <w:b/>
                <w:bCs/>
                <w:color w:val="000000"/>
                <w:lang w:eastAsia="en-US"/>
              </w:rPr>
            </w:pPr>
            <w:r w:rsidRPr="00A84D2F">
              <w:rPr>
                <w:rFonts w:ascii="Arial" w:hAnsi="Arial" w:cs="Arial"/>
                <w:b/>
                <w:bCs/>
                <w:color w:val="000000"/>
                <w:lang w:eastAsia="en-US"/>
              </w:rPr>
              <w:t>Consolidated</w:t>
            </w:r>
          </w:p>
        </w:tc>
        <w:tc>
          <w:tcPr>
            <w:tcW w:w="2160" w:type="dxa"/>
            <w:tcBorders>
              <w:top w:val="single" w:sz="4" w:space="0" w:color="auto"/>
            </w:tcBorders>
            <w:shd w:val="clear" w:color="auto" w:fill="auto"/>
            <w:vAlign w:val="bottom"/>
          </w:tcPr>
          <w:p w:rsidR="00AE3EA7" w:rsidRPr="00A84D2F" w:rsidRDefault="00AE3EA7" w:rsidP="004C4760">
            <w:pPr>
              <w:ind w:right="-72"/>
              <w:jc w:val="center"/>
              <w:rPr>
                <w:rFonts w:ascii="Arial" w:hAnsi="Arial" w:cs="Arial"/>
                <w:b/>
                <w:bCs/>
                <w:color w:val="000000"/>
                <w:lang w:eastAsia="en-US"/>
              </w:rPr>
            </w:pPr>
            <w:r w:rsidRPr="00A84D2F">
              <w:rPr>
                <w:rFonts w:ascii="Arial" w:eastAsia="Times New Roman" w:hAnsi="Arial" w:cs="Arial"/>
                <w:b/>
                <w:bCs/>
                <w:color w:val="000000"/>
                <w:lang w:eastAsia="en-US"/>
              </w:rPr>
              <w:t>Separate</w:t>
            </w:r>
          </w:p>
        </w:tc>
      </w:tr>
      <w:tr w:rsidR="004C4760" w:rsidRPr="00A84D2F" w:rsidTr="00FB642B">
        <w:tc>
          <w:tcPr>
            <w:tcW w:w="5130" w:type="dxa"/>
            <w:shd w:val="clear" w:color="auto" w:fill="auto"/>
            <w:vAlign w:val="bottom"/>
          </w:tcPr>
          <w:p w:rsidR="004C4760" w:rsidRPr="00A84D2F" w:rsidRDefault="004C4760" w:rsidP="00FB642B">
            <w:pPr>
              <w:tabs>
                <w:tab w:val="left" w:pos="1134"/>
                <w:tab w:val="left" w:pos="1276"/>
                <w:tab w:val="center" w:pos="3402"/>
                <w:tab w:val="center" w:pos="4536"/>
                <w:tab w:val="center" w:pos="5670"/>
                <w:tab w:val="center" w:pos="6804"/>
                <w:tab w:val="right" w:pos="7655"/>
              </w:tabs>
              <w:ind w:left="-101"/>
              <w:rPr>
                <w:rFonts w:ascii="Arial" w:hAnsi="Arial" w:cs="Arial"/>
                <w:b/>
                <w:bCs/>
                <w:color w:val="000000"/>
                <w:lang w:val="en-GB" w:eastAsia="en-US"/>
              </w:rPr>
            </w:pPr>
          </w:p>
        </w:tc>
        <w:tc>
          <w:tcPr>
            <w:tcW w:w="2160" w:type="dxa"/>
            <w:tcBorders>
              <w:bottom w:val="single" w:sz="4" w:space="0" w:color="auto"/>
            </w:tcBorders>
            <w:shd w:val="clear" w:color="auto" w:fill="auto"/>
            <w:vAlign w:val="bottom"/>
          </w:tcPr>
          <w:p w:rsidR="004C4760" w:rsidRPr="00A84D2F" w:rsidRDefault="004C4760" w:rsidP="004C476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A84D2F">
              <w:rPr>
                <w:rFonts w:ascii="Arial" w:eastAsia="Times New Roman" w:hAnsi="Arial" w:cs="Arial"/>
                <w:b/>
                <w:bCs/>
                <w:color w:val="000000"/>
                <w:spacing w:val="-4"/>
                <w:lang w:eastAsia="en-US"/>
              </w:rPr>
              <w:t>financial information</w:t>
            </w:r>
          </w:p>
        </w:tc>
        <w:tc>
          <w:tcPr>
            <w:tcW w:w="2160" w:type="dxa"/>
            <w:tcBorders>
              <w:bottom w:val="single" w:sz="4" w:space="0" w:color="auto"/>
            </w:tcBorders>
            <w:shd w:val="clear" w:color="auto" w:fill="auto"/>
            <w:vAlign w:val="bottom"/>
          </w:tcPr>
          <w:p w:rsidR="004C4760" w:rsidRPr="00A84D2F" w:rsidRDefault="004C4760" w:rsidP="004C476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A84D2F">
              <w:rPr>
                <w:rFonts w:ascii="Arial" w:eastAsia="Times New Roman" w:hAnsi="Arial" w:cs="Arial"/>
                <w:b/>
                <w:bCs/>
                <w:color w:val="000000"/>
                <w:spacing w:val="-4"/>
                <w:lang w:eastAsia="en-US"/>
              </w:rPr>
              <w:t>financial information</w:t>
            </w:r>
          </w:p>
        </w:tc>
      </w:tr>
      <w:tr w:rsidR="00AE3EA7" w:rsidRPr="00A84D2F" w:rsidTr="00FB642B">
        <w:tc>
          <w:tcPr>
            <w:tcW w:w="5130" w:type="dxa"/>
            <w:vAlign w:val="bottom"/>
          </w:tcPr>
          <w:p w:rsidR="00AE3EA7" w:rsidRPr="00A84D2F" w:rsidRDefault="00AE3EA7" w:rsidP="00FB642B">
            <w:pPr>
              <w:pStyle w:val="Header"/>
              <w:tabs>
                <w:tab w:val="left" w:pos="1985"/>
              </w:tabs>
              <w:ind w:left="-101"/>
              <w:rPr>
                <w:rFonts w:ascii="Arial" w:hAnsi="Arial" w:cs="Arial"/>
                <w:b/>
                <w:bCs/>
                <w:color w:val="000000"/>
                <w:lang w:eastAsia="en-US"/>
              </w:rPr>
            </w:pPr>
          </w:p>
        </w:tc>
        <w:tc>
          <w:tcPr>
            <w:tcW w:w="2160" w:type="dxa"/>
            <w:tcBorders>
              <w:top w:val="single" w:sz="4" w:space="0" w:color="auto"/>
            </w:tcBorders>
            <w:shd w:val="clear" w:color="auto" w:fill="FAFAFA"/>
            <w:vAlign w:val="bottom"/>
          </w:tcPr>
          <w:p w:rsidR="00AE3EA7" w:rsidRPr="00A84D2F" w:rsidRDefault="00AE3EA7" w:rsidP="004C4760">
            <w:pPr>
              <w:tabs>
                <w:tab w:val="decimal" w:pos="504"/>
                <w:tab w:val="right" w:pos="1275"/>
              </w:tabs>
              <w:ind w:right="-72"/>
              <w:jc w:val="right"/>
              <w:rPr>
                <w:rFonts w:ascii="Arial" w:hAnsi="Arial" w:cs="Arial"/>
                <w:color w:val="000000"/>
              </w:rPr>
            </w:pPr>
          </w:p>
        </w:tc>
        <w:tc>
          <w:tcPr>
            <w:tcW w:w="2160" w:type="dxa"/>
            <w:tcBorders>
              <w:top w:val="single" w:sz="4" w:space="0" w:color="auto"/>
            </w:tcBorders>
            <w:shd w:val="clear" w:color="auto" w:fill="FAFAFA"/>
            <w:vAlign w:val="bottom"/>
          </w:tcPr>
          <w:p w:rsidR="00AE3EA7" w:rsidRPr="00A84D2F" w:rsidRDefault="00AE3EA7" w:rsidP="004C4760">
            <w:pPr>
              <w:tabs>
                <w:tab w:val="decimal" w:pos="504"/>
                <w:tab w:val="right" w:pos="1275"/>
              </w:tabs>
              <w:ind w:right="-72"/>
              <w:jc w:val="right"/>
              <w:rPr>
                <w:rFonts w:ascii="Arial" w:hAnsi="Arial" w:cs="Arial"/>
                <w:color w:val="000000"/>
              </w:rPr>
            </w:pPr>
          </w:p>
        </w:tc>
      </w:tr>
      <w:tr w:rsidR="004C4760" w:rsidRPr="00A84D2F" w:rsidTr="00FB642B">
        <w:tc>
          <w:tcPr>
            <w:tcW w:w="5130" w:type="dxa"/>
            <w:vAlign w:val="bottom"/>
          </w:tcPr>
          <w:p w:rsidR="004C4760" w:rsidRPr="00A84D2F" w:rsidRDefault="004C4760" w:rsidP="00F350C8">
            <w:pPr>
              <w:pStyle w:val="Header"/>
              <w:tabs>
                <w:tab w:val="left" w:pos="1985"/>
              </w:tabs>
              <w:ind w:left="-101"/>
              <w:rPr>
                <w:rFonts w:ascii="Arial" w:hAnsi="Arial" w:cs="Arial"/>
                <w:b/>
                <w:bCs/>
                <w:color w:val="000000"/>
                <w:lang w:eastAsia="en-US"/>
              </w:rPr>
            </w:pPr>
            <w:r w:rsidRPr="00A84D2F">
              <w:rPr>
                <w:rFonts w:ascii="Arial" w:hAnsi="Arial" w:cs="Arial"/>
                <w:b/>
                <w:bCs/>
                <w:color w:val="000000"/>
                <w:lang w:eastAsia="en-US"/>
              </w:rPr>
              <w:t xml:space="preserve">For the </w:t>
            </w:r>
            <w:r w:rsidR="005D4622" w:rsidRPr="00A84D2F">
              <w:rPr>
                <w:rFonts w:ascii="Arial" w:hAnsi="Arial" w:cs="Arial"/>
                <w:b/>
                <w:bCs/>
                <w:color w:val="000000"/>
                <w:lang w:eastAsia="en-US"/>
              </w:rPr>
              <w:t>nine</w:t>
            </w:r>
            <w:r w:rsidR="00F01087" w:rsidRPr="00A84D2F">
              <w:rPr>
                <w:rFonts w:ascii="Arial" w:hAnsi="Arial" w:cs="Arial"/>
                <w:b/>
                <w:bCs/>
                <w:color w:val="000000"/>
                <w:lang w:eastAsia="en-US"/>
              </w:rPr>
              <w:t>-month</w:t>
            </w:r>
            <w:r w:rsidRPr="00A84D2F">
              <w:rPr>
                <w:rFonts w:ascii="Arial" w:hAnsi="Arial" w:cs="Arial"/>
                <w:b/>
                <w:bCs/>
                <w:color w:val="000000"/>
                <w:lang w:eastAsia="en-US"/>
              </w:rPr>
              <w:t xml:space="preserve"> period ended </w:t>
            </w:r>
            <w:r w:rsidR="00F01087" w:rsidRPr="00A84D2F">
              <w:rPr>
                <w:rFonts w:ascii="Arial" w:hAnsi="Arial" w:cs="Arial"/>
                <w:b/>
                <w:bCs/>
                <w:color w:val="000000"/>
                <w:lang w:eastAsia="en-US"/>
              </w:rPr>
              <w:t xml:space="preserve">30 </w:t>
            </w:r>
            <w:r w:rsidR="005D4622" w:rsidRPr="00A84D2F">
              <w:rPr>
                <w:rFonts w:ascii="Arial" w:hAnsi="Arial" w:cs="Arial"/>
                <w:b/>
                <w:bCs/>
                <w:color w:val="000000"/>
                <w:lang w:eastAsia="en-US"/>
              </w:rPr>
              <w:t>September</w:t>
            </w:r>
            <w:r w:rsidR="005362F3" w:rsidRPr="00A84D2F">
              <w:rPr>
                <w:rFonts w:ascii="Arial" w:hAnsi="Arial" w:cs="Arial"/>
                <w:b/>
                <w:bCs/>
                <w:color w:val="000000"/>
                <w:lang w:eastAsia="en-US"/>
              </w:rPr>
              <w:t xml:space="preserve"> </w:t>
            </w:r>
            <w:r w:rsidR="001800C3" w:rsidRPr="00A84D2F">
              <w:rPr>
                <w:rFonts w:ascii="Arial" w:hAnsi="Arial" w:cs="Arial"/>
                <w:b/>
                <w:bCs/>
                <w:color w:val="000000"/>
                <w:lang w:val="en-GB" w:eastAsia="en-US"/>
              </w:rPr>
              <w:t>2020</w:t>
            </w:r>
          </w:p>
        </w:tc>
        <w:tc>
          <w:tcPr>
            <w:tcW w:w="2160" w:type="dxa"/>
            <w:shd w:val="clear" w:color="auto" w:fill="FAFAFA"/>
            <w:vAlign w:val="bottom"/>
          </w:tcPr>
          <w:p w:rsidR="004C4760" w:rsidRPr="00A84D2F" w:rsidRDefault="004C4760" w:rsidP="004C4760">
            <w:pPr>
              <w:tabs>
                <w:tab w:val="decimal" w:pos="504"/>
                <w:tab w:val="right" w:pos="1275"/>
              </w:tabs>
              <w:ind w:right="-72"/>
              <w:jc w:val="right"/>
              <w:rPr>
                <w:rFonts w:ascii="Arial" w:hAnsi="Arial" w:cs="Arial"/>
                <w:color w:val="000000"/>
              </w:rPr>
            </w:pPr>
          </w:p>
        </w:tc>
        <w:tc>
          <w:tcPr>
            <w:tcW w:w="2160" w:type="dxa"/>
            <w:shd w:val="clear" w:color="auto" w:fill="FAFAFA"/>
            <w:vAlign w:val="bottom"/>
          </w:tcPr>
          <w:p w:rsidR="004C4760" w:rsidRPr="00A84D2F" w:rsidRDefault="004C4760" w:rsidP="004C4760">
            <w:pPr>
              <w:tabs>
                <w:tab w:val="decimal" w:pos="504"/>
                <w:tab w:val="right" w:pos="1275"/>
              </w:tabs>
              <w:ind w:right="-72"/>
              <w:jc w:val="right"/>
              <w:rPr>
                <w:rFonts w:ascii="Arial" w:hAnsi="Arial" w:cs="Arial"/>
                <w:color w:val="000000"/>
              </w:rPr>
            </w:pPr>
          </w:p>
        </w:tc>
      </w:tr>
      <w:tr w:rsidR="00B70D1E" w:rsidRPr="00A84D2F" w:rsidTr="00FB642B">
        <w:trPr>
          <w:trHeight w:val="80"/>
        </w:trPr>
        <w:tc>
          <w:tcPr>
            <w:tcW w:w="5130" w:type="dxa"/>
            <w:vAlign w:val="bottom"/>
          </w:tcPr>
          <w:p w:rsidR="00B70D1E" w:rsidRPr="00A84D2F" w:rsidRDefault="00B70D1E" w:rsidP="00B70D1E">
            <w:pPr>
              <w:pStyle w:val="Header"/>
              <w:tabs>
                <w:tab w:val="left" w:pos="1985"/>
              </w:tabs>
              <w:ind w:left="-101"/>
              <w:rPr>
                <w:rFonts w:ascii="Arial" w:hAnsi="Arial" w:cs="Arial"/>
                <w:color w:val="000000"/>
                <w:lang w:eastAsia="en-US"/>
              </w:rPr>
            </w:pPr>
            <w:r w:rsidRPr="00A84D2F">
              <w:rPr>
                <w:rFonts w:ascii="Arial" w:hAnsi="Arial" w:cs="Arial"/>
                <w:color w:val="000000"/>
                <w:lang w:eastAsia="en-US"/>
              </w:rPr>
              <w:t>Opening amount</w:t>
            </w:r>
          </w:p>
        </w:tc>
        <w:tc>
          <w:tcPr>
            <w:tcW w:w="2160" w:type="dxa"/>
            <w:shd w:val="clear" w:color="auto" w:fill="FAFAFA"/>
            <w:vAlign w:val="bottom"/>
          </w:tcPr>
          <w:p w:rsidR="00B70D1E" w:rsidRPr="00A84D2F" w:rsidRDefault="00B70D1E" w:rsidP="00B70D1E">
            <w:pPr>
              <w:tabs>
                <w:tab w:val="decimal" w:pos="504"/>
                <w:tab w:val="right" w:pos="1275"/>
              </w:tabs>
              <w:ind w:right="-72"/>
              <w:jc w:val="right"/>
              <w:rPr>
                <w:rFonts w:ascii="Arial" w:hAnsi="Arial" w:cs="Arial"/>
                <w:color w:val="000000"/>
              </w:rPr>
            </w:pPr>
            <w:r w:rsidRPr="00A84D2F">
              <w:rPr>
                <w:rFonts w:ascii="Arial" w:hAnsi="Arial" w:cs="Arial"/>
                <w:color w:val="000000"/>
              </w:rPr>
              <w:t>147,110,619</w:t>
            </w:r>
          </w:p>
        </w:tc>
        <w:tc>
          <w:tcPr>
            <w:tcW w:w="2160" w:type="dxa"/>
            <w:shd w:val="clear" w:color="auto" w:fill="FAFAFA"/>
            <w:vAlign w:val="bottom"/>
          </w:tcPr>
          <w:p w:rsidR="00B70D1E" w:rsidRPr="00A84D2F" w:rsidRDefault="00B70D1E" w:rsidP="00B70D1E">
            <w:pPr>
              <w:tabs>
                <w:tab w:val="decimal" w:pos="504"/>
                <w:tab w:val="right" w:pos="1275"/>
              </w:tabs>
              <w:ind w:right="-72"/>
              <w:jc w:val="right"/>
              <w:rPr>
                <w:rFonts w:ascii="Arial" w:hAnsi="Arial" w:cs="Arial"/>
                <w:color w:val="000000"/>
              </w:rPr>
            </w:pPr>
            <w:r w:rsidRPr="00A84D2F">
              <w:rPr>
                <w:rFonts w:ascii="Arial" w:hAnsi="Arial" w:cs="Arial"/>
                <w:color w:val="000000"/>
              </w:rPr>
              <w:t>66,391,106</w:t>
            </w:r>
          </w:p>
        </w:tc>
      </w:tr>
      <w:tr w:rsidR="00435E04" w:rsidRPr="00A84D2F" w:rsidTr="00FB642B">
        <w:tc>
          <w:tcPr>
            <w:tcW w:w="5130" w:type="dxa"/>
            <w:vAlign w:val="bottom"/>
          </w:tcPr>
          <w:p w:rsidR="00435E04" w:rsidRPr="00A84D2F" w:rsidRDefault="00435E04" w:rsidP="00435E04">
            <w:pPr>
              <w:pStyle w:val="Header"/>
              <w:tabs>
                <w:tab w:val="left" w:pos="1985"/>
              </w:tabs>
              <w:ind w:left="-101"/>
              <w:rPr>
                <w:rFonts w:ascii="Arial" w:hAnsi="Arial" w:cs="Arial"/>
                <w:color w:val="000000"/>
                <w:lang w:eastAsia="en-US"/>
              </w:rPr>
            </w:pPr>
            <w:r w:rsidRPr="00A84D2F">
              <w:rPr>
                <w:rFonts w:ascii="Arial" w:hAnsi="Arial" w:cs="Arial"/>
                <w:color w:val="000000"/>
                <w:lang w:eastAsia="en-US"/>
              </w:rPr>
              <w:t xml:space="preserve">Repayments </w:t>
            </w:r>
          </w:p>
        </w:tc>
        <w:tc>
          <w:tcPr>
            <w:tcW w:w="2160" w:type="dxa"/>
            <w:tcBorders>
              <w:bottom w:val="single" w:sz="4" w:space="0" w:color="auto"/>
            </w:tcBorders>
            <w:shd w:val="clear" w:color="auto" w:fill="FAFAFA"/>
            <w:vAlign w:val="bottom"/>
          </w:tcPr>
          <w:p w:rsidR="00435E04" w:rsidRPr="00A84D2F" w:rsidRDefault="001B2476" w:rsidP="00435E04">
            <w:pPr>
              <w:tabs>
                <w:tab w:val="decimal" w:pos="504"/>
                <w:tab w:val="right" w:pos="1275"/>
              </w:tabs>
              <w:ind w:right="-72"/>
              <w:jc w:val="right"/>
              <w:rPr>
                <w:rFonts w:ascii="Arial" w:hAnsi="Arial" w:cs="Arial"/>
                <w:color w:val="000000"/>
              </w:rPr>
            </w:pPr>
            <w:r w:rsidRPr="00A84D2F">
              <w:rPr>
                <w:rFonts w:ascii="Arial" w:hAnsi="Arial" w:cs="Arial"/>
                <w:color w:val="000000"/>
              </w:rPr>
              <w:t>(66,890,000)</w:t>
            </w:r>
          </w:p>
        </w:tc>
        <w:tc>
          <w:tcPr>
            <w:tcW w:w="2160" w:type="dxa"/>
            <w:tcBorders>
              <w:bottom w:val="single" w:sz="4" w:space="0" w:color="auto"/>
            </w:tcBorders>
            <w:shd w:val="clear" w:color="auto" w:fill="FAFAFA"/>
            <w:vAlign w:val="bottom"/>
          </w:tcPr>
          <w:p w:rsidR="00435E04" w:rsidRPr="00A84D2F" w:rsidRDefault="001B2476" w:rsidP="00435E04">
            <w:pPr>
              <w:tabs>
                <w:tab w:val="decimal" w:pos="504"/>
                <w:tab w:val="right" w:pos="1275"/>
              </w:tabs>
              <w:ind w:right="-72"/>
              <w:jc w:val="right"/>
              <w:rPr>
                <w:rFonts w:ascii="Arial" w:hAnsi="Arial" w:cs="Arial"/>
                <w:color w:val="000000"/>
              </w:rPr>
            </w:pPr>
            <w:r w:rsidRPr="00A84D2F">
              <w:rPr>
                <w:rFonts w:ascii="Arial" w:hAnsi="Arial" w:cs="Arial"/>
                <w:color w:val="000000"/>
              </w:rPr>
              <w:t>(50,390,000)</w:t>
            </w:r>
          </w:p>
        </w:tc>
      </w:tr>
      <w:tr w:rsidR="00435E04" w:rsidRPr="00A84D2F" w:rsidTr="00FB642B">
        <w:tc>
          <w:tcPr>
            <w:tcW w:w="5130" w:type="dxa"/>
            <w:vAlign w:val="bottom"/>
          </w:tcPr>
          <w:p w:rsidR="00435E04" w:rsidRPr="00A84D2F" w:rsidRDefault="00435E04" w:rsidP="00435E04">
            <w:pPr>
              <w:pStyle w:val="Header"/>
              <w:tabs>
                <w:tab w:val="left" w:pos="1985"/>
              </w:tabs>
              <w:ind w:left="-101"/>
              <w:rPr>
                <w:rFonts w:ascii="Arial" w:hAnsi="Arial" w:cs="Arial"/>
                <w:color w:val="000000"/>
                <w:lang w:eastAsia="en-US"/>
              </w:rPr>
            </w:pPr>
          </w:p>
        </w:tc>
        <w:tc>
          <w:tcPr>
            <w:tcW w:w="2160" w:type="dxa"/>
            <w:tcBorders>
              <w:top w:val="single" w:sz="4" w:space="0" w:color="auto"/>
            </w:tcBorders>
            <w:shd w:val="clear" w:color="auto" w:fill="FAFAFA"/>
            <w:vAlign w:val="bottom"/>
          </w:tcPr>
          <w:p w:rsidR="00435E04" w:rsidRPr="00A84D2F" w:rsidRDefault="00435E04" w:rsidP="00435E04">
            <w:pPr>
              <w:ind w:right="-72"/>
              <w:jc w:val="right"/>
              <w:rPr>
                <w:rFonts w:ascii="Arial" w:hAnsi="Arial" w:cs="Arial"/>
                <w:color w:val="000000"/>
              </w:rPr>
            </w:pPr>
          </w:p>
        </w:tc>
        <w:tc>
          <w:tcPr>
            <w:tcW w:w="2160" w:type="dxa"/>
            <w:tcBorders>
              <w:top w:val="single" w:sz="4" w:space="0" w:color="auto"/>
            </w:tcBorders>
            <w:shd w:val="clear" w:color="auto" w:fill="FAFAFA"/>
            <w:vAlign w:val="bottom"/>
          </w:tcPr>
          <w:p w:rsidR="00435E04" w:rsidRPr="00A84D2F" w:rsidRDefault="00435E04" w:rsidP="00435E04">
            <w:pPr>
              <w:tabs>
                <w:tab w:val="left" w:pos="1062"/>
              </w:tabs>
              <w:ind w:right="-72"/>
              <w:jc w:val="right"/>
              <w:rPr>
                <w:rFonts w:ascii="Arial" w:hAnsi="Arial" w:cs="Arial"/>
                <w:color w:val="000000"/>
              </w:rPr>
            </w:pPr>
          </w:p>
        </w:tc>
      </w:tr>
      <w:tr w:rsidR="00435E04" w:rsidRPr="00A84D2F" w:rsidTr="00FB642B">
        <w:tc>
          <w:tcPr>
            <w:tcW w:w="5130" w:type="dxa"/>
            <w:vAlign w:val="bottom"/>
          </w:tcPr>
          <w:p w:rsidR="00435E04" w:rsidRPr="00A84D2F" w:rsidRDefault="00435E04" w:rsidP="00435E04">
            <w:pPr>
              <w:pStyle w:val="Header"/>
              <w:tabs>
                <w:tab w:val="left" w:pos="1985"/>
              </w:tabs>
              <w:ind w:left="-101"/>
              <w:rPr>
                <w:rFonts w:ascii="Arial" w:hAnsi="Arial" w:cs="Arial"/>
                <w:b/>
                <w:bCs/>
                <w:color w:val="000000"/>
                <w:lang w:eastAsia="en-US"/>
              </w:rPr>
            </w:pPr>
            <w:r w:rsidRPr="00A84D2F">
              <w:rPr>
                <w:rFonts w:ascii="Arial" w:hAnsi="Arial" w:cs="Arial"/>
                <w:color w:val="000000"/>
                <w:lang w:eastAsia="en-US"/>
              </w:rPr>
              <w:t xml:space="preserve">Closing amount </w:t>
            </w:r>
          </w:p>
        </w:tc>
        <w:tc>
          <w:tcPr>
            <w:tcW w:w="2160" w:type="dxa"/>
            <w:tcBorders>
              <w:bottom w:val="single" w:sz="4" w:space="0" w:color="auto"/>
            </w:tcBorders>
            <w:shd w:val="clear" w:color="auto" w:fill="FAFAFA"/>
            <w:vAlign w:val="bottom"/>
          </w:tcPr>
          <w:p w:rsidR="00435E04" w:rsidRPr="00A84D2F" w:rsidRDefault="001B2476" w:rsidP="00435E04">
            <w:pPr>
              <w:ind w:right="-72"/>
              <w:jc w:val="right"/>
              <w:rPr>
                <w:rFonts w:ascii="Arial" w:hAnsi="Arial" w:cs="Arial"/>
                <w:snapToGrid w:val="0"/>
                <w:color w:val="000000"/>
              </w:rPr>
            </w:pPr>
            <w:r w:rsidRPr="00A84D2F">
              <w:rPr>
                <w:rFonts w:ascii="Arial" w:hAnsi="Arial" w:cs="Arial"/>
                <w:snapToGrid w:val="0"/>
                <w:color w:val="000000"/>
              </w:rPr>
              <w:t>80,22</w:t>
            </w:r>
            <w:r w:rsidR="005A798E">
              <w:rPr>
                <w:rFonts w:ascii="Arial" w:hAnsi="Arial" w:cs="Arial"/>
                <w:snapToGrid w:val="0"/>
                <w:color w:val="000000"/>
              </w:rPr>
              <w:t>0</w:t>
            </w:r>
            <w:r w:rsidRPr="00A84D2F">
              <w:rPr>
                <w:rFonts w:ascii="Arial" w:hAnsi="Arial" w:cs="Arial"/>
                <w:snapToGrid w:val="0"/>
                <w:color w:val="000000"/>
              </w:rPr>
              <w:t>,619</w:t>
            </w:r>
          </w:p>
        </w:tc>
        <w:tc>
          <w:tcPr>
            <w:tcW w:w="2160" w:type="dxa"/>
            <w:tcBorders>
              <w:bottom w:val="single" w:sz="4" w:space="0" w:color="auto"/>
            </w:tcBorders>
            <w:shd w:val="clear" w:color="auto" w:fill="FAFAFA"/>
            <w:vAlign w:val="bottom"/>
          </w:tcPr>
          <w:p w:rsidR="00435E04" w:rsidRPr="00A84D2F" w:rsidRDefault="001B2476" w:rsidP="00435E04">
            <w:pPr>
              <w:ind w:right="-72"/>
              <w:jc w:val="right"/>
              <w:rPr>
                <w:rFonts w:ascii="Arial" w:hAnsi="Arial" w:cs="Arial"/>
                <w:snapToGrid w:val="0"/>
                <w:color w:val="000000"/>
              </w:rPr>
            </w:pPr>
            <w:r w:rsidRPr="00A84D2F">
              <w:rPr>
                <w:rFonts w:ascii="Arial" w:hAnsi="Arial" w:cs="Arial"/>
                <w:snapToGrid w:val="0"/>
                <w:color w:val="000000"/>
              </w:rPr>
              <w:t>16,001,106</w:t>
            </w:r>
          </w:p>
        </w:tc>
      </w:tr>
    </w:tbl>
    <w:p w:rsidR="00824212" w:rsidRPr="00A84D2F" w:rsidRDefault="00824212" w:rsidP="00824212">
      <w:pPr>
        <w:tabs>
          <w:tab w:val="left" w:pos="426"/>
        </w:tabs>
        <w:jc w:val="thaiDistribute"/>
        <w:rPr>
          <w:rFonts w:ascii="Arial" w:hAnsi="Arial" w:cs="Arial"/>
          <w:color w:val="000000"/>
        </w:rPr>
      </w:pPr>
    </w:p>
    <w:p w:rsidR="00824212" w:rsidRPr="00A84D2F" w:rsidRDefault="00824212" w:rsidP="00824212">
      <w:pPr>
        <w:tabs>
          <w:tab w:val="left" w:pos="426"/>
        </w:tabs>
        <w:jc w:val="thaiDistribute"/>
        <w:rPr>
          <w:rFonts w:ascii="Arial" w:hAnsi="Arial" w:cs="Arial"/>
          <w:color w:val="000000"/>
        </w:rPr>
      </w:pPr>
      <w:r w:rsidRPr="00A84D2F">
        <w:rPr>
          <w:rFonts w:ascii="Arial" w:hAnsi="Arial" w:cs="Arial"/>
          <w:color w:val="000000"/>
        </w:rPr>
        <w:t xml:space="preserve">Under the loan agreement, the Group </w:t>
      </w:r>
      <w:proofErr w:type="gramStart"/>
      <w:r w:rsidRPr="00A84D2F">
        <w:rPr>
          <w:rFonts w:ascii="Arial" w:hAnsi="Arial" w:cs="Arial"/>
          <w:color w:val="000000"/>
        </w:rPr>
        <w:t>has to</w:t>
      </w:r>
      <w:proofErr w:type="gramEnd"/>
      <w:r w:rsidRPr="00A84D2F">
        <w:rPr>
          <w:rFonts w:ascii="Arial" w:hAnsi="Arial" w:cs="Arial"/>
          <w:color w:val="000000"/>
        </w:rPr>
        <w:t xml:space="preserve"> comply with loan covenants such as maintaining the debt to equity ratio and debt service coverage ratio.</w:t>
      </w:r>
    </w:p>
    <w:p w:rsidR="00C015F0" w:rsidRPr="00A84D2F" w:rsidRDefault="00C015F0" w:rsidP="00824212">
      <w:pPr>
        <w:tabs>
          <w:tab w:val="left" w:pos="426"/>
        </w:tabs>
        <w:jc w:val="thaiDistribute"/>
        <w:rPr>
          <w:rFonts w:ascii="Arial" w:hAnsi="Arial" w:cs="Arial"/>
          <w:color w:val="000000"/>
        </w:rPr>
      </w:pPr>
    </w:p>
    <w:p w:rsidR="00C015F0" w:rsidRPr="00A84D2F" w:rsidRDefault="00C015F0" w:rsidP="00824212">
      <w:pPr>
        <w:tabs>
          <w:tab w:val="left" w:pos="426"/>
        </w:tabs>
        <w:jc w:val="thaiDistribute"/>
        <w:rPr>
          <w:rFonts w:ascii="Arial" w:hAnsi="Arial" w:cs="Arial"/>
          <w:color w:val="000000"/>
          <w:lang w:val="en-GB"/>
        </w:rPr>
      </w:pPr>
      <w:r w:rsidRPr="00A84D2F">
        <w:rPr>
          <w:rFonts w:ascii="Arial" w:hAnsi="Arial" w:cs="Arial"/>
          <w:color w:val="000000"/>
          <w:spacing w:val="-4"/>
        </w:rPr>
        <w:t xml:space="preserve">The borrowings include secured liabilities (bank borrowings) in a total amount Baht </w:t>
      </w:r>
      <w:r w:rsidR="00FB03E2" w:rsidRPr="00A84D2F">
        <w:rPr>
          <w:rFonts w:ascii="Arial" w:hAnsi="Arial" w:cs="Arial"/>
          <w:color w:val="000000"/>
          <w:spacing w:val="-4"/>
        </w:rPr>
        <w:t>80,22</w:t>
      </w:r>
      <w:r w:rsidR="005A798E">
        <w:rPr>
          <w:rFonts w:ascii="Arial" w:hAnsi="Arial" w:cs="Arial"/>
          <w:color w:val="000000"/>
          <w:spacing w:val="-4"/>
        </w:rPr>
        <w:t>0</w:t>
      </w:r>
      <w:r w:rsidR="00FB03E2" w:rsidRPr="00A84D2F">
        <w:rPr>
          <w:rFonts w:ascii="Arial" w:hAnsi="Arial" w:cs="Arial"/>
          <w:color w:val="000000"/>
          <w:spacing w:val="-4"/>
        </w:rPr>
        <w:t>,619</w:t>
      </w:r>
      <w:r w:rsidR="00122C69" w:rsidRPr="00A84D2F">
        <w:rPr>
          <w:rFonts w:ascii="Arial" w:hAnsi="Arial" w:cs="Arial"/>
          <w:color w:val="000000"/>
          <w:spacing w:val="-4"/>
          <w:lang w:val="en-GB"/>
        </w:rPr>
        <w:t xml:space="preserve"> </w:t>
      </w:r>
      <w:r w:rsidRPr="00A84D2F">
        <w:rPr>
          <w:rFonts w:ascii="Arial" w:hAnsi="Arial" w:cs="Arial"/>
          <w:color w:val="000000"/>
          <w:spacing w:val="-4"/>
        </w:rPr>
        <w:t>(31 December</w:t>
      </w:r>
      <w:r w:rsidRPr="00A84D2F">
        <w:rPr>
          <w:rFonts w:ascii="Arial" w:hAnsi="Arial" w:cs="Arial"/>
          <w:color w:val="000000"/>
        </w:rPr>
        <w:t xml:space="preserve"> 2019: Baht 147,110,619). The bank borrowings are secured over a part of the land and buildings of the Group/</w:t>
      </w:r>
      <w:r w:rsidRPr="00A84D2F">
        <w:rPr>
          <w:rFonts w:ascii="Arial" w:hAnsi="Arial" w:cs="Arial"/>
          <w:color w:val="000000"/>
          <w:lang w:val="en-GB"/>
        </w:rPr>
        <w:t>Company (Note 1</w:t>
      </w:r>
      <w:r w:rsidR="00757F5D" w:rsidRPr="00A84D2F">
        <w:rPr>
          <w:rFonts w:ascii="Arial" w:hAnsi="Arial" w:cs="Arial"/>
          <w:color w:val="000000"/>
          <w:lang w:val="en-GB"/>
        </w:rPr>
        <w:t>0</w:t>
      </w:r>
      <w:r w:rsidRPr="00A84D2F">
        <w:rPr>
          <w:rFonts w:ascii="Arial" w:hAnsi="Arial" w:cs="Arial"/>
          <w:color w:val="000000"/>
          <w:lang w:val="en-GB"/>
        </w:rPr>
        <w:t>).</w:t>
      </w:r>
    </w:p>
    <w:p w:rsidR="00C212C6" w:rsidRPr="00A84D2F" w:rsidRDefault="00C212C6" w:rsidP="004567E5">
      <w:pPr>
        <w:pStyle w:val="NormalComplexTimesNewRoman"/>
        <w:autoSpaceDE/>
        <w:autoSpaceDN/>
        <w:ind w:left="0"/>
        <w:rPr>
          <w:rFonts w:ascii="Arial" w:eastAsia="Cordia New" w:hAnsi="Arial" w:cs="Arial"/>
          <w:color w:val="000000"/>
        </w:rPr>
      </w:pPr>
    </w:p>
    <w:p w:rsidR="00C212C6" w:rsidRPr="00A84D2F" w:rsidRDefault="00C212C6" w:rsidP="00C212C6">
      <w:pPr>
        <w:jc w:val="left"/>
        <w:rPr>
          <w:rFonts w:ascii="Arial" w:hAnsi="Arial" w:cs="Arial"/>
          <w:b/>
          <w:bCs/>
          <w:color w:val="CF4A02"/>
          <w:lang w:val="en-GB"/>
        </w:rPr>
      </w:pPr>
      <w:r w:rsidRPr="00A84D2F">
        <w:rPr>
          <w:rFonts w:ascii="Arial" w:hAnsi="Arial" w:cs="Arial"/>
          <w:b/>
          <w:bCs/>
          <w:color w:val="CF4A02"/>
          <w:lang w:val="en-GB"/>
        </w:rPr>
        <w:t>Reconciliation of liabilities ari</w:t>
      </w:r>
      <w:r w:rsidR="00C015F0" w:rsidRPr="00A84D2F">
        <w:rPr>
          <w:rFonts w:ascii="Arial" w:hAnsi="Arial" w:cs="Arial"/>
          <w:b/>
          <w:bCs/>
          <w:color w:val="CF4A02"/>
          <w:lang w:val="en-GB"/>
        </w:rPr>
        <w:t>si</w:t>
      </w:r>
      <w:r w:rsidRPr="00A84D2F">
        <w:rPr>
          <w:rFonts w:ascii="Arial" w:hAnsi="Arial" w:cs="Arial"/>
          <w:b/>
          <w:bCs/>
          <w:color w:val="CF4A02"/>
          <w:lang w:val="en-GB"/>
        </w:rPr>
        <w:t>ng from financial activities</w:t>
      </w:r>
    </w:p>
    <w:p w:rsidR="00C212C6" w:rsidRPr="00A84D2F" w:rsidRDefault="00C212C6" w:rsidP="00C212C6">
      <w:pPr>
        <w:rPr>
          <w:rFonts w:ascii="Arial" w:hAnsi="Arial" w:cs="Arial"/>
        </w:rPr>
      </w:pPr>
    </w:p>
    <w:tbl>
      <w:tblPr>
        <w:tblW w:w="9450" w:type="dxa"/>
        <w:tblInd w:w="108" w:type="dxa"/>
        <w:tblLook w:val="0000" w:firstRow="0" w:lastRow="0" w:firstColumn="0" w:lastColumn="0" w:noHBand="0" w:noVBand="0"/>
      </w:tblPr>
      <w:tblGrid>
        <w:gridCol w:w="2520"/>
        <w:gridCol w:w="1296"/>
        <w:gridCol w:w="1296"/>
        <w:gridCol w:w="1296"/>
        <w:gridCol w:w="1512"/>
        <w:gridCol w:w="1530"/>
      </w:tblGrid>
      <w:tr w:rsidR="00C212C6" w:rsidRPr="00A84D2F" w:rsidTr="005D4622">
        <w:tc>
          <w:tcPr>
            <w:tcW w:w="2520" w:type="dxa"/>
            <w:shd w:val="clear" w:color="auto" w:fill="auto"/>
            <w:vAlign w:val="bottom"/>
          </w:tcPr>
          <w:p w:rsidR="00C212C6" w:rsidRPr="00A84D2F" w:rsidRDefault="00C212C6" w:rsidP="00FB642B">
            <w:pPr>
              <w:ind w:left="-101" w:right="-72"/>
              <w:jc w:val="left"/>
              <w:rPr>
                <w:rFonts w:ascii="Arial" w:hAnsi="Arial" w:cs="Arial"/>
                <w:b/>
                <w:bCs/>
                <w:cs/>
              </w:rPr>
            </w:pPr>
          </w:p>
        </w:tc>
        <w:tc>
          <w:tcPr>
            <w:tcW w:w="6930" w:type="dxa"/>
            <w:gridSpan w:val="5"/>
            <w:tcBorders>
              <w:top w:val="single" w:sz="4" w:space="0" w:color="auto"/>
              <w:bottom w:val="single" w:sz="4" w:space="0" w:color="auto"/>
            </w:tcBorders>
            <w:shd w:val="clear" w:color="auto" w:fill="auto"/>
            <w:vAlign w:val="bottom"/>
          </w:tcPr>
          <w:p w:rsidR="00C212C6" w:rsidRPr="00A84D2F" w:rsidRDefault="00C212C6" w:rsidP="002614DA">
            <w:pPr>
              <w:pStyle w:val="a"/>
              <w:ind w:right="-72"/>
              <w:jc w:val="right"/>
              <w:rPr>
                <w:rFonts w:ascii="Arial" w:hAnsi="Arial" w:cs="Arial"/>
                <w:b/>
                <w:bCs/>
                <w:sz w:val="20"/>
                <w:szCs w:val="20"/>
                <w:lang w:val="en-GB"/>
              </w:rPr>
            </w:pPr>
            <w:r w:rsidRPr="00A84D2F">
              <w:rPr>
                <w:rFonts w:ascii="Arial" w:hAnsi="Arial" w:cs="Arial"/>
                <w:b/>
                <w:bCs/>
                <w:sz w:val="20"/>
                <w:szCs w:val="20"/>
                <w:lang w:val="en-GB"/>
              </w:rPr>
              <w:t>Unit: Baht</w:t>
            </w:r>
          </w:p>
        </w:tc>
      </w:tr>
      <w:tr w:rsidR="00C212C6" w:rsidRPr="00A84D2F" w:rsidTr="005D4622">
        <w:tc>
          <w:tcPr>
            <w:tcW w:w="2520" w:type="dxa"/>
            <w:shd w:val="clear" w:color="auto" w:fill="auto"/>
            <w:vAlign w:val="bottom"/>
          </w:tcPr>
          <w:p w:rsidR="00C212C6" w:rsidRPr="00A84D2F" w:rsidRDefault="00C212C6" w:rsidP="00FB642B">
            <w:pPr>
              <w:ind w:left="-101" w:right="-72"/>
              <w:jc w:val="left"/>
              <w:rPr>
                <w:rFonts w:ascii="Arial" w:hAnsi="Arial" w:cs="Arial"/>
                <w:b/>
                <w:bCs/>
                <w:cs/>
              </w:rPr>
            </w:pPr>
          </w:p>
        </w:tc>
        <w:tc>
          <w:tcPr>
            <w:tcW w:w="1296" w:type="dxa"/>
            <w:tcBorders>
              <w:top w:val="single" w:sz="4" w:space="0" w:color="auto"/>
            </w:tcBorders>
            <w:shd w:val="clear" w:color="auto" w:fill="auto"/>
            <w:vAlign w:val="bottom"/>
          </w:tcPr>
          <w:p w:rsidR="00C212C6" w:rsidRPr="00A84D2F" w:rsidRDefault="00C212C6" w:rsidP="002614DA">
            <w:pPr>
              <w:pStyle w:val="a"/>
              <w:ind w:right="-72"/>
              <w:jc w:val="right"/>
              <w:rPr>
                <w:rFonts w:ascii="Arial" w:hAnsi="Arial" w:cs="Arial"/>
                <w:b/>
                <w:bCs/>
                <w:sz w:val="20"/>
                <w:szCs w:val="20"/>
                <w:lang w:val="en-GB"/>
              </w:rPr>
            </w:pPr>
          </w:p>
        </w:tc>
        <w:tc>
          <w:tcPr>
            <w:tcW w:w="1296" w:type="dxa"/>
            <w:tcBorders>
              <w:top w:val="single" w:sz="4" w:space="0" w:color="auto"/>
            </w:tcBorders>
            <w:shd w:val="clear" w:color="auto" w:fill="auto"/>
            <w:vAlign w:val="bottom"/>
          </w:tcPr>
          <w:p w:rsidR="00C212C6" w:rsidRPr="00A84D2F" w:rsidRDefault="00C212C6" w:rsidP="002614DA">
            <w:pPr>
              <w:pStyle w:val="a"/>
              <w:ind w:right="-72"/>
              <w:jc w:val="right"/>
              <w:rPr>
                <w:rFonts w:ascii="Arial" w:hAnsi="Arial" w:cs="Arial"/>
                <w:b/>
                <w:bCs/>
                <w:sz w:val="20"/>
                <w:szCs w:val="20"/>
                <w:lang w:val="en-GB"/>
              </w:rPr>
            </w:pPr>
          </w:p>
        </w:tc>
        <w:tc>
          <w:tcPr>
            <w:tcW w:w="2808" w:type="dxa"/>
            <w:gridSpan w:val="2"/>
            <w:tcBorders>
              <w:top w:val="single" w:sz="4" w:space="0" w:color="auto"/>
              <w:bottom w:val="single" w:sz="4" w:space="0" w:color="auto"/>
            </w:tcBorders>
            <w:shd w:val="clear" w:color="auto" w:fill="auto"/>
          </w:tcPr>
          <w:p w:rsidR="00C212C6" w:rsidRPr="00A84D2F" w:rsidRDefault="00C212C6" w:rsidP="002614DA">
            <w:pPr>
              <w:pStyle w:val="a"/>
              <w:ind w:right="-72"/>
              <w:jc w:val="center"/>
              <w:rPr>
                <w:rFonts w:ascii="Arial" w:hAnsi="Arial" w:cs="Arial"/>
                <w:b/>
                <w:bCs/>
                <w:sz w:val="20"/>
                <w:szCs w:val="20"/>
                <w:lang w:val="en-GB"/>
              </w:rPr>
            </w:pPr>
            <w:r w:rsidRPr="00A84D2F">
              <w:rPr>
                <w:rFonts w:ascii="Arial" w:hAnsi="Arial" w:cs="Arial"/>
                <w:b/>
                <w:bCs/>
                <w:sz w:val="20"/>
                <w:szCs w:val="20"/>
                <w:lang w:val="en-GB"/>
              </w:rPr>
              <w:t>Non-cash changes</w:t>
            </w:r>
          </w:p>
        </w:tc>
        <w:tc>
          <w:tcPr>
            <w:tcW w:w="1530" w:type="dxa"/>
            <w:tcBorders>
              <w:top w:val="single" w:sz="4" w:space="0" w:color="auto"/>
            </w:tcBorders>
            <w:shd w:val="clear" w:color="auto" w:fill="auto"/>
            <w:vAlign w:val="bottom"/>
          </w:tcPr>
          <w:p w:rsidR="00C212C6" w:rsidRPr="00A84D2F" w:rsidRDefault="00C212C6" w:rsidP="002614DA">
            <w:pPr>
              <w:pStyle w:val="a"/>
              <w:ind w:right="-72"/>
              <w:jc w:val="right"/>
              <w:rPr>
                <w:rFonts w:ascii="Arial" w:hAnsi="Arial" w:cs="Arial"/>
                <w:b/>
                <w:bCs/>
                <w:sz w:val="20"/>
                <w:szCs w:val="20"/>
                <w:lang w:val="en-GB"/>
              </w:rPr>
            </w:pPr>
          </w:p>
        </w:tc>
      </w:tr>
      <w:tr w:rsidR="005D4622" w:rsidRPr="00A84D2F" w:rsidTr="005D4622">
        <w:tc>
          <w:tcPr>
            <w:tcW w:w="2520" w:type="dxa"/>
            <w:shd w:val="clear" w:color="auto" w:fill="auto"/>
            <w:vAlign w:val="bottom"/>
          </w:tcPr>
          <w:p w:rsidR="005D4622" w:rsidRPr="00A84D2F" w:rsidRDefault="005D4622" w:rsidP="005D4622">
            <w:pPr>
              <w:ind w:left="-101" w:right="-72"/>
              <w:jc w:val="left"/>
              <w:rPr>
                <w:rFonts w:ascii="Arial" w:hAnsi="Arial" w:cs="Arial"/>
                <w:cs/>
              </w:rPr>
            </w:pPr>
          </w:p>
        </w:tc>
        <w:tc>
          <w:tcPr>
            <w:tcW w:w="1296" w:type="dxa"/>
            <w:shd w:val="clear" w:color="auto" w:fill="auto"/>
            <w:vAlign w:val="bottom"/>
          </w:tcPr>
          <w:p w:rsidR="005D4622" w:rsidRPr="00A84D2F" w:rsidRDefault="005D4622" w:rsidP="005D4622">
            <w:pPr>
              <w:pStyle w:val="a"/>
              <w:ind w:left="-105" w:right="-72"/>
              <w:jc w:val="right"/>
              <w:rPr>
                <w:rFonts w:ascii="Arial" w:hAnsi="Arial" w:cs="Arial"/>
                <w:b/>
                <w:bCs/>
                <w:sz w:val="20"/>
                <w:szCs w:val="20"/>
                <w:lang w:val="en-GB"/>
              </w:rPr>
            </w:pPr>
            <w:r w:rsidRPr="00A84D2F">
              <w:rPr>
                <w:rFonts w:ascii="Arial" w:hAnsi="Arial" w:cs="Arial"/>
                <w:b/>
                <w:bCs/>
                <w:sz w:val="20"/>
                <w:szCs w:val="20"/>
                <w:lang w:val="en-GB"/>
              </w:rPr>
              <w:t>1 January</w:t>
            </w:r>
          </w:p>
        </w:tc>
        <w:tc>
          <w:tcPr>
            <w:tcW w:w="1296" w:type="dxa"/>
            <w:shd w:val="clear" w:color="auto" w:fill="auto"/>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296" w:type="dxa"/>
            <w:tcBorders>
              <w:top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sz w:val="20"/>
                <w:szCs w:val="20"/>
                <w:lang w:val="en-GB"/>
              </w:rPr>
            </w:pPr>
          </w:p>
        </w:tc>
        <w:tc>
          <w:tcPr>
            <w:tcW w:w="1512" w:type="dxa"/>
            <w:tcBorders>
              <w:top w:val="single" w:sz="4" w:space="0" w:color="auto"/>
            </w:tcBorders>
            <w:shd w:val="clear" w:color="auto" w:fill="auto"/>
            <w:vAlign w:val="bottom"/>
          </w:tcPr>
          <w:p w:rsidR="005D4622" w:rsidRPr="00A84D2F" w:rsidRDefault="005D4622" w:rsidP="005D4622">
            <w:pPr>
              <w:pStyle w:val="a"/>
              <w:ind w:right="-72"/>
              <w:jc w:val="right"/>
              <w:rPr>
                <w:rFonts w:ascii="Arial" w:hAnsi="Arial" w:cs="Arial"/>
                <w:b/>
                <w:bCs/>
                <w:sz w:val="20"/>
                <w:szCs w:val="20"/>
                <w:lang w:val="en-GB"/>
              </w:rPr>
            </w:pPr>
            <w:r w:rsidRPr="00A84D2F">
              <w:rPr>
                <w:rFonts w:ascii="Arial" w:hAnsi="Arial" w:cs="Arial"/>
                <w:b/>
                <w:bCs/>
                <w:sz w:val="20"/>
                <w:szCs w:val="20"/>
                <w:lang w:val="en-GB"/>
              </w:rPr>
              <w:t xml:space="preserve">Amortisation </w:t>
            </w:r>
          </w:p>
        </w:tc>
        <w:tc>
          <w:tcPr>
            <w:tcW w:w="1530" w:type="dxa"/>
            <w:shd w:val="clear" w:color="auto" w:fill="auto"/>
            <w:vAlign w:val="bottom"/>
          </w:tcPr>
          <w:p w:rsidR="005D4622" w:rsidRPr="00A84D2F" w:rsidRDefault="005D4622" w:rsidP="005D4622">
            <w:pPr>
              <w:pStyle w:val="a"/>
              <w:ind w:right="-72"/>
              <w:jc w:val="right"/>
              <w:rPr>
                <w:rFonts w:ascii="Arial" w:hAnsi="Arial" w:cs="Arial"/>
                <w:b/>
                <w:bCs/>
                <w:sz w:val="20"/>
                <w:szCs w:val="20"/>
                <w:lang w:val="en-GB"/>
              </w:rPr>
            </w:pPr>
          </w:p>
        </w:tc>
      </w:tr>
      <w:tr w:rsidR="00755040" w:rsidRPr="00A84D2F" w:rsidTr="005D4622">
        <w:tc>
          <w:tcPr>
            <w:tcW w:w="2520" w:type="dxa"/>
            <w:shd w:val="clear" w:color="auto" w:fill="auto"/>
            <w:vAlign w:val="bottom"/>
          </w:tcPr>
          <w:p w:rsidR="00755040" w:rsidRPr="00A84D2F" w:rsidRDefault="00755040" w:rsidP="00755040">
            <w:pPr>
              <w:ind w:left="-101" w:right="-72"/>
              <w:jc w:val="left"/>
              <w:rPr>
                <w:rFonts w:ascii="Arial" w:hAnsi="Arial" w:cs="Arial"/>
                <w:cs/>
              </w:rPr>
            </w:pPr>
          </w:p>
        </w:tc>
        <w:tc>
          <w:tcPr>
            <w:tcW w:w="1296" w:type="dxa"/>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2020</w:t>
            </w:r>
          </w:p>
        </w:tc>
        <w:tc>
          <w:tcPr>
            <w:tcW w:w="1296" w:type="dxa"/>
            <w:shd w:val="clear" w:color="auto" w:fill="auto"/>
            <w:vAlign w:val="bottom"/>
          </w:tcPr>
          <w:p w:rsidR="00755040" w:rsidRPr="00A84D2F" w:rsidRDefault="00755040" w:rsidP="00755040">
            <w:pPr>
              <w:pStyle w:val="ListContinue"/>
              <w:spacing w:after="0"/>
              <w:ind w:left="0" w:right="-72"/>
              <w:jc w:val="right"/>
              <w:rPr>
                <w:rFonts w:ascii="Arial" w:hAnsi="Arial" w:cs="Arial"/>
                <w:b/>
                <w:bCs/>
                <w:sz w:val="20"/>
                <w:szCs w:val="20"/>
              </w:rPr>
            </w:pPr>
          </w:p>
        </w:tc>
        <w:tc>
          <w:tcPr>
            <w:tcW w:w="1296" w:type="dxa"/>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p>
        </w:tc>
        <w:tc>
          <w:tcPr>
            <w:tcW w:w="1512" w:type="dxa"/>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of prepaid</w:t>
            </w:r>
          </w:p>
        </w:tc>
        <w:tc>
          <w:tcPr>
            <w:tcW w:w="1530" w:type="dxa"/>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30 September</w:t>
            </w:r>
          </w:p>
        </w:tc>
      </w:tr>
      <w:tr w:rsidR="00755040" w:rsidRPr="00A84D2F" w:rsidTr="005D4622">
        <w:tc>
          <w:tcPr>
            <w:tcW w:w="2520" w:type="dxa"/>
            <w:shd w:val="clear" w:color="auto" w:fill="auto"/>
            <w:vAlign w:val="bottom"/>
          </w:tcPr>
          <w:p w:rsidR="00755040" w:rsidRPr="00A84D2F" w:rsidRDefault="00755040" w:rsidP="00755040">
            <w:pPr>
              <w:ind w:left="-101" w:right="-72"/>
              <w:jc w:val="left"/>
              <w:rPr>
                <w:rFonts w:ascii="Arial" w:hAnsi="Arial" w:cs="Arial"/>
              </w:rPr>
            </w:pPr>
          </w:p>
        </w:tc>
        <w:tc>
          <w:tcPr>
            <w:tcW w:w="1296" w:type="dxa"/>
            <w:tcBorders>
              <w:bottom w:val="single" w:sz="4" w:space="0" w:color="auto"/>
            </w:tcBorders>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(Restated)</w:t>
            </w:r>
          </w:p>
        </w:tc>
        <w:tc>
          <w:tcPr>
            <w:tcW w:w="1296" w:type="dxa"/>
            <w:tcBorders>
              <w:bottom w:val="single" w:sz="4" w:space="0" w:color="auto"/>
            </w:tcBorders>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Cash flow</w:t>
            </w:r>
          </w:p>
        </w:tc>
        <w:tc>
          <w:tcPr>
            <w:tcW w:w="1296" w:type="dxa"/>
            <w:tcBorders>
              <w:bottom w:val="single" w:sz="4" w:space="0" w:color="auto"/>
            </w:tcBorders>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Acquisition</w:t>
            </w:r>
          </w:p>
        </w:tc>
        <w:tc>
          <w:tcPr>
            <w:tcW w:w="1512" w:type="dxa"/>
            <w:tcBorders>
              <w:bottom w:val="single" w:sz="4" w:space="0" w:color="auto"/>
            </w:tcBorders>
            <w:shd w:val="clear" w:color="auto" w:fill="auto"/>
            <w:vAlign w:val="bottom"/>
          </w:tcPr>
          <w:p w:rsidR="00755040" w:rsidRPr="00A84D2F" w:rsidRDefault="00755040" w:rsidP="00755040">
            <w:pPr>
              <w:pStyle w:val="ListContinue"/>
              <w:spacing w:after="0"/>
              <w:ind w:left="-102" w:right="-72"/>
              <w:jc w:val="right"/>
              <w:rPr>
                <w:rFonts w:ascii="Arial" w:hAnsi="Arial" w:cs="Arial"/>
                <w:b/>
                <w:bCs/>
                <w:spacing w:val="-8"/>
                <w:sz w:val="20"/>
                <w:szCs w:val="20"/>
              </w:rPr>
            </w:pPr>
            <w:r w:rsidRPr="00A84D2F">
              <w:rPr>
                <w:rFonts w:ascii="Arial" w:hAnsi="Arial" w:cs="Arial"/>
                <w:b/>
                <w:bCs/>
                <w:spacing w:val="-8"/>
                <w:sz w:val="20"/>
                <w:szCs w:val="20"/>
                <w:lang w:val="en-GB"/>
              </w:rPr>
              <w:t>interest expense</w:t>
            </w:r>
          </w:p>
        </w:tc>
        <w:tc>
          <w:tcPr>
            <w:tcW w:w="1530" w:type="dxa"/>
            <w:tcBorders>
              <w:bottom w:val="single" w:sz="4" w:space="0" w:color="auto"/>
            </w:tcBorders>
            <w:shd w:val="clear" w:color="auto" w:fill="auto"/>
            <w:vAlign w:val="bottom"/>
          </w:tcPr>
          <w:p w:rsidR="00755040" w:rsidRPr="00A84D2F" w:rsidRDefault="00755040" w:rsidP="00755040">
            <w:pPr>
              <w:pStyle w:val="a"/>
              <w:ind w:right="-72"/>
              <w:jc w:val="right"/>
              <w:rPr>
                <w:rFonts w:ascii="Arial" w:hAnsi="Arial" w:cs="Arial"/>
                <w:b/>
                <w:bCs/>
                <w:sz w:val="20"/>
                <w:szCs w:val="20"/>
                <w:lang w:val="en-GB"/>
              </w:rPr>
            </w:pPr>
            <w:r w:rsidRPr="00A84D2F">
              <w:rPr>
                <w:rFonts w:ascii="Arial" w:hAnsi="Arial" w:cs="Arial"/>
                <w:b/>
                <w:bCs/>
                <w:sz w:val="20"/>
                <w:szCs w:val="20"/>
                <w:lang w:val="en-GB"/>
              </w:rPr>
              <w:t>2020</w:t>
            </w:r>
          </w:p>
        </w:tc>
      </w:tr>
      <w:tr w:rsidR="005D4622" w:rsidRPr="00A84D2F" w:rsidTr="005D4622">
        <w:tc>
          <w:tcPr>
            <w:tcW w:w="2520" w:type="dxa"/>
            <w:shd w:val="clear" w:color="auto" w:fill="auto"/>
            <w:vAlign w:val="bottom"/>
          </w:tcPr>
          <w:p w:rsidR="005D4622" w:rsidRPr="00A84D2F" w:rsidRDefault="005D4622" w:rsidP="005D4622">
            <w:pPr>
              <w:ind w:left="-101" w:right="-72"/>
              <w:jc w:val="left"/>
              <w:rPr>
                <w:rFonts w:ascii="Arial" w:eastAsia="Times New Roman" w:hAnsi="Arial" w:cs="Arial"/>
                <w:b/>
                <w:bCs/>
                <w:shd w:val="clear" w:color="auto" w:fill="FFFFFF"/>
                <w:lang w:val="en-GB" w:eastAsia="en-US"/>
              </w:rPr>
            </w:pPr>
          </w:p>
        </w:tc>
        <w:tc>
          <w:tcPr>
            <w:tcW w:w="1296" w:type="dxa"/>
            <w:tcBorders>
              <w:top w:val="single" w:sz="4" w:space="0" w:color="auto"/>
            </w:tcBorders>
            <w:shd w:val="clear" w:color="auto" w:fill="auto"/>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tcBorders>
              <w:top w:val="single" w:sz="4" w:space="0" w:color="auto"/>
            </w:tcBorders>
            <w:shd w:val="clear" w:color="auto" w:fill="auto"/>
          </w:tcPr>
          <w:p w:rsidR="005D4622" w:rsidRPr="00A84D2F" w:rsidRDefault="005D4622" w:rsidP="005D4622">
            <w:pPr>
              <w:pStyle w:val="ListContinue"/>
              <w:spacing w:after="0"/>
              <w:ind w:left="0" w:right="-72"/>
              <w:jc w:val="right"/>
              <w:rPr>
                <w:rFonts w:ascii="Arial" w:hAnsi="Arial" w:cs="Arial"/>
                <w:b/>
                <w:bCs/>
                <w:sz w:val="20"/>
                <w:szCs w:val="20"/>
              </w:rPr>
            </w:pPr>
          </w:p>
        </w:tc>
        <w:tc>
          <w:tcPr>
            <w:tcW w:w="1512" w:type="dxa"/>
            <w:tcBorders>
              <w:top w:val="single" w:sz="4" w:space="0" w:color="auto"/>
            </w:tcBorders>
            <w:shd w:val="clear" w:color="auto" w:fill="auto"/>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530" w:type="dxa"/>
            <w:tcBorders>
              <w:top w:val="single" w:sz="4" w:space="0" w:color="auto"/>
            </w:tcBorders>
            <w:shd w:val="clear" w:color="auto" w:fill="FAFAFA"/>
            <w:vAlign w:val="bottom"/>
          </w:tcPr>
          <w:p w:rsidR="005D4622" w:rsidRPr="00A84D2F" w:rsidRDefault="005D4622" w:rsidP="005D4622">
            <w:pPr>
              <w:pStyle w:val="ListContinue"/>
              <w:spacing w:after="0"/>
              <w:ind w:left="0" w:right="-72"/>
              <w:jc w:val="right"/>
              <w:rPr>
                <w:rFonts w:ascii="Arial" w:hAnsi="Arial" w:cs="Arial"/>
                <w:sz w:val="20"/>
                <w:szCs w:val="20"/>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b/>
                <w:bCs/>
                <w:shd w:val="clear" w:color="auto" w:fill="FFFFFF"/>
                <w:cs/>
                <w:lang w:val="en-GB" w:eastAsia="en-US"/>
              </w:rPr>
            </w:pPr>
            <w:r w:rsidRPr="00A84D2F">
              <w:rPr>
                <w:rFonts w:ascii="Arial" w:eastAsia="Times New Roman" w:hAnsi="Arial" w:cs="Arial"/>
                <w:b/>
                <w:bCs/>
                <w:shd w:val="clear" w:color="auto" w:fill="FFFFFF"/>
                <w:lang w:val="en-GB" w:eastAsia="en-US"/>
              </w:rPr>
              <w:t xml:space="preserve">Consolidated financial </w:t>
            </w: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tcPr>
          <w:p w:rsidR="005D4622" w:rsidRPr="00A84D2F"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rsidR="005D4622" w:rsidRPr="00A84D2F" w:rsidRDefault="005D4622" w:rsidP="005D4622">
            <w:pPr>
              <w:pStyle w:val="ListContinue"/>
              <w:spacing w:after="0"/>
              <w:ind w:left="0" w:right="-72"/>
              <w:jc w:val="right"/>
              <w:rPr>
                <w:rFonts w:ascii="Arial" w:hAnsi="Arial" w:cs="Arial"/>
                <w:sz w:val="20"/>
                <w:szCs w:val="20"/>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b/>
                <w:bCs/>
                <w:shd w:val="clear" w:color="auto" w:fill="FFFFFF"/>
                <w:lang w:val="en-GB" w:eastAsia="en-US"/>
              </w:rPr>
            </w:pPr>
            <w:r w:rsidRPr="00A84D2F">
              <w:rPr>
                <w:rFonts w:ascii="Arial" w:eastAsia="Times New Roman" w:hAnsi="Arial" w:cs="Arial"/>
                <w:b/>
                <w:bCs/>
                <w:shd w:val="clear" w:color="auto" w:fill="FFFFFF"/>
                <w:lang w:val="en-GB" w:eastAsia="en-US"/>
              </w:rPr>
              <w:t xml:space="preserve">   information</w:t>
            </w: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tcPr>
          <w:p w:rsidR="005D4622" w:rsidRPr="00A84D2F"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rsidR="005D4622" w:rsidRPr="00A84D2F" w:rsidRDefault="005D4622" w:rsidP="005D4622">
            <w:pPr>
              <w:pStyle w:val="ListContinue"/>
              <w:spacing w:after="0"/>
              <w:ind w:left="0" w:right="-72"/>
              <w:jc w:val="right"/>
              <w:rPr>
                <w:rFonts w:ascii="Arial" w:hAnsi="Arial" w:cs="Arial"/>
                <w:sz w:val="20"/>
                <w:szCs w:val="20"/>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b/>
                <w:bCs/>
                <w:shd w:val="clear" w:color="auto" w:fill="FFFFFF"/>
                <w:lang w:val="en-GB" w:eastAsia="en-US"/>
              </w:rPr>
            </w:pP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tcPr>
          <w:p w:rsidR="005D4622" w:rsidRPr="00A84D2F"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rsidR="005D4622" w:rsidRPr="00A84D2F" w:rsidRDefault="005D4622" w:rsidP="005D4622">
            <w:pPr>
              <w:pStyle w:val="ListContinue"/>
              <w:spacing w:after="0"/>
              <w:ind w:left="0" w:right="-72"/>
              <w:jc w:val="right"/>
              <w:rPr>
                <w:rFonts w:ascii="Arial" w:hAnsi="Arial" w:cs="Arial"/>
                <w:sz w:val="20"/>
                <w:szCs w:val="20"/>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Short-term borrowings</w:t>
            </w:r>
          </w:p>
        </w:tc>
        <w:tc>
          <w:tcPr>
            <w:tcW w:w="1296" w:type="dxa"/>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296" w:type="dxa"/>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296" w:type="dxa"/>
          </w:tcPr>
          <w:p w:rsidR="005D4622" w:rsidRPr="00A84D2F" w:rsidRDefault="005D4622" w:rsidP="005D4622">
            <w:pPr>
              <w:pStyle w:val="ListContinue"/>
              <w:spacing w:after="0"/>
              <w:ind w:left="0" w:right="-72"/>
              <w:jc w:val="right"/>
              <w:rPr>
                <w:rFonts w:ascii="Arial" w:hAnsi="Arial" w:cs="Arial"/>
                <w:b/>
                <w:bCs/>
                <w:sz w:val="20"/>
                <w:szCs w:val="20"/>
              </w:rPr>
            </w:pPr>
          </w:p>
        </w:tc>
        <w:tc>
          <w:tcPr>
            <w:tcW w:w="1512" w:type="dxa"/>
            <w:vAlign w:val="bottom"/>
          </w:tcPr>
          <w:p w:rsidR="005D4622" w:rsidRPr="00A84D2F" w:rsidRDefault="005D4622" w:rsidP="005D4622">
            <w:pPr>
              <w:pStyle w:val="ListContinue"/>
              <w:spacing w:after="0"/>
              <w:ind w:left="0" w:right="-72"/>
              <w:jc w:val="right"/>
              <w:rPr>
                <w:rFonts w:ascii="Arial" w:hAnsi="Arial" w:cs="Arial"/>
                <w:b/>
                <w:bCs/>
                <w:sz w:val="20"/>
                <w:szCs w:val="20"/>
              </w:rPr>
            </w:pPr>
          </w:p>
        </w:tc>
        <w:tc>
          <w:tcPr>
            <w:tcW w:w="1530" w:type="dxa"/>
            <w:shd w:val="clear" w:color="auto" w:fill="FAFAFA"/>
            <w:vAlign w:val="bottom"/>
          </w:tcPr>
          <w:p w:rsidR="005D4622" w:rsidRPr="00A84D2F" w:rsidRDefault="005D4622" w:rsidP="005D4622">
            <w:pPr>
              <w:pStyle w:val="ListContinue"/>
              <w:spacing w:after="0"/>
              <w:ind w:left="0" w:right="-72"/>
              <w:jc w:val="right"/>
              <w:rPr>
                <w:rFonts w:ascii="Arial" w:hAnsi="Arial" w:cs="Arial"/>
                <w:b/>
                <w:bCs/>
                <w:sz w:val="20"/>
                <w:szCs w:val="20"/>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 xml:space="preserve">   from financial institutions</w:t>
            </w: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r w:rsidRPr="00A84D2F">
              <w:rPr>
                <w:rFonts w:ascii="Arial" w:hAnsi="Arial" w:cs="Arial"/>
                <w:sz w:val="20"/>
                <w:szCs w:val="20"/>
              </w:rPr>
              <w:t>359,000,000</w:t>
            </w:r>
          </w:p>
        </w:tc>
        <w:tc>
          <w:tcPr>
            <w:tcW w:w="1296" w:type="dxa"/>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14,000,000</w:t>
            </w:r>
          </w:p>
        </w:tc>
        <w:tc>
          <w:tcPr>
            <w:tcW w:w="1296" w:type="dxa"/>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w:t>
            </w:r>
          </w:p>
        </w:tc>
        <w:tc>
          <w:tcPr>
            <w:tcW w:w="1512" w:type="dxa"/>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w:t>
            </w:r>
          </w:p>
        </w:tc>
        <w:tc>
          <w:tcPr>
            <w:tcW w:w="1530" w:type="dxa"/>
            <w:shd w:val="clear" w:color="auto" w:fill="FAFAFA"/>
            <w:vAlign w:val="bottom"/>
          </w:tcPr>
          <w:p w:rsidR="005D4622" w:rsidRPr="00A84D2F" w:rsidRDefault="001B2476" w:rsidP="005D4622">
            <w:pPr>
              <w:ind w:right="-72"/>
              <w:jc w:val="right"/>
              <w:rPr>
                <w:rFonts w:ascii="Arial" w:hAnsi="Arial" w:cs="Arial"/>
              </w:rPr>
            </w:pPr>
            <w:r w:rsidRPr="00A84D2F">
              <w:rPr>
                <w:rFonts w:ascii="Arial" w:hAnsi="Arial" w:cs="Arial"/>
              </w:rPr>
              <w:t>373,000,000</w:t>
            </w: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Lease liabilities</w:t>
            </w: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r w:rsidRPr="00A84D2F">
              <w:rPr>
                <w:rFonts w:ascii="Arial" w:hAnsi="Arial" w:cs="Arial"/>
                <w:sz w:val="20"/>
                <w:szCs w:val="20"/>
              </w:rPr>
              <w:t>12,087,945</w:t>
            </w:r>
          </w:p>
        </w:tc>
        <w:tc>
          <w:tcPr>
            <w:tcW w:w="1296" w:type="dxa"/>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(1,487,066)</w:t>
            </w:r>
          </w:p>
        </w:tc>
        <w:tc>
          <w:tcPr>
            <w:tcW w:w="1296" w:type="dxa"/>
          </w:tcPr>
          <w:p w:rsidR="005D4622" w:rsidRPr="00A84D2F" w:rsidRDefault="001B2476" w:rsidP="005D4622">
            <w:pPr>
              <w:ind w:right="-72"/>
              <w:jc w:val="right"/>
              <w:rPr>
                <w:rFonts w:ascii="Arial" w:hAnsi="Arial" w:cs="Arial"/>
                <w:lang w:val="en-GB"/>
              </w:rPr>
            </w:pPr>
            <w:r w:rsidRPr="00A84D2F">
              <w:rPr>
                <w:rFonts w:ascii="Arial" w:hAnsi="Arial" w:cs="Arial"/>
                <w:lang w:val="en-GB"/>
              </w:rPr>
              <w:t>2,584,510</w:t>
            </w:r>
          </w:p>
        </w:tc>
        <w:tc>
          <w:tcPr>
            <w:tcW w:w="1512" w:type="dxa"/>
            <w:vAlign w:val="bottom"/>
          </w:tcPr>
          <w:p w:rsidR="005D4622" w:rsidRPr="00A84D2F" w:rsidRDefault="001B2476" w:rsidP="005D4622">
            <w:pPr>
              <w:ind w:right="-72"/>
              <w:jc w:val="right"/>
              <w:rPr>
                <w:rFonts w:ascii="Arial" w:hAnsi="Arial" w:cs="Arial"/>
              </w:rPr>
            </w:pPr>
            <w:r w:rsidRPr="00A84D2F">
              <w:rPr>
                <w:rFonts w:ascii="Arial" w:hAnsi="Arial" w:cs="Arial"/>
              </w:rPr>
              <w:t>289,442</w:t>
            </w:r>
          </w:p>
        </w:tc>
        <w:tc>
          <w:tcPr>
            <w:tcW w:w="1530" w:type="dxa"/>
            <w:shd w:val="clear" w:color="auto" w:fill="FAFAFA"/>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13,474,831</w:t>
            </w: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Long-term borrowings</w:t>
            </w:r>
          </w:p>
        </w:tc>
        <w:tc>
          <w:tcPr>
            <w:tcW w:w="1296" w:type="dxa"/>
            <w:vAlign w:val="bottom"/>
          </w:tcPr>
          <w:p w:rsidR="005D4622" w:rsidRPr="00A84D2F" w:rsidRDefault="005D4622" w:rsidP="005D4622">
            <w:pPr>
              <w:pStyle w:val="ListContinue"/>
              <w:spacing w:after="0"/>
              <w:ind w:left="0" w:right="-72"/>
              <w:jc w:val="right"/>
              <w:rPr>
                <w:rFonts w:ascii="Arial" w:hAnsi="Arial" w:cs="Arial"/>
                <w:sz w:val="20"/>
                <w:szCs w:val="20"/>
              </w:rPr>
            </w:pPr>
          </w:p>
        </w:tc>
        <w:tc>
          <w:tcPr>
            <w:tcW w:w="1296" w:type="dxa"/>
            <w:vAlign w:val="bottom"/>
          </w:tcPr>
          <w:p w:rsidR="005D4622" w:rsidRPr="00A84D2F" w:rsidRDefault="005D4622" w:rsidP="005D4622">
            <w:pPr>
              <w:ind w:right="-72"/>
              <w:jc w:val="right"/>
              <w:rPr>
                <w:rFonts w:ascii="Arial" w:hAnsi="Arial" w:cs="Arial"/>
                <w:lang w:val="en-GB"/>
              </w:rPr>
            </w:pPr>
          </w:p>
        </w:tc>
        <w:tc>
          <w:tcPr>
            <w:tcW w:w="1296" w:type="dxa"/>
          </w:tcPr>
          <w:p w:rsidR="005D4622" w:rsidRPr="00A84D2F" w:rsidRDefault="005D4622" w:rsidP="005D4622">
            <w:pPr>
              <w:ind w:right="-72"/>
              <w:jc w:val="right"/>
              <w:rPr>
                <w:rFonts w:ascii="Arial" w:hAnsi="Arial" w:cs="Arial"/>
                <w:lang w:val="en-GB"/>
              </w:rPr>
            </w:pPr>
          </w:p>
        </w:tc>
        <w:tc>
          <w:tcPr>
            <w:tcW w:w="1512" w:type="dxa"/>
            <w:vAlign w:val="bottom"/>
          </w:tcPr>
          <w:p w:rsidR="005D4622" w:rsidRPr="00A84D2F" w:rsidRDefault="005D4622" w:rsidP="005D4622">
            <w:pPr>
              <w:ind w:right="-72"/>
              <w:jc w:val="right"/>
              <w:rPr>
                <w:rFonts w:ascii="Arial" w:hAnsi="Arial" w:cs="Arial"/>
                <w:lang w:val="en-GB"/>
              </w:rPr>
            </w:pPr>
          </w:p>
        </w:tc>
        <w:tc>
          <w:tcPr>
            <w:tcW w:w="1530" w:type="dxa"/>
            <w:shd w:val="clear" w:color="auto" w:fill="FAFAFA"/>
            <w:vAlign w:val="bottom"/>
          </w:tcPr>
          <w:p w:rsidR="005D4622" w:rsidRPr="00A84D2F" w:rsidRDefault="005D4622" w:rsidP="005D4622">
            <w:pPr>
              <w:ind w:right="-72"/>
              <w:jc w:val="right"/>
              <w:rPr>
                <w:rFonts w:ascii="Arial" w:hAnsi="Arial" w:cs="Arial"/>
                <w:lang w:val="en-GB"/>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5D4622" w:rsidRPr="00A84D2F" w:rsidRDefault="005D4622" w:rsidP="005D4622">
            <w:pPr>
              <w:pStyle w:val="ListContinue"/>
              <w:spacing w:after="0"/>
              <w:ind w:left="0" w:right="-72"/>
              <w:jc w:val="right"/>
              <w:rPr>
                <w:rFonts w:ascii="Arial" w:hAnsi="Arial" w:cs="Arial"/>
                <w:sz w:val="20"/>
                <w:szCs w:val="20"/>
              </w:rPr>
            </w:pPr>
            <w:r w:rsidRPr="00A84D2F">
              <w:rPr>
                <w:rFonts w:ascii="Arial" w:hAnsi="Arial" w:cs="Arial"/>
                <w:sz w:val="20"/>
                <w:szCs w:val="20"/>
              </w:rPr>
              <w:t>147,110,619</w:t>
            </w:r>
          </w:p>
        </w:tc>
        <w:tc>
          <w:tcPr>
            <w:tcW w:w="1296" w:type="dxa"/>
            <w:tcBorders>
              <w:bottom w:val="single" w:sz="4" w:space="0" w:color="auto"/>
            </w:tcBorders>
            <w:shd w:val="clear" w:color="auto" w:fill="auto"/>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(66,890,000)</w:t>
            </w:r>
          </w:p>
        </w:tc>
        <w:tc>
          <w:tcPr>
            <w:tcW w:w="1296" w:type="dxa"/>
            <w:tcBorders>
              <w:bottom w:val="single" w:sz="4" w:space="0" w:color="auto"/>
            </w:tcBorders>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w:t>
            </w:r>
          </w:p>
        </w:tc>
        <w:tc>
          <w:tcPr>
            <w:tcW w:w="1512" w:type="dxa"/>
            <w:tcBorders>
              <w:bottom w:val="single" w:sz="4" w:space="0" w:color="auto"/>
            </w:tcBorders>
            <w:shd w:val="clear" w:color="auto" w:fill="auto"/>
            <w:vAlign w:val="bottom"/>
          </w:tcPr>
          <w:p w:rsidR="005D4622" w:rsidRPr="00A84D2F" w:rsidRDefault="001B2476" w:rsidP="005D4622">
            <w:pPr>
              <w:ind w:right="-72"/>
              <w:jc w:val="right"/>
              <w:rPr>
                <w:rFonts w:ascii="Arial" w:hAnsi="Arial" w:cs="Arial"/>
                <w:lang w:val="en-GB"/>
              </w:rPr>
            </w:pPr>
            <w:r w:rsidRPr="00A84D2F">
              <w:rPr>
                <w:rFonts w:ascii="Arial" w:hAnsi="Arial" w:cs="Arial"/>
                <w:lang w:val="en-GB"/>
              </w:rPr>
              <w:t>-</w:t>
            </w:r>
          </w:p>
        </w:tc>
        <w:tc>
          <w:tcPr>
            <w:tcW w:w="1530"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rPr>
            </w:pPr>
            <w:r w:rsidRPr="00A84D2F">
              <w:rPr>
                <w:rFonts w:ascii="Arial" w:hAnsi="Arial" w:cs="Arial"/>
              </w:rPr>
              <w:t>80,220,619</w:t>
            </w: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p>
        </w:tc>
        <w:tc>
          <w:tcPr>
            <w:tcW w:w="1296" w:type="dxa"/>
            <w:tcBorders>
              <w:top w:val="single" w:sz="4" w:space="0" w:color="auto"/>
            </w:tcBorders>
            <w:shd w:val="clear" w:color="auto" w:fill="auto"/>
            <w:vAlign w:val="bottom"/>
          </w:tcPr>
          <w:p w:rsidR="005D4622" w:rsidRPr="00A84D2F" w:rsidRDefault="005D4622" w:rsidP="005D4622">
            <w:pPr>
              <w:ind w:right="-72"/>
              <w:jc w:val="right"/>
              <w:rPr>
                <w:rFonts w:ascii="Arial" w:hAnsi="Arial" w:cs="Arial"/>
                <w:lang w:val="en-GB"/>
              </w:rPr>
            </w:pPr>
          </w:p>
        </w:tc>
        <w:tc>
          <w:tcPr>
            <w:tcW w:w="1296" w:type="dxa"/>
            <w:tcBorders>
              <w:top w:val="single" w:sz="4" w:space="0" w:color="auto"/>
            </w:tcBorders>
            <w:shd w:val="clear" w:color="auto" w:fill="auto"/>
            <w:vAlign w:val="bottom"/>
          </w:tcPr>
          <w:p w:rsidR="005D4622" w:rsidRPr="00A84D2F" w:rsidRDefault="005D4622" w:rsidP="005D4622">
            <w:pPr>
              <w:ind w:right="-72"/>
              <w:jc w:val="right"/>
              <w:rPr>
                <w:rFonts w:ascii="Arial" w:hAnsi="Arial" w:cs="Arial"/>
                <w:lang w:val="en-GB"/>
              </w:rPr>
            </w:pPr>
          </w:p>
        </w:tc>
        <w:tc>
          <w:tcPr>
            <w:tcW w:w="1296" w:type="dxa"/>
            <w:tcBorders>
              <w:top w:val="single" w:sz="4" w:space="0" w:color="auto"/>
            </w:tcBorders>
          </w:tcPr>
          <w:p w:rsidR="005D4622" w:rsidRPr="00A84D2F" w:rsidRDefault="005D4622" w:rsidP="005D4622">
            <w:pPr>
              <w:ind w:right="-72"/>
              <w:jc w:val="right"/>
              <w:rPr>
                <w:rFonts w:ascii="Arial" w:hAnsi="Arial" w:cs="Arial"/>
                <w:lang w:val="en-GB"/>
              </w:rPr>
            </w:pPr>
          </w:p>
        </w:tc>
        <w:tc>
          <w:tcPr>
            <w:tcW w:w="1512" w:type="dxa"/>
            <w:tcBorders>
              <w:top w:val="single" w:sz="4" w:space="0" w:color="auto"/>
            </w:tcBorders>
            <w:shd w:val="clear" w:color="auto" w:fill="auto"/>
            <w:vAlign w:val="bottom"/>
          </w:tcPr>
          <w:p w:rsidR="005D4622" w:rsidRPr="00A84D2F" w:rsidRDefault="005D4622" w:rsidP="005D4622">
            <w:pPr>
              <w:ind w:right="-72"/>
              <w:jc w:val="right"/>
              <w:rPr>
                <w:rFonts w:ascii="Arial" w:hAnsi="Arial" w:cs="Arial"/>
                <w:lang w:val="en-GB"/>
              </w:rPr>
            </w:pPr>
          </w:p>
        </w:tc>
        <w:tc>
          <w:tcPr>
            <w:tcW w:w="1530" w:type="dxa"/>
            <w:tcBorders>
              <w:top w:val="single" w:sz="4" w:space="0" w:color="auto"/>
            </w:tcBorders>
            <w:shd w:val="clear" w:color="auto" w:fill="FAFAFA"/>
            <w:vAlign w:val="bottom"/>
          </w:tcPr>
          <w:p w:rsidR="005D4622" w:rsidRPr="00A84D2F" w:rsidRDefault="005D4622" w:rsidP="005D4622">
            <w:pPr>
              <w:ind w:right="-72"/>
              <w:jc w:val="right"/>
              <w:rPr>
                <w:rFonts w:ascii="Arial" w:hAnsi="Arial" w:cs="Arial"/>
                <w:lang w:val="en-GB"/>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b/>
                <w:bCs/>
                <w:shd w:val="clear" w:color="auto" w:fill="FFFFFF"/>
                <w:lang w:val="en-GB" w:eastAsia="en-US"/>
              </w:rPr>
            </w:pPr>
            <w:r w:rsidRPr="00A84D2F">
              <w:rPr>
                <w:rFonts w:ascii="Arial" w:eastAsia="Times New Roman" w:hAnsi="Arial" w:cs="Arial"/>
                <w:b/>
                <w:bCs/>
                <w:shd w:val="clear" w:color="auto" w:fill="FFFFFF"/>
                <w:lang w:val="en-GB" w:eastAsia="en-US"/>
              </w:rPr>
              <w:t>Separate financial</w:t>
            </w:r>
          </w:p>
        </w:tc>
        <w:tc>
          <w:tcPr>
            <w:tcW w:w="1296"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296"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296" w:type="dxa"/>
          </w:tcPr>
          <w:p w:rsidR="005D4622" w:rsidRPr="00A84D2F" w:rsidRDefault="005D4622" w:rsidP="005D4622">
            <w:pPr>
              <w:ind w:right="-72"/>
              <w:jc w:val="right"/>
              <w:rPr>
                <w:rFonts w:ascii="Arial" w:hAnsi="Arial" w:cs="Arial"/>
                <w:b/>
                <w:bCs/>
                <w:lang w:val="en-GB"/>
              </w:rPr>
            </w:pPr>
          </w:p>
        </w:tc>
        <w:tc>
          <w:tcPr>
            <w:tcW w:w="1512"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530" w:type="dxa"/>
            <w:shd w:val="clear" w:color="auto" w:fill="FAFAFA"/>
            <w:vAlign w:val="bottom"/>
          </w:tcPr>
          <w:p w:rsidR="005D4622" w:rsidRPr="00A84D2F" w:rsidRDefault="005D4622" w:rsidP="005D4622">
            <w:pPr>
              <w:ind w:right="-72"/>
              <w:jc w:val="right"/>
              <w:rPr>
                <w:rFonts w:ascii="Arial" w:hAnsi="Arial" w:cs="Arial"/>
                <w:b/>
                <w:bCs/>
                <w:lang w:val="en-GB"/>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b/>
                <w:bCs/>
                <w:shd w:val="clear" w:color="auto" w:fill="FFFFFF"/>
                <w:lang w:val="en-GB" w:eastAsia="en-US"/>
              </w:rPr>
            </w:pPr>
            <w:r w:rsidRPr="00A84D2F">
              <w:rPr>
                <w:rFonts w:ascii="Arial" w:eastAsia="Times New Roman" w:hAnsi="Arial" w:cs="Arial"/>
                <w:b/>
                <w:bCs/>
                <w:shd w:val="clear" w:color="auto" w:fill="FFFFFF"/>
                <w:lang w:val="en-GB" w:eastAsia="en-US"/>
              </w:rPr>
              <w:t xml:space="preserve">   information</w:t>
            </w:r>
          </w:p>
        </w:tc>
        <w:tc>
          <w:tcPr>
            <w:tcW w:w="1296"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296"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296" w:type="dxa"/>
          </w:tcPr>
          <w:p w:rsidR="005D4622" w:rsidRPr="00A84D2F" w:rsidRDefault="005D4622" w:rsidP="005D4622">
            <w:pPr>
              <w:ind w:right="-72"/>
              <w:jc w:val="right"/>
              <w:rPr>
                <w:rFonts w:ascii="Arial" w:hAnsi="Arial" w:cs="Arial"/>
                <w:b/>
                <w:bCs/>
                <w:lang w:val="en-GB"/>
              </w:rPr>
            </w:pPr>
          </w:p>
        </w:tc>
        <w:tc>
          <w:tcPr>
            <w:tcW w:w="1512"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530" w:type="dxa"/>
            <w:shd w:val="clear" w:color="auto" w:fill="FAFAFA"/>
            <w:vAlign w:val="bottom"/>
          </w:tcPr>
          <w:p w:rsidR="005D4622" w:rsidRPr="00A84D2F" w:rsidRDefault="005D4622" w:rsidP="005D4622">
            <w:pPr>
              <w:ind w:right="-72"/>
              <w:jc w:val="right"/>
              <w:rPr>
                <w:rFonts w:ascii="Arial" w:hAnsi="Arial" w:cs="Arial"/>
                <w:b/>
                <w:bCs/>
                <w:lang w:val="en-GB"/>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p>
        </w:tc>
        <w:tc>
          <w:tcPr>
            <w:tcW w:w="1296" w:type="dxa"/>
            <w:shd w:val="clear" w:color="auto" w:fill="auto"/>
            <w:vAlign w:val="bottom"/>
          </w:tcPr>
          <w:p w:rsidR="005D4622" w:rsidRPr="00A84D2F" w:rsidRDefault="005D4622" w:rsidP="005D4622">
            <w:pPr>
              <w:ind w:right="-72"/>
              <w:jc w:val="right"/>
              <w:rPr>
                <w:rFonts w:ascii="Arial" w:hAnsi="Arial" w:cs="Arial"/>
                <w:lang w:val="en-GB"/>
              </w:rPr>
            </w:pPr>
          </w:p>
        </w:tc>
        <w:tc>
          <w:tcPr>
            <w:tcW w:w="1296" w:type="dxa"/>
            <w:shd w:val="clear" w:color="auto" w:fill="auto"/>
            <w:vAlign w:val="bottom"/>
          </w:tcPr>
          <w:p w:rsidR="005D4622" w:rsidRPr="00A84D2F" w:rsidRDefault="005D4622" w:rsidP="005D4622">
            <w:pPr>
              <w:ind w:right="-72"/>
              <w:jc w:val="right"/>
              <w:rPr>
                <w:rFonts w:ascii="Arial" w:hAnsi="Arial" w:cs="Arial"/>
                <w:lang w:val="en-GB"/>
              </w:rPr>
            </w:pPr>
          </w:p>
        </w:tc>
        <w:tc>
          <w:tcPr>
            <w:tcW w:w="1296" w:type="dxa"/>
          </w:tcPr>
          <w:p w:rsidR="005D4622" w:rsidRPr="00A84D2F" w:rsidRDefault="005D4622" w:rsidP="005D4622">
            <w:pPr>
              <w:ind w:right="-72"/>
              <w:jc w:val="right"/>
              <w:rPr>
                <w:rFonts w:ascii="Arial" w:hAnsi="Arial" w:cs="Arial"/>
                <w:lang w:val="en-GB"/>
              </w:rPr>
            </w:pPr>
          </w:p>
        </w:tc>
        <w:tc>
          <w:tcPr>
            <w:tcW w:w="1512" w:type="dxa"/>
            <w:shd w:val="clear" w:color="auto" w:fill="auto"/>
            <w:vAlign w:val="bottom"/>
          </w:tcPr>
          <w:p w:rsidR="005D4622" w:rsidRPr="00A84D2F" w:rsidRDefault="005D4622" w:rsidP="005D4622">
            <w:pPr>
              <w:ind w:right="-72"/>
              <w:jc w:val="right"/>
              <w:rPr>
                <w:rFonts w:ascii="Arial" w:hAnsi="Arial" w:cs="Arial"/>
                <w:lang w:val="en-GB"/>
              </w:rPr>
            </w:pPr>
          </w:p>
        </w:tc>
        <w:tc>
          <w:tcPr>
            <w:tcW w:w="1530" w:type="dxa"/>
            <w:shd w:val="clear" w:color="auto" w:fill="FAFAFA"/>
            <w:vAlign w:val="bottom"/>
          </w:tcPr>
          <w:p w:rsidR="005D4622" w:rsidRPr="00A84D2F" w:rsidRDefault="005D4622" w:rsidP="005D4622">
            <w:pPr>
              <w:ind w:right="-72"/>
              <w:jc w:val="right"/>
              <w:rPr>
                <w:rFonts w:ascii="Arial" w:hAnsi="Arial" w:cs="Arial"/>
                <w:lang w:val="en-GB"/>
              </w:rPr>
            </w:pPr>
          </w:p>
        </w:tc>
      </w:tr>
      <w:tr w:rsidR="005D4622" w:rsidRPr="00A84D2F" w:rsidTr="005D4622">
        <w:tc>
          <w:tcPr>
            <w:tcW w:w="2520" w:type="dxa"/>
            <w:vAlign w:val="bottom"/>
          </w:tcPr>
          <w:p w:rsidR="005D4622" w:rsidRPr="00A84D2F" w:rsidRDefault="005D4622" w:rsidP="005D4622">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Short-term borrowings</w:t>
            </w:r>
          </w:p>
        </w:tc>
        <w:tc>
          <w:tcPr>
            <w:tcW w:w="1296"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296"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296" w:type="dxa"/>
          </w:tcPr>
          <w:p w:rsidR="005D4622" w:rsidRPr="00A84D2F" w:rsidRDefault="005D4622" w:rsidP="005D4622">
            <w:pPr>
              <w:ind w:right="-72"/>
              <w:jc w:val="right"/>
              <w:rPr>
                <w:rFonts w:ascii="Arial" w:hAnsi="Arial" w:cs="Arial"/>
                <w:b/>
                <w:bCs/>
                <w:lang w:val="en-GB"/>
              </w:rPr>
            </w:pPr>
          </w:p>
        </w:tc>
        <w:tc>
          <w:tcPr>
            <w:tcW w:w="1512" w:type="dxa"/>
            <w:shd w:val="clear" w:color="auto" w:fill="auto"/>
            <w:vAlign w:val="bottom"/>
          </w:tcPr>
          <w:p w:rsidR="005D4622" w:rsidRPr="00A84D2F" w:rsidRDefault="005D4622" w:rsidP="005D4622">
            <w:pPr>
              <w:ind w:right="-72"/>
              <w:jc w:val="right"/>
              <w:rPr>
                <w:rFonts w:ascii="Arial" w:hAnsi="Arial" w:cs="Arial"/>
                <w:b/>
                <w:bCs/>
                <w:lang w:val="en-GB"/>
              </w:rPr>
            </w:pPr>
          </w:p>
        </w:tc>
        <w:tc>
          <w:tcPr>
            <w:tcW w:w="1530" w:type="dxa"/>
            <w:shd w:val="clear" w:color="auto" w:fill="FAFAFA"/>
            <w:vAlign w:val="bottom"/>
          </w:tcPr>
          <w:p w:rsidR="005D4622" w:rsidRPr="00A84D2F" w:rsidRDefault="005D4622" w:rsidP="005D4622">
            <w:pPr>
              <w:ind w:right="-72"/>
              <w:jc w:val="right"/>
              <w:rPr>
                <w:rFonts w:ascii="Arial" w:hAnsi="Arial" w:cs="Arial"/>
                <w:b/>
                <w:bCs/>
                <w:lang w:val="en-GB"/>
              </w:rPr>
            </w:pPr>
          </w:p>
        </w:tc>
      </w:tr>
      <w:tr w:rsidR="001B2476" w:rsidRPr="00A84D2F" w:rsidTr="005D4622">
        <w:tc>
          <w:tcPr>
            <w:tcW w:w="2520" w:type="dxa"/>
            <w:vAlign w:val="bottom"/>
          </w:tcPr>
          <w:p w:rsidR="001B2476" w:rsidRPr="00A84D2F" w:rsidRDefault="001B2476" w:rsidP="001B2476">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 xml:space="preserve">   from financial institutions</w:t>
            </w:r>
          </w:p>
        </w:tc>
        <w:tc>
          <w:tcPr>
            <w:tcW w:w="1296" w:type="dxa"/>
            <w:shd w:val="clear" w:color="auto" w:fill="auto"/>
            <w:vAlign w:val="bottom"/>
          </w:tcPr>
          <w:p w:rsidR="001B2476" w:rsidRPr="00A84D2F" w:rsidRDefault="001B2476" w:rsidP="001B2476">
            <w:pPr>
              <w:pStyle w:val="ListContinue"/>
              <w:spacing w:after="0"/>
              <w:ind w:left="0" w:right="-72"/>
              <w:jc w:val="right"/>
              <w:rPr>
                <w:rFonts w:ascii="Arial" w:hAnsi="Arial" w:cs="Arial"/>
                <w:sz w:val="20"/>
                <w:szCs w:val="20"/>
              </w:rPr>
            </w:pPr>
            <w:r w:rsidRPr="00A84D2F">
              <w:rPr>
                <w:rFonts w:ascii="Arial" w:hAnsi="Arial" w:cs="Arial"/>
                <w:sz w:val="20"/>
                <w:szCs w:val="20"/>
              </w:rPr>
              <w:t>359,000,000</w:t>
            </w:r>
          </w:p>
        </w:tc>
        <w:tc>
          <w:tcPr>
            <w:tcW w:w="1296" w:type="dxa"/>
            <w:shd w:val="clear" w:color="auto" w:fill="auto"/>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14,000,000</w:t>
            </w:r>
          </w:p>
        </w:tc>
        <w:tc>
          <w:tcPr>
            <w:tcW w:w="1296" w:type="dxa"/>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w:t>
            </w:r>
          </w:p>
        </w:tc>
        <w:tc>
          <w:tcPr>
            <w:tcW w:w="1512" w:type="dxa"/>
            <w:shd w:val="clear" w:color="auto" w:fill="auto"/>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w:t>
            </w:r>
          </w:p>
        </w:tc>
        <w:tc>
          <w:tcPr>
            <w:tcW w:w="1530" w:type="dxa"/>
            <w:shd w:val="clear" w:color="auto" w:fill="FAFAFA"/>
            <w:vAlign w:val="bottom"/>
          </w:tcPr>
          <w:p w:rsidR="001B2476" w:rsidRPr="00A84D2F" w:rsidRDefault="001B2476" w:rsidP="001B2476">
            <w:pPr>
              <w:ind w:right="-72"/>
              <w:jc w:val="right"/>
              <w:rPr>
                <w:rFonts w:ascii="Arial" w:hAnsi="Arial" w:cs="Arial"/>
              </w:rPr>
            </w:pPr>
            <w:r w:rsidRPr="00A84D2F">
              <w:rPr>
                <w:rFonts w:ascii="Arial" w:hAnsi="Arial" w:cs="Arial"/>
              </w:rPr>
              <w:t>373,000,000</w:t>
            </w:r>
          </w:p>
        </w:tc>
      </w:tr>
      <w:tr w:rsidR="001B2476" w:rsidRPr="00A84D2F" w:rsidTr="005D4622">
        <w:tc>
          <w:tcPr>
            <w:tcW w:w="2520" w:type="dxa"/>
            <w:vAlign w:val="bottom"/>
          </w:tcPr>
          <w:p w:rsidR="001B2476" w:rsidRPr="00A84D2F" w:rsidRDefault="001B2476" w:rsidP="001B2476">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Lease liabilities</w:t>
            </w:r>
          </w:p>
        </w:tc>
        <w:tc>
          <w:tcPr>
            <w:tcW w:w="1296" w:type="dxa"/>
            <w:shd w:val="clear" w:color="auto" w:fill="auto"/>
            <w:vAlign w:val="bottom"/>
          </w:tcPr>
          <w:p w:rsidR="001B2476" w:rsidRPr="00A84D2F" w:rsidRDefault="001B2476" w:rsidP="001B2476">
            <w:pPr>
              <w:pStyle w:val="ListContinue"/>
              <w:spacing w:after="0"/>
              <w:ind w:left="0" w:right="-72"/>
              <w:jc w:val="right"/>
              <w:rPr>
                <w:rFonts w:ascii="Arial" w:hAnsi="Arial" w:cs="Arial"/>
                <w:sz w:val="20"/>
                <w:szCs w:val="20"/>
              </w:rPr>
            </w:pPr>
            <w:r w:rsidRPr="00A84D2F">
              <w:rPr>
                <w:rFonts w:ascii="Arial" w:hAnsi="Arial" w:cs="Arial"/>
                <w:sz w:val="20"/>
                <w:szCs w:val="20"/>
              </w:rPr>
              <w:t>12,087,945</w:t>
            </w:r>
          </w:p>
        </w:tc>
        <w:tc>
          <w:tcPr>
            <w:tcW w:w="1296" w:type="dxa"/>
            <w:shd w:val="clear" w:color="auto" w:fill="auto"/>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(1,446,266)</w:t>
            </w:r>
          </w:p>
        </w:tc>
        <w:tc>
          <w:tcPr>
            <w:tcW w:w="1296" w:type="dxa"/>
          </w:tcPr>
          <w:p w:rsidR="001B2476" w:rsidRPr="00A84D2F" w:rsidRDefault="001B2476" w:rsidP="001B2476">
            <w:pPr>
              <w:ind w:right="-72"/>
              <w:jc w:val="right"/>
              <w:rPr>
                <w:rFonts w:ascii="Arial" w:hAnsi="Arial" w:cs="Arial"/>
                <w:lang w:val="en-GB"/>
              </w:rPr>
            </w:pPr>
            <w:r w:rsidRPr="00A84D2F">
              <w:rPr>
                <w:rFonts w:ascii="Arial" w:hAnsi="Arial" w:cs="Arial"/>
                <w:lang w:val="en-GB"/>
              </w:rPr>
              <w:t>1,174,695</w:t>
            </w:r>
          </w:p>
        </w:tc>
        <w:tc>
          <w:tcPr>
            <w:tcW w:w="1512" w:type="dxa"/>
            <w:shd w:val="clear" w:color="auto" w:fill="auto"/>
            <w:vAlign w:val="bottom"/>
          </w:tcPr>
          <w:p w:rsidR="001B2476" w:rsidRPr="00A84D2F" w:rsidRDefault="001B2476" w:rsidP="001B2476">
            <w:pPr>
              <w:ind w:right="-72"/>
              <w:jc w:val="right"/>
              <w:rPr>
                <w:rFonts w:ascii="Arial" w:hAnsi="Arial" w:cs="Arial"/>
              </w:rPr>
            </w:pPr>
            <w:r w:rsidRPr="00A84D2F">
              <w:rPr>
                <w:rFonts w:ascii="Arial" w:hAnsi="Arial" w:cs="Arial"/>
              </w:rPr>
              <w:t>286,350</w:t>
            </w:r>
          </w:p>
        </w:tc>
        <w:tc>
          <w:tcPr>
            <w:tcW w:w="1530" w:type="dxa"/>
            <w:shd w:val="clear" w:color="auto" w:fill="FAFAFA"/>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12,102,724</w:t>
            </w:r>
          </w:p>
        </w:tc>
      </w:tr>
      <w:tr w:rsidR="001B2476" w:rsidRPr="00A84D2F" w:rsidTr="005D4622">
        <w:tc>
          <w:tcPr>
            <w:tcW w:w="2520" w:type="dxa"/>
            <w:vAlign w:val="bottom"/>
          </w:tcPr>
          <w:p w:rsidR="001B2476" w:rsidRPr="00A84D2F" w:rsidRDefault="001B2476" w:rsidP="001B2476">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Long-term borrowings</w:t>
            </w:r>
          </w:p>
        </w:tc>
        <w:tc>
          <w:tcPr>
            <w:tcW w:w="1296" w:type="dxa"/>
            <w:shd w:val="clear" w:color="auto" w:fill="auto"/>
            <w:vAlign w:val="bottom"/>
          </w:tcPr>
          <w:p w:rsidR="001B2476" w:rsidRPr="00A84D2F" w:rsidRDefault="001B2476" w:rsidP="001B2476">
            <w:pPr>
              <w:pStyle w:val="ListContinue"/>
              <w:spacing w:after="0"/>
              <w:ind w:left="0" w:right="-72"/>
              <w:jc w:val="right"/>
              <w:rPr>
                <w:rFonts w:ascii="Arial" w:hAnsi="Arial" w:cs="Arial"/>
                <w:sz w:val="20"/>
                <w:szCs w:val="20"/>
              </w:rPr>
            </w:pPr>
          </w:p>
        </w:tc>
        <w:tc>
          <w:tcPr>
            <w:tcW w:w="1296" w:type="dxa"/>
            <w:shd w:val="clear" w:color="auto" w:fill="auto"/>
            <w:vAlign w:val="bottom"/>
          </w:tcPr>
          <w:p w:rsidR="001B2476" w:rsidRPr="00A84D2F" w:rsidRDefault="001B2476" w:rsidP="001B2476">
            <w:pPr>
              <w:ind w:right="-72"/>
              <w:jc w:val="right"/>
              <w:rPr>
                <w:rFonts w:ascii="Arial" w:hAnsi="Arial" w:cs="Arial"/>
                <w:lang w:val="en-GB"/>
              </w:rPr>
            </w:pPr>
          </w:p>
        </w:tc>
        <w:tc>
          <w:tcPr>
            <w:tcW w:w="1296" w:type="dxa"/>
          </w:tcPr>
          <w:p w:rsidR="001B2476" w:rsidRPr="00A84D2F" w:rsidRDefault="001B2476" w:rsidP="001B2476">
            <w:pPr>
              <w:ind w:right="-72"/>
              <w:jc w:val="right"/>
              <w:rPr>
                <w:rFonts w:ascii="Arial" w:hAnsi="Arial" w:cs="Arial"/>
                <w:lang w:val="en-GB"/>
              </w:rPr>
            </w:pPr>
          </w:p>
        </w:tc>
        <w:tc>
          <w:tcPr>
            <w:tcW w:w="1512" w:type="dxa"/>
            <w:shd w:val="clear" w:color="auto" w:fill="auto"/>
            <w:vAlign w:val="bottom"/>
          </w:tcPr>
          <w:p w:rsidR="001B2476" w:rsidRPr="00A84D2F" w:rsidRDefault="001B2476" w:rsidP="001B2476">
            <w:pPr>
              <w:ind w:right="-72"/>
              <w:jc w:val="right"/>
              <w:rPr>
                <w:rFonts w:ascii="Arial" w:hAnsi="Arial" w:cs="Arial"/>
                <w:lang w:val="en-GB"/>
              </w:rPr>
            </w:pPr>
          </w:p>
        </w:tc>
        <w:tc>
          <w:tcPr>
            <w:tcW w:w="1530" w:type="dxa"/>
            <w:shd w:val="clear" w:color="auto" w:fill="FAFAFA"/>
            <w:vAlign w:val="bottom"/>
          </w:tcPr>
          <w:p w:rsidR="001B2476" w:rsidRPr="00A84D2F" w:rsidRDefault="001B2476" w:rsidP="001B2476">
            <w:pPr>
              <w:ind w:right="-72"/>
              <w:jc w:val="right"/>
              <w:rPr>
                <w:rFonts w:ascii="Arial" w:hAnsi="Arial" w:cs="Arial"/>
                <w:lang w:val="en-GB"/>
              </w:rPr>
            </w:pPr>
          </w:p>
        </w:tc>
      </w:tr>
      <w:tr w:rsidR="001B2476" w:rsidRPr="00A84D2F" w:rsidTr="005D4622">
        <w:tc>
          <w:tcPr>
            <w:tcW w:w="2520" w:type="dxa"/>
            <w:vAlign w:val="bottom"/>
          </w:tcPr>
          <w:p w:rsidR="001B2476" w:rsidRPr="00A84D2F" w:rsidRDefault="001B2476" w:rsidP="001B2476">
            <w:pPr>
              <w:ind w:left="-101" w:right="-72"/>
              <w:jc w:val="left"/>
              <w:rPr>
                <w:rFonts w:ascii="Arial" w:eastAsia="Times New Roman" w:hAnsi="Arial" w:cs="Arial"/>
                <w:shd w:val="clear" w:color="auto" w:fill="FFFFFF"/>
                <w:lang w:val="en-GB" w:eastAsia="en-US"/>
              </w:rPr>
            </w:pPr>
            <w:r w:rsidRPr="00A84D2F">
              <w:rPr>
                <w:rFonts w:ascii="Arial" w:eastAsia="Times New Roman" w:hAnsi="Arial" w:cs="Arial"/>
                <w:shd w:val="clear" w:color="auto" w:fill="FFFFFF"/>
                <w:lang w:val="en-GB" w:eastAsia="en-US"/>
              </w:rPr>
              <w:t xml:space="preserve">   from financial institutions</w:t>
            </w:r>
          </w:p>
        </w:tc>
        <w:tc>
          <w:tcPr>
            <w:tcW w:w="1296" w:type="dxa"/>
            <w:tcBorders>
              <w:bottom w:val="single" w:sz="4" w:space="0" w:color="auto"/>
            </w:tcBorders>
            <w:shd w:val="clear" w:color="auto" w:fill="auto"/>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66,391,106</w:t>
            </w:r>
          </w:p>
        </w:tc>
        <w:tc>
          <w:tcPr>
            <w:tcW w:w="1296" w:type="dxa"/>
            <w:tcBorders>
              <w:bottom w:val="single" w:sz="4" w:space="0" w:color="auto"/>
            </w:tcBorders>
            <w:shd w:val="clear" w:color="auto" w:fill="auto"/>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(50,390,000)</w:t>
            </w:r>
          </w:p>
        </w:tc>
        <w:tc>
          <w:tcPr>
            <w:tcW w:w="1296" w:type="dxa"/>
            <w:tcBorders>
              <w:bottom w:val="single" w:sz="4" w:space="0" w:color="auto"/>
            </w:tcBorders>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w:t>
            </w:r>
          </w:p>
        </w:tc>
        <w:tc>
          <w:tcPr>
            <w:tcW w:w="1512" w:type="dxa"/>
            <w:tcBorders>
              <w:bottom w:val="single" w:sz="4" w:space="0" w:color="auto"/>
            </w:tcBorders>
            <w:shd w:val="clear" w:color="auto" w:fill="auto"/>
            <w:vAlign w:val="bottom"/>
          </w:tcPr>
          <w:p w:rsidR="001B2476" w:rsidRPr="00A84D2F" w:rsidRDefault="001B2476" w:rsidP="001B2476">
            <w:pPr>
              <w:ind w:right="-72"/>
              <w:jc w:val="right"/>
              <w:rPr>
                <w:rFonts w:ascii="Arial" w:hAnsi="Arial" w:cs="Arial"/>
                <w:lang w:val="en-GB"/>
              </w:rPr>
            </w:pPr>
            <w:r w:rsidRPr="00A84D2F">
              <w:rPr>
                <w:rFonts w:ascii="Arial" w:hAnsi="Arial" w:cs="Arial"/>
                <w:lang w:val="en-GB"/>
              </w:rPr>
              <w:t>-</w:t>
            </w:r>
          </w:p>
        </w:tc>
        <w:tc>
          <w:tcPr>
            <w:tcW w:w="1530" w:type="dxa"/>
            <w:tcBorders>
              <w:bottom w:val="single" w:sz="4" w:space="0" w:color="auto"/>
            </w:tcBorders>
            <w:shd w:val="clear" w:color="auto" w:fill="FAFAFA"/>
            <w:vAlign w:val="bottom"/>
          </w:tcPr>
          <w:p w:rsidR="001B2476" w:rsidRPr="00A84D2F" w:rsidRDefault="001B2476" w:rsidP="001B2476">
            <w:pPr>
              <w:ind w:right="-72"/>
              <w:jc w:val="right"/>
              <w:rPr>
                <w:rFonts w:ascii="Arial" w:hAnsi="Arial" w:cs="Arial"/>
              </w:rPr>
            </w:pPr>
            <w:r w:rsidRPr="00A84D2F">
              <w:rPr>
                <w:rFonts w:ascii="Arial" w:hAnsi="Arial" w:cs="Arial"/>
              </w:rPr>
              <w:t>16,001,106</w:t>
            </w:r>
          </w:p>
        </w:tc>
      </w:tr>
    </w:tbl>
    <w:p w:rsidR="00AE3EA7" w:rsidRPr="00A84D2F" w:rsidRDefault="0064544A" w:rsidP="003823A5">
      <w:pPr>
        <w:tabs>
          <w:tab w:val="left" w:pos="540"/>
        </w:tabs>
        <w:jc w:val="thaiDistribute"/>
        <w:rPr>
          <w:rFonts w:ascii="Arial" w:eastAsia="Angsana New" w:hAnsi="Arial" w:cs="Arial"/>
          <w:color w:val="000000"/>
          <w:lang w:val="en-GB"/>
        </w:rPr>
      </w:pPr>
      <w:r w:rsidRPr="00A84D2F">
        <w:rPr>
          <w:rFonts w:ascii="Arial" w:eastAsia="Angsana New" w:hAnsi="Arial" w:cs="Arial"/>
          <w:b/>
          <w:bCs/>
          <w:color w:val="000000"/>
          <w:lang w:val="en-GB"/>
        </w:rPr>
        <w:br w:type="page"/>
      </w:r>
    </w:p>
    <w:p w:rsidR="00526225" w:rsidRPr="00A84D2F" w:rsidRDefault="00526225" w:rsidP="003823A5">
      <w:pPr>
        <w:tabs>
          <w:tab w:val="left" w:pos="540"/>
        </w:tabs>
        <w:jc w:val="thaiDistribute"/>
        <w:rPr>
          <w:rFonts w:ascii="Arial" w:eastAsia="Angsan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A049D0"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757F5D" w:rsidRPr="00A84D2F">
              <w:rPr>
                <w:rFonts w:ascii="Arial" w:eastAsia="Arial Unicode MS" w:hAnsi="Arial" w:cs="Arial"/>
                <w:b/>
                <w:bCs/>
                <w:color w:val="FFFFFF"/>
                <w:lang w:val="en-GB"/>
              </w:rPr>
              <w:t>4</w:t>
            </w:r>
            <w:r w:rsidR="003823A5" w:rsidRPr="00A84D2F">
              <w:rPr>
                <w:rFonts w:ascii="Arial" w:eastAsia="Arial Unicode MS" w:hAnsi="Arial" w:cs="Arial"/>
                <w:b/>
                <w:bCs/>
                <w:color w:val="FFFFFF"/>
                <w:lang w:val="en-GB"/>
              </w:rPr>
              <w:tab/>
              <w:t>Income tax</w:t>
            </w:r>
            <w:r w:rsidR="00C212C6" w:rsidRPr="00A84D2F">
              <w:rPr>
                <w:rFonts w:ascii="Arial" w:eastAsia="Arial Unicode MS" w:hAnsi="Arial" w:cs="Arial"/>
                <w:b/>
                <w:bCs/>
                <w:color w:val="FFFFFF"/>
                <w:lang w:val="en-GB"/>
              </w:rPr>
              <w:t xml:space="preserve"> expense</w:t>
            </w:r>
          </w:p>
        </w:tc>
      </w:tr>
    </w:tbl>
    <w:p w:rsidR="003823A5" w:rsidRPr="00A84D2F" w:rsidRDefault="003823A5" w:rsidP="003823A5">
      <w:pPr>
        <w:tabs>
          <w:tab w:val="left" w:pos="540"/>
        </w:tabs>
        <w:jc w:val="thaiDistribute"/>
        <w:rPr>
          <w:rFonts w:ascii="Arial" w:eastAsia="Angsana New" w:hAnsi="Arial" w:cs="Arial"/>
          <w:color w:val="000000"/>
          <w:lang w:val="en-GB"/>
        </w:rPr>
      </w:pPr>
    </w:p>
    <w:p w:rsidR="005D4622" w:rsidRPr="00A84D2F" w:rsidRDefault="005D4622" w:rsidP="005D4622">
      <w:pPr>
        <w:pStyle w:val="NormalComplexTimesNewRoman"/>
        <w:autoSpaceDE/>
        <w:autoSpaceDN/>
        <w:ind w:left="0"/>
        <w:rPr>
          <w:rFonts w:ascii="Arial" w:eastAsia="Cordia New" w:hAnsi="Arial" w:cs="Arial"/>
          <w:color w:val="000000"/>
        </w:rPr>
      </w:pPr>
      <w:r w:rsidRPr="00A84D2F">
        <w:rPr>
          <w:rFonts w:ascii="Arial" w:eastAsia="Cordia New" w:hAnsi="Arial" w:cs="Arial"/>
          <w:color w:val="000000"/>
        </w:rPr>
        <w:t>I</w:t>
      </w:r>
      <w:r w:rsidRPr="00A84D2F">
        <w:rPr>
          <w:rFonts w:ascii="Arial" w:eastAsia="Cordia New" w:hAnsi="Arial" w:cs="Arial"/>
          <w:color w:val="000000"/>
          <w:spacing w:val="-4"/>
        </w:rPr>
        <w:t>ncome tax expense for nine-month period ended 30 September 2020 and 30 September 2019 are as follows:</w:t>
      </w:r>
    </w:p>
    <w:p w:rsidR="005D4622" w:rsidRPr="00A84D2F" w:rsidRDefault="005D4622" w:rsidP="005D4622">
      <w:pPr>
        <w:pStyle w:val="NormalComplexTimesNewRoman"/>
        <w:autoSpaceDE/>
        <w:autoSpaceDN/>
        <w:ind w:left="0"/>
        <w:rPr>
          <w:rFonts w:ascii="Arial" w:eastAsia="Cordia New" w:hAnsi="Arial" w:cs="Arial"/>
          <w:b/>
          <w:bCs/>
          <w:color w:val="000000"/>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5D4622" w:rsidRPr="00A84D2F" w:rsidTr="00B70D1E">
        <w:tc>
          <w:tcPr>
            <w:tcW w:w="3420" w:type="dxa"/>
            <w:shd w:val="clear" w:color="auto" w:fill="auto"/>
            <w:vAlign w:val="bottom"/>
          </w:tcPr>
          <w:p w:rsidR="005D4622" w:rsidRPr="00A84D2F" w:rsidRDefault="005D4622" w:rsidP="00B70D1E">
            <w:pPr>
              <w:ind w:left="-101"/>
              <w:jc w:val="left"/>
              <w:rPr>
                <w:rFonts w:ascii="Arial" w:hAnsi="Arial" w:cs="Arial"/>
                <w:snapToGrid w:val="0"/>
                <w:color w:val="000000"/>
              </w:rPr>
            </w:pPr>
          </w:p>
        </w:tc>
        <w:tc>
          <w:tcPr>
            <w:tcW w:w="6048" w:type="dxa"/>
            <w:gridSpan w:val="4"/>
            <w:tcBorders>
              <w:top w:val="single" w:sz="4" w:space="0" w:color="auto"/>
              <w:bottom w:val="single" w:sz="4" w:space="0" w:color="auto"/>
            </w:tcBorders>
            <w:shd w:val="clear" w:color="auto" w:fill="auto"/>
            <w:vAlign w:val="bottom"/>
          </w:tcPr>
          <w:p w:rsidR="005D4622" w:rsidRPr="00A84D2F" w:rsidRDefault="005D4622" w:rsidP="00B70D1E">
            <w:pPr>
              <w:pStyle w:val="a"/>
              <w:ind w:right="0"/>
              <w:jc w:val="right"/>
              <w:rPr>
                <w:rFonts w:ascii="Arial" w:hAnsi="Arial" w:cs="Arial"/>
                <w:b/>
                <w:bCs/>
                <w:color w:val="000000"/>
                <w:sz w:val="20"/>
                <w:szCs w:val="20"/>
                <w:lang w:val="en-US"/>
              </w:rPr>
            </w:pPr>
            <w:r w:rsidRPr="00A84D2F">
              <w:rPr>
                <w:rFonts w:ascii="Arial" w:eastAsia="Times New Roman" w:hAnsi="Arial" w:cs="Arial"/>
                <w:b/>
                <w:bCs/>
                <w:color w:val="000000"/>
                <w:sz w:val="20"/>
                <w:szCs w:val="20"/>
                <w:lang w:val="en-US"/>
              </w:rPr>
              <w:t>Unit: Baht</w:t>
            </w:r>
          </w:p>
        </w:tc>
      </w:tr>
      <w:tr w:rsidR="005D4622" w:rsidRPr="00A84D2F" w:rsidTr="00B70D1E">
        <w:tc>
          <w:tcPr>
            <w:tcW w:w="3420" w:type="dxa"/>
            <w:shd w:val="clear" w:color="auto" w:fill="auto"/>
            <w:vAlign w:val="bottom"/>
          </w:tcPr>
          <w:p w:rsidR="005D4622" w:rsidRPr="00A84D2F" w:rsidRDefault="005D4622" w:rsidP="00B70D1E">
            <w:pPr>
              <w:ind w:left="-101"/>
              <w:jc w:val="left"/>
              <w:rPr>
                <w:rFonts w:ascii="Arial" w:hAnsi="Arial" w:cs="Arial"/>
                <w:snapToGrid w:val="0"/>
                <w:color w:val="000000"/>
              </w:rPr>
            </w:pPr>
          </w:p>
        </w:tc>
        <w:tc>
          <w:tcPr>
            <w:tcW w:w="3024" w:type="dxa"/>
            <w:gridSpan w:val="2"/>
            <w:tcBorders>
              <w:top w:val="single" w:sz="4" w:space="0" w:color="auto"/>
            </w:tcBorders>
            <w:shd w:val="clear" w:color="auto" w:fill="auto"/>
            <w:vAlign w:val="bottom"/>
          </w:tcPr>
          <w:p w:rsidR="005D4622" w:rsidRPr="00A84D2F" w:rsidRDefault="005D4622" w:rsidP="00B70D1E">
            <w:pPr>
              <w:jc w:val="center"/>
              <w:rPr>
                <w:rFonts w:ascii="Arial" w:hAnsi="Arial" w:cs="Arial"/>
                <w:b/>
                <w:bCs/>
                <w:color w:val="000000"/>
              </w:rPr>
            </w:pPr>
            <w:r w:rsidRPr="00A84D2F">
              <w:rPr>
                <w:rFonts w:ascii="Arial" w:hAnsi="Arial" w:cs="Arial"/>
                <w:b/>
                <w:bCs/>
                <w:color w:val="000000"/>
              </w:rPr>
              <w:t>Consolidated</w:t>
            </w:r>
          </w:p>
        </w:tc>
        <w:tc>
          <w:tcPr>
            <w:tcW w:w="3024" w:type="dxa"/>
            <w:gridSpan w:val="2"/>
            <w:tcBorders>
              <w:top w:val="single" w:sz="4" w:space="0" w:color="auto"/>
            </w:tcBorders>
            <w:shd w:val="clear" w:color="auto" w:fill="auto"/>
            <w:vAlign w:val="bottom"/>
          </w:tcPr>
          <w:p w:rsidR="005D4622" w:rsidRPr="00A84D2F" w:rsidRDefault="005D4622" w:rsidP="00B70D1E">
            <w:pPr>
              <w:jc w:val="center"/>
              <w:rPr>
                <w:rFonts w:ascii="Arial" w:hAnsi="Arial" w:cs="Arial"/>
                <w:b/>
                <w:bCs/>
                <w:color w:val="000000"/>
              </w:rPr>
            </w:pPr>
            <w:r w:rsidRPr="00A84D2F">
              <w:rPr>
                <w:rFonts w:ascii="Arial" w:eastAsia="Times New Roman" w:hAnsi="Arial" w:cs="Arial"/>
                <w:b/>
                <w:bCs/>
                <w:color w:val="000000"/>
              </w:rPr>
              <w:t>Separate</w:t>
            </w:r>
          </w:p>
        </w:tc>
      </w:tr>
      <w:tr w:rsidR="005D4622" w:rsidRPr="00A84D2F" w:rsidTr="00B70D1E">
        <w:tc>
          <w:tcPr>
            <w:tcW w:w="3420" w:type="dxa"/>
            <w:shd w:val="clear" w:color="auto" w:fill="auto"/>
            <w:vAlign w:val="bottom"/>
          </w:tcPr>
          <w:p w:rsidR="005D4622" w:rsidRPr="00A84D2F" w:rsidRDefault="005D4622" w:rsidP="00B70D1E">
            <w:pPr>
              <w:ind w:left="-101"/>
              <w:jc w:val="left"/>
              <w:rPr>
                <w:rFonts w:ascii="Arial" w:hAnsi="Arial" w:cs="Arial"/>
                <w:snapToGrid w:val="0"/>
                <w:color w:val="000000"/>
              </w:rPr>
            </w:pPr>
          </w:p>
        </w:tc>
        <w:tc>
          <w:tcPr>
            <w:tcW w:w="3024" w:type="dxa"/>
            <w:gridSpan w:val="2"/>
            <w:tcBorders>
              <w:bottom w:val="single" w:sz="4" w:space="0" w:color="auto"/>
            </w:tcBorders>
            <w:shd w:val="clear" w:color="auto" w:fill="auto"/>
            <w:vAlign w:val="bottom"/>
          </w:tcPr>
          <w:p w:rsidR="005D4622" w:rsidRPr="00A84D2F" w:rsidRDefault="005D4622" w:rsidP="00B70D1E">
            <w:pPr>
              <w:jc w:val="center"/>
              <w:rPr>
                <w:rFonts w:ascii="Arial" w:hAnsi="Arial" w:cs="Arial"/>
                <w:b/>
                <w:bCs/>
                <w:color w:val="000000"/>
              </w:rPr>
            </w:pPr>
            <w:r w:rsidRPr="00A84D2F">
              <w:rPr>
                <w:rFonts w:ascii="Arial" w:eastAsia="Times New Roman" w:hAnsi="Arial" w:cs="Arial"/>
                <w:b/>
                <w:bCs/>
                <w:color w:val="000000"/>
              </w:rPr>
              <w:t>financial information</w:t>
            </w:r>
          </w:p>
        </w:tc>
        <w:tc>
          <w:tcPr>
            <w:tcW w:w="3024" w:type="dxa"/>
            <w:gridSpan w:val="2"/>
            <w:tcBorders>
              <w:bottom w:val="single" w:sz="4" w:space="0" w:color="auto"/>
            </w:tcBorders>
            <w:shd w:val="clear" w:color="auto" w:fill="auto"/>
            <w:vAlign w:val="bottom"/>
          </w:tcPr>
          <w:p w:rsidR="005D4622" w:rsidRPr="00A84D2F" w:rsidRDefault="005D4622" w:rsidP="00B70D1E">
            <w:pPr>
              <w:jc w:val="center"/>
              <w:rPr>
                <w:rFonts w:ascii="Arial" w:hAnsi="Arial" w:cs="Arial"/>
                <w:b/>
                <w:bCs/>
                <w:color w:val="000000"/>
              </w:rPr>
            </w:pPr>
            <w:r w:rsidRPr="00A84D2F">
              <w:rPr>
                <w:rFonts w:ascii="Arial" w:eastAsia="Times New Roman" w:hAnsi="Arial" w:cs="Arial"/>
                <w:b/>
                <w:bCs/>
                <w:color w:val="000000"/>
              </w:rPr>
              <w:t>financial information</w:t>
            </w:r>
          </w:p>
        </w:tc>
      </w:tr>
      <w:tr w:rsidR="005D4622" w:rsidRPr="00A84D2F" w:rsidTr="00B70D1E">
        <w:tc>
          <w:tcPr>
            <w:tcW w:w="3420" w:type="dxa"/>
            <w:shd w:val="clear" w:color="auto" w:fill="auto"/>
            <w:vAlign w:val="bottom"/>
          </w:tcPr>
          <w:p w:rsidR="005D4622" w:rsidRPr="00A84D2F" w:rsidRDefault="005D4622" w:rsidP="00B70D1E">
            <w:pPr>
              <w:ind w:left="-101"/>
              <w:jc w:val="left"/>
              <w:rPr>
                <w:rFonts w:ascii="Arial" w:hAnsi="Arial" w:cs="Arial"/>
                <w:snapToGrid w:val="0"/>
                <w:color w:val="000000"/>
              </w:rPr>
            </w:pPr>
          </w:p>
        </w:tc>
        <w:tc>
          <w:tcPr>
            <w:tcW w:w="1512" w:type="dxa"/>
            <w:tcBorders>
              <w:top w:val="single" w:sz="4" w:space="0" w:color="auto"/>
            </w:tcBorders>
            <w:shd w:val="clear" w:color="auto" w:fill="auto"/>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c>
          <w:tcPr>
            <w:tcW w:w="1512" w:type="dxa"/>
            <w:tcBorders>
              <w:top w:val="single" w:sz="4" w:space="0" w:color="auto"/>
            </w:tcBorders>
            <w:shd w:val="clear" w:color="auto" w:fill="auto"/>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30 September</w:t>
            </w:r>
          </w:p>
        </w:tc>
      </w:tr>
      <w:tr w:rsidR="005D4622" w:rsidRPr="00A84D2F" w:rsidTr="00B70D1E">
        <w:tc>
          <w:tcPr>
            <w:tcW w:w="3420" w:type="dxa"/>
            <w:shd w:val="clear" w:color="auto" w:fill="auto"/>
            <w:vAlign w:val="bottom"/>
          </w:tcPr>
          <w:p w:rsidR="005D4622" w:rsidRPr="00A84D2F" w:rsidRDefault="005D4622" w:rsidP="00B70D1E">
            <w:pPr>
              <w:ind w:left="-101"/>
              <w:jc w:val="left"/>
              <w:rPr>
                <w:rFonts w:ascii="Arial" w:hAnsi="Arial" w:cs="Arial"/>
                <w:snapToGrid w:val="0"/>
                <w:color w:val="000000"/>
              </w:rPr>
            </w:pPr>
          </w:p>
        </w:tc>
        <w:tc>
          <w:tcPr>
            <w:tcW w:w="1512" w:type="dxa"/>
            <w:tcBorders>
              <w:bottom w:val="single" w:sz="4" w:space="0" w:color="auto"/>
            </w:tcBorders>
            <w:shd w:val="clear" w:color="auto" w:fill="auto"/>
            <w:vAlign w:val="bottom"/>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w:t>
            </w:r>
            <w:r w:rsidR="001B2476" w:rsidRPr="00A84D2F">
              <w:rPr>
                <w:rFonts w:ascii="Arial" w:hAnsi="Arial" w:cs="Arial"/>
                <w:b/>
                <w:bCs/>
                <w:color w:val="000000"/>
                <w:sz w:val="20"/>
                <w:szCs w:val="20"/>
                <w:lang w:val="en-GB"/>
              </w:rPr>
              <w:t>20</w:t>
            </w:r>
          </w:p>
        </w:tc>
        <w:tc>
          <w:tcPr>
            <w:tcW w:w="1512" w:type="dxa"/>
            <w:tcBorders>
              <w:bottom w:val="single" w:sz="4" w:space="0" w:color="auto"/>
            </w:tcBorders>
            <w:shd w:val="clear" w:color="auto" w:fill="auto"/>
            <w:vAlign w:val="bottom"/>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w:t>
            </w:r>
            <w:r w:rsidR="001B2476" w:rsidRPr="00A84D2F">
              <w:rPr>
                <w:rFonts w:ascii="Arial" w:hAnsi="Arial" w:cs="Arial"/>
                <w:b/>
                <w:bCs/>
                <w:color w:val="000000"/>
                <w:sz w:val="20"/>
                <w:szCs w:val="20"/>
                <w:lang w:val="en-GB"/>
              </w:rPr>
              <w:t>9</w:t>
            </w:r>
          </w:p>
        </w:tc>
        <w:tc>
          <w:tcPr>
            <w:tcW w:w="1512" w:type="dxa"/>
            <w:tcBorders>
              <w:bottom w:val="single" w:sz="4" w:space="0" w:color="auto"/>
            </w:tcBorders>
            <w:shd w:val="clear" w:color="auto" w:fill="auto"/>
            <w:vAlign w:val="bottom"/>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w:t>
            </w:r>
            <w:r w:rsidR="001B2476" w:rsidRPr="00A84D2F">
              <w:rPr>
                <w:rFonts w:ascii="Arial" w:hAnsi="Arial" w:cs="Arial"/>
                <w:b/>
                <w:bCs/>
                <w:color w:val="000000"/>
                <w:sz w:val="20"/>
                <w:szCs w:val="20"/>
                <w:lang w:val="en-GB"/>
              </w:rPr>
              <w:t>20</w:t>
            </w:r>
          </w:p>
        </w:tc>
        <w:tc>
          <w:tcPr>
            <w:tcW w:w="1512" w:type="dxa"/>
            <w:tcBorders>
              <w:bottom w:val="single" w:sz="4" w:space="0" w:color="auto"/>
            </w:tcBorders>
            <w:shd w:val="clear" w:color="auto" w:fill="auto"/>
            <w:vAlign w:val="bottom"/>
          </w:tcPr>
          <w:p w:rsidR="005D4622" w:rsidRPr="00A84D2F" w:rsidRDefault="005D4622" w:rsidP="00B70D1E">
            <w:pPr>
              <w:pStyle w:val="a"/>
              <w:ind w:right="-72"/>
              <w:jc w:val="right"/>
              <w:rPr>
                <w:rFonts w:ascii="Arial" w:hAnsi="Arial" w:cs="Arial"/>
                <w:b/>
                <w:bCs/>
                <w:color w:val="000000"/>
                <w:sz w:val="20"/>
                <w:szCs w:val="20"/>
                <w:lang w:val="en-US"/>
              </w:rPr>
            </w:pPr>
            <w:r w:rsidRPr="00A84D2F">
              <w:rPr>
                <w:rFonts w:ascii="Arial" w:hAnsi="Arial" w:cs="Arial"/>
                <w:b/>
                <w:bCs/>
                <w:color w:val="000000"/>
                <w:sz w:val="20"/>
                <w:szCs w:val="20"/>
                <w:lang w:val="en-GB"/>
              </w:rPr>
              <w:t>201</w:t>
            </w:r>
            <w:r w:rsidR="001B2476" w:rsidRPr="00A84D2F">
              <w:rPr>
                <w:rFonts w:ascii="Arial" w:hAnsi="Arial" w:cs="Arial"/>
                <w:b/>
                <w:bCs/>
                <w:color w:val="000000"/>
                <w:sz w:val="20"/>
                <w:szCs w:val="20"/>
                <w:lang w:val="en-GB"/>
              </w:rPr>
              <w:t>9</w:t>
            </w:r>
          </w:p>
        </w:tc>
      </w:tr>
      <w:tr w:rsidR="005D4622" w:rsidRPr="00A84D2F" w:rsidTr="00B70D1E">
        <w:trPr>
          <w:trHeight w:val="108"/>
        </w:trPr>
        <w:tc>
          <w:tcPr>
            <w:tcW w:w="3420" w:type="dxa"/>
            <w:vAlign w:val="bottom"/>
          </w:tcPr>
          <w:p w:rsidR="005D4622" w:rsidRPr="00A84D2F" w:rsidRDefault="005D4622" w:rsidP="00B70D1E">
            <w:pPr>
              <w:pStyle w:val="a"/>
              <w:tabs>
                <w:tab w:val="left" w:pos="882"/>
              </w:tabs>
              <w:ind w:left="-101" w:right="0"/>
              <w:rPr>
                <w:rFonts w:ascii="Arial" w:hAnsi="Arial" w:cs="Arial"/>
                <w:color w:val="000000"/>
                <w:sz w:val="20"/>
                <w:szCs w:val="20"/>
                <w:lang w:val="en-US"/>
              </w:rPr>
            </w:pPr>
          </w:p>
        </w:tc>
        <w:tc>
          <w:tcPr>
            <w:tcW w:w="1512" w:type="dxa"/>
            <w:tcBorders>
              <w:top w:val="single" w:sz="4" w:space="0" w:color="auto"/>
            </w:tcBorders>
            <w:shd w:val="clear" w:color="auto" w:fill="FAFAFA"/>
            <w:vAlign w:val="bottom"/>
          </w:tcPr>
          <w:p w:rsidR="005D4622" w:rsidRPr="00A84D2F" w:rsidRDefault="005D4622" w:rsidP="00B70D1E">
            <w:pPr>
              <w:ind w:right="-72"/>
              <w:jc w:val="right"/>
              <w:rPr>
                <w:rFonts w:ascii="Arial" w:hAnsi="Arial" w:cs="Arial"/>
                <w:snapToGrid w:val="0"/>
                <w:color w:val="000000"/>
              </w:rPr>
            </w:pPr>
          </w:p>
        </w:tc>
        <w:tc>
          <w:tcPr>
            <w:tcW w:w="1512" w:type="dxa"/>
            <w:tcBorders>
              <w:top w:val="single" w:sz="4" w:space="0" w:color="auto"/>
            </w:tcBorders>
            <w:vAlign w:val="bottom"/>
          </w:tcPr>
          <w:p w:rsidR="005D4622" w:rsidRPr="00A84D2F" w:rsidRDefault="005D4622" w:rsidP="00B70D1E">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5D4622" w:rsidRPr="00A84D2F" w:rsidRDefault="005D4622" w:rsidP="00B70D1E">
            <w:pPr>
              <w:ind w:right="-72"/>
              <w:jc w:val="right"/>
              <w:rPr>
                <w:rFonts w:ascii="Arial" w:hAnsi="Arial" w:cs="Arial"/>
                <w:snapToGrid w:val="0"/>
                <w:color w:val="000000"/>
              </w:rPr>
            </w:pPr>
          </w:p>
        </w:tc>
        <w:tc>
          <w:tcPr>
            <w:tcW w:w="1512" w:type="dxa"/>
            <w:tcBorders>
              <w:top w:val="single" w:sz="4" w:space="0" w:color="auto"/>
            </w:tcBorders>
            <w:vAlign w:val="bottom"/>
          </w:tcPr>
          <w:p w:rsidR="005D4622" w:rsidRPr="00A84D2F" w:rsidRDefault="005D4622" w:rsidP="00B70D1E">
            <w:pPr>
              <w:ind w:right="-72"/>
              <w:jc w:val="right"/>
              <w:rPr>
                <w:rFonts w:ascii="Arial" w:hAnsi="Arial" w:cs="Arial"/>
                <w:snapToGrid w:val="0"/>
                <w:color w:val="000000"/>
              </w:rPr>
            </w:pPr>
          </w:p>
        </w:tc>
      </w:tr>
      <w:tr w:rsidR="005D4622" w:rsidRPr="00A84D2F" w:rsidTr="00B70D1E">
        <w:tc>
          <w:tcPr>
            <w:tcW w:w="3420" w:type="dxa"/>
            <w:vAlign w:val="bottom"/>
          </w:tcPr>
          <w:p w:rsidR="005D4622" w:rsidRPr="00A84D2F" w:rsidRDefault="005D4622" w:rsidP="005D4622">
            <w:pPr>
              <w:ind w:left="-101"/>
              <w:jc w:val="left"/>
              <w:rPr>
                <w:rFonts w:ascii="Arial" w:eastAsia="Times New Roman" w:hAnsi="Arial" w:cs="Arial"/>
                <w:color w:val="000000"/>
                <w:shd w:val="clear" w:color="auto" w:fill="FFFFFF"/>
                <w:lang w:val="en-GB" w:eastAsia="en-US"/>
              </w:rPr>
            </w:pPr>
            <w:r w:rsidRPr="00A84D2F">
              <w:rPr>
                <w:rFonts w:ascii="Arial" w:eastAsia="Times New Roman" w:hAnsi="Arial" w:cs="Arial"/>
                <w:color w:val="000000"/>
                <w:shd w:val="clear" w:color="auto" w:fill="FFFFFF"/>
                <w:lang w:val="en-GB" w:eastAsia="en-US"/>
              </w:rPr>
              <w:t>Current income tax</w:t>
            </w:r>
          </w:p>
        </w:tc>
        <w:tc>
          <w:tcPr>
            <w:tcW w:w="1512" w:type="dxa"/>
            <w:tcBorders>
              <w:top w:val="nil"/>
              <w:left w:val="nil"/>
              <w:right w:val="nil"/>
            </w:tcBorders>
            <w:shd w:val="clear" w:color="auto" w:fill="FAFAFA"/>
            <w:vAlign w:val="bottom"/>
          </w:tcPr>
          <w:p w:rsidR="005D4622" w:rsidRPr="00A84D2F" w:rsidRDefault="001B2476" w:rsidP="005D4622">
            <w:pPr>
              <w:ind w:right="-72"/>
              <w:jc w:val="right"/>
              <w:rPr>
                <w:rFonts w:ascii="Arial" w:hAnsi="Arial" w:cs="Arial"/>
                <w:snapToGrid w:val="0"/>
                <w:color w:val="000000"/>
              </w:rPr>
            </w:pPr>
            <w:r w:rsidRPr="00A84D2F">
              <w:rPr>
                <w:rFonts w:ascii="Arial" w:hAnsi="Arial" w:cs="Arial"/>
                <w:snapToGrid w:val="0"/>
                <w:color w:val="000000"/>
              </w:rPr>
              <w:t>(5,359,132)</w:t>
            </w:r>
          </w:p>
        </w:tc>
        <w:tc>
          <w:tcPr>
            <w:tcW w:w="1512" w:type="dxa"/>
            <w:vAlign w:val="bottom"/>
          </w:tcPr>
          <w:p w:rsidR="005D4622" w:rsidRPr="00A84D2F" w:rsidRDefault="005D4622" w:rsidP="005D4622">
            <w:pPr>
              <w:ind w:right="-72"/>
              <w:jc w:val="right"/>
              <w:rPr>
                <w:rFonts w:ascii="Arial" w:hAnsi="Arial" w:cs="Arial"/>
                <w:snapToGrid w:val="0"/>
                <w:color w:val="000000"/>
              </w:rPr>
            </w:pPr>
            <w:r w:rsidRPr="00A84D2F">
              <w:rPr>
                <w:rFonts w:ascii="Arial" w:hAnsi="Arial" w:cs="Arial"/>
                <w:snapToGrid w:val="0"/>
                <w:color w:val="000000"/>
              </w:rPr>
              <w:t>(3,104,600)</w:t>
            </w:r>
          </w:p>
        </w:tc>
        <w:tc>
          <w:tcPr>
            <w:tcW w:w="1512" w:type="dxa"/>
            <w:shd w:val="clear" w:color="auto" w:fill="FAFAFA"/>
            <w:vAlign w:val="bottom"/>
          </w:tcPr>
          <w:p w:rsidR="005D4622" w:rsidRPr="00A84D2F" w:rsidRDefault="001B2476" w:rsidP="005D4622">
            <w:pPr>
              <w:ind w:right="-72"/>
              <w:jc w:val="right"/>
              <w:rPr>
                <w:rFonts w:ascii="Arial" w:hAnsi="Arial" w:cs="Arial"/>
                <w:snapToGrid w:val="0"/>
                <w:color w:val="000000"/>
              </w:rPr>
            </w:pPr>
            <w:r w:rsidRPr="00A84D2F">
              <w:rPr>
                <w:rFonts w:ascii="Arial" w:hAnsi="Arial" w:cs="Arial"/>
                <w:snapToGrid w:val="0"/>
                <w:color w:val="000000"/>
              </w:rPr>
              <w:t>-</w:t>
            </w:r>
          </w:p>
        </w:tc>
        <w:tc>
          <w:tcPr>
            <w:tcW w:w="1512" w:type="dxa"/>
            <w:vAlign w:val="bottom"/>
          </w:tcPr>
          <w:p w:rsidR="005D4622" w:rsidRPr="00A84D2F" w:rsidRDefault="005D4622" w:rsidP="005D4622">
            <w:pPr>
              <w:ind w:right="-72"/>
              <w:jc w:val="right"/>
              <w:rPr>
                <w:rFonts w:ascii="Arial" w:hAnsi="Arial" w:cs="Arial"/>
                <w:snapToGrid w:val="0"/>
                <w:color w:val="000000"/>
              </w:rPr>
            </w:pPr>
            <w:r w:rsidRPr="00A84D2F">
              <w:rPr>
                <w:rFonts w:ascii="Arial" w:hAnsi="Arial" w:cs="Arial"/>
                <w:snapToGrid w:val="0"/>
                <w:color w:val="000000"/>
              </w:rPr>
              <w:t>-</w:t>
            </w:r>
          </w:p>
        </w:tc>
      </w:tr>
      <w:tr w:rsidR="005D4622" w:rsidRPr="00A84D2F" w:rsidTr="00B70D1E">
        <w:tc>
          <w:tcPr>
            <w:tcW w:w="3420" w:type="dxa"/>
            <w:vAlign w:val="bottom"/>
          </w:tcPr>
          <w:p w:rsidR="005D4622" w:rsidRPr="00A84D2F" w:rsidRDefault="005D4622" w:rsidP="005D4622">
            <w:pPr>
              <w:ind w:left="-101"/>
              <w:jc w:val="left"/>
              <w:rPr>
                <w:rFonts w:ascii="Arial" w:eastAsia="Times New Roman" w:hAnsi="Arial" w:cs="Arial"/>
                <w:color w:val="000000"/>
                <w:shd w:val="clear" w:color="auto" w:fill="FFFFFF"/>
                <w:lang w:val="en-GB" w:eastAsia="en-US"/>
              </w:rPr>
            </w:pPr>
            <w:r w:rsidRPr="00A84D2F">
              <w:rPr>
                <w:rFonts w:ascii="Arial" w:eastAsia="Times New Roman" w:hAnsi="Arial" w:cs="Arial"/>
                <w:color w:val="000000"/>
                <w:shd w:val="clear" w:color="auto" w:fill="FFFFFF"/>
                <w:lang w:val="en-GB" w:eastAsia="en-US"/>
              </w:rPr>
              <w:t>Deferred income tax</w:t>
            </w:r>
          </w:p>
        </w:tc>
        <w:tc>
          <w:tcPr>
            <w:tcW w:w="1512" w:type="dxa"/>
            <w:tcBorders>
              <w:top w:val="nil"/>
              <w:left w:val="nil"/>
              <w:bottom w:val="single" w:sz="4" w:space="0" w:color="auto"/>
              <w:right w:val="nil"/>
            </w:tcBorders>
            <w:shd w:val="clear" w:color="auto" w:fill="FAFAFA"/>
            <w:vAlign w:val="bottom"/>
          </w:tcPr>
          <w:p w:rsidR="005D4622" w:rsidRPr="00A84D2F" w:rsidRDefault="001B2476" w:rsidP="005D4622">
            <w:pPr>
              <w:ind w:right="-72"/>
              <w:jc w:val="right"/>
              <w:rPr>
                <w:rFonts w:ascii="Arial" w:hAnsi="Arial" w:cs="Arial"/>
                <w:snapToGrid w:val="0"/>
                <w:color w:val="000000"/>
              </w:rPr>
            </w:pPr>
            <w:r w:rsidRPr="00A84D2F">
              <w:rPr>
                <w:rFonts w:ascii="Arial" w:hAnsi="Arial" w:cs="Arial"/>
                <w:snapToGrid w:val="0"/>
                <w:color w:val="000000"/>
              </w:rPr>
              <w:t>268,924</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snapToGrid w:val="0"/>
                <w:color w:val="000000"/>
              </w:rPr>
            </w:pPr>
            <w:r w:rsidRPr="00A84D2F">
              <w:rPr>
                <w:rFonts w:ascii="Arial" w:hAnsi="Arial" w:cs="Arial"/>
                <w:snapToGrid w:val="0"/>
                <w:color w:val="000000"/>
              </w:rPr>
              <w:t>812,149</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snapToGrid w:val="0"/>
                <w:color w:val="000000"/>
              </w:rPr>
            </w:pPr>
            <w:r w:rsidRPr="00A84D2F">
              <w:rPr>
                <w:rFonts w:ascii="Arial" w:hAnsi="Arial" w:cs="Arial"/>
                <w:snapToGrid w:val="0"/>
                <w:color w:val="000000"/>
              </w:rPr>
              <w:t>299,493</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snapToGrid w:val="0"/>
                <w:color w:val="000000"/>
              </w:rPr>
            </w:pPr>
            <w:r w:rsidRPr="00A84D2F">
              <w:rPr>
                <w:rFonts w:ascii="Arial" w:hAnsi="Arial" w:cs="Arial"/>
                <w:snapToGrid w:val="0"/>
                <w:color w:val="000000"/>
              </w:rPr>
              <w:t>662,372</w:t>
            </w:r>
          </w:p>
        </w:tc>
      </w:tr>
      <w:tr w:rsidR="005D4622" w:rsidRPr="00A84D2F" w:rsidTr="00B70D1E">
        <w:tc>
          <w:tcPr>
            <w:tcW w:w="3420" w:type="dxa"/>
            <w:vAlign w:val="bottom"/>
          </w:tcPr>
          <w:p w:rsidR="005D4622" w:rsidRPr="00A84D2F" w:rsidRDefault="005D4622" w:rsidP="005D4622">
            <w:pPr>
              <w:pStyle w:val="NormalComplexTimesNewRoman"/>
              <w:autoSpaceDE/>
              <w:autoSpaceDN/>
              <w:ind w:left="-101"/>
              <w:rPr>
                <w:rFonts w:ascii="Arial" w:eastAsia="Cordia New" w:hAnsi="Arial" w:cs="Arial"/>
                <w:b/>
                <w:bCs/>
                <w:color w:val="000000"/>
                <w:lang w:val="en-GB"/>
              </w:rPr>
            </w:pPr>
          </w:p>
        </w:tc>
        <w:tc>
          <w:tcPr>
            <w:tcW w:w="1512" w:type="dxa"/>
            <w:tcBorders>
              <w:top w:val="single" w:sz="4" w:space="0" w:color="auto"/>
              <w:left w:val="nil"/>
              <w:right w:val="nil"/>
            </w:tcBorders>
            <w:shd w:val="clear" w:color="auto" w:fill="FAFAFA"/>
            <w:vAlign w:val="bottom"/>
          </w:tcPr>
          <w:p w:rsidR="005D4622" w:rsidRPr="00A84D2F" w:rsidRDefault="005D4622" w:rsidP="005D4622">
            <w:pPr>
              <w:ind w:right="-72"/>
              <w:jc w:val="right"/>
              <w:rPr>
                <w:rFonts w:ascii="Arial" w:hAnsi="Arial" w:cs="Arial"/>
                <w:snapToGrid w:val="0"/>
                <w:color w:val="000000"/>
              </w:rPr>
            </w:pPr>
          </w:p>
        </w:tc>
        <w:tc>
          <w:tcPr>
            <w:tcW w:w="1512" w:type="dxa"/>
            <w:tcBorders>
              <w:top w:val="single" w:sz="4" w:space="0" w:color="auto"/>
            </w:tcBorders>
            <w:vAlign w:val="bottom"/>
          </w:tcPr>
          <w:p w:rsidR="005D4622" w:rsidRPr="00A84D2F" w:rsidRDefault="005D4622" w:rsidP="005D4622">
            <w:pPr>
              <w:ind w:right="-72"/>
              <w:jc w:val="right"/>
              <w:rPr>
                <w:rFonts w:ascii="Arial" w:hAnsi="Arial" w:cs="Arial"/>
                <w:snapToGrid w:val="0"/>
                <w:color w:val="000000"/>
              </w:rPr>
            </w:pPr>
          </w:p>
        </w:tc>
        <w:tc>
          <w:tcPr>
            <w:tcW w:w="1512" w:type="dxa"/>
            <w:tcBorders>
              <w:top w:val="single" w:sz="4" w:space="0" w:color="auto"/>
            </w:tcBorders>
            <w:shd w:val="clear" w:color="auto" w:fill="FAFAFA"/>
            <w:vAlign w:val="bottom"/>
          </w:tcPr>
          <w:p w:rsidR="005D4622" w:rsidRPr="00A84D2F" w:rsidRDefault="005D4622" w:rsidP="005D4622">
            <w:pPr>
              <w:ind w:right="-72"/>
              <w:jc w:val="right"/>
              <w:rPr>
                <w:rFonts w:ascii="Arial" w:hAnsi="Arial" w:cs="Arial"/>
                <w:snapToGrid w:val="0"/>
                <w:color w:val="000000"/>
              </w:rPr>
            </w:pPr>
          </w:p>
        </w:tc>
        <w:tc>
          <w:tcPr>
            <w:tcW w:w="1512" w:type="dxa"/>
            <w:tcBorders>
              <w:top w:val="single" w:sz="4" w:space="0" w:color="auto"/>
            </w:tcBorders>
            <w:vAlign w:val="bottom"/>
          </w:tcPr>
          <w:p w:rsidR="005D4622" w:rsidRPr="00A84D2F" w:rsidRDefault="005D4622" w:rsidP="005D4622">
            <w:pPr>
              <w:ind w:right="-72"/>
              <w:jc w:val="right"/>
              <w:rPr>
                <w:rFonts w:ascii="Arial" w:hAnsi="Arial" w:cs="Arial"/>
                <w:snapToGrid w:val="0"/>
                <w:color w:val="000000"/>
              </w:rPr>
            </w:pPr>
          </w:p>
        </w:tc>
      </w:tr>
      <w:tr w:rsidR="005D4622" w:rsidRPr="00A84D2F" w:rsidTr="00B70D1E">
        <w:tc>
          <w:tcPr>
            <w:tcW w:w="3420" w:type="dxa"/>
            <w:vAlign w:val="bottom"/>
          </w:tcPr>
          <w:p w:rsidR="005D4622" w:rsidRPr="00A84D2F" w:rsidRDefault="005D4622" w:rsidP="005D4622">
            <w:pPr>
              <w:pStyle w:val="NormalComplexTimesNewRoman"/>
              <w:autoSpaceDE/>
              <w:autoSpaceDN/>
              <w:ind w:left="-101"/>
              <w:rPr>
                <w:rFonts w:ascii="Arial" w:eastAsia="Cordia New" w:hAnsi="Arial" w:cs="Arial"/>
                <w:b/>
                <w:bCs/>
                <w:color w:val="000000"/>
                <w:lang w:val="en-GB"/>
              </w:rPr>
            </w:pPr>
          </w:p>
        </w:tc>
        <w:tc>
          <w:tcPr>
            <w:tcW w:w="1512" w:type="dxa"/>
            <w:tcBorders>
              <w:top w:val="nil"/>
              <w:left w:val="nil"/>
              <w:bottom w:val="single" w:sz="4" w:space="0" w:color="auto"/>
              <w:right w:val="nil"/>
            </w:tcBorders>
            <w:shd w:val="clear" w:color="auto" w:fill="FAFAFA"/>
            <w:vAlign w:val="bottom"/>
          </w:tcPr>
          <w:p w:rsidR="005D4622" w:rsidRPr="00A84D2F" w:rsidRDefault="001B2476" w:rsidP="005D4622">
            <w:pPr>
              <w:ind w:right="-72"/>
              <w:jc w:val="right"/>
              <w:rPr>
                <w:rFonts w:ascii="Arial" w:hAnsi="Arial" w:cs="Arial"/>
                <w:snapToGrid w:val="0"/>
                <w:color w:val="000000"/>
              </w:rPr>
            </w:pPr>
            <w:r w:rsidRPr="00A84D2F">
              <w:rPr>
                <w:rFonts w:ascii="Arial" w:hAnsi="Arial" w:cs="Arial"/>
                <w:snapToGrid w:val="0"/>
                <w:color w:val="000000"/>
              </w:rPr>
              <w:t>(5,090,208)</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snapToGrid w:val="0"/>
                <w:color w:val="000000"/>
              </w:rPr>
            </w:pPr>
            <w:r w:rsidRPr="00A84D2F">
              <w:rPr>
                <w:rFonts w:ascii="Arial" w:hAnsi="Arial" w:cs="Arial"/>
                <w:snapToGrid w:val="0"/>
                <w:color w:val="000000"/>
              </w:rPr>
              <w:t>(2,292,451)</w:t>
            </w:r>
          </w:p>
        </w:tc>
        <w:tc>
          <w:tcPr>
            <w:tcW w:w="1512" w:type="dxa"/>
            <w:tcBorders>
              <w:bottom w:val="single" w:sz="4" w:space="0" w:color="auto"/>
            </w:tcBorders>
            <w:shd w:val="clear" w:color="auto" w:fill="FAFAFA"/>
            <w:vAlign w:val="bottom"/>
          </w:tcPr>
          <w:p w:rsidR="005D4622" w:rsidRPr="00A84D2F" w:rsidRDefault="001B2476" w:rsidP="005D4622">
            <w:pPr>
              <w:ind w:right="-72"/>
              <w:jc w:val="right"/>
              <w:rPr>
                <w:rFonts w:ascii="Arial" w:hAnsi="Arial" w:cs="Arial"/>
                <w:snapToGrid w:val="0"/>
                <w:color w:val="000000"/>
              </w:rPr>
            </w:pPr>
            <w:r w:rsidRPr="00A84D2F">
              <w:rPr>
                <w:rFonts w:ascii="Arial" w:hAnsi="Arial" w:cs="Arial"/>
                <w:snapToGrid w:val="0"/>
                <w:color w:val="000000"/>
              </w:rPr>
              <w:t>299,493</w:t>
            </w:r>
          </w:p>
        </w:tc>
        <w:tc>
          <w:tcPr>
            <w:tcW w:w="1512" w:type="dxa"/>
            <w:tcBorders>
              <w:bottom w:val="single" w:sz="4" w:space="0" w:color="auto"/>
            </w:tcBorders>
            <w:vAlign w:val="bottom"/>
          </w:tcPr>
          <w:p w:rsidR="005D4622" w:rsidRPr="00A84D2F" w:rsidRDefault="005D4622" w:rsidP="005D4622">
            <w:pPr>
              <w:ind w:right="-72"/>
              <w:jc w:val="right"/>
              <w:rPr>
                <w:rFonts w:ascii="Arial" w:hAnsi="Arial" w:cs="Arial"/>
                <w:snapToGrid w:val="0"/>
                <w:color w:val="000000"/>
              </w:rPr>
            </w:pPr>
            <w:r w:rsidRPr="00A84D2F">
              <w:rPr>
                <w:rFonts w:ascii="Arial" w:hAnsi="Arial" w:cs="Arial"/>
                <w:snapToGrid w:val="0"/>
                <w:color w:val="000000"/>
              </w:rPr>
              <w:t>662,372</w:t>
            </w:r>
          </w:p>
        </w:tc>
      </w:tr>
    </w:tbl>
    <w:p w:rsidR="00C212C6" w:rsidRPr="00A84D2F" w:rsidRDefault="00C212C6" w:rsidP="003823A5">
      <w:pPr>
        <w:tabs>
          <w:tab w:val="left" w:pos="540"/>
        </w:tabs>
        <w:jc w:val="thaiDistribute"/>
        <w:rPr>
          <w:rFonts w:ascii="Arial" w:eastAsia="Angsana New" w:hAnsi="Arial" w:cs="Arial"/>
          <w:color w:val="000000"/>
          <w:lang w:val="en-GB"/>
        </w:rPr>
      </w:pPr>
    </w:p>
    <w:p w:rsidR="00964274" w:rsidRPr="00A84D2F" w:rsidRDefault="00964274" w:rsidP="003823A5">
      <w:pPr>
        <w:jc w:val="thaiDistribute"/>
        <w:rPr>
          <w:rFonts w:ascii="Arial" w:eastAsia="Times New Roman" w:hAnsi="Arial" w:cs="Arial"/>
          <w:b/>
          <w:bCs/>
          <w:color w:val="CF4A02"/>
        </w:rPr>
      </w:pPr>
      <w:r w:rsidRPr="00A84D2F">
        <w:rPr>
          <w:rFonts w:ascii="Arial" w:eastAsia="Times New Roman" w:hAnsi="Arial" w:cs="Arial"/>
          <w:b/>
          <w:bCs/>
          <w:color w:val="CF4A02"/>
        </w:rPr>
        <w:t>Company</w:t>
      </w:r>
    </w:p>
    <w:p w:rsidR="00964274" w:rsidRPr="00A84D2F" w:rsidRDefault="00964274" w:rsidP="003823A5">
      <w:pPr>
        <w:rPr>
          <w:rFonts w:ascii="Arial" w:hAnsi="Arial" w:cs="Arial"/>
          <w:color w:val="000000"/>
        </w:rPr>
      </w:pPr>
    </w:p>
    <w:p w:rsidR="00964274" w:rsidRPr="00A84D2F" w:rsidRDefault="003645A3" w:rsidP="003823A5">
      <w:pPr>
        <w:rPr>
          <w:rFonts w:ascii="Arial" w:hAnsi="Arial" w:cs="Arial"/>
          <w:color w:val="000000"/>
        </w:rPr>
      </w:pPr>
      <w:r w:rsidRPr="00A84D2F">
        <w:rPr>
          <w:rFonts w:ascii="Arial" w:hAnsi="Arial" w:cs="Arial"/>
          <w:color w:val="000000"/>
        </w:rPr>
        <w:t xml:space="preserve">There was no interim income tax expense </w:t>
      </w:r>
      <w:r w:rsidR="00824212" w:rsidRPr="00A84D2F">
        <w:rPr>
          <w:rFonts w:ascii="Arial" w:hAnsi="Arial" w:cs="Arial"/>
          <w:color w:val="000000"/>
        </w:rPr>
        <w:t xml:space="preserve">because </w:t>
      </w:r>
      <w:r w:rsidR="006F6D29" w:rsidRPr="00A84D2F">
        <w:rPr>
          <w:rFonts w:ascii="Arial" w:hAnsi="Arial" w:cs="Arial"/>
          <w:color w:val="000000"/>
          <w:szCs w:val="25"/>
        </w:rPr>
        <w:t>the Company</w:t>
      </w:r>
      <w:r w:rsidR="00DE311E" w:rsidRPr="00A84D2F">
        <w:rPr>
          <w:rFonts w:ascii="Arial" w:hAnsi="Arial" w:cs="Arial"/>
          <w:color w:val="000000"/>
        </w:rPr>
        <w:t xml:space="preserve"> </w:t>
      </w:r>
      <w:r w:rsidR="006F6D29" w:rsidRPr="00A84D2F">
        <w:rPr>
          <w:rFonts w:ascii="Arial" w:hAnsi="Arial" w:cs="Arial"/>
          <w:color w:val="000000"/>
        </w:rPr>
        <w:t>get loss</w:t>
      </w:r>
      <w:r w:rsidR="00DE311E" w:rsidRPr="00A84D2F">
        <w:rPr>
          <w:rFonts w:ascii="Arial" w:hAnsi="Arial" w:cs="Arial"/>
          <w:color w:val="000000"/>
        </w:rPr>
        <w:t xml:space="preserve"> in business operations</w:t>
      </w:r>
      <w:r w:rsidR="00824212" w:rsidRPr="00A84D2F">
        <w:rPr>
          <w:rFonts w:ascii="Arial" w:hAnsi="Arial" w:cs="Arial"/>
          <w:color w:val="000000"/>
        </w:rPr>
        <w:t>.</w:t>
      </w:r>
      <w:r w:rsidR="002F0581" w:rsidRPr="00A84D2F">
        <w:rPr>
          <w:rFonts w:ascii="Arial" w:hAnsi="Arial" w:cs="Arial"/>
          <w:color w:val="000000"/>
        </w:rPr>
        <w:t xml:space="preserve"> </w:t>
      </w:r>
      <w:r w:rsidR="00E50332" w:rsidRPr="00A84D2F">
        <w:rPr>
          <w:rFonts w:ascii="Arial" w:hAnsi="Arial" w:cs="Arial"/>
          <w:color w:val="000000"/>
        </w:rPr>
        <w:t>The increase in deferred tax assets affected to the decrease in deferred income tax expense.</w:t>
      </w:r>
    </w:p>
    <w:p w:rsidR="003645A3" w:rsidRPr="00A84D2F" w:rsidRDefault="003645A3" w:rsidP="003823A5">
      <w:pPr>
        <w:rPr>
          <w:rFonts w:ascii="Arial" w:hAnsi="Arial" w:cs="Arial"/>
          <w:color w:val="000000"/>
        </w:rPr>
      </w:pPr>
    </w:p>
    <w:p w:rsidR="00964274" w:rsidRPr="00A84D2F" w:rsidRDefault="00964274" w:rsidP="003823A5">
      <w:pPr>
        <w:rPr>
          <w:rFonts w:ascii="Arial" w:hAnsi="Arial" w:cs="Arial"/>
          <w:b/>
          <w:bCs/>
          <w:color w:val="CF4A02"/>
        </w:rPr>
      </w:pPr>
      <w:r w:rsidRPr="00A84D2F">
        <w:rPr>
          <w:rFonts w:ascii="Arial" w:hAnsi="Arial" w:cs="Arial"/>
          <w:b/>
          <w:bCs/>
          <w:color w:val="CF4A02"/>
        </w:rPr>
        <w:t>Group</w:t>
      </w:r>
    </w:p>
    <w:p w:rsidR="003645A3" w:rsidRPr="00A84D2F" w:rsidRDefault="003645A3" w:rsidP="003823A5">
      <w:pPr>
        <w:rPr>
          <w:rFonts w:ascii="Arial" w:hAnsi="Arial" w:cs="Arial"/>
          <w:color w:val="000000"/>
        </w:rPr>
      </w:pPr>
    </w:p>
    <w:p w:rsidR="002D6ACA" w:rsidRPr="00A84D2F" w:rsidRDefault="003645A3" w:rsidP="004567E5">
      <w:pPr>
        <w:rPr>
          <w:rFonts w:ascii="Arial" w:hAnsi="Arial" w:cs="Arial"/>
          <w:color w:val="000000"/>
        </w:rPr>
      </w:pPr>
      <w:r w:rsidRPr="00A84D2F">
        <w:rPr>
          <w:rFonts w:ascii="Arial" w:hAnsi="Arial" w:cs="Arial"/>
          <w:color w:val="000000"/>
          <w:spacing w:val="-2"/>
        </w:rPr>
        <w:t xml:space="preserve">The </w:t>
      </w:r>
      <w:r w:rsidR="00970FCB" w:rsidRPr="00A84D2F">
        <w:rPr>
          <w:rFonts w:ascii="Arial" w:hAnsi="Arial" w:cs="Arial"/>
          <w:color w:val="000000"/>
          <w:spacing w:val="-2"/>
        </w:rPr>
        <w:t>in</w:t>
      </w:r>
      <w:r w:rsidRPr="00A84D2F">
        <w:rPr>
          <w:rFonts w:ascii="Arial" w:hAnsi="Arial" w:cs="Arial"/>
          <w:color w:val="000000"/>
          <w:spacing w:val="-2"/>
        </w:rPr>
        <w:t xml:space="preserve">crease in interim income tax expense results from the </w:t>
      </w:r>
      <w:r w:rsidR="00970FCB" w:rsidRPr="00A84D2F">
        <w:rPr>
          <w:rFonts w:ascii="Arial" w:hAnsi="Arial" w:cs="Arial"/>
          <w:color w:val="000000"/>
          <w:spacing w:val="-2"/>
        </w:rPr>
        <w:t>in</w:t>
      </w:r>
      <w:r w:rsidRPr="00A84D2F">
        <w:rPr>
          <w:rFonts w:ascii="Arial" w:hAnsi="Arial" w:cs="Arial"/>
          <w:color w:val="000000"/>
          <w:spacing w:val="-2"/>
        </w:rPr>
        <w:t>crease in business operations. The increase</w:t>
      </w:r>
      <w:r w:rsidRPr="00A84D2F">
        <w:rPr>
          <w:rFonts w:ascii="Arial" w:hAnsi="Arial" w:cs="Arial"/>
          <w:color w:val="000000"/>
        </w:rPr>
        <w:t xml:space="preserve"> in deferred tax assets affected to the decrease in deferred income tax expense.</w:t>
      </w:r>
    </w:p>
    <w:p w:rsidR="00CA5DC7" w:rsidRPr="00A84D2F" w:rsidRDefault="00CA5DC7" w:rsidP="003823A5">
      <w:pPr>
        <w:tabs>
          <w:tab w:val="left" w:pos="426"/>
        </w:tabs>
        <w:jc w:val="thaiDistribute"/>
        <w:rPr>
          <w:rFonts w:ascii="Arial" w:hAnsi="Arial" w:cs="Arial"/>
          <w:color w:val="000000"/>
          <w:lang w:val="en-GB"/>
        </w:rPr>
      </w:pPr>
    </w:p>
    <w:p w:rsidR="0064544A" w:rsidRPr="00A84D2F" w:rsidRDefault="0064544A"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C90E55" w:rsidRPr="00A84D2F" w:rsidTr="00FF0391">
        <w:trPr>
          <w:trHeight w:val="386"/>
        </w:trPr>
        <w:tc>
          <w:tcPr>
            <w:tcW w:w="9461" w:type="dxa"/>
            <w:shd w:val="clear" w:color="auto" w:fill="FFA543"/>
            <w:vAlign w:val="center"/>
          </w:tcPr>
          <w:p w:rsidR="00C90E55" w:rsidRPr="00A84D2F" w:rsidRDefault="00C90E55" w:rsidP="00FF0391">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15</w:t>
            </w:r>
            <w:r w:rsidRPr="00A84D2F">
              <w:rPr>
                <w:rFonts w:ascii="Arial" w:eastAsia="Arial Unicode MS" w:hAnsi="Arial" w:cs="Arial"/>
                <w:b/>
                <w:bCs/>
                <w:color w:val="FFFFFF"/>
                <w:lang w:val="en-GB"/>
              </w:rPr>
              <w:tab/>
            </w:r>
            <w:r w:rsidR="00FF0391" w:rsidRPr="00A84D2F">
              <w:rPr>
                <w:rFonts w:ascii="Arial" w:eastAsia="Arial Unicode MS" w:hAnsi="Arial" w:cs="Arial"/>
                <w:b/>
                <w:bCs/>
                <w:color w:val="FFFFFF"/>
              </w:rPr>
              <w:t>Basic los</w:t>
            </w:r>
            <w:r w:rsidR="00FF0391" w:rsidRPr="00A84D2F">
              <w:rPr>
                <w:rFonts w:ascii="Arial" w:eastAsia="Arial Unicode MS" w:hAnsi="Arial" w:cs="Arial"/>
                <w:b/>
                <w:bCs/>
                <w:color w:val="FFFFFF"/>
                <w:lang w:val="en-GB"/>
              </w:rPr>
              <w:t>s</w:t>
            </w:r>
            <w:r w:rsidRPr="00A84D2F">
              <w:rPr>
                <w:rFonts w:ascii="Arial" w:eastAsia="Arial Unicode MS" w:hAnsi="Arial" w:cs="Arial"/>
                <w:b/>
                <w:bCs/>
                <w:color w:val="FFFFFF"/>
                <w:lang w:val="en-GB"/>
              </w:rPr>
              <w:t xml:space="preserve"> per share</w:t>
            </w:r>
          </w:p>
        </w:tc>
      </w:tr>
    </w:tbl>
    <w:p w:rsidR="00C90E55" w:rsidRPr="00A84D2F" w:rsidRDefault="00C90E55" w:rsidP="003823A5">
      <w:pPr>
        <w:tabs>
          <w:tab w:val="left" w:pos="426"/>
        </w:tabs>
        <w:jc w:val="thaiDistribute"/>
        <w:rPr>
          <w:rFonts w:ascii="Arial" w:hAnsi="Arial" w:cs="Arial"/>
          <w:color w:val="000000"/>
          <w:lang w:val="en-GB"/>
        </w:rPr>
      </w:pPr>
    </w:p>
    <w:p w:rsidR="00FF0391" w:rsidRPr="00A84D2F" w:rsidRDefault="00FF0391" w:rsidP="003823A5">
      <w:pPr>
        <w:tabs>
          <w:tab w:val="left" w:pos="426"/>
        </w:tabs>
        <w:jc w:val="thaiDistribute"/>
        <w:rPr>
          <w:rFonts w:ascii="Arial" w:hAnsi="Arial" w:cs="Arial"/>
          <w:color w:val="000000"/>
          <w:lang w:val="en-GB"/>
        </w:rPr>
      </w:pPr>
      <w:r w:rsidRPr="00A84D2F">
        <w:rPr>
          <w:rFonts w:ascii="Arial" w:hAnsi="Arial" w:cs="Arial"/>
          <w:color w:val="000000"/>
          <w:lang w:val="en-GB"/>
        </w:rPr>
        <w:t>Basic loss per share are calculated by dividing net loss for the period attributable to ordinary shareholders of the Company by the weighted average number of ordinary shares in issue during the period.</w:t>
      </w:r>
    </w:p>
    <w:p w:rsidR="00FF0391" w:rsidRPr="00A84D2F" w:rsidRDefault="00FF0391" w:rsidP="003823A5">
      <w:pPr>
        <w:tabs>
          <w:tab w:val="left" w:pos="426"/>
        </w:tabs>
        <w:jc w:val="thaiDistribute"/>
        <w:rPr>
          <w:rFonts w:ascii="Arial" w:hAnsi="Arial" w:cs="Arial"/>
          <w:color w:val="000000"/>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F0391" w:rsidRPr="00A84D2F" w:rsidTr="00FF0391">
        <w:tc>
          <w:tcPr>
            <w:tcW w:w="3701" w:type="dxa"/>
            <w:tcBorders>
              <w:top w:val="nil"/>
              <w:left w:val="nil"/>
              <w:bottom w:val="nil"/>
              <w:right w:val="nil"/>
            </w:tcBorders>
            <w:vAlign w:val="bottom"/>
          </w:tcPr>
          <w:p w:rsidR="00FF0391" w:rsidRPr="00A84D2F" w:rsidRDefault="00FF0391" w:rsidP="00FF0391">
            <w:pPr>
              <w:ind w:left="-113"/>
              <w:rPr>
                <w:rFonts w:ascii="Arial" w:hAnsi="Arial" w:cs="Arial"/>
                <w:b/>
                <w:bCs/>
              </w:rPr>
            </w:pPr>
          </w:p>
        </w:tc>
        <w:tc>
          <w:tcPr>
            <w:tcW w:w="5760" w:type="dxa"/>
            <w:gridSpan w:val="4"/>
            <w:tcBorders>
              <w:top w:val="single" w:sz="4" w:space="0" w:color="auto"/>
              <w:left w:val="nil"/>
              <w:right w:val="nil"/>
            </w:tcBorders>
            <w:shd w:val="clear" w:color="auto" w:fill="auto"/>
            <w:vAlign w:val="bottom"/>
          </w:tcPr>
          <w:p w:rsidR="00FF0391" w:rsidRPr="00A84D2F" w:rsidRDefault="00FF0391" w:rsidP="00C71936">
            <w:pPr>
              <w:tabs>
                <w:tab w:val="right" w:pos="1238"/>
              </w:tabs>
              <w:ind w:right="-72"/>
              <w:jc w:val="center"/>
              <w:rPr>
                <w:rFonts w:ascii="Arial" w:hAnsi="Arial" w:cs="Arial"/>
                <w:b/>
                <w:bCs/>
              </w:rPr>
            </w:pPr>
            <w:r w:rsidRPr="00A84D2F">
              <w:rPr>
                <w:rFonts w:ascii="Arial" w:hAnsi="Arial" w:cs="Arial"/>
                <w:b/>
                <w:bCs/>
              </w:rPr>
              <w:t>For the three-month period ended</w:t>
            </w:r>
            <w:r w:rsidR="00C71936" w:rsidRPr="00A84D2F">
              <w:rPr>
                <w:rFonts w:ascii="Arial" w:hAnsi="Arial" w:cs="Arial"/>
                <w:b/>
                <w:bCs/>
              </w:rPr>
              <w:t xml:space="preserve"> </w:t>
            </w:r>
            <w:r w:rsidR="00C71936" w:rsidRPr="00A84D2F">
              <w:rPr>
                <w:rFonts w:ascii="Arial" w:hAnsi="Arial" w:cs="Arial"/>
                <w:b/>
                <w:bCs/>
                <w:lang w:val="en-GB"/>
              </w:rPr>
              <w:t>30 September</w:t>
            </w:r>
          </w:p>
        </w:tc>
      </w:tr>
      <w:tr w:rsidR="00FF0391" w:rsidRPr="00A84D2F" w:rsidTr="00FF0391">
        <w:tc>
          <w:tcPr>
            <w:tcW w:w="3701" w:type="dxa"/>
            <w:tcBorders>
              <w:top w:val="nil"/>
              <w:left w:val="nil"/>
              <w:bottom w:val="nil"/>
              <w:right w:val="nil"/>
            </w:tcBorders>
            <w:vAlign w:val="bottom"/>
          </w:tcPr>
          <w:p w:rsidR="00FF0391" w:rsidRPr="00A84D2F" w:rsidRDefault="00FF0391" w:rsidP="00FF0391">
            <w:pPr>
              <w:ind w:left="-113"/>
              <w:rPr>
                <w:rFonts w:ascii="Arial" w:hAnsi="Arial" w:cs="Arial"/>
                <w:b/>
                <w:bCs/>
              </w:rPr>
            </w:pPr>
          </w:p>
        </w:tc>
        <w:tc>
          <w:tcPr>
            <w:tcW w:w="2880" w:type="dxa"/>
            <w:gridSpan w:val="2"/>
            <w:tcBorders>
              <w:top w:val="single" w:sz="4" w:space="0" w:color="auto"/>
              <w:left w:val="nil"/>
              <w:bottom w:val="single" w:sz="4" w:space="0" w:color="auto"/>
              <w:right w:val="nil"/>
            </w:tcBorders>
            <w:vAlign w:val="bottom"/>
          </w:tcPr>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Consolidated</w:t>
            </w:r>
          </w:p>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financial information</w:t>
            </w:r>
          </w:p>
        </w:tc>
        <w:tc>
          <w:tcPr>
            <w:tcW w:w="2880" w:type="dxa"/>
            <w:gridSpan w:val="2"/>
            <w:tcBorders>
              <w:top w:val="single" w:sz="4" w:space="0" w:color="auto"/>
              <w:left w:val="nil"/>
              <w:bottom w:val="single" w:sz="4" w:space="0" w:color="auto"/>
              <w:right w:val="nil"/>
            </w:tcBorders>
            <w:vAlign w:val="bottom"/>
          </w:tcPr>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Separate</w:t>
            </w:r>
          </w:p>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financial information</w:t>
            </w:r>
          </w:p>
        </w:tc>
      </w:tr>
      <w:tr w:rsidR="00FF0391" w:rsidRPr="00A84D2F" w:rsidTr="00FF0391">
        <w:tc>
          <w:tcPr>
            <w:tcW w:w="3701" w:type="dxa"/>
            <w:tcBorders>
              <w:top w:val="nil"/>
              <w:left w:val="nil"/>
              <w:bottom w:val="nil"/>
              <w:right w:val="nil"/>
            </w:tcBorders>
            <w:vAlign w:val="bottom"/>
          </w:tcPr>
          <w:p w:rsidR="00FF0391" w:rsidRPr="00A84D2F" w:rsidRDefault="00FF0391" w:rsidP="00FF0391">
            <w:pPr>
              <w:ind w:left="-113"/>
              <w:rPr>
                <w:rFonts w:ascii="Arial" w:hAnsi="Arial" w:cs="Arial"/>
                <w:b/>
                <w:bCs/>
              </w:rPr>
            </w:pP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2020</w:t>
            </w: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2019</w:t>
            </w: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2020</w:t>
            </w: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2019</w:t>
            </w:r>
          </w:p>
        </w:tc>
      </w:tr>
      <w:tr w:rsidR="00FF0391" w:rsidRPr="00A84D2F" w:rsidTr="00FF0391">
        <w:trPr>
          <w:trHeight w:val="80"/>
        </w:trPr>
        <w:tc>
          <w:tcPr>
            <w:tcW w:w="3701" w:type="dxa"/>
            <w:tcBorders>
              <w:top w:val="nil"/>
              <w:left w:val="nil"/>
              <w:bottom w:val="nil"/>
              <w:right w:val="nil"/>
            </w:tcBorders>
            <w:vAlign w:val="center"/>
          </w:tcPr>
          <w:p w:rsidR="00FF0391" w:rsidRPr="00A84D2F" w:rsidRDefault="00FF0391" w:rsidP="00FF0391">
            <w:pPr>
              <w:ind w:left="-113"/>
              <w:jc w:val="thaiDistribute"/>
              <w:rPr>
                <w:rFonts w:ascii="Arial" w:hAnsi="Arial" w:cs="Arial"/>
              </w:rPr>
            </w:pPr>
          </w:p>
        </w:tc>
        <w:tc>
          <w:tcPr>
            <w:tcW w:w="1440" w:type="dxa"/>
            <w:tcBorders>
              <w:top w:val="single" w:sz="4" w:space="0" w:color="auto"/>
              <w:left w:val="nil"/>
              <w:bottom w:val="nil"/>
              <w:right w:val="nil"/>
            </w:tcBorders>
            <w:shd w:val="clear" w:color="auto" w:fill="FAFAFA"/>
            <w:vAlign w:val="center"/>
          </w:tcPr>
          <w:p w:rsidR="00FF0391" w:rsidRPr="00A84D2F" w:rsidRDefault="00FF0391" w:rsidP="00FF0391">
            <w:pPr>
              <w:tabs>
                <w:tab w:val="decimal" w:pos="1227"/>
              </w:tabs>
              <w:ind w:right="-72"/>
              <w:rPr>
                <w:rFonts w:ascii="Arial" w:hAnsi="Arial" w:cs="Arial"/>
                <w:lang w:val="en-GB"/>
              </w:rPr>
            </w:pPr>
          </w:p>
        </w:tc>
        <w:tc>
          <w:tcPr>
            <w:tcW w:w="1440" w:type="dxa"/>
            <w:tcBorders>
              <w:top w:val="single" w:sz="4" w:space="0" w:color="auto"/>
              <w:left w:val="nil"/>
              <w:bottom w:val="nil"/>
              <w:right w:val="nil"/>
            </w:tcBorders>
            <w:shd w:val="clear" w:color="auto" w:fill="auto"/>
            <w:vAlign w:val="bottom"/>
          </w:tcPr>
          <w:p w:rsidR="00FF0391" w:rsidRPr="00A84D2F" w:rsidRDefault="00FF0391" w:rsidP="00FF0391">
            <w:pPr>
              <w:tabs>
                <w:tab w:val="decimal" w:pos="1227"/>
              </w:tabs>
              <w:ind w:right="-72"/>
              <w:rPr>
                <w:rFonts w:ascii="Arial" w:hAnsi="Arial" w:cs="Arial"/>
                <w:lang w:val="en-GB"/>
              </w:rPr>
            </w:pPr>
          </w:p>
        </w:tc>
        <w:tc>
          <w:tcPr>
            <w:tcW w:w="1440" w:type="dxa"/>
            <w:tcBorders>
              <w:top w:val="single" w:sz="4" w:space="0" w:color="auto"/>
              <w:left w:val="nil"/>
              <w:bottom w:val="nil"/>
              <w:right w:val="nil"/>
            </w:tcBorders>
            <w:shd w:val="clear" w:color="auto" w:fill="FAFAFA"/>
            <w:vAlign w:val="bottom"/>
          </w:tcPr>
          <w:p w:rsidR="00FF0391" w:rsidRPr="00A84D2F" w:rsidRDefault="00FF0391" w:rsidP="00FF0391">
            <w:pPr>
              <w:tabs>
                <w:tab w:val="decimal" w:pos="1227"/>
              </w:tabs>
              <w:ind w:right="-72"/>
              <w:rPr>
                <w:rFonts w:ascii="Arial" w:hAnsi="Arial" w:cs="Arial"/>
                <w:lang w:val="en-GB"/>
              </w:rPr>
            </w:pPr>
          </w:p>
        </w:tc>
        <w:tc>
          <w:tcPr>
            <w:tcW w:w="1440" w:type="dxa"/>
            <w:tcBorders>
              <w:top w:val="single" w:sz="4" w:space="0" w:color="auto"/>
              <w:left w:val="nil"/>
              <w:bottom w:val="nil"/>
              <w:right w:val="nil"/>
            </w:tcBorders>
            <w:shd w:val="clear" w:color="auto" w:fill="auto"/>
            <w:vAlign w:val="bottom"/>
          </w:tcPr>
          <w:p w:rsidR="00FF0391" w:rsidRPr="00A84D2F" w:rsidRDefault="00FF0391" w:rsidP="00FF0391">
            <w:pPr>
              <w:tabs>
                <w:tab w:val="decimal" w:pos="1227"/>
              </w:tabs>
              <w:ind w:right="-72"/>
              <w:rPr>
                <w:rFonts w:ascii="Arial" w:hAnsi="Arial" w:cs="Arial"/>
                <w:cs/>
                <w:lang w:val="en-GB"/>
              </w:rPr>
            </w:pP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Pr>
                <w:rFonts w:ascii="Arial" w:hAnsi="Arial" w:cs="Arial"/>
              </w:rPr>
            </w:pPr>
            <w:r w:rsidRPr="00A84D2F">
              <w:rPr>
                <w:rFonts w:ascii="Arial" w:hAnsi="Arial" w:cs="Arial"/>
              </w:rPr>
              <w:t xml:space="preserve">Loss attributable to shareholders of </w:t>
            </w:r>
          </w:p>
        </w:tc>
        <w:tc>
          <w:tcPr>
            <w:tcW w:w="1440" w:type="dxa"/>
            <w:tcBorders>
              <w:top w:val="nil"/>
              <w:left w:val="nil"/>
              <w:bottom w:val="nil"/>
              <w:right w:val="nil"/>
            </w:tcBorders>
            <w:shd w:val="clear" w:color="auto" w:fill="FAFAFA"/>
            <w:vAlign w:val="center"/>
          </w:tcPr>
          <w:p w:rsidR="00FF0391" w:rsidRPr="00A84D2F" w:rsidRDefault="00FF0391" w:rsidP="00FF0391">
            <w:pPr>
              <w:pStyle w:val="a0"/>
              <w:tabs>
                <w:tab w:val="decimal" w:pos="1227"/>
              </w:tabs>
              <w:ind w:right="-72"/>
              <w:jc w:val="both"/>
              <w:rPr>
                <w:rFonts w:cs="Arial"/>
                <w:sz w:val="20"/>
                <w:szCs w:val="20"/>
                <w:lang w:val="en-GB"/>
              </w:rPr>
            </w:pPr>
          </w:p>
        </w:tc>
        <w:tc>
          <w:tcPr>
            <w:tcW w:w="1440" w:type="dxa"/>
            <w:tcBorders>
              <w:top w:val="nil"/>
              <w:left w:val="nil"/>
              <w:bottom w:val="nil"/>
              <w:right w:val="nil"/>
            </w:tcBorders>
            <w:shd w:val="clear" w:color="auto" w:fill="auto"/>
            <w:vAlign w:val="center"/>
          </w:tcPr>
          <w:p w:rsidR="00FF0391" w:rsidRPr="00A84D2F" w:rsidRDefault="00FF0391" w:rsidP="00FF0391">
            <w:pPr>
              <w:pStyle w:val="a0"/>
              <w:tabs>
                <w:tab w:val="decimal" w:pos="1227"/>
              </w:tabs>
              <w:ind w:right="-72"/>
              <w:jc w:val="both"/>
              <w:rPr>
                <w:rFonts w:cs="Arial"/>
                <w:sz w:val="20"/>
                <w:szCs w:val="20"/>
                <w:lang w:val="en-GB"/>
              </w:rPr>
            </w:pPr>
          </w:p>
        </w:tc>
        <w:tc>
          <w:tcPr>
            <w:tcW w:w="1440" w:type="dxa"/>
            <w:tcBorders>
              <w:top w:val="nil"/>
              <w:left w:val="nil"/>
              <w:bottom w:val="nil"/>
              <w:right w:val="nil"/>
            </w:tcBorders>
            <w:shd w:val="clear" w:color="auto" w:fill="FAFAFA"/>
            <w:vAlign w:val="bottom"/>
          </w:tcPr>
          <w:p w:rsidR="00FF0391" w:rsidRPr="00A84D2F" w:rsidRDefault="00FF0391" w:rsidP="00FF0391">
            <w:pPr>
              <w:pStyle w:val="a0"/>
              <w:tabs>
                <w:tab w:val="decimal" w:pos="1227"/>
              </w:tabs>
              <w:ind w:right="-72" w:firstLine="108"/>
              <w:jc w:val="both"/>
              <w:rPr>
                <w:rFonts w:cs="Arial"/>
                <w:sz w:val="20"/>
                <w:szCs w:val="20"/>
                <w:lang w:val="en-GB"/>
              </w:rPr>
            </w:pPr>
          </w:p>
        </w:tc>
        <w:tc>
          <w:tcPr>
            <w:tcW w:w="1440" w:type="dxa"/>
            <w:tcBorders>
              <w:top w:val="nil"/>
              <w:left w:val="nil"/>
              <w:bottom w:val="nil"/>
              <w:right w:val="nil"/>
            </w:tcBorders>
            <w:shd w:val="clear" w:color="auto" w:fill="auto"/>
            <w:vAlign w:val="bottom"/>
          </w:tcPr>
          <w:p w:rsidR="00FF0391" w:rsidRPr="00A84D2F" w:rsidRDefault="00FF0391" w:rsidP="00FF0391">
            <w:pPr>
              <w:pStyle w:val="a0"/>
              <w:tabs>
                <w:tab w:val="decimal" w:pos="1227"/>
              </w:tabs>
              <w:ind w:right="-72"/>
              <w:jc w:val="both"/>
              <w:rPr>
                <w:rFonts w:cs="Arial"/>
                <w:sz w:val="20"/>
                <w:szCs w:val="20"/>
                <w:lang w:val="en-GB"/>
              </w:rPr>
            </w:pP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Pr>
                <w:rFonts w:ascii="Arial" w:hAnsi="Arial" w:cs="Arial"/>
              </w:rPr>
            </w:pPr>
            <w:r w:rsidRPr="00A84D2F">
              <w:rPr>
                <w:rFonts w:ascii="Arial" w:hAnsi="Arial" w:cs="Arial"/>
              </w:rPr>
              <w:t xml:space="preserve">   the Company (Baht)</w:t>
            </w:r>
          </w:p>
        </w:tc>
        <w:tc>
          <w:tcPr>
            <w:tcW w:w="1440" w:type="dxa"/>
            <w:tcBorders>
              <w:top w:val="nil"/>
              <w:left w:val="nil"/>
              <w:bottom w:val="nil"/>
              <w:right w:val="nil"/>
            </w:tcBorders>
            <w:shd w:val="clear" w:color="auto" w:fill="FAFAFA"/>
            <w:vAlign w:val="center"/>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(4,866,191)</w:t>
            </w:r>
          </w:p>
        </w:tc>
        <w:tc>
          <w:tcPr>
            <w:tcW w:w="1440" w:type="dxa"/>
            <w:tcBorders>
              <w:top w:val="nil"/>
              <w:left w:val="nil"/>
              <w:bottom w:val="nil"/>
              <w:right w:val="nil"/>
            </w:tcBorders>
            <w:shd w:val="clear" w:color="auto" w:fill="auto"/>
            <w:vAlign w:val="center"/>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(38,746,358)</w:t>
            </w:r>
          </w:p>
        </w:tc>
        <w:tc>
          <w:tcPr>
            <w:tcW w:w="1440" w:type="dxa"/>
            <w:tcBorders>
              <w:top w:val="nil"/>
              <w:left w:val="nil"/>
              <w:bottom w:val="nil"/>
              <w:right w:val="nil"/>
            </w:tcBorders>
            <w:shd w:val="clear" w:color="auto" w:fill="FAFAFA"/>
            <w:vAlign w:val="center"/>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(613,343)</w:t>
            </w:r>
          </w:p>
        </w:tc>
        <w:tc>
          <w:tcPr>
            <w:tcW w:w="1440" w:type="dxa"/>
            <w:tcBorders>
              <w:top w:val="nil"/>
              <w:left w:val="nil"/>
              <w:bottom w:val="nil"/>
              <w:right w:val="nil"/>
            </w:tcBorders>
            <w:shd w:val="clear" w:color="auto" w:fill="auto"/>
            <w:vAlign w:val="bottom"/>
          </w:tcPr>
          <w:p w:rsidR="00FF0391" w:rsidRPr="00A84D2F" w:rsidRDefault="00FF0391" w:rsidP="00FF0391">
            <w:pPr>
              <w:pStyle w:val="a0"/>
              <w:tabs>
                <w:tab w:val="decimal" w:pos="1227"/>
              </w:tabs>
              <w:ind w:right="-72"/>
              <w:jc w:val="both"/>
              <w:rPr>
                <w:rFonts w:eastAsia="Cordia New" w:cs="Arial"/>
                <w:b w:val="0"/>
                <w:bCs w:val="0"/>
                <w:snapToGrid w:val="0"/>
                <w:color w:val="000000"/>
                <w:sz w:val="20"/>
                <w:szCs w:val="20"/>
                <w:lang w:val="en-US" w:eastAsia="th-TH"/>
              </w:rPr>
            </w:pPr>
            <w:r w:rsidRPr="00A84D2F">
              <w:rPr>
                <w:rFonts w:eastAsia="Cordia New" w:cs="Arial"/>
                <w:b w:val="0"/>
                <w:bCs w:val="0"/>
                <w:snapToGrid w:val="0"/>
                <w:color w:val="000000"/>
                <w:sz w:val="20"/>
                <w:szCs w:val="20"/>
                <w:lang w:val="en-US" w:eastAsia="th-TH"/>
              </w:rPr>
              <w:t>(34,588,576)</w:t>
            </w: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ight="-61"/>
              <w:rPr>
                <w:rFonts w:ascii="Arial" w:hAnsi="Arial" w:cs="Arial"/>
              </w:rPr>
            </w:pPr>
            <w:r w:rsidRPr="00A84D2F">
              <w:rPr>
                <w:rFonts w:ascii="Arial" w:hAnsi="Arial" w:cs="Arial"/>
              </w:rPr>
              <w:t>Weighted average number of</w:t>
            </w:r>
          </w:p>
        </w:tc>
        <w:tc>
          <w:tcPr>
            <w:tcW w:w="1440" w:type="dxa"/>
            <w:tcBorders>
              <w:top w:val="nil"/>
              <w:left w:val="nil"/>
              <w:bottom w:val="nil"/>
              <w:right w:val="nil"/>
            </w:tcBorders>
            <w:shd w:val="clear" w:color="auto" w:fill="FAFAFA"/>
            <w:vAlign w:val="bottom"/>
          </w:tcPr>
          <w:p w:rsidR="00FF0391" w:rsidRPr="00A84D2F" w:rsidRDefault="00FF0391" w:rsidP="00FF0391">
            <w:pPr>
              <w:ind w:right="-72"/>
              <w:jc w:val="right"/>
              <w:rPr>
                <w:rFonts w:ascii="Arial" w:hAnsi="Arial" w:cs="Arial"/>
                <w:snapToGrid w:val="0"/>
                <w:color w:val="000000"/>
              </w:rPr>
            </w:pPr>
          </w:p>
        </w:tc>
        <w:tc>
          <w:tcPr>
            <w:tcW w:w="1440" w:type="dxa"/>
            <w:tcBorders>
              <w:top w:val="nil"/>
              <w:left w:val="nil"/>
              <w:bottom w:val="nil"/>
              <w:right w:val="nil"/>
            </w:tcBorders>
            <w:shd w:val="clear" w:color="auto" w:fill="auto"/>
            <w:vAlign w:val="bottom"/>
          </w:tcPr>
          <w:p w:rsidR="00FF0391" w:rsidRPr="00A84D2F" w:rsidRDefault="00FF0391" w:rsidP="00FF0391">
            <w:pPr>
              <w:ind w:right="-72"/>
              <w:jc w:val="right"/>
              <w:rPr>
                <w:rFonts w:ascii="Arial" w:hAnsi="Arial" w:cs="Arial"/>
                <w:snapToGrid w:val="0"/>
                <w:color w:val="000000"/>
              </w:rPr>
            </w:pPr>
          </w:p>
        </w:tc>
        <w:tc>
          <w:tcPr>
            <w:tcW w:w="1440" w:type="dxa"/>
            <w:tcBorders>
              <w:top w:val="nil"/>
              <w:left w:val="nil"/>
              <w:bottom w:val="nil"/>
              <w:right w:val="nil"/>
            </w:tcBorders>
            <w:shd w:val="clear" w:color="auto" w:fill="FAFAFA"/>
            <w:vAlign w:val="bottom"/>
          </w:tcPr>
          <w:p w:rsidR="00FF0391" w:rsidRPr="00A84D2F" w:rsidRDefault="00FF0391" w:rsidP="00FF0391">
            <w:pPr>
              <w:ind w:right="-72"/>
              <w:jc w:val="right"/>
              <w:rPr>
                <w:rFonts w:ascii="Arial" w:hAnsi="Arial" w:cs="Arial"/>
                <w:snapToGrid w:val="0"/>
                <w:color w:val="000000"/>
              </w:rPr>
            </w:pPr>
          </w:p>
        </w:tc>
        <w:tc>
          <w:tcPr>
            <w:tcW w:w="1440" w:type="dxa"/>
            <w:tcBorders>
              <w:top w:val="nil"/>
              <w:left w:val="nil"/>
              <w:bottom w:val="nil"/>
              <w:right w:val="nil"/>
            </w:tcBorders>
            <w:shd w:val="clear" w:color="auto" w:fill="auto"/>
            <w:vAlign w:val="bottom"/>
          </w:tcPr>
          <w:p w:rsidR="00FF0391" w:rsidRPr="00A84D2F" w:rsidRDefault="00FF0391" w:rsidP="00FF0391">
            <w:pPr>
              <w:pStyle w:val="a0"/>
              <w:tabs>
                <w:tab w:val="decimal" w:pos="1227"/>
              </w:tabs>
              <w:ind w:right="-72"/>
              <w:jc w:val="both"/>
              <w:rPr>
                <w:rFonts w:eastAsia="Cordia New" w:cs="Arial"/>
                <w:b w:val="0"/>
                <w:bCs w:val="0"/>
                <w:snapToGrid w:val="0"/>
                <w:color w:val="000000"/>
                <w:sz w:val="20"/>
                <w:szCs w:val="20"/>
                <w:lang w:val="en-US" w:eastAsia="th-TH"/>
              </w:rPr>
            </w:pP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Pr>
                <w:rFonts w:ascii="Arial" w:hAnsi="Arial" w:cs="Arial"/>
              </w:rPr>
            </w:pPr>
            <w:r w:rsidRPr="00A84D2F">
              <w:rPr>
                <w:rFonts w:ascii="Arial" w:hAnsi="Arial" w:cs="Arial"/>
              </w:rPr>
              <w:t xml:space="preserve">   ordinary share in issue (Shares)</w:t>
            </w:r>
          </w:p>
        </w:tc>
        <w:tc>
          <w:tcPr>
            <w:tcW w:w="1440" w:type="dxa"/>
            <w:tcBorders>
              <w:top w:val="nil"/>
              <w:left w:val="nil"/>
              <w:bottom w:val="nil"/>
              <w:right w:val="nil"/>
            </w:tcBorders>
            <w:shd w:val="clear" w:color="auto" w:fill="FAFAFA"/>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940,000,000</w:t>
            </w:r>
          </w:p>
        </w:tc>
        <w:tc>
          <w:tcPr>
            <w:tcW w:w="1440" w:type="dxa"/>
            <w:tcBorders>
              <w:top w:val="nil"/>
              <w:left w:val="nil"/>
              <w:bottom w:val="nil"/>
              <w:right w:val="nil"/>
            </w:tcBorders>
            <w:shd w:val="clear" w:color="auto" w:fill="auto"/>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940,000,000</w:t>
            </w:r>
          </w:p>
        </w:tc>
        <w:tc>
          <w:tcPr>
            <w:tcW w:w="1440" w:type="dxa"/>
            <w:tcBorders>
              <w:top w:val="nil"/>
              <w:left w:val="nil"/>
              <w:bottom w:val="nil"/>
              <w:right w:val="nil"/>
            </w:tcBorders>
            <w:shd w:val="clear" w:color="auto" w:fill="FAFAFA"/>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940,000,000</w:t>
            </w:r>
          </w:p>
        </w:tc>
        <w:tc>
          <w:tcPr>
            <w:tcW w:w="1440" w:type="dxa"/>
            <w:tcBorders>
              <w:top w:val="nil"/>
              <w:left w:val="nil"/>
              <w:bottom w:val="nil"/>
              <w:right w:val="nil"/>
            </w:tcBorders>
            <w:shd w:val="clear" w:color="auto" w:fill="auto"/>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940,000,000</w:t>
            </w: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Pr>
                <w:rFonts w:ascii="Arial" w:hAnsi="Arial" w:cs="Arial"/>
              </w:rPr>
            </w:pPr>
            <w:r w:rsidRPr="00A84D2F">
              <w:rPr>
                <w:rFonts w:ascii="Arial" w:hAnsi="Arial" w:cs="Arial"/>
              </w:rPr>
              <w:t>Basic loss per share (Baht)</w:t>
            </w:r>
          </w:p>
        </w:tc>
        <w:tc>
          <w:tcPr>
            <w:tcW w:w="1440" w:type="dxa"/>
            <w:tcBorders>
              <w:top w:val="nil"/>
              <w:left w:val="nil"/>
              <w:bottom w:val="nil"/>
              <w:right w:val="nil"/>
            </w:tcBorders>
            <w:shd w:val="clear" w:color="auto" w:fill="FAFAFA"/>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(0.005)</w:t>
            </w:r>
          </w:p>
        </w:tc>
        <w:tc>
          <w:tcPr>
            <w:tcW w:w="1440" w:type="dxa"/>
            <w:tcBorders>
              <w:top w:val="nil"/>
              <w:left w:val="nil"/>
              <w:bottom w:val="nil"/>
              <w:right w:val="nil"/>
            </w:tcBorders>
            <w:shd w:val="clear" w:color="auto" w:fill="auto"/>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(0.041)</w:t>
            </w:r>
          </w:p>
        </w:tc>
        <w:tc>
          <w:tcPr>
            <w:tcW w:w="1440" w:type="dxa"/>
            <w:tcBorders>
              <w:top w:val="nil"/>
              <w:left w:val="nil"/>
              <w:bottom w:val="nil"/>
              <w:right w:val="nil"/>
            </w:tcBorders>
            <w:shd w:val="clear" w:color="auto" w:fill="FAFAFA"/>
            <w:vAlign w:val="bottom"/>
          </w:tcPr>
          <w:p w:rsidR="00FF0391" w:rsidRPr="00A84D2F" w:rsidRDefault="00FF0391" w:rsidP="00FF0391">
            <w:pPr>
              <w:ind w:right="-72"/>
              <w:jc w:val="right"/>
              <w:rPr>
                <w:rFonts w:ascii="Arial" w:hAnsi="Arial" w:cs="Arial"/>
                <w:snapToGrid w:val="0"/>
                <w:color w:val="000000"/>
              </w:rPr>
            </w:pPr>
            <w:r w:rsidRPr="00A84D2F">
              <w:rPr>
                <w:rFonts w:ascii="Arial" w:hAnsi="Arial" w:cs="Arial"/>
                <w:snapToGrid w:val="0"/>
                <w:color w:val="000000"/>
              </w:rPr>
              <w:t>(0.001</w:t>
            </w:r>
            <w:r w:rsidR="008833A9" w:rsidRPr="00A84D2F">
              <w:rPr>
                <w:rFonts w:ascii="Arial" w:hAnsi="Arial" w:cs="Arial"/>
                <w:snapToGrid w:val="0"/>
                <w:color w:val="000000"/>
              </w:rPr>
              <w:t>)</w:t>
            </w:r>
          </w:p>
        </w:tc>
        <w:tc>
          <w:tcPr>
            <w:tcW w:w="1440" w:type="dxa"/>
            <w:tcBorders>
              <w:top w:val="nil"/>
              <w:left w:val="nil"/>
              <w:bottom w:val="nil"/>
              <w:right w:val="nil"/>
            </w:tcBorders>
            <w:shd w:val="clear" w:color="auto" w:fill="auto"/>
            <w:vAlign w:val="bottom"/>
          </w:tcPr>
          <w:p w:rsidR="00FF0391" w:rsidRPr="00A84D2F" w:rsidRDefault="008833A9" w:rsidP="00FF0391">
            <w:pPr>
              <w:ind w:right="-72"/>
              <w:jc w:val="right"/>
              <w:rPr>
                <w:rFonts w:ascii="Arial" w:hAnsi="Arial" w:cs="Arial"/>
                <w:snapToGrid w:val="0"/>
                <w:color w:val="000000"/>
              </w:rPr>
            </w:pPr>
            <w:r w:rsidRPr="00A84D2F">
              <w:rPr>
                <w:rFonts w:ascii="Arial" w:hAnsi="Arial" w:cs="Arial"/>
                <w:snapToGrid w:val="0"/>
                <w:color w:val="000000"/>
              </w:rPr>
              <w:t>(0.037)</w:t>
            </w:r>
          </w:p>
        </w:tc>
      </w:tr>
    </w:tbl>
    <w:p w:rsidR="00FF0391" w:rsidRPr="00A84D2F" w:rsidRDefault="00FF0391" w:rsidP="003823A5">
      <w:pPr>
        <w:tabs>
          <w:tab w:val="left" w:pos="426"/>
        </w:tabs>
        <w:jc w:val="thaiDistribute"/>
        <w:rPr>
          <w:rFonts w:ascii="Arial" w:hAnsi="Arial" w:cs="Arial"/>
          <w:color w:val="000000"/>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F0391" w:rsidRPr="00A84D2F" w:rsidTr="00FF0391">
        <w:tc>
          <w:tcPr>
            <w:tcW w:w="3701" w:type="dxa"/>
            <w:tcBorders>
              <w:top w:val="nil"/>
              <w:left w:val="nil"/>
              <w:bottom w:val="nil"/>
              <w:right w:val="nil"/>
            </w:tcBorders>
            <w:vAlign w:val="bottom"/>
          </w:tcPr>
          <w:p w:rsidR="00FF0391" w:rsidRPr="00A84D2F" w:rsidRDefault="00FF0391" w:rsidP="00FF0391">
            <w:pPr>
              <w:ind w:left="-113"/>
              <w:rPr>
                <w:rFonts w:ascii="Arial" w:hAnsi="Arial" w:cs="Arial"/>
                <w:b/>
                <w:bCs/>
              </w:rPr>
            </w:pPr>
          </w:p>
        </w:tc>
        <w:tc>
          <w:tcPr>
            <w:tcW w:w="5760" w:type="dxa"/>
            <w:gridSpan w:val="4"/>
            <w:tcBorders>
              <w:top w:val="single" w:sz="4" w:space="0" w:color="auto"/>
              <w:left w:val="nil"/>
              <w:right w:val="nil"/>
            </w:tcBorders>
            <w:shd w:val="clear" w:color="auto" w:fill="auto"/>
            <w:vAlign w:val="bottom"/>
          </w:tcPr>
          <w:p w:rsidR="00FF0391" w:rsidRPr="00A84D2F" w:rsidRDefault="00FF0391" w:rsidP="00FF0391">
            <w:pPr>
              <w:tabs>
                <w:tab w:val="right" w:pos="1238"/>
              </w:tabs>
              <w:ind w:right="-72"/>
              <w:jc w:val="center"/>
              <w:rPr>
                <w:rFonts w:ascii="Arial" w:hAnsi="Arial" w:cs="Arial"/>
                <w:b/>
                <w:bCs/>
              </w:rPr>
            </w:pPr>
            <w:r w:rsidRPr="00A84D2F">
              <w:rPr>
                <w:rFonts w:ascii="Arial" w:hAnsi="Arial" w:cs="Arial"/>
                <w:b/>
                <w:bCs/>
              </w:rPr>
              <w:t>For the nine-month period ended</w:t>
            </w:r>
            <w:r w:rsidR="00C71936" w:rsidRPr="00A84D2F">
              <w:rPr>
                <w:rFonts w:ascii="Arial" w:hAnsi="Arial" w:cs="Arial"/>
                <w:b/>
                <w:bCs/>
              </w:rPr>
              <w:t xml:space="preserve"> </w:t>
            </w:r>
            <w:r w:rsidR="00C71936" w:rsidRPr="00A84D2F">
              <w:rPr>
                <w:rFonts w:ascii="Arial" w:hAnsi="Arial" w:cs="Arial"/>
                <w:b/>
                <w:bCs/>
                <w:lang w:val="en-GB"/>
              </w:rPr>
              <w:t>30 September</w:t>
            </w:r>
          </w:p>
        </w:tc>
      </w:tr>
      <w:tr w:rsidR="00FF0391" w:rsidRPr="00A84D2F" w:rsidTr="00FF0391">
        <w:tc>
          <w:tcPr>
            <w:tcW w:w="3701" w:type="dxa"/>
            <w:tcBorders>
              <w:top w:val="nil"/>
              <w:left w:val="nil"/>
              <w:bottom w:val="nil"/>
              <w:right w:val="nil"/>
            </w:tcBorders>
            <w:vAlign w:val="bottom"/>
          </w:tcPr>
          <w:p w:rsidR="00FF0391" w:rsidRPr="00A84D2F" w:rsidRDefault="00FF0391" w:rsidP="00FF0391">
            <w:pPr>
              <w:ind w:left="-113"/>
              <w:rPr>
                <w:rFonts w:ascii="Arial" w:hAnsi="Arial" w:cs="Arial"/>
                <w:b/>
                <w:bCs/>
              </w:rPr>
            </w:pPr>
          </w:p>
        </w:tc>
        <w:tc>
          <w:tcPr>
            <w:tcW w:w="2880" w:type="dxa"/>
            <w:gridSpan w:val="2"/>
            <w:tcBorders>
              <w:top w:val="single" w:sz="4" w:space="0" w:color="auto"/>
              <w:left w:val="nil"/>
              <w:bottom w:val="single" w:sz="4" w:space="0" w:color="auto"/>
              <w:right w:val="nil"/>
            </w:tcBorders>
            <w:vAlign w:val="bottom"/>
          </w:tcPr>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Consolidated</w:t>
            </w:r>
          </w:p>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financial information</w:t>
            </w:r>
          </w:p>
        </w:tc>
        <w:tc>
          <w:tcPr>
            <w:tcW w:w="2880" w:type="dxa"/>
            <w:gridSpan w:val="2"/>
            <w:tcBorders>
              <w:top w:val="single" w:sz="4" w:space="0" w:color="auto"/>
              <w:left w:val="nil"/>
              <w:bottom w:val="single" w:sz="4" w:space="0" w:color="auto"/>
              <w:right w:val="nil"/>
            </w:tcBorders>
            <w:vAlign w:val="bottom"/>
          </w:tcPr>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Separate</w:t>
            </w:r>
          </w:p>
          <w:p w:rsidR="00FF0391" w:rsidRPr="00A84D2F" w:rsidRDefault="00FF0391" w:rsidP="00FF0391">
            <w:pPr>
              <w:tabs>
                <w:tab w:val="right" w:pos="2160"/>
              </w:tabs>
              <w:ind w:right="-72"/>
              <w:jc w:val="center"/>
              <w:rPr>
                <w:rFonts w:ascii="Arial" w:hAnsi="Arial" w:cs="Arial"/>
                <w:b/>
                <w:bCs/>
              </w:rPr>
            </w:pPr>
            <w:r w:rsidRPr="00A84D2F">
              <w:rPr>
                <w:rFonts w:ascii="Arial" w:hAnsi="Arial" w:cs="Arial"/>
                <w:b/>
                <w:bCs/>
              </w:rPr>
              <w:t>financial information</w:t>
            </w:r>
          </w:p>
        </w:tc>
      </w:tr>
      <w:tr w:rsidR="00FF0391" w:rsidRPr="00A84D2F" w:rsidTr="00FF0391">
        <w:tc>
          <w:tcPr>
            <w:tcW w:w="3701" w:type="dxa"/>
            <w:tcBorders>
              <w:top w:val="nil"/>
              <w:left w:val="nil"/>
              <w:bottom w:val="nil"/>
              <w:right w:val="nil"/>
            </w:tcBorders>
            <w:vAlign w:val="bottom"/>
          </w:tcPr>
          <w:p w:rsidR="00FF0391" w:rsidRPr="00A84D2F" w:rsidRDefault="00FF0391" w:rsidP="00FF0391">
            <w:pPr>
              <w:ind w:left="-113"/>
              <w:rPr>
                <w:rFonts w:ascii="Arial" w:hAnsi="Arial" w:cs="Arial"/>
                <w:b/>
                <w:bCs/>
              </w:rPr>
            </w:pP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2020</w:t>
            </w: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2019</w:t>
            </w: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2020</w:t>
            </w:r>
          </w:p>
        </w:tc>
        <w:tc>
          <w:tcPr>
            <w:tcW w:w="1440" w:type="dxa"/>
            <w:tcBorders>
              <w:left w:val="nil"/>
              <w:right w:val="nil"/>
            </w:tcBorders>
            <w:shd w:val="clear" w:color="auto" w:fill="auto"/>
            <w:vAlign w:val="bottom"/>
          </w:tcPr>
          <w:p w:rsidR="00FF0391" w:rsidRPr="00A84D2F" w:rsidRDefault="00FF0391" w:rsidP="00FF0391">
            <w:pPr>
              <w:tabs>
                <w:tab w:val="decimal" w:pos="1227"/>
              </w:tabs>
              <w:ind w:right="-72"/>
              <w:rPr>
                <w:rFonts w:ascii="Arial" w:hAnsi="Arial" w:cs="Arial"/>
                <w:b/>
                <w:bCs/>
                <w:lang w:val="en-GB"/>
              </w:rPr>
            </w:pPr>
            <w:r w:rsidRPr="00A84D2F">
              <w:rPr>
                <w:rFonts w:ascii="Arial" w:hAnsi="Arial" w:cs="Arial"/>
                <w:b/>
                <w:bCs/>
                <w:lang w:val="en-GB"/>
              </w:rPr>
              <w:t>2019</w:t>
            </w:r>
          </w:p>
        </w:tc>
      </w:tr>
      <w:tr w:rsidR="00FF0391" w:rsidRPr="00A84D2F" w:rsidTr="00FF0391">
        <w:trPr>
          <w:trHeight w:val="80"/>
        </w:trPr>
        <w:tc>
          <w:tcPr>
            <w:tcW w:w="3701" w:type="dxa"/>
            <w:tcBorders>
              <w:top w:val="nil"/>
              <w:left w:val="nil"/>
              <w:bottom w:val="nil"/>
              <w:right w:val="nil"/>
            </w:tcBorders>
            <w:vAlign w:val="center"/>
          </w:tcPr>
          <w:p w:rsidR="00FF0391" w:rsidRPr="00A84D2F" w:rsidRDefault="00FF0391" w:rsidP="00FF0391">
            <w:pPr>
              <w:ind w:left="-113"/>
              <w:jc w:val="thaiDistribute"/>
              <w:rPr>
                <w:rFonts w:ascii="Arial" w:hAnsi="Arial" w:cs="Arial"/>
              </w:rPr>
            </w:pPr>
          </w:p>
        </w:tc>
        <w:tc>
          <w:tcPr>
            <w:tcW w:w="1440" w:type="dxa"/>
            <w:tcBorders>
              <w:top w:val="single" w:sz="4" w:space="0" w:color="auto"/>
              <w:left w:val="nil"/>
              <w:bottom w:val="nil"/>
              <w:right w:val="nil"/>
            </w:tcBorders>
            <w:shd w:val="clear" w:color="auto" w:fill="FAFAFA"/>
            <w:vAlign w:val="center"/>
          </w:tcPr>
          <w:p w:rsidR="00FF0391" w:rsidRPr="00A84D2F" w:rsidRDefault="00FF0391" w:rsidP="00FF0391">
            <w:pPr>
              <w:tabs>
                <w:tab w:val="decimal" w:pos="1227"/>
              </w:tabs>
              <w:ind w:right="-72"/>
              <w:rPr>
                <w:rFonts w:ascii="Arial" w:hAnsi="Arial" w:cs="Arial"/>
                <w:lang w:val="en-GB"/>
              </w:rPr>
            </w:pPr>
          </w:p>
        </w:tc>
        <w:tc>
          <w:tcPr>
            <w:tcW w:w="1440" w:type="dxa"/>
            <w:tcBorders>
              <w:top w:val="single" w:sz="4" w:space="0" w:color="auto"/>
              <w:left w:val="nil"/>
              <w:bottom w:val="nil"/>
              <w:right w:val="nil"/>
            </w:tcBorders>
            <w:shd w:val="clear" w:color="auto" w:fill="auto"/>
            <w:vAlign w:val="bottom"/>
          </w:tcPr>
          <w:p w:rsidR="00FF0391" w:rsidRPr="00A84D2F" w:rsidRDefault="00FF0391" w:rsidP="00FF0391">
            <w:pPr>
              <w:tabs>
                <w:tab w:val="decimal" w:pos="1227"/>
              </w:tabs>
              <w:ind w:right="-72"/>
              <w:rPr>
                <w:rFonts w:ascii="Arial" w:hAnsi="Arial" w:cs="Arial"/>
                <w:lang w:val="en-GB"/>
              </w:rPr>
            </w:pPr>
          </w:p>
        </w:tc>
        <w:tc>
          <w:tcPr>
            <w:tcW w:w="1440" w:type="dxa"/>
            <w:tcBorders>
              <w:top w:val="single" w:sz="4" w:space="0" w:color="auto"/>
              <w:left w:val="nil"/>
              <w:bottom w:val="nil"/>
              <w:right w:val="nil"/>
            </w:tcBorders>
            <w:shd w:val="clear" w:color="auto" w:fill="FAFAFA"/>
            <w:vAlign w:val="bottom"/>
          </w:tcPr>
          <w:p w:rsidR="00FF0391" w:rsidRPr="00A84D2F" w:rsidRDefault="00FF0391" w:rsidP="00FF0391">
            <w:pPr>
              <w:tabs>
                <w:tab w:val="decimal" w:pos="1227"/>
              </w:tabs>
              <w:ind w:right="-72"/>
              <w:rPr>
                <w:rFonts w:ascii="Arial" w:hAnsi="Arial" w:cs="Arial"/>
                <w:lang w:val="en-GB"/>
              </w:rPr>
            </w:pPr>
          </w:p>
        </w:tc>
        <w:tc>
          <w:tcPr>
            <w:tcW w:w="1440" w:type="dxa"/>
            <w:tcBorders>
              <w:top w:val="single" w:sz="4" w:space="0" w:color="auto"/>
              <w:left w:val="nil"/>
              <w:bottom w:val="nil"/>
              <w:right w:val="nil"/>
            </w:tcBorders>
            <w:shd w:val="clear" w:color="auto" w:fill="auto"/>
            <w:vAlign w:val="bottom"/>
          </w:tcPr>
          <w:p w:rsidR="00FF0391" w:rsidRPr="00A84D2F" w:rsidRDefault="00FF0391" w:rsidP="00FF0391">
            <w:pPr>
              <w:tabs>
                <w:tab w:val="decimal" w:pos="1227"/>
              </w:tabs>
              <w:ind w:right="-72"/>
              <w:rPr>
                <w:rFonts w:ascii="Arial" w:hAnsi="Arial" w:cs="Arial"/>
                <w:cs/>
                <w:lang w:val="en-GB"/>
              </w:rPr>
            </w:pP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Pr>
                <w:rFonts w:ascii="Arial" w:hAnsi="Arial" w:cs="Arial"/>
              </w:rPr>
            </w:pPr>
            <w:r w:rsidRPr="00A84D2F">
              <w:rPr>
                <w:rFonts w:ascii="Arial" w:hAnsi="Arial" w:cs="Arial"/>
              </w:rPr>
              <w:t xml:space="preserve">Loss attributable to shareholders of </w:t>
            </w:r>
          </w:p>
        </w:tc>
        <w:tc>
          <w:tcPr>
            <w:tcW w:w="1440" w:type="dxa"/>
            <w:tcBorders>
              <w:top w:val="nil"/>
              <w:left w:val="nil"/>
              <w:bottom w:val="nil"/>
              <w:right w:val="nil"/>
            </w:tcBorders>
            <w:shd w:val="clear" w:color="auto" w:fill="FAFAFA"/>
            <w:vAlign w:val="center"/>
          </w:tcPr>
          <w:p w:rsidR="00FF0391" w:rsidRPr="00A84D2F" w:rsidRDefault="00FF0391" w:rsidP="008833A9">
            <w:pPr>
              <w:ind w:right="-72"/>
              <w:jc w:val="right"/>
              <w:rPr>
                <w:rFonts w:ascii="Arial" w:hAnsi="Arial" w:cs="Arial"/>
                <w:snapToGrid w:val="0"/>
                <w:color w:val="000000"/>
              </w:rPr>
            </w:pPr>
          </w:p>
        </w:tc>
        <w:tc>
          <w:tcPr>
            <w:tcW w:w="1440" w:type="dxa"/>
            <w:tcBorders>
              <w:top w:val="nil"/>
              <w:left w:val="nil"/>
              <w:bottom w:val="nil"/>
              <w:right w:val="nil"/>
            </w:tcBorders>
            <w:shd w:val="clear" w:color="auto" w:fill="auto"/>
            <w:vAlign w:val="center"/>
          </w:tcPr>
          <w:p w:rsidR="00FF0391" w:rsidRPr="00A84D2F" w:rsidRDefault="00FF0391" w:rsidP="008833A9">
            <w:pPr>
              <w:ind w:right="-72"/>
              <w:jc w:val="right"/>
              <w:rPr>
                <w:rFonts w:ascii="Arial" w:hAnsi="Arial" w:cs="Arial"/>
                <w:snapToGrid w:val="0"/>
                <w:color w:val="000000"/>
              </w:rPr>
            </w:pPr>
          </w:p>
        </w:tc>
        <w:tc>
          <w:tcPr>
            <w:tcW w:w="1440" w:type="dxa"/>
            <w:tcBorders>
              <w:top w:val="nil"/>
              <w:left w:val="nil"/>
              <w:bottom w:val="nil"/>
              <w:right w:val="nil"/>
            </w:tcBorders>
            <w:shd w:val="clear" w:color="auto" w:fill="FAFAFA"/>
            <w:vAlign w:val="bottom"/>
          </w:tcPr>
          <w:p w:rsidR="00FF0391" w:rsidRPr="00A84D2F" w:rsidRDefault="00FF0391" w:rsidP="008833A9">
            <w:pPr>
              <w:ind w:right="-72"/>
              <w:jc w:val="right"/>
              <w:rPr>
                <w:rFonts w:ascii="Arial" w:hAnsi="Arial" w:cs="Arial"/>
                <w:snapToGrid w:val="0"/>
                <w:color w:val="000000"/>
              </w:rPr>
            </w:pPr>
          </w:p>
        </w:tc>
        <w:tc>
          <w:tcPr>
            <w:tcW w:w="1440" w:type="dxa"/>
            <w:tcBorders>
              <w:top w:val="nil"/>
              <w:left w:val="nil"/>
              <w:bottom w:val="nil"/>
              <w:right w:val="nil"/>
            </w:tcBorders>
            <w:shd w:val="clear" w:color="auto" w:fill="auto"/>
            <w:vAlign w:val="bottom"/>
          </w:tcPr>
          <w:p w:rsidR="00FF0391" w:rsidRPr="00A84D2F" w:rsidRDefault="00FF0391" w:rsidP="008833A9">
            <w:pPr>
              <w:ind w:right="-72"/>
              <w:jc w:val="right"/>
              <w:rPr>
                <w:rFonts w:ascii="Arial" w:hAnsi="Arial" w:cs="Arial"/>
                <w:snapToGrid w:val="0"/>
                <w:color w:val="000000"/>
              </w:rPr>
            </w:pP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Pr>
                <w:rFonts w:ascii="Arial" w:hAnsi="Arial" w:cs="Arial"/>
              </w:rPr>
            </w:pPr>
            <w:r w:rsidRPr="00A84D2F">
              <w:rPr>
                <w:rFonts w:ascii="Arial" w:hAnsi="Arial" w:cs="Arial"/>
              </w:rPr>
              <w:t xml:space="preserve">   the Company (Baht)</w:t>
            </w:r>
          </w:p>
        </w:tc>
        <w:tc>
          <w:tcPr>
            <w:tcW w:w="1440" w:type="dxa"/>
            <w:tcBorders>
              <w:top w:val="nil"/>
              <w:left w:val="nil"/>
              <w:bottom w:val="nil"/>
              <w:right w:val="nil"/>
            </w:tcBorders>
            <w:shd w:val="clear" w:color="auto" w:fill="FAFAFA"/>
            <w:vAlign w:val="center"/>
          </w:tcPr>
          <w:p w:rsidR="00FF0391"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(66,090,268)</w:t>
            </w:r>
          </w:p>
        </w:tc>
        <w:tc>
          <w:tcPr>
            <w:tcW w:w="1440" w:type="dxa"/>
            <w:tcBorders>
              <w:top w:val="nil"/>
              <w:left w:val="nil"/>
              <w:bottom w:val="nil"/>
              <w:right w:val="nil"/>
            </w:tcBorders>
            <w:shd w:val="clear" w:color="auto" w:fill="auto"/>
            <w:vAlign w:val="bottom"/>
          </w:tcPr>
          <w:p w:rsidR="00FF0391"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(41,167,270)</w:t>
            </w:r>
          </w:p>
        </w:tc>
        <w:tc>
          <w:tcPr>
            <w:tcW w:w="1440" w:type="dxa"/>
            <w:tcBorders>
              <w:top w:val="nil"/>
              <w:left w:val="nil"/>
              <w:bottom w:val="nil"/>
              <w:right w:val="nil"/>
            </w:tcBorders>
            <w:shd w:val="clear" w:color="auto" w:fill="FAFAFA"/>
            <w:vAlign w:val="bottom"/>
          </w:tcPr>
          <w:p w:rsidR="00FF0391"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(53,060,106)</w:t>
            </w:r>
          </w:p>
        </w:tc>
        <w:tc>
          <w:tcPr>
            <w:tcW w:w="1440" w:type="dxa"/>
            <w:tcBorders>
              <w:top w:val="nil"/>
              <w:left w:val="nil"/>
              <w:bottom w:val="nil"/>
              <w:right w:val="nil"/>
            </w:tcBorders>
            <w:shd w:val="clear" w:color="auto" w:fill="auto"/>
            <w:vAlign w:val="bottom"/>
          </w:tcPr>
          <w:p w:rsidR="00FF0391"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(24,972,431)</w:t>
            </w:r>
          </w:p>
        </w:tc>
      </w:tr>
      <w:tr w:rsidR="00FF0391" w:rsidRPr="00A84D2F" w:rsidTr="00FF0391">
        <w:tc>
          <w:tcPr>
            <w:tcW w:w="3701" w:type="dxa"/>
            <w:tcBorders>
              <w:top w:val="nil"/>
              <w:left w:val="nil"/>
              <w:bottom w:val="nil"/>
              <w:right w:val="nil"/>
            </w:tcBorders>
            <w:vAlign w:val="center"/>
          </w:tcPr>
          <w:p w:rsidR="00FF0391" w:rsidRPr="00A84D2F" w:rsidRDefault="00FF0391" w:rsidP="00FF0391">
            <w:pPr>
              <w:ind w:left="-113" w:right="-61"/>
              <w:rPr>
                <w:rFonts w:ascii="Arial" w:hAnsi="Arial" w:cs="Arial"/>
              </w:rPr>
            </w:pPr>
            <w:r w:rsidRPr="00A84D2F">
              <w:rPr>
                <w:rFonts w:ascii="Arial" w:hAnsi="Arial" w:cs="Arial"/>
              </w:rPr>
              <w:t xml:space="preserve">Weighted average number of </w:t>
            </w:r>
          </w:p>
        </w:tc>
        <w:tc>
          <w:tcPr>
            <w:tcW w:w="1440" w:type="dxa"/>
            <w:tcBorders>
              <w:top w:val="nil"/>
              <w:left w:val="nil"/>
              <w:bottom w:val="nil"/>
              <w:right w:val="nil"/>
            </w:tcBorders>
            <w:shd w:val="clear" w:color="auto" w:fill="FAFAFA"/>
            <w:vAlign w:val="bottom"/>
          </w:tcPr>
          <w:p w:rsidR="00FF0391" w:rsidRPr="00A84D2F" w:rsidRDefault="00FF0391" w:rsidP="008833A9">
            <w:pPr>
              <w:ind w:right="-72"/>
              <w:jc w:val="right"/>
              <w:rPr>
                <w:rFonts w:ascii="Arial" w:hAnsi="Arial" w:cs="Arial"/>
                <w:snapToGrid w:val="0"/>
                <w:color w:val="000000"/>
              </w:rPr>
            </w:pPr>
          </w:p>
        </w:tc>
        <w:tc>
          <w:tcPr>
            <w:tcW w:w="1440" w:type="dxa"/>
            <w:tcBorders>
              <w:top w:val="nil"/>
              <w:left w:val="nil"/>
              <w:bottom w:val="nil"/>
              <w:right w:val="nil"/>
            </w:tcBorders>
            <w:shd w:val="clear" w:color="auto" w:fill="auto"/>
            <w:vAlign w:val="bottom"/>
          </w:tcPr>
          <w:p w:rsidR="00FF0391" w:rsidRPr="00A84D2F" w:rsidRDefault="00FF0391" w:rsidP="008833A9">
            <w:pPr>
              <w:ind w:right="-72"/>
              <w:jc w:val="right"/>
              <w:rPr>
                <w:rFonts w:ascii="Arial" w:hAnsi="Arial" w:cs="Arial"/>
                <w:snapToGrid w:val="0"/>
                <w:color w:val="000000"/>
              </w:rPr>
            </w:pPr>
          </w:p>
        </w:tc>
        <w:tc>
          <w:tcPr>
            <w:tcW w:w="1440" w:type="dxa"/>
            <w:tcBorders>
              <w:top w:val="nil"/>
              <w:left w:val="nil"/>
              <w:bottom w:val="nil"/>
              <w:right w:val="nil"/>
            </w:tcBorders>
            <w:shd w:val="clear" w:color="auto" w:fill="FAFAFA"/>
            <w:vAlign w:val="bottom"/>
          </w:tcPr>
          <w:p w:rsidR="00FF0391" w:rsidRPr="00A84D2F" w:rsidRDefault="00FF0391" w:rsidP="008833A9">
            <w:pPr>
              <w:ind w:right="-72"/>
              <w:jc w:val="right"/>
              <w:rPr>
                <w:rFonts w:ascii="Arial" w:hAnsi="Arial" w:cs="Arial"/>
                <w:snapToGrid w:val="0"/>
                <w:color w:val="000000"/>
              </w:rPr>
            </w:pPr>
          </w:p>
        </w:tc>
        <w:tc>
          <w:tcPr>
            <w:tcW w:w="1440" w:type="dxa"/>
            <w:tcBorders>
              <w:top w:val="nil"/>
              <w:left w:val="nil"/>
              <w:bottom w:val="nil"/>
              <w:right w:val="nil"/>
            </w:tcBorders>
            <w:shd w:val="clear" w:color="auto" w:fill="auto"/>
            <w:vAlign w:val="bottom"/>
          </w:tcPr>
          <w:p w:rsidR="00FF0391" w:rsidRPr="00A84D2F" w:rsidRDefault="00FF0391" w:rsidP="008833A9">
            <w:pPr>
              <w:ind w:right="-72"/>
              <w:jc w:val="right"/>
              <w:rPr>
                <w:rFonts w:ascii="Arial" w:hAnsi="Arial" w:cs="Arial"/>
                <w:snapToGrid w:val="0"/>
                <w:color w:val="000000"/>
              </w:rPr>
            </w:pPr>
          </w:p>
        </w:tc>
      </w:tr>
      <w:tr w:rsidR="008833A9" w:rsidRPr="00A84D2F" w:rsidTr="00FF0391">
        <w:tc>
          <w:tcPr>
            <w:tcW w:w="3701" w:type="dxa"/>
            <w:tcBorders>
              <w:top w:val="nil"/>
              <w:left w:val="nil"/>
              <w:bottom w:val="nil"/>
              <w:right w:val="nil"/>
            </w:tcBorders>
            <w:vAlign w:val="center"/>
          </w:tcPr>
          <w:p w:rsidR="008833A9" w:rsidRPr="00A84D2F" w:rsidRDefault="008833A9" w:rsidP="008833A9">
            <w:pPr>
              <w:ind w:left="-113"/>
              <w:rPr>
                <w:rFonts w:ascii="Arial" w:hAnsi="Arial" w:cs="Arial"/>
              </w:rPr>
            </w:pPr>
            <w:r w:rsidRPr="00A84D2F">
              <w:rPr>
                <w:rFonts w:ascii="Arial" w:hAnsi="Arial" w:cs="Arial"/>
              </w:rPr>
              <w:t xml:space="preserve">   ordinary share in issue (Shares)</w:t>
            </w:r>
          </w:p>
        </w:tc>
        <w:tc>
          <w:tcPr>
            <w:tcW w:w="1440" w:type="dxa"/>
            <w:tcBorders>
              <w:top w:val="nil"/>
              <w:left w:val="nil"/>
              <w:bottom w:val="nil"/>
              <w:right w:val="nil"/>
            </w:tcBorders>
            <w:shd w:val="clear" w:color="auto" w:fill="FAFAFA"/>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940,000,000</w:t>
            </w:r>
          </w:p>
        </w:tc>
        <w:tc>
          <w:tcPr>
            <w:tcW w:w="1440" w:type="dxa"/>
            <w:tcBorders>
              <w:top w:val="nil"/>
              <w:left w:val="nil"/>
              <w:bottom w:val="nil"/>
              <w:right w:val="nil"/>
            </w:tcBorders>
            <w:shd w:val="clear" w:color="auto" w:fill="auto"/>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940,000,000</w:t>
            </w:r>
          </w:p>
        </w:tc>
        <w:tc>
          <w:tcPr>
            <w:tcW w:w="1440" w:type="dxa"/>
            <w:tcBorders>
              <w:top w:val="nil"/>
              <w:left w:val="nil"/>
              <w:bottom w:val="nil"/>
              <w:right w:val="nil"/>
            </w:tcBorders>
            <w:shd w:val="clear" w:color="auto" w:fill="FAFAFA"/>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940,000,000</w:t>
            </w:r>
          </w:p>
        </w:tc>
        <w:tc>
          <w:tcPr>
            <w:tcW w:w="1440" w:type="dxa"/>
            <w:tcBorders>
              <w:top w:val="nil"/>
              <w:left w:val="nil"/>
              <w:bottom w:val="nil"/>
              <w:right w:val="nil"/>
            </w:tcBorders>
            <w:shd w:val="clear" w:color="auto" w:fill="auto"/>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940,000,000</w:t>
            </w:r>
          </w:p>
        </w:tc>
      </w:tr>
      <w:tr w:rsidR="008833A9" w:rsidRPr="00A84D2F" w:rsidTr="00FF0391">
        <w:tc>
          <w:tcPr>
            <w:tcW w:w="3701" w:type="dxa"/>
            <w:tcBorders>
              <w:top w:val="nil"/>
              <w:left w:val="nil"/>
              <w:bottom w:val="nil"/>
              <w:right w:val="nil"/>
            </w:tcBorders>
            <w:vAlign w:val="center"/>
          </w:tcPr>
          <w:p w:rsidR="008833A9" w:rsidRPr="00A84D2F" w:rsidRDefault="008833A9" w:rsidP="008833A9">
            <w:pPr>
              <w:ind w:left="-113"/>
              <w:rPr>
                <w:rFonts w:ascii="Arial" w:hAnsi="Arial" w:cs="Arial"/>
              </w:rPr>
            </w:pPr>
            <w:r w:rsidRPr="00A84D2F">
              <w:rPr>
                <w:rFonts w:ascii="Arial" w:hAnsi="Arial" w:cs="Arial"/>
              </w:rPr>
              <w:t>Basic loss per share (Baht)</w:t>
            </w:r>
          </w:p>
        </w:tc>
        <w:tc>
          <w:tcPr>
            <w:tcW w:w="1440" w:type="dxa"/>
            <w:tcBorders>
              <w:top w:val="nil"/>
              <w:left w:val="nil"/>
              <w:bottom w:val="nil"/>
              <w:right w:val="nil"/>
            </w:tcBorders>
            <w:shd w:val="clear" w:color="auto" w:fill="FAFAFA"/>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(0.070)</w:t>
            </w:r>
          </w:p>
        </w:tc>
        <w:tc>
          <w:tcPr>
            <w:tcW w:w="1440" w:type="dxa"/>
            <w:tcBorders>
              <w:top w:val="nil"/>
              <w:left w:val="nil"/>
              <w:bottom w:val="nil"/>
              <w:right w:val="nil"/>
            </w:tcBorders>
            <w:shd w:val="clear" w:color="auto" w:fill="auto"/>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(0.044)</w:t>
            </w:r>
          </w:p>
        </w:tc>
        <w:tc>
          <w:tcPr>
            <w:tcW w:w="1440" w:type="dxa"/>
            <w:tcBorders>
              <w:top w:val="nil"/>
              <w:left w:val="nil"/>
              <w:bottom w:val="nil"/>
              <w:right w:val="nil"/>
            </w:tcBorders>
            <w:shd w:val="clear" w:color="auto" w:fill="FAFAFA"/>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(0.056)</w:t>
            </w:r>
          </w:p>
        </w:tc>
        <w:tc>
          <w:tcPr>
            <w:tcW w:w="1440" w:type="dxa"/>
            <w:tcBorders>
              <w:top w:val="nil"/>
              <w:left w:val="nil"/>
              <w:bottom w:val="nil"/>
              <w:right w:val="nil"/>
            </w:tcBorders>
            <w:shd w:val="clear" w:color="auto" w:fill="auto"/>
            <w:vAlign w:val="bottom"/>
          </w:tcPr>
          <w:p w:rsidR="008833A9" w:rsidRPr="00A84D2F" w:rsidRDefault="008833A9" w:rsidP="008833A9">
            <w:pPr>
              <w:ind w:right="-72"/>
              <w:jc w:val="right"/>
              <w:rPr>
                <w:rFonts w:ascii="Arial" w:hAnsi="Arial" w:cs="Arial"/>
                <w:snapToGrid w:val="0"/>
                <w:color w:val="000000"/>
              </w:rPr>
            </w:pPr>
            <w:r w:rsidRPr="00A84D2F">
              <w:rPr>
                <w:rFonts w:ascii="Arial" w:hAnsi="Arial" w:cs="Arial"/>
                <w:snapToGrid w:val="0"/>
                <w:color w:val="000000"/>
              </w:rPr>
              <w:t>(0.027)</w:t>
            </w:r>
          </w:p>
        </w:tc>
      </w:tr>
    </w:tbl>
    <w:p w:rsidR="00FF0391" w:rsidRPr="00A84D2F" w:rsidRDefault="00FF0391" w:rsidP="003823A5">
      <w:pPr>
        <w:tabs>
          <w:tab w:val="left" w:pos="426"/>
        </w:tabs>
        <w:jc w:val="thaiDistribute"/>
        <w:rPr>
          <w:rFonts w:ascii="Arial" w:hAnsi="Arial" w:cs="Arial"/>
          <w:color w:val="000000"/>
          <w:lang w:val="en-GB"/>
        </w:rPr>
      </w:pPr>
    </w:p>
    <w:p w:rsidR="00C71936" w:rsidRPr="00A84D2F" w:rsidRDefault="00C71936" w:rsidP="003823A5">
      <w:pPr>
        <w:tabs>
          <w:tab w:val="left" w:pos="426"/>
        </w:tabs>
        <w:jc w:val="thaiDistribute"/>
        <w:rPr>
          <w:rFonts w:ascii="Arial" w:hAnsi="Arial" w:cs="Arial"/>
          <w:color w:val="000000"/>
          <w:lang w:val="en-GB"/>
        </w:rPr>
      </w:pPr>
    </w:p>
    <w:p w:rsidR="008833A9" w:rsidRPr="00A84D2F" w:rsidRDefault="00A84D2F" w:rsidP="003823A5">
      <w:pPr>
        <w:tabs>
          <w:tab w:val="left" w:pos="426"/>
        </w:tabs>
        <w:jc w:val="thaiDistribute"/>
        <w:rPr>
          <w:rFonts w:ascii="Arial" w:hAnsi="Arial" w:cs="Arial"/>
          <w:color w:val="000000"/>
          <w:lang w:val="en-GB"/>
        </w:rPr>
      </w:pPr>
      <w:r>
        <w:rPr>
          <w:rFonts w:ascii="Arial" w:hAnsi="Arial" w:cs="Arial"/>
          <w:color w:val="000000"/>
          <w:lang w:val="en-GB"/>
        </w:rPr>
        <w:br w:type="page"/>
      </w:r>
    </w:p>
    <w:p w:rsidR="008833A9" w:rsidRPr="00A84D2F" w:rsidRDefault="008833A9" w:rsidP="003823A5">
      <w:pPr>
        <w:tabs>
          <w:tab w:val="left" w:pos="426"/>
        </w:tabs>
        <w:jc w:val="thaiDistribute"/>
        <w:rPr>
          <w:rFonts w:ascii="Arial"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A049D0" w:rsidP="008354ED">
            <w:pPr>
              <w:tabs>
                <w:tab w:val="left" w:pos="432"/>
              </w:tabs>
              <w:ind w:left="533" w:hanging="533"/>
              <w:jc w:val="thaiDistribute"/>
              <w:rPr>
                <w:rFonts w:ascii="Arial" w:eastAsia="Arial Unicode MS" w:hAnsi="Arial" w:cs="Arial"/>
                <w:b/>
                <w:bCs/>
                <w:color w:val="FFFFFF"/>
                <w:cs/>
                <w:lang w:val="en-GB"/>
              </w:rPr>
            </w:pPr>
            <w:bookmarkStart w:id="9" w:name="_Hlk54695977"/>
            <w:r w:rsidRPr="00A84D2F">
              <w:rPr>
                <w:rFonts w:ascii="Arial" w:eastAsia="Arial Unicode MS" w:hAnsi="Arial" w:cs="Arial"/>
                <w:b/>
                <w:bCs/>
                <w:color w:val="FFFFFF"/>
                <w:lang w:val="en-GB"/>
              </w:rPr>
              <w:t>1</w:t>
            </w:r>
            <w:r w:rsidR="00C90E55" w:rsidRPr="00A84D2F">
              <w:rPr>
                <w:rFonts w:ascii="Arial" w:eastAsia="Arial Unicode MS" w:hAnsi="Arial" w:cs="Arial"/>
                <w:b/>
                <w:bCs/>
                <w:color w:val="FFFFFF"/>
                <w:lang w:val="en-GB"/>
              </w:rPr>
              <w:t>6</w:t>
            </w:r>
            <w:r w:rsidR="003823A5" w:rsidRPr="00A84D2F">
              <w:rPr>
                <w:rFonts w:ascii="Arial" w:eastAsia="Arial Unicode MS" w:hAnsi="Arial" w:cs="Arial"/>
                <w:b/>
                <w:bCs/>
                <w:color w:val="FFFFFF"/>
                <w:lang w:val="en-GB"/>
              </w:rPr>
              <w:tab/>
              <w:t>Commitments and contingencies</w:t>
            </w:r>
          </w:p>
        </w:tc>
      </w:tr>
      <w:bookmarkEnd w:id="9"/>
    </w:tbl>
    <w:p w:rsidR="004567E5" w:rsidRPr="00A84D2F" w:rsidRDefault="004567E5" w:rsidP="003823A5">
      <w:pPr>
        <w:rPr>
          <w:rFonts w:ascii="Arial" w:hAnsi="Arial" w:cs="Arial"/>
          <w:color w:val="000000"/>
          <w:sz w:val="18"/>
          <w:szCs w:val="18"/>
        </w:rPr>
      </w:pPr>
    </w:p>
    <w:p w:rsidR="00D25F60" w:rsidRPr="00A84D2F" w:rsidRDefault="00A049D0" w:rsidP="009C1E04">
      <w:pPr>
        <w:pStyle w:val="ListParagraph"/>
        <w:spacing w:after="0" w:line="240" w:lineRule="auto"/>
        <w:ind w:left="540" w:hanging="540"/>
        <w:rPr>
          <w:rFonts w:ascii="Arial" w:eastAsia="Arial Unicode MS" w:hAnsi="Arial" w:cs="Arial"/>
          <w:color w:val="CF4A02"/>
          <w:sz w:val="20"/>
          <w:szCs w:val="20"/>
          <w:lang w:val="en-GB"/>
        </w:rPr>
      </w:pPr>
      <w:r w:rsidRPr="00A84D2F">
        <w:rPr>
          <w:rFonts w:ascii="Arial" w:eastAsia="Arial Unicode MS" w:hAnsi="Arial" w:cs="Arial"/>
          <w:b/>
          <w:bCs/>
          <w:color w:val="CF4A02"/>
          <w:sz w:val="20"/>
          <w:szCs w:val="20"/>
          <w:lang w:val="en-GB"/>
        </w:rPr>
        <w:t>1</w:t>
      </w:r>
      <w:r w:rsidR="00C90E55" w:rsidRPr="00A84D2F">
        <w:rPr>
          <w:rFonts w:ascii="Arial" w:eastAsia="Arial Unicode MS" w:hAnsi="Arial" w:cs="Arial"/>
          <w:b/>
          <w:bCs/>
          <w:color w:val="CF4A02"/>
          <w:sz w:val="20"/>
          <w:szCs w:val="20"/>
          <w:lang w:val="en-GB"/>
        </w:rPr>
        <w:t>6</w:t>
      </w:r>
      <w:r w:rsidR="00D25F60" w:rsidRPr="00A84D2F">
        <w:rPr>
          <w:rFonts w:ascii="Arial" w:eastAsia="Arial Unicode MS" w:hAnsi="Arial" w:cs="Arial"/>
          <w:b/>
          <w:bCs/>
          <w:color w:val="CF4A02"/>
          <w:sz w:val="20"/>
          <w:szCs w:val="20"/>
          <w:lang w:val="en-GB"/>
        </w:rPr>
        <w:t>.</w:t>
      </w:r>
      <w:r w:rsidR="00C94C96" w:rsidRPr="00A84D2F">
        <w:rPr>
          <w:rFonts w:ascii="Arial" w:eastAsia="Arial Unicode MS" w:hAnsi="Arial" w:cs="Arial"/>
          <w:b/>
          <w:bCs/>
          <w:color w:val="CF4A02"/>
          <w:sz w:val="20"/>
          <w:szCs w:val="20"/>
          <w:lang w:val="en-GB"/>
        </w:rPr>
        <w:t>1</w:t>
      </w:r>
      <w:r w:rsidR="00D25F60" w:rsidRPr="00A84D2F">
        <w:rPr>
          <w:rFonts w:ascii="Arial" w:eastAsia="Arial Unicode MS" w:hAnsi="Arial" w:cs="Arial"/>
          <w:color w:val="CF4A02"/>
          <w:sz w:val="20"/>
          <w:szCs w:val="20"/>
          <w:lang w:val="en-GB"/>
        </w:rPr>
        <w:tab/>
      </w:r>
      <w:r w:rsidR="00D25F60" w:rsidRPr="00A84D2F">
        <w:rPr>
          <w:rFonts w:ascii="Arial" w:eastAsia="Arial Unicode MS" w:hAnsi="Arial" w:cs="Arial"/>
          <w:b/>
          <w:bCs/>
          <w:color w:val="CF4A02"/>
          <w:sz w:val="20"/>
          <w:szCs w:val="20"/>
          <w:lang w:val="en-GB"/>
        </w:rPr>
        <w:t>Capital commitments</w:t>
      </w:r>
    </w:p>
    <w:p w:rsidR="00D25F60" w:rsidRPr="00A84D2F" w:rsidRDefault="00D25F60" w:rsidP="00CA5DC7">
      <w:pPr>
        <w:ind w:left="540"/>
        <w:jc w:val="thaiDistribute"/>
        <w:rPr>
          <w:rFonts w:ascii="Arial" w:hAnsi="Arial" w:cs="Arial"/>
          <w:color w:val="000000"/>
          <w:sz w:val="18"/>
          <w:szCs w:val="18"/>
        </w:rPr>
      </w:pPr>
    </w:p>
    <w:p w:rsidR="00D25F60" w:rsidRPr="00A84D2F" w:rsidRDefault="00D25F60" w:rsidP="00CA5DC7">
      <w:pPr>
        <w:ind w:left="540"/>
        <w:jc w:val="thaiDistribute"/>
        <w:rPr>
          <w:rFonts w:ascii="Arial" w:hAnsi="Arial" w:cs="Arial"/>
          <w:color w:val="000000"/>
        </w:rPr>
      </w:pPr>
      <w:r w:rsidRPr="00A84D2F">
        <w:rPr>
          <w:rFonts w:ascii="Arial" w:hAnsi="Arial" w:cs="Arial"/>
          <w:color w:val="000000"/>
        </w:rPr>
        <w:t>The Group and the Company have outstanding commitment under the construction agreements and machine purchase agreements as follows:</w:t>
      </w:r>
    </w:p>
    <w:p w:rsidR="004E2B9F" w:rsidRPr="00A84D2F" w:rsidRDefault="004E2B9F" w:rsidP="00CA5DC7">
      <w:pPr>
        <w:ind w:left="540"/>
        <w:jc w:val="thaiDistribute"/>
        <w:rPr>
          <w:rFonts w:ascii="Arial" w:hAnsi="Arial" w:cs="Arial"/>
          <w:color w:val="000000"/>
          <w:sz w:val="18"/>
          <w:szCs w:val="18"/>
        </w:rPr>
      </w:pPr>
    </w:p>
    <w:tbl>
      <w:tblPr>
        <w:tblW w:w="4617" w:type="pct"/>
        <w:tblInd w:w="648" w:type="dxa"/>
        <w:tblLook w:val="0000" w:firstRow="0" w:lastRow="0" w:firstColumn="0" w:lastColumn="0" w:noHBand="0" w:noVBand="0"/>
      </w:tblPr>
      <w:tblGrid>
        <w:gridCol w:w="2603"/>
        <w:gridCol w:w="1584"/>
        <w:gridCol w:w="1583"/>
        <w:gridCol w:w="1583"/>
        <w:gridCol w:w="1583"/>
      </w:tblGrid>
      <w:tr w:rsidR="00071C1B" w:rsidRPr="00A84D2F" w:rsidTr="006171DA">
        <w:tc>
          <w:tcPr>
            <w:tcW w:w="1456" w:type="pct"/>
            <w:shd w:val="clear" w:color="auto" w:fill="auto"/>
          </w:tcPr>
          <w:p w:rsidR="00071C1B" w:rsidRPr="00A84D2F"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rsidR="00071C1B" w:rsidRPr="00A84D2F" w:rsidRDefault="00071C1B" w:rsidP="00071C1B">
            <w:pPr>
              <w:jc w:val="right"/>
              <w:rPr>
                <w:rFonts w:ascii="Arial" w:hAnsi="Arial" w:cs="Arial"/>
                <w:b/>
                <w:bCs/>
                <w:color w:val="000000"/>
              </w:rPr>
            </w:pPr>
            <w:r w:rsidRPr="00A84D2F">
              <w:rPr>
                <w:rFonts w:ascii="Arial" w:hAnsi="Arial" w:cs="Arial"/>
                <w:b/>
                <w:bCs/>
                <w:color w:val="000000"/>
              </w:rPr>
              <w:t>Unit: Million Baht</w:t>
            </w:r>
          </w:p>
        </w:tc>
      </w:tr>
      <w:tr w:rsidR="00071C1B" w:rsidRPr="00A84D2F" w:rsidTr="006171DA">
        <w:tc>
          <w:tcPr>
            <w:tcW w:w="1456" w:type="pct"/>
            <w:shd w:val="clear" w:color="auto" w:fill="auto"/>
          </w:tcPr>
          <w:p w:rsidR="00071C1B" w:rsidRPr="00A84D2F" w:rsidRDefault="00071C1B" w:rsidP="00071C1B">
            <w:pPr>
              <w:ind w:left="-112" w:firstLine="10"/>
              <w:jc w:val="left"/>
              <w:rPr>
                <w:rFonts w:ascii="Arial" w:hAnsi="Arial" w:cs="Arial"/>
                <w:b/>
                <w:bCs/>
                <w:color w:val="000000"/>
              </w:rPr>
            </w:pPr>
          </w:p>
        </w:tc>
        <w:tc>
          <w:tcPr>
            <w:tcW w:w="3544" w:type="pct"/>
            <w:gridSpan w:val="4"/>
            <w:tcBorders>
              <w:top w:val="single" w:sz="4" w:space="0" w:color="auto"/>
            </w:tcBorders>
            <w:shd w:val="clear" w:color="auto" w:fill="auto"/>
            <w:vAlign w:val="bottom"/>
          </w:tcPr>
          <w:p w:rsidR="00071C1B" w:rsidRPr="00A84D2F" w:rsidRDefault="00071C1B" w:rsidP="00071C1B">
            <w:pPr>
              <w:tabs>
                <w:tab w:val="left" w:pos="1134"/>
                <w:tab w:val="left" w:pos="1276"/>
                <w:tab w:val="center" w:pos="3402"/>
                <w:tab w:val="center" w:pos="4536"/>
                <w:tab w:val="center" w:pos="5670"/>
                <w:tab w:val="center" w:pos="6804"/>
                <w:tab w:val="right" w:pos="7655"/>
              </w:tabs>
              <w:jc w:val="center"/>
              <w:rPr>
                <w:rFonts w:ascii="Arial" w:hAnsi="Arial" w:cs="Arial"/>
                <w:b/>
                <w:bCs/>
                <w:color w:val="000000"/>
                <w:lang w:eastAsia="en-US"/>
              </w:rPr>
            </w:pPr>
            <w:r w:rsidRPr="00A84D2F">
              <w:rPr>
                <w:rFonts w:ascii="Arial" w:eastAsia="Times New Roman" w:hAnsi="Arial" w:cs="Arial"/>
                <w:b/>
                <w:bCs/>
                <w:color w:val="000000"/>
                <w:lang w:eastAsia="en-US"/>
              </w:rPr>
              <w:t>Consolidated and separate financial information</w:t>
            </w:r>
          </w:p>
        </w:tc>
      </w:tr>
      <w:tr w:rsidR="00071C1B" w:rsidRPr="00A84D2F" w:rsidTr="00071C1B">
        <w:tc>
          <w:tcPr>
            <w:tcW w:w="1456" w:type="pct"/>
            <w:shd w:val="clear" w:color="auto" w:fill="auto"/>
          </w:tcPr>
          <w:p w:rsidR="00071C1B" w:rsidRPr="00A84D2F" w:rsidRDefault="00071C1B" w:rsidP="00071C1B">
            <w:pPr>
              <w:ind w:left="-112" w:firstLine="10"/>
              <w:jc w:val="left"/>
              <w:rPr>
                <w:rFonts w:ascii="Arial" w:hAnsi="Arial" w:cs="Arial"/>
                <w:b/>
                <w:bCs/>
                <w:color w:val="000000"/>
              </w:rPr>
            </w:pPr>
          </w:p>
        </w:tc>
        <w:tc>
          <w:tcPr>
            <w:tcW w:w="1772" w:type="pct"/>
            <w:gridSpan w:val="2"/>
            <w:tcBorders>
              <w:top w:val="single" w:sz="4" w:space="0" w:color="auto"/>
            </w:tcBorders>
            <w:shd w:val="clear" w:color="auto" w:fill="auto"/>
          </w:tcPr>
          <w:p w:rsidR="00071C1B" w:rsidRPr="00A84D2F" w:rsidRDefault="00F01087" w:rsidP="00071C1B">
            <w:pPr>
              <w:jc w:val="center"/>
              <w:rPr>
                <w:rFonts w:ascii="Arial" w:hAnsi="Arial" w:cs="Arial"/>
                <w:b/>
                <w:bCs/>
                <w:color w:val="000000"/>
              </w:rPr>
            </w:pPr>
            <w:r w:rsidRPr="00A84D2F">
              <w:rPr>
                <w:rFonts w:ascii="Arial" w:hAnsi="Arial" w:cs="Arial"/>
                <w:b/>
                <w:bCs/>
                <w:color w:val="000000"/>
                <w:lang w:val="en-GB"/>
              </w:rPr>
              <w:t xml:space="preserve">30 </w:t>
            </w:r>
            <w:r w:rsidR="00580D3A" w:rsidRPr="00A84D2F">
              <w:rPr>
                <w:rFonts w:ascii="Arial" w:hAnsi="Arial" w:cs="Arial"/>
                <w:b/>
                <w:bCs/>
                <w:color w:val="000000"/>
                <w:lang w:val="en-GB"/>
              </w:rPr>
              <w:t>September</w:t>
            </w:r>
            <w:r w:rsidR="00071C1B" w:rsidRPr="00A84D2F">
              <w:rPr>
                <w:rFonts w:ascii="Arial" w:hAnsi="Arial" w:cs="Arial"/>
                <w:b/>
                <w:bCs/>
                <w:color w:val="000000"/>
                <w:lang w:val="en-GB"/>
              </w:rPr>
              <w:t xml:space="preserve"> 2020</w:t>
            </w:r>
          </w:p>
        </w:tc>
        <w:tc>
          <w:tcPr>
            <w:tcW w:w="1771" w:type="pct"/>
            <w:gridSpan w:val="2"/>
            <w:tcBorders>
              <w:top w:val="single" w:sz="4" w:space="0" w:color="auto"/>
            </w:tcBorders>
            <w:shd w:val="clear" w:color="auto" w:fill="auto"/>
          </w:tcPr>
          <w:p w:rsidR="00071C1B" w:rsidRPr="00A84D2F" w:rsidRDefault="00071C1B" w:rsidP="00071C1B">
            <w:pPr>
              <w:jc w:val="center"/>
              <w:rPr>
                <w:rFonts w:ascii="Arial" w:hAnsi="Arial" w:cs="Arial"/>
                <w:b/>
                <w:bCs/>
                <w:color w:val="000000"/>
              </w:rPr>
            </w:pPr>
            <w:r w:rsidRPr="00A84D2F">
              <w:rPr>
                <w:rFonts w:ascii="Arial" w:hAnsi="Arial" w:cs="Arial"/>
                <w:b/>
                <w:bCs/>
                <w:color w:val="000000"/>
                <w:lang w:val="en-GB"/>
              </w:rPr>
              <w:t xml:space="preserve">31 </w:t>
            </w:r>
            <w:r w:rsidR="005C44FD" w:rsidRPr="00A84D2F">
              <w:rPr>
                <w:rFonts w:ascii="Arial" w:hAnsi="Arial" w:cs="Arial"/>
                <w:b/>
                <w:bCs/>
                <w:color w:val="000000"/>
                <w:lang w:val="en-GB"/>
              </w:rPr>
              <w:t>December</w:t>
            </w:r>
            <w:r w:rsidRPr="00A84D2F">
              <w:rPr>
                <w:rFonts w:ascii="Arial" w:hAnsi="Arial" w:cs="Arial"/>
                <w:b/>
                <w:bCs/>
                <w:color w:val="000000"/>
                <w:lang w:val="en-GB"/>
              </w:rPr>
              <w:t xml:space="preserve"> 20</w:t>
            </w:r>
            <w:r w:rsidR="005C44FD" w:rsidRPr="00A84D2F">
              <w:rPr>
                <w:rFonts w:ascii="Arial" w:hAnsi="Arial" w:cs="Arial"/>
                <w:b/>
                <w:bCs/>
                <w:color w:val="000000"/>
                <w:lang w:val="en-GB"/>
              </w:rPr>
              <w:t>19</w:t>
            </w:r>
          </w:p>
        </w:tc>
      </w:tr>
      <w:tr w:rsidR="00EE55FF" w:rsidRPr="00A84D2F" w:rsidTr="00071C1B">
        <w:tc>
          <w:tcPr>
            <w:tcW w:w="1456" w:type="pct"/>
            <w:shd w:val="clear" w:color="auto" w:fill="auto"/>
          </w:tcPr>
          <w:p w:rsidR="00EE55FF" w:rsidRPr="00A84D2F" w:rsidRDefault="00EE55FF" w:rsidP="00EE55FF">
            <w:pPr>
              <w:ind w:left="-112" w:firstLine="10"/>
              <w:jc w:val="left"/>
              <w:rPr>
                <w:rFonts w:ascii="Arial" w:hAnsi="Arial" w:cs="Arial"/>
                <w:b/>
                <w:bCs/>
                <w:color w:val="000000"/>
              </w:rPr>
            </w:pPr>
          </w:p>
        </w:tc>
        <w:tc>
          <w:tcPr>
            <w:tcW w:w="886" w:type="pct"/>
            <w:tcBorders>
              <w:top w:val="single" w:sz="4" w:space="0" w:color="auto"/>
            </w:tcBorders>
            <w:shd w:val="clear" w:color="auto" w:fill="auto"/>
          </w:tcPr>
          <w:p w:rsidR="00EE55FF" w:rsidRPr="00A84D2F"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A84D2F" w:rsidRDefault="00EE55FF" w:rsidP="00EE55FF">
            <w:pPr>
              <w:ind w:left="-75" w:right="-72"/>
              <w:jc w:val="right"/>
              <w:rPr>
                <w:rFonts w:ascii="Arial" w:hAnsi="Arial" w:cs="Arial"/>
                <w:b/>
                <w:bCs/>
                <w:color w:val="000000"/>
                <w:spacing w:val="-4"/>
                <w:cs/>
              </w:rPr>
            </w:pPr>
            <w:r w:rsidRPr="00A84D2F">
              <w:rPr>
                <w:rFonts w:ascii="Arial" w:hAnsi="Arial" w:cs="Arial"/>
                <w:b/>
                <w:bCs/>
                <w:color w:val="000000"/>
                <w:spacing w:val="-4"/>
              </w:rPr>
              <w:t>Outstanding</w:t>
            </w:r>
          </w:p>
        </w:tc>
        <w:tc>
          <w:tcPr>
            <w:tcW w:w="886" w:type="pct"/>
            <w:tcBorders>
              <w:top w:val="single" w:sz="4" w:space="0" w:color="auto"/>
            </w:tcBorders>
            <w:shd w:val="clear" w:color="auto" w:fill="auto"/>
          </w:tcPr>
          <w:p w:rsidR="00EE55FF" w:rsidRPr="00A84D2F" w:rsidRDefault="00EE55FF" w:rsidP="00EE55FF">
            <w:pPr>
              <w:ind w:left="-75" w:right="-72"/>
              <w:jc w:val="right"/>
              <w:rPr>
                <w:rFonts w:ascii="Arial" w:hAnsi="Arial" w:cs="Arial"/>
                <w:b/>
                <w:bCs/>
                <w:color w:val="000000"/>
                <w:spacing w:val="-4"/>
              </w:rPr>
            </w:pPr>
          </w:p>
        </w:tc>
        <w:tc>
          <w:tcPr>
            <w:tcW w:w="886" w:type="pct"/>
            <w:tcBorders>
              <w:top w:val="single" w:sz="4" w:space="0" w:color="auto"/>
            </w:tcBorders>
            <w:shd w:val="clear" w:color="auto" w:fill="auto"/>
          </w:tcPr>
          <w:p w:rsidR="00EE55FF" w:rsidRPr="00A84D2F" w:rsidRDefault="00EE55FF" w:rsidP="00EE55FF">
            <w:pPr>
              <w:ind w:left="-75" w:right="-72"/>
              <w:jc w:val="right"/>
              <w:rPr>
                <w:rFonts w:ascii="Arial" w:hAnsi="Arial" w:cs="Arial"/>
                <w:b/>
                <w:bCs/>
                <w:color w:val="000000"/>
                <w:spacing w:val="-4"/>
                <w:cs/>
              </w:rPr>
            </w:pPr>
            <w:r w:rsidRPr="00A84D2F">
              <w:rPr>
                <w:rFonts w:ascii="Arial" w:hAnsi="Arial" w:cs="Arial"/>
                <w:b/>
                <w:bCs/>
                <w:color w:val="000000"/>
                <w:spacing w:val="-4"/>
              </w:rPr>
              <w:t>Outstanding</w:t>
            </w:r>
          </w:p>
        </w:tc>
      </w:tr>
      <w:tr w:rsidR="00EE55FF" w:rsidRPr="00A84D2F" w:rsidTr="00071C1B">
        <w:tc>
          <w:tcPr>
            <w:tcW w:w="1456" w:type="pct"/>
            <w:shd w:val="clear" w:color="auto" w:fill="auto"/>
          </w:tcPr>
          <w:p w:rsidR="00EE55FF" w:rsidRPr="00A84D2F" w:rsidRDefault="00EE55FF" w:rsidP="00EE55FF">
            <w:pPr>
              <w:ind w:left="-112" w:firstLine="10"/>
              <w:jc w:val="left"/>
              <w:rPr>
                <w:rFonts w:ascii="Arial" w:hAnsi="Arial" w:cs="Arial"/>
                <w:b/>
                <w:bCs/>
                <w:color w:val="000000"/>
              </w:rPr>
            </w:pPr>
          </w:p>
        </w:tc>
        <w:tc>
          <w:tcPr>
            <w:tcW w:w="886" w:type="pct"/>
            <w:shd w:val="clear" w:color="auto" w:fill="auto"/>
          </w:tcPr>
          <w:p w:rsidR="00EE55FF" w:rsidRPr="00A84D2F" w:rsidRDefault="00EE55FF" w:rsidP="00EE55FF">
            <w:pPr>
              <w:ind w:left="-75" w:right="-72"/>
              <w:jc w:val="right"/>
              <w:rPr>
                <w:rFonts w:ascii="Arial" w:hAnsi="Arial" w:cs="Arial"/>
                <w:b/>
                <w:bCs/>
                <w:color w:val="000000"/>
              </w:rPr>
            </w:pPr>
            <w:r w:rsidRPr="00A84D2F">
              <w:rPr>
                <w:rFonts w:ascii="Arial" w:hAnsi="Arial" w:cs="Arial"/>
                <w:b/>
                <w:bCs/>
                <w:color w:val="000000"/>
              </w:rPr>
              <w:t>Contractual</w:t>
            </w:r>
          </w:p>
        </w:tc>
        <w:tc>
          <w:tcPr>
            <w:tcW w:w="886" w:type="pct"/>
            <w:shd w:val="clear" w:color="auto" w:fill="auto"/>
          </w:tcPr>
          <w:p w:rsidR="00EE55FF" w:rsidRPr="00A84D2F" w:rsidRDefault="00EE55FF" w:rsidP="00EE55FF">
            <w:pPr>
              <w:ind w:left="-75" w:right="-72"/>
              <w:jc w:val="right"/>
              <w:rPr>
                <w:rFonts w:ascii="Arial" w:hAnsi="Arial" w:cs="Arial"/>
                <w:b/>
                <w:bCs/>
                <w:color w:val="000000"/>
                <w:cs/>
              </w:rPr>
            </w:pPr>
            <w:r w:rsidRPr="00A84D2F">
              <w:rPr>
                <w:rFonts w:ascii="Arial" w:hAnsi="Arial" w:cs="Arial"/>
                <w:b/>
                <w:bCs/>
                <w:color w:val="000000"/>
              </w:rPr>
              <w:t>contractual</w:t>
            </w:r>
          </w:p>
        </w:tc>
        <w:tc>
          <w:tcPr>
            <w:tcW w:w="886" w:type="pct"/>
            <w:shd w:val="clear" w:color="auto" w:fill="auto"/>
          </w:tcPr>
          <w:p w:rsidR="00EE55FF" w:rsidRPr="00A84D2F" w:rsidRDefault="00EE55FF" w:rsidP="00EE55FF">
            <w:pPr>
              <w:ind w:left="-75" w:right="-72"/>
              <w:jc w:val="right"/>
              <w:rPr>
                <w:rFonts w:ascii="Arial" w:hAnsi="Arial" w:cs="Arial"/>
                <w:b/>
                <w:bCs/>
                <w:color w:val="000000"/>
              </w:rPr>
            </w:pPr>
            <w:r w:rsidRPr="00A84D2F">
              <w:rPr>
                <w:rFonts w:ascii="Arial" w:hAnsi="Arial" w:cs="Arial"/>
                <w:b/>
                <w:bCs/>
                <w:color w:val="000000"/>
              </w:rPr>
              <w:t>Contractual</w:t>
            </w:r>
          </w:p>
        </w:tc>
        <w:tc>
          <w:tcPr>
            <w:tcW w:w="886" w:type="pct"/>
            <w:shd w:val="clear" w:color="auto" w:fill="auto"/>
          </w:tcPr>
          <w:p w:rsidR="00EE55FF" w:rsidRPr="00A84D2F" w:rsidRDefault="00EE55FF" w:rsidP="00EE55FF">
            <w:pPr>
              <w:ind w:left="-75" w:right="-72"/>
              <w:jc w:val="right"/>
              <w:rPr>
                <w:rFonts w:ascii="Arial" w:hAnsi="Arial" w:cs="Arial"/>
                <w:b/>
                <w:bCs/>
                <w:color w:val="000000"/>
                <w:cs/>
              </w:rPr>
            </w:pPr>
            <w:r w:rsidRPr="00A84D2F">
              <w:rPr>
                <w:rFonts w:ascii="Arial" w:hAnsi="Arial" w:cs="Arial"/>
                <w:b/>
                <w:bCs/>
                <w:color w:val="000000"/>
              </w:rPr>
              <w:t>contractual</w:t>
            </w:r>
          </w:p>
        </w:tc>
      </w:tr>
      <w:tr w:rsidR="00EE55FF" w:rsidRPr="00A84D2F" w:rsidTr="00071C1B">
        <w:tc>
          <w:tcPr>
            <w:tcW w:w="1456" w:type="pct"/>
            <w:tcBorders>
              <w:bottom w:val="single" w:sz="4" w:space="0" w:color="auto"/>
            </w:tcBorders>
            <w:shd w:val="clear" w:color="auto" w:fill="auto"/>
          </w:tcPr>
          <w:p w:rsidR="00EE55FF" w:rsidRPr="00A84D2F" w:rsidRDefault="00EE55FF" w:rsidP="00EE55FF">
            <w:pPr>
              <w:ind w:left="-112" w:right="-75" w:firstLine="10"/>
              <w:jc w:val="center"/>
              <w:rPr>
                <w:rFonts w:ascii="Arial" w:hAnsi="Arial" w:cs="Arial"/>
                <w:b/>
                <w:bCs/>
                <w:color w:val="000000"/>
              </w:rPr>
            </w:pPr>
            <w:r w:rsidRPr="00A84D2F">
              <w:rPr>
                <w:rFonts w:ascii="Arial" w:hAnsi="Arial" w:cs="Arial"/>
                <w:b/>
                <w:bCs/>
                <w:color w:val="000000"/>
              </w:rPr>
              <w:t>Currency</w:t>
            </w:r>
          </w:p>
        </w:tc>
        <w:tc>
          <w:tcPr>
            <w:tcW w:w="886" w:type="pct"/>
            <w:tcBorders>
              <w:bottom w:val="single" w:sz="4" w:space="0" w:color="auto"/>
            </w:tcBorders>
            <w:shd w:val="clear" w:color="auto" w:fill="auto"/>
          </w:tcPr>
          <w:p w:rsidR="00EE55FF" w:rsidRPr="00A84D2F" w:rsidRDefault="00EE55FF" w:rsidP="00EE55FF">
            <w:pPr>
              <w:ind w:right="-72"/>
              <w:jc w:val="right"/>
              <w:rPr>
                <w:rFonts w:ascii="Arial" w:hAnsi="Arial" w:cs="Arial"/>
                <w:b/>
                <w:bCs/>
                <w:color w:val="000000"/>
                <w:cs/>
              </w:rPr>
            </w:pPr>
            <w:r w:rsidRPr="00A84D2F">
              <w:rPr>
                <w:rFonts w:ascii="Arial" w:hAnsi="Arial" w:cs="Arial"/>
                <w:b/>
                <w:bCs/>
                <w:color w:val="000000"/>
              </w:rPr>
              <w:t>amount</w:t>
            </w:r>
          </w:p>
        </w:tc>
        <w:tc>
          <w:tcPr>
            <w:tcW w:w="886" w:type="pct"/>
            <w:tcBorders>
              <w:bottom w:val="single" w:sz="4" w:space="0" w:color="auto"/>
            </w:tcBorders>
            <w:shd w:val="clear" w:color="auto" w:fill="auto"/>
          </w:tcPr>
          <w:p w:rsidR="00EE55FF" w:rsidRPr="00A84D2F" w:rsidRDefault="00EE55FF" w:rsidP="00EE55FF">
            <w:pPr>
              <w:ind w:right="-72"/>
              <w:jc w:val="right"/>
              <w:rPr>
                <w:rFonts w:ascii="Arial" w:hAnsi="Arial" w:cs="Arial"/>
                <w:b/>
                <w:bCs/>
                <w:color w:val="000000"/>
              </w:rPr>
            </w:pPr>
            <w:r w:rsidRPr="00A84D2F">
              <w:rPr>
                <w:rFonts w:ascii="Arial" w:hAnsi="Arial" w:cs="Arial"/>
                <w:b/>
                <w:bCs/>
                <w:color w:val="000000"/>
              </w:rPr>
              <w:t>amount</w:t>
            </w:r>
          </w:p>
        </w:tc>
        <w:tc>
          <w:tcPr>
            <w:tcW w:w="886" w:type="pct"/>
            <w:tcBorders>
              <w:bottom w:val="single" w:sz="4" w:space="0" w:color="auto"/>
            </w:tcBorders>
            <w:shd w:val="clear" w:color="auto" w:fill="auto"/>
          </w:tcPr>
          <w:p w:rsidR="00EE55FF" w:rsidRPr="00A84D2F" w:rsidRDefault="00EE55FF" w:rsidP="00EE55FF">
            <w:pPr>
              <w:ind w:right="-72"/>
              <w:jc w:val="right"/>
              <w:rPr>
                <w:rFonts w:ascii="Arial" w:hAnsi="Arial" w:cs="Arial"/>
                <w:b/>
                <w:bCs/>
                <w:color w:val="000000"/>
                <w:cs/>
              </w:rPr>
            </w:pPr>
            <w:r w:rsidRPr="00A84D2F">
              <w:rPr>
                <w:rFonts w:ascii="Arial" w:hAnsi="Arial" w:cs="Arial"/>
                <w:b/>
                <w:bCs/>
                <w:color w:val="000000"/>
              </w:rPr>
              <w:t>amount</w:t>
            </w:r>
          </w:p>
        </w:tc>
        <w:tc>
          <w:tcPr>
            <w:tcW w:w="886" w:type="pct"/>
            <w:tcBorders>
              <w:bottom w:val="single" w:sz="4" w:space="0" w:color="auto"/>
            </w:tcBorders>
            <w:shd w:val="clear" w:color="auto" w:fill="auto"/>
          </w:tcPr>
          <w:p w:rsidR="00EE55FF" w:rsidRPr="00A84D2F" w:rsidRDefault="00EE55FF" w:rsidP="00EE55FF">
            <w:pPr>
              <w:ind w:right="-72"/>
              <w:jc w:val="right"/>
              <w:rPr>
                <w:rFonts w:ascii="Arial" w:hAnsi="Arial" w:cs="Arial"/>
                <w:b/>
                <w:bCs/>
                <w:color w:val="000000"/>
              </w:rPr>
            </w:pPr>
            <w:r w:rsidRPr="00A84D2F">
              <w:rPr>
                <w:rFonts w:ascii="Arial" w:hAnsi="Arial" w:cs="Arial"/>
                <w:b/>
                <w:bCs/>
                <w:color w:val="000000"/>
              </w:rPr>
              <w:t>amount</w:t>
            </w:r>
          </w:p>
        </w:tc>
      </w:tr>
      <w:tr w:rsidR="00EE55FF" w:rsidRPr="00A84D2F" w:rsidTr="00A84D2F">
        <w:tc>
          <w:tcPr>
            <w:tcW w:w="1456" w:type="pct"/>
            <w:tcBorders>
              <w:top w:val="single" w:sz="4" w:space="0" w:color="auto"/>
            </w:tcBorders>
          </w:tcPr>
          <w:p w:rsidR="00EE55FF" w:rsidRPr="00A84D2F" w:rsidRDefault="00EE55FF" w:rsidP="00EE55FF">
            <w:pPr>
              <w:ind w:left="-112" w:firstLine="10"/>
              <w:jc w:val="lef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rsidR="00EE55FF" w:rsidRPr="00A84D2F"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FAFAFA"/>
            <w:vAlign w:val="center"/>
          </w:tcPr>
          <w:p w:rsidR="00EE55FF" w:rsidRPr="00A84D2F"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rsidR="00EE55FF" w:rsidRPr="00A84D2F" w:rsidRDefault="00EE55FF" w:rsidP="00EE55FF">
            <w:pPr>
              <w:ind w:right="-72"/>
              <w:jc w:val="right"/>
              <w:rPr>
                <w:rFonts w:ascii="Arial" w:hAnsi="Arial" w:cs="Arial"/>
                <w:color w:val="000000"/>
                <w:sz w:val="18"/>
                <w:szCs w:val="18"/>
                <w:lang w:val="en-GB"/>
              </w:rPr>
            </w:pPr>
          </w:p>
        </w:tc>
        <w:tc>
          <w:tcPr>
            <w:tcW w:w="886" w:type="pct"/>
            <w:tcBorders>
              <w:top w:val="single" w:sz="4" w:space="0" w:color="auto"/>
            </w:tcBorders>
            <w:shd w:val="clear" w:color="auto" w:fill="auto"/>
            <w:vAlign w:val="center"/>
          </w:tcPr>
          <w:p w:rsidR="00EE55FF" w:rsidRPr="00A84D2F" w:rsidRDefault="00EE55FF" w:rsidP="00EE55FF">
            <w:pPr>
              <w:ind w:right="-72"/>
              <w:jc w:val="right"/>
              <w:rPr>
                <w:rFonts w:ascii="Arial" w:hAnsi="Arial" w:cs="Arial"/>
                <w:color w:val="000000"/>
                <w:sz w:val="18"/>
                <w:szCs w:val="18"/>
                <w:lang w:val="en-GB"/>
              </w:rPr>
            </w:pPr>
          </w:p>
        </w:tc>
      </w:tr>
      <w:tr w:rsidR="00C2539D" w:rsidRPr="00A84D2F" w:rsidTr="00A84D2F">
        <w:tc>
          <w:tcPr>
            <w:tcW w:w="1456" w:type="pct"/>
          </w:tcPr>
          <w:p w:rsidR="00C2539D" w:rsidRPr="00A84D2F" w:rsidRDefault="00C2539D" w:rsidP="00EE55FF">
            <w:pPr>
              <w:tabs>
                <w:tab w:val="left" w:pos="2160"/>
              </w:tabs>
              <w:ind w:left="-112" w:firstLine="10"/>
              <w:jc w:val="left"/>
              <w:rPr>
                <w:rFonts w:ascii="Arial" w:hAnsi="Arial" w:cs="Arial"/>
                <w:color w:val="000000"/>
              </w:rPr>
            </w:pPr>
            <w:r w:rsidRPr="00A84D2F">
              <w:rPr>
                <w:rFonts w:ascii="Arial" w:hAnsi="Arial" w:cs="Arial"/>
                <w:color w:val="000000"/>
              </w:rPr>
              <w:t>Baht</w:t>
            </w:r>
          </w:p>
        </w:tc>
        <w:tc>
          <w:tcPr>
            <w:tcW w:w="886" w:type="pct"/>
            <w:tcBorders>
              <w:bottom w:val="single" w:sz="4" w:space="0" w:color="auto"/>
            </w:tcBorders>
            <w:shd w:val="clear" w:color="auto" w:fill="FAFAFA"/>
            <w:vAlign w:val="center"/>
          </w:tcPr>
          <w:p w:rsidR="00C2539D" w:rsidRPr="00A84D2F" w:rsidRDefault="005D3CBC" w:rsidP="00045169">
            <w:pPr>
              <w:ind w:right="-72"/>
              <w:jc w:val="right"/>
              <w:rPr>
                <w:rFonts w:ascii="Arial" w:hAnsi="Arial" w:cs="Arial"/>
                <w:color w:val="000000"/>
                <w:lang w:val="en-GB"/>
              </w:rPr>
            </w:pPr>
            <w:r w:rsidRPr="00A84D2F">
              <w:rPr>
                <w:rFonts w:ascii="Arial" w:hAnsi="Arial" w:cs="Arial"/>
                <w:color w:val="000000"/>
                <w:lang w:val="en-GB"/>
              </w:rPr>
              <w:t>3.62</w:t>
            </w:r>
          </w:p>
        </w:tc>
        <w:tc>
          <w:tcPr>
            <w:tcW w:w="886" w:type="pct"/>
            <w:tcBorders>
              <w:bottom w:val="single" w:sz="4" w:space="0" w:color="auto"/>
            </w:tcBorders>
            <w:shd w:val="clear" w:color="auto" w:fill="FAFAFA"/>
            <w:vAlign w:val="center"/>
          </w:tcPr>
          <w:p w:rsidR="00C2539D" w:rsidRPr="00A84D2F" w:rsidRDefault="005D3CBC" w:rsidP="00045169">
            <w:pPr>
              <w:ind w:right="-72"/>
              <w:jc w:val="right"/>
              <w:rPr>
                <w:rFonts w:ascii="Arial" w:hAnsi="Arial" w:cs="Arial"/>
                <w:color w:val="000000"/>
                <w:lang w:val="en-GB"/>
              </w:rPr>
            </w:pPr>
            <w:r w:rsidRPr="00A84D2F">
              <w:rPr>
                <w:rFonts w:ascii="Arial" w:hAnsi="Arial" w:cs="Arial"/>
                <w:color w:val="000000"/>
                <w:lang w:val="en-GB"/>
              </w:rPr>
              <w:t>1.81</w:t>
            </w:r>
          </w:p>
        </w:tc>
        <w:tc>
          <w:tcPr>
            <w:tcW w:w="886" w:type="pct"/>
            <w:tcBorders>
              <w:bottom w:val="single" w:sz="4" w:space="0" w:color="auto"/>
            </w:tcBorders>
            <w:shd w:val="clear" w:color="auto" w:fill="auto"/>
            <w:vAlign w:val="center"/>
          </w:tcPr>
          <w:p w:rsidR="00C2539D" w:rsidRPr="00A84D2F" w:rsidRDefault="00C2539D" w:rsidP="00EE55FF">
            <w:pPr>
              <w:ind w:right="-72"/>
              <w:jc w:val="right"/>
              <w:rPr>
                <w:rFonts w:ascii="Arial" w:hAnsi="Arial" w:cs="Arial"/>
                <w:color w:val="000000"/>
                <w:lang w:val="en-GB"/>
              </w:rPr>
            </w:pPr>
            <w:r w:rsidRPr="00A84D2F">
              <w:rPr>
                <w:rFonts w:ascii="Arial" w:hAnsi="Arial" w:cs="Arial"/>
                <w:color w:val="000000"/>
                <w:lang w:val="en-GB"/>
              </w:rPr>
              <w:t>3.62</w:t>
            </w:r>
          </w:p>
        </w:tc>
        <w:tc>
          <w:tcPr>
            <w:tcW w:w="886" w:type="pct"/>
            <w:tcBorders>
              <w:bottom w:val="single" w:sz="4" w:space="0" w:color="auto"/>
            </w:tcBorders>
            <w:shd w:val="clear" w:color="auto" w:fill="auto"/>
            <w:vAlign w:val="center"/>
          </w:tcPr>
          <w:p w:rsidR="00C2539D" w:rsidRPr="00A84D2F" w:rsidRDefault="00C2539D" w:rsidP="00EE55FF">
            <w:pPr>
              <w:ind w:right="-72"/>
              <w:jc w:val="right"/>
              <w:rPr>
                <w:rFonts w:ascii="Arial" w:hAnsi="Arial" w:cs="Arial"/>
                <w:color w:val="000000"/>
                <w:lang w:val="en-GB"/>
              </w:rPr>
            </w:pPr>
            <w:r w:rsidRPr="00A84D2F">
              <w:rPr>
                <w:rFonts w:ascii="Arial" w:hAnsi="Arial" w:cs="Arial"/>
                <w:color w:val="000000"/>
                <w:lang w:val="en-GB"/>
              </w:rPr>
              <w:t>1.81</w:t>
            </w:r>
          </w:p>
        </w:tc>
      </w:tr>
    </w:tbl>
    <w:p w:rsidR="004C645D" w:rsidRPr="00A84D2F" w:rsidRDefault="004C645D" w:rsidP="00CA4F63">
      <w:pPr>
        <w:tabs>
          <w:tab w:val="left" w:pos="1080"/>
        </w:tabs>
        <w:ind w:firstLine="540"/>
        <w:jc w:val="thaiDistribute"/>
        <w:outlineLvl w:val="0"/>
        <w:rPr>
          <w:rFonts w:ascii="Arial" w:hAnsi="Arial" w:cs="Arial"/>
          <w:color w:val="000000"/>
          <w:sz w:val="18"/>
          <w:szCs w:val="18"/>
        </w:rPr>
      </w:pPr>
    </w:p>
    <w:p w:rsidR="00D25F60" w:rsidRPr="00A84D2F" w:rsidRDefault="00A049D0" w:rsidP="000252D2">
      <w:pPr>
        <w:pStyle w:val="ListParagraph"/>
        <w:spacing w:after="0" w:line="240" w:lineRule="auto"/>
        <w:ind w:left="540" w:hanging="540"/>
        <w:rPr>
          <w:rFonts w:ascii="Arial" w:eastAsia="Arial Unicode MS" w:hAnsi="Arial" w:cs="Arial"/>
          <w:b/>
          <w:bCs/>
          <w:color w:val="CF4A02"/>
          <w:sz w:val="20"/>
          <w:szCs w:val="20"/>
          <w:cs/>
          <w:lang w:val="en-GB"/>
        </w:rPr>
      </w:pPr>
      <w:r w:rsidRPr="00A84D2F">
        <w:rPr>
          <w:rFonts w:ascii="Arial" w:eastAsia="Arial Unicode MS" w:hAnsi="Arial" w:cs="Arial"/>
          <w:b/>
          <w:bCs/>
          <w:color w:val="CF4A02"/>
          <w:sz w:val="20"/>
          <w:szCs w:val="20"/>
          <w:lang w:val="en-GB"/>
        </w:rPr>
        <w:t>1</w:t>
      </w:r>
      <w:r w:rsidR="00C90E55" w:rsidRPr="00A84D2F">
        <w:rPr>
          <w:rFonts w:ascii="Arial" w:eastAsia="Arial Unicode MS" w:hAnsi="Arial" w:cs="Arial"/>
          <w:b/>
          <w:bCs/>
          <w:color w:val="CF4A02"/>
          <w:sz w:val="20"/>
          <w:szCs w:val="20"/>
          <w:lang w:val="en-GB"/>
        </w:rPr>
        <w:t>6</w:t>
      </w:r>
      <w:r w:rsidR="00D25F60" w:rsidRPr="00A84D2F">
        <w:rPr>
          <w:rFonts w:ascii="Arial" w:eastAsia="Arial Unicode MS" w:hAnsi="Arial" w:cs="Arial"/>
          <w:b/>
          <w:bCs/>
          <w:color w:val="CF4A02"/>
          <w:sz w:val="20"/>
          <w:szCs w:val="20"/>
          <w:lang w:val="en-GB"/>
        </w:rPr>
        <w:t>.</w:t>
      </w:r>
      <w:r w:rsidR="00C94C96" w:rsidRPr="00A84D2F">
        <w:rPr>
          <w:rFonts w:ascii="Arial" w:eastAsia="Arial Unicode MS" w:hAnsi="Arial" w:cs="Arial"/>
          <w:b/>
          <w:bCs/>
          <w:color w:val="CF4A02"/>
          <w:sz w:val="20"/>
          <w:szCs w:val="20"/>
          <w:lang w:val="en-GB"/>
        </w:rPr>
        <w:t>2</w:t>
      </w:r>
      <w:r w:rsidR="00D25F60" w:rsidRPr="00A84D2F">
        <w:rPr>
          <w:rFonts w:ascii="Arial" w:eastAsia="Arial Unicode MS" w:hAnsi="Arial" w:cs="Arial"/>
          <w:b/>
          <w:bCs/>
          <w:color w:val="CF4A02"/>
          <w:sz w:val="20"/>
          <w:szCs w:val="20"/>
          <w:lang w:val="en-GB"/>
        </w:rPr>
        <w:tab/>
        <w:t>Bank guarantee</w:t>
      </w:r>
    </w:p>
    <w:p w:rsidR="004C645D" w:rsidRPr="00A84D2F" w:rsidRDefault="004C645D" w:rsidP="003D0F54">
      <w:pPr>
        <w:ind w:left="540"/>
        <w:jc w:val="thaiDistribute"/>
        <w:rPr>
          <w:rFonts w:ascii="Arial" w:hAnsi="Arial" w:cs="Arial"/>
          <w:color w:val="000000"/>
          <w:sz w:val="18"/>
          <w:szCs w:val="18"/>
        </w:rPr>
      </w:pPr>
    </w:p>
    <w:p w:rsidR="00D25F60" w:rsidRPr="00A84D2F" w:rsidRDefault="00D25F60" w:rsidP="003D0F54">
      <w:pPr>
        <w:ind w:left="540"/>
        <w:jc w:val="thaiDistribute"/>
        <w:rPr>
          <w:rFonts w:ascii="Arial" w:hAnsi="Arial" w:cs="Arial"/>
          <w:color w:val="000000"/>
        </w:rPr>
      </w:pPr>
      <w:r w:rsidRPr="00A84D2F">
        <w:rPr>
          <w:rFonts w:ascii="Arial" w:hAnsi="Arial" w:cs="Arial"/>
          <w:color w:val="000000"/>
        </w:rPr>
        <w:t xml:space="preserve">As at </w:t>
      </w:r>
      <w:r w:rsidR="00F01087" w:rsidRPr="00A84D2F">
        <w:rPr>
          <w:rFonts w:ascii="Arial" w:hAnsi="Arial" w:cs="Arial"/>
          <w:color w:val="000000"/>
          <w:lang w:val="en-GB"/>
        </w:rPr>
        <w:t xml:space="preserve">30 </w:t>
      </w:r>
      <w:r w:rsidR="00580D3A" w:rsidRPr="00A84D2F">
        <w:rPr>
          <w:rFonts w:ascii="Arial" w:hAnsi="Arial" w:cs="Arial"/>
          <w:color w:val="000000"/>
          <w:lang w:val="en-GB"/>
        </w:rPr>
        <w:t>September</w:t>
      </w:r>
      <w:r w:rsidR="009C2BB5" w:rsidRPr="00A84D2F">
        <w:rPr>
          <w:rFonts w:ascii="Arial" w:hAnsi="Arial" w:cs="Arial"/>
          <w:color w:val="000000"/>
          <w:lang w:val="en-GB"/>
        </w:rPr>
        <w:t xml:space="preserve"> </w:t>
      </w:r>
      <w:r w:rsidR="001800C3" w:rsidRPr="00A84D2F">
        <w:rPr>
          <w:rFonts w:ascii="Arial" w:hAnsi="Arial" w:cs="Arial"/>
          <w:color w:val="000000"/>
          <w:lang w:val="en-GB"/>
        </w:rPr>
        <w:t>2020</w:t>
      </w:r>
      <w:r w:rsidR="00060237" w:rsidRPr="00A84D2F">
        <w:rPr>
          <w:rFonts w:ascii="Arial" w:hAnsi="Arial" w:cs="Arial"/>
          <w:color w:val="000000"/>
          <w:lang w:val="en-GB"/>
        </w:rPr>
        <w:t xml:space="preserve">, the Group and </w:t>
      </w:r>
      <w:r w:rsidRPr="00A84D2F">
        <w:rPr>
          <w:rFonts w:ascii="Arial" w:hAnsi="Arial" w:cs="Arial"/>
          <w:color w:val="000000"/>
        </w:rPr>
        <w:t>the Company had outstanding bank guarantee issued on beha</w:t>
      </w:r>
      <w:r w:rsidR="000A7269" w:rsidRPr="00A84D2F">
        <w:rPr>
          <w:rFonts w:ascii="Arial" w:hAnsi="Arial" w:cs="Arial"/>
          <w:color w:val="000000"/>
        </w:rPr>
        <w:t>lf of the Company</w:t>
      </w:r>
      <w:r w:rsidR="00C73D69" w:rsidRPr="00A84D2F">
        <w:rPr>
          <w:rFonts w:ascii="Arial" w:hAnsi="Arial" w:cs="Arial"/>
          <w:color w:val="000000"/>
        </w:rPr>
        <w:t xml:space="preserve"> for the usage of electricity</w:t>
      </w:r>
      <w:r w:rsidR="000A7269" w:rsidRPr="00A84D2F">
        <w:rPr>
          <w:rFonts w:ascii="Arial" w:hAnsi="Arial" w:cs="Arial"/>
          <w:color w:val="000000"/>
        </w:rPr>
        <w:t xml:space="preserve"> amount</w:t>
      </w:r>
      <w:r w:rsidR="008D58C9" w:rsidRPr="00A84D2F">
        <w:rPr>
          <w:rFonts w:ascii="Arial" w:hAnsi="Arial" w:cs="Arial"/>
          <w:color w:val="000000"/>
        </w:rPr>
        <w:t>ing to</w:t>
      </w:r>
      <w:r w:rsidR="000A7269" w:rsidRPr="00A84D2F">
        <w:rPr>
          <w:rFonts w:ascii="Arial" w:hAnsi="Arial" w:cs="Arial"/>
          <w:color w:val="000000"/>
        </w:rPr>
        <w:t xml:space="preserve"> Baht</w:t>
      </w:r>
      <w:r w:rsidR="009C2BB5" w:rsidRPr="00A84D2F">
        <w:rPr>
          <w:rFonts w:ascii="Arial" w:hAnsi="Arial" w:cs="Arial"/>
          <w:color w:val="000000"/>
        </w:rPr>
        <w:t xml:space="preserve"> </w:t>
      </w:r>
      <w:r w:rsidR="005D3CBC" w:rsidRPr="00A84D2F">
        <w:rPr>
          <w:rFonts w:ascii="Arial" w:hAnsi="Arial" w:cs="Arial"/>
          <w:color w:val="000000"/>
        </w:rPr>
        <w:t>3</w:t>
      </w:r>
      <w:r w:rsidR="00C140A7" w:rsidRPr="00A84D2F">
        <w:rPr>
          <w:rFonts w:ascii="Arial" w:hAnsi="Arial" w:cs="Arial"/>
          <w:color w:val="000000"/>
          <w:lang w:val="en-GB"/>
        </w:rPr>
        <w:t>.69</w:t>
      </w:r>
      <w:r w:rsidR="009C2BB5" w:rsidRPr="00A84D2F">
        <w:rPr>
          <w:rFonts w:ascii="Arial" w:hAnsi="Arial" w:cs="Arial"/>
          <w:color w:val="000000"/>
        </w:rPr>
        <w:t xml:space="preserve"> </w:t>
      </w:r>
      <w:r w:rsidR="00CC574A" w:rsidRPr="00A84D2F">
        <w:rPr>
          <w:rFonts w:ascii="Arial" w:hAnsi="Arial" w:cs="Arial"/>
          <w:color w:val="000000"/>
        </w:rPr>
        <w:t>million and Baht</w:t>
      </w:r>
      <w:r w:rsidR="005D3CBC" w:rsidRPr="00A84D2F">
        <w:rPr>
          <w:rFonts w:ascii="Arial" w:hAnsi="Arial" w:cs="Arial"/>
          <w:color w:val="000000"/>
        </w:rPr>
        <w:t xml:space="preserve"> 1.</w:t>
      </w:r>
      <w:r w:rsidR="00C140A7" w:rsidRPr="00A84D2F">
        <w:rPr>
          <w:rFonts w:ascii="Arial" w:hAnsi="Arial" w:cs="Arial"/>
          <w:color w:val="000000"/>
        </w:rPr>
        <w:t>09</w:t>
      </w:r>
      <w:r w:rsidR="00042BA1" w:rsidRPr="00A84D2F">
        <w:rPr>
          <w:rFonts w:ascii="Arial" w:hAnsi="Arial" w:cs="Arial"/>
          <w:color w:val="000000"/>
        </w:rPr>
        <w:t xml:space="preserve"> </w:t>
      </w:r>
      <w:r w:rsidRPr="00A84D2F">
        <w:rPr>
          <w:rFonts w:ascii="Arial" w:hAnsi="Arial" w:cs="Arial"/>
          <w:color w:val="000000"/>
        </w:rPr>
        <w:t>million, respectively</w:t>
      </w:r>
      <w:r w:rsidR="002F0581" w:rsidRPr="00A84D2F">
        <w:rPr>
          <w:rFonts w:ascii="Arial" w:hAnsi="Arial" w:cs="Arial"/>
          <w:color w:val="000000"/>
        </w:rPr>
        <w:t xml:space="preserve"> </w:t>
      </w:r>
      <w:r w:rsidR="0025522F" w:rsidRPr="00A84D2F">
        <w:rPr>
          <w:rFonts w:ascii="Arial" w:hAnsi="Arial" w:cs="Arial"/>
          <w:color w:val="000000"/>
        </w:rPr>
        <w:t>(</w:t>
      </w:r>
      <w:r w:rsidR="00755040">
        <w:rPr>
          <w:rFonts w:ascii="Arial" w:hAnsi="Arial" w:cs="Arial"/>
          <w:color w:val="000000"/>
        </w:rPr>
        <w:t>a</w:t>
      </w:r>
      <w:r w:rsidR="0025522F" w:rsidRPr="00A84D2F">
        <w:rPr>
          <w:rFonts w:ascii="Arial" w:hAnsi="Arial" w:cs="Arial"/>
          <w:color w:val="000000"/>
        </w:rPr>
        <w:t xml:space="preserve">s at 31 December </w:t>
      </w:r>
      <w:r w:rsidR="001800C3" w:rsidRPr="00A84D2F">
        <w:rPr>
          <w:rFonts w:ascii="Arial" w:hAnsi="Arial" w:cs="Arial"/>
          <w:color w:val="000000"/>
        </w:rPr>
        <w:t>2019</w:t>
      </w:r>
      <w:r w:rsidR="00C2539D" w:rsidRPr="00A84D2F">
        <w:rPr>
          <w:rFonts w:ascii="Arial" w:hAnsi="Arial" w:cs="Arial"/>
          <w:color w:val="000000"/>
        </w:rPr>
        <w:t xml:space="preserve"> </w:t>
      </w:r>
      <w:r w:rsidR="0025522F" w:rsidRPr="00A84D2F">
        <w:rPr>
          <w:rFonts w:ascii="Arial" w:hAnsi="Arial" w:cs="Arial"/>
          <w:color w:val="000000"/>
        </w:rPr>
        <w:t>Baht</w:t>
      </w:r>
      <w:r w:rsidR="00435E04" w:rsidRPr="00A84D2F">
        <w:rPr>
          <w:rFonts w:ascii="Arial" w:hAnsi="Arial" w:cs="Arial"/>
          <w:color w:val="000000"/>
        </w:rPr>
        <w:t xml:space="preserve"> 3.73</w:t>
      </w:r>
      <w:r w:rsidR="00013D34" w:rsidRPr="00A84D2F">
        <w:rPr>
          <w:rFonts w:ascii="Arial" w:hAnsi="Arial" w:cs="Arial"/>
          <w:color w:val="000000"/>
        </w:rPr>
        <w:t xml:space="preserve"> </w:t>
      </w:r>
      <w:r w:rsidR="0025522F" w:rsidRPr="00A84D2F">
        <w:rPr>
          <w:rFonts w:ascii="Arial" w:hAnsi="Arial" w:cs="Arial"/>
          <w:color w:val="000000"/>
        </w:rPr>
        <w:t>million and Baht</w:t>
      </w:r>
      <w:r w:rsidR="00435E04" w:rsidRPr="00A84D2F">
        <w:rPr>
          <w:rFonts w:ascii="Arial" w:hAnsi="Arial" w:cs="Arial"/>
          <w:color w:val="000000"/>
        </w:rPr>
        <w:t xml:space="preserve"> 1.13</w:t>
      </w:r>
      <w:r w:rsidR="00C2539D" w:rsidRPr="00A84D2F">
        <w:rPr>
          <w:rFonts w:ascii="Arial" w:hAnsi="Arial" w:cs="Arial"/>
          <w:color w:val="000000"/>
        </w:rPr>
        <w:t xml:space="preserve"> </w:t>
      </w:r>
      <w:r w:rsidR="0025522F" w:rsidRPr="00A84D2F">
        <w:rPr>
          <w:rFonts w:ascii="Arial" w:hAnsi="Arial" w:cs="Arial"/>
          <w:color w:val="000000"/>
        </w:rPr>
        <w:t>million, respectively</w:t>
      </w:r>
      <w:r w:rsidR="000A7269" w:rsidRPr="00A84D2F">
        <w:rPr>
          <w:rFonts w:ascii="Arial" w:hAnsi="Arial" w:cs="Arial"/>
          <w:color w:val="000000"/>
        </w:rPr>
        <w:t>)</w:t>
      </w:r>
      <w:r w:rsidR="00D44DB2" w:rsidRPr="00A84D2F">
        <w:rPr>
          <w:rFonts w:ascii="Arial" w:hAnsi="Arial" w:cs="Arial"/>
          <w:color w:val="000000"/>
        </w:rPr>
        <w:t>.</w:t>
      </w:r>
    </w:p>
    <w:p w:rsidR="00CB7017" w:rsidRPr="00A84D2F" w:rsidRDefault="00CB7017" w:rsidP="003D0F54">
      <w:pPr>
        <w:ind w:left="540"/>
        <w:jc w:val="thaiDistribute"/>
        <w:rPr>
          <w:rFonts w:ascii="Arial" w:hAnsi="Arial" w:cs="Arial"/>
          <w:color w:val="000000"/>
          <w:sz w:val="18"/>
          <w:szCs w:val="18"/>
        </w:rPr>
      </w:pPr>
    </w:p>
    <w:p w:rsidR="00CB7017" w:rsidRPr="00A84D2F" w:rsidRDefault="00CB7017" w:rsidP="003D0F54">
      <w:pPr>
        <w:ind w:left="540"/>
        <w:jc w:val="thaiDistribute"/>
        <w:rPr>
          <w:rFonts w:ascii="Arial" w:hAnsi="Arial" w:cs="Arial"/>
          <w:color w:val="000000"/>
        </w:rPr>
      </w:pPr>
      <w:r w:rsidRPr="00A84D2F">
        <w:rPr>
          <w:rFonts w:ascii="Arial" w:hAnsi="Arial" w:cs="Arial"/>
          <w:color w:val="000000"/>
          <w:spacing w:val="-4"/>
        </w:rPr>
        <w:t xml:space="preserve">As at </w:t>
      </w:r>
      <w:r w:rsidR="00580D3A" w:rsidRPr="00A84D2F">
        <w:rPr>
          <w:rFonts w:ascii="Arial" w:hAnsi="Arial" w:cs="Arial"/>
          <w:color w:val="000000"/>
          <w:lang w:val="en-GB"/>
        </w:rPr>
        <w:t>30 September</w:t>
      </w:r>
      <w:r w:rsidRPr="00A84D2F">
        <w:rPr>
          <w:rFonts w:ascii="Arial" w:hAnsi="Arial" w:cs="Arial"/>
          <w:color w:val="000000"/>
          <w:spacing w:val="-4"/>
          <w:lang w:val="en-GB"/>
        </w:rPr>
        <w:t xml:space="preserve"> 2020</w:t>
      </w:r>
      <w:r w:rsidR="008D58C9" w:rsidRPr="00A84D2F">
        <w:rPr>
          <w:rFonts w:ascii="Arial" w:hAnsi="Arial" w:cs="Arial"/>
          <w:color w:val="000000"/>
          <w:spacing w:val="-4"/>
          <w:lang w:val="en-GB"/>
        </w:rPr>
        <w:t xml:space="preserve">, </w:t>
      </w:r>
      <w:r w:rsidRPr="00A84D2F">
        <w:rPr>
          <w:rFonts w:ascii="Arial" w:hAnsi="Arial" w:cs="Arial"/>
          <w:color w:val="000000"/>
          <w:spacing w:val="-4"/>
        </w:rPr>
        <w:t>the</w:t>
      </w:r>
      <w:r w:rsidR="00C140A7" w:rsidRPr="00A84D2F">
        <w:rPr>
          <w:rFonts w:ascii="Arial" w:hAnsi="Arial" w:cs="Arial"/>
          <w:color w:val="000000"/>
          <w:spacing w:val="-4"/>
        </w:rPr>
        <w:t>re is no</w:t>
      </w:r>
      <w:r w:rsidRPr="00A84D2F">
        <w:rPr>
          <w:rFonts w:ascii="Arial" w:hAnsi="Arial" w:cs="Arial"/>
          <w:color w:val="000000"/>
          <w:spacing w:val="-4"/>
        </w:rPr>
        <w:t xml:space="preserve"> outstanding bank guarantee issued on behalf of the Company</w:t>
      </w:r>
      <w:r w:rsidRPr="00A84D2F">
        <w:rPr>
          <w:rFonts w:ascii="Arial" w:hAnsi="Arial" w:cs="Arial"/>
          <w:color w:val="000000"/>
        </w:rPr>
        <w:t xml:space="preserve"> for the contract to sell crude palm</w:t>
      </w:r>
      <w:r w:rsidR="00C2539D" w:rsidRPr="00A84D2F">
        <w:rPr>
          <w:rFonts w:ascii="Arial" w:hAnsi="Arial" w:cs="Arial"/>
          <w:color w:val="000000"/>
        </w:rPr>
        <w:t xml:space="preserve"> </w:t>
      </w:r>
      <w:r w:rsidRPr="00A84D2F">
        <w:rPr>
          <w:rFonts w:ascii="Arial" w:hAnsi="Arial" w:cs="Arial"/>
          <w:color w:val="000000"/>
        </w:rPr>
        <w:t>oil to Electricity Generating Authority of Thailand (As at 31 December 2019 Baht 3.48 million).</w:t>
      </w:r>
    </w:p>
    <w:p w:rsidR="008833A9" w:rsidRPr="00A84D2F" w:rsidRDefault="008833A9" w:rsidP="003D0F54">
      <w:pPr>
        <w:ind w:left="540"/>
        <w:jc w:val="thaiDistribute"/>
        <w:rPr>
          <w:rFonts w:ascii="Arial" w:hAnsi="Arial" w:cs="Arial"/>
          <w:color w:val="000000"/>
          <w:sz w:val="18"/>
          <w:szCs w:val="18"/>
        </w:rPr>
      </w:pPr>
    </w:p>
    <w:p w:rsidR="008833A9" w:rsidRPr="00A84D2F" w:rsidRDefault="008833A9" w:rsidP="008833A9">
      <w:pPr>
        <w:pStyle w:val="ListParagraph"/>
        <w:spacing w:after="0" w:line="240" w:lineRule="auto"/>
        <w:ind w:left="540" w:hanging="540"/>
        <w:rPr>
          <w:rFonts w:ascii="Arial" w:eastAsia="Arial Unicode MS" w:hAnsi="Arial" w:cs="Arial"/>
          <w:b/>
          <w:bCs/>
          <w:color w:val="CF4A02"/>
          <w:sz w:val="20"/>
          <w:szCs w:val="20"/>
          <w:cs/>
          <w:lang w:val="en-GB"/>
        </w:rPr>
      </w:pPr>
      <w:r w:rsidRPr="00A84D2F">
        <w:rPr>
          <w:rFonts w:ascii="Arial" w:eastAsia="Arial Unicode MS" w:hAnsi="Arial" w:cs="Arial"/>
          <w:b/>
          <w:bCs/>
          <w:color w:val="CF4A02"/>
          <w:sz w:val="20"/>
          <w:szCs w:val="20"/>
          <w:lang w:val="en-GB"/>
        </w:rPr>
        <w:t>16.3</w:t>
      </w:r>
      <w:r w:rsidRPr="00A84D2F">
        <w:rPr>
          <w:rFonts w:ascii="Arial" w:eastAsia="Arial Unicode MS" w:hAnsi="Arial" w:cs="Arial"/>
          <w:b/>
          <w:bCs/>
          <w:color w:val="CF4A02"/>
          <w:sz w:val="20"/>
          <w:szCs w:val="20"/>
          <w:lang w:val="en-GB"/>
        </w:rPr>
        <w:tab/>
        <w:t>Commitments for the beneficial utilisation or residing in the sanctuary</w:t>
      </w:r>
    </w:p>
    <w:p w:rsidR="008833A9" w:rsidRPr="00A84D2F" w:rsidRDefault="008833A9" w:rsidP="008833A9">
      <w:pPr>
        <w:pStyle w:val="NormalComplexTimesNewRoman"/>
        <w:autoSpaceDE/>
        <w:autoSpaceDN/>
        <w:ind w:left="0"/>
        <w:outlineLvl w:val="7"/>
        <w:rPr>
          <w:rFonts w:ascii="Arial" w:eastAsia="Cordia New" w:hAnsi="Arial" w:cs="Arial"/>
          <w:color w:val="000000"/>
          <w:sz w:val="18"/>
          <w:szCs w:val="18"/>
          <w:lang w:val="en-GB"/>
        </w:rPr>
      </w:pPr>
    </w:p>
    <w:p w:rsidR="008833A9" w:rsidRPr="00A84D2F" w:rsidRDefault="008833A9" w:rsidP="008833A9">
      <w:pPr>
        <w:pStyle w:val="NormalComplexTimesNewRoman"/>
        <w:outlineLvl w:val="7"/>
        <w:rPr>
          <w:rFonts w:ascii="Arial" w:eastAsia="Cordia New" w:hAnsi="Arial" w:cs="Arial"/>
          <w:color w:val="000000"/>
          <w:lang w:val="en-GB"/>
        </w:rPr>
      </w:pPr>
      <w:r w:rsidRPr="00A84D2F">
        <w:rPr>
          <w:rFonts w:ascii="Arial" w:eastAsia="Cordia New" w:hAnsi="Arial" w:cs="Arial"/>
          <w:color w:val="000000"/>
          <w:lang w:val="en-GB"/>
        </w:rPr>
        <w:t xml:space="preserve">The Company and one of its subsidiary have been permitted for the beneficial utilisation or residing in the sanctuary of the National Rub - </w:t>
      </w:r>
      <w:proofErr w:type="spellStart"/>
      <w:r w:rsidRPr="00A84D2F">
        <w:rPr>
          <w:rFonts w:ascii="Arial" w:eastAsia="Cordia New" w:hAnsi="Arial" w:cs="Arial"/>
          <w:color w:val="000000"/>
          <w:lang w:val="en-GB"/>
        </w:rPr>
        <w:t>Ror</w:t>
      </w:r>
      <w:proofErr w:type="spellEnd"/>
      <w:r w:rsidRPr="00A84D2F">
        <w:rPr>
          <w:rFonts w:ascii="Arial" w:eastAsia="Cordia New" w:hAnsi="Arial" w:cs="Arial"/>
          <w:color w:val="000000"/>
          <w:lang w:val="en-GB"/>
        </w:rPr>
        <w:t xml:space="preserve"> Reserve Forest and Sa - Lui Forest, </w:t>
      </w:r>
      <w:proofErr w:type="spellStart"/>
      <w:r w:rsidRPr="00A84D2F">
        <w:rPr>
          <w:rFonts w:ascii="Arial" w:eastAsia="Cordia New" w:hAnsi="Arial" w:cs="Arial"/>
          <w:color w:val="000000"/>
          <w:lang w:val="en-GB"/>
        </w:rPr>
        <w:t>Chumporn</w:t>
      </w:r>
      <w:proofErr w:type="spellEnd"/>
      <w:r w:rsidRPr="00A84D2F">
        <w:rPr>
          <w:rFonts w:ascii="Arial" w:eastAsia="Cordia New" w:hAnsi="Arial" w:cs="Arial"/>
          <w:color w:val="000000"/>
          <w:lang w:val="en-GB"/>
        </w:rPr>
        <w:t xml:space="preserve"> Province, </w:t>
      </w:r>
      <w:r w:rsidRPr="00A84D2F">
        <w:rPr>
          <w:rFonts w:ascii="Arial" w:eastAsia="Cordia New" w:hAnsi="Arial" w:cs="Arial"/>
          <w:color w:val="000000"/>
          <w:spacing w:val="-4"/>
          <w:lang w:val="en-GB"/>
        </w:rPr>
        <w:t>by the director-general of Royal Forest Department with the objective to plant palm trees on temporary</w:t>
      </w:r>
      <w:r w:rsidRPr="00A84D2F">
        <w:rPr>
          <w:rFonts w:ascii="Arial" w:eastAsia="Cordia New" w:hAnsi="Arial" w:cs="Arial"/>
          <w:color w:val="000000"/>
          <w:lang w:val="en-GB"/>
        </w:rPr>
        <w:t xml:space="preserve"> basis. The beneficial utilisation of the Company and its subsidiary were expired on 17 October 2015 and 11 February 2015, respectively.</w:t>
      </w:r>
    </w:p>
    <w:p w:rsidR="008833A9" w:rsidRPr="00A84D2F" w:rsidRDefault="008833A9" w:rsidP="008833A9">
      <w:pPr>
        <w:pStyle w:val="NormalComplexTimesNewRoman"/>
        <w:outlineLvl w:val="7"/>
        <w:rPr>
          <w:rFonts w:ascii="Arial" w:eastAsia="Cordia New" w:hAnsi="Arial" w:cs="Arial"/>
          <w:color w:val="000000"/>
          <w:sz w:val="18"/>
          <w:szCs w:val="18"/>
          <w:lang w:val="en-GB"/>
        </w:rPr>
      </w:pPr>
    </w:p>
    <w:p w:rsidR="008833A9" w:rsidRPr="00A84D2F" w:rsidRDefault="008833A9" w:rsidP="008833A9">
      <w:pPr>
        <w:pStyle w:val="NormalComplexTimesNewRoman"/>
        <w:outlineLvl w:val="7"/>
        <w:rPr>
          <w:rFonts w:ascii="Arial" w:eastAsia="Cordia New" w:hAnsi="Arial" w:cs="Arial"/>
          <w:color w:val="000000"/>
          <w:lang w:val="en-GB"/>
        </w:rPr>
      </w:pPr>
      <w:r w:rsidRPr="00A84D2F">
        <w:rPr>
          <w:rFonts w:ascii="Arial" w:eastAsia="Cordia New" w:hAnsi="Arial" w:cs="Arial"/>
          <w:color w:val="000000"/>
          <w:lang w:val="en-GB"/>
        </w:rPr>
        <w:t xml:space="preserve">On 20 March 2014, the Company and the its subsidiary submitted to Royal Forest Department, Ministry of Natural Resources and Environment, an application for palm oil plantation in the area of national forest, which was the same area previously approved by the relevant government agency, located in </w:t>
      </w:r>
      <w:proofErr w:type="spellStart"/>
      <w:r w:rsidRPr="00A84D2F">
        <w:rPr>
          <w:rFonts w:ascii="Arial" w:eastAsia="Cordia New" w:hAnsi="Arial" w:cs="Arial"/>
          <w:color w:val="000000"/>
          <w:lang w:val="en-GB"/>
        </w:rPr>
        <w:t>Chumphorn</w:t>
      </w:r>
      <w:proofErr w:type="spellEnd"/>
      <w:r w:rsidRPr="00A84D2F">
        <w:rPr>
          <w:rFonts w:ascii="Arial" w:eastAsia="Cordia New" w:hAnsi="Arial" w:cs="Arial"/>
          <w:color w:val="000000"/>
          <w:lang w:val="en-GB"/>
        </w:rPr>
        <w:t xml:space="preserve">  province for the beneficial utilisation of the public land.</w:t>
      </w:r>
    </w:p>
    <w:p w:rsidR="008833A9" w:rsidRPr="00A84D2F" w:rsidRDefault="008833A9" w:rsidP="008833A9">
      <w:pPr>
        <w:pStyle w:val="NormalComplexTimesNewRoman"/>
        <w:outlineLvl w:val="7"/>
        <w:rPr>
          <w:rFonts w:ascii="Arial" w:eastAsia="Cordia New" w:hAnsi="Arial" w:cs="Arial"/>
          <w:color w:val="000000"/>
          <w:sz w:val="18"/>
          <w:szCs w:val="18"/>
          <w:lang w:val="en-GB"/>
        </w:rPr>
      </w:pPr>
    </w:p>
    <w:p w:rsidR="008833A9" w:rsidRPr="00A84D2F" w:rsidRDefault="008833A9" w:rsidP="008833A9">
      <w:pPr>
        <w:pStyle w:val="NormalComplexTimesNewRoman"/>
        <w:outlineLvl w:val="7"/>
        <w:rPr>
          <w:rFonts w:ascii="Arial" w:eastAsia="Cordia New" w:hAnsi="Arial" w:cs="Arial"/>
          <w:color w:val="000000"/>
          <w:lang w:val="en-GB"/>
        </w:rPr>
      </w:pPr>
      <w:r w:rsidRPr="00A84D2F">
        <w:rPr>
          <w:rFonts w:ascii="Arial" w:eastAsia="Cordia New" w:hAnsi="Arial" w:cs="Arial"/>
          <w:color w:val="000000"/>
          <w:lang w:val="en-GB"/>
        </w:rPr>
        <w:t xml:space="preserve">The Company and its subsidiary have filed the petition to Nakhon Si </w:t>
      </w:r>
      <w:proofErr w:type="spellStart"/>
      <w:r w:rsidRPr="00A84D2F">
        <w:rPr>
          <w:rFonts w:ascii="Arial" w:eastAsia="Cordia New" w:hAnsi="Arial" w:cs="Arial"/>
          <w:color w:val="000000"/>
          <w:lang w:val="en-GB"/>
        </w:rPr>
        <w:t>Thammarat</w:t>
      </w:r>
      <w:proofErr w:type="spellEnd"/>
      <w:r w:rsidRPr="00A84D2F">
        <w:rPr>
          <w:rFonts w:ascii="Arial" w:eastAsia="Cordia New" w:hAnsi="Arial" w:cs="Arial"/>
          <w:color w:val="000000"/>
          <w:lang w:val="en-GB"/>
        </w:rPr>
        <w:t xml:space="preserve"> Administrative Court in order to expedite the case on 18 January 2016 and 26 January 2016, respectively. Nakhon Si </w:t>
      </w:r>
      <w:proofErr w:type="spellStart"/>
      <w:r w:rsidRPr="00A84D2F">
        <w:rPr>
          <w:rFonts w:ascii="Arial" w:eastAsia="Cordia New" w:hAnsi="Arial" w:cs="Arial"/>
          <w:color w:val="000000"/>
          <w:lang w:val="en-GB"/>
        </w:rPr>
        <w:t>Thammarat</w:t>
      </w:r>
      <w:proofErr w:type="spellEnd"/>
      <w:r w:rsidRPr="00A84D2F">
        <w:rPr>
          <w:rFonts w:ascii="Arial" w:eastAsia="Cordia New" w:hAnsi="Arial" w:cs="Arial"/>
          <w:color w:val="000000"/>
          <w:lang w:val="en-GB"/>
        </w:rPr>
        <w:t xml:space="preserve"> Administrative Court has submitted this case to Federal Administrative Court, and the </w:t>
      </w:r>
      <w:r w:rsidRPr="00A84D2F">
        <w:rPr>
          <w:rFonts w:ascii="Arial" w:eastAsia="Cordia New" w:hAnsi="Arial" w:cs="Arial"/>
          <w:color w:val="000000"/>
          <w:spacing w:val="-4"/>
          <w:lang w:val="en-GB"/>
        </w:rPr>
        <w:t>Court appointed the Company and its subsidiary to examine on 10 May 2016.  The required procedures</w:t>
      </w:r>
      <w:r w:rsidRPr="00A84D2F">
        <w:rPr>
          <w:rFonts w:ascii="Arial" w:eastAsia="Cordia New" w:hAnsi="Arial" w:cs="Arial"/>
          <w:color w:val="000000"/>
          <w:spacing w:val="-2"/>
          <w:lang w:val="en-GB"/>
        </w:rPr>
        <w:t xml:space="preserve"> for the aforesaid examination depend on relevant protocols and policy of the government.</w:t>
      </w:r>
    </w:p>
    <w:p w:rsidR="008833A9" w:rsidRPr="00A84D2F" w:rsidRDefault="008833A9" w:rsidP="008833A9">
      <w:pPr>
        <w:pStyle w:val="NormalComplexTimesNewRoman"/>
        <w:outlineLvl w:val="7"/>
        <w:rPr>
          <w:rFonts w:ascii="Arial" w:eastAsia="Cordia New" w:hAnsi="Arial" w:cs="Arial"/>
          <w:color w:val="000000"/>
          <w:sz w:val="18"/>
          <w:szCs w:val="18"/>
          <w:lang w:val="en-GB"/>
        </w:rPr>
      </w:pPr>
    </w:p>
    <w:p w:rsidR="008833A9" w:rsidRPr="00A84D2F" w:rsidRDefault="008833A9" w:rsidP="008833A9">
      <w:pPr>
        <w:pStyle w:val="NormalComplexTimesNewRoman"/>
        <w:autoSpaceDE/>
        <w:autoSpaceDN/>
        <w:outlineLvl w:val="7"/>
        <w:rPr>
          <w:rFonts w:ascii="Arial" w:eastAsia="Cordia New" w:hAnsi="Arial" w:cs="Arial"/>
          <w:color w:val="000000"/>
          <w:lang w:val="en-GB"/>
        </w:rPr>
      </w:pPr>
      <w:r w:rsidRPr="00A84D2F">
        <w:rPr>
          <w:rFonts w:ascii="Arial" w:eastAsia="Cordia New" w:hAnsi="Arial" w:cs="Arial"/>
          <w:color w:val="000000"/>
          <w:lang w:val="en-GB"/>
        </w:rPr>
        <w:t>On 17 June 2016, the Administrative Court permitted the Company and its subsidiary to collect palm fruit by paying a fee at a specific rate for this case to Royal Forest Department.</w:t>
      </w:r>
    </w:p>
    <w:p w:rsidR="008833A9" w:rsidRPr="00A84D2F" w:rsidRDefault="008833A9" w:rsidP="008833A9">
      <w:pPr>
        <w:pStyle w:val="NormalComplexTimesNewRoman"/>
        <w:autoSpaceDE/>
        <w:autoSpaceDN/>
        <w:outlineLvl w:val="7"/>
        <w:rPr>
          <w:rFonts w:ascii="Arial" w:eastAsia="Cordia New" w:hAnsi="Arial" w:cs="Arial"/>
          <w:color w:val="000000"/>
          <w:sz w:val="18"/>
          <w:szCs w:val="18"/>
          <w:lang w:val="en-GB"/>
        </w:rPr>
      </w:pPr>
    </w:p>
    <w:p w:rsidR="008833A9" w:rsidRPr="00A84D2F" w:rsidRDefault="008833A9" w:rsidP="008833A9">
      <w:pPr>
        <w:pStyle w:val="NormalComplexTimesNewRoman"/>
        <w:outlineLvl w:val="7"/>
        <w:rPr>
          <w:rFonts w:ascii="Arial" w:eastAsia="Cordia New" w:hAnsi="Arial" w:cs="Arial"/>
          <w:color w:val="000000"/>
          <w:lang w:val="en-GB"/>
        </w:rPr>
      </w:pPr>
      <w:r w:rsidRPr="00A84D2F">
        <w:rPr>
          <w:rFonts w:ascii="Arial" w:eastAsia="Cordia New" w:hAnsi="Arial" w:cs="Arial"/>
          <w:color w:val="000000"/>
          <w:lang w:val="en-GB"/>
        </w:rPr>
        <w:t>On 30 April 2020 and 22 May 2020</w:t>
      </w:r>
      <w:r w:rsidRPr="00A84D2F">
        <w:rPr>
          <w:rFonts w:ascii="Arial" w:eastAsia="Cordia New" w:hAnsi="Arial" w:cs="Arial"/>
          <w:color w:val="000000"/>
          <w:szCs w:val="25"/>
        </w:rPr>
        <w:t>,</w:t>
      </w:r>
      <w:r w:rsidRPr="00A84D2F">
        <w:rPr>
          <w:rFonts w:ascii="Arial" w:eastAsia="Cordia New" w:hAnsi="Arial" w:cs="Arial"/>
          <w:color w:val="000000"/>
          <w:lang w:val="en-GB"/>
        </w:rPr>
        <w:t xml:space="preserve"> the Supreme Administrative Court had an order to amend Clause 2 of the order of the Administrative Court on compensation, which a subsidiary (Complainant) and </w:t>
      </w:r>
      <w:r w:rsidRPr="00A84D2F">
        <w:rPr>
          <w:rFonts w:ascii="Arial" w:eastAsia="Cordia New" w:hAnsi="Arial" w:cs="Arial"/>
          <w:color w:val="000000"/>
          <w:spacing w:val="-4"/>
          <w:lang w:val="en-GB"/>
        </w:rPr>
        <w:t>the Company respectively, pay to the Royal Forest Department from a fee at a specific rate to the compensation rate according to the notification of the Ministry of Natural Resources</w:t>
      </w:r>
      <w:r w:rsidRPr="00A84D2F">
        <w:rPr>
          <w:rFonts w:ascii="Arial" w:eastAsia="Cordia New" w:hAnsi="Arial" w:cs="Arial"/>
          <w:color w:val="000000"/>
          <w:lang w:val="en-GB"/>
        </w:rPr>
        <w:t xml:space="preserve">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rsidR="004B1502" w:rsidRPr="00A84D2F" w:rsidRDefault="00D7435F" w:rsidP="004567E5">
      <w:pPr>
        <w:pStyle w:val="NormalComplexTimesNewRoman"/>
        <w:autoSpaceDE/>
        <w:autoSpaceDN/>
        <w:ind w:left="0"/>
        <w:outlineLvl w:val="7"/>
        <w:rPr>
          <w:rFonts w:ascii="Arial" w:eastAsia="Cordia New" w:hAnsi="Arial" w:cs="Arial"/>
          <w:color w:val="000000"/>
          <w:lang w:val="en-GB"/>
        </w:rPr>
      </w:pPr>
      <w:r w:rsidRPr="00A84D2F">
        <w:rPr>
          <w:rFonts w:ascii="Arial" w:eastAsia="Cordia New" w:hAnsi="Arial" w:cs="Arial"/>
          <w:color w:val="000000"/>
          <w:lang w:val="en-GB"/>
        </w:rPr>
        <w:br w:type="page"/>
      </w:r>
    </w:p>
    <w:p w:rsidR="00EE6D17" w:rsidRPr="00A84D2F" w:rsidRDefault="00EE6D17" w:rsidP="004567E5">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3823A5" w:rsidRPr="00A84D2F" w:rsidTr="008D1150">
        <w:trPr>
          <w:trHeight w:val="386"/>
        </w:trPr>
        <w:tc>
          <w:tcPr>
            <w:tcW w:w="9461" w:type="dxa"/>
            <w:shd w:val="clear" w:color="auto" w:fill="FFA543"/>
            <w:vAlign w:val="center"/>
          </w:tcPr>
          <w:p w:rsidR="003823A5" w:rsidRPr="00A84D2F" w:rsidRDefault="00A049D0" w:rsidP="008354ED">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C90E55" w:rsidRPr="00A84D2F">
              <w:rPr>
                <w:rFonts w:ascii="Arial" w:eastAsia="Arial Unicode MS" w:hAnsi="Arial" w:cs="Arial"/>
                <w:b/>
                <w:bCs/>
                <w:color w:val="FFFFFF"/>
                <w:lang w:val="en-GB"/>
              </w:rPr>
              <w:t>7</w:t>
            </w:r>
            <w:r w:rsidR="003823A5" w:rsidRPr="00A84D2F">
              <w:rPr>
                <w:rFonts w:ascii="Arial" w:eastAsia="Arial Unicode MS" w:hAnsi="Arial" w:cs="Arial"/>
                <w:b/>
                <w:bCs/>
                <w:color w:val="FFFFFF"/>
                <w:lang w:val="en-GB"/>
              </w:rPr>
              <w:tab/>
              <w:t>Related party transactions</w:t>
            </w:r>
          </w:p>
        </w:tc>
      </w:tr>
    </w:tbl>
    <w:p w:rsidR="00C0508A" w:rsidRPr="00A84D2F" w:rsidRDefault="00C0508A" w:rsidP="003823A5">
      <w:pPr>
        <w:pStyle w:val="NormalComplexTimesNewRoman"/>
        <w:autoSpaceDE/>
        <w:autoSpaceDN/>
        <w:ind w:left="0"/>
        <w:outlineLvl w:val="7"/>
        <w:rPr>
          <w:rFonts w:ascii="Arial" w:eastAsia="Cordia New" w:hAnsi="Arial" w:cs="Arial"/>
          <w:color w:val="000000"/>
        </w:rPr>
      </w:pPr>
    </w:p>
    <w:p w:rsidR="00345A56" w:rsidRPr="00A84D2F" w:rsidRDefault="00345A56" w:rsidP="003823A5">
      <w:pPr>
        <w:pStyle w:val="NormalComplexTimesNewRoman"/>
        <w:autoSpaceDE/>
        <w:autoSpaceDN/>
        <w:ind w:left="0"/>
        <w:outlineLvl w:val="7"/>
        <w:rPr>
          <w:rFonts w:ascii="Arial" w:eastAsia="Cordia New" w:hAnsi="Arial" w:cs="Arial"/>
          <w:color w:val="000000"/>
          <w:lang w:val="en-GB"/>
        </w:rPr>
      </w:pPr>
      <w:r w:rsidRPr="00A84D2F">
        <w:rPr>
          <w:rFonts w:ascii="Arial" w:eastAsia="Cordia New" w:hAnsi="Arial" w:cs="Arial"/>
          <w:color w:val="000000"/>
          <w:lang w:val="en-GB"/>
        </w:rPr>
        <w:t>The significant investments in subs</w:t>
      </w:r>
      <w:r w:rsidR="00C0508A" w:rsidRPr="00A84D2F">
        <w:rPr>
          <w:rFonts w:ascii="Arial" w:eastAsia="Cordia New" w:hAnsi="Arial" w:cs="Arial"/>
          <w:color w:val="000000"/>
          <w:lang w:val="en-GB"/>
        </w:rPr>
        <w:t xml:space="preserve">idiaries, are set out in Note </w:t>
      </w:r>
      <w:r w:rsidR="00B503EB" w:rsidRPr="00A84D2F">
        <w:rPr>
          <w:rFonts w:ascii="Arial" w:eastAsia="Cordia New" w:hAnsi="Arial" w:cs="Arial"/>
          <w:color w:val="000000"/>
          <w:lang w:val="en-GB"/>
        </w:rPr>
        <w:t>9</w:t>
      </w:r>
      <w:r w:rsidRPr="00A84D2F">
        <w:rPr>
          <w:rFonts w:ascii="Arial" w:eastAsia="Cordia New" w:hAnsi="Arial" w:cs="Arial"/>
          <w:color w:val="000000"/>
          <w:lang w:val="en-GB"/>
        </w:rPr>
        <w:t>.</w:t>
      </w:r>
    </w:p>
    <w:p w:rsidR="00345A56" w:rsidRPr="00A84D2F" w:rsidRDefault="00345A56" w:rsidP="003823A5">
      <w:pPr>
        <w:jc w:val="thaiDistribute"/>
        <w:rPr>
          <w:rFonts w:ascii="Arial" w:hAnsi="Arial" w:cs="Arial"/>
          <w:color w:val="000000"/>
        </w:rPr>
      </w:pPr>
    </w:p>
    <w:p w:rsidR="00345A56" w:rsidRPr="00A84D2F" w:rsidRDefault="00345A56" w:rsidP="003823A5">
      <w:pPr>
        <w:rPr>
          <w:rFonts w:ascii="Arial" w:hAnsi="Arial" w:cs="Arial"/>
          <w:color w:val="000000"/>
        </w:rPr>
      </w:pPr>
      <w:r w:rsidRPr="00A84D2F">
        <w:rPr>
          <w:rFonts w:ascii="Arial" w:hAnsi="Arial" w:cs="Arial"/>
          <w:color w:val="000000"/>
        </w:rPr>
        <w:t>Other related companies are companies belonging to directors and directors’ family of the Company and is therefore related parties.</w:t>
      </w:r>
    </w:p>
    <w:p w:rsidR="00345A56" w:rsidRPr="00A84D2F" w:rsidRDefault="00345A56" w:rsidP="003823A5">
      <w:pPr>
        <w:jc w:val="thaiDistribute"/>
        <w:rPr>
          <w:rFonts w:ascii="Arial" w:hAnsi="Arial" w:cs="Arial"/>
          <w:bCs/>
          <w:color w:val="000000"/>
        </w:rPr>
      </w:pPr>
    </w:p>
    <w:p w:rsidR="00345A56" w:rsidRPr="00A84D2F" w:rsidRDefault="00345A56" w:rsidP="003823A5">
      <w:pPr>
        <w:jc w:val="thaiDistribute"/>
        <w:rPr>
          <w:rFonts w:ascii="Arial" w:hAnsi="Arial" w:cs="Arial"/>
          <w:bCs/>
          <w:color w:val="000000"/>
        </w:rPr>
      </w:pPr>
      <w:r w:rsidRPr="00A84D2F">
        <w:rPr>
          <w:rFonts w:ascii="Arial" w:hAnsi="Arial" w:cs="Arial"/>
          <w:bCs/>
          <w:color w:val="000000"/>
        </w:rPr>
        <w:t>Relationships with related parties that control the Company or are being controlled by the Company or have transactions with the Group were as follows:</w:t>
      </w:r>
    </w:p>
    <w:p w:rsidR="00345A56" w:rsidRPr="00A84D2F" w:rsidRDefault="00345A56" w:rsidP="003823A5">
      <w:pPr>
        <w:jc w:val="thaiDistribute"/>
        <w:rPr>
          <w:rFonts w:ascii="Arial" w:hAnsi="Arial" w:cs="Arial"/>
          <w:b/>
          <w:color w:val="000000"/>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A84D2F" w:rsidTr="00355962">
        <w:tc>
          <w:tcPr>
            <w:tcW w:w="2979" w:type="dxa"/>
            <w:tcBorders>
              <w:top w:val="single" w:sz="4" w:space="0" w:color="auto"/>
              <w:bottom w:val="single" w:sz="4" w:space="0" w:color="auto"/>
            </w:tcBorders>
            <w:shd w:val="clear" w:color="auto" w:fill="auto"/>
            <w:vAlign w:val="bottom"/>
          </w:tcPr>
          <w:p w:rsidR="00345A56" w:rsidRPr="00A84D2F" w:rsidRDefault="00345A56" w:rsidP="00356196">
            <w:pPr>
              <w:ind w:left="-101"/>
              <w:jc w:val="center"/>
              <w:rPr>
                <w:rFonts w:ascii="Arial" w:hAnsi="Arial" w:cs="Arial"/>
                <w:b/>
                <w:bCs/>
                <w:color w:val="000000"/>
              </w:rPr>
            </w:pPr>
            <w:r w:rsidRPr="00A84D2F">
              <w:rPr>
                <w:rFonts w:ascii="Arial" w:hAnsi="Arial" w:cs="Arial"/>
                <w:b/>
                <w:bCs/>
                <w:color w:val="000000"/>
              </w:rPr>
              <w:t>Company’s name</w:t>
            </w:r>
          </w:p>
        </w:tc>
        <w:tc>
          <w:tcPr>
            <w:tcW w:w="1764" w:type="dxa"/>
            <w:tcBorders>
              <w:top w:val="single" w:sz="4" w:space="0" w:color="auto"/>
              <w:bottom w:val="single" w:sz="4" w:space="0" w:color="auto"/>
            </w:tcBorders>
            <w:shd w:val="clear" w:color="auto" w:fill="auto"/>
          </w:tcPr>
          <w:p w:rsidR="00345A56" w:rsidRPr="00A84D2F" w:rsidRDefault="00345A56" w:rsidP="009C1E04">
            <w:pPr>
              <w:jc w:val="center"/>
              <w:rPr>
                <w:rFonts w:ascii="Arial" w:hAnsi="Arial" w:cs="Arial"/>
                <w:b/>
                <w:bCs/>
                <w:color w:val="000000"/>
              </w:rPr>
            </w:pPr>
            <w:r w:rsidRPr="00A84D2F">
              <w:rPr>
                <w:rFonts w:ascii="Arial" w:hAnsi="Arial" w:cs="Arial"/>
                <w:b/>
                <w:bCs/>
                <w:color w:val="000000"/>
              </w:rPr>
              <w:t>Relationship</w:t>
            </w:r>
          </w:p>
        </w:tc>
        <w:tc>
          <w:tcPr>
            <w:tcW w:w="4725" w:type="dxa"/>
            <w:tcBorders>
              <w:top w:val="single" w:sz="4" w:space="0" w:color="auto"/>
              <w:bottom w:val="single" w:sz="4" w:space="0" w:color="auto"/>
            </w:tcBorders>
            <w:shd w:val="clear" w:color="auto" w:fill="auto"/>
          </w:tcPr>
          <w:p w:rsidR="00345A56" w:rsidRPr="00A84D2F" w:rsidRDefault="00345A56" w:rsidP="009C1E04">
            <w:pPr>
              <w:jc w:val="center"/>
              <w:rPr>
                <w:rFonts w:ascii="Arial" w:hAnsi="Arial" w:cs="Arial"/>
                <w:b/>
                <w:bCs/>
                <w:color w:val="000000"/>
              </w:rPr>
            </w:pPr>
            <w:r w:rsidRPr="00A84D2F">
              <w:rPr>
                <w:rFonts w:ascii="Arial" w:hAnsi="Arial" w:cs="Arial"/>
                <w:b/>
                <w:bCs/>
                <w:color w:val="000000"/>
              </w:rPr>
              <w:t>Related by</w:t>
            </w:r>
          </w:p>
        </w:tc>
      </w:tr>
      <w:tr w:rsidR="00301F0D" w:rsidRPr="00A84D2F" w:rsidTr="00355962">
        <w:trPr>
          <w:trHeight w:val="108"/>
        </w:trPr>
        <w:tc>
          <w:tcPr>
            <w:tcW w:w="2979" w:type="dxa"/>
            <w:tcBorders>
              <w:top w:val="single" w:sz="4" w:space="0" w:color="auto"/>
            </w:tcBorders>
            <w:vAlign w:val="bottom"/>
          </w:tcPr>
          <w:p w:rsidR="00345A56" w:rsidRPr="00A84D2F"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rPr>
            </w:pPr>
          </w:p>
        </w:tc>
        <w:tc>
          <w:tcPr>
            <w:tcW w:w="1764" w:type="dxa"/>
            <w:tcBorders>
              <w:top w:val="single" w:sz="4" w:space="0" w:color="auto"/>
            </w:tcBorders>
            <w:vAlign w:val="bottom"/>
          </w:tcPr>
          <w:p w:rsidR="00345A56" w:rsidRPr="00A84D2F" w:rsidRDefault="00345A56" w:rsidP="00355962">
            <w:pPr>
              <w:ind w:right="-58"/>
              <w:jc w:val="left"/>
              <w:rPr>
                <w:rFonts w:ascii="Arial" w:hAnsi="Arial" w:cs="Arial"/>
                <w:color w:val="000000"/>
              </w:rPr>
            </w:pPr>
          </w:p>
        </w:tc>
        <w:tc>
          <w:tcPr>
            <w:tcW w:w="4725" w:type="dxa"/>
            <w:tcBorders>
              <w:top w:val="single" w:sz="4" w:space="0" w:color="auto"/>
            </w:tcBorders>
            <w:vAlign w:val="bottom"/>
          </w:tcPr>
          <w:p w:rsidR="00345A56" w:rsidRPr="00A84D2F" w:rsidRDefault="00345A56" w:rsidP="00356196">
            <w:pPr>
              <w:jc w:val="left"/>
              <w:rPr>
                <w:rFonts w:ascii="Arial" w:hAnsi="Arial" w:cs="Arial"/>
                <w:color w:val="000000"/>
              </w:rPr>
            </w:pPr>
          </w:p>
        </w:tc>
      </w:tr>
      <w:tr w:rsidR="00301F0D" w:rsidRPr="00A84D2F" w:rsidTr="00355962">
        <w:tc>
          <w:tcPr>
            <w:tcW w:w="2979" w:type="dxa"/>
            <w:vAlign w:val="center"/>
          </w:tcPr>
          <w:p w:rsidR="00345A56" w:rsidRPr="00A84D2F" w:rsidRDefault="00345A56" w:rsidP="00C94C96">
            <w:pPr>
              <w:ind w:left="-101"/>
              <w:jc w:val="left"/>
              <w:rPr>
                <w:rFonts w:ascii="Arial" w:hAnsi="Arial" w:cs="Arial"/>
                <w:color w:val="000000"/>
              </w:rPr>
            </w:pPr>
            <w:proofErr w:type="spellStart"/>
            <w:r w:rsidRPr="00A84D2F">
              <w:rPr>
                <w:rFonts w:ascii="Arial" w:hAnsi="Arial" w:cs="Arial"/>
                <w:color w:val="000000"/>
              </w:rPr>
              <w:t>Vichitbhan</w:t>
            </w:r>
            <w:proofErr w:type="spellEnd"/>
            <w:r w:rsidRPr="00A84D2F">
              <w:rPr>
                <w:rFonts w:ascii="Arial" w:hAnsi="Arial" w:cs="Arial"/>
                <w:color w:val="000000"/>
              </w:rPr>
              <w:t xml:space="preserve"> Plantation </w:t>
            </w:r>
            <w:proofErr w:type="spellStart"/>
            <w:proofErr w:type="gramStart"/>
            <w:r w:rsidRPr="00A84D2F">
              <w:rPr>
                <w:rFonts w:ascii="Arial" w:hAnsi="Arial" w:cs="Arial"/>
                <w:color w:val="000000"/>
              </w:rPr>
              <w:t>Co.,Ltd</w:t>
            </w:r>
            <w:proofErr w:type="spellEnd"/>
            <w:r w:rsidRPr="00A84D2F">
              <w:rPr>
                <w:rFonts w:ascii="Arial" w:hAnsi="Arial" w:cs="Arial"/>
                <w:color w:val="000000"/>
              </w:rPr>
              <w:t>.</w:t>
            </w:r>
            <w:proofErr w:type="gramEnd"/>
          </w:p>
        </w:tc>
        <w:tc>
          <w:tcPr>
            <w:tcW w:w="1764" w:type="dxa"/>
            <w:vAlign w:val="center"/>
          </w:tcPr>
          <w:p w:rsidR="00345A56" w:rsidRPr="00A84D2F" w:rsidRDefault="00345A56" w:rsidP="00355962">
            <w:pPr>
              <w:ind w:right="-58"/>
              <w:jc w:val="left"/>
              <w:rPr>
                <w:rFonts w:ascii="Arial" w:hAnsi="Arial" w:cs="Arial"/>
                <w:color w:val="000000"/>
              </w:rPr>
            </w:pPr>
            <w:r w:rsidRPr="00A84D2F">
              <w:rPr>
                <w:rFonts w:ascii="Arial" w:hAnsi="Arial" w:cs="Arial"/>
                <w:color w:val="000000"/>
              </w:rPr>
              <w:t>Subsidiary</w:t>
            </w:r>
          </w:p>
        </w:tc>
        <w:tc>
          <w:tcPr>
            <w:tcW w:w="4725" w:type="dxa"/>
            <w:vAlign w:val="center"/>
          </w:tcPr>
          <w:p w:rsidR="00345A56" w:rsidRPr="00A84D2F" w:rsidRDefault="00345A56" w:rsidP="009C1E04">
            <w:pPr>
              <w:jc w:val="left"/>
              <w:rPr>
                <w:rFonts w:ascii="Arial" w:hAnsi="Arial" w:cs="Arial"/>
                <w:color w:val="000000"/>
              </w:rPr>
            </w:pPr>
            <w:r w:rsidRPr="00A84D2F">
              <w:rPr>
                <w:rFonts w:ascii="Arial" w:hAnsi="Arial" w:cs="Arial"/>
                <w:color w:val="000000"/>
              </w:rPr>
              <w:t>Direct shareholding</w:t>
            </w:r>
          </w:p>
        </w:tc>
      </w:tr>
      <w:tr w:rsidR="00301F0D" w:rsidRPr="00A84D2F" w:rsidTr="00355962">
        <w:tc>
          <w:tcPr>
            <w:tcW w:w="2979" w:type="dxa"/>
            <w:vAlign w:val="center"/>
          </w:tcPr>
          <w:p w:rsidR="00345A56" w:rsidRPr="00A84D2F" w:rsidRDefault="00345A56" w:rsidP="00C94C96">
            <w:pPr>
              <w:ind w:left="-101"/>
              <w:jc w:val="left"/>
              <w:rPr>
                <w:rFonts w:ascii="Arial" w:hAnsi="Arial" w:cs="Arial"/>
                <w:color w:val="000000"/>
              </w:rPr>
            </w:pPr>
            <w:r w:rsidRPr="00A84D2F">
              <w:rPr>
                <w:rFonts w:ascii="Arial" w:hAnsi="Arial" w:cs="Arial"/>
                <w:color w:val="000000"/>
              </w:rPr>
              <w:t>VG Energy Co., Ltd.</w:t>
            </w:r>
          </w:p>
        </w:tc>
        <w:tc>
          <w:tcPr>
            <w:tcW w:w="1764" w:type="dxa"/>
            <w:vAlign w:val="center"/>
          </w:tcPr>
          <w:p w:rsidR="00345A56" w:rsidRPr="00A84D2F" w:rsidRDefault="00345A56" w:rsidP="00355962">
            <w:pPr>
              <w:ind w:right="-58"/>
              <w:jc w:val="left"/>
              <w:rPr>
                <w:rFonts w:ascii="Arial" w:hAnsi="Arial" w:cs="Arial"/>
                <w:color w:val="000000"/>
              </w:rPr>
            </w:pPr>
            <w:r w:rsidRPr="00A84D2F">
              <w:rPr>
                <w:rFonts w:ascii="Arial" w:hAnsi="Arial" w:cs="Arial"/>
                <w:color w:val="000000"/>
              </w:rPr>
              <w:t>Subsidiary</w:t>
            </w:r>
          </w:p>
        </w:tc>
        <w:tc>
          <w:tcPr>
            <w:tcW w:w="4725" w:type="dxa"/>
            <w:vAlign w:val="center"/>
          </w:tcPr>
          <w:p w:rsidR="00345A56" w:rsidRPr="00A84D2F" w:rsidRDefault="00345A56" w:rsidP="009C1E04">
            <w:pPr>
              <w:jc w:val="left"/>
              <w:rPr>
                <w:rFonts w:ascii="Arial" w:hAnsi="Arial" w:cs="Arial"/>
                <w:color w:val="000000"/>
              </w:rPr>
            </w:pPr>
            <w:r w:rsidRPr="00A84D2F">
              <w:rPr>
                <w:rFonts w:ascii="Arial" w:hAnsi="Arial" w:cs="Arial"/>
                <w:color w:val="000000"/>
              </w:rPr>
              <w:t>Direct shareholding</w:t>
            </w:r>
          </w:p>
        </w:tc>
      </w:tr>
      <w:tr w:rsidR="00301F0D" w:rsidRPr="00A84D2F" w:rsidTr="00355962">
        <w:tc>
          <w:tcPr>
            <w:tcW w:w="2979" w:type="dxa"/>
            <w:vAlign w:val="center"/>
          </w:tcPr>
          <w:p w:rsidR="00345A56" w:rsidRPr="00A84D2F" w:rsidRDefault="00345A56" w:rsidP="00C94C96">
            <w:pPr>
              <w:ind w:left="-101"/>
              <w:jc w:val="left"/>
              <w:rPr>
                <w:rFonts w:ascii="Arial" w:hAnsi="Arial" w:cs="Arial"/>
                <w:color w:val="000000"/>
              </w:rPr>
            </w:pPr>
            <w:proofErr w:type="spellStart"/>
            <w:r w:rsidRPr="00A84D2F">
              <w:rPr>
                <w:rFonts w:ascii="Arial" w:hAnsi="Arial" w:cs="Arial"/>
                <w:color w:val="000000"/>
              </w:rPr>
              <w:t>Vichitbhan</w:t>
            </w:r>
            <w:proofErr w:type="spellEnd"/>
            <w:r w:rsidRPr="00A84D2F">
              <w:rPr>
                <w:rFonts w:ascii="Arial" w:hAnsi="Arial" w:cs="Arial"/>
                <w:color w:val="000000"/>
              </w:rPr>
              <w:t xml:space="preserve"> Logistics Co., Ltd.</w:t>
            </w:r>
          </w:p>
        </w:tc>
        <w:tc>
          <w:tcPr>
            <w:tcW w:w="1764" w:type="dxa"/>
            <w:vAlign w:val="center"/>
          </w:tcPr>
          <w:p w:rsidR="00345A56" w:rsidRPr="00A84D2F" w:rsidRDefault="00345A56" w:rsidP="00355962">
            <w:pPr>
              <w:ind w:right="-58"/>
              <w:jc w:val="left"/>
              <w:rPr>
                <w:rFonts w:ascii="Arial" w:hAnsi="Arial" w:cs="Arial"/>
                <w:color w:val="000000"/>
              </w:rPr>
            </w:pPr>
            <w:r w:rsidRPr="00A84D2F">
              <w:rPr>
                <w:rFonts w:ascii="Arial" w:hAnsi="Arial" w:cs="Arial"/>
                <w:color w:val="000000"/>
              </w:rPr>
              <w:t>Subsidiary</w:t>
            </w:r>
          </w:p>
        </w:tc>
        <w:tc>
          <w:tcPr>
            <w:tcW w:w="4725" w:type="dxa"/>
            <w:vAlign w:val="center"/>
          </w:tcPr>
          <w:p w:rsidR="00345A56" w:rsidRPr="00A84D2F" w:rsidRDefault="00345A56" w:rsidP="009C1E04">
            <w:pPr>
              <w:jc w:val="left"/>
              <w:rPr>
                <w:rFonts w:ascii="Arial" w:hAnsi="Arial" w:cs="Arial"/>
                <w:color w:val="000000"/>
              </w:rPr>
            </w:pPr>
            <w:r w:rsidRPr="00A84D2F">
              <w:rPr>
                <w:rFonts w:ascii="Arial" w:hAnsi="Arial" w:cs="Arial"/>
                <w:color w:val="000000"/>
              </w:rPr>
              <w:t>Direct shareholding</w:t>
            </w:r>
          </w:p>
        </w:tc>
      </w:tr>
      <w:tr w:rsidR="00301F0D" w:rsidRPr="00A84D2F" w:rsidTr="00355962">
        <w:tc>
          <w:tcPr>
            <w:tcW w:w="2979" w:type="dxa"/>
            <w:vAlign w:val="center"/>
          </w:tcPr>
          <w:p w:rsidR="00345A56" w:rsidRPr="00A84D2F" w:rsidRDefault="00345A56" w:rsidP="00355962">
            <w:pPr>
              <w:ind w:left="-101" w:right="-85"/>
              <w:jc w:val="left"/>
              <w:rPr>
                <w:rFonts w:ascii="Arial" w:hAnsi="Arial" w:cs="Arial"/>
                <w:color w:val="000000"/>
              </w:rPr>
            </w:pPr>
            <w:proofErr w:type="spellStart"/>
            <w:r w:rsidRPr="00A84D2F">
              <w:rPr>
                <w:rFonts w:ascii="Arial" w:hAnsi="Arial" w:cs="Arial"/>
                <w:color w:val="000000"/>
              </w:rPr>
              <w:t>Vichitbhan</w:t>
            </w:r>
            <w:proofErr w:type="spellEnd"/>
            <w:r w:rsidRPr="00A84D2F">
              <w:rPr>
                <w:rFonts w:ascii="Arial" w:hAnsi="Arial" w:cs="Arial"/>
                <w:color w:val="000000"/>
              </w:rPr>
              <w:t xml:space="preserve"> Construction </w:t>
            </w:r>
            <w:r w:rsidR="00071C1B" w:rsidRPr="00A84D2F">
              <w:rPr>
                <w:rFonts w:ascii="Arial" w:hAnsi="Arial" w:cs="Arial"/>
                <w:color w:val="000000"/>
              </w:rPr>
              <w:t>Co., Ltd.</w:t>
            </w:r>
          </w:p>
        </w:tc>
        <w:tc>
          <w:tcPr>
            <w:tcW w:w="1764" w:type="dxa"/>
          </w:tcPr>
          <w:p w:rsidR="00345A56" w:rsidRPr="00A84D2F" w:rsidRDefault="00345A56" w:rsidP="00355962">
            <w:pPr>
              <w:ind w:right="-58"/>
              <w:jc w:val="left"/>
              <w:rPr>
                <w:rFonts w:ascii="Arial" w:hAnsi="Arial" w:cs="Arial"/>
                <w:color w:val="000000"/>
              </w:rPr>
            </w:pPr>
            <w:r w:rsidRPr="00A84D2F">
              <w:rPr>
                <w:rFonts w:ascii="Arial" w:hAnsi="Arial" w:cs="Arial"/>
                <w:color w:val="000000"/>
              </w:rPr>
              <w:t>Related company</w:t>
            </w:r>
          </w:p>
        </w:tc>
        <w:tc>
          <w:tcPr>
            <w:tcW w:w="4725" w:type="dxa"/>
            <w:vAlign w:val="center"/>
          </w:tcPr>
          <w:p w:rsidR="00345A56" w:rsidRPr="00A84D2F" w:rsidRDefault="00345A56" w:rsidP="009C1E04">
            <w:pPr>
              <w:jc w:val="left"/>
              <w:rPr>
                <w:rFonts w:ascii="Arial" w:hAnsi="Arial" w:cs="Arial"/>
                <w:color w:val="000000"/>
              </w:rPr>
            </w:pPr>
            <w:r w:rsidRPr="00A84D2F">
              <w:rPr>
                <w:rFonts w:ascii="Arial" w:hAnsi="Arial" w:cs="Arial"/>
                <w:color w:val="000000"/>
              </w:rPr>
              <w:t>Common directors</w:t>
            </w:r>
          </w:p>
        </w:tc>
      </w:tr>
      <w:tr w:rsidR="00301F0D" w:rsidRPr="00A84D2F" w:rsidTr="00355962">
        <w:tc>
          <w:tcPr>
            <w:tcW w:w="2979" w:type="dxa"/>
            <w:vAlign w:val="center"/>
          </w:tcPr>
          <w:p w:rsidR="00345A56" w:rsidRPr="00A84D2F" w:rsidRDefault="00345A56" w:rsidP="00C94C96">
            <w:pPr>
              <w:ind w:left="-101"/>
              <w:jc w:val="left"/>
              <w:rPr>
                <w:rFonts w:ascii="Arial" w:hAnsi="Arial" w:cs="Arial"/>
                <w:color w:val="000000"/>
              </w:rPr>
            </w:pPr>
            <w:proofErr w:type="spellStart"/>
            <w:r w:rsidRPr="00A84D2F">
              <w:rPr>
                <w:rFonts w:ascii="Arial" w:hAnsi="Arial" w:cs="Arial"/>
                <w:color w:val="000000"/>
              </w:rPr>
              <w:t>Chavananand</w:t>
            </w:r>
            <w:proofErr w:type="spellEnd"/>
            <w:r w:rsidRPr="00A84D2F">
              <w:rPr>
                <w:rFonts w:ascii="Arial" w:hAnsi="Arial" w:cs="Arial"/>
                <w:color w:val="000000"/>
              </w:rPr>
              <w:t xml:space="preserve"> Holding</w:t>
            </w:r>
            <w:r w:rsidR="00071C1B" w:rsidRPr="00A84D2F">
              <w:rPr>
                <w:rFonts w:ascii="Arial" w:hAnsi="Arial" w:cs="Arial"/>
                <w:color w:val="000000"/>
              </w:rPr>
              <w:t xml:space="preserve"> Co., Ltd.</w:t>
            </w:r>
          </w:p>
        </w:tc>
        <w:tc>
          <w:tcPr>
            <w:tcW w:w="1764" w:type="dxa"/>
          </w:tcPr>
          <w:p w:rsidR="00345A56" w:rsidRPr="00A84D2F" w:rsidRDefault="00345A56" w:rsidP="00355962">
            <w:pPr>
              <w:ind w:right="-58"/>
              <w:jc w:val="left"/>
              <w:rPr>
                <w:rFonts w:ascii="Arial" w:hAnsi="Arial" w:cs="Arial"/>
                <w:color w:val="000000"/>
              </w:rPr>
            </w:pPr>
            <w:r w:rsidRPr="00A84D2F">
              <w:rPr>
                <w:rFonts w:ascii="Arial" w:hAnsi="Arial" w:cs="Arial"/>
                <w:color w:val="000000"/>
              </w:rPr>
              <w:t>Related company</w:t>
            </w:r>
          </w:p>
        </w:tc>
        <w:tc>
          <w:tcPr>
            <w:tcW w:w="4725" w:type="dxa"/>
            <w:vAlign w:val="center"/>
          </w:tcPr>
          <w:p w:rsidR="00345A56" w:rsidRPr="00A84D2F" w:rsidRDefault="00345A56" w:rsidP="00355962">
            <w:pPr>
              <w:ind w:right="-84"/>
              <w:jc w:val="left"/>
              <w:rPr>
                <w:rFonts w:ascii="Arial" w:hAnsi="Arial" w:cs="Arial"/>
                <w:color w:val="000000"/>
                <w:spacing w:val="-6"/>
              </w:rPr>
            </w:pPr>
            <w:r w:rsidRPr="00A84D2F">
              <w:rPr>
                <w:rFonts w:ascii="Arial" w:hAnsi="Arial" w:cs="Arial"/>
                <w:color w:val="000000"/>
                <w:spacing w:val="-6"/>
              </w:rPr>
              <w:t>Common directors and direct</w:t>
            </w:r>
            <w:r w:rsidR="00356196" w:rsidRPr="00A84D2F">
              <w:rPr>
                <w:rFonts w:ascii="Arial" w:hAnsi="Arial" w:cs="Arial"/>
                <w:color w:val="000000"/>
                <w:spacing w:val="-6"/>
              </w:rPr>
              <w:t xml:space="preserve"> and indirect </w:t>
            </w:r>
            <w:r w:rsidR="00355962" w:rsidRPr="00A84D2F">
              <w:rPr>
                <w:rFonts w:ascii="Arial" w:hAnsi="Arial" w:cs="Arial"/>
                <w:color w:val="000000"/>
                <w:spacing w:val="-6"/>
              </w:rPr>
              <w:t>shareholding</w:t>
            </w:r>
          </w:p>
        </w:tc>
      </w:tr>
      <w:tr w:rsidR="00301F0D" w:rsidRPr="00A84D2F" w:rsidTr="00355962">
        <w:tc>
          <w:tcPr>
            <w:tcW w:w="2979" w:type="dxa"/>
            <w:vAlign w:val="center"/>
          </w:tcPr>
          <w:p w:rsidR="00345A56" w:rsidRPr="00A84D2F" w:rsidRDefault="00345A56" w:rsidP="00C94C96">
            <w:pPr>
              <w:ind w:left="-101"/>
              <w:jc w:val="left"/>
              <w:rPr>
                <w:rFonts w:ascii="Arial" w:hAnsi="Arial" w:cs="Arial"/>
                <w:color w:val="000000"/>
              </w:rPr>
            </w:pPr>
            <w:proofErr w:type="spellStart"/>
            <w:r w:rsidRPr="00A84D2F">
              <w:rPr>
                <w:rFonts w:ascii="Arial" w:hAnsi="Arial" w:cs="Arial"/>
                <w:color w:val="000000"/>
              </w:rPr>
              <w:t>Chokananchumporn</w:t>
            </w:r>
            <w:proofErr w:type="spellEnd"/>
            <w:r w:rsidRPr="00A84D2F">
              <w:rPr>
                <w:rFonts w:ascii="Arial" w:hAnsi="Arial" w:cs="Arial"/>
                <w:color w:val="000000"/>
              </w:rPr>
              <w:t xml:space="preserve"> Co., Ltd.</w:t>
            </w:r>
          </w:p>
        </w:tc>
        <w:tc>
          <w:tcPr>
            <w:tcW w:w="1764" w:type="dxa"/>
            <w:vAlign w:val="center"/>
          </w:tcPr>
          <w:p w:rsidR="00345A56" w:rsidRPr="00A84D2F" w:rsidRDefault="00345A56" w:rsidP="00355962">
            <w:pPr>
              <w:ind w:right="-58"/>
              <w:jc w:val="left"/>
              <w:rPr>
                <w:rFonts w:ascii="Arial" w:hAnsi="Arial" w:cs="Arial"/>
                <w:color w:val="000000"/>
              </w:rPr>
            </w:pPr>
            <w:r w:rsidRPr="00A84D2F">
              <w:rPr>
                <w:rFonts w:ascii="Arial" w:hAnsi="Arial" w:cs="Arial"/>
                <w:color w:val="000000"/>
              </w:rPr>
              <w:t>Related company</w:t>
            </w:r>
          </w:p>
        </w:tc>
        <w:tc>
          <w:tcPr>
            <w:tcW w:w="4725" w:type="dxa"/>
            <w:vAlign w:val="center"/>
          </w:tcPr>
          <w:p w:rsidR="00345A56" w:rsidRPr="00A84D2F" w:rsidRDefault="00345A56" w:rsidP="009C1E04">
            <w:pPr>
              <w:jc w:val="left"/>
              <w:rPr>
                <w:rFonts w:ascii="Arial" w:hAnsi="Arial" w:cs="Arial"/>
                <w:color w:val="000000"/>
              </w:rPr>
            </w:pPr>
            <w:r w:rsidRPr="00A84D2F">
              <w:rPr>
                <w:rFonts w:ascii="Arial" w:hAnsi="Arial" w:cs="Arial"/>
                <w:color w:val="000000"/>
              </w:rPr>
              <w:t>Related person</w:t>
            </w:r>
          </w:p>
        </w:tc>
      </w:tr>
    </w:tbl>
    <w:p w:rsidR="008833A9" w:rsidRPr="00A84D2F" w:rsidRDefault="008833A9" w:rsidP="008833A9">
      <w:pPr>
        <w:tabs>
          <w:tab w:val="left" w:pos="540"/>
        </w:tabs>
        <w:ind w:left="540" w:hanging="526"/>
        <w:jc w:val="left"/>
        <w:rPr>
          <w:rFonts w:ascii="Arial" w:eastAsia="Angsana New" w:hAnsi="Arial" w:cs="Arial"/>
          <w:color w:val="000000"/>
          <w:lang w:val="en-GB"/>
        </w:rPr>
      </w:pPr>
    </w:p>
    <w:p w:rsidR="008833A9" w:rsidRPr="00A84D2F" w:rsidRDefault="008833A9" w:rsidP="008833A9">
      <w:pPr>
        <w:tabs>
          <w:tab w:val="left" w:pos="540"/>
        </w:tabs>
        <w:ind w:left="540" w:hanging="526"/>
        <w:jc w:val="left"/>
        <w:rPr>
          <w:rFonts w:ascii="Arial" w:eastAsia="Angsana New" w:hAnsi="Arial" w:cs="Arial"/>
          <w:color w:val="000000"/>
          <w:lang w:val="en-GB"/>
        </w:rPr>
      </w:pPr>
      <w:r w:rsidRPr="00A84D2F">
        <w:rPr>
          <w:rFonts w:ascii="Arial" w:eastAsia="Angsana New" w:hAnsi="Arial" w:cs="Arial"/>
          <w:color w:val="000000"/>
          <w:lang w:val="en-GB"/>
        </w:rPr>
        <w:t>The following material transactions were carried at with related parties:</w:t>
      </w:r>
    </w:p>
    <w:p w:rsidR="008833A9" w:rsidRPr="00A84D2F" w:rsidRDefault="008833A9" w:rsidP="008833A9">
      <w:pPr>
        <w:outlineLvl w:val="0"/>
        <w:rPr>
          <w:rFonts w:ascii="Arial" w:hAnsi="Arial" w:cs="Arial"/>
          <w:color w:val="000000"/>
          <w:lang w:val="en-GB"/>
        </w:rPr>
      </w:pPr>
    </w:p>
    <w:p w:rsidR="008833A9" w:rsidRPr="00A84D2F" w:rsidRDefault="008833A9" w:rsidP="008833A9">
      <w:pPr>
        <w:tabs>
          <w:tab w:val="left" w:pos="540"/>
        </w:tabs>
        <w:ind w:left="540" w:hanging="526"/>
        <w:jc w:val="left"/>
        <w:rPr>
          <w:rFonts w:ascii="Arial" w:hAnsi="Arial" w:cs="Arial"/>
          <w:b/>
          <w:bCs/>
          <w:color w:val="CF4A02"/>
          <w:lang w:val="en-GB"/>
        </w:rPr>
      </w:pPr>
      <w:r w:rsidRPr="00A84D2F">
        <w:rPr>
          <w:rFonts w:ascii="Arial" w:hAnsi="Arial" w:cs="Arial"/>
          <w:b/>
          <w:bCs/>
          <w:color w:val="CF4A02"/>
          <w:lang w:val="en-GB"/>
        </w:rPr>
        <w:t>17.1</w:t>
      </w:r>
      <w:r w:rsidRPr="00A84D2F">
        <w:rPr>
          <w:rFonts w:ascii="Arial" w:hAnsi="Arial" w:cs="Arial"/>
          <w:b/>
          <w:bCs/>
          <w:color w:val="CF4A02"/>
          <w:lang w:val="en-GB"/>
        </w:rPr>
        <w:tab/>
        <w:t>Sales of goods and services</w:t>
      </w:r>
    </w:p>
    <w:p w:rsidR="008833A9" w:rsidRPr="00A84D2F" w:rsidRDefault="008833A9" w:rsidP="008833A9">
      <w:pPr>
        <w:pStyle w:val="ListParagraph"/>
        <w:spacing w:after="0" w:line="240" w:lineRule="auto"/>
        <w:ind w:left="540" w:hanging="540"/>
        <w:rPr>
          <w:rFonts w:ascii="Arial" w:eastAsia="Arial Unicode MS" w:hAnsi="Arial" w:cs="Arial"/>
          <w:color w:val="CF4A02"/>
          <w:sz w:val="20"/>
          <w:szCs w:val="20"/>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8833A9" w:rsidRPr="00A84D2F" w:rsidTr="00AE12F9">
        <w:tc>
          <w:tcPr>
            <w:tcW w:w="3456" w:type="dxa"/>
            <w:tcBorders>
              <w:top w:val="nil"/>
              <w:left w:val="nil"/>
              <w:bottom w:val="nil"/>
              <w:right w:val="nil"/>
            </w:tcBorders>
            <w:shd w:val="clear" w:color="auto" w:fill="auto"/>
            <w:vAlign w:val="bottom"/>
          </w:tcPr>
          <w:p w:rsidR="008833A9" w:rsidRPr="00A84D2F" w:rsidRDefault="008833A9" w:rsidP="00AE12F9">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8833A9" w:rsidRPr="00A84D2F" w:rsidRDefault="008833A9" w:rsidP="00AE12F9">
            <w:pPr>
              <w:tabs>
                <w:tab w:val="left" w:pos="-72"/>
              </w:tabs>
              <w:jc w:val="right"/>
              <w:rPr>
                <w:rFonts w:ascii="Arial" w:hAnsi="Arial" w:cs="Arial"/>
                <w:b/>
                <w:bCs/>
              </w:rPr>
            </w:pPr>
            <w:r w:rsidRPr="00A84D2F">
              <w:rPr>
                <w:rFonts w:ascii="Arial" w:hAnsi="Arial" w:cs="Arial"/>
                <w:b/>
                <w:bCs/>
              </w:rPr>
              <w:t>Unit: Baht</w:t>
            </w:r>
          </w:p>
        </w:tc>
      </w:tr>
      <w:tr w:rsidR="008833A9" w:rsidRPr="00A84D2F" w:rsidTr="00AE12F9">
        <w:tc>
          <w:tcPr>
            <w:tcW w:w="3456" w:type="dxa"/>
            <w:tcBorders>
              <w:top w:val="nil"/>
              <w:left w:val="nil"/>
              <w:bottom w:val="nil"/>
              <w:right w:val="nil"/>
            </w:tcBorders>
            <w:shd w:val="clear" w:color="auto" w:fill="auto"/>
            <w:vAlign w:val="bottom"/>
          </w:tcPr>
          <w:p w:rsidR="008833A9" w:rsidRPr="00A84D2F" w:rsidRDefault="008833A9" w:rsidP="00AE12F9">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8833A9" w:rsidRPr="00A84D2F" w:rsidRDefault="008833A9" w:rsidP="00AE12F9">
            <w:pPr>
              <w:jc w:val="center"/>
              <w:rPr>
                <w:rFonts w:ascii="Arial" w:hAnsi="Arial" w:cs="Arial"/>
                <w:b/>
                <w:bCs/>
                <w:lang w:eastAsia="en-US"/>
              </w:rPr>
            </w:pPr>
            <w:r w:rsidRPr="00A84D2F">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8833A9" w:rsidRPr="00A84D2F" w:rsidRDefault="008833A9" w:rsidP="00AE12F9">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8833A9" w:rsidRPr="00A84D2F" w:rsidTr="00AE12F9">
        <w:tc>
          <w:tcPr>
            <w:tcW w:w="3456" w:type="dxa"/>
            <w:tcBorders>
              <w:top w:val="nil"/>
              <w:left w:val="nil"/>
              <w:bottom w:val="nil"/>
              <w:right w:val="nil"/>
            </w:tcBorders>
            <w:shd w:val="clear" w:color="auto" w:fill="auto"/>
            <w:vAlign w:val="bottom"/>
          </w:tcPr>
          <w:p w:rsidR="008833A9" w:rsidRPr="00A84D2F" w:rsidRDefault="008833A9" w:rsidP="00AE12F9">
            <w:pPr>
              <w:ind w:left="-101" w:right="-72"/>
              <w:jc w:val="left"/>
              <w:rPr>
                <w:rFonts w:ascii="Arial" w:hAnsi="Arial" w:cs="Arial"/>
                <w:b/>
                <w:bCs/>
              </w:rPr>
            </w:pPr>
            <w:r w:rsidRPr="00A84D2F">
              <w:rPr>
                <w:rFonts w:ascii="Arial" w:hAnsi="Arial" w:cs="Arial"/>
                <w:b/>
                <w:bCs/>
                <w:color w:val="000000"/>
              </w:rPr>
              <w:t>For the nine-month periods</w:t>
            </w:r>
          </w:p>
        </w:tc>
        <w:tc>
          <w:tcPr>
            <w:tcW w:w="2736" w:type="dxa"/>
            <w:gridSpan w:val="2"/>
            <w:tcBorders>
              <w:top w:val="nil"/>
              <w:left w:val="nil"/>
              <w:bottom w:val="single" w:sz="4" w:space="0" w:color="auto"/>
              <w:right w:val="nil"/>
            </w:tcBorders>
            <w:shd w:val="clear" w:color="auto" w:fill="auto"/>
            <w:vAlign w:val="bottom"/>
          </w:tcPr>
          <w:p w:rsidR="008833A9" w:rsidRPr="00A84D2F" w:rsidRDefault="008833A9" w:rsidP="00AE12F9">
            <w:pPr>
              <w:jc w:val="center"/>
              <w:rPr>
                <w:rFonts w:ascii="Arial" w:hAnsi="Arial" w:cs="Arial"/>
                <w:b/>
                <w:bCs/>
                <w:lang w:val="en-GB" w:eastAsia="en-US"/>
              </w:rPr>
            </w:pPr>
            <w:r w:rsidRPr="00A84D2F">
              <w:rPr>
                <w:rFonts w:ascii="Arial" w:hAnsi="Arial" w:cs="Arial"/>
                <w:b/>
                <w:bCs/>
              </w:rPr>
              <w:t xml:space="preserve">financial </w:t>
            </w:r>
            <w:r w:rsidR="00755040">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8833A9" w:rsidRPr="00A84D2F" w:rsidRDefault="008833A9" w:rsidP="00AE12F9">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financial </w:t>
            </w:r>
            <w:r w:rsidR="00755040">
              <w:rPr>
                <w:rFonts w:ascii="Arial" w:hAnsi="Arial" w:cs="Arial"/>
                <w:b/>
                <w:bCs/>
                <w:sz w:val="20"/>
                <w:szCs w:val="20"/>
                <w:lang w:val="en-US"/>
              </w:rPr>
              <w:t>information</w:t>
            </w:r>
          </w:p>
        </w:tc>
      </w:tr>
      <w:tr w:rsidR="008833A9" w:rsidRPr="00A84D2F" w:rsidTr="00AE12F9">
        <w:tc>
          <w:tcPr>
            <w:tcW w:w="3456" w:type="dxa"/>
            <w:tcBorders>
              <w:top w:val="nil"/>
              <w:left w:val="nil"/>
              <w:bottom w:val="nil"/>
              <w:right w:val="nil"/>
            </w:tcBorders>
            <w:shd w:val="clear" w:color="auto" w:fill="auto"/>
            <w:vAlign w:val="bottom"/>
          </w:tcPr>
          <w:p w:rsidR="008833A9" w:rsidRPr="00A84D2F" w:rsidRDefault="008833A9" w:rsidP="00AE12F9">
            <w:pPr>
              <w:ind w:left="-101" w:right="-72"/>
              <w:jc w:val="left"/>
              <w:rPr>
                <w:rFonts w:ascii="Arial" w:hAnsi="Arial" w:cs="Arial"/>
                <w:b/>
                <w:bCs/>
              </w:rPr>
            </w:pPr>
            <w:r w:rsidRPr="00A84D2F">
              <w:rPr>
                <w:rFonts w:ascii="Arial" w:hAnsi="Arial" w:cs="Arial"/>
                <w:b/>
                <w:bCs/>
                <w:color w:val="000000"/>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rsidR="008833A9" w:rsidRPr="00A84D2F" w:rsidRDefault="008833A9" w:rsidP="00AE12F9">
            <w:pPr>
              <w:ind w:right="-72" w:firstLine="14"/>
              <w:jc w:val="right"/>
              <w:rPr>
                <w:rFonts w:ascii="Arial" w:hAnsi="Arial" w:cs="Arial"/>
                <w:b/>
                <w:bCs/>
              </w:rPr>
            </w:pPr>
            <w:r w:rsidRPr="00A84D2F">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8833A9" w:rsidRPr="00A84D2F" w:rsidRDefault="008833A9" w:rsidP="00AE12F9">
            <w:pPr>
              <w:ind w:right="-72" w:firstLine="14"/>
              <w:jc w:val="right"/>
              <w:rPr>
                <w:rFonts w:ascii="Arial" w:hAnsi="Arial" w:cs="Arial"/>
                <w:b/>
                <w:bCs/>
              </w:rPr>
            </w:pPr>
            <w:r w:rsidRPr="00A84D2F">
              <w:rPr>
                <w:rFonts w:ascii="Arial" w:hAnsi="Arial" w:cs="Arial"/>
                <w:b/>
                <w:bCs/>
              </w:rPr>
              <w:t>2019</w:t>
            </w:r>
          </w:p>
        </w:tc>
        <w:tc>
          <w:tcPr>
            <w:tcW w:w="1368" w:type="dxa"/>
            <w:tcBorders>
              <w:top w:val="single" w:sz="4" w:space="0" w:color="auto"/>
              <w:left w:val="nil"/>
              <w:bottom w:val="single" w:sz="4" w:space="0" w:color="auto"/>
              <w:right w:val="nil"/>
            </w:tcBorders>
            <w:shd w:val="clear" w:color="auto" w:fill="auto"/>
            <w:vAlign w:val="bottom"/>
          </w:tcPr>
          <w:p w:rsidR="008833A9" w:rsidRPr="00A84D2F" w:rsidRDefault="008833A9" w:rsidP="00AE12F9">
            <w:pPr>
              <w:ind w:right="-72" w:firstLine="14"/>
              <w:jc w:val="right"/>
              <w:rPr>
                <w:rFonts w:ascii="Arial" w:hAnsi="Arial" w:cs="Arial"/>
                <w:b/>
                <w:bCs/>
              </w:rPr>
            </w:pPr>
            <w:r w:rsidRPr="00A84D2F">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8833A9" w:rsidRPr="00A84D2F" w:rsidRDefault="008833A9" w:rsidP="00AE12F9">
            <w:pPr>
              <w:ind w:right="-72" w:firstLine="14"/>
              <w:jc w:val="right"/>
              <w:rPr>
                <w:rFonts w:ascii="Arial" w:hAnsi="Arial" w:cs="Arial"/>
                <w:b/>
                <w:bCs/>
              </w:rPr>
            </w:pPr>
            <w:r w:rsidRPr="00A84D2F">
              <w:rPr>
                <w:rFonts w:ascii="Arial" w:hAnsi="Arial" w:cs="Arial"/>
                <w:b/>
                <w:bCs/>
              </w:rPr>
              <w:t>2019</w:t>
            </w:r>
          </w:p>
        </w:tc>
      </w:tr>
      <w:tr w:rsidR="008833A9" w:rsidRPr="00A84D2F" w:rsidTr="00AE12F9">
        <w:tc>
          <w:tcPr>
            <w:tcW w:w="3456" w:type="dxa"/>
            <w:tcBorders>
              <w:top w:val="nil"/>
              <w:left w:val="nil"/>
              <w:bottom w:val="nil"/>
              <w:right w:val="nil"/>
            </w:tcBorders>
            <w:vAlign w:val="bottom"/>
          </w:tcPr>
          <w:p w:rsidR="008833A9" w:rsidRPr="00A84D2F" w:rsidRDefault="008833A9" w:rsidP="00AE12F9">
            <w:pPr>
              <w:ind w:left="-101" w:right="-72"/>
              <w:jc w:val="left"/>
              <w:rPr>
                <w:rFonts w:ascii="Arial" w:hAnsi="Arial" w:cs="Arial"/>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rPr>
                <w:rFonts w:ascii="Arial" w:hAnsi="Arial" w:cs="Arial"/>
              </w:rPr>
            </w:pPr>
          </w:p>
        </w:tc>
        <w:tc>
          <w:tcPr>
            <w:tcW w:w="1368" w:type="dxa"/>
            <w:tcBorders>
              <w:top w:val="single" w:sz="4" w:space="0" w:color="auto"/>
              <w:left w:val="nil"/>
              <w:bottom w:val="nil"/>
              <w:right w:val="nil"/>
            </w:tcBorders>
            <w:vAlign w:val="bottom"/>
          </w:tcPr>
          <w:p w:rsidR="008833A9" w:rsidRPr="00A84D2F" w:rsidRDefault="008833A9" w:rsidP="00AE12F9">
            <w:pPr>
              <w:ind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rPr>
                <w:rFonts w:ascii="Arial" w:hAnsi="Arial" w:cs="Arial"/>
              </w:rPr>
            </w:pPr>
          </w:p>
        </w:tc>
        <w:tc>
          <w:tcPr>
            <w:tcW w:w="1368" w:type="dxa"/>
            <w:tcBorders>
              <w:top w:val="single" w:sz="4" w:space="0" w:color="auto"/>
              <w:left w:val="nil"/>
              <w:bottom w:val="nil"/>
              <w:right w:val="nil"/>
            </w:tcBorders>
            <w:vAlign w:val="bottom"/>
          </w:tcPr>
          <w:p w:rsidR="008833A9" w:rsidRPr="00A84D2F" w:rsidRDefault="008833A9" w:rsidP="00AE12F9">
            <w:pPr>
              <w:ind w:right="-72"/>
              <w:rPr>
                <w:rFonts w:ascii="Arial" w:hAnsi="Arial" w:cs="Arial"/>
              </w:rPr>
            </w:pPr>
          </w:p>
        </w:tc>
      </w:tr>
      <w:tr w:rsidR="008833A9" w:rsidRPr="00A84D2F" w:rsidTr="00AE12F9">
        <w:tc>
          <w:tcPr>
            <w:tcW w:w="3456" w:type="dxa"/>
            <w:tcBorders>
              <w:top w:val="nil"/>
              <w:left w:val="nil"/>
              <w:bottom w:val="nil"/>
              <w:right w:val="nil"/>
            </w:tcBorders>
            <w:vAlign w:val="bottom"/>
          </w:tcPr>
          <w:p w:rsidR="008833A9" w:rsidRPr="00A84D2F" w:rsidRDefault="008833A9" w:rsidP="00AE12F9">
            <w:pPr>
              <w:ind w:left="-101" w:right="-72"/>
              <w:jc w:val="left"/>
              <w:rPr>
                <w:rFonts w:ascii="Arial" w:hAnsi="Arial" w:cs="Arial"/>
                <w:b/>
                <w:bCs/>
              </w:rPr>
            </w:pPr>
            <w:r w:rsidRPr="00A84D2F">
              <w:rPr>
                <w:rFonts w:ascii="Arial" w:hAnsi="Arial" w:cs="Arial"/>
                <w:b/>
                <w:bCs/>
              </w:rPr>
              <w:t>Sales of goods</w:t>
            </w:r>
          </w:p>
        </w:tc>
        <w:tc>
          <w:tcPr>
            <w:tcW w:w="1368" w:type="dxa"/>
            <w:tcBorders>
              <w:top w:val="nil"/>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cs/>
              </w:rPr>
            </w:pPr>
          </w:p>
        </w:tc>
        <w:tc>
          <w:tcPr>
            <w:tcW w:w="1368" w:type="dxa"/>
            <w:tcBorders>
              <w:top w:val="nil"/>
              <w:left w:val="nil"/>
              <w:bottom w:val="nil"/>
              <w:right w:val="nil"/>
            </w:tcBorders>
            <w:vAlign w:val="bottom"/>
          </w:tcPr>
          <w:p w:rsidR="008833A9" w:rsidRPr="00A84D2F" w:rsidRDefault="008833A9" w:rsidP="00AE12F9">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nil"/>
              <w:left w:val="nil"/>
              <w:bottom w:val="nil"/>
              <w:right w:val="nil"/>
            </w:tcBorders>
            <w:vAlign w:val="bottom"/>
          </w:tcPr>
          <w:p w:rsidR="008833A9" w:rsidRPr="00A84D2F" w:rsidRDefault="008833A9" w:rsidP="00AE12F9">
            <w:pPr>
              <w:ind w:right="-72" w:firstLine="14"/>
              <w:jc w:val="right"/>
              <w:rPr>
                <w:rFonts w:ascii="Arial" w:hAnsi="Arial" w:cs="Arial"/>
              </w:rPr>
            </w:pPr>
          </w:p>
        </w:tc>
      </w:tr>
      <w:tr w:rsidR="008833A9" w:rsidRPr="00A84D2F" w:rsidTr="00AE12F9">
        <w:tc>
          <w:tcPr>
            <w:tcW w:w="3456" w:type="dxa"/>
            <w:tcBorders>
              <w:top w:val="nil"/>
              <w:left w:val="nil"/>
              <w:bottom w:val="nil"/>
              <w:right w:val="nil"/>
            </w:tcBorders>
            <w:vAlign w:val="bottom"/>
          </w:tcPr>
          <w:p w:rsidR="008833A9" w:rsidRPr="00A84D2F" w:rsidRDefault="008833A9" w:rsidP="00AE12F9">
            <w:pPr>
              <w:ind w:left="-101" w:right="-72"/>
              <w:jc w:val="left"/>
              <w:rPr>
                <w:rFonts w:ascii="Arial" w:hAnsi="Arial" w:cs="Arial"/>
              </w:rPr>
            </w:pPr>
            <w:r w:rsidRPr="00A84D2F">
              <w:rPr>
                <w:rFonts w:ascii="Arial" w:hAnsi="Arial" w:cs="Arial"/>
              </w:rPr>
              <w:t xml:space="preserve">   Subsidiary</w:t>
            </w:r>
          </w:p>
        </w:tc>
        <w:tc>
          <w:tcPr>
            <w:tcW w:w="1368" w:type="dxa"/>
            <w:tcBorders>
              <w:top w:val="nil"/>
              <w:left w:val="nil"/>
              <w:bottom w:val="single" w:sz="4" w:space="0" w:color="auto"/>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536,404</w:t>
            </w:r>
          </w:p>
        </w:tc>
        <w:tc>
          <w:tcPr>
            <w:tcW w:w="1368" w:type="dxa"/>
            <w:tcBorders>
              <w:top w:val="nil"/>
              <w:left w:val="nil"/>
              <w:bottom w:val="single" w:sz="4" w:space="0" w:color="auto"/>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642,610</w:t>
            </w: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8833A9" w:rsidRPr="00A84D2F" w:rsidRDefault="008833A9" w:rsidP="00AE12F9">
            <w:pPr>
              <w:ind w:right="-72"/>
              <w:rPr>
                <w:rFonts w:ascii="Arial" w:hAnsi="Arial" w:cs="Arial"/>
              </w:rPr>
            </w:pPr>
          </w:p>
        </w:tc>
        <w:tc>
          <w:tcPr>
            <w:tcW w:w="1368" w:type="dxa"/>
            <w:tcBorders>
              <w:top w:val="single" w:sz="4" w:space="0" w:color="auto"/>
              <w:left w:val="nil"/>
              <w:bottom w:val="nil"/>
              <w:right w:val="nil"/>
            </w:tcBorders>
          </w:tcPr>
          <w:p w:rsidR="008833A9" w:rsidRPr="00A84D2F" w:rsidRDefault="008833A9" w:rsidP="00AE12F9">
            <w:pPr>
              <w:ind w:right="-72"/>
              <w:rPr>
                <w:rFonts w:ascii="Arial" w:hAnsi="Arial" w:cs="Arial"/>
              </w:rPr>
            </w:pPr>
          </w:p>
        </w:tc>
        <w:tc>
          <w:tcPr>
            <w:tcW w:w="1368" w:type="dxa"/>
            <w:tcBorders>
              <w:top w:val="single" w:sz="4" w:space="0" w:color="auto"/>
              <w:left w:val="nil"/>
              <w:bottom w:val="nil"/>
              <w:right w:val="nil"/>
            </w:tcBorders>
            <w:shd w:val="clear" w:color="auto" w:fill="FAFAFA"/>
          </w:tcPr>
          <w:p w:rsidR="008833A9" w:rsidRPr="00A84D2F" w:rsidRDefault="008833A9" w:rsidP="00AE12F9">
            <w:pPr>
              <w:ind w:right="-72"/>
              <w:rPr>
                <w:rFonts w:ascii="Arial" w:hAnsi="Arial" w:cs="Arial"/>
              </w:rPr>
            </w:pPr>
          </w:p>
        </w:tc>
        <w:tc>
          <w:tcPr>
            <w:tcW w:w="1368" w:type="dxa"/>
            <w:tcBorders>
              <w:top w:val="single" w:sz="4" w:space="0" w:color="auto"/>
              <w:left w:val="nil"/>
              <w:bottom w:val="nil"/>
              <w:right w:val="nil"/>
            </w:tcBorders>
          </w:tcPr>
          <w:p w:rsidR="008833A9" w:rsidRPr="00A84D2F" w:rsidRDefault="008833A9" w:rsidP="00AE12F9">
            <w:pPr>
              <w:ind w:right="-72"/>
              <w:rPr>
                <w:rFonts w:ascii="Arial" w:hAnsi="Arial" w:cs="Arial"/>
              </w:rPr>
            </w:pP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536,404</w:t>
            </w:r>
          </w:p>
        </w:tc>
        <w:tc>
          <w:tcPr>
            <w:tcW w:w="1368" w:type="dxa"/>
            <w:tcBorders>
              <w:top w:val="nil"/>
              <w:left w:val="nil"/>
              <w:bottom w:val="single" w:sz="4" w:space="0" w:color="auto"/>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642,610</w:t>
            </w: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8833A9" w:rsidRPr="00A84D2F" w:rsidRDefault="008833A9" w:rsidP="00AE12F9">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8833A9" w:rsidRPr="00A84D2F" w:rsidRDefault="008833A9" w:rsidP="00AE12F9">
            <w:pPr>
              <w:ind w:right="-72" w:firstLine="14"/>
              <w:jc w:val="right"/>
              <w:rPr>
                <w:rFonts w:ascii="Arial" w:hAnsi="Arial" w:cs="Arial"/>
              </w:rPr>
            </w:pP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b/>
                <w:bCs/>
              </w:rPr>
            </w:pPr>
            <w:r w:rsidRPr="00A84D2F">
              <w:rPr>
                <w:rFonts w:ascii="Arial" w:hAnsi="Arial" w:cs="Arial"/>
                <w:b/>
                <w:bCs/>
              </w:rPr>
              <w:t>Interest income</w:t>
            </w:r>
          </w:p>
        </w:tc>
        <w:tc>
          <w:tcPr>
            <w:tcW w:w="1368" w:type="dxa"/>
            <w:tcBorders>
              <w:top w:val="nil"/>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cs/>
              </w:rPr>
            </w:pPr>
          </w:p>
        </w:tc>
        <w:tc>
          <w:tcPr>
            <w:tcW w:w="1368" w:type="dxa"/>
            <w:tcBorders>
              <w:top w:val="nil"/>
              <w:left w:val="nil"/>
              <w:bottom w:val="nil"/>
              <w:right w:val="nil"/>
            </w:tcBorders>
            <w:vAlign w:val="bottom"/>
          </w:tcPr>
          <w:p w:rsidR="008833A9" w:rsidRPr="00A84D2F" w:rsidRDefault="008833A9" w:rsidP="00AE12F9">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nil"/>
              <w:left w:val="nil"/>
              <w:bottom w:val="nil"/>
              <w:right w:val="nil"/>
            </w:tcBorders>
            <w:vAlign w:val="bottom"/>
          </w:tcPr>
          <w:p w:rsidR="008833A9" w:rsidRPr="00A84D2F" w:rsidRDefault="008833A9" w:rsidP="00AE12F9">
            <w:pPr>
              <w:ind w:right="-72" w:firstLine="14"/>
              <w:jc w:val="right"/>
              <w:rPr>
                <w:rFonts w:ascii="Arial" w:hAnsi="Arial" w:cs="Arial"/>
              </w:rPr>
            </w:pP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r w:rsidRPr="00A84D2F">
              <w:rPr>
                <w:rFonts w:ascii="Arial" w:hAnsi="Arial" w:cs="Arial"/>
              </w:rPr>
              <w:t xml:space="preserve">   Subsidiaries</w:t>
            </w:r>
          </w:p>
        </w:tc>
        <w:tc>
          <w:tcPr>
            <w:tcW w:w="1368" w:type="dxa"/>
            <w:tcBorders>
              <w:top w:val="nil"/>
              <w:left w:val="nil"/>
              <w:bottom w:val="single" w:sz="4" w:space="0" w:color="auto"/>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2,993,695</w:t>
            </w:r>
          </w:p>
        </w:tc>
        <w:tc>
          <w:tcPr>
            <w:tcW w:w="1368" w:type="dxa"/>
            <w:tcBorders>
              <w:top w:val="nil"/>
              <w:left w:val="nil"/>
              <w:bottom w:val="single" w:sz="4" w:space="0" w:color="auto"/>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3,270,467</w:t>
            </w: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8833A9" w:rsidRPr="00A84D2F" w:rsidRDefault="008833A9" w:rsidP="00AE12F9">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8833A9" w:rsidRPr="00A84D2F" w:rsidRDefault="008833A9" w:rsidP="00AE12F9">
            <w:pPr>
              <w:ind w:right="-72"/>
              <w:jc w:val="right"/>
              <w:outlineLvl w:val="7"/>
              <w:rPr>
                <w:rFonts w:ascii="Arial" w:hAnsi="Arial" w:cs="Arial"/>
                <w:lang w:val="en-GB" w:eastAsia="en-US"/>
              </w:rPr>
            </w:pP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single" w:sz="4" w:space="0" w:color="auto"/>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2,993,695</w:t>
            </w:r>
          </w:p>
        </w:tc>
        <w:tc>
          <w:tcPr>
            <w:tcW w:w="1368" w:type="dxa"/>
            <w:tcBorders>
              <w:top w:val="nil"/>
              <w:left w:val="nil"/>
              <w:bottom w:val="single" w:sz="4" w:space="0" w:color="auto"/>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3,270,467</w:t>
            </w: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8833A9" w:rsidRPr="00A84D2F" w:rsidRDefault="008833A9" w:rsidP="00AE12F9">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8833A9" w:rsidRPr="00A84D2F" w:rsidRDefault="008833A9" w:rsidP="00AE12F9">
            <w:pPr>
              <w:ind w:right="-72" w:firstLine="14"/>
              <w:jc w:val="right"/>
              <w:rPr>
                <w:rFonts w:ascii="Arial" w:hAnsi="Arial" w:cs="Arial"/>
              </w:rPr>
            </w:pP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jc w:val="left"/>
              <w:rPr>
                <w:rFonts w:ascii="Arial" w:hAnsi="Arial" w:cs="Arial"/>
                <w:b/>
                <w:bCs/>
              </w:rPr>
            </w:pPr>
            <w:r w:rsidRPr="00A84D2F">
              <w:rPr>
                <w:rFonts w:ascii="Arial" w:hAnsi="Arial" w:cs="Arial"/>
                <w:b/>
                <w:bCs/>
              </w:rPr>
              <w:t>Sales of services</w:t>
            </w:r>
          </w:p>
        </w:tc>
        <w:tc>
          <w:tcPr>
            <w:tcW w:w="1368" w:type="dxa"/>
            <w:tcBorders>
              <w:top w:val="nil"/>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nil"/>
              <w:left w:val="nil"/>
              <w:bottom w:val="nil"/>
              <w:right w:val="nil"/>
            </w:tcBorders>
            <w:vAlign w:val="bottom"/>
          </w:tcPr>
          <w:p w:rsidR="008833A9" w:rsidRPr="00A84D2F" w:rsidRDefault="008833A9" w:rsidP="00AE12F9">
            <w:pPr>
              <w:ind w:right="-72" w:firstLine="14"/>
              <w:jc w:val="right"/>
              <w:rPr>
                <w:rFonts w:ascii="Arial" w:hAnsi="Arial" w:cs="Arial"/>
              </w:rPr>
            </w:pPr>
          </w:p>
        </w:tc>
        <w:tc>
          <w:tcPr>
            <w:tcW w:w="1368" w:type="dxa"/>
            <w:tcBorders>
              <w:top w:val="nil"/>
              <w:left w:val="nil"/>
              <w:bottom w:val="nil"/>
              <w:right w:val="nil"/>
            </w:tcBorders>
            <w:shd w:val="clear" w:color="auto" w:fill="FAFAFA"/>
            <w:vAlign w:val="bottom"/>
          </w:tcPr>
          <w:p w:rsidR="008833A9" w:rsidRPr="00A84D2F" w:rsidRDefault="008833A9" w:rsidP="00AE12F9">
            <w:pPr>
              <w:ind w:right="-72" w:firstLine="14"/>
              <w:jc w:val="right"/>
              <w:rPr>
                <w:rFonts w:ascii="Arial" w:hAnsi="Arial" w:cs="Arial"/>
              </w:rPr>
            </w:pPr>
          </w:p>
        </w:tc>
        <w:tc>
          <w:tcPr>
            <w:tcW w:w="1368" w:type="dxa"/>
            <w:tcBorders>
              <w:top w:val="nil"/>
              <w:left w:val="nil"/>
              <w:bottom w:val="nil"/>
              <w:right w:val="nil"/>
            </w:tcBorders>
            <w:vAlign w:val="bottom"/>
          </w:tcPr>
          <w:p w:rsidR="008833A9" w:rsidRPr="00A84D2F" w:rsidRDefault="008833A9" w:rsidP="00AE12F9">
            <w:pPr>
              <w:ind w:right="-72" w:firstLine="14"/>
              <w:jc w:val="right"/>
              <w:rPr>
                <w:rFonts w:ascii="Arial" w:hAnsi="Arial" w:cs="Arial"/>
              </w:rPr>
            </w:pPr>
          </w:p>
        </w:tc>
      </w:tr>
      <w:tr w:rsidR="008833A9" w:rsidRPr="00A84D2F" w:rsidTr="00AE12F9">
        <w:tc>
          <w:tcPr>
            <w:tcW w:w="3456" w:type="dxa"/>
            <w:tcBorders>
              <w:top w:val="nil"/>
              <w:left w:val="nil"/>
              <w:bottom w:val="nil"/>
              <w:right w:val="nil"/>
            </w:tcBorders>
            <w:vAlign w:val="bottom"/>
          </w:tcPr>
          <w:p w:rsidR="008833A9" w:rsidRPr="00A84D2F" w:rsidRDefault="008833A9" w:rsidP="00AE12F9">
            <w:pPr>
              <w:ind w:left="-101" w:right="-72"/>
              <w:jc w:val="left"/>
              <w:rPr>
                <w:rFonts w:ascii="Arial" w:hAnsi="Arial" w:cs="Arial"/>
              </w:rPr>
            </w:pPr>
            <w:r w:rsidRPr="00A84D2F">
              <w:rPr>
                <w:rFonts w:ascii="Arial" w:hAnsi="Arial" w:cs="Arial"/>
              </w:rPr>
              <w:t xml:space="preserve">   Subsidiaries</w:t>
            </w:r>
          </w:p>
        </w:tc>
        <w:tc>
          <w:tcPr>
            <w:tcW w:w="1368" w:type="dxa"/>
            <w:tcBorders>
              <w:top w:val="nil"/>
              <w:left w:val="nil"/>
              <w:bottom w:val="nil"/>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nil"/>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w:t>
            </w:r>
          </w:p>
        </w:tc>
        <w:tc>
          <w:tcPr>
            <w:tcW w:w="1368" w:type="dxa"/>
            <w:tcBorders>
              <w:top w:val="nil"/>
              <w:left w:val="nil"/>
              <w:bottom w:val="nil"/>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33,896</w:t>
            </w:r>
          </w:p>
        </w:tc>
        <w:tc>
          <w:tcPr>
            <w:tcW w:w="1368" w:type="dxa"/>
            <w:tcBorders>
              <w:top w:val="nil"/>
              <w:left w:val="nil"/>
              <w:bottom w:val="nil"/>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31,226</w:t>
            </w:r>
          </w:p>
        </w:tc>
      </w:tr>
      <w:tr w:rsidR="008833A9" w:rsidRPr="00A84D2F" w:rsidTr="00AE12F9">
        <w:tc>
          <w:tcPr>
            <w:tcW w:w="3456" w:type="dxa"/>
            <w:tcBorders>
              <w:top w:val="nil"/>
              <w:left w:val="nil"/>
              <w:bottom w:val="nil"/>
              <w:right w:val="nil"/>
            </w:tcBorders>
            <w:vAlign w:val="bottom"/>
          </w:tcPr>
          <w:p w:rsidR="008833A9" w:rsidRPr="00A84D2F" w:rsidRDefault="008833A9" w:rsidP="00AE12F9">
            <w:pPr>
              <w:ind w:left="-101" w:right="-72"/>
              <w:jc w:val="left"/>
              <w:rPr>
                <w:rFonts w:ascii="Arial" w:hAnsi="Arial" w:cs="Arial"/>
              </w:rPr>
            </w:pPr>
            <w:r w:rsidRPr="00A84D2F">
              <w:rPr>
                <w:rFonts w:ascii="Arial" w:hAnsi="Arial" w:cs="Arial"/>
              </w:rPr>
              <w:t xml:space="preserve">   Related party</w:t>
            </w:r>
          </w:p>
        </w:tc>
        <w:tc>
          <w:tcPr>
            <w:tcW w:w="1368" w:type="dxa"/>
            <w:tcBorders>
              <w:top w:val="nil"/>
              <w:left w:val="nil"/>
              <w:bottom w:val="single" w:sz="4" w:space="0" w:color="auto"/>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29,742</w:t>
            </w:r>
          </w:p>
        </w:tc>
        <w:tc>
          <w:tcPr>
            <w:tcW w:w="1368" w:type="dxa"/>
            <w:tcBorders>
              <w:top w:val="nil"/>
              <w:left w:val="nil"/>
              <w:bottom w:val="single" w:sz="4" w:space="0" w:color="auto"/>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20,817</w:t>
            </w:r>
          </w:p>
        </w:tc>
        <w:tc>
          <w:tcPr>
            <w:tcW w:w="1368" w:type="dxa"/>
            <w:tcBorders>
              <w:top w:val="nil"/>
              <w:left w:val="nil"/>
              <w:bottom w:val="single" w:sz="4" w:space="0" w:color="auto"/>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29,742</w:t>
            </w:r>
          </w:p>
        </w:tc>
        <w:tc>
          <w:tcPr>
            <w:tcW w:w="1368" w:type="dxa"/>
            <w:tcBorders>
              <w:top w:val="nil"/>
              <w:left w:val="nil"/>
              <w:bottom w:val="single" w:sz="4" w:space="0" w:color="auto"/>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20,817</w:t>
            </w: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single" w:sz="4" w:space="0" w:color="auto"/>
              <w:left w:val="nil"/>
              <w:bottom w:val="nil"/>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tcPr>
          <w:p w:rsidR="008833A9" w:rsidRPr="00A84D2F" w:rsidRDefault="008833A9" w:rsidP="00AE12F9">
            <w:pPr>
              <w:ind w:right="-72"/>
              <w:jc w:val="right"/>
              <w:outlineLvl w:val="7"/>
              <w:rPr>
                <w:rFonts w:ascii="Arial" w:hAnsi="Arial" w:cs="Arial"/>
                <w:lang w:val="en-GB" w:eastAsia="en-US"/>
              </w:rPr>
            </w:pPr>
          </w:p>
        </w:tc>
        <w:tc>
          <w:tcPr>
            <w:tcW w:w="1368" w:type="dxa"/>
            <w:tcBorders>
              <w:top w:val="single" w:sz="4" w:space="0" w:color="auto"/>
              <w:left w:val="nil"/>
              <w:bottom w:val="nil"/>
              <w:right w:val="nil"/>
            </w:tcBorders>
            <w:shd w:val="clear" w:color="auto" w:fill="FAFAFA"/>
            <w:vAlign w:val="bottom"/>
          </w:tcPr>
          <w:p w:rsidR="008833A9" w:rsidRPr="00A84D2F" w:rsidRDefault="008833A9" w:rsidP="00AE12F9">
            <w:pPr>
              <w:ind w:right="-72" w:firstLine="14"/>
              <w:jc w:val="right"/>
              <w:outlineLvl w:val="7"/>
              <w:rPr>
                <w:rFonts w:ascii="Arial" w:hAnsi="Arial" w:cs="Arial"/>
                <w:lang w:val="en-GB" w:eastAsia="en-US"/>
              </w:rPr>
            </w:pPr>
          </w:p>
        </w:tc>
        <w:tc>
          <w:tcPr>
            <w:tcW w:w="1368" w:type="dxa"/>
            <w:tcBorders>
              <w:top w:val="single" w:sz="4" w:space="0" w:color="auto"/>
              <w:left w:val="nil"/>
              <w:bottom w:val="nil"/>
              <w:right w:val="nil"/>
            </w:tcBorders>
            <w:vAlign w:val="bottom"/>
          </w:tcPr>
          <w:p w:rsidR="008833A9" w:rsidRPr="00A84D2F" w:rsidRDefault="008833A9" w:rsidP="00AE12F9">
            <w:pPr>
              <w:ind w:right="-72" w:firstLine="14"/>
              <w:jc w:val="right"/>
              <w:outlineLvl w:val="7"/>
              <w:rPr>
                <w:rFonts w:ascii="Arial" w:hAnsi="Arial" w:cs="Arial"/>
                <w:lang w:val="en-GB" w:eastAsia="en-US"/>
              </w:rPr>
            </w:pPr>
          </w:p>
        </w:tc>
      </w:tr>
      <w:tr w:rsidR="008833A9" w:rsidRPr="00A84D2F" w:rsidTr="00AE12F9">
        <w:tc>
          <w:tcPr>
            <w:tcW w:w="3456" w:type="dxa"/>
            <w:tcBorders>
              <w:top w:val="nil"/>
              <w:left w:val="nil"/>
              <w:bottom w:val="nil"/>
              <w:right w:val="nil"/>
            </w:tcBorders>
          </w:tcPr>
          <w:p w:rsidR="008833A9" w:rsidRPr="00A84D2F" w:rsidRDefault="008833A9" w:rsidP="00AE12F9">
            <w:pPr>
              <w:ind w:left="-101" w:right="-72"/>
              <w:rPr>
                <w:rFonts w:ascii="Arial" w:hAnsi="Arial" w:cs="Arial"/>
              </w:rPr>
            </w:pPr>
          </w:p>
        </w:tc>
        <w:tc>
          <w:tcPr>
            <w:tcW w:w="1368" w:type="dxa"/>
            <w:tcBorders>
              <w:top w:val="nil"/>
              <w:left w:val="nil"/>
              <w:bottom w:val="single" w:sz="4" w:space="0" w:color="auto"/>
              <w:right w:val="nil"/>
            </w:tcBorders>
            <w:shd w:val="clear" w:color="auto" w:fill="FAFAFA"/>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29,742</w:t>
            </w:r>
          </w:p>
        </w:tc>
        <w:tc>
          <w:tcPr>
            <w:tcW w:w="1368" w:type="dxa"/>
            <w:tcBorders>
              <w:top w:val="nil"/>
              <w:left w:val="nil"/>
              <w:bottom w:val="single" w:sz="4" w:space="0" w:color="auto"/>
              <w:right w:val="nil"/>
            </w:tcBorders>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20,817</w:t>
            </w:r>
          </w:p>
        </w:tc>
        <w:tc>
          <w:tcPr>
            <w:tcW w:w="1368" w:type="dxa"/>
            <w:tcBorders>
              <w:top w:val="nil"/>
              <w:left w:val="nil"/>
              <w:bottom w:val="single" w:sz="4" w:space="0" w:color="auto"/>
              <w:right w:val="nil"/>
            </w:tcBorders>
            <w:shd w:val="clear" w:color="auto" w:fill="FAFAFA"/>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63,638</w:t>
            </w:r>
          </w:p>
        </w:tc>
        <w:tc>
          <w:tcPr>
            <w:tcW w:w="1368" w:type="dxa"/>
            <w:tcBorders>
              <w:top w:val="nil"/>
              <w:left w:val="nil"/>
              <w:bottom w:val="single" w:sz="4" w:space="0" w:color="auto"/>
              <w:right w:val="nil"/>
            </w:tcBorders>
            <w:vAlign w:val="center"/>
          </w:tcPr>
          <w:p w:rsidR="008833A9" w:rsidRPr="00A84D2F" w:rsidRDefault="008833A9" w:rsidP="00AE12F9">
            <w:pPr>
              <w:ind w:right="-72"/>
              <w:jc w:val="right"/>
              <w:outlineLvl w:val="7"/>
              <w:rPr>
                <w:rFonts w:ascii="Arial" w:hAnsi="Arial" w:cs="Arial"/>
                <w:lang w:val="en-GB" w:eastAsia="en-US"/>
              </w:rPr>
            </w:pPr>
            <w:r w:rsidRPr="00A84D2F">
              <w:rPr>
                <w:rFonts w:ascii="Arial" w:hAnsi="Arial" w:cs="Arial"/>
                <w:lang w:val="en-GB" w:eastAsia="en-US"/>
              </w:rPr>
              <w:t>52,043</w:t>
            </w:r>
          </w:p>
        </w:tc>
      </w:tr>
    </w:tbl>
    <w:p w:rsidR="008833A9" w:rsidRPr="00A84D2F" w:rsidRDefault="008833A9" w:rsidP="008833A9">
      <w:pPr>
        <w:outlineLvl w:val="0"/>
        <w:rPr>
          <w:rFonts w:ascii="Arial" w:hAnsi="Arial" w:cs="Arial"/>
          <w:color w:val="000000"/>
          <w:lang w:val="en-GB"/>
        </w:rPr>
      </w:pPr>
    </w:p>
    <w:p w:rsidR="008833A9" w:rsidRPr="00A84D2F" w:rsidRDefault="008833A9" w:rsidP="008833A9">
      <w:pPr>
        <w:outlineLvl w:val="0"/>
        <w:rPr>
          <w:rFonts w:ascii="Arial" w:hAnsi="Arial" w:cs="Arial"/>
          <w:color w:val="000000"/>
          <w:lang w:val="en-GB"/>
        </w:rPr>
      </w:pPr>
    </w:p>
    <w:p w:rsidR="00D36940" w:rsidRPr="00A84D2F" w:rsidRDefault="00EE6D17" w:rsidP="00EE6D17">
      <w:pPr>
        <w:tabs>
          <w:tab w:val="left" w:pos="540"/>
        </w:tabs>
        <w:jc w:val="left"/>
        <w:rPr>
          <w:rFonts w:ascii="Arial" w:hAnsi="Arial" w:cs="Arial"/>
          <w:color w:val="000000"/>
          <w:lang w:val="en-GB"/>
        </w:rPr>
      </w:pPr>
      <w:r w:rsidRPr="00A84D2F">
        <w:rPr>
          <w:rFonts w:ascii="Arial" w:eastAsia="Angsana New" w:hAnsi="Arial" w:cs="Arial"/>
          <w:b/>
          <w:bCs/>
          <w:color w:val="000000"/>
          <w:lang w:val="en-GB"/>
        </w:rPr>
        <w:br w:type="page"/>
      </w:r>
    </w:p>
    <w:p w:rsidR="0073194B" w:rsidRPr="00A84D2F" w:rsidRDefault="0073194B" w:rsidP="009C1E04">
      <w:pPr>
        <w:ind w:left="540" w:hanging="540"/>
        <w:rPr>
          <w:rFonts w:ascii="Arial" w:hAnsi="Arial" w:cs="Arial"/>
          <w:b/>
          <w:bCs/>
          <w:color w:val="CF4A02"/>
        </w:rPr>
      </w:pPr>
    </w:p>
    <w:tbl>
      <w:tblPr>
        <w:tblW w:w="0" w:type="auto"/>
        <w:tblInd w:w="108" w:type="dxa"/>
        <w:shd w:val="clear" w:color="auto" w:fill="FFA543"/>
        <w:tblLook w:val="04A0" w:firstRow="1" w:lastRow="0" w:firstColumn="1" w:lastColumn="0" w:noHBand="0" w:noVBand="1"/>
      </w:tblPr>
      <w:tblGrid>
        <w:gridCol w:w="9461"/>
      </w:tblGrid>
      <w:tr w:rsidR="0073194B" w:rsidRPr="00A84D2F" w:rsidTr="00FF0391">
        <w:trPr>
          <w:trHeight w:val="386"/>
        </w:trPr>
        <w:tc>
          <w:tcPr>
            <w:tcW w:w="9461" w:type="dxa"/>
            <w:shd w:val="clear" w:color="auto" w:fill="FFA543"/>
            <w:vAlign w:val="center"/>
          </w:tcPr>
          <w:p w:rsidR="0073194B" w:rsidRPr="00A84D2F" w:rsidRDefault="0073194B" w:rsidP="00FF0391">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C90E55" w:rsidRPr="00A84D2F">
              <w:rPr>
                <w:rFonts w:ascii="Arial" w:eastAsia="Arial Unicode MS" w:hAnsi="Arial" w:cs="Arial"/>
                <w:b/>
                <w:bCs/>
                <w:color w:val="FFFFFF"/>
                <w:lang w:val="en-GB"/>
              </w:rPr>
              <w:t>7</w:t>
            </w:r>
            <w:r w:rsidRPr="00A84D2F">
              <w:rPr>
                <w:rFonts w:ascii="Arial" w:eastAsia="Arial Unicode MS" w:hAnsi="Arial" w:cs="Arial"/>
                <w:b/>
                <w:bCs/>
                <w:color w:val="FFFFFF"/>
                <w:lang w:val="en-GB"/>
              </w:rPr>
              <w:tab/>
              <w:t>Related party transactions</w:t>
            </w:r>
            <w:r w:rsidRPr="00A84D2F">
              <w:rPr>
                <w:rFonts w:ascii="Arial" w:eastAsia="Arial Unicode MS" w:hAnsi="Arial" w:cs="Arial"/>
                <w:color w:val="FFFFFF" w:themeColor="background1"/>
                <w:lang w:val="en-GB"/>
              </w:rPr>
              <w:t xml:space="preserve"> (Cont’d)</w:t>
            </w:r>
          </w:p>
        </w:tc>
      </w:tr>
    </w:tbl>
    <w:p w:rsidR="0073194B" w:rsidRPr="00A84D2F" w:rsidRDefault="0073194B" w:rsidP="009C1E04">
      <w:pPr>
        <w:ind w:left="540" w:hanging="540"/>
        <w:rPr>
          <w:rFonts w:ascii="Arial" w:hAnsi="Arial" w:cs="Arial"/>
          <w:b/>
          <w:bCs/>
          <w:color w:val="CF4A02"/>
          <w:lang w:val="en-GB"/>
        </w:rPr>
      </w:pPr>
    </w:p>
    <w:p w:rsidR="0073194B" w:rsidRPr="00A84D2F" w:rsidRDefault="0073194B" w:rsidP="0073194B">
      <w:pPr>
        <w:tabs>
          <w:tab w:val="left" w:pos="540"/>
        </w:tabs>
        <w:ind w:left="540" w:hanging="526"/>
        <w:jc w:val="left"/>
        <w:rPr>
          <w:rFonts w:ascii="Arial" w:eastAsia="Angsana New" w:hAnsi="Arial" w:cs="Arial"/>
          <w:color w:val="000000"/>
          <w:lang w:val="en-GB"/>
        </w:rPr>
      </w:pPr>
      <w:r w:rsidRPr="00A84D2F">
        <w:rPr>
          <w:rFonts w:ascii="Arial" w:eastAsia="Angsana New" w:hAnsi="Arial" w:cs="Arial"/>
          <w:color w:val="000000"/>
          <w:lang w:val="en-GB"/>
        </w:rPr>
        <w:t>The following material transactions were carried at with related parties (Cont’d):</w:t>
      </w:r>
    </w:p>
    <w:p w:rsidR="0073194B" w:rsidRPr="00A84D2F" w:rsidRDefault="0073194B" w:rsidP="009C1E04">
      <w:pPr>
        <w:ind w:left="540" w:hanging="540"/>
        <w:rPr>
          <w:rFonts w:ascii="Arial" w:hAnsi="Arial" w:cs="Arial"/>
          <w:b/>
          <w:bCs/>
          <w:color w:val="CF4A02"/>
          <w:lang w:val="en-GB"/>
        </w:rPr>
      </w:pPr>
    </w:p>
    <w:p w:rsidR="00C90075" w:rsidRPr="00A84D2F" w:rsidRDefault="008D58C9" w:rsidP="009C1E04">
      <w:pPr>
        <w:ind w:left="540" w:hanging="540"/>
        <w:rPr>
          <w:rFonts w:ascii="Arial" w:hAnsi="Arial" w:cs="Arial"/>
          <w:b/>
          <w:bCs/>
          <w:color w:val="CF4A02"/>
        </w:rPr>
      </w:pPr>
      <w:r w:rsidRPr="00A84D2F">
        <w:rPr>
          <w:rFonts w:ascii="Arial" w:hAnsi="Arial" w:cs="Arial"/>
          <w:b/>
          <w:bCs/>
          <w:color w:val="CF4A02"/>
        </w:rPr>
        <w:t>1</w:t>
      </w:r>
      <w:r w:rsidR="00C90E55" w:rsidRPr="00A84D2F">
        <w:rPr>
          <w:rFonts w:ascii="Arial" w:hAnsi="Arial" w:cs="Arial"/>
          <w:b/>
          <w:bCs/>
          <w:color w:val="CF4A02"/>
        </w:rPr>
        <w:t>7</w:t>
      </w:r>
      <w:r w:rsidRPr="00A84D2F">
        <w:rPr>
          <w:rFonts w:ascii="Arial" w:hAnsi="Arial" w:cs="Arial"/>
          <w:b/>
          <w:bCs/>
          <w:color w:val="CF4A02"/>
        </w:rPr>
        <w:t>.2</w:t>
      </w:r>
      <w:r w:rsidR="00C90075" w:rsidRPr="00A84D2F">
        <w:rPr>
          <w:rFonts w:ascii="Arial" w:hAnsi="Arial" w:cs="Arial"/>
          <w:b/>
          <w:bCs/>
          <w:color w:val="CF4A02"/>
        </w:rPr>
        <w:tab/>
        <w:t>Purchases of goods and services and others</w:t>
      </w:r>
    </w:p>
    <w:p w:rsidR="003823A5" w:rsidRPr="00A84D2F" w:rsidRDefault="003823A5" w:rsidP="000252D2">
      <w:pPr>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145E83" w:rsidRPr="00A84D2F" w:rsidTr="00B70D1E">
        <w:tc>
          <w:tcPr>
            <w:tcW w:w="3456" w:type="dxa"/>
            <w:tcBorders>
              <w:top w:val="nil"/>
              <w:left w:val="nil"/>
              <w:bottom w:val="nil"/>
              <w:right w:val="nil"/>
            </w:tcBorders>
            <w:shd w:val="clear" w:color="auto" w:fill="auto"/>
            <w:vAlign w:val="bottom"/>
          </w:tcPr>
          <w:p w:rsidR="00145E83" w:rsidRPr="00A84D2F" w:rsidRDefault="00145E83" w:rsidP="00B70D1E">
            <w:pPr>
              <w:ind w:left="-101" w:right="-72"/>
              <w:jc w:val="left"/>
              <w:rPr>
                <w:rFonts w:ascii="Arial" w:hAnsi="Arial" w:cs="Arial"/>
              </w:rPr>
            </w:pPr>
          </w:p>
        </w:tc>
        <w:tc>
          <w:tcPr>
            <w:tcW w:w="5472" w:type="dxa"/>
            <w:gridSpan w:val="4"/>
            <w:tcBorders>
              <w:top w:val="single" w:sz="4" w:space="0" w:color="auto"/>
              <w:left w:val="nil"/>
              <w:bottom w:val="single" w:sz="4" w:space="0" w:color="auto"/>
              <w:right w:val="nil"/>
            </w:tcBorders>
            <w:shd w:val="clear" w:color="auto" w:fill="auto"/>
            <w:vAlign w:val="bottom"/>
          </w:tcPr>
          <w:p w:rsidR="00145E83" w:rsidRPr="00A84D2F" w:rsidRDefault="00145E83" w:rsidP="00B70D1E">
            <w:pPr>
              <w:tabs>
                <w:tab w:val="left" w:pos="-72"/>
              </w:tabs>
              <w:ind w:right="-72"/>
              <w:jc w:val="right"/>
              <w:rPr>
                <w:rFonts w:ascii="Arial" w:hAnsi="Arial" w:cs="Arial"/>
                <w:b/>
                <w:bCs/>
              </w:rPr>
            </w:pPr>
            <w:r w:rsidRPr="00A84D2F">
              <w:rPr>
                <w:rFonts w:ascii="Arial" w:hAnsi="Arial" w:cs="Arial"/>
                <w:b/>
                <w:bCs/>
              </w:rPr>
              <w:t>Unit: Baht</w:t>
            </w:r>
          </w:p>
        </w:tc>
      </w:tr>
      <w:tr w:rsidR="00145E83" w:rsidRPr="00A84D2F" w:rsidTr="00B70D1E">
        <w:tc>
          <w:tcPr>
            <w:tcW w:w="3456" w:type="dxa"/>
            <w:tcBorders>
              <w:top w:val="nil"/>
              <w:left w:val="nil"/>
              <w:bottom w:val="nil"/>
              <w:right w:val="nil"/>
            </w:tcBorders>
            <w:shd w:val="clear" w:color="auto" w:fill="auto"/>
            <w:vAlign w:val="bottom"/>
          </w:tcPr>
          <w:p w:rsidR="00145E83" w:rsidRPr="00A84D2F" w:rsidRDefault="00145E83" w:rsidP="00B70D1E">
            <w:pPr>
              <w:ind w:left="-101" w:right="-72"/>
              <w:jc w:val="left"/>
              <w:rPr>
                <w:rFonts w:ascii="Arial" w:hAnsi="Arial" w:cs="Arial"/>
                <w:b/>
                <w:bCs/>
              </w:rPr>
            </w:pPr>
          </w:p>
        </w:tc>
        <w:tc>
          <w:tcPr>
            <w:tcW w:w="2736" w:type="dxa"/>
            <w:gridSpan w:val="2"/>
            <w:tcBorders>
              <w:top w:val="single" w:sz="4" w:space="0" w:color="auto"/>
              <w:left w:val="nil"/>
              <w:bottom w:val="nil"/>
              <w:right w:val="nil"/>
            </w:tcBorders>
            <w:shd w:val="clear" w:color="auto" w:fill="auto"/>
            <w:vAlign w:val="bottom"/>
          </w:tcPr>
          <w:p w:rsidR="00145E83" w:rsidRPr="00A84D2F" w:rsidRDefault="00145E83" w:rsidP="00B70D1E">
            <w:pPr>
              <w:jc w:val="center"/>
              <w:rPr>
                <w:rFonts w:ascii="Arial" w:hAnsi="Arial" w:cs="Arial"/>
                <w:b/>
                <w:bCs/>
                <w:lang w:eastAsia="en-US"/>
              </w:rPr>
            </w:pPr>
            <w:r w:rsidRPr="00A84D2F">
              <w:rPr>
                <w:rFonts w:ascii="Arial" w:hAnsi="Arial" w:cs="Arial"/>
                <w:b/>
                <w:bCs/>
              </w:rPr>
              <w:t xml:space="preserve">Consolidated </w:t>
            </w:r>
          </w:p>
        </w:tc>
        <w:tc>
          <w:tcPr>
            <w:tcW w:w="2736" w:type="dxa"/>
            <w:gridSpan w:val="2"/>
            <w:tcBorders>
              <w:top w:val="single" w:sz="4" w:space="0" w:color="auto"/>
              <w:left w:val="nil"/>
              <w:bottom w:val="nil"/>
              <w:right w:val="nil"/>
            </w:tcBorders>
            <w:shd w:val="clear" w:color="auto" w:fill="auto"/>
          </w:tcPr>
          <w:p w:rsidR="00145E83" w:rsidRPr="00A84D2F" w:rsidRDefault="00145E83" w:rsidP="00B70D1E">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755040" w:rsidRPr="00A84D2F" w:rsidTr="00B70D1E">
        <w:tc>
          <w:tcPr>
            <w:tcW w:w="3456" w:type="dxa"/>
            <w:tcBorders>
              <w:top w:val="nil"/>
              <w:left w:val="nil"/>
              <w:bottom w:val="nil"/>
              <w:right w:val="nil"/>
            </w:tcBorders>
            <w:shd w:val="clear" w:color="auto" w:fill="auto"/>
            <w:vAlign w:val="bottom"/>
          </w:tcPr>
          <w:p w:rsidR="00755040" w:rsidRPr="00A84D2F" w:rsidRDefault="00755040" w:rsidP="00755040">
            <w:pPr>
              <w:ind w:left="-101" w:right="-72"/>
              <w:jc w:val="left"/>
              <w:rPr>
                <w:rFonts w:ascii="Arial" w:hAnsi="Arial" w:cs="Arial"/>
                <w:b/>
                <w:bCs/>
              </w:rPr>
            </w:pPr>
            <w:r w:rsidRPr="00A84D2F">
              <w:rPr>
                <w:rFonts w:ascii="Arial" w:hAnsi="Arial" w:cs="Arial"/>
                <w:b/>
                <w:bCs/>
                <w:color w:val="000000"/>
              </w:rPr>
              <w:t>For the nine-month periods</w:t>
            </w:r>
          </w:p>
        </w:tc>
        <w:tc>
          <w:tcPr>
            <w:tcW w:w="2736" w:type="dxa"/>
            <w:gridSpan w:val="2"/>
            <w:tcBorders>
              <w:top w:val="nil"/>
              <w:left w:val="nil"/>
              <w:bottom w:val="single" w:sz="4" w:space="0" w:color="auto"/>
              <w:right w:val="nil"/>
            </w:tcBorders>
            <w:shd w:val="clear" w:color="auto" w:fill="auto"/>
            <w:vAlign w:val="bottom"/>
          </w:tcPr>
          <w:p w:rsidR="00755040" w:rsidRPr="00A84D2F" w:rsidRDefault="00755040" w:rsidP="00755040">
            <w:pPr>
              <w:jc w:val="center"/>
              <w:rPr>
                <w:rFonts w:ascii="Arial" w:hAnsi="Arial" w:cs="Arial"/>
                <w:b/>
                <w:bCs/>
                <w:lang w:val="en-GB" w:eastAsia="en-US"/>
              </w:rPr>
            </w:pPr>
            <w:r w:rsidRPr="00A84D2F">
              <w:rPr>
                <w:rFonts w:ascii="Arial" w:hAnsi="Arial" w:cs="Arial"/>
                <w:b/>
                <w:bCs/>
              </w:rPr>
              <w:t xml:space="preserve">financial </w:t>
            </w:r>
            <w:r>
              <w:rPr>
                <w:rFonts w:ascii="Arial" w:hAnsi="Arial" w:cs="Arial"/>
                <w:b/>
                <w:bCs/>
              </w:rPr>
              <w:t>information</w:t>
            </w:r>
          </w:p>
        </w:tc>
        <w:tc>
          <w:tcPr>
            <w:tcW w:w="2736" w:type="dxa"/>
            <w:gridSpan w:val="2"/>
            <w:tcBorders>
              <w:top w:val="nil"/>
              <w:left w:val="nil"/>
              <w:bottom w:val="single" w:sz="4" w:space="0" w:color="auto"/>
              <w:right w:val="nil"/>
            </w:tcBorders>
            <w:shd w:val="clear" w:color="auto" w:fill="auto"/>
          </w:tcPr>
          <w:p w:rsidR="00755040" w:rsidRPr="00A84D2F" w:rsidRDefault="00755040" w:rsidP="00755040">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financial </w:t>
            </w:r>
            <w:r>
              <w:rPr>
                <w:rFonts w:ascii="Arial" w:hAnsi="Arial" w:cs="Arial"/>
                <w:b/>
                <w:bCs/>
                <w:sz w:val="20"/>
                <w:szCs w:val="20"/>
                <w:lang w:val="en-US"/>
              </w:rPr>
              <w:t>information</w:t>
            </w:r>
          </w:p>
        </w:tc>
      </w:tr>
      <w:tr w:rsidR="00145E83" w:rsidRPr="00A84D2F" w:rsidTr="00B70D1E">
        <w:tc>
          <w:tcPr>
            <w:tcW w:w="3456" w:type="dxa"/>
            <w:tcBorders>
              <w:top w:val="nil"/>
              <w:left w:val="nil"/>
              <w:bottom w:val="nil"/>
              <w:right w:val="nil"/>
            </w:tcBorders>
            <w:shd w:val="clear" w:color="auto" w:fill="auto"/>
            <w:vAlign w:val="bottom"/>
          </w:tcPr>
          <w:p w:rsidR="00145E83" w:rsidRPr="00A84D2F" w:rsidRDefault="00145E83" w:rsidP="00145E83">
            <w:pPr>
              <w:ind w:left="-101" w:right="-72"/>
              <w:jc w:val="left"/>
              <w:rPr>
                <w:rFonts w:ascii="Arial" w:hAnsi="Arial" w:cs="Arial"/>
                <w:b/>
                <w:bCs/>
              </w:rPr>
            </w:pPr>
            <w:r w:rsidRPr="00A84D2F">
              <w:rPr>
                <w:rFonts w:ascii="Arial" w:hAnsi="Arial" w:cs="Arial"/>
                <w:b/>
                <w:bCs/>
                <w:color w:val="000000"/>
              </w:rPr>
              <w:t xml:space="preserve">   ended 30 September</w:t>
            </w:r>
          </w:p>
        </w:tc>
        <w:tc>
          <w:tcPr>
            <w:tcW w:w="1368" w:type="dxa"/>
            <w:tcBorders>
              <w:top w:val="single" w:sz="4" w:space="0" w:color="auto"/>
              <w:left w:val="nil"/>
              <w:bottom w:val="single" w:sz="4" w:space="0" w:color="auto"/>
              <w:right w:val="nil"/>
            </w:tcBorders>
            <w:shd w:val="clear" w:color="auto" w:fill="auto"/>
            <w:vAlign w:val="bottom"/>
          </w:tcPr>
          <w:p w:rsidR="00145E83" w:rsidRPr="00A84D2F" w:rsidRDefault="00145E83" w:rsidP="00145E83">
            <w:pPr>
              <w:ind w:right="-72" w:firstLine="14"/>
              <w:jc w:val="right"/>
              <w:rPr>
                <w:rFonts w:ascii="Arial" w:hAnsi="Arial" w:cs="Arial"/>
                <w:b/>
                <w:bCs/>
              </w:rPr>
            </w:pPr>
            <w:r w:rsidRPr="00A84D2F">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145E83" w:rsidRPr="00A84D2F" w:rsidRDefault="00145E83" w:rsidP="00145E83">
            <w:pPr>
              <w:ind w:right="-72" w:firstLine="14"/>
              <w:jc w:val="right"/>
              <w:rPr>
                <w:rFonts w:ascii="Arial" w:hAnsi="Arial" w:cs="Arial"/>
                <w:b/>
                <w:bCs/>
              </w:rPr>
            </w:pPr>
            <w:r w:rsidRPr="00A84D2F">
              <w:rPr>
                <w:rFonts w:ascii="Arial" w:hAnsi="Arial" w:cs="Arial"/>
                <w:b/>
                <w:bCs/>
              </w:rPr>
              <w:t>2019</w:t>
            </w:r>
          </w:p>
        </w:tc>
        <w:tc>
          <w:tcPr>
            <w:tcW w:w="1368" w:type="dxa"/>
            <w:tcBorders>
              <w:top w:val="single" w:sz="4" w:space="0" w:color="auto"/>
              <w:left w:val="nil"/>
              <w:bottom w:val="single" w:sz="4" w:space="0" w:color="auto"/>
              <w:right w:val="nil"/>
            </w:tcBorders>
            <w:shd w:val="clear" w:color="auto" w:fill="auto"/>
            <w:vAlign w:val="bottom"/>
          </w:tcPr>
          <w:p w:rsidR="00145E83" w:rsidRPr="00A84D2F" w:rsidRDefault="00145E83" w:rsidP="00145E83">
            <w:pPr>
              <w:ind w:right="-72" w:firstLine="14"/>
              <w:jc w:val="right"/>
              <w:rPr>
                <w:rFonts w:ascii="Arial" w:hAnsi="Arial" w:cs="Arial"/>
                <w:b/>
                <w:bCs/>
              </w:rPr>
            </w:pPr>
            <w:r w:rsidRPr="00A84D2F">
              <w:rPr>
                <w:rFonts w:ascii="Arial" w:hAnsi="Arial" w:cs="Arial"/>
                <w:b/>
                <w:bCs/>
              </w:rPr>
              <w:t>2020</w:t>
            </w:r>
          </w:p>
        </w:tc>
        <w:tc>
          <w:tcPr>
            <w:tcW w:w="1368" w:type="dxa"/>
            <w:tcBorders>
              <w:top w:val="single" w:sz="4" w:space="0" w:color="auto"/>
              <w:left w:val="nil"/>
              <w:bottom w:val="single" w:sz="4" w:space="0" w:color="auto"/>
              <w:right w:val="nil"/>
            </w:tcBorders>
            <w:shd w:val="clear" w:color="auto" w:fill="auto"/>
            <w:vAlign w:val="bottom"/>
          </w:tcPr>
          <w:p w:rsidR="00145E83" w:rsidRPr="00A84D2F" w:rsidRDefault="00145E83" w:rsidP="00145E83">
            <w:pPr>
              <w:ind w:right="-72" w:firstLine="14"/>
              <w:jc w:val="right"/>
              <w:rPr>
                <w:rFonts w:ascii="Arial" w:hAnsi="Arial" w:cs="Arial"/>
                <w:b/>
                <w:bCs/>
              </w:rPr>
            </w:pPr>
            <w:r w:rsidRPr="00A84D2F">
              <w:rPr>
                <w:rFonts w:ascii="Arial" w:hAnsi="Arial" w:cs="Arial"/>
                <w:b/>
                <w:bCs/>
              </w:rPr>
              <w:t>2019</w:t>
            </w:r>
          </w:p>
        </w:tc>
      </w:tr>
      <w:tr w:rsidR="00145E83" w:rsidRPr="00A84D2F" w:rsidTr="0073194B">
        <w:trPr>
          <w:trHeight w:val="166"/>
        </w:trPr>
        <w:tc>
          <w:tcPr>
            <w:tcW w:w="3456" w:type="dxa"/>
            <w:tcBorders>
              <w:top w:val="nil"/>
              <w:left w:val="nil"/>
              <w:bottom w:val="nil"/>
              <w:right w:val="nil"/>
            </w:tcBorders>
            <w:vAlign w:val="bottom"/>
          </w:tcPr>
          <w:p w:rsidR="00145E83" w:rsidRPr="00A84D2F" w:rsidRDefault="00145E83" w:rsidP="00145E83">
            <w:pPr>
              <w:ind w:left="-101" w:right="-72"/>
              <w:jc w:val="left"/>
              <w:rPr>
                <w:rFonts w:ascii="Arial" w:hAnsi="Arial" w:cs="Arial"/>
                <w:b/>
                <w:bCs/>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tabs>
                <w:tab w:val="left" w:pos="1134"/>
                <w:tab w:val="left" w:pos="1276"/>
                <w:tab w:val="center" w:pos="3402"/>
                <w:tab w:val="center" w:pos="4536"/>
                <w:tab w:val="center" w:pos="5670"/>
                <w:tab w:val="center" w:pos="6804"/>
                <w:tab w:val="right" w:pos="7655"/>
              </w:tabs>
              <w:ind w:left="-101"/>
              <w:jc w:val="left"/>
              <w:rPr>
                <w:rFonts w:ascii="Arial" w:hAnsi="Arial" w:cs="Arial"/>
                <w:b/>
                <w:bCs/>
                <w:color w:val="000000"/>
              </w:rPr>
            </w:pPr>
            <w:r w:rsidRPr="00A84D2F">
              <w:rPr>
                <w:rFonts w:ascii="Arial" w:hAnsi="Arial" w:cs="Arial"/>
                <w:b/>
                <w:bCs/>
                <w:color w:val="000000"/>
              </w:rPr>
              <w:t>Purchase of palm fruit</w:t>
            </w:r>
          </w:p>
        </w:tc>
        <w:tc>
          <w:tcPr>
            <w:tcW w:w="1368" w:type="dxa"/>
            <w:tcBorders>
              <w:top w:val="nil"/>
              <w:left w:val="nil"/>
              <w:bottom w:val="nil"/>
              <w:right w:val="nil"/>
            </w:tcBorders>
            <w:shd w:val="clear" w:color="auto" w:fill="FAFAFA"/>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shd w:val="clear" w:color="auto" w:fill="FAFAFA"/>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r w:rsidRPr="00A84D2F">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shd w:val="clear" w:color="auto" w:fill="FAFAFA"/>
            <w:vAlign w:val="center"/>
          </w:tcPr>
          <w:p w:rsidR="00145E83" w:rsidRPr="00A84D2F" w:rsidRDefault="002241DD" w:rsidP="00145E83">
            <w:pPr>
              <w:ind w:right="-72" w:firstLine="14"/>
              <w:jc w:val="right"/>
              <w:rPr>
                <w:rFonts w:ascii="Arial" w:hAnsi="Arial" w:cs="Arial"/>
                <w:lang w:val="en-GB"/>
              </w:rPr>
            </w:pPr>
            <w:r w:rsidRPr="00A84D2F">
              <w:rPr>
                <w:rFonts w:ascii="Arial" w:hAnsi="Arial" w:cs="Arial"/>
                <w:lang w:val="en-GB"/>
              </w:rPr>
              <w:t>59,725,830</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lang w:val="en-GB"/>
              </w:rPr>
            </w:pPr>
            <w:r w:rsidRPr="00A84D2F">
              <w:rPr>
                <w:rFonts w:ascii="Arial" w:hAnsi="Arial" w:cs="Arial"/>
                <w:lang w:val="en-GB"/>
              </w:rPr>
              <w:t>57,179,067</w:t>
            </w: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shd w:val="clear" w:color="auto" w:fill="FAFAFA"/>
            <w:vAlign w:val="center"/>
          </w:tcPr>
          <w:p w:rsidR="00145E83" w:rsidRPr="00A84D2F" w:rsidRDefault="002241DD" w:rsidP="00145E83">
            <w:pPr>
              <w:ind w:right="-72" w:firstLine="14"/>
              <w:jc w:val="right"/>
              <w:rPr>
                <w:rFonts w:ascii="Arial" w:hAnsi="Arial" w:cs="Arial"/>
              </w:rPr>
            </w:pPr>
            <w:r w:rsidRPr="00A84D2F">
              <w:rPr>
                <w:rFonts w:ascii="Arial" w:hAnsi="Arial" w:cs="Arial"/>
              </w:rPr>
              <w:t>59,725,830</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lang w:val="en-GB"/>
              </w:rPr>
              <w:t>57,179,067</w:t>
            </w:r>
          </w:p>
        </w:tc>
      </w:tr>
      <w:tr w:rsidR="00145E83" w:rsidRPr="00A84D2F" w:rsidTr="00B70D1E">
        <w:tc>
          <w:tcPr>
            <w:tcW w:w="3456" w:type="dxa"/>
            <w:tcBorders>
              <w:top w:val="nil"/>
              <w:left w:val="nil"/>
              <w:bottom w:val="nil"/>
              <w:right w:val="nil"/>
            </w:tcBorders>
            <w:vAlign w:val="bottom"/>
          </w:tcPr>
          <w:p w:rsidR="00145E83" w:rsidRPr="00A84D2F" w:rsidRDefault="00145E83" w:rsidP="00145E83">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b/>
                <w:bCs/>
                <w:color w:val="000000"/>
              </w:rPr>
            </w:pPr>
            <w:r w:rsidRPr="00A84D2F">
              <w:rPr>
                <w:rFonts w:ascii="Arial" w:hAnsi="Arial" w:cs="Arial"/>
                <w:b/>
                <w:bCs/>
                <w:color w:val="000000"/>
              </w:rPr>
              <w:t xml:space="preserve">Rental and service for office </w:t>
            </w: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r w:rsidRPr="00A84D2F">
              <w:rPr>
                <w:rFonts w:ascii="Arial" w:hAnsi="Arial" w:cs="Arial"/>
                <w:b/>
                <w:bCs/>
                <w:color w:val="000000"/>
              </w:rPr>
              <w:t xml:space="preserve">   building</w:t>
            </w: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r w:rsidRPr="00A84D2F">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2,255,583</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2,330,222</w:t>
            </w:r>
          </w:p>
        </w:tc>
        <w:tc>
          <w:tcPr>
            <w:tcW w:w="1368" w:type="dxa"/>
            <w:tcBorders>
              <w:top w:val="nil"/>
              <w:left w:val="nil"/>
              <w:bottom w:val="single" w:sz="4" w:space="0" w:color="auto"/>
              <w:right w:val="nil"/>
            </w:tcBorders>
            <w:shd w:val="clear" w:color="auto" w:fill="FAFAFA"/>
            <w:vAlign w:val="center"/>
          </w:tcPr>
          <w:p w:rsidR="00145E83" w:rsidRPr="00A84D2F" w:rsidRDefault="001B2476" w:rsidP="00145E83">
            <w:pPr>
              <w:ind w:right="-72" w:firstLine="14"/>
              <w:jc w:val="right"/>
              <w:rPr>
                <w:rFonts w:ascii="Arial" w:hAnsi="Arial" w:cs="Arial"/>
              </w:rPr>
            </w:pPr>
            <w:r w:rsidRPr="00A84D2F">
              <w:rPr>
                <w:rFonts w:ascii="Arial" w:hAnsi="Arial" w:cs="Arial"/>
              </w:rPr>
              <w:t>1,031,105</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rPr>
              <w:t>1,064,945</w:t>
            </w: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2,255,583</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2,330,222</w:t>
            </w:r>
          </w:p>
        </w:tc>
        <w:tc>
          <w:tcPr>
            <w:tcW w:w="1368" w:type="dxa"/>
            <w:tcBorders>
              <w:top w:val="nil"/>
              <w:left w:val="nil"/>
              <w:bottom w:val="single" w:sz="4" w:space="0" w:color="auto"/>
              <w:right w:val="nil"/>
            </w:tcBorders>
            <w:shd w:val="clear" w:color="auto" w:fill="FAFAFA"/>
            <w:vAlign w:val="center"/>
          </w:tcPr>
          <w:p w:rsidR="00145E83" w:rsidRPr="00A84D2F" w:rsidRDefault="001B2476" w:rsidP="00145E83">
            <w:pPr>
              <w:ind w:right="-72" w:firstLine="14"/>
              <w:jc w:val="right"/>
              <w:rPr>
                <w:rFonts w:ascii="Arial" w:hAnsi="Arial" w:cs="Arial"/>
              </w:rPr>
            </w:pPr>
            <w:r w:rsidRPr="00A84D2F">
              <w:rPr>
                <w:rFonts w:ascii="Arial" w:hAnsi="Arial" w:cs="Arial"/>
              </w:rPr>
              <w:t>1,031,105</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rPr>
              <w:t>1,064,945</w:t>
            </w:r>
          </w:p>
        </w:tc>
      </w:tr>
      <w:tr w:rsidR="00145E83" w:rsidRPr="00A84D2F" w:rsidTr="00B70D1E">
        <w:tc>
          <w:tcPr>
            <w:tcW w:w="3456" w:type="dxa"/>
            <w:tcBorders>
              <w:top w:val="nil"/>
              <w:left w:val="nil"/>
              <w:bottom w:val="nil"/>
              <w:right w:val="nil"/>
            </w:tcBorders>
            <w:vAlign w:val="bottom"/>
          </w:tcPr>
          <w:p w:rsidR="00145E83" w:rsidRPr="00A84D2F" w:rsidRDefault="00145E83" w:rsidP="00145E83">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b/>
                <w:bCs/>
                <w:color w:val="000000"/>
              </w:rPr>
            </w:pPr>
            <w:r w:rsidRPr="00A84D2F">
              <w:rPr>
                <w:rFonts w:ascii="Arial" w:hAnsi="Arial" w:cs="Arial"/>
                <w:b/>
                <w:bCs/>
                <w:color w:val="000000"/>
              </w:rPr>
              <w:t>Transportation expense</w:t>
            </w: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r w:rsidRPr="00A84D2F">
              <w:rPr>
                <w:rFonts w:ascii="Arial" w:hAnsi="Arial" w:cs="Arial"/>
                <w:color w:val="000000"/>
              </w:rPr>
              <w:t xml:space="preserve">   Subsidiary</w:t>
            </w: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shd w:val="clear" w:color="auto" w:fill="FAFAFA"/>
            <w:vAlign w:val="center"/>
          </w:tcPr>
          <w:p w:rsidR="00145E83" w:rsidRPr="00A84D2F" w:rsidRDefault="009B2F0F" w:rsidP="00145E83">
            <w:pPr>
              <w:ind w:right="-72" w:firstLine="14"/>
              <w:jc w:val="right"/>
              <w:rPr>
                <w:rFonts w:ascii="Arial" w:hAnsi="Arial" w:cs="Arial"/>
              </w:rPr>
            </w:pPr>
            <w:r w:rsidRPr="00A84D2F">
              <w:rPr>
                <w:rFonts w:ascii="Arial" w:hAnsi="Arial" w:cs="Arial"/>
              </w:rPr>
              <w:t>14,969,970</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rPr>
              <w:t>20,786,869</w:t>
            </w: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center"/>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shd w:val="clear" w:color="auto" w:fill="FAFAFA"/>
            <w:vAlign w:val="center"/>
          </w:tcPr>
          <w:p w:rsidR="00145E83" w:rsidRPr="00A84D2F" w:rsidRDefault="009B2F0F" w:rsidP="00145E83">
            <w:pPr>
              <w:ind w:right="-72" w:firstLine="14"/>
              <w:jc w:val="right"/>
              <w:rPr>
                <w:rFonts w:ascii="Arial" w:hAnsi="Arial" w:cs="Arial"/>
              </w:rPr>
            </w:pPr>
            <w:r w:rsidRPr="00A84D2F">
              <w:rPr>
                <w:rFonts w:ascii="Arial" w:hAnsi="Arial" w:cs="Arial"/>
              </w:rPr>
              <w:t>14,969,970</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rPr>
              <w:t>20,786,869</w:t>
            </w:r>
          </w:p>
        </w:tc>
      </w:tr>
      <w:tr w:rsidR="00145E83" w:rsidRPr="00A84D2F" w:rsidTr="00B70D1E">
        <w:tc>
          <w:tcPr>
            <w:tcW w:w="3456" w:type="dxa"/>
            <w:tcBorders>
              <w:top w:val="nil"/>
              <w:left w:val="nil"/>
              <w:bottom w:val="nil"/>
              <w:right w:val="nil"/>
            </w:tcBorders>
            <w:vAlign w:val="bottom"/>
          </w:tcPr>
          <w:p w:rsidR="00145E83" w:rsidRPr="00A84D2F" w:rsidRDefault="00145E83" w:rsidP="00145E83">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b/>
                <w:bCs/>
                <w:color w:val="000000"/>
              </w:rPr>
            </w:pPr>
            <w:r w:rsidRPr="00A84D2F">
              <w:rPr>
                <w:rFonts w:ascii="Arial" w:hAnsi="Arial" w:cs="Arial"/>
                <w:b/>
                <w:bCs/>
                <w:color w:val="000000"/>
              </w:rPr>
              <w:t>Purchasing supplies</w:t>
            </w: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145E83" w:rsidRPr="00A84D2F" w:rsidRDefault="00145E83" w:rsidP="00145E83">
            <w:pPr>
              <w:ind w:right="-72" w:firstLine="14"/>
              <w:jc w:val="right"/>
              <w:rPr>
                <w:rFonts w:ascii="Arial" w:hAnsi="Arial" w:cs="Arial"/>
              </w:rPr>
            </w:pPr>
          </w:p>
        </w:tc>
        <w:tc>
          <w:tcPr>
            <w:tcW w:w="1368" w:type="dxa"/>
            <w:tcBorders>
              <w:top w:val="nil"/>
              <w:left w:val="nil"/>
              <w:bottom w:val="nil"/>
              <w:right w:val="nil"/>
            </w:tcBorders>
            <w:vAlign w:val="bottom"/>
          </w:tcPr>
          <w:p w:rsidR="00145E83" w:rsidRPr="00A84D2F" w:rsidRDefault="00145E83" w:rsidP="00145E83">
            <w:pPr>
              <w:ind w:right="-72" w:firstLine="14"/>
              <w:jc w:val="right"/>
              <w:rPr>
                <w:rFonts w:ascii="Arial" w:hAnsi="Arial" w:cs="Arial"/>
              </w:rPr>
            </w:pPr>
          </w:p>
        </w:tc>
      </w:tr>
      <w:tr w:rsidR="00145E83" w:rsidRPr="00A84D2F" w:rsidTr="00B70D1E">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r w:rsidRPr="00A84D2F">
              <w:rPr>
                <w:rFonts w:ascii="Arial" w:hAnsi="Arial" w:cs="Arial"/>
                <w:color w:val="000000"/>
              </w:rPr>
              <w:t xml:space="preserve">   Related party</w:t>
            </w: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8,530,580</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14,332,960</w:t>
            </w:r>
          </w:p>
        </w:tc>
        <w:tc>
          <w:tcPr>
            <w:tcW w:w="1368" w:type="dxa"/>
            <w:tcBorders>
              <w:top w:val="nil"/>
              <w:left w:val="nil"/>
              <w:bottom w:val="single" w:sz="4" w:space="0" w:color="auto"/>
              <w:right w:val="nil"/>
            </w:tcBorders>
            <w:shd w:val="clear" w:color="auto" w:fill="FAFAFA"/>
            <w:vAlign w:val="center"/>
          </w:tcPr>
          <w:p w:rsidR="00145E83" w:rsidRPr="00A84D2F" w:rsidRDefault="009B2F0F" w:rsidP="00145E83">
            <w:pPr>
              <w:ind w:right="-72" w:firstLine="14"/>
              <w:jc w:val="right"/>
              <w:rPr>
                <w:rFonts w:ascii="Arial" w:hAnsi="Arial" w:cs="Arial"/>
              </w:rPr>
            </w:pPr>
            <w:r w:rsidRPr="00A84D2F">
              <w:rPr>
                <w:rFonts w:ascii="Arial" w:hAnsi="Arial" w:cs="Arial"/>
              </w:rPr>
              <w:t>3,151,480</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rPr>
              <w:t>5,614,560</w:t>
            </w:r>
          </w:p>
        </w:tc>
      </w:tr>
      <w:tr w:rsidR="00145E83" w:rsidRPr="00A84D2F" w:rsidTr="0073194B">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145E83" w:rsidRPr="00A84D2F" w:rsidRDefault="00145E83" w:rsidP="00145E83">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145E83" w:rsidRPr="00A84D2F" w:rsidRDefault="00145E83" w:rsidP="00145E83">
            <w:pPr>
              <w:ind w:right="-72" w:firstLine="14"/>
              <w:jc w:val="right"/>
              <w:rPr>
                <w:rFonts w:ascii="Arial" w:hAnsi="Arial" w:cs="Arial"/>
              </w:rPr>
            </w:pPr>
          </w:p>
        </w:tc>
      </w:tr>
      <w:tr w:rsidR="00145E83" w:rsidRPr="00A84D2F" w:rsidTr="0073194B">
        <w:tc>
          <w:tcPr>
            <w:tcW w:w="3456" w:type="dxa"/>
            <w:tcBorders>
              <w:top w:val="nil"/>
              <w:left w:val="nil"/>
              <w:bottom w:val="nil"/>
              <w:right w:val="nil"/>
            </w:tcBorders>
            <w:vAlign w:val="bottom"/>
          </w:tcPr>
          <w:p w:rsidR="00145E83" w:rsidRPr="00A84D2F" w:rsidRDefault="00145E83" w:rsidP="00145E83">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145E83" w:rsidRPr="00A84D2F" w:rsidRDefault="001B2476" w:rsidP="00145E83">
            <w:pPr>
              <w:ind w:right="-72" w:firstLine="14"/>
              <w:jc w:val="right"/>
              <w:rPr>
                <w:rFonts w:ascii="Arial" w:hAnsi="Arial" w:cs="Arial"/>
              </w:rPr>
            </w:pPr>
            <w:r w:rsidRPr="00A84D2F">
              <w:rPr>
                <w:rFonts w:ascii="Arial" w:hAnsi="Arial" w:cs="Arial"/>
              </w:rPr>
              <w:t>8,530,580</w:t>
            </w:r>
          </w:p>
        </w:tc>
        <w:tc>
          <w:tcPr>
            <w:tcW w:w="1368" w:type="dxa"/>
            <w:tcBorders>
              <w:top w:val="nil"/>
              <w:left w:val="nil"/>
              <w:bottom w:val="single" w:sz="4" w:space="0" w:color="auto"/>
              <w:right w:val="nil"/>
            </w:tcBorders>
          </w:tcPr>
          <w:p w:rsidR="00145E83" w:rsidRPr="00A84D2F" w:rsidRDefault="00145E83" w:rsidP="00145E83">
            <w:pPr>
              <w:ind w:right="-72" w:firstLine="14"/>
              <w:jc w:val="right"/>
              <w:rPr>
                <w:rFonts w:ascii="Arial" w:hAnsi="Arial" w:cs="Arial"/>
              </w:rPr>
            </w:pPr>
            <w:r w:rsidRPr="00A84D2F">
              <w:rPr>
                <w:rFonts w:ascii="Arial" w:hAnsi="Arial" w:cs="Arial"/>
              </w:rPr>
              <w:t>14,332,960</w:t>
            </w:r>
          </w:p>
        </w:tc>
        <w:tc>
          <w:tcPr>
            <w:tcW w:w="1368" w:type="dxa"/>
            <w:tcBorders>
              <w:top w:val="nil"/>
              <w:left w:val="nil"/>
              <w:bottom w:val="single" w:sz="4" w:space="0" w:color="auto"/>
              <w:right w:val="nil"/>
            </w:tcBorders>
            <w:shd w:val="clear" w:color="auto" w:fill="FAFAFA"/>
            <w:vAlign w:val="center"/>
          </w:tcPr>
          <w:p w:rsidR="00145E83" w:rsidRPr="00A84D2F" w:rsidRDefault="009B2F0F" w:rsidP="00145E83">
            <w:pPr>
              <w:ind w:right="-72" w:firstLine="14"/>
              <w:jc w:val="right"/>
              <w:rPr>
                <w:rFonts w:ascii="Arial" w:hAnsi="Arial" w:cs="Arial"/>
              </w:rPr>
            </w:pPr>
            <w:r w:rsidRPr="00A84D2F">
              <w:rPr>
                <w:rFonts w:ascii="Arial" w:hAnsi="Arial" w:cs="Arial"/>
              </w:rPr>
              <w:t>3,151,480</w:t>
            </w:r>
          </w:p>
        </w:tc>
        <w:tc>
          <w:tcPr>
            <w:tcW w:w="1368" w:type="dxa"/>
            <w:tcBorders>
              <w:top w:val="nil"/>
              <w:left w:val="nil"/>
              <w:bottom w:val="single" w:sz="4" w:space="0" w:color="auto"/>
              <w:right w:val="nil"/>
            </w:tcBorders>
            <w:vAlign w:val="center"/>
          </w:tcPr>
          <w:p w:rsidR="00145E83" w:rsidRPr="00A84D2F" w:rsidRDefault="00145E83" w:rsidP="00145E83">
            <w:pPr>
              <w:ind w:right="-72" w:firstLine="14"/>
              <w:jc w:val="right"/>
              <w:rPr>
                <w:rFonts w:ascii="Arial" w:hAnsi="Arial" w:cs="Arial"/>
              </w:rPr>
            </w:pPr>
            <w:r w:rsidRPr="00A84D2F">
              <w:rPr>
                <w:rFonts w:ascii="Arial" w:hAnsi="Arial" w:cs="Arial"/>
              </w:rPr>
              <w:t>5,614,560</w:t>
            </w:r>
          </w:p>
        </w:tc>
      </w:tr>
      <w:tr w:rsidR="0073194B" w:rsidRPr="00A84D2F" w:rsidTr="0073194B">
        <w:tc>
          <w:tcPr>
            <w:tcW w:w="3456" w:type="dxa"/>
            <w:tcBorders>
              <w:top w:val="nil"/>
              <w:left w:val="nil"/>
              <w:bottom w:val="nil"/>
              <w:right w:val="nil"/>
            </w:tcBorders>
            <w:vAlign w:val="bottom"/>
          </w:tcPr>
          <w:p w:rsidR="0073194B" w:rsidRPr="00A84D2F" w:rsidRDefault="0073194B" w:rsidP="0073194B">
            <w:pPr>
              <w:tabs>
                <w:tab w:val="left" w:pos="882"/>
              </w:tabs>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vAlign w:val="bottom"/>
          </w:tcPr>
          <w:p w:rsidR="0073194B" w:rsidRPr="00A84D2F" w:rsidRDefault="0073194B" w:rsidP="0073194B">
            <w:pPr>
              <w:ind w:right="-72" w:firstLine="14"/>
              <w:jc w:val="right"/>
              <w:rPr>
                <w:rFonts w:ascii="Arial" w:hAnsi="Arial" w:cs="Arial"/>
                <w:cs/>
              </w:rPr>
            </w:pPr>
          </w:p>
        </w:tc>
        <w:tc>
          <w:tcPr>
            <w:tcW w:w="1368" w:type="dxa"/>
            <w:tcBorders>
              <w:top w:val="single" w:sz="4" w:space="0" w:color="auto"/>
              <w:left w:val="nil"/>
              <w:bottom w:val="nil"/>
              <w:right w:val="nil"/>
            </w:tcBorders>
            <w:vAlign w:val="bottom"/>
          </w:tcPr>
          <w:p w:rsidR="0073194B" w:rsidRPr="00A84D2F" w:rsidRDefault="0073194B" w:rsidP="0073194B">
            <w:pPr>
              <w:ind w:right="-72" w:firstLine="14"/>
              <w:jc w:val="right"/>
              <w:rPr>
                <w:rFonts w:ascii="Arial" w:hAnsi="Arial" w:cs="Arial"/>
                <w:cs/>
              </w:rPr>
            </w:pPr>
          </w:p>
        </w:tc>
        <w:tc>
          <w:tcPr>
            <w:tcW w:w="1368" w:type="dxa"/>
            <w:tcBorders>
              <w:top w:val="single" w:sz="4" w:space="0" w:color="auto"/>
              <w:left w:val="nil"/>
              <w:bottom w:val="nil"/>
              <w:right w:val="nil"/>
            </w:tcBorders>
            <w:shd w:val="clear" w:color="auto" w:fill="FAFAFA"/>
            <w:vAlign w:val="bottom"/>
          </w:tcPr>
          <w:p w:rsidR="0073194B" w:rsidRPr="00A84D2F" w:rsidRDefault="0073194B" w:rsidP="0073194B">
            <w:pPr>
              <w:ind w:right="-72" w:firstLine="14"/>
              <w:jc w:val="right"/>
              <w:rPr>
                <w:rFonts w:ascii="Arial" w:hAnsi="Arial" w:cs="Arial"/>
              </w:rPr>
            </w:pPr>
          </w:p>
        </w:tc>
        <w:tc>
          <w:tcPr>
            <w:tcW w:w="1368" w:type="dxa"/>
            <w:tcBorders>
              <w:top w:val="single" w:sz="4" w:space="0" w:color="auto"/>
              <w:left w:val="nil"/>
              <w:bottom w:val="nil"/>
              <w:right w:val="nil"/>
            </w:tcBorders>
            <w:vAlign w:val="bottom"/>
          </w:tcPr>
          <w:p w:rsidR="0073194B" w:rsidRPr="00A84D2F" w:rsidRDefault="0073194B" w:rsidP="0073194B">
            <w:pPr>
              <w:ind w:right="-72" w:firstLine="14"/>
              <w:jc w:val="right"/>
              <w:rPr>
                <w:rFonts w:ascii="Arial" w:hAnsi="Arial" w:cs="Arial"/>
              </w:rPr>
            </w:pPr>
          </w:p>
        </w:tc>
      </w:tr>
      <w:tr w:rsidR="0073194B" w:rsidRPr="00A84D2F" w:rsidTr="0073194B">
        <w:tc>
          <w:tcPr>
            <w:tcW w:w="3456" w:type="dxa"/>
            <w:tcBorders>
              <w:top w:val="nil"/>
              <w:left w:val="nil"/>
              <w:bottom w:val="nil"/>
              <w:right w:val="nil"/>
            </w:tcBorders>
            <w:vAlign w:val="bottom"/>
          </w:tcPr>
          <w:p w:rsidR="0073194B" w:rsidRPr="00A84D2F" w:rsidRDefault="0073194B" w:rsidP="0073194B">
            <w:pPr>
              <w:ind w:left="-101"/>
              <w:jc w:val="left"/>
              <w:rPr>
                <w:rFonts w:ascii="Arial" w:hAnsi="Arial" w:cs="Arial"/>
                <w:b/>
                <w:bCs/>
                <w:color w:val="000000"/>
              </w:rPr>
            </w:pPr>
            <w:r w:rsidRPr="00A84D2F">
              <w:rPr>
                <w:rFonts w:ascii="Arial" w:hAnsi="Arial" w:cs="Arial"/>
                <w:b/>
                <w:bCs/>
                <w:color w:val="000000"/>
              </w:rPr>
              <w:t xml:space="preserve">Purchasing </w:t>
            </w:r>
            <w:r w:rsidR="006D20C5" w:rsidRPr="00A84D2F">
              <w:rPr>
                <w:rFonts w:ascii="Arial" w:hAnsi="Arial" w:cs="Arial"/>
                <w:b/>
                <w:bCs/>
                <w:color w:val="000000"/>
              </w:rPr>
              <w:t>machines</w:t>
            </w:r>
          </w:p>
        </w:tc>
        <w:tc>
          <w:tcPr>
            <w:tcW w:w="1368" w:type="dxa"/>
            <w:tcBorders>
              <w:top w:val="nil"/>
              <w:left w:val="nil"/>
              <w:bottom w:val="nil"/>
              <w:right w:val="nil"/>
            </w:tcBorders>
            <w:shd w:val="clear" w:color="auto" w:fill="FAFAFA"/>
            <w:vAlign w:val="bottom"/>
          </w:tcPr>
          <w:p w:rsidR="0073194B" w:rsidRPr="00A84D2F" w:rsidRDefault="0073194B" w:rsidP="0073194B">
            <w:pPr>
              <w:ind w:right="-72" w:firstLine="14"/>
              <w:jc w:val="right"/>
              <w:rPr>
                <w:rFonts w:ascii="Arial" w:hAnsi="Arial" w:cs="Arial"/>
                <w:cs/>
              </w:rPr>
            </w:pPr>
          </w:p>
        </w:tc>
        <w:tc>
          <w:tcPr>
            <w:tcW w:w="1368" w:type="dxa"/>
            <w:tcBorders>
              <w:top w:val="nil"/>
              <w:left w:val="nil"/>
              <w:bottom w:val="nil"/>
              <w:right w:val="nil"/>
            </w:tcBorders>
            <w:vAlign w:val="bottom"/>
          </w:tcPr>
          <w:p w:rsidR="0073194B" w:rsidRPr="00A84D2F" w:rsidRDefault="0073194B" w:rsidP="0073194B">
            <w:pPr>
              <w:ind w:right="-72" w:firstLine="14"/>
              <w:jc w:val="right"/>
              <w:rPr>
                <w:rFonts w:ascii="Arial" w:hAnsi="Arial" w:cs="Arial"/>
                <w:cs/>
              </w:rPr>
            </w:pPr>
          </w:p>
        </w:tc>
        <w:tc>
          <w:tcPr>
            <w:tcW w:w="1368" w:type="dxa"/>
            <w:tcBorders>
              <w:top w:val="nil"/>
              <w:left w:val="nil"/>
              <w:bottom w:val="nil"/>
              <w:right w:val="nil"/>
            </w:tcBorders>
            <w:shd w:val="clear" w:color="auto" w:fill="FAFAFA"/>
            <w:vAlign w:val="bottom"/>
          </w:tcPr>
          <w:p w:rsidR="0073194B" w:rsidRPr="00A84D2F" w:rsidRDefault="0073194B" w:rsidP="0073194B">
            <w:pPr>
              <w:ind w:right="-72" w:firstLine="14"/>
              <w:jc w:val="right"/>
              <w:rPr>
                <w:rFonts w:ascii="Arial" w:hAnsi="Arial" w:cs="Arial"/>
              </w:rPr>
            </w:pPr>
          </w:p>
        </w:tc>
        <w:tc>
          <w:tcPr>
            <w:tcW w:w="1368" w:type="dxa"/>
            <w:tcBorders>
              <w:top w:val="nil"/>
              <w:left w:val="nil"/>
              <w:bottom w:val="nil"/>
              <w:right w:val="nil"/>
            </w:tcBorders>
            <w:vAlign w:val="bottom"/>
          </w:tcPr>
          <w:p w:rsidR="0073194B" w:rsidRPr="00A84D2F" w:rsidRDefault="0073194B" w:rsidP="0073194B">
            <w:pPr>
              <w:ind w:right="-72" w:firstLine="14"/>
              <w:jc w:val="right"/>
              <w:rPr>
                <w:rFonts w:ascii="Arial" w:hAnsi="Arial" w:cs="Arial"/>
              </w:rPr>
            </w:pPr>
          </w:p>
        </w:tc>
      </w:tr>
      <w:tr w:rsidR="0073194B" w:rsidRPr="00A84D2F" w:rsidTr="0073194B">
        <w:tc>
          <w:tcPr>
            <w:tcW w:w="3456" w:type="dxa"/>
            <w:tcBorders>
              <w:top w:val="nil"/>
              <w:left w:val="nil"/>
              <w:bottom w:val="nil"/>
              <w:right w:val="nil"/>
            </w:tcBorders>
            <w:vAlign w:val="bottom"/>
          </w:tcPr>
          <w:p w:rsidR="0073194B" w:rsidRPr="00A84D2F" w:rsidRDefault="0073194B" w:rsidP="0073194B">
            <w:pPr>
              <w:ind w:left="-101"/>
              <w:jc w:val="left"/>
              <w:rPr>
                <w:rFonts w:ascii="Arial" w:hAnsi="Arial" w:cs="Arial"/>
                <w:color w:val="000000"/>
              </w:rPr>
            </w:pPr>
            <w:r w:rsidRPr="00A84D2F">
              <w:rPr>
                <w:rFonts w:ascii="Arial" w:hAnsi="Arial" w:cs="Arial"/>
                <w:color w:val="000000"/>
              </w:rPr>
              <w:t xml:space="preserve">   </w:t>
            </w:r>
            <w:r w:rsidR="00A47E19" w:rsidRPr="00A84D2F">
              <w:rPr>
                <w:rFonts w:ascii="Arial" w:hAnsi="Arial" w:cs="Arial"/>
                <w:color w:val="000000"/>
              </w:rPr>
              <w:t>Subsidiary</w:t>
            </w:r>
          </w:p>
        </w:tc>
        <w:tc>
          <w:tcPr>
            <w:tcW w:w="1368" w:type="dxa"/>
            <w:tcBorders>
              <w:top w:val="nil"/>
              <w:left w:val="nil"/>
              <w:bottom w:val="single" w:sz="4" w:space="0" w:color="auto"/>
              <w:right w:val="nil"/>
            </w:tcBorders>
            <w:shd w:val="clear" w:color="auto" w:fill="FAFAFA"/>
          </w:tcPr>
          <w:p w:rsidR="0073194B" w:rsidRPr="00A84D2F" w:rsidRDefault="0073194B" w:rsidP="0073194B">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tcPr>
          <w:p w:rsidR="0073194B" w:rsidRPr="00A84D2F" w:rsidRDefault="0073194B" w:rsidP="0073194B">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shd w:val="clear" w:color="auto" w:fill="FAFAFA"/>
            <w:vAlign w:val="center"/>
          </w:tcPr>
          <w:p w:rsidR="0073194B" w:rsidRPr="00A84D2F" w:rsidRDefault="0073194B" w:rsidP="0073194B">
            <w:pPr>
              <w:ind w:right="-72" w:firstLine="14"/>
              <w:jc w:val="right"/>
              <w:rPr>
                <w:rFonts w:ascii="Arial" w:hAnsi="Arial" w:cs="Arial"/>
              </w:rPr>
            </w:pPr>
            <w:r w:rsidRPr="00A84D2F">
              <w:rPr>
                <w:rFonts w:ascii="Arial" w:hAnsi="Arial" w:cs="Arial"/>
              </w:rPr>
              <w:t>8,600,000</w:t>
            </w:r>
          </w:p>
        </w:tc>
        <w:tc>
          <w:tcPr>
            <w:tcW w:w="1368" w:type="dxa"/>
            <w:tcBorders>
              <w:top w:val="nil"/>
              <w:left w:val="nil"/>
              <w:bottom w:val="single" w:sz="4" w:space="0" w:color="auto"/>
              <w:right w:val="nil"/>
            </w:tcBorders>
            <w:vAlign w:val="center"/>
          </w:tcPr>
          <w:p w:rsidR="0073194B" w:rsidRPr="00A84D2F" w:rsidRDefault="0073194B" w:rsidP="0073194B">
            <w:pPr>
              <w:ind w:right="-72" w:firstLine="14"/>
              <w:jc w:val="right"/>
              <w:rPr>
                <w:rFonts w:ascii="Arial" w:hAnsi="Arial" w:cs="Arial"/>
              </w:rPr>
            </w:pPr>
            <w:r w:rsidRPr="00A84D2F">
              <w:rPr>
                <w:rFonts w:ascii="Arial" w:hAnsi="Arial" w:cs="Arial"/>
              </w:rPr>
              <w:t>-</w:t>
            </w:r>
          </w:p>
        </w:tc>
      </w:tr>
      <w:tr w:rsidR="0073194B" w:rsidRPr="00A84D2F" w:rsidTr="0073194B">
        <w:tc>
          <w:tcPr>
            <w:tcW w:w="3456" w:type="dxa"/>
            <w:tcBorders>
              <w:top w:val="nil"/>
              <w:left w:val="nil"/>
              <w:bottom w:val="nil"/>
              <w:right w:val="nil"/>
            </w:tcBorders>
            <w:vAlign w:val="bottom"/>
          </w:tcPr>
          <w:p w:rsidR="0073194B" w:rsidRPr="00A84D2F" w:rsidRDefault="0073194B" w:rsidP="0073194B">
            <w:pPr>
              <w:ind w:left="-101"/>
              <w:jc w:val="left"/>
              <w:rPr>
                <w:rFonts w:ascii="Arial" w:hAnsi="Arial" w:cs="Arial"/>
                <w:color w:val="000000"/>
              </w:rPr>
            </w:pPr>
          </w:p>
        </w:tc>
        <w:tc>
          <w:tcPr>
            <w:tcW w:w="1368" w:type="dxa"/>
            <w:tcBorders>
              <w:top w:val="single" w:sz="4" w:space="0" w:color="auto"/>
              <w:left w:val="nil"/>
              <w:bottom w:val="nil"/>
              <w:right w:val="nil"/>
            </w:tcBorders>
            <w:shd w:val="clear" w:color="auto" w:fill="FAFAFA"/>
          </w:tcPr>
          <w:p w:rsidR="0073194B" w:rsidRPr="00A84D2F" w:rsidRDefault="0073194B" w:rsidP="0073194B">
            <w:pPr>
              <w:ind w:right="-72" w:firstLine="14"/>
              <w:jc w:val="right"/>
              <w:rPr>
                <w:rFonts w:ascii="Arial" w:hAnsi="Arial" w:cs="Arial"/>
              </w:rPr>
            </w:pPr>
          </w:p>
        </w:tc>
        <w:tc>
          <w:tcPr>
            <w:tcW w:w="1368" w:type="dxa"/>
            <w:tcBorders>
              <w:top w:val="single" w:sz="4" w:space="0" w:color="auto"/>
              <w:left w:val="nil"/>
              <w:bottom w:val="nil"/>
              <w:right w:val="nil"/>
            </w:tcBorders>
          </w:tcPr>
          <w:p w:rsidR="0073194B" w:rsidRPr="00A84D2F" w:rsidRDefault="0073194B" w:rsidP="0073194B">
            <w:pPr>
              <w:ind w:right="-72" w:firstLine="14"/>
              <w:jc w:val="right"/>
              <w:rPr>
                <w:rFonts w:ascii="Arial" w:hAnsi="Arial" w:cs="Arial"/>
              </w:rPr>
            </w:pPr>
          </w:p>
        </w:tc>
        <w:tc>
          <w:tcPr>
            <w:tcW w:w="1368" w:type="dxa"/>
            <w:tcBorders>
              <w:top w:val="single" w:sz="4" w:space="0" w:color="auto"/>
              <w:left w:val="nil"/>
              <w:bottom w:val="nil"/>
              <w:right w:val="nil"/>
            </w:tcBorders>
            <w:shd w:val="clear" w:color="auto" w:fill="FAFAFA"/>
            <w:vAlign w:val="center"/>
          </w:tcPr>
          <w:p w:rsidR="0073194B" w:rsidRPr="00A84D2F" w:rsidRDefault="0073194B" w:rsidP="0073194B">
            <w:pPr>
              <w:ind w:right="-72" w:firstLine="14"/>
              <w:jc w:val="right"/>
              <w:rPr>
                <w:rFonts w:ascii="Arial" w:hAnsi="Arial" w:cs="Arial"/>
              </w:rPr>
            </w:pPr>
          </w:p>
        </w:tc>
        <w:tc>
          <w:tcPr>
            <w:tcW w:w="1368" w:type="dxa"/>
            <w:tcBorders>
              <w:top w:val="single" w:sz="4" w:space="0" w:color="auto"/>
              <w:left w:val="nil"/>
              <w:bottom w:val="nil"/>
              <w:right w:val="nil"/>
            </w:tcBorders>
            <w:vAlign w:val="center"/>
          </w:tcPr>
          <w:p w:rsidR="0073194B" w:rsidRPr="00A84D2F" w:rsidRDefault="0073194B" w:rsidP="0073194B">
            <w:pPr>
              <w:ind w:right="-72" w:firstLine="14"/>
              <w:jc w:val="right"/>
              <w:rPr>
                <w:rFonts w:ascii="Arial" w:hAnsi="Arial" w:cs="Arial"/>
              </w:rPr>
            </w:pPr>
          </w:p>
        </w:tc>
      </w:tr>
      <w:tr w:rsidR="0073194B" w:rsidRPr="00A84D2F" w:rsidTr="0073194B">
        <w:tc>
          <w:tcPr>
            <w:tcW w:w="3456" w:type="dxa"/>
            <w:tcBorders>
              <w:top w:val="nil"/>
              <w:left w:val="nil"/>
              <w:bottom w:val="nil"/>
              <w:right w:val="nil"/>
            </w:tcBorders>
            <w:vAlign w:val="bottom"/>
          </w:tcPr>
          <w:p w:rsidR="0073194B" w:rsidRPr="00A84D2F" w:rsidRDefault="0073194B" w:rsidP="0073194B">
            <w:pPr>
              <w:ind w:left="-101"/>
              <w:jc w:val="left"/>
              <w:rPr>
                <w:rFonts w:ascii="Arial" w:hAnsi="Arial" w:cs="Arial"/>
                <w:color w:val="000000"/>
              </w:rPr>
            </w:pPr>
          </w:p>
        </w:tc>
        <w:tc>
          <w:tcPr>
            <w:tcW w:w="1368" w:type="dxa"/>
            <w:tcBorders>
              <w:top w:val="nil"/>
              <w:left w:val="nil"/>
              <w:bottom w:val="single" w:sz="4" w:space="0" w:color="auto"/>
              <w:right w:val="nil"/>
            </w:tcBorders>
            <w:shd w:val="clear" w:color="auto" w:fill="FAFAFA"/>
          </w:tcPr>
          <w:p w:rsidR="0073194B" w:rsidRPr="00A84D2F" w:rsidRDefault="0073194B" w:rsidP="0073194B">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tcPr>
          <w:p w:rsidR="0073194B" w:rsidRPr="00A84D2F" w:rsidRDefault="0073194B" w:rsidP="0073194B">
            <w:pPr>
              <w:ind w:right="-72" w:firstLine="14"/>
              <w:jc w:val="right"/>
              <w:rPr>
                <w:rFonts w:ascii="Arial" w:hAnsi="Arial" w:cs="Arial"/>
              </w:rPr>
            </w:pPr>
            <w:r w:rsidRPr="00A84D2F">
              <w:rPr>
                <w:rFonts w:ascii="Arial" w:hAnsi="Arial" w:cs="Arial"/>
              </w:rPr>
              <w:t>-</w:t>
            </w:r>
          </w:p>
        </w:tc>
        <w:tc>
          <w:tcPr>
            <w:tcW w:w="1368" w:type="dxa"/>
            <w:tcBorders>
              <w:top w:val="nil"/>
              <w:left w:val="nil"/>
              <w:bottom w:val="single" w:sz="4" w:space="0" w:color="auto"/>
              <w:right w:val="nil"/>
            </w:tcBorders>
            <w:shd w:val="clear" w:color="auto" w:fill="FAFAFA"/>
            <w:vAlign w:val="center"/>
          </w:tcPr>
          <w:p w:rsidR="0073194B" w:rsidRPr="00A84D2F" w:rsidRDefault="0073194B" w:rsidP="0073194B">
            <w:pPr>
              <w:ind w:right="-72" w:firstLine="14"/>
              <w:jc w:val="right"/>
              <w:rPr>
                <w:rFonts w:ascii="Arial" w:hAnsi="Arial" w:cs="Arial"/>
              </w:rPr>
            </w:pPr>
            <w:r w:rsidRPr="00A84D2F">
              <w:rPr>
                <w:rFonts w:ascii="Arial" w:hAnsi="Arial" w:cs="Arial"/>
              </w:rPr>
              <w:t>8,600,000</w:t>
            </w:r>
          </w:p>
        </w:tc>
        <w:tc>
          <w:tcPr>
            <w:tcW w:w="1368" w:type="dxa"/>
            <w:tcBorders>
              <w:top w:val="nil"/>
              <w:left w:val="nil"/>
              <w:bottom w:val="single" w:sz="4" w:space="0" w:color="auto"/>
              <w:right w:val="nil"/>
            </w:tcBorders>
            <w:vAlign w:val="center"/>
          </w:tcPr>
          <w:p w:rsidR="0073194B" w:rsidRPr="00A84D2F" w:rsidRDefault="0073194B" w:rsidP="0073194B">
            <w:pPr>
              <w:ind w:right="-72" w:firstLine="14"/>
              <w:jc w:val="right"/>
              <w:rPr>
                <w:rFonts w:ascii="Arial" w:hAnsi="Arial" w:cs="Arial"/>
              </w:rPr>
            </w:pPr>
            <w:r w:rsidRPr="00A84D2F">
              <w:rPr>
                <w:rFonts w:ascii="Arial" w:hAnsi="Arial" w:cs="Arial"/>
              </w:rPr>
              <w:t>-</w:t>
            </w:r>
          </w:p>
        </w:tc>
      </w:tr>
    </w:tbl>
    <w:p w:rsidR="004B1502" w:rsidRPr="00A84D2F" w:rsidRDefault="00305B32" w:rsidP="00C94C96">
      <w:pPr>
        <w:rPr>
          <w:rFonts w:ascii="Arial" w:hAnsi="Arial" w:cs="Arial"/>
          <w:color w:val="000000"/>
        </w:rPr>
      </w:pPr>
      <w:r w:rsidRPr="00A84D2F">
        <w:rPr>
          <w:rFonts w:ascii="Arial" w:hAnsi="Arial" w:cs="Arial"/>
          <w:b/>
          <w:bCs/>
          <w:color w:val="000000"/>
        </w:rPr>
        <w:br w:type="page"/>
      </w:r>
    </w:p>
    <w:p w:rsidR="00305B32" w:rsidRPr="00A84D2F" w:rsidRDefault="00305B32" w:rsidP="00C94C96">
      <w:pPr>
        <w:rPr>
          <w:rFonts w:ascii="Arial" w:hAnsi="Arial" w:cs="Arial"/>
          <w:color w:val="000000"/>
        </w:rPr>
      </w:pPr>
    </w:p>
    <w:tbl>
      <w:tblPr>
        <w:tblW w:w="0" w:type="auto"/>
        <w:tblInd w:w="108" w:type="dxa"/>
        <w:shd w:val="clear" w:color="auto" w:fill="FFA543"/>
        <w:tblLook w:val="04A0" w:firstRow="1" w:lastRow="0" w:firstColumn="1" w:lastColumn="0" w:noHBand="0" w:noVBand="1"/>
      </w:tblPr>
      <w:tblGrid>
        <w:gridCol w:w="9461"/>
      </w:tblGrid>
      <w:tr w:rsidR="004B1502" w:rsidRPr="00A84D2F" w:rsidTr="006171DA">
        <w:trPr>
          <w:trHeight w:val="386"/>
        </w:trPr>
        <w:tc>
          <w:tcPr>
            <w:tcW w:w="9461" w:type="dxa"/>
            <w:shd w:val="clear" w:color="auto" w:fill="FFA543"/>
            <w:vAlign w:val="center"/>
          </w:tcPr>
          <w:p w:rsidR="004B1502" w:rsidRPr="00A84D2F" w:rsidRDefault="004B1502" w:rsidP="006171DA">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C90E55" w:rsidRPr="00A84D2F">
              <w:rPr>
                <w:rFonts w:ascii="Arial" w:eastAsia="Arial Unicode MS" w:hAnsi="Arial" w:cs="Arial"/>
                <w:b/>
                <w:bCs/>
                <w:color w:val="FFFFFF"/>
                <w:lang w:val="en-GB"/>
              </w:rPr>
              <w:t>7</w:t>
            </w:r>
            <w:r w:rsidRPr="00A84D2F">
              <w:rPr>
                <w:rFonts w:ascii="Arial" w:eastAsia="Arial Unicode MS" w:hAnsi="Arial" w:cs="Arial"/>
                <w:b/>
                <w:bCs/>
                <w:color w:val="FFFFFF"/>
                <w:lang w:val="en-GB"/>
              </w:rPr>
              <w:tab/>
              <w:t>Related party transactions</w:t>
            </w:r>
            <w:r w:rsidRPr="00A84D2F">
              <w:rPr>
                <w:rFonts w:ascii="Arial" w:eastAsia="Arial Unicode MS" w:hAnsi="Arial" w:cs="Arial"/>
                <w:color w:val="FFFFFF" w:themeColor="background1"/>
                <w:lang w:val="en-GB"/>
              </w:rPr>
              <w:t xml:space="preserve"> (Cont’d)</w:t>
            </w:r>
          </w:p>
        </w:tc>
      </w:tr>
    </w:tbl>
    <w:p w:rsidR="004B1502" w:rsidRPr="00A84D2F" w:rsidRDefault="004B1502" w:rsidP="00C94C96">
      <w:pPr>
        <w:rPr>
          <w:rFonts w:ascii="Arial" w:hAnsi="Arial" w:cs="Arial"/>
          <w:color w:val="000000"/>
        </w:rPr>
      </w:pPr>
    </w:p>
    <w:p w:rsidR="004B1502" w:rsidRPr="00A84D2F" w:rsidRDefault="004B1502" w:rsidP="004B1502">
      <w:pPr>
        <w:tabs>
          <w:tab w:val="left" w:pos="540"/>
        </w:tabs>
        <w:ind w:left="540" w:hanging="526"/>
        <w:jc w:val="left"/>
        <w:rPr>
          <w:rFonts w:ascii="Arial" w:eastAsia="Angsana New" w:hAnsi="Arial" w:cs="Arial"/>
          <w:color w:val="000000"/>
          <w:lang w:val="en-GB"/>
        </w:rPr>
      </w:pPr>
      <w:r w:rsidRPr="00A84D2F">
        <w:rPr>
          <w:rFonts w:ascii="Arial" w:eastAsia="Angsana New" w:hAnsi="Arial" w:cs="Arial"/>
          <w:color w:val="000000"/>
          <w:lang w:val="en-GB"/>
        </w:rPr>
        <w:t>The following material transactions were carried at with related parties (Cont’d):</w:t>
      </w:r>
    </w:p>
    <w:p w:rsidR="004B1502" w:rsidRPr="00A84D2F" w:rsidRDefault="004B1502" w:rsidP="00C94C96">
      <w:pPr>
        <w:rPr>
          <w:rFonts w:ascii="Arial" w:hAnsi="Arial" w:cs="Arial"/>
          <w:color w:val="000000"/>
        </w:rPr>
      </w:pPr>
    </w:p>
    <w:p w:rsidR="00E15CA3" w:rsidRPr="00A84D2F" w:rsidRDefault="008D58C9" w:rsidP="009C1E04">
      <w:pPr>
        <w:ind w:left="540" w:hanging="540"/>
        <w:rPr>
          <w:rFonts w:ascii="Arial" w:hAnsi="Arial" w:cs="Arial"/>
          <w:b/>
          <w:bCs/>
          <w:color w:val="CF4A02"/>
        </w:rPr>
      </w:pPr>
      <w:r w:rsidRPr="00A84D2F">
        <w:rPr>
          <w:rFonts w:ascii="Arial" w:hAnsi="Arial" w:cs="Arial"/>
          <w:b/>
          <w:bCs/>
          <w:color w:val="CF4A02"/>
        </w:rPr>
        <w:t>1</w:t>
      </w:r>
      <w:r w:rsidR="00C90E55" w:rsidRPr="00A84D2F">
        <w:rPr>
          <w:rFonts w:ascii="Arial" w:hAnsi="Arial" w:cs="Arial"/>
          <w:b/>
          <w:bCs/>
          <w:color w:val="CF4A02"/>
        </w:rPr>
        <w:t>7</w:t>
      </w:r>
      <w:r w:rsidRPr="00A84D2F">
        <w:rPr>
          <w:rFonts w:ascii="Arial" w:hAnsi="Arial" w:cs="Arial"/>
          <w:b/>
          <w:bCs/>
          <w:color w:val="CF4A02"/>
        </w:rPr>
        <w:t>.3</w:t>
      </w:r>
      <w:r w:rsidR="00E15CA3" w:rsidRPr="00A84D2F">
        <w:rPr>
          <w:rFonts w:ascii="Arial" w:hAnsi="Arial" w:cs="Arial"/>
          <w:b/>
          <w:bCs/>
          <w:color w:val="CF4A02"/>
        </w:rPr>
        <w:tab/>
        <w:t>Outstanding balances arising from sales/purchases of goods/services and others</w:t>
      </w:r>
    </w:p>
    <w:p w:rsidR="000252D2" w:rsidRPr="00A84D2F" w:rsidRDefault="000252D2" w:rsidP="00CA4F63">
      <w:pPr>
        <w:ind w:left="540"/>
        <w:rPr>
          <w:rFonts w:ascii="Arial" w:hAnsi="Arial" w:cs="Arial"/>
          <w:color w:val="00000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0252D2" w:rsidRPr="00A84D2F" w:rsidTr="008177BA">
        <w:tc>
          <w:tcPr>
            <w:tcW w:w="2880" w:type="dxa"/>
            <w:tcBorders>
              <w:top w:val="nil"/>
              <w:left w:val="nil"/>
              <w:bottom w:val="nil"/>
              <w:right w:val="nil"/>
            </w:tcBorders>
            <w:shd w:val="clear" w:color="auto" w:fill="auto"/>
            <w:vAlign w:val="bottom"/>
          </w:tcPr>
          <w:p w:rsidR="000252D2" w:rsidRPr="00A84D2F" w:rsidRDefault="000252D2" w:rsidP="00D53DD7">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0252D2" w:rsidRPr="00A84D2F" w:rsidRDefault="000252D2" w:rsidP="000252D2">
            <w:pPr>
              <w:pStyle w:val="a"/>
              <w:ind w:right="0"/>
              <w:jc w:val="right"/>
              <w:rPr>
                <w:rFonts w:ascii="Arial" w:hAnsi="Arial" w:cs="Arial"/>
                <w:b/>
                <w:bCs/>
                <w:sz w:val="20"/>
                <w:szCs w:val="20"/>
                <w:lang w:val="en-US"/>
              </w:rPr>
            </w:pPr>
            <w:r w:rsidRPr="00A84D2F">
              <w:rPr>
                <w:rFonts w:ascii="Arial" w:hAnsi="Arial" w:cs="Arial"/>
                <w:b/>
                <w:bCs/>
                <w:sz w:val="20"/>
                <w:szCs w:val="20"/>
                <w:lang w:val="en-US"/>
              </w:rPr>
              <w:t>Unit: Baht</w:t>
            </w:r>
          </w:p>
        </w:tc>
      </w:tr>
      <w:tr w:rsidR="008D58C9" w:rsidRPr="00A84D2F" w:rsidTr="008177BA">
        <w:tc>
          <w:tcPr>
            <w:tcW w:w="2880" w:type="dxa"/>
            <w:tcBorders>
              <w:top w:val="nil"/>
              <w:left w:val="nil"/>
              <w:bottom w:val="nil"/>
              <w:right w:val="nil"/>
            </w:tcBorders>
            <w:shd w:val="clear" w:color="auto" w:fill="auto"/>
            <w:vAlign w:val="bottom"/>
          </w:tcPr>
          <w:p w:rsidR="008D58C9" w:rsidRPr="00A84D2F" w:rsidRDefault="008D58C9" w:rsidP="008D58C9">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8D58C9" w:rsidRPr="00A84D2F" w:rsidRDefault="008D58C9" w:rsidP="008D58C9">
            <w:pPr>
              <w:jc w:val="center"/>
              <w:rPr>
                <w:rFonts w:ascii="Arial" w:hAnsi="Arial" w:cs="Arial"/>
                <w:b/>
                <w:bCs/>
                <w:lang w:eastAsia="en-US"/>
              </w:rPr>
            </w:pPr>
            <w:r w:rsidRPr="00A84D2F">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8D58C9" w:rsidRPr="00A84D2F" w:rsidRDefault="008D58C9" w:rsidP="008D58C9">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8D58C9" w:rsidRPr="00A84D2F" w:rsidTr="008177BA">
        <w:tc>
          <w:tcPr>
            <w:tcW w:w="2880" w:type="dxa"/>
            <w:tcBorders>
              <w:top w:val="nil"/>
              <w:left w:val="nil"/>
              <w:bottom w:val="nil"/>
              <w:right w:val="nil"/>
            </w:tcBorders>
            <w:shd w:val="clear" w:color="auto" w:fill="auto"/>
            <w:vAlign w:val="bottom"/>
          </w:tcPr>
          <w:p w:rsidR="008D58C9" w:rsidRPr="00A84D2F" w:rsidRDefault="008D58C9" w:rsidP="008D58C9">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8D58C9" w:rsidRPr="00A84D2F" w:rsidRDefault="008D58C9" w:rsidP="008D58C9">
            <w:pPr>
              <w:jc w:val="center"/>
              <w:rPr>
                <w:rFonts w:ascii="Arial" w:hAnsi="Arial" w:cs="Arial"/>
                <w:b/>
                <w:bCs/>
                <w:lang w:val="en-GB" w:eastAsia="en-US"/>
              </w:rPr>
            </w:pPr>
            <w:r w:rsidRPr="00A84D2F">
              <w:rPr>
                <w:rFonts w:ascii="Arial" w:hAnsi="Arial" w:cs="Arial"/>
                <w:b/>
                <w:bCs/>
              </w:rPr>
              <w:t>financial information</w:t>
            </w:r>
          </w:p>
        </w:tc>
        <w:tc>
          <w:tcPr>
            <w:tcW w:w="3024" w:type="dxa"/>
            <w:gridSpan w:val="2"/>
            <w:tcBorders>
              <w:top w:val="nil"/>
              <w:left w:val="nil"/>
              <w:bottom w:val="single" w:sz="4" w:space="0" w:color="auto"/>
              <w:right w:val="nil"/>
            </w:tcBorders>
            <w:shd w:val="clear" w:color="auto" w:fill="auto"/>
          </w:tcPr>
          <w:p w:rsidR="008D58C9" w:rsidRPr="00A84D2F" w:rsidRDefault="008D58C9" w:rsidP="008D58C9">
            <w:pPr>
              <w:pStyle w:val="a"/>
              <w:ind w:right="0"/>
              <w:jc w:val="center"/>
              <w:rPr>
                <w:rFonts w:ascii="Arial" w:hAnsi="Arial" w:cs="Arial"/>
                <w:b/>
                <w:bCs/>
                <w:sz w:val="20"/>
                <w:szCs w:val="20"/>
                <w:lang w:val="en-US"/>
              </w:rPr>
            </w:pPr>
            <w:r w:rsidRPr="00A84D2F">
              <w:rPr>
                <w:rFonts w:ascii="Arial" w:hAnsi="Arial" w:cs="Arial"/>
                <w:b/>
                <w:bCs/>
                <w:sz w:val="20"/>
                <w:szCs w:val="20"/>
                <w:lang w:val="en-US"/>
              </w:rPr>
              <w:t>financial information</w:t>
            </w:r>
          </w:p>
        </w:tc>
      </w:tr>
      <w:tr w:rsidR="005E205D" w:rsidRPr="00A84D2F" w:rsidTr="008177BA">
        <w:tc>
          <w:tcPr>
            <w:tcW w:w="2880" w:type="dxa"/>
            <w:tcBorders>
              <w:top w:val="nil"/>
              <w:left w:val="nil"/>
              <w:bottom w:val="nil"/>
              <w:right w:val="nil"/>
            </w:tcBorders>
            <w:shd w:val="clear" w:color="auto" w:fill="auto"/>
            <w:vAlign w:val="bottom"/>
          </w:tcPr>
          <w:p w:rsidR="005E205D" w:rsidRPr="00A84D2F" w:rsidRDefault="005E205D" w:rsidP="005E205D">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31 December</w:t>
            </w:r>
          </w:p>
        </w:tc>
      </w:tr>
      <w:tr w:rsidR="000252D2" w:rsidRPr="00A84D2F" w:rsidTr="008177BA">
        <w:tc>
          <w:tcPr>
            <w:tcW w:w="2880" w:type="dxa"/>
            <w:tcBorders>
              <w:top w:val="nil"/>
              <w:left w:val="nil"/>
              <w:bottom w:val="nil"/>
              <w:right w:val="nil"/>
            </w:tcBorders>
            <w:shd w:val="clear" w:color="auto" w:fill="auto"/>
            <w:vAlign w:val="bottom"/>
          </w:tcPr>
          <w:p w:rsidR="000252D2" w:rsidRPr="00A84D2F" w:rsidRDefault="000252D2" w:rsidP="00D53DD7">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0252D2" w:rsidRPr="00A84D2F" w:rsidRDefault="001800C3" w:rsidP="000252D2">
            <w:pPr>
              <w:tabs>
                <w:tab w:val="right" w:pos="-72"/>
              </w:tabs>
              <w:ind w:right="-72"/>
              <w:jc w:val="right"/>
              <w:rPr>
                <w:rFonts w:ascii="Arial" w:hAnsi="Arial" w:cs="Arial"/>
                <w:b/>
                <w:bCs/>
              </w:rPr>
            </w:pPr>
            <w:r w:rsidRPr="00A84D2F">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0252D2" w:rsidRPr="00A84D2F" w:rsidRDefault="001800C3" w:rsidP="000252D2">
            <w:pPr>
              <w:tabs>
                <w:tab w:val="right" w:pos="-72"/>
              </w:tabs>
              <w:ind w:right="-72"/>
              <w:jc w:val="right"/>
              <w:rPr>
                <w:rFonts w:ascii="Arial" w:hAnsi="Arial" w:cs="Arial"/>
                <w:b/>
                <w:bCs/>
              </w:rPr>
            </w:pPr>
            <w:r w:rsidRPr="00A84D2F">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0252D2" w:rsidRPr="00A84D2F" w:rsidRDefault="001800C3" w:rsidP="000252D2">
            <w:pPr>
              <w:tabs>
                <w:tab w:val="right" w:pos="-72"/>
              </w:tabs>
              <w:ind w:right="-72"/>
              <w:jc w:val="right"/>
              <w:rPr>
                <w:rFonts w:ascii="Arial" w:hAnsi="Arial" w:cs="Arial"/>
                <w:b/>
                <w:bCs/>
              </w:rPr>
            </w:pPr>
            <w:r w:rsidRPr="00A84D2F">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0252D2" w:rsidRPr="00A84D2F" w:rsidRDefault="001800C3" w:rsidP="000252D2">
            <w:pPr>
              <w:tabs>
                <w:tab w:val="right" w:pos="-72"/>
              </w:tabs>
              <w:ind w:right="-72"/>
              <w:jc w:val="right"/>
              <w:rPr>
                <w:rFonts w:ascii="Arial" w:hAnsi="Arial" w:cs="Arial"/>
                <w:b/>
                <w:bCs/>
              </w:rPr>
            </w:pPr>
            <w:r w:rsidRPr="00A84D2F">
              <w:rPr>
                <w:rFonts w:ascii="Arial" w:hAnsi="Arial" w:cs="Arial"/>
                <w:b/>
                <w:bCs/>
                <w:lang w:val="en-GB"/>
              </w:rPr>
              <w:t>2019</w:t>
            </w:r>
          </w:p>
        </w:tc>
      </w:tr>
      <w:tr w:rsidR="000252D2" w:rsidRPr="00A84D2F" w:rsidTr="008177BA">
        <w:tc>
          <w:tcPr>
            <w:tcW w:w="2880" w:type="dxa"/>
            <w:tcBorders>
              <w:top w:val="nil"/>
              <w:left w:val="nil"/>
              <w:bottom w:val="nil"/>
              <w:right w:val="nil"/>
            </w:tcBorders>
            <w:vAlign w:val="bottom"/>
          </w:tcPr>
          <w:p w:rsidR="000252D2" w:rsidRPr="00A84D2F" w:rsidRDefault="000252D2" w:rsidP="00D53DD7">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0252D2" w:rsidRPr="00A84D2F" w:rsidRDefault="000252D2" w:rsidP="000252D2">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0252D2" w:rsidRPr="00A84D2F"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0252D2" w:rsidRPr="00A84D2F" w:rsidRDefault="000252D2" w:rsidP="000252D2">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0252D2" w:rsidRPr="00A84D2F" w:rsidRDefault="000252D2" w:rsidP="000252D2">
            <w:pPr>
              <w:ind w:right="-72" w:firstLine="14"/>
              <w:jc w:val="right"/>
              <w:rPr>
                <w:rFonts w:ascii="Arial" w:hAnsi="Arial" w:cs="Arial"/>
              </w:rPr>
            </w:pPr>
          </w:p>
        </w:tc>
      </w:tr>
      <w:tr w:rsidR="000252D2" w:rsidRPr="00A84D2F" w:rsidTr="008177BA">
        <w:tc>
          <w:tcPr>
            <w:tcW w:w="2880" w:type="dxa"/>
            <w:tcBorders>
              <w:top w:val="nil"/>
              <w:left w:val="nil"/>
              <w:bottom w:val="nil"/>
              <w:right w:val="nil"/>
            </w:tcBorders>
            <w:vAlign w:val="bottom"/>
          </w:tcPr>
          <w:p w:rsidR="000252D2" w:rsidRPr="00755040" w:rsidRDefault="000252D2" w:rsidP="00D53DD7">
            <w:pPr>
              <w:ind w:left="-101" w:right="-72"/>
              <w:rPr>
                <w:rFonts w:ascii="Arial" w:hAnsi="Arial" w:cs="Arial"/>
                <w:b/>
                <w:bCs/>
                <w:color w:val="000000"/>
                <w:lang w:val="en-GB"/>
              </w:rPr>
            </w:pPr>
            <w:r w:rsidRPr="00A84D2F">
              <w:rPr>
                <w:rFonts w:ascii="Arial" w:hAnsi="Arial" w:cs="Arial"/>
                <w:b/>
                <w:bCs/>
                <w:color w:val="000000"/>
              </w:rPr>
              <w:t>Other receivable</w:t>
            </w:r>
            <w:r w:rsidR="00D2517F">
              <w:rPr>
                <w:rFonts w:ascii="Arial" w:hAnsi="Arial" w:cs="Arial"/>
                <w:b/>
                <w:bCs/>
                <w:color w:val="000000"/>
              </w:rPr>
              <w:t xml:space="preserve"> - net</w:t>
            </w:r>
          </w:p>
        </w:tc>
        <w:tc>
          <w:tcPr>
            <w:tcW w:w="1512" w:type="dxa"/>
            <w:tcBorders>
              <w:top w:val="nil"/>
              <w:left w:val="nil"/>
              <w:bottom w:val="nil"/>
              <w:right w:val="nil"/>
            </w:tcBorders>
            <w:shd w:val="clear" w:color="auto" w:fill="FAFAFA"/>
            <w:vAlign w:val="bottom"/>
          </w:tcPr>
          <w:p w:rsidR="000252D2" w:rsidRPr="00A84D2F"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A84D2F"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A84D2F"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A84D2F" w:rsidRDefault="000252D2" w:rsidP="00FB1A0A">
            <w:pPr>
              <w:ind w:right="-72" w:firstLine="14"/>
              <w:jc w:val="right"/>
              <w:rPr>
                <w:rFonts w:ascii="Arial" w:hAnsi="Arial" w:cs="Arial"/>
              </w:rPr>
            </w:pPr>
          </w:p>
        </w:tc>
      </w:tr>
      <w:tr w:rsidR="000252D2" w:rsidRPr="00A84D2F" w:rsidTr="008177BA">
        <w:tc>
          <w:tcPr>
            <w:tcW w:w="2880" w:type="dxa"/>
            <w:tcBorders>
              <w:top w:val="nil"/>
              <w:left w:val="nil"/>
              <w:bottom w:val="nil"/>
              <w:right w:val="nil"/>
            </w:tcBorders>
            <w:vAlign w:val="bottom"/>
          </w:tcPr>
          <w:p w:rsidR="000252D2" w:rsidRPr="00A84D2F" w:rsidRDefault="000252D2" w:rsidP="008177BA">
            <w:pPr>
              <w:tabs>
                <w:tab w:val="left" w:pos="1245"/>
              </w:tabs>
              <w:ind w:left="-101" w:right="-72"/>
              <w:rPr>
                <w:rFonts w:ascii="Arial" w:hAnsi="Arial" w:cs="Arial"/>
                <w:color w:val="000000"/>
              </w:rPr>
            </w:pPr>
            <w:r w:rsidRPr="00A84D2F">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0252D2" w:rsidRPr="00A84D2F" w:rsidRDefault="000252D2" w:rsidP="00FB1A0A">
            <w:pPr>
              <w:ind w:right="-72" w:firstLine="14"/>
              <w:jc w:val="right"/>
              <w:rPr>
                <w:rFonts w:ascii="Arial" w:hAnsi="Arial" w:cs="Arial"/>
              </w:rPr>
            </w:pPr>
          </w:p>
        </w:tc>
        <w:tc>
          <w:tcPr>
            <w:tcW w:w="1512" w:type="dxa"/>
            <w:tcBorders>
              <w:top w:val="nil"/>
              <w:left w:val="nil"/>
              <w:bottom w:val="nil"/>
              <w:right w:val="nil"/>
            </w:tcBorders>
            <w:vAlign w:val="bottom"/>
          </w:tcPr>
          <w:p w:rsidR="000252D2" w:rsidRPr="00A84D2F" w:rsidRDefault="000252D2" w:rsidP="00FB1A0A">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0252D2" w:rsidRPr="00A84D2F" w:rsidRDefault="000252D2" w:rsidP="00C212C6">
            <w:pPr>
              <w:ind w:right="-72" w:firstLine="14"/>
              <w:jc w:val="right"/>
              <w:rPr>
                <w:rFonts w:ascii="Arial" w:hAnsi="Arial" w:cs="Arial"/>
              </w:rPr>
            </w:pPr>
          </w:p>
        </w:tc>
        <w:tc>
          <w:tcPr>
            <w:tcW w:w="1512" w:type="dxa"/>
            <w:tcBorders>
              <w:top w:val="nil"/>
              <w:left w:val="nil"/>
              <w:bottom w:val="nil"/>
              <w:right w:val="nil"/>
            </w:tcBorders>
            <w:vAlign w:val="bottom"/>
          </w:tcPr>
          <w:p w:rsidR="000252D2" w:rsidRPr="00A84D2F" w:rsidRDefault="000252D2" w:rsidP="00FB1A0A">
            <w:pPr>
              <w:ind w:right="-72" w:firstLine="14"/>
              <w:jc w:val="right"/>
              <w:rPr>
                <w:rFonts w:ascii="Arial" w:hAnsi="Arial" w:cs="Arial"/>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tabs>
                <w:tab w:val="left" w:pos="1245"/>
              </w:tabs>
              <w:ind w:left="-101" w:right="-72"/>
              <w:rPr>
                <w:rFonts w:ascii="Arial" w:hAnsi="Arial" w:cs="Arial"/>
                <w:color w:val="000000"/>
              </w:rPr>
            </w:pPr>
            <w:r w:rsidRPr="00A84D2F">
              <w:rPr>
                <w:rFonts w:ascii="Arial" w:hAnsi="Arial" w:cs="Arial"/>
                <w:color w:val="000000"/>
              </w:rPr>
              <w:t xml:space="preserve">      - Non-trade</w:t>
            </w:r>
          </w:p>
        </w:tc>
        <w:tc>
          <w:tcPr>
            <w:tcW w:w="1512" w:type="dxa"/>
            <w:tcBorders>
              <w:top w:val="nil"/>
              <w:left w:val="nil"/>
              <w:bottom w:val="nil"/>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2,186,154</w:t>
            </w: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2,541,420</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tabs>
                <w:tab w:val="left" w:pos="1245"/>
              </w:tabs>
              <w:ind w:left="-101" w:right="-72"/>
              <w:rPr>
                <w:rFonts w:ascii="Arial" w:hAnsi="Arial" w:cs="Arial"/>
                <w:color w:val="000000"/>
              </w:rPr>
            </w:pPr>
            <w:r w:rsidRPr="00A84D2F">
              <w:rPr>
                <w:rFonts w:ascii="Arial" w:hAnsi="Arial" w:cs="Arial"/>
                <w:color w:val="000000"/>
              </w:rPr>
              <w:t xml:space="preserve">      - Interest receivable </w:t>
            </w:r>
          </w:p>
        </w:tc>
        <w:tc>
          <w:tcPr>
            <w:tcW w:w="1512" w:type="dxa"/>
            <w:tcBorders>
              <w:top w:val="nil"/>
              <w:left w:val="nil"/>
              <w:bottom w:val="nil"/>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12,034,524</w:t>
            </w: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11,614,258</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color w:val="000000"/>
              </w:rPr>
            </w:pPr>
            <w:r w:rsidRPr="00A84D2F">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57,575</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27,833</w:t>
            </w: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57,575</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27,833</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57,575</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27,833</w:t>
            </w:r>
          </w:p>
        </w:tc>
        <w:tc>
          <w:tcPr>
            <w:tcW w:w="1512" w:type="dxa"/>
            <w:tcBorders>
              <w:top w:val="nil"/>
              <w:left w:val="nil"/>
              <w:bottom w:val="single" w:sz="4" w:space="0" w:color="auto"/>
              <w:right w:val="nil"/>
            </w:tcBorders>
            <w:shd w:val="clear" w:color="auto" w:fill="FAFAFA"/>
            <w:vAlign w:val="bottom"/>
          </w:tcPr>
          <w:p w:rsidR="00435E04" w:rsidRPr="00A84D2F" w:rsidRDefault="009B2F0F" w:rsidP="00A20BF8">
            <w:pPr>
              <w:ind w:right="-72" w:firstLine="14"/>
              <w:jc w:val="right"/>
              <w:rPr>
                <w:rFonts w:ascii="Arial" w:hAnsi="Arial" w:cs="Arial"/>
              </w:rPr>
            </w:pPr>
            <w:r w:rsidRPr="00A84D2F">
              <w:rPr>
                <w:rFonts w:ascii="Arial" w:hAnsi="Arial" w:cs="Arial"/>
              </w:rPr>
              <w:t>14,278,253</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14,183,511</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color w:val="000000"/>
                <w:cs/>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cs/>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b/>
                <w:bCs/>
                <w:color w:val="000000"/>
              </w:rPr>
            </w:pPr>
            <w:r w:rsidRPr="00A84D2F">
              <w:rPr>
                <w:rFonts w:ascii="Arial" w:hAnsi="Arial" w:cs="Arial"/>
                <w:b/>
                <w:bCs/>
                <w:color w:val="000000"/>
              </w:rPr>
              <w:t>Trade account payables</w:t>
            </w:r>
          </w:p>
        </w:tc>
        <w:tc>
          <w:tcPr>
            <w:tcW w:w="1512" w:type="dxa"/>
            <w:tcBorders>
              <w:top w:val="nil"/>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A84D2F">
              <w:rPr>
                <w:rFonts w:ascii="Arial" w:hAnsi="Arial" w:cs="Arial"/>
                <w:color w:val="000000"/>
              </w:rPr>
              <w:t xml:space="preserve">   Subsidiaries</w:t>
            </w: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single" w:sz="4" w:space="0" w:color="auto"/>
              <w:right w:val="nil"/>
            </w:tcBorders>
            <w:shd w:val="clear" w:color="auto" w:fill="FAFAFA"/>
            <w:vAlign w:val="bottom"/>
          </w:tcPr>
          <w:p w:rsidR="00435E04" w:rsidRPr="00A84D2F" w:rsidRDefault="00DC2398" w:rsidP="00435E04">
            <w:pPr>
              <w:ind w:right="-72" w:firstLine="14"/>
              <w:jc w:val="right"/>
              <w:rPr>
                <w:rFonts w:ascii="Arial" w:hAnsi="Arial" w:cs="Arial"/>
              </w:rPr>
            </w:pPr>
            <w:r w:rsidRPr="00A84D2F">
              <w:rPr>
                <w:rFonts w:ascii="Arial" w:hAnsi="Arial" w:cs="Arial"/>
              </w:rPr>
              <w:t>58</w:t>
            </w:r>
            <w:r w:rsidR="009B2F0F" w:rsidRPr="00A84D2F">
              <w:rPr>
                <w:rFonts w:ascii="Arial" w:hAnsi="Arial" w:cs="Arial"/>
              </w:rPr>
              <w:t>,</w:t>
            </w:r>
            <w:r w:rsidRPr="00A84D2F">
              <w:rPr>
                <w:rFonts w:ascii="Arial" w:hAnsi="Arial" w:cs="Arial"/>
              </w:rPr>
              <w:t>9</w:t>
            </w:r>
            <w:r w:rsidR="009B2F0F" w:rsidRPr="00A84D2F">
              <w:rPr>
                <w:rFonts w:ascii="Arial" w:hAnsi="Arial" w:cs="Arial"/>
              </w:rPr>
              <w:t>75,997</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41,245,438</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b/>
                <w:bCs/>
                <w:color w:val="000000"/>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b/>
                <w:bCs/>
                <w:color w:val="000000"/>
              </w:rPr>
            </w:pPr>
            <w:r w:rsidRPr="00A84D2F">
              <w:rPr>
                <w:rFonts w:ascii="Arial" w:hAnsi="Arial" w:cs="Arial"/>
                <w:b/>
                <w:bCs/>
                <w:color w:val="000000"/>
              </w:rPr>
              <w:t>Other payables</w:t>
            </w:r>
          </w:p>
        </w:tc>
        <w:tc>
          <w:tcPr>
            <w:tcW w:w="1512" w:type="dxa"/>
            <w:tcBorders>
              <w:top w:val="nil"/>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color w:val="000000"/>
              </w:rPr>
            </w:pPr>
            <w:r w:rsidRPr="00A84D2F">
              <w:rPr>
                <w:rFonts w:ascii="Arial" w:hAnsi="Arial" w:cs="Arial"/>
                <w:color w:val="000000"/>
              </w:rPr>
              <w:t xml:space="preserve">   Subsidiaries</w:t>
            </w:r>
          </w:p>
        </w:tc>
        <w:tc>
          <w:tcPr>
            <w:tcW w:w="1512" w:type="dxa"/>
            <w:tcBorders>
              <w:top w:val="nil"/>
              <w:left w:val="nil"/>
              <w:bottom w:val="nil"/>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shd w:val="clear" w:color="auto" w:fill="FAFAFA"/>
            <w:vAlign w:val="bottom"/>
          </w:tcPr>
          <w:p w:rsidR="00435E04" w:rsidRPr="00A84D2F" w:rsidRDefault="00DC2398" w:rsidP="00435E04">
            <w:pPr>
              <w:ind w:right="-72" w:firstLine="14"/>
              <w:jc w:val="right"/>
              <w:rPr>
                <w:rFonts w:ascii="Arial" w:hAnsi="Arial" w:cs="Arial"/>
              </w:rPr>
            </w:pPr>
            <w:r w:rsidRPr="00A84D2F">
              <w:rPr>
                <w:rFonts w:ascii="Arial" w:hAnsi="Arial" w:cs="Arial"/>
              </w:rPr>
              <w:t>9,1</w:t>
            </w:r>
            <w:r w:rsidR="009B2F0F" w:rsidRPr="00A84D2F">
              <w:rPr>
                <w:rFonts w:ascii="Arial" w:hAnsi="Arial" w:cs="Arial"/>
              </w:rPr>
              <w:t>18,469</w:t>
            </w:r>
          </w:p>
        </w:tc>
        <w:tc>
          <w:tcPr>
            <w:tcW w:w="1512" w:type="dxa"/>
            <w:tcBorders>
              <w:top w:val="nil"/>
              <w:left w:val="nil"/>
              <w:bottom w:val="nil"/>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673,513</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color w:val="000000"/>
              </w:rPr>
            </w:pPr>
            <w:r w:rsidRPr="00A84D2F">
              <w:rPr>
                <w:rFonts w:ascii="Arial" w:hAnsi="Arial" w:cs="Arial"/>
                <w:color w:val="000000"/>
              </w:rPr>
              <w:t xml:space="preserve">   Related party</w:t>
            </w: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379,000</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1,044,500</w:t>
            </w: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228,840</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398,230</w:t>
            </w:r>
          </w:p>
        </w:tc>
      </w:tr>
      <w:tr w:rsidR="00435E04" w:rsidRPr="00A84D2F" w:rsidTr="008177BA">
        <w:tc>
          <w:tcPr>
            <w:tcW w:w="2880" w:type="dxa"/>
            <w:tcBorders>
              <w:top w:val="nil"/>
              <w:left w:val="nil"/>
              <w:bottom w:val="nil"/>
              <w:right w:val="nil"/>
            </w:tcBorders>
            <w:vAlign w:val="bottom"/>
          </w:tcPr>
          <w:p w:rsidR="00435E04" w:rsidRPr="00A84D2F" w:rsidRDefault="00435E04" w:rsidP="00435E04">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435E04" w:rsidRPr="00A84D2F" w:rsidRDefault="00435E04" w:rsidP="00435E04">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435E04" w:rsidRPr="00A84D2F" w:rsidRDefault="00435E04" w:rsidP="00435E04">
            <w:pPr>
              <w:ind w:right="-72" w:firstLine="14"/>
              <w:jc w:val="right"/>
              <w:rPr>
                <w:rFonts w:ascii="Arial" w:hAnsi="Arial" w:cs="Arial"/>
              </w:rPr>
            </w:pPr>
          </w:p>
        </w:tc>
      </w:tr>
      <w:tr w:rsidR="00435E04" w:rsidRPr="00A84D2F" w:rsidTr="008177BA">
        <w:tc>
          <w:tcPr>
            <w:tcW w:w="2880" w:type="dxa"/>
            <w:tcBorders>
              <w:top w:val="nil"/>
              <w:left w:val="nil"/>
              <w:bottom w:val="nil"/>
              <w:right w:val="nil"/>
            </w:tcBorders>
            <w:vAlign w:val="bottom"/>
          </w:tcPr>
          <w:p w:rsidR="00435E04" w:rsidRPr="00A84D2F" w:rsidRDefault="00435E04" w:rsidP="00435E04">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435E04" w:rsidRPr="00A84D2F" w:rsidRDefault="009B2F0F" w:rsidP="00435E04">
            <w:pPr>
              <w:ind w:right="-72" w:firstLine="14"/>
              <w:jc w:val="right"/>
              <w:rPr>
                <w:rFonts w:ascii="Arial" w:hAnsi="Arial" w:cs="Arial"/>
              </w:rPr>
            </w:pPr>
            <w:r w:rsidRPr="00A84D2F">
              <w:rPr>
                <w:rFonts w:ascii="Arial" w:hAnsi="Arial" w:cs="Arial"/>
              </w:rPr>
              <w:t>379,000</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1,044,500</w:t>
            </w:r>
          </w:p>
        </w:tc>
        <w:tc>
          <w:tcPr>
            <w:tcW w:w="1512" w:type="dxa"/>
            <w:tcBorders>
              <w:top w:val="nil"/>
              <w:left w:val="nil"/>
              <w:bottom w:val="single" w:sz="4" w:space="0" w:color="auto"/>
              <w:right w:val="nil"/>
            </w:tcBorders>
            <w:shd w:val="clear" w:color="auto" w:fill="FAFAFA"/>
            <w:vAlign w:val="bottom"/>
          </w:tcPr>
          <w:p w:rsidR="00435E04" w:rsidRPr="00A84D2F" w:rsidRDefault="00DC2398" w:rsidP="00435E04">
            <w:pPr>
              <w:ind w:right="-72" w:firstLine="14"/>
              <w:jc w:val="right"/>
              <w:rPr>
                <w:rFonts w:ascii="Arial" w:hAnsi="Arial" w:cs="Arial"/>
              </w:rPr>
            </w:pPr>
            <w:r w:rsidRPr="00A84D2F">
              <w:rPr>
                <w:rFonts w:ascii="Arial" w:hAnsi="Arial" w:cs="Arial"/>
              </w:rPr>
              <w:t>9,3</w:t>
            </w:r>
            <w:r w:rsidR="009B2F0F" w:rsidRPr="00A84D2F">
              <w:rPr>
                <w:rFonts w:ascii="Arial" w:hAnsi="Arial" w:cs="Arial"/>
              </w:rPr>
              <w:t>47,309</w:t>
            </w:r>
          </w:p>
        </w:tc>
        <w:tc>
          <w:tcPr>
            <w:tcW w:w="1512" w:type="dxa"/>
            <w:tcBorders>
              <w:top w:val="nil"/>
              <w:left w:val="nil"/>
              <w:bottom w:val="single" w:sz="4" w:space="0" w:color="auto"/>
              <w:right w:val="nil"/>
            </w:tcBorders>
            <w:vAlign w:val="bottom"/>
          </w:tcPr>
          <w:p w:rsidR="00435E04" w:rsidRPr="00A84D2F" w:rsidRDefault="00435E04" w:rsidP="00435E04">
            <w:pPr>
              <w:ind w:right="-72" w:firstLine="14"/>
              <w:jc w:val="right"/>
              <w:rPr>
                <w:rFonts w:ascii="Arial" w:hAnsi="Arial" w:cs="Arial"/>
              </w:rPr>
            </w:pPr>
            <w:r w:rsidRPr="00A84D2F">
              <w:rPr>
                <w:rFonts w:ascii="Arial" w:hAnsi="Arial" w:cs="Arial"/>
              </w:rPr>
              <w:t>1,071,743</w:t>
            </w:r>
          </w:p>
        </w:tc>
      </w:tr>
    </w:tbl>
    <w:p w:rsidR="004B1502" w:rsidRPr="00A84D2F" w:rsidRDefault="004B1502" w:rsidP="00D36940">
      <w:pPr>
        <w:pStyle w:val="NormalComplexTimesNewRoman"/>
        <w:autoSpaceDE/>
        <w:autoSpaceDN/>
        <w:ind w:left="0"/>
        <w:outlineLvl w:val="7"/>
        <w:rPr>
          <w:rFonts w:ascii="Arial" w:hAnsi="Arial" w:cs="Arial"/>
          <w:color w:val="000000"/>
        </w:rPr>
      </w:pPr>
    </w:p>
    <w:p w:rsidR="004B1502" w:rsidRPr="00A84D2F" w:rsidRDefault="004B1502" w:rsidP="004B1502">
      <w:pPr>
        <w:ind w:left="540" w:hanging="540"/>
        <w:rPr>
          <w:rFonts w:ascii="Arial" w:hAnsi="Arial" w:cs="Arial"/>
          <w:b/>
          <w:bCs/>
          <w:color w:val="CF4A02"/>
        </w:rPr>
      </w:pPr>
      <w:r w:rsidRPr="00A84D2F">
        <w:rPr>
          <w:rFonts w:ascii="Arial" w:hAnsi="Arial" w:cs="Arial"/>
          <w:b/>
          <w:bCs/>
          <w:color w:val="CF4A02"/>
        </w:rPr>
        <w:t>1</w:t>
      </w:r>
      <w:r w:rsidR="00C90E55" w:rsidRPr="00A84D2F">
        <w:rPr>
          <w:rFonts w:ascii="Arial" w:hAnsi="Arial" w:cs="Arial"/>
          <w:b/>
          <w:bCs/>
          <w:color w:val="CF4A02"/>
        </w:rPr>
        <w:t>7</w:t>
      </w:r>
      <w:r w:rsidRPr="00A84D2F">
        <w:rPr>
          <w:rFonts w:ascii="Arial" w:hAnsi="Arial" w:cs="Arial"/>
          <w:b/>
          <w:bCs/>
          <w:color w:val="CF4A02"/>
        </w:rPr>
        <w:t>.4</w:t>
      </w:r>
      <w:r w:rsidRPr="00A84D2F">
        <w:rPr>
          <w:rFonts w:ascii="Arial" w:hAnsi="Arial" w:cs="Arial"/>
          <w:b/>
          <w:bCs/>
          <w:color w:val="CF4A02"/>
        </w:rPr>
        <w:tab/>
        <w:t>Short-term loans to related parties</w:t>
      </w:r>
    </w:p>
    <w:p w:rsidR="004B1502" w:rsidRPr="00A84D2F" w:rsidRDefault="004B1502" w:rsidP="004B1502">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4B1502" w:rsidRPr="00A84D2F" w:rsidTr="006171DA">
        <w:tc>
          <w:tcPr>
            <w:tcW w:w="2880" w:type="dxa"/>
            <w:tcBorders>
              <w:top w:val="nil"/>
              <w:left w:val="nil"/>
              <w:bottom w:val="nil"/>
              <w:right w:val="nil"/>
            </w:tcBorders>
            <w:shd w:val="clear" w:color="auto" w:fill="auto"/>
            <w:vAlign w:val="bottom"/>
          </w:tcPr>
          <w:p w:rsidR="004B1502" w:rsidRPr="00A84D2F" w:rsidRDefault="004B1502" w:rsidP="006171DA">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4B1502" w:rsidRPr="00A84D2F" w:rsidRDefault="004B1502" w:rsidP="006171DA">
            <w:pPr>
              <w:pStyle w:val="a"/>
              <w:ind w:right="0"/>
              <w:jc w:val="right"/>
              <w:rPr>
                <w:rFonts w:ascii="Arial" w:hAnsi="Arial" w:cs="Arial"/>
                <w:b/>
                <w:bCs/>
                <w:sz w:val="20"/>
                <w:szCs w:val="20"/>
                <w:lang w:val="en-US"/>
              </w:rPr>
            </w:pPr>
            <w:r w:rsidRPr="00A84D2F">
              <w:rPr>
                <w:rFonts w:ascii="Arial" w:hAnsi="Arial" w:cs="Arial"/>
                <w:b/>
                <w:bCs/>
                <w:sz w:val="20"/>
                <w:szCs w:val="20"/>
                <w:lang w:val="en-US"/>
              </w:rPr>
              <w:t>Unit: Baht</w:t>
            </w:r>
          </w:p>
        </w:tc>
      </w:tr>
      <w:tr w:rsidR="004B1502" w:rsidRPr="00A84D2F" w:rsidTr="006171DA">
        <w:tc>
          <w:tcPr>
            <w:tcW w:w="2880" w:type="dxa"/>
            <w:tcBorders>
              <w:top w:val="nil"/>
              <w:left w:val="nil"/>
              <w:bottom w:val="nil"/>
              <w:right w:val="nil"/>
            </w:tcBorders>
            <w:shd w:val="clear" w:color="auto" w:fill="auto"/>
            <w:vAlign w:val="bottom"/>
          </w:tcPr>
          <w:p w:rsidR="004B1502" w:rsidRPr="00A84D2F" w:rsidRDefault="004B1502" w:rsidP="006171DA">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4B1502" w:rsidRPr="00A84D2F" w:rsidRDefault="004B1502" w:rsidP="006171DA">
            <w:pPr>
              <w:jc w:val="center"/>
              <w:rPr>
                <w:rFonts w:ascii="Arial" w:hAnsi="Arial" w:cs="Arial"/>
                <w:b/>
                <w:bCs/>
                <w:lang w:eastAsia="en-US"/>
              </w:rPr>
            </w:pPr>
            <w:r w:rsidRPr="00A84D2F">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4B1502" w:rsidRPr="00A84D2F" w:rsidRDefault="004B1502" w:rsidP="006171DA">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4B1502" w:rsidRPr="00A84D2F" w:rsidTr="006171DA">
        <w:tc>
          <w:tcPr>
            <w:tcW w:w="2880" w:type="dxa"/>
            <w:tcBorders>
              <w:top w:val="nil"/>
              <w:left w:val="nil"/>
              <w:bottom w:val="nil"/>
              <w:right w:val="nil"/>
            </w:tcBorders>
            <w:shd w:val="clear" w:color="auto" w:fill="auto"/>
            <w:vAlign w:val="bottom"/>
          </w:tcPr>
          <w:p w:rsidR="004B1502" w:rsidRPr="00A84D2F" w:rsidRDefault="004B1502" w:rsidP="006171DA">
            <w:pPr>
              <w:ind w:left="-101" w:right="-72"/>
              <w:jc w:val="left"/>
              <w:rPr>
                <w:rFonts w:ascii="Arial" w:hAnsi="Arial" w:cs="Arial"/>
                <w:b/>
                <w:bCs/>
              </w:rPr>
            </w:pPr>
          </w:p>
        </w:tc>
        <w:tc>
          <w:tcPr>
            <w:tcW w:w="3024" w:type="dxa"/>
            <w:gridSpan w:val="2"/>
            <w:tcBorders>
              <w:top w:val="nil"/>
              <w:left w:val="nil"/>
              <w:bottom w:val="single" w:sz="4" w:space="0" w:color="auto"/>
              <w:right w:val="nil"/>
            </w:tcBorders>
            <w:shd w:val="clear" w:color="auto" w:fill="auto"/>
            <w:vAlign w:val="bottom"/>
          </w:tcPr>
          <w:p w:rsidR="004B1502" w:rsidRPr="00A84D2F" w:rsidRDefault="004B1502" w:rsidP="006171DA">
            <w:pPr>
              <w:jc w:val="center"/>
              <w:rPr>
                <w:rFonts w:ascii="Arial" w:hAnsi="Arial" w:cs="Arial"/>
                <w:b/>
                <w:bCs/>
                <w:lang w:val="en-GB" w:eastAsia="en-US"/>
              </w:rPr>
            </w:pPr>
            <w:r w:rsidRPr="00A84D2F">
              <w:rPr>
                <w:rFonts w:ascii="Arial" w:hAnsi="Arial" w:cs="Arial"/>
                <w:b/>
                <w:bCs/>
              </w:rPr>
              <w:t>financial information</w:t>
            </w:r>
          </w:p>
        </w:tc>
        <w:tc>
          <w:tcPr>
            <w:tcW w:w="3024" w:type="dxa"/>
            <w:gridSpan w:val="2"/>
            <w:tcBorders>
              <w:top w:val="nil"/>
              <w:left w:val="nil"/>
              <w:bottom w:val="single" w:sz="4" w:space="0" w:color="auto"/>
              <w:right w:val="nil"/>
            </w:tcBorders>
            <w:shd w:val="clear" w:color="auto" w:fill="auto"/>
          </w:tcPr>
          <w:p w:rsidR="004B1502" w:rsidRPr="00A84D2F" w:rsidRDefault="004B1502" w:rsidP="006171DA">
            <w:pPr>
              <w:pStyle w:val="a"/>
              <w:ind w:right="0"/>
              <w:jc w:val="center"/>
              <w:rPr>
                <w:rFonts w:ascii="Arial" w:hAnsi="Arial" w:cs="Arial"/>
                <w:b/>
                <w:bCs/>
                <w:sz w:val="20"/>
                <w:szCs w:val="20"/>
                <w:lang w:val="en-US"/>
              </w:rPr>
            </w:pPr>
            <w:r w:rsidRPr="00A84D2F">
              <w:rPr>
                <w:rFonts w:ascii="Arial" w:hAnsi="Arial" w:cs="Arial"/>
                <w:b/>
                <w:bCs/>
                <w:sz w:val="20"/>
                <w:szCs w:val="20"/>
                <w:lang w:val="en-US"/>
              </w:rPr>
              <w:t>financial information</w:t>
            </w:r>
          </w:p>
        </w:tc>
      </w:tr>
      <w:tr w:rsidR="005E205D" w:rsidRPr="00A84D2F" w:rsidTr="006171DA">
        <w:tc>
          <w:tcPr>
            <w:tcW w:w="2880" w:type="dxa"/>
            <w:tcBorders>
              <w:top w:val="nil"/>
              <w:left w:val="nil"/>
              <w:bottom w:val="nil"/>
              <w:right w:val="nil"/>
            </w:tcBorders>
            <w:shd w:val="clear" w:color="auto" w:fill="auto"/>
            <w:vAlign w:val="bottom"/>
          </w:tcPr>
          <w:p w:rsidR="005E205D" w:rsidRPr="00A84D2F" w:rsidRDefault="005E205D" w:rsidP="005E205D">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31 December</w:t>
            </w: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30 September</w:t>
            </w:r>
          </w:p>
        </w:tc>
        <w:tc>
          <w:tcPr>
            <w:tcW w:w="1512" w:type="dxa"/>
            <w:tcBorders>
              <w:top w:val="single" w:sz="4" w:space="0" w:color="auto"/>
              <w:left w:val="nil"/>
              <w:bottom w:val="nil"/>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rPr>
              <w:t>31 December</w:t>
            </w:r>
          </w:p>
        </w:tc>
      </w:tr>
      <w:tr w:rsidR="005E205D" w:rsidRPr="00A84D2F" w:rsidTr="006171DA">
        <w:tc>
          <w:tcPr>
            <w:tcW w:w="2880" w:type="dxa"/>
            <w:tcBorders>
              <w:top w:val="nil"/>
              <w:left w:val="nil"/>
              <w:bottom w:val="nil"/>
              <w:right w:val="nil"/>
            </w:tcBorders>
            <w:shd w:val="clear" w:color="auto" w:fill="auto"/>
            <w:vAlign w:val="bottom"/>
          </w:tcPr>
          <w:p w:rsidR="005E205D" w:rsidRPr="00A84D2F" w:rsidRDefault="005E205D" w:rsidP="005E205D">
            <w:pPr>
              <w:ind w:left="-101" w:right="-72"/>
              <w:jc w:val="left"/>
              <w:rPr>
                <w:rFonts w:ascii="Arial" w:hAnsi="Arial" w:cs="Arial"/>
                <w:b/>
                <w:bCs/>
              </w:rPr>
            </w:pPr>
          </w:p>
        </w:tc>
        <w:tc>
          <w:tcPr>
            <w:tcW w:w="1512" w:type="dxa"/>
            <w:tcBorders>
              <w:top w:val="nil"/>
              <w:left w:val="nil"/>
              <w:bottom w:val="single" w:sz="4" w:space="0" w:color="auto"/>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lang w:val="en-GB"/>
              </w:rPr>
              <w:t>2019</w:t>
            </w:r>
          </w:p>
        </w:tc>
        <w:tc>
          <w:tcPr>
            <w:tcW w:w="1512" w:type="dxa"/>
            <w:tcBorders>
              <w:top w:val="nil"/>
              <w:left w:val="nil"/>
              <w:bottom w:val="single" w:sz="4" w:space="0" w:color="auto"/>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lang w:val="en-GB"/>
              </w:rPr>
              <w:t>2020</w:t>
            </w:r>
          </w:p>
        </w:tc>
        <w:tc>
          <w:tcPr>
            <w:tcW w:w="1512" w:type="dxa"/>
            <w:tcBorders>
              <w:top w:val="nil"/>
              <w:left w:val="nil"/>
              <w:bottom w:val="single" w:sz="4" w:space="0" w:color="auto"/>
              <w:right w:val="nil"/>
            </w:tcBorders>
            <w:shd w:val="clear" w:color="auto" w:fill="auto"/>
            <w:vAlign w:val="bottom"/>
          </w:tcPr>
          <w:p w:rsidR="005E205D" w:rsidRPr="00A84D2F" w:rsidRDefault="005E205D" w:rsidP="005E205D">
            <w:pPr>
              <w:tabs>
                <w:tab w:val="right" w:pos="-72"/>
              </w:tabs>
              <w:ind w:right="-72"/>
              <w:jc w:val="right"/>
              <w:rPr>
                <w:rFonts w:ascii="Arial" w:hAnsi="Arial" w:cs="Arial"/>
                <w:b/>
                <w:bCs/>
              </w:rPr>
            </w:pPr>
            <w:r w:rsidRPr="00A84D2F">
              <w:rPr>
                <w:rFonts w:ascii="Arial" w:hAnsi="Arial" w:cs="Arial"/>
                <w:b/>
                <w:bCs/>
                <w:lang w:val="en-GB"/>
              </w:rPr>
              <w:t>2019</w:t>
            </w:r>
          </w:p>
        </w:tc>
      </w:tr>
      <w:tr w:rsidR="005E205D" w:rsidRPr="00A84D2F" w:rsidTr="006171DA">
        <w:tc>
          <w:tcPr>
            <w:tcW w:w="2880" w:type="dxa"/>
            <w:tcBorders>
              <w:top w:val="nil"/>
              <w:left w:val="nil"/>
              <w:bottom w:val="nil"/>
              <w:right w:val="nil"/>
            </w:tcBorders>
            <w:vAlign w:val="bottom"/>
          </w:tcPr>
          <w:p w:rsidR="005E205D" w:rsidRPr="00A84D2F" w:rsidRDefault="005E205D" w:rsidP="005E205D">
            <w:pPr>
              <w:ind w:left="-101" w:right="-72"/>
              <w:jc w:val="left"/>
              <w:rPr>
                <w:rFonts w:ascii="Arial" w:hAnsi="Arial" w:cs="Arial"/>
                <w:b/>
                <w:bCs/>
              </w:rPr>
            </w:pPr>
          </w:p>
        </w:tc>
        <w:tc>
          <w:tcPr>
            <w:tcW w:w="1512" w:type="dxa"/>
            <w:tcBorders>
              <w:top w:val="single" w:sz="4" w:space="0" w:color="auto"/>
              <w:left w:val="nil"/>
              <w:bottom w:val="nil"/>
              <w:right w:val="nil"/>
            </w:tcBorders>
            <w:shd w:val="clear" w:color="auto" w:fill="FAFAFA"/>
            <w:vAlign w:val="bottom"/>
          </w:tcPr>
          <w:p w:rsidR="005E205D" w:rsidRPr="00A84D2F" w:rsidRDefault="005E205D" w:rsidP="005E205D">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5E205D" w:rsidRPr="00A84D2F" w:rsidRDefault="005E205D" w:rsidP="005E205D">
            <w:pPr>
              <w:ind w:right="-72" w:firstLine="14"/>
              <w:jc w:val="right"/>
              <w:rPr>
                <w:rFonts w:ascii="Arial" w:hAnsi="Arial" w:cs="Arial"/>
              </w:rPr>
            </w:pPr>
          </w:p>
        </w:tc>
      </w:tr>
      <w:tr w:rsidR="005E205D" w:rsidRPr="00A84D2F" w:rsidTr="006171DA">
        <w:tc>
          <w:tcPr>
            <w:tcW w:w="2880" w:type="dxa"/>
            <w:tcBorders>
              <w:top w:val="nil"/>
              <w:left w:val="nil"/>
              <w:bottom w:val="nil"/>
              <w:right w:val="nil"/>
            </w:tcBorders>
            <w:vAlign w:val="center"/>
          </w:tcPr>
          <w:p w:rsidR="005E205D" w:rsidRPr="00A84D2F" w:rsidRDefault="005E205D" w:rsidP="005E205D">
            <w:pPr>
              <w:ind w:left="-101" w:right="-72"/>
              <w:rPr>
                <w:rFonts w:ascii="Arial" w:hAnsi="Arial" w:cs="Arial"/>
                <w:b/>
                <w:bCs/>
                <w:color w:val="000000"/>
              </w:rPr>
            </w:pPr>
            <w:r w:rsidRPr="00A84D2F">
              <w:rPr>
                <w:rFonts w:ascii="Arial" w:hAnsi="Arial" w:cs="Arial"/>
                <w:b/>
                <w:bCs/>
                <w:color w:val="000000"/>
                <w:lang w:val="en-GB"/>
              </w:rPr>
              <w:t>Short-term loans to</w:t>
            </w:r>
          </w:p>
        </w:tc>
        <w:tc>
          <w:tcPr>
            <w:tcW w:w="1512" w:type="dxa"/>
            <w:tcBorders>
              <w:top w:val="nil"/>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vAlign w:val="center"/>
          </w:tcPr>
          <w:p w:rsidR="005E205D" w:rsidRPr="00A84D2F" w:rsidRDefault="005E205D" w:rsidP="005E205D">
            <w:pPr>
              <w:ind w:right="-72" w:firstLine="14"/>
              <w:jc w:val="right"/>
              <w:rPr>
                <w:rFonts w:ascii="Arial" w:hAnsi="Arial" w:cs="Arial"/>
              </w:rPr>
            </w:pPr>
          </w:p>
        </w:tc>
      </w:tr>
      <w:tr w:rsidR="005E205D" w:rsidRPr="00A84D2F" w:rsidTr="006171DA">
        <w:tc>
          <w:tcPr>
            <w:tcW w:w="2880" w:type="dxa"/>
            <w:tcBorders>
              <w:top w:val="nil"/>
              <w:left w:val="nil"/>
              <w:bottom w:val="nil"/>
              <w:right w:val="nil"/>
            </w:tcBorders>
            <w:vAlign w:val="center"/>
          </w:tcPr>
          <w:p w:rsidR="005E205D" w:rsidRPr="00A84D2F" w:rsidRDefault="005E205D" w:rsidP="005E205D">
            <w:pPr>
              <w:ind w:left="-101" w:right="-72"/>
              <w:rPr>
                <w:rFonts w:ascii="Arial" w:hAnsi="Arial" w:cs="Arial"/>
                <w:b/>
                <w:bCs/>
                <w:color w:val="000000"/>
                <w:lang w:val="en-GB"/>
              </w:rPr>
            </w:pPr>
            <w:r w:rsidRPr="00A84D2F">
              <w:rPr>
                <w:rFonts w:ascii="Arial" w:hAnsi="Arial" w:cs="Arial"/>
                <w:b/>
                <w:bCs/>
                <w:color w:val="000000"/>
                <w:lang w:val="en-GB"/>
              </w:rPr>
              <w:t xml:space="preserve">   Subsidiary</w:t>
            </w:r>
          </w:p>
        </w:tc>
        <w:tc>
          <w:tcPr>
            <w:tcW w:w="1512" w:type="dxa"/>
            <w:tcBorders>
              <w:top w:val="nil"/>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vAlign w:val="center"/>
          </w:tcPr>
          <w:p w:rsidR="005E205D" w:rsidRPr="00A84D2F" w:rsidRDefault="005E205D" w:rsidP="005E205D">
            <w:pPr>
              <w:ind w:right="-72" w:firstLine="14"/>
              <w:jc w:val="right"/>
              <w:rPr>
                <w:rFonts w:ascii="Arial" w:hAnsi="Arial" w:cs="Arial"/>
              </w:rPr>
            </w:pPr>
          </w:p>
        </w:tc>
      </w:tr>
      <w:tr w:rsidR="005E205D" w:rsidRPr="00A84D2F" w:rsidTr="006171DA">
        <w:tc>
          <w:tcPr>
            <w:tcW w:w="2880" w:type="dxa"/>
            <w:tcBorders>
              <w:top w:val="nil"/>
              <w:left w:val="nil"/>
              <w:bottom w:val="nil"/>
              <w:right w:val="nil"/>
            </w:tcBorders>
            <w:vAlign w:val="center"/>
          </w:tcPr>
          <w:p w:rsidR="005E205D" w:rsidRPr="00A84D2F" w:rsidRDefault="005E205D" w:rsidP="005E205D">
            <w:pPr>
              <w:ind w:left="-101" w:right="-72"/>
              <w:rPr>
                <w:rFonts w:ascii="Arial" w:hAnsi="Arial" w:cs="Arial"/>
                <w:color w:val="000000"/>
              </w:rPr>
            </w:pPr>
            <w:r w:rsidRPr="00A84D2F">
              <w:rPr>
                <w:rFonts w:ascii="Arial" w:hAnsi="Arial" w:cs="Arial"/>
                <w:color w:val="000000"/>
              </w:rPr>
              <w:t>Book amount</w:t>
            </w:r>
          </w:p>
        </w:tc>
        <w:tc>
          <w:tcPr>
            <w:tcW w:w="1512" w:type="dxa"/>
            <w:tcBorders>
              <w:top w:val="nil"/>
              <w:left w:val="nil"/>
              <w:bottom w:val="nil"/>
              <w:right w:val="nil"/>
            </w:tcBorders>
            <w:shd w:val="clear" w:color="auto" w:fill="FAFAFA"/>
            <w:vAlign w:val="center"/>
          </w:tcPr>
          <w:p w:rsidR="005E205D" w:rsidRPr="00A84D2F" w:rsidRDefault="009B2F0F" w:rsidP="005E205D">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111,465,000</w:t>
            </w:r>
          </w:p>
        </w:tc>
        <w:tc>
          <w:tcPr>
            <w:tcW w:w="1512" w:type="dxa"/>
            <w:tcBorders>
              <w:top w:val="nil"/>
              <w:left w:val="nil"/>
              <w:bottom w:val="nil"/>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103,337,000</w:t>
            </w:r>
          </w:p>
        </w:tc>
      </w:tr>
      <w:tr w:rsidR="005E205D" w:rsidRPr="00A84D2F" w:rsidTr="006171DA">
        <w:tc>
          <w:tcPr>
            <w:tcW w:w="2880" w:type="dxa"/>
            <w:tcBorders>
              <w:top w:val="nil"/>
              <w:left w:val="nil"/>
              <w:bottom w:val="nil"/>
              <w:right w:val="nil"/>
            </w:tcBorders>
            <w:vAlign w:val="bottom"/>
          </w:tcPr>
          <w:p w:rsidR="005E205D" w:rsidRPr="00A84D2F" w:rsidRDefault="005E205D" w:rsidP="005E205D">
            <w:pPr>
              <w:ind w:left="-101"/>
              <w:jc w:val="left"/>
              <w:rPr>
                <w:rFonts w:ascii="Arial" w:hAnsi="Arial" w:cs="Arial"/>
                <w:color w:val="000000"/>
              </w:rPr>
            </w:pPr>
            <w:proofErr w:type="gramStart"/>
            <w:r w:rsidRPr="00A84D2F">
              <w:rPr>
                <w:rFonts w:ascii="Arial" w:hAnsi="Arial" w:cs="Arial"/>
                <w:color w:val="000000"/>
                <w:u w:val="single"/>
              </w:rPr>
              <w:t>Less</w:t>
            </w:r>
            <w:r w:rsidRPr="00A84D2F">
              <w:rPr>
                <w:rFonts w:ascii="Arial" w:hAnsi="Arial" w:cs="Arial"/>
                <w:color w:val="000000"/>
              </w:rPr>
              <w:t xml:space="preserve">  </w:t>
            </w:r>
            <w:r w:rsidRPr="00A84D2F">
              <w:rPr>
                <w:rFonts w:ascii="Arial" w:hAnsi="Arial" w:cs="Arial"/>
                <w:color w:val="000000"/>
                <w:spacing w:val="-4"/>
              </w:rPr>
              <w:t>Allowance</w:t>
            </w:r>
            <w:proofErr w:type="gramEnd"/>
            <w:r w:rsidRPr="00A84D2F">
              <w:rPr>
                <w:rFonts w:ascii="Arial" w:hAnsi="Arial" w:cs="Arial"/>
                <w:color w:val="000000"/>
                <w:spacing w:val="-4"/>
              </w:rPr>
              <w:t xml:space="preserve"> for</w:t>
            </w:r>
          </w:p>
        </w:tc>
        <w:tc>
          <w:tcPr>
            <w:tcW w:w="1512" w:type="dxa"/>
            <w:tcBorders>
              <w:top w:val="nil"/>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vAlign w:val="bottom"/>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shd w:val="clear" w:color="auto" w:fill="FAFAFA"/>
            <w:vAlign w:val="bottom"/>
          </w:tcPr>
          <w:p w:rsidR="005E205D" w:rsidRPr="00A84D2F" w:rsidRDefault="005E205D" w:rsidP="005E205D">
            <w:pPr>
              <w:ind w:right="-72" w:firstLine="14"/>
              <w:jc w:val="right"/>
              <w:rPr>
                <w:rFonts w:ascii="Arial" w:hAnsi="Arial" w:cs="Arial"/>
              </w:rPr>
            </w:pPr>
          </w:p>
        </w:tc>
        <w:tc>
          <w:tcPr>
            <w:tcW w:w="1512" w:type="dxa"/>
            <w:tcBorders>
              <w:top w:val="nil"/>
              <w:left w:val="nil"/>
              <w:bottom w:val="nil"/>
              <w:right w:val="nil"/>
            </w:tcBorders>
            <w:vAlign w:val="bottom"/>
          </w:tcPr>
          <w:p w:rsidR="005E205D" w:rsidRPr="00A84D2F" w:rsidRDefault="005E205D" w:rsidP="005E205D">
            <w:pPr>
              <w:ind w:right="-72" w:firstLine="14"/>
              <w:jc w:val="right"/>
              <w:rPr>
                <w:rFonts w:ascii="Arial" w:hAnsi="Arial" w:cs="Arial"/>
              </w:rPr>
            </w:pPr>
          </w:p>
        </w:tc>
      </w:tr>
      <w:tr w:rsidR="005E205D" w:rsidRPr="00A84D2F" w:rsidTr="006171DA">
        <w:tc>
          <w:tcPr>
            <w:tcW w:w="2880" w:type="dxa"/>
            <w:tcBorders>
              <w:top w:val="nil"/>
              <w:left w:val="nil"/>
              <w:bottom w:val="nil"/>
              <w:right w:val="nil"/>
            </w:tcBorders>
            <w:vAlign w:val="center"/>
          </w:tcPr>
          <w:p w:rsidR="005E205D" w:rsidRPr="00A84D2F" w:rsidRDefault="005E205D" w:rsidP="005E205D">
            <w:pPr>
              <w:ind w:left="-101" w:right="-72"/>
              <w:rPr>
                <w:rFonts w:ascii="Arial" w:hAnsi="Arial" w:cs="Arial"/>
                <w:color w:val="000000"/>
              </w:rPr>
            </w:pPr>
            <w:r w:rsidRPr="00A84D2F">
              <w:rPr>
                <w:rFonts w:ascii="Arial" w:hAnsi="Arial" w:cs="Arial"/>
                <w:color w:val="000000"/>
                <w:spacing w:val="-4"/>
              </w:rPr>
              <w:t xml:space="preserve">   doubtful accounts</w:t>
            </w:r>
          </w:p>
        </w:tc>
        <w:tc>
          <w:tcPr>
            <w:tcW w:w="1512" w:type="dxa"/>
            <w:tcBorders>
              <w:top w:val="nil"/>
              <w:left w:val="nil"/>
              <w:bottom w:val="nil"/>
              <w:right w:val="nil"/>
            </w:tcBorders>
            <w:shd w:val="clear" w:color="auto" w:fill="FAFAFA"/>
            <w:vAlign w:val="center"/>
          </w:tcPr>
          <w:p w:rsidR="005E205D" w:rsidRPr="00A84D2F" w:rsidRDefault="009B2F0F" w:rsidP="005E205D">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w:t>
            </w:r>
          </w:p>
        </w:tc>
        <w:tc>
          <w:tcPr>
            <w:tcW w:w="1512" w:type="dxa"/>
            <w:tcBorders>
              <w:top w:val="nil"/>
              <w:left w:val="nil"/>
              <w:bottom w:val="nil"/>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(13,888,734)</w:t>
            </w:r>
          </w:p>
        </w:tc>
        <w:tc>
          <w:tcPr>
            <w:tcW w:w="1512" w:type="dxa"/>
            <w:tcBorders>
              <w:top w:val="nil"/>
              <w:left w:val="nil"/>
              <w:bottom w:val="nil"/>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w:t>
            </w:r>
          </w:p>
        </w:tc>
      </w:tr>
      <w:tr w:rsidR="005E205D" w:rsidRPr="00A84D2F" w:rsidTr="006171DA">
        <w:tc>
          <w:tcPr>
            <w:tcW w:w="2880" w:type="dxa"/>
            <w:tcBorders>
              <w:top w:val="nil"/>
              <w:left w:val="nil"/>
              <w:bottom w:val="nil"/>
              <w:right w:val="nil"/>
            </w:tcBorders>
            <w:vAlign w:val="center"/>
          </w:tcPr>
          <w:p w:rsidR="005E205D" w:rsidRPr="00A84D2F" w:rsidRDefault="005E205D" w:rsidP="005E205D">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center"/>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vAlign w:val="center"/>
          </w:tcPr>
          <w:p w:rsidR="005E205D" w:rsidRPr="00A84D2F" w:rsidRDefault="005E205D" w:rsidP="005E205D">
            <w:pPr>
              <w:ind w:right="-72" w:firstLine="14"/>
              <w:jc w:val="right"/>
              <w:rPr>
                <w:rFonts w:ascii="Arial" w:hAnsi="Arial" w:cs="Arial"/>
              </w:rPr>
            </w:pPr>
          </w:p>
        </w:tc>
      </w:tr>
      <w:tr w:rsidR="005E205D" w:rsidRPr="00A84D2F" w:rsidTr="006171DA">
        <w:tc>
          <w:tcPr>
            <w:tcW w:w="2880" w:type="dxa"/>
            <w:tcBorders>
              <w:top w:val="nil"/>
              <w:left w:val="nil"/>
              <w:bottom w:val="nil"/>
              <w:right w:val="nil"/>
            </w:tcBorders>
            <w:vAlign w:val="center"/>
          </w:tcPr>
          <w:p w:rsidR="005E205D" w:rsidRPr="00A84D2F" w:rsidRDefault="005E205D" w:rsidP="005E205D">
            <w:pPr>
              <w:tabs>
                <w:tab w:val="left" w:pos="1134"/>
                <w:tab w:val="left" w:pos="1276"/>
                <w:tab w:val="center" w:pos="3402"/>
                <w:tab w:val="center" w:pos="4536"/>
                <w:tab w:val="center" w:pos="5670"/>
                <w:tab w:val="center" w:pos="6804"/>
                <w:tab w:val="right" w:pos="7655"/>
              </w:tabs>
              <w:ind w:left="-101" w:right="-72"/>
              <w:rPr>
                <w:rFonts w:ascii="Arial" w:hAnsi="Arial" w:cs="Arial"/>
                <w:color w:val="000000"/>
              </w:rPr>
            </w:pPr>
            <w:r w:rsidRPr="00A84D2F">
              <w:rPr>
                <w:rFonts w:ascii="Arial" w:hAnsi="Arial" w:cs="Arial"/>
                <w:color w:val="000000"/>
              </w:rPr>
              <w:t>Net book amount</w:t>
            </w:r>
          </w:p>
        </w:tc>
        <w:tc>
          <w:tcPr>
            <w:tcW w:w="1512" w:type="dxa"/>
            <w:tcBorders>
              <w:top w:val="nil"/>
              <w:left w:val="nil"/>
              <w:bottom w:val="single" w:sz="4" w:space="0" w:color="auto"/>
              <w:right w:val="nil"/>
            </w:tcBorders>
            <w:shd w:val="clear" w:color="auto" w:fill="FAFAFA"/>
            <w:vAlign w:val="center"/>
          </w:tcPr>
          <w:p w:rsidR="005E205D" w:rsidRPr="00A84D2F" w:rsidRDefault="009B2F0F" w:rsidP="005E205D">
            <w:pPr>
              <w:ind w:right="-72" w:firstLine="14"/>
              <w:jc w:val="right"/>
              <w:rPr>
                <w:rFonts w:ascii="Arial" w:hAnsi="Arial" w:cs="Arial"/>
              </w:rPr>
            </w:pPr>
            <w:r w:rsidRPr="00A84D2F">
              <w:rPr>
                <w:rFonts w:ascii="Arial" w:hAnsi="Arial" w:cs="Arial"/>
              </w:rPr>
              <w:t>-</w:t>
            </w:r>
          </w:p>
        </w:tc>
        <w:tc>
          <w:tcPr>
            <w:tcW w:w="1512" w:type="dxa"/>
            <w:tcBorders>
              <w:top w:val="nil"/>
              <w:left w:val="nil"/>
              <w:bottom w:val="single" w:sz="4" w:space="0" w:color="auto"/>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w:t>
            </w:r>
          </w:p>
        </w:tc>
        <w:tc>
          <w:tcPr>
            <w:tcW w:w="1512" w:type="dxa"/>
            <w:tcBorders>
              <w:top w:val="nil"/>
              <w:left w:val="nil"/>
              <w:bottom w:val="single" w:sz="4" w:space="0" w:color="auto"/>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97,576,266</w:t>
            </w:r>
          </w:p>
        </w:tc>
        <w:tc>
          <w:tcPr>
            <w:tcW w:w="1512" w:type="dxa"/>
            <w:tcBorders>
              <w:top w:val="nil"/>
              <w:left w:val="nil"/>
              <w:bottom w:val="single" w:sz="4" w:space="0" w:color="auto"/>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103,337,000</w:t>
            </w:r>
          </w:p>
        </w:tc>
      </w:tr>
    </w:tbl>
    <w:p w:rsidR="00D36940" w:rsidRPr="00A84D2F" w:rsidRDefault="00D7435F" w:rsidP="00D36940">
      <w:pPr>
        <w:pStyle w:val="NormalComplexTimesNewRoman"/>
        <w:autoSpaceDE/>
        <w:autoSpaceDN/>
        <w:ind w:left="0"/>
        <w:outlineLvl w:val="7"/>
        <w:rPr>
          <w:rFonts w:ascii="Arial" w:eastAsia="Cordia New" w:hAnsi="Arial" w:cs="Arial"/>
          <w:color w:val="000000"/>
          <w:lang w:val="en-GB"/>
        </w:rPr>
      </w:pPr>
      <w:r w:rsidRPr="00A84D2F">
        <w:rPr>
          <w:rFonts w:ascii="Arial" w:hAnsi="Arial" w:cs="Arial"/>
          <w:color w:val="000000"/>
        </w:rPr>
        <w:br w:type="page"/>
      </w:r>
    </w:p>
    <w:p w:rsidR="00D36940" w:rsidRPr="00A84D2F" w:rsidRDefault="00D36940" w:rsidP="00D36940">
      <w:pPr>
        <w:pStyle w:val="NormalComplexTimesNewRoman"/>
        <w:autoSpaceDE/>
        <w:autoSpaceDN/>
        <w:ind w:left="0"/>
        <w:outlineLvl w:val="7"/>
        <w:rPr>
          <w:rFonts w:ascii="Arial" w:eastAsia="Cordia New" w:hAnsi="Arial" w:cs="Arial"/>
          <w:color w:val="000000"/>
          <w:lang w:val="en-GB"/>
        </w:rPr>
      </w:pPr>
    </w:p>
    <w:tbl>
      <w:tblPr>
        <w:tblW w:w="0" w:type="auto"/>
        <w:tblInd w:w="108" w:type="dxa"/>
        <w:shd w:val="clear" w:color="auto" w:fill="FFA543"/>
        <w:tblLook w:val="04A0" w:firstRow="1" w:lastRow="0" w:firstColumn="1" w:lastColumn="0" w:noHBand="0" w:noVBand="1"/>
      </w:tblPr>
      <w:tblGrid>
        <w:gridCol w:w="9461"/>
      </w:tblGrid>
      <w:tr w:rsidR="00D36940" w:rsidRPr="00A84D2F" w:rsidTr="006171DA">
        <w:trPr>
          <w:trHeight w:val="386"/>
        </w:trPr>
        <w:tc>
          <w:tcPr>
            <w:tcW w:w="9461" w:type="dxa"/>
            <w:shd w:val="clear" w:color="auto" w:fill="FFA543"/>
            <w:vAlign w:val="center"/>
          </w:tcPr>
          <w:p w:rsidR="00D36940" w:rsidRPr="00A84D2F" w:rsidRDefault="00D36940" w:rsidP="006171DA">
            <w:pPr>
              <w:tabs>
                <w:tab w:val="left" w:pos="432"/>
              </w:tabs>
              <w:ind w:left="533" w:hanging="533"/>
              <w:jc w:val="thaiDistribute"/>
              <w:rPr>
                <w:rFonts w:ascii="Arial" w:eastAsia="Arial Unicode MS" w:hAnsi="Arial" w:cs="Arial"/>
                <w:b/>
                <w:bCs/>
                <w:color w:val="FFFFFF"/>
                <w:cs/>
                <w:lang w:val="en-GB"/>
              </w:rPr>
            </w:pPr>
            <w:r w:rsidRPr="00A84D2F">
              <w:rPr>
                <w:rFonts w:ascii="Arial" w:eastAsia="Arial Unicode MS" w:hAnsi="Arial" w:cs="Arial"/>
                <w:b/>
                <w:bCs/>
                <w:color w:val="FFFFFF"/>
                <w:lang w:val="en-GB"/>
              </w:rPr>
              <w:t>1</w:t>
            </w:r>
            <w:r w:rsidR="00C90E55" w:rsidRPr="00A84D2F">
              <w:rPr>
                <w:rFonts w:ascii="Arial" w:eastAsia="Arial Unicode MS" w:hAnsi="Arial" w:cs="Arial"/>
                <w:b/>
                <w:bCs/>
                <w:color w:val="FFFFFF"/>
                <w:lang w:val="en-GB"/>
              </w:rPr>
              <w:t>7</w:t>
            </w:r>
            <w:r w:rsidRPr="00A84D2F">
              <w:rPr>
                <w:rFonts w:ascii="Arial" w:eastAsia="Arial Unicode MS" w:hAnsi="Arial" w:cs="Arial"/>
                <w:b/>
                <w:bCs/>
                <w:color w:val="FFFFFF"/>
                <w:lang w:val="en-GB"/>
              </w:rPr>
              <w:tab/>
              <w:t>Related party transactions</w:t>
            </w:r>
            <w:r w:rsidRPr="00A84D2F">
              <w:rPr>
                <w:rFonts w:ascii="Arial" w:eastAsia="Arial Unicode MS" w:hAnsi="Arial" w:cs="Arial"/>
                <w:color w:val="FFFFFF" w:themeColor="background1"/>
                <w:lang w:val="en-GB"/>
              </w:rPr>
              <w:t xml:space="preserve"> (Cont’d)</w:t>
            </w:r>
          </w:p>
        </w:tc>
      </w:tr>
    </w:tbl>
    <w:p w:rsidR="00D7435F" w:rsidRPr="00A84D2F" w:rsidRDefault="00D7435F" w:rsidP="003823A5">
      <w:pPr>
        <w:pStyle w:val="BalloonText"/>
        <w:outlineLvl w:val="7"/>
        <w:rPr>
          <w:rFonts w:ascii="Arial" w:hAnsi="Arial" w:cs="Arial"/>
          <w:color w:val="000000"/>
          <w:sz w:val="20"/>
        </w:rPr>
      </w:pPr>
    </w:p>
    <w:p w:rsidR="004B1502" w:rsidRPr="00A84D2F" w:rsidRDefault="004B1502" w:rsidP="004B1502">
      <w:pPr>
        <w:tabs>
          <w:tab w:val="left" w:pos="540"/>
        </w:tabs>
        <w:ind w:left="540" w:hanging="526"/>
        <w:jc w:val="left"/>
        <w:rPr>
          <w:rFonts w:ascii="Arial" w:eastAsia="Angsana New" w:hAnsi="Arial" w:cs="Arial"/>
          <w:color w:val="000000"/>
          <w:lang w:val="en-GB"/>
        </w:rPr>
      </w:pPr>
      <w:r w:rsidRPr="00A84D2F">
        <w:rPr>
          <w:rFonts w:ascii="Arial" w:eastAsia="Angsana New" w:hAnsi="Arial" w:cs="Arial"/>
          <w:color w:val="000000"/>
          <w:lang w:val="en-GB"/>
        </w:rPr>
        <w:t>The following material transactions were carried at with related parties (Cont’d):</w:t>
      </w:r>
    </w:p>
    <w:p w:rsidR="004B1502" w:rsidRPr="00A84D2F" w:rsidRDefault="004B1502" w:rsidP="003823A5">
      <w:pPr>
        <w:pStyle w:val="BalloonText"/>
        <w:outlineLvl w:val="7"/>
        <w:rPr>
          <w:rFonts w:ascii="Arial" w:hAnsi="Arial" w:cs="Arial"/>
          <w:color w:val="000000"/>
          <w:sz w:val="20"/>
          <w:lang w:val="en-GB"/>
        </w:rPr>
      </w:pPr>
    </w:p>
    <w:p w:rsidR="00EE6D17" w:rsidRPr="00A84D2F" w:rsidRDefault="00EE6D17" w:rsidP="00EE6D17">
      <w:pPr>
        <w:ind w:left="540" w:hanging="540"/>
        <w:rPr>
          <w:rFonts w:ascii="Arial" w:hAnsi="Arial" w:cs="Arial"/>
          <w:b/>
          <w:bCs/>
          <w:color w:val="CF4A02"/>
        </w:rPr>
      </w:pPr>
      <w:r w:rsidRPr="00A84D2F">
        <w:rPr>
          <w:rFonts w:ascii="Arial" w:hAnsi="Arial" w:cs="Arial"/>
          <w:b/>
          <w:bCs/>
          <w:color w:val="CF4A02"/>
        </w:rPr>
        <w:t>1</w:t>
      </w:r>
      <w:r w:rsidR="00C90E55" w:rsidRPr="00A84D2F">
        <w:rPr>
          <w:rFonts w:ascii="Arial" w:hAnsi="Arial" w:cs="Arial"/>
          <w:b/>
          <w:bCs/>
          <w:color w:val="CF4A02"/>
        </w:rPr>
        <w:t>7</w:t>
      </w:r>
      <w:r w:rsidRPr="00A84D2F">
        <w:rPr>
          <w:rFonts w:ascii="Arial" w:hAnsi="Arial" w:cs="Arial"/>
          <w:b/>
          <w:bCs/>
          <w:color w:val="CF4A02"/>
        </w:rPr>
        <w:t>.4</w:t>
      </w:r>
      <w:r w:rsidRPr="00A84D2F">
        <w:rPr>
          <w:rFonts w:ascii="Arial" w:hAnsi="Arial" w:cs="Arial"/>
          <w:b/>
          <w:bCs/>
          <w:color w:val="CF4A02"/>
        </w:rPr>
        <w:tab/>
        <w:t xml:space="preserve">Short-term loans to related parties </w:t>
      </w:r>
      <w:r w:rsidRPr="00A84D2F">
        <w:rPr>
          <w:rFonts w:ascii="Arial" w:hAnsi="Arial" w:cs="Arial"/>
          <w:color w:val="CF4A02"/>
        </w:rPr>
        <w:t>(Cont’d)</w:t>
      </w:r>
    </w:p>
    <w:p w:rsidR="00EE6D17" w:rsidRPr="00A84D2F" w:rsidRDefault="00EE6D17" w:rsidP="003823A5">
      <w:pPr>
        <w:pStyle w:val="BalloonText"/>
        <w:outlineLvl w:val="7"/>
        <w:rPr>
          <w:rFonts w:ascii="Arial" w:hAnsi="Arial" w:cs="Arial"/>
          <w:color w:val="000000"/>
          <w:sz w:val="20"/>
          <w:lang w:val="en-GB"/>
        </w:rPr>
      </w:pPr>
    </w:p>
    <w:p w:rsidR="00E15CA3" w:rsidRPr="00A84D2F" w:rsidRDefault="00E15CA3" w:rsidP="00FB1A0A">
      <w:pPr>
        <w:ind w:left="540"/>
        <w:rPr>
          <w:rFonts w:ascii="Arial" w:eastAsia="Times New Roman" w:hAnsi="Arial" w:cs="Arial"/>
          <w:color w:val="000000"/>
        </w:rPr>
      </w:pPr>
      <w:r w:rsidRPr="00A84D2F">
        <w:rPr>
          <w:rFonts w:ascii="Arial" w:eastAsia="Times New Roman" w:hAnsi="Arial" w:cs="Arial"/>
          <w:color w:val="000000"/>
        </w:rPr>
        <w:t>The movements of short-term loans to related parties are shown below.</w:t>
      </w:r>
    </w:p>
    <w:p w:rsidR="009C1E04" w:rsidRPr="00A84D2F" w:rsidRDefault="009C1E04" w:rsidP="00FB1A0A">
      <w:pPr>
        <w:ind w:left="540"/>
        <w:rPr>
          <w:rFonts w:ascii="Arial" w:eastAsia="Times New Roman" w:hAnsi="Arial" w:cs="Arial"/>
          <w:color w:val="000000"/>
        </w:rPr>
      </w:pPr>
    </w:p>
    <w:tbl>
      <w:tblPr>
        <w:tblW w:w="8910" w:type="dxa"/>
        <w:tblInd w:w="648" w:type="dxa"/>
        <w:tblLayout w:type="fixed"/>
        <w:tblLook w:val="0000" w:firstRow="0" w:lastRow="0" w:firstColumn="0" w:lastColumn="0" w:noHBand="0" w:noVBand="0"/>
      </w:tblPr>
      <w:tblGrid>
        <w:gridCol w:w="6750"/>
        <w:gridCol w:w="2160"/>
      </w:tblGrid>
      <w:tr w:rsidR="006726D5" w:rsidRPr="00A84D2F" w:rsidTr="00C2743F">
        <w:tc>
          <w:tcPr>
            <w:tcW w:w="6750" w:type="dxa"/>
            <w:shd w:val="clear" w:color="auto" w:fill="auto"/>
            <w:vAlign w:val="bottom"/>
          </w:tcPr>
          <w:p w:rsidR="00E15CA3" w:rsidRPr="00A84D2F" w:rsidRDefault="00E15CA3" w:rsidP="00C2743F">
            <w:pPr>
              <w:pStyle w:val="Header"/>
              <w:ind w:left="-101"/>
              <w:rPr>
                <w:rFonts w:ascii="Arial" w:hAnsi="Arial" w:cs="Arial"/>
                <w:b/>
                <w:bCs/>
                <w:color w:val="000000"/>
                <w:lang w:eastAsia="en-US"/>
              </w:rPr>
            </w:pPr>
          </w:p>
        </w:tc>
        <w:tc>
          <w:tcPr>
            <w:tcW w:w="2160" w:type="dxa"/>
            <w:tcBorders>
              <w:top w:val="single" w:sz="4" w:space="0" w:color="auto"/>
              <w:bottom w:val="single" w:sz="4" w:space="0" w:color="auto"/>
            </w:tcBorders>
            <w:shd w:val="clear" w:color="auto" w:fill="auto"/>
            <w:vAlign w:val="bottom"/>
          </w:tcPr>
          <w:p w:rsidR="00E15CA3" w:rsidRPr="00A84D2F" w:rsidRDefault="00D835AC" w:rsidP="00FB1A0A">
            <w:pPr>
              <w:ind w:right="-72"/>
              <w:jc w:val="right"/>
              <w:rPr>
                <w:rFonts w:ascii="Arial" w:hAnsi="Arial" w:cs="Arial"/>
                <w:color w:val="000000"/>
                <w:cs/>
              </w:rPr>
            </w:pPr>
            <w:r w:rsidRPr="00A84D2F">
              <w:rPr>
                <w:rFonts w:ascii="Arial" w:hAnsi="Arial" w:cs="Arial"/>
                <w:b/>
                <w:bCs/>
                <w:color w:val="000000"/>
              </w:rPr>
              <w:t>Unit: Baht</w:t>
            </w:r>
          </w:p>
        </w:tc>
      </w:tr>
      <w:tr w:rsidR="00BF268B" w:rsidRPr="00A84D2F" w:rsidTr="00C2743F">
        <w:tc>
          <w:tcPr>
            <w:tcW w:w="6750" w:type="dxa"/>
            <w:shd w:val="clear" w:color="auto" w:fill="auto"/>
            <w:vAlign w:val="bottom"/>
          </w:tcPr>
          <w:p w:rsidR="00BF268B" w:rsidRPr="00A84D2F" w:rsidRDefault="00BF268B" w:rsidP="00C2743F">
            <w:pPr>
              <w:ind w:left="-101"/>
              <w:rPr>
                <w:rFonts w:ascii="Arial" w:eastAsia="Times New Roman" w:hAnsi="Arial" w:cs="Arial"/>
                <w:b/>
                <w:bCs/>
                <w:color w:val="000000"/>
                <w:cs/>
              </w:rPr>
            </w:pPr>
          </w:p>
        </w:tc>
        <w:tc>
          <w:tcPr>
            <w:tcW w:w="2160" w:type="dxa"/>
            <w:tcBorders>
              <w:top w:val="single" w:sz="4" w:space="0" w:color="auto"/>
            </w:tcBorders>
            <w:shd w:val="clear" w:color="auto" w:fill="auto"/>
            <w:vAlign w:val="bottom"/>
          </w:tcPr>
          <w:p w:rsidR="00BF268B" w:rsidRPr="00A84D2F" w:rsidRDefault="00BF268B" w:rsidP="00FB1A0A">
            <w:pPr>
              <w:ind w:right="-72"/>
              <w:jc w:val="center"/>
              <w:rPr>
                <w:rFonts w:ascii="Arial" w:hAnsi="Arial" w:cs="Arial"/>
                <w:b/>
                <w:bCs/>
                <w:color w:val="000000"/>
                <w:lang w:eastAsia="en-US"/>
              </w:rPr>
            </w:pPr>
            <w:r w:rsidRPr="00A84D2F">
              <w:rPr>
                <w:rFonts w:ascii="Arial" w:eastAsia="Times New Roman" w:hAnsi="Arial" w:cs="Arial"/>
                <w:b/>
                <w:bCs/>
                <w:color w:val="000000"/>
                <w:lang w:eastAsia="en-US"/>
              </w:rPr>
              <w:t>Separate</w:t>
            </w:r>
          </w:p>
        </w:tc>
      </w:tr>
      <w:tr w:rsidR="00BF268B" w:rsidRPr="00A84D2F" w:rsidTr="00C2743F">
        <w:tc>
          <w:tcPr>
            <w:tcW w:w="6750" w:type="dxa"/>
            <w:shd w:val="clear" w:color="auto" w:fill="auto"/>
            <w:vAlign w:val="bottom"/>
          </w:tcPr>
          <w:p w:rsidR="00BF268B" w:rsidRPr="00A84D2F" w:rsidRDefault="00BF268B" w:rsidP="00C2743F">
            <w:pPr>
              <w:ind w:left="-101"/>
              <w:rPr>
                <w:rFonts w:ascii="Arial" w:eastAsia="Times New Roman" w:hAnsi="Arial" w:cs="Arial"/>
                <w:b/>
                <w:bCs/>
                <w:color w:val="000000"/>
                <w:cs/>
              </w:rPr>
            </w:pPr>
          </w:p>
        </w:tc>
        <w:tc>
          <w:tcPr>
            <w:tcW w:w="2160" w:type="dxa"/>
            <w:tcBorders>
              <w:bottom w:val="single" w:sz="4" w:space="0" w:color="auto"/>
            </w:tcBorders>
            <w:shd w:val="clear" w:color="auto" w:fill="auto"/>
            <w:vAlign w:val="bottom"/>
          </w:tcPr>
          <w:p w:rsidR="00BF268B" w:rsidRPr="00A84D2F"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lang w:eastAsia="en-US"/>
              </w:rPr>
            </w:pPr>
            <w:r w:rsidRPr="00A84D2F">
              <w:rPr>
                <w:rFonts w:ascii="Arial" w:eastAsia="Times New Roman" w:hAnsi="Arial" w:cs="Arial"/>
                <w:b/>
                <w:bCs/>
                <w:color w:val="000000"/>
                <w:spacing w:val="-4"/>
                <w:lang w:eastAsia="en-US"/>
              </w:rPr>
              <w:t>financial information</w:t>
            </w:r>
          </w:p>
        </w:tc>
      </w:tr>
      <w:tr w:rsidR="00FB1A0A" w:rsidRPr="00A84D2F" w:rsidTr="00C2743F">
        <w:tc>
          <w:tcPr>
            <w:tcW w:w="6750" w:type="dxa"/>
            <w:vAlign w:val="bottom"/>
          </w:tcPr>
          <w:p w:rsidR="00FB1A0A" w:rsidRPr="00A84D2F" w:rsidRDefault="00FB1A0A" w:rsidP="00C2743F">
            <w:pPr>
              <w:ind w:left="-101"/>
              <w:rPr>
                <w:rFonts w:ascii="Arial" w:eastAsia="Times New Roman" w:hAnsi="Arial" w:cs="Arial"/>
                <w:b/>
                <w:bCs/>
                <w:color w:val="000000"/>
              </w:rPr>
            </w:pPr>
          </w:p>
        </w:tc>
        <w:tc>
          <w:tcPr>
            <w:tcW w:w="2160" w:type="dxa"/>
            <w:tcBorders>
              <w:top w:val="single" w:sz="4" w:space="0" w:color="auto"/>
            </w:tcBorders>
            <w:shd w:val="clear" w:color="auto" w:fill="FAFAFA"/>
            <w:vAlign w:val="bottom"/>
          </w:tcPr>
          <w:p w:rsidR="00FB1A0A" w:rsidRPr="00A84D2F" w:rsidRDefault="00FB1A0A" w:rsidP="00FB1A0A">
            <w:pPr>
              <w:pStyle w:val="a"/>
              <w:ind w:right="-72"/>
              <w:jc w:val="right"/>
              <w:rPr>
                <w:rFonts w:ascii="Arial" w:hAnsi="Arial" w:cs="Arial"/>
                <w:color w:val="000000"/>
                <w:sz w:val="20"/>
                <w:szCs w:val="20"/>
                <w:lang w:val="en-GB"/>
              </w:rPr>
            </w:pPr>
          </w:p>
        </w:tc>
      </w:tr>
      <w:tr w:rsidR="006726D5" w:rsidRPr="00A84D2F" w:rsidTr="00C2743F">
        <w:tc>
          <w:tcPr>
            <w:tcW w:w="6750" w:type="dxa"/>
            <w:vAlign w:val="bottom"/>
          </w:tcPr>
          <w:p w:rsidR="00E15CA3" w:rsidRPr="00A84D2F" w:rsidRDefault="00111029" w:rsidP="0027298B">
            <w:pPr>
              <w:ind w:left="-101"/>
              <w:rPr>
                <w:rFonts w:ascii="Arial" w:eastAsia="Times New Roman" w:hAnsi="Arial" w:cs="Arial"/>
                <w:color w:val="000000"/>
              </w:rPr>
            </w:pPr>
            <w:r w:rsidRPr="00A84D2F">
              <w:rPr>
                <w:rFonts w:ascii="Arial" w:eastAsia="Times New Roman" w:hAnsi="Arial" w:cs="Arial"/>
                <w:b/>
                <w:bCs/>
                <w:color w:val="000000"/>
              </w:rPr>
              <w:t xml:space="preserve">For the </w:t>
            </w:r>
            <w:r w:rsidR="005E205D" w:rsidRPr="00A84D2F">
              <w:rPr>
                <w:rFonts w:ascii="Arial" w:eastAsia="Times New Roman" w:hAnsi="Arial" w:cs="Arial"/>
                <w:b/>
                <w:bCs/>
                <w:color w:val="000000"/>
              </w:rPr>
              <w:t>nine</w:t>
            </w:r>
            <w:r w:rsidR="00F01087" w:rsidRPr="00A84D2F">
              <w:rPr>
                <w:rFonts w:ascii="Arial" w:eastAsia="Times New Roman" w:hAnsi="Arial" w:cs="Arial"/>
                <w:b/>
                <w:bCs/>
                <w:color w:val="000000"/>
              </w:rPr>
              <w:t>-month</w:t>
            </w:r>
            <w:r w:rsidRPr="00A84D2F">
              <w:rPr>
                <w:rFonts w:ascii="Arial" w:eastAsia="Times New Roman" w:hAnsi="Arial" w:cs="Arial"/>
                <w:b/>
                <w:bCs/>
                <w:color w:val="000000"/>
              </w:rPr>
              <w:t xml:space="preserve"> period ended </w:t>
            </w:r>
            <w:r w:rsidR="00F01087" w:rsidRPr="00A84D2F">
              <w:rPr>
                <w:rFonts w:ascii="Arial" w:eastAsia="Times New Roman" w:hAnsi="Arial" w:cs="Arial"/>
                <w:b/>
                <w:bCs/>
                <w:color w:val="000000"/>
              </w:rPr>
              <w:t xml:space="preserve">30 </w:t>
            </w:r>
            <w:r w:rsidR="005E205D" w:rsidRPr="00A84D2F">
              <w:rPr>
                <w:rFonts w:ascii="Arial" w:eastAsia="Times New Roman" w:hAnsi="Arial" w:cs="Arial"/>
                <w:b/>
                <w:bCs/>
                <w:color w:val="000000"/>
              </w:rPr>
              <w:t>September</w:t>
            </w:r>
            <w:r w:rsidR="005362F3" w:rsidRPr="00A84D2F">
              <w:rPr>
                <w:rFonts w:ascii="Arial" w:eastAsia="Times New Roman" w:hAnsi="Arial" w:cs="Arial"/>
                <w:b/>
                <w:bCs/>
                <w:color w:val="000000"/>
              </w:rPr>
              <w:t xml:space="preserve"> </w:t>
            </w:r>
            <w:r w:rsidR="001800C3" w:rsidRPr="00A84D2F">
              <w:rPr>
                <w:rFonts w:ascii="Arial" w:eastAsia="Times New Roman" w:hAnsi="Arial" w:cs="Arial"/>
                <w:b/>
                <w:bCs/>
                <w:color w:val="000000"/>
              </w:rPr>
              <w:t>2020</w:t>
            </w:r>
          </w:p>
        </w:tc>
        <w:tc>
          <w:tcPr>
            <w:tcW w:w="2160" w:type="dxa"/>
            <w:shd w:val="clear" w:color="auto" w:fill="FAFAFA"/>
            <w:vAlign w:val="bottom"/>
          </w:tcPr>
          <w:p w:rsidR="00E15CA3" w:rsidRPr="00A84D2F" w:rsidRDefault="00E15CA3" w:rsidP="00FB1A0A">
            <w:pPr>
              <w:pStyle w:val="a"/>
              <w:ind w:right="-72"/>
              <w:jc w:val="right"/>
              <w:rPr>
                <w:rFonts w:ascii="Arial" w:hAnsi="Arial" w:cs="Arial"/>
                <w:color w:val="000000"/>
                <w:sz w:val="20"/>
                <w:szCs w:val="20"/>
                <w:lang w:val="en-GB"/>
              </w:rPr>
            </w:pPr>
          </w:p>
        </w:tc>
      </w:tr>
      <w:tr w:rsidR="006726D5" w:rsidRPr="00A84D2F" w:rsidTr="00C2743F">
        <w:tc>
          <w:tcPr>
            <w:tcW w:w="6750" w:type="dxa"/>
            <w:vAlign w:val="bottom"/>
          </w:tcPr>
          <w:p w:rsidR="00E15CA3" w:rsidRPr="00A84D2F" w:rsidRDefault="00E15CA3" w:rsidP="00C2743F">
            <w:pPr>
              <w:pStyle w:val="Header"/>
              <w:ind w:left="-101"/>
              <w:rPr>
                <w:rFonts w:ascii="Arial" w:hAnsi="Arial" w:cs="Arial"/>
                <w:b/>
                <w:bCs/>
                <w:color w:val="000000"/>
                <w:lang w:eastAsia="en-US"/>
              </w:rPr>
            </w:pPr>
          </w:p>
        </w:tc>
        <w:tc>
          <w:tcPr>
            <w:tcW w:w="2160" w:type="dxa"/>
            <w:shd w:val="clear" w:color="auto" w:fill="FAFAFA"/>
            <w:vAlign w:val="bottom"/>
          </w:tcPr>
          <w:p w:rsidR="00E15CA3" w:rsidRPr="00A84D2F" w:rsidRDefault="00E15CA3" w:rsidP="00FB1A0A">
            <w:pPr>
              <w:ind w:right="-72"/>
              <w:jc w:val="right"/>
              <w:rPr>
                <w:rFonts w:ascii="Arial" w:hAnsi="Arial" w:cs="Arial"/>
                <w:color w:val="000000"/>
                <w:cs/>
              </w:rPr>
            </w:pPr>
          </w:p>
        </w:tc>
      </w:tr>
      <w:tr w:rsidR="006726D5" w:rsidRPr="00A84D2F" w:rsidTr="00C2743F">
        <w:tc>
          <w:tcPr>
            <w:tcW w:w="6750" w:type="dxa"/>
            <w:vAlign w:val="bottom"/>
          </w:tcPr>
          <w:p w:rsidR="00E15CA3" w:rsidRPr="00A84D2F" w:rsidRDefault="00BF46A0" w:rsidP="00C2743F">
            <w:pPr>
              <w:ind w:left="-101"/>
              <w:rPr>
                <w:rFonts w:ascii="Arial" w:eastAsia="Times New Roman" w:hAnsi="Arial" w:cs="Arial"/>
                <w:b/>
                <w:bCs/>
                <w:color w:val="000000"/>
              </w:rPr>
            </w:pPr>
            <w:r w:rsidRPr="00A84D2F">
              <w:rPr>
                <w:rFonts w:ascii="Arial" w:eastAsia="Times New Roman" w:hAnsi="Arial" w:cs="Arial"/>
                <w:b/>
                <w:bCs/>
                <w:color w:val="000000"/>
              </w:rPr>
              <w:t>Subsidiaries</w:t>
            </w:r>
            <w:r w:rsidR="00E15CA3" w:rsidRPr="00A84D2F">
              <w:rPr>
                <w:rFonts w:ascii="Arial" w:eastAsia="Times New Roman" w:hAnsi="Arial" w:cs="Arial"/>
                <w:b/>
                <w:bCs/>
                <w:color w:val="000000"/>
              </w:rPr>
              <w:t>:</w:t>
            </w:r>
          </w:p>
        </w:tc>
        <w:tc>
          <w:tcPr>
            <w:tcW w:w="2160" w:type="dxa"/>
            <w:shd w:val="clear" w:color="auto" w:fill="FAFAFA"/>
            <w:vAlign w:val="bottom"/>
          </w:tcPr>
          <w:p w:rsidR="00E15CA3" w:rsidRPr="00A84D2F" w:rsidRDefault="00E15CA3" w:rsidP="00FB1A0A">
            <w:pPr>
              <w:pStyle w:val="a"/>
              <w:ind w:right="-72"/>
              <w:jc w:val="right"/>
              <w:rPr>
                <w:rFonts w:ascii="Arial" w:hAnsi="Arial" w:cs="Arial"/>
                <w:color w:val="000000"/>
                <w:sz w:val="20"/>
                <w:szCs w:val="20"/>
                <w:lang w:val="en-NZ"/>
              </w:rPr>
            </w:pPr>
          </w:p>
        </w:tc>
      </w:tr>
      <w:tr w:rsidR="006726D5" w:rsidRPr="00A84D2F" w:rsidTr="006D1E46">
        <w:tc>
          <w:tcPr>
            <w:tcW w:w="6750" w:type="dxa"/>
            <w:vAlign w:val="bottom"/>
          </w:tcPr>
          <w:p w:rsidR="00E15CA3" w:rsidRPr="00A84D2F" w:rsidRDefault="00C73D69" w:rsidP="00C2743F">
            <w:pPr>
              <w:ind w:left="-101"/>
              <w:rPr>
                <w:rFonts w:ascii="Arial" w:eastAsia="Times New Roman" w:hAnsi="Arial" w:cs="Arial"/>
                <w:caps/>
                <w:color w:val="000000"/>
                <w:lang w:val="en-GB"/>
              </w:rPr>
            </w:pPr>
            <w:r w:rsidRPr="00A84D2F">
              <w:rPr>
                <w:rFonts w:ascii="Arial" w:eastAsia="Times New Roman" w:hAnsi="Arial" w:cs="Arial"/>
                <w:color w:val="000000"/>
              </w:rPr>
              <w:t>Opening balance</w:t>
            </w:r>
            <w:r w:rsidR="006D1E46" w:rsidRPr="00A84D2F">
              <w:rPr>
                <w:rFonts w:ascii="Arial" w:eastAsia="Times New Roman" w:hAnsi="Arial" w:cs="Arial"/>
                <w:color w:val="000000"/>
              </w:rPr>
              <w:t xml:space="preserve"> as at 1 </w:t>
            </w:r>
            <w:r w:rsidRPr="00A84D2F">
              <w:rPr>
                <w:rFonts w:ascii="Arial" w:eastAsia="Times New Roman" w:hAnsi="Arial" w:cs="Arial"/>
                <w:color w:val="000000"/>
              </w:rPr>
              <w:t>January</w:t>
            </w:r>
            <w:r w:rsidR="006D1E46" w:rsidRPr="00A84D2F">
              <w:rPr>
                <w:rFonts w:ascii="Arial" w:eastAsia="Times New Roman" w:hAnsi="Arial" w:cs="Arial"/>
                <w:color w:val="000000"/>
              </w:rPr>
              <w:t xml:space="preserve"> 20</w:t>
            </w:r>
            <w:r w:rsidRPr="00A84D2F">
              <w:rPr>
                <w:rFonts w:ascii="Arial" w:eastAsia="Times New Roman" w:hAnsi="Arial" w:cs="Arial"/>
                <w:color w:val="000000"/>
              </w:rPr>
              <w:t>20</w:t>
            </w:r>
          </w:p>
        </w:tc>
        <w:tc>
          <w:tcPr>
            <w:tcW w:w="2160" w:type="dxa"/>
            <w:shd w:val="clear" w:color="auto" w:fill="FAFAFA"/>
            <w:vAlign w:val="bottom"/>
          </w:tcPr>
          <w:p w:rsidR="00E15CA3" w:rsidRPr="00A84D2F" w:rsidRDefault="00435E04" w:rsidP="00FB1A0A">
            <w:pPr>
              <w:ind w:right="-72"/>
              <w:jc w:val="right"/>
              <w:rPr>
                <w:rFonts w:ascii="Arial" w:hAnsi="Arial" w:cs="Arial"/>
                <w:color w:val="000000"/>
                <w:lang w:val="en-GB"/>
              </w:rPr>
            </w:pPr>
            <w:r w:rsidRPr="00A84D2F">
              <w:rPr>
                <w:rFonts w:ascii="Arial" w:hAnsi="Arial" w:cs="Arial"/>
                <w:color w:val="000000"/>
                <w:lang w:val="en-GB"/>
              </w:rPr>
              <w:t>103,337,000</w:t>
            </w:r>
          </w:p>
        </w:tc>
      </w:tr>
      <w:tr w:rsidR="006D1E46" w:rsidRPr="00A84D2F" w:rsidTr="006D1E46">
        <w:tc>
          <w:tcPr>
            <w:tcW w:w="6750" w:type="dxa"/>
            <w:vAlign w:val="bottom"/>
          </w:tcPr>
          <w:p w:rsidR="006D1E46" w:rsidRPr="00A84D2F" w:rsidRDefault="00C73D69" w:rsidP="00C2743F">
            <w:pPr>
              <w:ind w:left="-101"/>
              <w:rPr>
                <w:rFonts w:ascii="Arial" w:eastAsia="Times New Roman" w:hAnsi="Arial" w:cs="Arial"/>
                <w:color w:val="000000"/>
              </w:rPr>
            </w:pPr>
            <w:proofErr w:type="gramStart"/>
            <w:r w:rsidRPr="00A84D2F">
              <w:rPr>
                <w:rFonts w:ascii="Arial" w:hAnsi="Arial" w:cs="Arial"/>
                <w:color w:val="000000"/>
                <w:u w:val="single"/>
              </w:rPr>
              <w:t>Less</w:t>
            </w:r>
            <w:r w:rsidR="005A4338" w:rsidRPr="00A84D2F">
              <w:rPr>
                <w:rFonts w:ascii="Arial" w:hAnsi="Arial" w:cs="Arial"/>
                <w:color w:val="000000"/>
                <w:spacing w:val="-4"/>
              </w:rPr>
              <w:t xml:space="preserve"> </w:t>
            </w:r>
            <w:r w:rsidR="00E741A9" w:rsidRPr="00A84D2F">
              <w:rPr>
                <w:rFonts w:ascii="Arial" w:hAnsi="Arial" w:cs="Arial"/>
                <w:color w:val="000000"/>
                <w:spacing w:val="-4"/>
              </w:rPr>
              <w:t xml:space="preserve"> </w:t>
            </w:r>
            <w:r w:rsidRPr="00A84D2F">
              <w:rPr>
                <w:rFonts w:ascii="Arial" w:hAnsi="Arial" w:cs="Arial"/>
                <w:color w:val="000000"/>
                <w:spacing w:val="-4"/>
              </w:rPr>
              <w:t>Allowance</w:t>
            </w:r>
            <w:proofErr w:type="gramEnd"/>
            <w:r w:rsidRPr="00A84D2F">
              <w:rPr>
                <w:rFonts w:ascii="Arial" w:hAnsi="Arial" w:cs="Arial"/>
                <w:color w:val="000000"/>
                <w:spacing w:val="-4"/>
              </w:rPr>
              <w:t xml:space="preserve"> for doubtful accounts</w:t>
            </w:r>
          </w:p>
        </w:tc>
        <w:tc>
          <w:tcPr>
            <w:tcW w:w="2160" w:type="dxa"/>
            <w:tcBorders>
              <w:bottom w:val="single" w:sz="4" w:space="0" w:color="auto"/>
            </w:tcBorders>
            <w:shd w:val="clear" w:color="auto" w:fill="FAFAFA"/>
            <w:vAlign w:val="bottom"/>
          </w:tcPr>
          <w:p w:rsidR="006D1E46" w:rsidRPr="00A84D2F" w:rsidRDefault="006D1E46" w:rsidP="00FB1A0A">
            <w:pPr>
              <w:ind w:right="-72"/>
              <w:jc w:val="right"/>
              <w:rPr>
                <w:rFonts w:ascii="Arial" w:hAnsi="Arial" w:cs="Arial"/>
                <w:color w:val="000000"/>
                <w:lang w:val="en-GB"/>
              </w:rPr>
            </w:pPr>
            <w:r w:rsidRPr="00A84D2F">
              <w:rPr>
                <w:rFonts w:ascii="Arial" w:hAnsi="Arial" w:cs="Arial"/>
                <w:color w:val="000000"/>
                <w:lang w:val="en-GB"/>
              </w:rPr>
              <w:t>(17,439,676)</w:t>
            </w:r>
          </w:p>
        </w:tc>
      </w:tr>
      <w:tr w:rsidR="006D1E46" w:rsidRPr="00A84D2F" w:rsidTr="006D1E46">
        <w:trPr>
          <w:trHeight w:val="131"/>
        </w:trPr>
        <w:tc>
          <w:tcPr>
            <w:tcW w:w="6750" w:type="dxa"/>
            <w:vAlign w:val="bottom"/>
          </w:tcPr>
          <w:p w:rsidR="006D1E46" w:rsidRPr="00A84D2F" w:rsidRDefault="006D1E46" w:rsidP="00C2743F">
            <w:pPr>
              <w:ind w:left="-101"/>
              <w:rPr>
                <w:rFonts w:ascii="Arial" w:eastAsia="Times New Roman" w:hAnsi="Arial" w:cs="Arial"/>
                <w:color w:val="000000"/>
              </w:rPr>
            </w:pPr>
          </w:p>
        </w:tc>
        <w:tc>
          <w:tcPr>
            <w:tcW w:w="2160" w:type="dxa"/>
            <w:shd w:val="clear" w:color="auto" w:fill="FAFAFA"/>
            <w:vAlign w:val="bottom"/>
          </w:tcPr>
          <w:p w:rsidR="006D1E46" w:rsidRPr="00A84D2F" w:rsidRDefault="006D1E46" w:rsidP="00FB1A0A">
            <w:pPr>
              <w:ind w:right="-72"/>
              <w:jc w:val="right"/>
              <w:rPr>
                <w:rFonts w:ascii="Arial" w:hAnsi="Arial" w:cs="Arial"/>
                <w:color w:val="000000"/>
                <w:lang w:val="en-GB"/>
              </w:rPr>
            </w:pPr>
          </w:p>
        </w:tc>
      </w:tr>
      <w:tr w:rsidR="006D1E46" w:rsidRPr="00A84D2F" w:rsidTr="006D1E46">
        <w:tc>
          <w:tcPr>
            <w:tcW w:w="6750" w:type="dxa"/>
            <w:vAlign w:val="bottom"/>
          </w:tcPr>
          <w:p w:rsidR="006D1E46" w:rsidRPr="00A84D2F" w:rsidRDefault="006D1E46" w:rsidP="00C2743F">
            <w:pPr>
              <w:ind w:left="-101"/>
              <w:rPr>
                <w:rFonts w:ascii="Arial" w:eastAsia="Times New Roman" w:hAnsi="Arial" w:cs="Arial"/>
                <w:color w:val="000000"/>
              </w:rPr>
            </w:pPr>
            <w:r w:rsidRPr="00A84D2F">
              <w:rPr>
                <w:rFonts w:ascii="Arial" w:eastAsia="Times New Roman" w:hAnsi="Arial" w:cs="Arial"/>
                <w:color w:val="000000"/>
              </w:rPr>
              <w:t>Opening balance as at 1 January 2020 - restated</w:t>
            </w:r>
          </w:p>
        </w:tc>
        <w:tc>
          <w:tcPr>
            <w:tcW w:w="2160" w:type="dxa"/>
            <w:shd w:val="clear" w:color="auto" w:fill="FAFAFA"/>
            <w:vAlign w:val="bottom"/>
          </w:tcPr>
          <w:p w:rsidR="006D1E46" w:rsidRPr="00A84D2F" w:rsidRDefault="006D1E46" w:rsidP="00FB1A0A">
            <w:pPr>
              <w:ind w:right="-72"/>
              <w:jc w:val="right"/>
              <w:rPr>
                <w:rFonts w:ascii="Arial" w:hAnsi="Arial" w:cs="Arial"/>
                <w:color w:val="000000"/>
                <w:lang w:val="en-GB"/>
              </w:rPr>
            </w:pPr>
            <w:r w:rsidRPr="00A84D2F">
              <w:rPr>
                <w:rFonts w:ascii="Arial" w:hAnsi="Arial" w:cs="Arial"/>
                <w:color w:val="000000"/>
                <w:lang w:val="en-GB"/>
              </w:rPr>
              <w:t>85,897,324</w:t>
            </w:r>
          </w:p>
        </w:tc>
      </w:tr>
      <w:tr w:rsidR="006726D5" w:rsidRPr="00A84D2F" w:rsidTr="00C2743F">
        <w:tc>
          <w:tcPr>
            <w:tcW w:w="6750" w:type="dxa"/>
            <w:vAlign w:val="bottom"/>
          </w:tcPr>
          <w:p w:rsidR="00E15CA3" w:rsidRPr="00A84D2F" w:rsidRDefault="00E15CA3"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A84D2F">
              <w:rPr>
                <w:rFonts w:ascii="Arial" w:eastAsia="Times New Roman" w:hAnsi="Arial" w:cs="Arial"/>
                <w:color w:val="000000"/>
              </w:rPr>
              <w:t>Loans advanced during the period</w:t>
            </w:r>
          </w:p>
        </w:tc>
        <w:tc>
          <w:tcPr>
            <w:tcW w:w="2160" w:type="dxa"/>
            <w:shd w:val="clear" w:color="auto" w:fill="FAFAFA"/>
            <w:vAlign w:val="bottom"/>
          </w:tcPr>
          <w:p w:rsidR="00E15CA3" w:rsidRPr="00A84D2F" w:rsidRDefault="009B2F0F" w:rsidP="00FB1A0A">
            <w:pPr>
              <w:pStyle w:val="a"/>
              <w:ind w:right="-72"/>
              <w:jc w:val="right"/>
              <w:rPr>
                <w:rFonts w:ascii="Arial" w:hAnsi="Arial" w:cs="Arial"/>
                <w:color w:val="000000"/>
                <w:sz w:val="20"/>
                <w:szCs w:val="20"/>
                <w:cs/>
                <w:lang w:val="en-US"/>
              </w:rPr>
            </w:pPr>
            <w:r w:rsidRPr="00A84D2F">
              <w:rPr>
                <w:rFonts w:ascii="Arial" w:hAnsi="Arial" w:cs="Arial"/>
                <w:color w:val="000000"/>
                <w:sz w:val="20"/>
                <w:szCs w:val="20"/>
                <w:lang w:val="en-US"/>
              </w:rPr>
              <w:t>33,188,000</w:t>
            </w:r>
          </w:p>
        </w:tc>
      </w:tr>
      <w:tr w:rsidR="006D1E46" w:rsidRPr="00A84D2F" w:rsidTr="00C2743F">
        <w:tc>
          <w:tcPr>
            <w:tcW w:w="6750" w:type="dxa"/>
            <w:vAlign w:val="bottom"/>
          </w:tcPr>
          <w:p w:rsidR="006D1E46" w:rsidRPr="00A84D2F" w:rsidRDefault="006D1E46" w:rsidP="00C2743F">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rPr>
            </w:pPr>
            <w:r w:rsidRPr="00A84D2F">
              <w:rPr>
                <w:rFonts w:ascii="Arial" w:eastAsia="Times New Roman" w:hAnsi="Arial" w:cs="Arial"/>
                <w:color w:val="000000"/>
              </w:rPr>
              <w:t>Loans repayments received during the period</w:t>
            </w:r>
          </w:p>
        </w:tc>
        <w:tc>
          <w:tcPr>
            <w:tcW w:w="2160" w:type="dxa"/>
            <w:shd w:val="clear" w:color="auto" w:fill="FAFAFA"/>
            <w:vAlign w:val="bottom"/>
          </w:tcPr>
          <w:p w:rsidR="006D1E46" w:rsidRPr="00A84D2F" w:rsidRDefault="009B2F0F" w:rsidP="00FB1A0A">
            <w:pPr>
              <w:pStyle w:val="a"/>
              <w:ind w:right="-72"/>
              <w:jc w:val="right"/>
              <w:rPr>
                <w:rFonts w:ascii="Arial" w:hAnsi="Arial" w:cs="Arial"/>
                <w:color w:val="000000"/>
                <w:sz w:val="20"/>
                <w:szCs w:val="20"/>
                <w:cs/>
                <w:lang w:val="en-US"/>
              </w:rPr>
            </w:pPr>
            <w:r w:rsidRPr="00A84D2F">
              <w:rPr>
                <w:rFonts w:ascii="Arial" w:hAnsi="Arial" w:cs="Arial"/>
                <w:color w:val="000000"/>
                <w:sz w:val="20"/>
                <w:szCs w:val="20"/>
                <w:lang w:val="en-US"/>
              </w:rPr>
              <w:t>(25,060,000)</w:t>
            </w:r>
          </w:p>
        </w:tc>
      </w:tr>
      <w:tr w:rsidR="00C73D69" w:rsidRPr="00A84D2F" w:rsidTr="00C2743F">
        <w:tc>
          <w:tcPr>
            <w:tcW w:w="6750" w:type="dxa"/>
            <w:vAlign w:val="bottom"/>
          </w:tcPr>
          <w:p w:rsidR="00C73D69" w:rsidRPr="00A84D2F" w:rsidRDefault="005A0961" w:rsidP="00C73D69">
            <w:pPr>
              <w:ind w:left="-101"/>
              <w:rPr>
                <w:rFonts w:ascii="Arial" w:eastAsia="Times New Roman" w:hAnsi="Arial" w:cs="Arial"/>
                <w:color w:val="000000"/>
              </w:rPr>
            </w:pPr>
            <w:r w:rsidRPr="00A84D2F">
              <w:rPr>
                <w:rFonts w:ascii="Arial" w:hAnsi="Arial" w:cs="Arial"/>
                <w:color w:val="000000"/>
                <w:szCs w:val="25"/>
                <w:lang w:val="en-GB"/>
              </w:rPr>
              <w:t xml:space="preserve">Reversal of </w:t>
            </w:r>
            <w:r w:rsidR="003A22A5" w:rsidRPr="00A84D2F">
              <w:rPr>
                <w:rFonts w:ascii="Arial" w:hAnsi="Arial" w:cs="Arial"/>
                <w:color w:val="000000"/>
              </w:rPr>
              <w:t>impairment</w:t>
            </w:r>
            <w:r w:rsidR="00DF35DD" w:rsidRPr="00A84D2F">
              <w:rPr>
                <w:rFonts w:ascii="Arial" w:hAnsi="Arial" w:cs="Arial"/>
                <w:color w:val="000000"/>
              </w:rPr>
              <w:t xml:space="preserve"> loss</w:t>
            </w:r>
          </w:p>
        </w:tc>
        <w:tc>
          <w:tcPr>
            <w:tcW w:w="2160" w:type="dxa"/>
            <w:tcBorders>
              <w:bottom w:val="single" w:sz="4" w:space="0" w:color="auto"/>
            </w:tcBorders>
            <w:shd w:val="clear" w:color="auto" w:fill="FAFAFA"/>
            <w:vAlign w:val="bottom"/>
          </w:tcPr>
          <w:p w:rsidR="00C73D69" w:rsidRPr="00A84D2F" w:rsidRDefault="009B2F0F" w:rsidP="00C73D69">
            <w:pPr>
              <w:pStyle w:val="a"/>
              <w:ind w:right="-72"/>
              <w:jc w:val="right"/>
              <w:rPr>
                <w:rFonts w:ascii="Arial" w:hAnsi="Arial" w:cs="Arial"/>
                <w:color w:val="000000"/>
                <w:sz w:val="20"/>
                <w:szCs w:val="20"/>
                <w:lang w:val="en-GB"/>
              </w:rPr>
            </w:pPr>
            <w:r w:rsidRPr="00A84D2F">
              <w:rPr>
                <w:rFonts w:ascii="Arial" w:hAnsi="Arial" w:cs="Arial"/>
                <w:color w:val="000000"/>
                <w:sz w:val="20"/>
                <w:szCs w:val="20"/>
                <w:lang w:val="en-GB"/>
              </w:rPr>
              <w:t>3,550,942</w:t>
            </w:r>
          </w:p>
        </w:tc>
      </w:tr>
      <w:tr w:rsidR="00C73D69" w:rsidRPr="00A84D2F" w:rsidTr="00C2743F">
        <w:tc>
          <w:tcPr>
            <w:tcW w:w="6750" w:type="dxa"/>
            <w:vAlign w:val="bottom"/>
          </w:tcPr>
          <w:p w:rsidR="00C73D69" w:rsidRPr="00A84D2F" w:rsidRDefault="00C73D69" w:rsidP="00C73D69">
            <w:pPr>
              <w:ind w:left="-101"/>
              <w:rPr>
                <w:rFonts w:ascii="Arial" w:eastAsia="Times New Roman" w:hAnsi="Arial" w:cs="Arial"/>
                <w:color w:val="000000"/>
                <w:cs/>
              </w:rPr>
            </w:pPr>
          </w:p>
        </w:tc>
        <w:tc>
          <w:tcPr>
            <w:tcW w:w="2160" w:type="dxa"/>
            <w:tcBorders>
              <w:top w:val="single" w:sz="4" w:space="0" w:color="auto"/>
            </w:tcBorders>
            <w:shd w:val="clear" w:color="auto" w:fill="FAFAFA"/>
            <w:vAlign w:val="bottom"/>
          </w:tcPr>
          <w:p w:rsidR="00C73D69" w:rsidRPr="00A84D2F" w:rsidRDefault="00C73D69" w:rsidP="00C73D69">
            <w:pPr>
              <w:ind w:right="-72"/>
              <w:jc w:val="right"/>
              <w:rPr>
                <w:rFonts w:ascii="Arial" w:eastAsia="Times New Roman" w:hAnsi="Arial" w:cs="Arial"/>
                <w:color w:val="000000"/>
              </w:rPr>
            </w:pPr>
          </w:p>
        </w:tc>
      </w:tr>
      <w:tr w:rsidR="00C73D69" w:rsidRPr="00A84D2F" w:rsidTr="00C2743F">
        <w:tc>
          <w:tcPr>
            <w:tcW w:w="6750" w:type="dxa"/>
            <w:vAlign w:val="bottom"/>
          </w:tcPr>
          <w:p w:rsidR="00C73D69" w:rsidRPr="00A84D2F" w:rsidRDefault="00C73D69" w:rsidP="00C73D69">
            <w:pPr>
              <w:ind w:left="-101"/>
              <w:rPr>
                <w:rFonts w:ascii="Arial" w:eastAsia="Times New Roman" w:hAnsi="Arial" w:cs="Arial"/>
                <w:color w:val="000000"/>
                <w:cs/>
              </w:rPr>
            </w:pPr>
            <w:r w:rsidRPr="00A84D2F">
              <w:rPr>
                <w:rFonts w:ascii="Arial" w:eastAsia="Times New Roman" w:hAnsi="Arial" w:cs="Arial"/>
                <w:color w:val="000000"/>
              </w:rPr>
              <w:t>Closing balance</w:t>
            </w:r>
          </w:p>
        </w:tc>
        <w:tc>
          <w:tcPr>
            <w:tcW w:w="2160" w:type="dxa"/>
            <w:tcBorders>
              <w:bottom w:val="single" w:sz="4" w:space="0" w:color="auto"/>
            </w:tcBorders>
            <w:shd w:val="clear" w:color="auto" w:fill="FAFAFA"/>
            <w:vAlign w:val="bottom"/>
          </w:tcPr>
          <w:p w:rsidR="00C73D69" w:rsidRPr="00A84D2F" w:rsidRDefault="009B2F0F" w:rsidP="00C73D69">
            <w:pPr>
              <w:tabs>
                <w:tab w:val="left" w:pos="720"/>
                <w:tab w:val="left" w:pos="2160"/>
                <w:tab w:val="center" w:pos="6930"/>
                <w:tab w:val="center" w:pos="8280"/>
                <w:tab w:val="right" w:pos="8540"/>
              </w:tabs>
              <w:ind w:right="-72"/>
              <w:jc w:val="right"/>
              <w:rPr>
                <w:rFonts w:ascii="Arial" w:hAnsi="Arial" w:cs="Arial"/>
                <w:color w:val="000000"/>
              </w:rPr>
            </w:pPr>
            <w:r w:rsidRPr="00A84D2F">
              <w:rPr>
                <w:rFonts w:ascii="Arial" w:hAnsi="Arial" w:cs="Arial"/>
                <w:color w:val="000000"/>
              </w:rPr>
              <w:t>97,576,266</w:t>
            </w:r>
          </w:p>
        </w:tc>
      </w:tr>
    </w:tbl>
    <w:p w:rsidR="0064544A" w:rsidRPr="00A84D2F" w:rsidRDefault="0064544A" w:rsidP="003823A5">
      <w:pPr>
        <w:outlineLvl w:val="0"/>
        <w:rPr>
          <w:rFonts w:ascii="Arial" w:hAnsi="Arial" w:cs="Arial"/>
          <w:color w:val="000000"/>
        </w:rPr>
      </w:pPr>
    </w:p>
    <w:p w:rsidR="00C90075" w:rsidRPr="00A84D2F" w:rsidRDefault="00C67092" w:rsidP="009C1E04">
      <w:pPr>
        <w:ind w:left="540" w:hanging="540"/>
        <w:rPr>
          <w:rFonts w:ascii="Arial" w:hAnsi="Arial" w:cs="Arial"/>
          <w:b/>
          <w:bCs/>
          <w:color w:val="CF4A02"/>
        </w:rPr>
      </w:pPr>
      <w:r w:rsidRPr="00A84D2F">
        <w:rPr>
          <w:rFonts w:ascii="Arial" w:hAnsi="Arial" w:cs="Arial"/>
          <w:b/>
          <w:bCs/>
          <w:color w:val="CF4A02"/>
        </w:rPr>
        <w:t>1</w:t>
      </w:r>
      <w:r w:rsidR="00C90E55" w:rsidRPr="00A84D2F">
        <w:rPr>
          <w:rFonts w:ascii="Arial" w:hAnsi="Arial" w:cs="Arial"/>
          <w:b/>
          <w:bCs/>
          <w:color w:val="CF4A02"/>
        </w:rPr>
        <w:t>7</w:t>
      </w:r>
      <w:r w:rsidRPr="00A84D2F">
        <w:rPr>
          <w:rFonts w:ascii="Arial" w:hAnsi="Arial" w:cs="Arial"/>
          <w:b/>
          <w:bCs/>
          <w:color w:val="CF4A02"/>
        </w:rPr>
        <w:t>.5</w:t>
      </w:r>
      <w:r w:rsidR="00C90075" w:rsidRPr="00A84D2F">
        <w:rPr>
          <w:rFonts w:ascii="Arial" w:hAnsi="Arial" w:cs="Arial"/>
          <w:b/>
          <w:bCs/>
          <w:color w:val="CF4A02"/>
        </w:rPr>
        <w:tab/>
        <w:t>Key management compensation</w:t>
      </w:r>
    </w:p>
    <w:p w:rsidR="00FB1A0A" w:rsidRPr="00A84D2F" w:rsidRDefault="00FB1A0A" w:rsidP="009C1E04">
      <w:pPr>
        <w:ind w:left="540" w:hanging="540"/>
        <w:rPr>
          <w:rFonts w:ascii="Arial" w:hAnsi="Arial" w:cs="Arial"/>
          <w:b/>
          <w:bCs/>
          <w:color w:val="CF4A02"/>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512"/>
        <w:gridCol w:w="1512"/>
        <w:gridCol w:w="1512"/>
        <w:gridCol w:w="1512"/>
      </w:tblGrid>
      <w:tr w:rsidR="00FB1A0A" w:rsidRPr="00A84D2F" w:rsidTr="00CB1AE8">
        <w:tc>
          <w:tcPr>
            <w:tcW w:w="2880" w:type="dxa"/>
            <w:tcBorders>
              <w:top w:val="nil"/>
              <w:left w:val="nil"/>
              <w:bottom w:val="nil"/>
              <w:right w:val="nil"/>
            </w:tcBorders>
            <w:shd w:val="clear" w:color="auto" w:fill="auto"/>
            <w:vAlign w:val="bottom"/>
          </w:tcPr>
          <w:p w:rsidR="00FB1A0A" w:rsidRPr="00A84D2F" w:rsidRDefault="00FB1A0A" w:rsidP="00C2743F">
            <w:pPr>
              <w:ind w:left="-101" w:right="-72"/>
              <w:jc w:val="left"/>
              <w:rPr>
                <w:rFonts w:ascii="Arial" w:hAnsi="Arial" w:cs="Arial"/>
                <w:b/>
                <w:bCs/>
              </w:rPr>
            </w:pPr>
          </w:p>
        </w:tc>
        <w:tc>
          <w:tcPr>
            <w:tcW w:w="6048" w:type="dxa"/>
            <w:gridSpan w:val="4"/>
            <w:tcBorders>
              <w:top w:val="single" w:sz="4" w:space="0" w:color="auto"/>
              <w:left w:val="nil"/>
              <w:bottom w:val="nil"/>
              <w:right w:val="nil"/>
            </w:tcBorders>
            <w:shd w:val="clear" w:color="auto" w:fill="auto"/>
            <w:vAlign w:val="bottom"/>
          </w:tcPr>
          <w:p w:rsidR="00FB1A0A" w:rsidRPr="00A84D2F" w:rsidRDefault="00FB1A0A" w:rsidP="00EF27F6">
            <w:pPr>
              <w:pStyle w:val="a"/>
              <w:ind w:right="-72"/>
              <w:jc w:val="right"/>
              <w:rPr>
                <w:rFonts w:ascii="Arial" w:hAnsi="Arial" w:cs="Arial"/>
                <w:b/>
                <w:bCs/>
                <w:sz w:val="20"/>
                <w:szCs w:val="20"/>
                <w:lang w:val="en-US"/>
              </w:rPr>
            </w:pPr>
            <w:r w:rsidRPr="00A84D2F">
              <w:rPr>
                <w:rFonts w:ascii="Arial" w:hAnsi="Arial" w:cs="Arial"/>
                <w:b/>
                <w:bCs/>
                <w:sz w:val="20"/>
                <w:szCs w:val="20"/>
                <w:lang w:val="en-US"/>
              </w:rPr>
              <w:t>Unit: Baht</w:t>
            </w:r>
          </w:p>
        </w:tc>
      </w:tr>
      <w:tr w:rsidR="00C67092" w:rsidRPr="00A84D2F" w:rsidTr="00CB1AE8">
        <w:tc>
          <w:tcPr>
            <w:tcW w:w="2880" w:type="dxa"/>
            <w:tcBorders>
              <w:top w:val="nil"/>
              <w:left w:val="nil"/>
              <w:bottom w:val="nil"/>
              <w:right w:val="nil"/>
            </w:tcBorders>
            <w:shd w:val="clear" w:color="auto" w:fill="auto"/>
            <w:vAlign w:val="bottom"/>
          </w:tcPr>
          <w:p w:rsidR="00C67092" w:rsidRPr="00A84D2F" w:rsidRDefault="00C67092" w:rsidP="00C67092">
            <w:pPr>
              <w:ind w:left="-101" w:right="-72"/>
              <w:jc w:val="left"/>
              <w:rPr>
                <w:rFonts w:ascii="Arial" w:hAnsi="Arial" w:cs="Arial"/>
                <w:b/>
                <w:bCs/>
              </w:rPr>
            </w:pPr>
          </w:p>
        </w:tc>
        <w:tc>
          <w:tcPr>
            <w:tcW w:w="3024" w:type="dxa"/>
            <w:gridSpan w:val="2"/>
            <w:tcBorders>
              <w:top w:val="single" w:sz="4" w:space="0" w:color="auto"/>
              <w:left w:val="nil"/>
              <w:bottom w:val="nil"/>
              <w:right w:val="nil"/>
            </w:tcBorders>
            <w:shd w:val="clear" w:color="auto" w:fill="auto"/>
            <w:vAlign w:val="bottom"/>
          </w:tcPr>
          <w:p w:rsidR="00C67092" w:rsidRPr="00A84D2F" w:rsidRDefault="00C67092" w:rsidP="00C67092">
            <w:pPr>
              <w:jc w:val="center"/>
              <w:rPr>
                <w:rFonts w:ascii="Arial" w:hAnsi="Arial" w:cs="Arial"/>
                <w:b/>
                <w:bCs/>
                <w:lang w:eastAsia="en-US"/>
              </w:rPr>
            </w:pPr>
            <w:r w:rsidRPr="00A84D2F">
              <w:rPr>
                <w:rFonts w:ascii="Arial" w:hAnsi="Arial" w:cs="Arial"/>
                <w:b/>
                <w:bCs/>
              </w:rPr>
              <w:t xml:space="preserve">Consolidated </w:t>
            </w:r>
          </w:p>
        </w:tc>
        <w:tc>
          <w:tcPr>
            <w:tcW w:w="3024" w:type="dxa"/>
            <w:gridSpan w:val="2"/>
            <w:tcBorders>
              <w:top w:val="single" w:sz="4" w:space="0" w:color="auto"/>
              <w:left w:val="nil"/>
              <w:bottom w:val="nil"/>
              <w:right w:val="nil"/>
            </w:tcBorders>
            <w:shd w:val="clear" w:color="auto" w:fill="auto"/>
          </w:tcPr>
          <w:p w:rsidR="00C67092" w:rsidRPr="00A84D2F" w:rsidRDefault="00C67092" w:rsidP="00C67092">
            <w:pPr>
              <w:pStyle w:val="a"/>
              <w:ind w:right="0"/>
              <w:jc w:val="center"/>
              <w:rPr>
                <w:rFonts w:ascii="Arial" w:hAnsi="Arial" w:cs="Arial"/>
                <w:b/>
                <w:bCs/>
                <w:sz w:val="20"/>
                <w:szCs w:val="20"/>
                <w:lang w:val="en-US"/>
              </w:rPr>
            </w:pPr>
            <w:r w:rsidRPr="00A84D2F">
              <w:rPr>
                <w:rFonts w:ascii="Arial" w:hAnsi="Arial" w:cs="Arial"/>
                <w:b/>
                <w:bCs/>
                <w:sz w:val="20"/>
                <w:szCs w:val="20"/>
                <w:lang w:val="en-US"/>
              </w:rPr>
              <w:t xml:space="preserve">Separate </w:t>
            </w:r>
          </w:p>
        </w:tc>
      </w:tr>
      <w:tr w:rsidR="00C67092" w:rsidRPr="00A84D2F" w:rsidTr="00CB1AE8">
        <w:tc>
          <w:tcPr>
            <w:tcW w:w="2880" w:type="dxa"/>
            <w:tcBorders>
              <w:top w:val="nil"/>
              <w:left w:val="nil"/>
              <w:bottom w:val="nil"/>
              <w:right w:val="nil"/>
            </w:tcBorders>
            <w:shd w:val="clear" w:color="auto" w:fill="auto"/>
            <w:vAlign w:val="bottom"/>
          </w:tcPr>
          <w:p w:rsidR="00C67092" w:rsidRPr="00A84D2F" w:rsidRDefault="00C67092" w:rsidP="00C67092">
            <w:pPr>
              <w:ind w:left="-101"/>
              <w:rPr>
                <w:rFonts w:ascii="Arial" w:hAnsi="Arial" w:cs="Arial"/>
                <w:b/>
                <w:bCs/>
                <w:color w:val="000000"/>
              </w:rPr>
            </w:pPr>
            <w:r w:rsidRPr="00A84D2F">
              <w:rPr>
                <w:rFonts w:ascii="Arial" w:hAnsi="Arial" w:cs="Arial"/>
                <w:b/>
                <w:bCs/>
                <w:color w:val="000000"/>
              </w:rPr>
              <w:t xml:space="preserve">For the </w:t>
            </w:r>
            <w:r w:rsidR="005D3CBC" w:rsidRPr="00A84D2F">
              <w:rPr>
                <w:rFonts w:ascii="Arial" w:hAnsi="Arial" w:cs="Arial"/>
                <w:b/>
                <w:bCs/>
                <w:color w:val="000000"/>
              </w:rPr>
              <w:t>nine</w:t>
            </w:r>
            <w:r w:rsidR="00F01087" w:rsidRPr="00A84D2F">
              <w:rPr>
                <w:rFonts w:ascii="Arial" w:hAnsi="Arial" w:cs="Arial"/>
                <w:b/>
                <w:bCs/>
                <w:color w:val="000000"/>
              </w:rPr>
              <w:t>-month</w:t>
            </w:r>
            <w:r w:rsidRPr="00A84D2F">
              <w:rPr>
                <w:rFonts w:ascii="Arial" w:hAnsi="Arial" w:cs="Arial"/>
                <w:b/>
                <w:bCs/>
                <w:color w:val="000000"/>
              </w:rPr>
              <w:t xml:space="preserve"> periods</w:t>
            </w:r>
          </w:p>
        </w:tc>
        <w:tc>
          <w:tcPr>
            <w:tcW w:w="3024" w:type="dxa"/>
            <w:gridSpan w:val="2"/>
            <w:tcBorders>
              <w:top w:val="nil"/>
              <w:left w:val="nil"/>
              <w:bottom w:val="single" w:sz="4" w:space="0" w:color="auto"/>
              <w:right w:val="nil"/>
            </w:tcBorders>
            <w:shd w:val="clear" w:color="auto" w:fill="auto"/>
            <w:vAlign w:val="bottom"/>
          </w:tcPr>
          <w:p w:rsidR="00C67092" w:rsidRPr="00A84D2F" w:rsidRDefault="00C67092" w:rsidP="00C67092">
            <w:pPr>
              <w:jc w:val="center"/>
              <w:rPr>
                <w:rFonts w:ascii="Arial" w:hAnsi="Arial" w:cs="Arial"/>
                <w:b/>
                <w:bCs/>
                <w:lang w:val="en-GB" w:eastAsia="en-US"/>
              </w:rPr>
            </w:pPr>
            <w:r w:rsidRPr="00A84D2F">
              <w:rPr>
                <w:rFonts w:ascii="Arial" w:hAnsi="Arial" w:cs="Arial"/>
                <w:b/>
                <w:bCs/>
              </w:rPr>
              <w:t>financial information</w:t>
            </w:r>
          </w:p>
        </w:tc>
        <w:tc>
          <w:tcPr>
            <w:tcW w:w="3024" w:type="dxa"/>
            <w:gridSpan w:val="2"/>
            <w:tcBorders>
              <w:top w:val="nil"/>
              <w:left w:val="nil"/>
              <w:bottom w:val="single" w:sz="4" w:space="0" w:color="auto"/>
              <w:right w:val="nil"/>
            </w:tcBorders>
            <w:shd w:val="clear" w:color="auto" w:fill="auto"/>
          </w:tcPr>
          <w:p w:rsidR="00C67092" w:rsidRPr="00A84D2F" w:rsidRDefault="00C67092" w:rsidP="00C67092">
            <w:pPr>
              <w:pStyle w:val="a"/>
              <w:ind w:right="0"/>
              <w:jc w:val="center"/>
              <w:rPr>
                <w:rFonts w:ascii="Arial" w:hAnsi="Arial" w:cs="Arial"/>
                <w:b/>
                <w:bCs/>
                <w:sz w:val="20"/>
                <w:szCs w:val="20"/>
                <w:lang w:val="en-US"/>
              </w:rPr>
            </w:pPr>
            <w:r w:rsidRPr="00A84D2F">
              <w:rPr>
                <w:rFonts w:ascii="Arial" w:hAnsi="Arial" w:cs="Arial"/>
                <w:b/>
                <w:bCs/>
                <w:sz w:val="20"/>
                <w:szCs w:val="20"/>
                <w:lang w:val="en-US"/>
              </w:rPr>
              <w:t>financial information</w:t>
            </w:r>
          </w:p>
        </w:tc>
      </w:tr>
      <w:tr w:rsidR="00FB1A0A" w:rsidRPr="00A84D2F" w:rsidTr="00CB1AE8">
        <w:tc>
          <w:tcPr>
            <w:tcW w:w="2880" w:type="dxa"/>
            <w:tcBorders>
              <w:top w:val="nil"/>
              <w:left w:val="nil"/>
              <w:bottom w:val="nil"/>
              <w:right w:val="nil"/>
            </w:tcBorders>
            <w:shd w:val="clear" w:color="auto" w:fill="auto"/>
            <w:vAlign w:val="bottom"/>
          </w:tcPr>
          <w:p w:rsidR="00FB1A0A" w:rsidRPr="00A84D2F" w:rsidRDefault="00FB1A0A" w:rsidP="0027298B">
            <w:pPr>
              <w:ind w:left="-101"/>
              <w:rPr>
                <w:rFonts w:ascii="Arial" w:hAnsi="Arial" w:cs="Arial"/>
                <w:b/>
                <w:bCs/>
                <w:color w:val="000000"/>
              </w:rPr>
            </w:pPr>
            <w:r w:rsidRPr="00A84D2F">
              <w:rPr>
                <w:rFonts w:ascii="Arial" w:hAnsi="Arial" w:cs="Arial"/>
                <w:b/>
                <w:bCs/>
                <w:color w:val="000000"/>
              </w:rPr>
              <w:t xml:space="preserve">   ended </w:t>
            </w:r>
            <w:r w:rsidR="00F01087" w:rsidRPr="00A84D2F">
              <w:rPr>
                <w:rFonts w:ascii="Arial" w:hAnsi="Arial" w:cs="Arial"/>
                <w:b/>
                <w:bCs/>
                <w:color w:val="000000"/>
              </w:rPr>
              <w:t xml:space="preserve">30 </w:t>
            </w:r>
            <w:r w:rsidR="005D3CBC" w:rsidRPr="00A84D2F">
              <w:rPr>
                <w:rFonts w:ascii="Arial" w:hAnsi="Arial" w:cs="Arial"/>
                <w:b/>
                <w:bCs/>
                <w:color w:val="000000"/>
              </w:rPr>
              <w:t>September</w:t>
            </w:r>
          </w:p>
        </w:tc>
        <w:tc>
          <w:tcPr>
            <w:tcW w:w="1512" w:type="dxa"/>
            <w:tcBorders>
              <w:top w:val="single" w:sz="4" w:space="0" w:color="auto"/>
              <w:left w:val="nil"/>
              <w:bottom w:val="single" w:sz="4" w:space="0" w:color="auto"/>
              <w:right w:val="nil"/>
            </w:tcBorders>
            <w:shd w:val="clear" w:color="auto" w:fill="auto"/>
            <w:vAlign w:val="bottom"/>
          </w:tcPr>
          <w:p w:rsidR="00FB1A0A" w:rsidRPr="00A84D2F" w:rsidRDefault="001800C3" w:rsidP="00FB1A0A">
            <w:pPr>
              <w:tabs>
                <w:tab w:val="right" w:pos="-72"/>
              </w:tabs>
              <w:ind w:right="-72"/>
              <w:jc w:val="right"/>
              <w:rPr>
                <w:rFonts w:ascii="Arial" w:hAnsi="Arial" w:cs="Arial"/>
                <w:b/>
                <w:bCs/>
              </w:rPr>
            </w:pPr>
            <w:r w:rsidRPr="00A84D2F">
              <w:rPr>
                <w:rFonts w:ascii="Arial" w:hAnsi="Arial" w:cs="Arial"/>
                <w:b/>
                <w:bCs/>
                <w:lang w:val="en-GB"/>
              </w:rPr>
              <w:t>2020</w:t>
            </w:r>
          </w:p>
        </w:tc>
        <w:tc>
          <w:tcPr>
            <w:tcW w:w="1512" w:type="dxa"/>
            <w:tcBorders>
              <w:top w:val="single" w:sz="4" w:space="0" w:color="auto"/>
              <w:left w:val="nil"/>
              <w:bottom w:val="single" w:sz="4" w:space="0" w:color="auto"/>
              <w:right w:val="nil"/>
            </w:tcBorders>
            <w:shd w:val="clear" w:color="auto" w:fill="auto"/>
            <w:vAlign w:val="bottom"/>
          </w:tcPr>
          <w:p w:rsidR="00FB1A0A" w:rsidRPr="00A84D2F" w:rsidRDefault="001800C3" w:rsidP="00FB1A0A">
            <w:pPr>
              <w:tabs>
                <w:tab w:val="right" w:pos="-72"/>
              </w:tabs>
              <w:ind w:right="-72"/>
              <w:jc w:val="right"/>
              <w:rPr>
                <w:rFonts w:ascii="Arial" w:hAnsi="Arial" w:cs="Arial"/>
                <w:b/>
                <w:bCs/>
              </w:rPr>
            </w:pPr>
            <w:r w:rsidRPr="00A84D2F">
              <w:rPr>
                <w:rFonts w:ascii="Arial" w:hAnsi="Arial" w:cs="Arial"/>
                <w:b/>
                <w:bCs/>
                <w:lang w:val="en-GB"/>
              </w:rPr>
              <w:t>2019</w:t>
            </w:r>
          </w:p>
        </w:tc>
        <w:tc>
          <w:tcPr>
            <w:tcW w:w="1512" w:type="dxa"/>
            <w:tcBorders>
              <w:top w:val="single" w:sz="4" w:space="0" w:color="auto"/>
              <w:left w:val="nil"/>
              <w:bottom w:val="single" w:sz="4" w:space="0" w:color="auto"/>
              <w:right w:val="nil"/>
            </w:tcBorders>
            <w:shd w:val="clear" w:color="auto" w:fill="auto"/>
            <w:vAlign w:val="bottom"/>
          </w:tcPr>
          <w:p w:rsidR="00FB1A0A" w:rsidRPr="00A84D2F" w:rsidRDefault="001800C3" w:rsidP="00FB1A0A">
            <w:pPr>
              <w:tabs>
                <w:tab w:val="right" w:pos="-72"/>
              </w:tabs>
              <w:ind w:right="-72"/>
              <w:jc w:val="right"/>
              <w:rPr>
                <w:rFonts w:ascii="Arial" w:hAnsi="Arial" w:cs="Arial"/>
                <w:b/>
                <w:bCs/>
              </w:rPr>
            </w:pPr>
            <w:r w:rsidRPr="00A84D2F">
              <w:rPr>
                <w:rFonts w:ascii="Arial" w:hAnsi="Arial" w:cs="Arial"/>
                <w:b/>
                <w:bCs/>
                <w:lang w:val="en-GB"/>
              </w:rPr>
              <w:t>2020</w:t>
            </w:r>
          </w:p>
        </w:tc>
        <w:tc>
          <w:tcPr>
            <w:tcW w:w="1512" w:type="dxa"/>
            <w:tcBorders>
              <w:top w:val="single" w:sz="4" w:space="0" w:color="auto"/>
              <w:left w:val="nil"/>
              <w:bottom w:val="single" w:sz="4" w:space="0" w:color="auto"/>
              <w:right w:val="nil"/>
            </w:tcBorders>
            <w:shd w:val="clear" w:color="auto" w:fill="auto"/>
            <w:vAlign w:val="bottom"/>
          </w:tcPr>
          <w:p w:rsidR="00FB1A0A" w:rsidRPr="00A84D2F" w:rsidRDefault="001800C3" w:rsidP="00FB1A0A">
            <w:pPr>
              <w:tabs>
                <w:tab w:val="right" w:pos="-72"/>
              </w:tabs>
              <w:ind w:right="-72"/>
              <w:jc w:val="right"/>
              <w:rPr>
                <w:rFonts w:ascii="Arial" w:hAnsi="Arial" w:cs="Arial"/>
                <w:b/>
                <w:bCs/>
              </w:rPr>
            </w:pPr>
            <w:r w:rsidRPr="00A84D2F">
              <w:rPr>
                <w:rFonts w:ascii="Arial" w:hAnsi="Arial" w:cs="Arial"/>
                <w:b/>
                <w:bCs/>
                <w:lang w:val="en-GB"/>
              </w:rPr>
              <w:t>2019</w:t>
            </w:r>
          </w:p>
        </w:tc>
      </w:tr>
      <w:tr w:rsidR="00FB1A0A" w:rsidRPr="00A84D2F" w:rsidTr="00CB1AE8">
        <w:tc>
          <w:tcPr>
            <w:tcW w:w="2880" w:type="dxa"/>
            <w:tcBorders>
              <w:top w:val="nil"/>
              <w:left w:val="nil"/>
              <w:bottom w:val="nil"/>
              <w:right w:val="nil"/>
            </w:tcBorders>
            <w:vAlign w:val="bottom"/>
          </w:tcPr>
          <w:p w:rsidR="00FB1A0A" w:rsidRPr="00A84D2F" w:rsidRDefault="00FB1A0A" w:rsidP="00C2743F">
            <w:pPr>
              <w:ind w:left="-101" w:right="-72"/>
              <w:jc w:val="left"/>
              <w:rPr>
                <w:rFonts w:ascii="Arial" w:hAnsi="Arial" w:cs="Arial"/>
                <w:b/>
                <w:bCs/>
                <w:lang w:val="en-GB"/>
              </w:rPr>
            </w:pPr>
          </w:p>
        </w:tc>
        <w:tc>
          <w:tcPr>
            <w:tcW w:w="1512" w:type="dxa"/>
            <w:tcBorders>
              <w:top w:val="single" w:sz="4" w:space="0" w:color="auto"/>
              <w:left w:val="nil"/>
              <w:bottom w:val="nil"/>
              <w:right w:val="nil"/>
            </w:tcBorders>
            <w:shd w:val="clear" w:color="auto" w:fill="FAFAFA"/>
            <w:vAlign w:val="bottom"/>
          </w:tcPr>
          <w:p w:rsidR="00FB1A0A" w:rsidRPr="00A84D2F" w:rsidRDefault="00FB1A0A" w:rsidP="00FB1A0A">
            <w:pPr>
              <w:ind w:right="-72" w:firstLine="14"/>
              <w:jc w:val="right"/>
              <w:rPr>
                <w:rFonts w:ascii="Arial" w:hAnsi="Arial" w:cs="Arial"/>
                <w:cs/>
              </w:rPr>
            </w:pPr>
          </w:p>
        </w:tc>
        <w:tc>
          <w:tcPr>
            <w:tcW w:w="1512" w:type="dxa"/>
            <w:tcBorders>
              <w:top w:val="single" w:sz="4" w:space="0" w:color="auto"/>
              <w:left w:val="nil"/>
              <w:bottom w:val="nil"/>
              <w:right w:val="nil"/>
            </w:tcBorders>
            <w:vAlign w:val="bottom"/>
          </w:tcPr>
          <w:p w:rsidR="00FB1A0A" w:rsidRPr="00A84D2F"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FB1A0A" w:rsidRPr="00A84D2F" w:rsidRDefault="00FB1A0A" w:rsidP="00FB1A0A">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FB1A0A" w:rsidRPr="00A84D2F" w:rsidRDefault="00FB1A0A" w:rsidP="00FB1A0A">
            <w:pPr>
              <w:ind w:right="-72" w:firstLine="14"/>
              <w:jc w:val="right"/>
              <w:rPr>
                <w:rFonts w:ascii="Arial" w:hAnsi="Arial" w:cs="Arial"/>
              </w:rPr>
            </w:pPr>
          </w:p>
        </w:tc>
      </w:tr>
      <w:tr w:rsidR="005E205D" w:rsidRPr="00A84D2F" w:rsidTr="00EA2F29">
        <w:tc>
          <w:tcPr>
            <w:tcW w:w="2880" w:type="dxa"/>
            <w:tcBorders>
              <w:top w:val="nil"/>
              <w:left w:val="nil"/>
              <w:bottom w:val="nil"/>
              <w:right w:val="nil"/>
            </w:tcBorders>
            <w:vAlign w:val="bottom"/>
          </w:tcPr>
          <w:p w:rsidR="005E205D" w:rsidRPr="00A84D2F" w:rsidRDefault="005E205D" w:rsidP="005E205D">
            <w:pPr>
              <w:tabs>
                <w:tab w:val="center" w:pos="4860"/>
                <w:tab w:val="center" w:pos="5760"/>
                <w:tab w:val="right" w:pos="7020"/>
                <w:tab w:val="right" w:pos="8550"/>
                <w:tab w:val="center" w:pos="9000"/>
              </w:tabs>
              <w:ind w:left="-101" w:right="-72"/>
              <w:jc w:val="left"/>
              <w:rPr>
                <w:rFonts w:ascii="Arial" w:hAnsi="Arial" w:cs="Arial"/>
                <w:color w:val="000000"/>
              </w:rPr>
            </w:pPr>
            <w:r w:rsidRPr="00A84D2F">
              <w:rPr>
                <w:rFonts w:ascii="Arial" w:hAnsi="Arial" w:cs="Arial"/>
                <w:color w:val="000000"/>
              </w:rPr>
              <w:t>Short-term employee benefits</w:t>
            </w:r>
          </w:p>
        </w:tc>
        <w:tc>
          <w:tcPr>
            <w:tcW w:w="1512" w:type="dxa"/>
            <w:tcBorders>
              <w:top w:val="nil"/>
              <w:left w:val="nil"/>
              <w:bottom w:val="nil"/>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8,130,456</w:t>
            </w:r>
          </w:p>
        </w:tc>
        <w:tc>
          <w:tcPr>
            <w:tcW w:w="1512" w:type="dxa"/>
            <w:tcBorders>
              <w:top w:val="nil"/>
              <w:left w:val="nil"/>
              <w:bottom w:val="nil"/>
              <w:right w:val="nil"/>
            </w:tcBorders>
            <w:vAlign w:val="bottom"/>
          </w:tcPr>
          <w:p w:rsidR="005E205D" w:rsidRPr="00A84D2F" w:rsidRDefault="005D3CBC" w:rsidP="005E205D">
            <w:pPr>
              <w:ind w:right="-72" w:firstLine="14"/>
              <w:jc w:val="right"/>
              <w:rPr>
                <w:rFonts w:ascii="Arial" w:hAnsi="Arial" w:cs="Arial"/>
              </w:rPr>
            </w:pPr>
            <w:r w:rsidRPr="00A84D2F">
              <w:rPr>
                <w:rFonts w:ascii="Arial" w:hAnsi="Arial" w:cs="Arial"/>
              </w:rPr>
              <w:t>8,130,456</w:t>
            </w:r>
          </w:p>
        </w:tc>
        <w:tc>
          <w:tcPr>
            <w:tcW w:w="1512" w:type="dxa"/>
            <w:tcBorders>
              <w:top w:val="nil"/>
              <w:left w:val="nil"/>
              <w:bottom w:val="nil"/>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4,653,360</w:t>
            </w:r>
          </w:p>
        </w:tc>
        <w:tc>
          <w:tcPr>
            <w:tcW w:w="1512" w:type="dxa"/>
            <w:tcBorders>
              <w:top w:val="nil"/>
              <w:left w:val="nil"/>
              <w:bottom w:val="nil"/>
              <w:right w:val="nil"/>
            </w:tcBorders>
            <w:vAlign w:val="bottom"/>
          </w:tcPr>
          <w:p w:rsidR="005E205D" w:rsidRPr="00A84D2F" w:rsidRDefault="005D3CBC" w:rsidP="005E205D">
            <w:pPr>
              <w:ind w:right="-72" w:firstLine="14"/>
              <w:jc w:val="right"/>
              <w:rPr>
                <w:rFonts w:ascii="Arial" w:hAnsi="Arial" w:cs="Arial"/>
              </w:rPr>
            </w:pPr>
            <w:r w:rsidRPr="00A84D2F">
              <w:rPr>
                <w:rFonts w:ascii="Arial" w:hAnsi="Arial" w:cs="Arial"/>
              </w:rPr>
              <w:t>4,653,360</w:t>
            </w:r>
          </w:p>
        </w:tc>
      </w:tr>
      <w:tr w:rsidR="005E205D" w:rsidRPr="00A84D2F" w:rsidTr="00EA2F29">
        <w:tc>
          <w:tcPr>
            <w:tcW w:w="2880" w:type="dxa"/>
            <w:tcBorders>
              <w:top w:val="nil"/>
              <w:left w:val="nil"/>
              <w:bottom w:val="nil"/>
              <w:right w:val="nil"/>
            </w:tcBorders>
            <w:vAlign w:val="bottom"/>
          </w:tcPr>
          <w:p w:rsidR="005E205D" w:rsidRPr="00A84D2F" w:rsidRDefault="005E205D" w:rsidP="005E205D">
            <w:pPr>
              <w:ind w:left="-101" w:right="-72"/>
              <w:outlineLvl w:val="7"/>
              <w:rPr>
                <w:rFonts w:ascii="Arial" w:hAnsi="Arial" w:cs="Arial"/>
                <w:color w:val="000000"/>
              </w:rPr>
            </w:pPr>
            <w:r w:rsidRPr="00A84D2F">
              <w:rPr>
                <w:rFonts w:ascii="Arial" w:hAnsi="Arial" w:cs="Arial"/>
                <w:color w:val="000000"/>
              </w:rPr>
              <w:t>Retirement benefits</w:t>
            </w:r>
          </w:p>
        </w:tc>
        <w:tc>
          <w:tcPr>
            <w:tcW w:w="1512" w:type="dxa"/>
            <w:tcBorders>
              <w:top w:val="nil"/>
              <w:left w:val="nil"/>
              <w:bottom w:val="single" w:sz="4" w:space="0" w:color="auto"/>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288,295</w:t>
            </w:r>
          </w:p>
        </w:tc>
        <w:tc>
          <w:tcPr>
            <w:tcW w:w="1512" w:type="dxa"/>
            <w:tcBorders>
              <w:top w:val="nil"/>
              <w:left w:val="nil"/>
              <w:bottom w:val="single" w:sz="4" w:space="0" w:color="auto"/>
              <w:right w:val="nil"/>
            </w:tcBorders>
            <w:vAlign w:val="bottom"/>
          </w:tcPr>
          <w:p w:rsidR="005E205D" w:rsidRPr="00A84D2F" w:rsidRDefault="005E205D" w:rsidP="005E205D">
            <w:pPr>
              <w:ind w:right="-72" w:firstLine="14"/>
              <w:jc w:val="right"/>
              <w:rPr>
                <w:rFonts w:ascii="Arial" w:hAnsi="Arial" w:cs="Arial"/>
              </w:rPr>
            </w:pPr>
            <w:r w:rsidRPr="00A84D2F">
              <w:rPr>
                <w:rFonts w:ascii="Arial" w:hAnsi="Arial" w:cs="Arial"/>
              </w:rPr>
              <w:t>1</w:t>
            </w:r>
            <w:r w:rsidR="005D3CBC" w:rsidRPr="00A84D2F">
              <w:rPr>
                <w:rFonts w:ascii="Arial" w:hAnsi="Arial" w:cs="Arial"/>
              </w:rPr>
              <w:t>57,980</w:t>
            </w:r>
          </w:p>
        </w:tc>
        <w:tc>
          <w:tcPr>
            <w:tcW w:w="1512" w:type="dxa"/>
            <w:tcBorders>
              <w:top w:val="nil"/>
              <w:left w:val="nil"/>
              <w:bottom w:val="single" w:sz="4" w:space="0" w:color="auto"/>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164,133</w:t>
            </w:r>
          </w:p>
        </w:tc>
        <w:tc>
          <w:tcPr>
            <w:tcW w:w="1512" w:type="dxa"/>
            <w:tcBorders>
              <w:top w:val="nil"/>
              <w:left w:val="nil"/>
              <w:bottom w:val="single" w:sz="4" w:space="0" w:color="auto"/>
              <w:right w:val="nil"/>
            </w:tcBorders>
            <w:vAlign w:val="bottom"/>
          </w:tcPr>
          <w:p w:rsidR="005E205D" w:rsidRPr="00A84D2F" w:rsidRDefault="005D3CBC" w:rsidP="005E205D">
            <w:pPr>
              <w:ind w:right="-72" w:firstLine="14"/>
              <w:jc w:val="right"/>
              <w:rPr>
                <w:rFonts w:ascii="Arial" w:hAnsi="Arial" w:cs="Arial"/>
              </w:rPr>
            </w:pPr>
            <w:r w:rsidRPr="00A84D2F">
              <w:rPr>
                <w:rFonts w:ascii="Arial" w:hAnsi="Arial" w:cs="Arial"/>
              </w:rPr>
              <w:t>67,707</w:t>
            </w:r>
          </w:p>
        </w:tc>
      </w:tr>
      <w:tr w:rsidR="005E205D" w:rsidRPr="00A84D2F" w:rsidTr="00CB1AE8">
        <w:tc>
          <w:tcPr>
            <w:tcW w:w="2880" w:type="dxa"/>
            <w:tcBorders>
              <w:top w:val="nil"/>
              <w:left w:val="nil"/>
              <w:bottom w:val="nil"/>
              <w:right w:val="nil"/>
            </w:tcBorders>
            <w:vAlign w:val="bottom"/>
          </w:tcPr>
          <w:p w:rsidR="005E205D" w:rsidRPr="00A84D2F" w:rsidRDefault="005E205D" w:rsidP="005E205D">
            <w:pPr>
              <w:ind w:left="-101" w:right="-72"/>
              <w:rPr>
                <w:rFonts w:ascii="Arial" w:hAnsi="Arial" w:cs="Arial"/>
                <w:color w:val="000000"/>
              </w:rPr>
            </w:pPr>
          </w:p>
        </w:tc>
        <w:tc>
          <w:tcPr>
            <w:tcW w:w="1512" w:type="dxa"/>
            <w:tcBorders>
              <w:top w:val="single" w:sz="4" w:space="0" w:color="auto"/>
              <w:left w:val="nil"/>
              <w:bottom w:val="nil"/>
              <w:right w:val="nil"/>
            </w:tcBorders>
            <w:shd w:val="clear" w:color="auto" w:fill="FAFAFA"/>
            <w:vAlign w:val="bottom"/>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shd w:val="clear" w:color="auto" w:fill="FAFAFA"/>
            <w:vAlign w:val="bottom"/>
          </w:tcPr>
          <w:p w:rsidR="005E205D" w:rsidRPr="00A84D2F" w:rsidRDefault="005E205D" w:rsidP="005E205D">
            <w:pPr>
              <w:ind w:right="-72" w:firstLine="14"/>
              <w:jc w:val="right"/>
              <w:rPr>
                <w:rFonts w:ascii="Arial" w:hAnsi="Arial" w:cs="Arial"/>
              </w:rPr>
            </w:pPr>
          </w:p>
        </w:tc>
        <w:tc>
          <w:tcPr>
            <w:tcW w:w="1512" w:type="dxa"/>
            <w:tcBorders>
              <w:top w:val="single" w:sz="4" w:space="0" w:color="auto"/>
              <w:left w:val="nil"/>
              <w:bottom w:val="nil"/>
              <w:right w:val="nil"/>
            </w:tcBorders>
            <w:vAlign w:val="bottom"/>
          </w:tcPr>
          <w:p w:rsidR="005E205D" w:rsidRPr="00A84D2F" w:rsidRDefault="005E205D" w:rsidP="005E205D">
            <w:pPr>
              <w:ind w:right="-72" w:firstLine="14"/>
              <w:jc w:val="right"/>
              <w:rPr>
                <w:rFonts w:ascii="Arial" w:hAnsi="Arial" w:cs="Arial"/>
              </w:rPr>
            </w:pPr>
          </w:p>
        </w:tc>
      </w:tr>
      <w:tr w:rsidR="005E205D" w:rsidRPr="00A84D2F" w:rsidTr="00EA2F29">
        <w:tc>
          <w:tcPr>
            <w:tcW w:w="2880" w:type="dxa"/>
            <w:tcBorders>
              <w:top w:val="nil"/>
              <w:left w:val="nil"/>
              <w:bottom w:val="nil"/>
              <w:right w:val="nil"/>
            </w:tcBorders>
            <w:vAlign w:val="bottom"/>
          </w:tcPr>
          <w:p w:rsidR="005E205D" w:rsidRPr="00A84D2F" w:rsidRDefault="005E205D" w:rsidP="005E205D">
            <w:pPr>
              <w:ind w:left="-101" w:right="-72"/>
              <w:outlineLvl w:val="7"/>
              <w:rPr>
                <w:rFonts w:ascii="Arial" w:hAnsi="Arial" w:cs="Arial"/>
                <w:color w:val="000000"/>
              </w:rPr>
            </w:pPr>
          </w:p>
        </w:tc>
        <w:tc>
          <w:tcPr>
            <w:tcW w:w="1512" w:type="dxa"/>
            <w:tcBorders>
              <w:top w:val="nil"/>
              <w:left w:val="nil"/>
              <w:bottom w:val="single" w:sz="4" w:space="0" w:color="auto"/>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8,418,751</w:t>
            </w:r>
          </w:p>
        </w:tc>
        <w:tc>
          <w:tcPr>
            <w:tcW w:w="1512" w:type="dxa"/>
            <w:tcBorders>
              <w:top w:val="nil"/>
              <w:left w:val="nil"/>
              <w:bottom w:val="single" w:sz="4" w:space="0" w:color="auto"/>
              <w:right w:val="nil"/>
            </w:tcBorders>
            <w:vAlign w:val="bottom"/>
          </w:tcPr>
          <w:p w:rsidR="005E205D" w:rsidRPr="00A84D2F" w:rsidRDefault="005D3CBC" w:rsidP="005E205D">
            <w:pPr>
              <w:ind w:right="-72" w:firstLine="14"/>
              <w:jc w:val="right"/>
              <w:rPr>
                <w:rFonts w:ascii="Arial" w:hAnsi="Arial" w:cs="Arial"/>
              </w:rPr>
            </w:pPr>
            <w:r w:rsidRPr="00A84D2F">
              <w:rPr>
                <w:rFonts w:ascii="Arial" w:hAnsi="Arial" w:cs="Arial"/>
              </w:rPr>
              <w:t>8,288,436</w:t>
            </w:r>
          </w:p>
        </w:tc>
        <w:tc>
          <w:tcPr>
            <w:tcW w:w="1512" w:type="dxa"/>
            <w:tcBorders>
              <w:top w:val="nil"/>
              <w:left w:val="nil"/>
              <w:bottom w:val="single" w:sz="4" w:space="0" w:color="auto"/>
              <w:right w:val="nil"/>
            </w:tcBorders>
            <w:shd w:val="clear" w:color="auto" w:fill="FAFAFA"/>
            <w:vAlign w:val="bottom"/>
          </w:tcPr>
          <w:p w:rsidR="005E205D" w:rsidRPr="00A84D2F" w:rsidRDefault="009B2F0F" w:rsidP="005E205D">
            <w:pPr>
              <w:ind w:right="-72" w:firstLine="14"/>
              <w:jc w:val="right"/>
              <w:rPr>
                <w:rFonts w:ascii="Arial" w:hAnsi="Arial" w:cs="Arial"/>
              </w:rPr>
            </w:pPr>
            <w:r w:rsidRPr="00A84D2F">
              <w:rPr>
                <w:rFonts w:ascii="Arial" w:hAnsi="Arial" w:cs="Arial"/>
              </w:rPr>
              <w:t>4,817,493</w:t>
            </w:r>
          </w:p>
        </w:tc>
        <w:tc>
          <w:tcPr>
            <w:tcW w:w="1512" w:type="dxa"/>
            <w:tcBorders>
              <w:top w:val="nil"/>
              <w:left w:val="nil"/>
              <w:bottom w:val="single" w:sz="4" w:space="0" w:color="auto"/>
              <w:right w:val="nil"/>
            </w:tcBorders>
            <w:vAlign w:val="bottom"/>
          </w:tcPr>
          <w:p w:rsidR="005E205D" w:rsidRPr="00A84D2F" w:rsidRDefault="005D3CBC" w:rsidP="005E205D">
            <w:pPr>
              <w:ind w:right="-72" w:firstLine="14"/>
              <w:jc w:val="right"/>
              <w:rPr>
                <w:rFonts w:ascii="Arial" w:hAnsi="Arial" w:cs="Arial"/>
              </w:rPr>
            </w:pPr>
            <w:r w:rsidRPr="00A84D2F">
              <w:rPr>
                <w:rFonts w:ascii="Arial" w:hAnsi="Arial" w:cs="Arial"/>
              </w:rPr>
              <w:t>4,721,067</w:t>
            </w:r>
          </w:p>
        </w:tc>
      </w:tr>
    </w:tbl>
    <w:p w:rsidR="00305B32" w:rsidRPr="00A84D2F" w:rsidRDefault="00305B32" w:rsidP="00EE6D17">
      <w:pPr>
        <w:rPr>
          <w:rFonts w:ascii="Arial" w:hAnsi="Arial" w:cs="Arial"/>
        </w:rPr>
      </w:pPr>
    </w:p>
    <w:p w:rsidR="00E741A9" w:rsidRPr="00A84D2F" w:rsidRDefault="00E741A9" w:rsidP="00835861">
      <w:pPr>
        <w:jc w:val="thaiDistribute"/>
        <w:rPr>
          <w:rFonts w:ascii="Arial" w:hAnsi="Arial" w:cs="Arial"/>
          <w:lang w:val="en-GB"/>
        </w:rPr>
      </w:pPr>
    </w:p>
    <w:sectPr w:rsidR="00E741A9" w:rsidRPr="00A84D2F" w:rsidSect="00B35D52">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0C3" w:rsidRDefault="004720C3">
      <w:r>
        <w:separator/>
      </w:r>
    </w:p>
  </w:endnote>
  <w:endnote w:type="continuationSeparator" w:id="0">
    <w:p w:rsidR="004720C3" w:rsidRDefault="0047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391" w:rsidRPr="00541113" w:rsidRDefault="00FF0391" w:rsidP="00FE32EE">
    <w:pPr>
      <w:pStyle w:val="Footer"/>
      <w:pBdr>
        <w:top w:val="single" w:sz="8" w:space="1" w:color="auto"/>
      </w:pBdr>
      <w:jc w:val="right"/>
      <w:rPr>
        <w:rFonts w:ascii="Arial" w:hAnsi="Arial" w:cs="Arial"/>
        <w:sz w:val="20"/>
        <w:szCs w:val="20"/>
        <w:cs/>
      </w:rPr>
    </w:pPr>
    <w:r w:rsidRPr="00541113">
      <w:rPr>
        <w:rFonts w:ascii="Arial" w:hAnsi="Arial" w:cs="Arial"/>
        <w:sz w:val="20"/>
        <w:szCs w:val="20"/>
      </w:rPr>
      <w:fldChar w:fldCharType="begin"/>
    </w:r>
    <w:r w:rsidRPr="00541113">
      <w:rPr>
        <w:rFonts w:ascii="Arial" w:hAnsi="Arial" w:cs="Arial"/>
        <w:sz w:val="20"/>
        <w:szCs w:val="20"/>
        <w:cs/>
      </w:rPr>
      <w:instrText xml:space="preserve"> PAGE   \* MERGEFORMAT </w:instrText>
    </w:r>
    <w:r w:rsidRPr="00541113">
      <w:rPr>
        <w:rFonts w:ascii="Arial" w:hAnsi="Arial" w:cs="Arial"/>
        <w:sz w:val="20"/>
        <w:szCs w:val="20"/>
      </w:rPr>
      <w:fldChar w:fldCharType="separate"/>
    </w:r>
    <w:r w:rsidRPr="005A4338">
      <w:rPr>
        <w:rFonts w:ascii="Arial" w:hAnsi="Arial" w:cs="Arial"/>
        <w:noProof/>
        <w:sz w:val="20"/>
        <w:szCs w:val="20"/>
        <w:cs/>
      </w:rPr>
      <w:t>27</w:t>
    </w:r>
    <w:r w:rsidRPr="0054111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0C3" w:rsidRDefault="004720C3">
      <w:r>
        <w:separator/>
      </w:r>
    </w:p>
  </w:footnote>
  <w:footnote w:type="continuationSeparator" w:id="0">
    <w:p w:rsidR="004720C3" w:rsidRDefault="00472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391" w:rsidRPr="00541113" w:rsidRDefault="00FF0391" w:rsidP="007F14C1">
    <w:pPr>
      <w:pStyle w:val="a"/>
      <w:ind w:right="0"/>
      <w:jc w:val="both"/>
      <w:rPr>
        <w:rFonts w:ascii="Arial" w:eastAsia="Angsana New" w:hAnsi="Arial" w:cs="Arial"/>
        <w:b/>
        <w:bCs/>
        <w:spacing w:val="-4"/>
        <w:sz w:val="20"/>
        <w:szCs w:val="20"/>
        <w:lang w:val="en-GB"/>
      </w:rPr>
    </w:pPr>
    <w:proofErr w:type="spellStart"/>
    <w:r w:rsidRPr="00541113">
      <w:rPr>
        <w:rFonts w:ascii="Arial" w:eastAsia="Angsana New" w:hAnsi="Arial" w:cs="Arial"/>
        <w:b/>
        <w:bCs/>
        <w:spacing w:val="-4"/>
        <w:sz w:val="20"/>
        <w:szCs w:val="20"/>
        <w:lang w:val="en-GB"/>
      </w:rPr>
      <w:t>Vichitbhan</w:t>
    </w:r>
    <w:proofErr w:type="spellEnd"/>
    <w:r w:rsidR="0067479E">
      <w:rPr>
        <w:rFonts w:ascii="Arial" w:eastAsia="Angsana New" w:hAnsi="Arial" w:cs="Arial"/>
        <w:b/>
        <w:bCs/>
        <w:spacing w:val="-4"/>
        <w:sz w:val="20"/>
        <w:szCs w:val="20"/>
        <w:lang w:val="en-GB"/>
      </w:rPr>
      <w:t xml:space="preserve"> </w:t>
    </w:r>
    <w:proofErr w:type="spellStart"/>
    <w:r w:rsidRPr="00541113">
      <w:rPr>
        <w:rFonts w:ascii="Arial" w:eastAsia="Angsana New" w:hAnsi="Arial" w:cs="Arial"/>
        <w:b/>
        <w:bCs/>
        <w:spacing w:val="-4"/>
        <w:sz w:val="20"/>
        <w:szCs w:val="20"/>
        <w:lang w:val="en-GB"/>
      </w:rPr>
      <w:t>Palmoil</w:t>
    </w:r>
    <w:proofErr w:type="spellEnd"/>
    <w:r w:rsidRPr="00541113">
      <w:rPr>
        <w:rFonts w:ascii="Arial" w:eastAsia="Angsana New" w:hAnsi="Arial" w:cs="Arial"/>
        <w:b/>
        <w:bCs/>
        <w:spacing w:val="-4"/>
        <w:sz w:val="20"/>
        <w:szCs w:val="20"/>
        <w:lang w:val="en-GB"/>
      </w:rPr>
      <w:t xml:space="preserve"> Public Company Limited </w:t>
    </w:r>
  </w:p>
  <w:p w:rsidR="00FF0391" w:rsidRPr="00541113" w:rsidRDefault="00FF0391" w:rsidP="007F14C1">
    <w:pPr>
      <w:pStyle w:val="a"/>
      <w:ind w:right="0"/>
      <w:jc w:val="both"/>
      <w:rPr>
        <w:rFonts w:ascii="Arial" w:hAnsi="Arial" w:cs="Arial"/>
        <w:sz w:val="20"/>
        <w:szCs w:val="20"/>
        <w:cs/>
        <w:lang w:val="en-GB"/>
      </w:rPr>
    </w:pPr>
    <w:r w:rsidRPr="00541113">
      <w:rPr>
        <w:rFonts w:ascii="Arial" w:eastAsia="Angsana New" w:hAnsi="Arial" w:cs="Arial"/>
        <w:b/>
        <w:bCs/>
        <w:sz w:val="20"/>
        <w:szCs w:val="20"/>
        <w:lang w:val="en-GB"/>
      </w:rPr>
      <w:t>Condensed Notes to Interim Financial Information (Unaudited)</w:t>
    </w:r>
  </w:p>
  <w:p w:rsidR="00FF0391" w:rsidRPr="00541113" w:rsidRDefault="00FF0391" w:rsidP="007F14C1">
    <w:pPr>
      <w:pStyle w:val="a"/>
      <w:pBdr>
        <w:bottom w:val="single" w:sz="8" w:space="1" w:color="auto"/>
      </w:pBdr>
      <w:ind w:right="0"/>
      <w:jc w:val="both"/>
      <w:rPr>
        <w:rFonts w:ascii="Arial" w:eastAsia="Angsana New" w:hAnsi="Arial" w:cs="Arial"/>
        <w:b/>
        <w:bCs/>
        <w:sz w:val="20"/>
        <w:szCs w:val="20"/>
        <w:cs/>
        <w:lang w:val="en-GB"/>
      </w:rPr>
    </w:pPr>
    <w:r w:rsidRPr="00541113">
      <w:rPr>
        <w:rFonts w:ascii="Arial" w:eastAsia="Angsana New" w:hAnsi="Arial" w:cs="Arial"/>
        <w:b/>
        <w:bCs/>
        <w:sz w:val="20"/>
        <w:szCs w:val="20"/>
        <w:lang w:val="en-GB"/>
      </w:rPr>
      <w:t xml:space="preserve">For the </w:t>
    </w:r>
    <w:r>
      <w:rPr>
        <w:rFonts w:ascii="Arial" w:eastAsia="Angsana New" w:hAnsi="Arial" w:cs="Arial"/>
        <w:b/>
        <w:bCs/>
        <w:sz w:val="20"/>
        <w:szCs w:val="20"/>
        <w:lang w:val="en-GB"/>
      </w:rPr>
      <w:t>nine</w:t>
    </w:r>
    <w:r w:rsidRPr="00541113">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30 September</w:t>
    </w:r>
    <w:r w:rsidRPr="00541113">
      <w:rPr>
        <w:rFonts w:ascii="Arial" w:eastAsia="Angsana New" w:hAnsi="Arial" w:cs="Arial"/>
        <w:b/>
        <w:bCs/>
        <w:sz w:val="20"/>
        <w:szCs w:val="20"/>
        <w:lang w:val="en-GB"/>
      </w:rPr>
      <w:t xml:space="preserve"> 20</w:t>
    </w:r>
    <w:r>
      <w:rPr>
        <w:rFonts w:ascii="Arial" w:eastAsia="Angsana New" w:hAnsi="Arial" w:cs="Arial"/>
        <w:b/>
        <w:bCs/>
        <w:sz w:val="20"/>
        <w:szCs w:val="20"/>
        <w:lang w:val="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6"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7"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1"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3"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4"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25"/>
  </w:num>
  <w:num w:numId="2">
    <w:abstractNumId w:val="23"/>
  </w:num>
  <w:num w:numId="3">
    <w:abstractNumId w:val="4"/>
  </w:num>
  <w:num w:numId="4">
    <w:abstractNumId w:val="22"/>
  </w:num>
  <w:num w:numId="5">
    <w:abstractNumId w:val="20"/>
  </w:num>
  <w:num w:numId="6">
    <w:abstractNumId w:val="16"/>
  </w:num>
  <w:num w:numId="7">
    <w:abstractNumId w:val="26"/>
  </w:num>
  <w:num w:numId="8">
    <w:abstractNumId w:val="0"/>
  </w:num>
  <w:num w:numId="9">
    <w:abstractNumId w:val="7"/>
  </w:num>
  <w:num w:numId="10">
    <w:abstractNumId w:val="13"/>
  </w:num>
  <w:num w:numId="11">
    <w:abstractNumId w:val="6"/>
  </w:num>
  <w:num w:numId="12">
    <w:abstractNumId w:val="12"/>
  </w:num>
  <w:num w:numId="13">
    <w:abstractNumId w:val="15"/>
  </w:num>
  <w:num w:numId="14">
    <w:abstractNumId w:val="5"/>
  </w:num>
  <w:num w:numId="15">
    <w:abstractNumId w:val="14"/>
  </w:num>
  <w:num w:numId="16">
    <w:abstractNumId w:val="24"/>
  </w:num>
  <w:num w:numId="17">
    <w:abstractNumId w:val="17"/>
  </w:num>
  <w:num w:numId="18">
    <w:abstractNumId w:val="19"/>
  </w:num>
  <w:num w:numId="19">
    <w:abstractNumId w:val="1"/>
  </w:num>
  <w:num w:numId="20">
    <w:abstractNumId w:val="2"/>
  </w:num>
  <w:num w:numId="21">
    <w:abstractNumId w:val="18"/>
  </w:num>
  <w:num w:numId="22">
    <w:abstractNumId w:val="10"/>
  </w:num>
  <w:num w:numId="23">
    <w:abstractNumId w:val="8"/>
  </w:num>
  <w:num w:numId="24">
    <w:abstractNumId w:val="11"/>
  </w:num>
  <w:num w:numId="25">
    <w:abstractNumId w:val="9"/>
  </w:num>
  <w:num w:numId="26">
    <w:abstractNumId w:val="21"/>
  </w:num>
  <w:num w:numId="2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3"/>
    <w:rsid w:val="000071F4"/>
    <w:rsid w:val="00007283"/>
    <w:rsid w:val="00007544"/>
    <w:rsid w:val="000077EF"/>
    <w:rsid w:val="00007D30"/>
    <w:rsid w:val="00007F98"/>
    <w:rsid w:val="000101BC"/>
    <w:rsid w:val="00010286"/>
    <w:rsid w:val="00010C72"/>
    <w:rsid w:val="00010E15"/>
    <w:rsid w:val="00010EE4"/>
    <w:rsid w:val="00010F81"/>
    <w:rsid w:val="0001139F"/>
    <w:rsid w:val="0001141E"/>
    <w:rsid w:val="00011493"/>
    <w:rsid w:val="000117C3"/>
    <w:rsid w:val="00011B59"/>
    <w:rsid w:val="00011CB8"/>
    <w:rsid w:val="00011D26"/>
    <w:rsid w:val="00011FCD"/>
    <w:rsid w:val="0001222D"/>
    <w:rsid w:val="0001223F"/>
    <w:rsid w:val="000124F2"/>
    <w:rsid w:val="00012A4D"/>
    <w:rsid w:val="00012AA2"/>
    <w:rsid w:val="000130D8"/>
    <w:rsid w:val="000133CF"/>
    <w:rsid w:val="00013637"/>
    <w:rsid w:val="00013A48"/>
    <w:rsid w:val="00013ADB"/>
    <w:rsid w:val="00013C86"/>
    <w:rsid w:val="00013D34"/>
    <w:rsid w:val="00014570"/>
    <w:rsid w:val="000149F9"/>
    <w:rsid w:val="00014E99"/>
    <w:rsid w:val="00014F69"/>
    <w:rsid w:val="0001552A"/>
    <w:rsid w:val="0001560D"/>
    <w:rsid w:val="00015921"/>
    <w:rsid w:val="0001597E"/>
    <w:rsid w:val="00015B69"/>
    <w:rsid w:val="00015D84"/>
    <w:rsid w:val="00015DD8"/>
    <w:rsid w:val="00015DF3"/>
    <w:rsid w:val="000163FC"/>
    <w:rsid w:val="000165D5"/>
    <w:rsid w:val="0001681A"/>
    <w:rsid w:val="00016C23"/>
    <w:rsid w:val="00016E8A"/>
    <w:rsid w:val="00017101"/>
    <w:rsid w:val="000177E0"/>
    <w:rsid w:val="000200D6"/>
    <w:rsid w:val="000200EF"/>
    <w:rsid w:val="00020187"/>
    <w:rsid w:val="000208DD"/>
    <w:rsid w:val="00020B23"/>
    <w:rsid w:val="00020F20"/>
    <w:rsid w:val="000211AB"/>
    <w:rsid w:val="00021432"/>
    <w:rsid w:val="00021741"/>
    <w:rsid w:val="0002188E"/>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84C"/>
    <w:rsid w:val="00025AFF"/>
    <w:rsid w:val="00025B23"/>
    <w:rsid w:val="00025B7E"/>
    <w:rsid w:val="0002676F"/>
    <w:rsid w:val="000269AA"/>
    <w:rsid w:val="00026BA7"/>
    <w:rsid w:val="00026FF6"/>
    <w:rsid w:val="000270C6"/>
    <w:rsid w:val="00027636"/>
    <w:rsid w:val="000278D1"/>
    <w:rsid w:val="00027962"/>
    <w:rsid w:val="00027FDF"/>
    <w:rsid w:val="00030148"/>
    <w:rsid w:val="000302C7"/>
    <w:rsid w:val="00030FD0"/>
    <w:rsid w:val="000313C7"/>
    <w:rsid w:val="000314DE"/>
    <w:rsid w:val="00031DD7"/>
    <w:rsid w:val="00032313"/>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459"/>
    <w:rsid w:val="0004549D"/>
    <w:rsid w:val="000455B2"/>
    <w:rsid w:val="00045913"/>
    <w:rsid w:val="00045D15"/>
    <w:rsid w:val="00045E24"/>
    <w:rsid w:val="00045E81"/>
    <w:rsid w:val="00045F74"/>
    <w:rsid w:val="00046040"/>
    <w:rsid w:val="000469A1"/>
    <w:rsid w:val="0004737C"/>
    <w:rsid w:val="000473DD"/>
    <w:rsid w:val="000475A2"/>
    <w:rsid w:val="0004762B"/>
    <w:rsid w:val="000476A1"/>
    <w:rsid w:val="00047769"/>
    <w:rsid w:val="00047830"/>
    <w:rsid w:val="00047A38"/>
    <w:rsid w:val="00047E2A"/>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FB6"/>
    <w:rsid w:val="00084647"/>
    <w:rsid w:val="00084FEF"/>
    <w:rsid w:val="0008525A"/>
    <w:rsid w:val="00085461"/>
    <w:rsid w:val="000856D9"/>
    <w:rsid w:val="00085BEE"/>
    <w:rsid w:val="000860DA"/>
    <w:rsid w:val="00086250"/>
    <w:rsid w:val="0008649B"/>
    <w:rsid w:val="000864B4"/>
    <w:rsid w:val="000865E8"/>
    <w:rsid w:val="0008668E"/>
    <w:rsid w:val="00086880"/>
    <w:rsid w:val="000869CC"/>
    <w:rsid w:val="00086AB9"/>
    <w:rsid w:val="00086D86"/>
    <w:rsid w:val="00087477"/>
    <w:rsid w:val="00087912"/>
    <w:rsid w:val="00087955"/>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BFE"/>
    <w:rsid w:val="00091D2D"/>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F5A"/>
    <w:rsid w:val="0009720F"/>
    <w:rsid w:val="000973BE"/>
    <w:rsid w:val="000973DC"/>
    <w:rsid w:val="00097F20"/>
    <w:rsid w:val="000A0616"/>
    <w:rsid w:val="000A09C8"/>
    <w:rsid w:val="000A0A4D"/>
    <w:rsid w:val="000A0F02"/>
    <w:rsid w:val="000A0F10"/>
    <w:rsid w:val="000A0FCF"/>
    <w:rsid w:val="000A1016"/>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496"/>
    <w:rsid w:val="000A5796"/>
    <w:rsid w:val="000A59D4"/>
    <w:rsid w:val="000A5B87"/>
    <w:rsid w:val="000A5E52"/>
    <w:rsid w:val="000A5FBE"/>
    <w:rsid w:val="000A6768"/>
    <w:rsid w:val="000A67C4"/>
    <w:rsid w:val="000A68DE"/>
    <w:rsid w:val="000A6C8E"/>
    <w:rsid w:val="000A7170"/>
    <w:rsid w:val="000A7269"/>
    <w:rsid w:val="000A75B2"/>
    <w:rsid w:val="000A77CE"/>
    <w:rsid w:val="000A79CA"/>
    <w:rsid w:val="000A7CF1"/>
    <w:rsid w:val="000A7CF8"/>
    <w:rsid w:val="000A7FB4"/>
    <w:rsid w:val="000B017E"/>
    <w:rsid w:val="000B05D2"/>
    <w:rsid w:val="000B0C8C"/>
    <w:rsid w:val="000B0D83"/>
    <w:rsid w:val="000B10CC"/>
    <w:rsid w:val="000B12F3"/>
    <w:rsid w:val="000B15FA"/>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70D8"/>
    <w:rsid w:val="000B725D"/>
    <w:rsid w:val="000B768F"/>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F9"/>
    <w:rsid w:val="000C4D7E"/>
    <w:rsid w:val="000C5072"/>
    <w:rsid w:val="000C51BC"/>
    <w:rsid w:val="000C591D"/>
    <w:rsid w:val="000C5F6A"/>
    <w:rsid w:val="000C6319"/>
    <w:rsid w:val="000C63C5"/>
    <w:rsid w:val="000C64FD"/>
    <w:rsid w:val="000C670F"/>
    <w:rsid w:val="000C6B25"/>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2170"/>
    <w:rsid w:val="000D2386"/>
    <w:rsid w:val="000D26F6"/>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DD7"/>
    <w:rsid w:val="000D6243"/>
    <w:rsid w:val="000D643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345"/>
    <w:rsid w:val="000E753F"/>
    <w:rsid w:val="000E7614"/>
    <w:rsid w:val="000E7D36"/>
    <w:rsid w:val="000F0127"/>
    <w:rsid w:val="000F04C6"/>
    <w:rsid w:val="000F0AC9"/>
    <w:rsid w:val="000F0AD9"/>
    <w:rsid w:val="000F0EA6"/>
    <w:rsid w:val="000F126B"/>
    <w:rsid w:val="000F1549"/>
    <w:rsid w:val="000F286F"/>
    <w:rsid w:val="000F2BB9"/>
    <w:rsid w:val="000F3499"/>
    <w:rsid w:val="000F378C"/>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42B6"/>
    <w:rsid w:val="00104767"/>
    <w:rsid w:val="00104AC6"/>
    <w:rsid w:val="00104C08"/>
    <w:rsid w:val="0010504C"/>
    <w:rsid w:val="001058CE"/>
    <w:rsid w:val="001059AE"/>
    <w:rsid w:val="00105A6F"/>
    <w:rsid w:val="00105A85"/>
    <w:rsid w:val="00105DB5"/>
    <w:rsid w:val="0010624A"/>
    <w:rsid w:val="001062B6"/>
    <w:rsid w:val="00106587"/>
    <w:rsid w:val="00106630"/>
    <w:rsid w:val="001068FC"/>
    <w:rsid w:val="00106922"/>
    <w:rsid w:val="00106A19"/>
    <w:rsid w:val="00106A2E"/>
    <w:rsid w:val="00106CBC"/>
    <w:rsid w:val="00106DC7"/>
    <w:rsid w:val="00106E75"/>
    <w:rsid w:val="00106F04"/>
    <w:rsid w:val="0010726C"/>
    <w:rsid w:val="00107577"/>
    <w:rsid w:val="00107B13"/>
    <w:rsid w:val="00107D15"/>
    <w:rsid w:val="001100E8"/>
    <w:rsid w:val="00110331"/>
    <w:rsid w:val="0011093F"/>
    <w:rsid w:val="00111029"/>
    <w:rsid w:val="00111735"/>
    <w:rsid w:val="00111AD4"/>
    <w:rsid w:val="00111BAE"/>
    <w:rsid w:val="00112394"/>
    <w:rsid w:val="00112650"/>
    <w:rsid w:val="00112B90"/>
    <w:rsid w:val="00112C94"/>
    <w:rsid w:val="00112E28"/>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736"/>
    <w:rsid w:val="00124956"/>
    <w:rsid w:val="00124B54"/>
    <w:rsid w:val="00124BAA"/>
    <w:rsid w:val="00124D1D"/>
    <w:rsid w:val="0012577E"/>
    <w:rsid w:val="001267FD"/>
    <w:rsid w:val="001268B4"/>
    <w:rsid w:val="00126E7E"/>
    <w:rsid w:val="00127094"/>
    <w:rsid w:val="001270B3"/>
    <w:rsid w:val="0012749B"/>
    <w:rsid w:val="00127710"/>
    <w:rsid w:val="00127A62"/>
    <w:rsid w:val="001302A9"/>
    <w:rsid w:val="00130718"/>
    <w:rsid w:val="0013079D"/>
    <w:rsid w:val="001308D1"/>
    <w:rsid w:val="00130D84"/>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6E0"/>
    <w:rsid w:val="00133A4A"/>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F48"/>
    <w:rsid w:val="001413DE"/>
    <w:rsid w:val="0014153F"/>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8D1"/>
    <w:rsid w:val="0014510C"/>
    <w:rsid w:val="00145358"/>
    <w:rsid w:val="00145619"/>
    <w:rsid w:val="00145AC1"/>
    <w:rsid w:val="00145C57"/>
    <w:rsid w:val="00145E83"/>
    <w:rsid w:val="0014602C"/>
    <w:rsid w:val="00146296"/>
    <w:rsid w:val="001462E9"/>
    <w:rsid w:val="00146C53"/>
    <w:rsid w:val="00146D3E"/>
    <w:rsid w:val="00146F92"/>
    <w:rsid w:val="0014735C"/>
    <w:rsid w:val="00147F49"/>
    <w:rsid w:val="001500F8"/>
    <w:rsid w:val="00150819"/>
    <w:rsid w:val="00150C52"/>
    <w:rsid w:val="00150C69"/>
    <w:rsid w:val="00150CA4"/>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D5F"/>
    <w:rsid w:val="00153365"/>
    <w:rsid w:val="00153429"/>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6CD"/>
    <w:rsid w:val="001668E3"/>
    <w:rsid w:val="00166934"/>
    <w:rsid w:val="00166C32"/>
    <w:rsid w:val="00166CE8"/>
    <w:rsid w:val="00166D74"/>
    <w:rsid w:val="00166DF1"/>
    <w:rsid w:val="00166DFF"/>
    <w:rsid w:val="00166FC0"/>
    <w:rsid w:val="0016706F"/>
    <w:rsid w:val="001678EE"/>
    <w:rsid w:val="00167EC4"/>
    <w:rsid w:val="00167F85"/>
    <w:rsid w:val="001702A0"/>
    <w:rsid w:val="001702AB"/>
    <w:rsid w:val="001704CD"/>
    <w:rsid w:val="001706E8"/>
    <w:rsid w:val="001709A9"/>
    <w:rsid w:val="00170CDD"/>
    <w:rsid w:val="00170E27"/>
    <w:rsid w:val="00171065"/>
    <w:rsid w:val="0017123B"/>
    <w:rsid w:val="001712FF"/>
    <w:rsid w:val="001714E2"/>
    <w:rsid w:val="001719D8"/>
    <w:rsid w:val="00171D8B"/>
    <w:rsid w:val="00172281"/>
    <w:rsid w:val="00172457"/>
    <w:rsid w:val="00172636"/>
    <w:rsid w:val="00172A9D"/>
    <w:rsid w:val="00172CF3"/>
    <w:rsid w:val="00173041"/>
    <w:rsid w:val="001732C2"/>
    <w:rsid w:val="00173451"/>
    <w:rsid w:val="00173454"/>
    <w:rsid w:val="00173AF4"/>
    <w:rsid w:val="00173BF8"/>
    <w:rsid w:val="00173C5D"/>
    <w:rsid w:val="00173C61"/>
    <w:rsid w:val="00173E31"/>
    <w:rsid w:val="00174439"/>
    <w:rsid w:val="00174522"/>
    <w:rsid w:val="001745BE"/>
    <w:rsid w:val="00175368"/>
    <w:rsid w:val="001754B5"/>
    <w:rsid w:val="00175712"/>
    <w:rsid w:val="001760EC"/>
    <w:rsid w:val="0017644B"/>
    <w:rsid w:val="00176A5B"/>
    <w:rsid w:val="00176C07"/>
    <w:rsid w:val="00176DB1"/>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CF9"/>
    <w:rsid w:val="00181E0E"/>
    <w:rsid w:val="0018250B"/>
    <w:rsid w:val="0018275F"/>
    <w:rsid w:val="00182E09"/>
    <w:rsid w:val="00183149"/>
    <w:rsid w:val="001832FB"/>
    <w:rsid w:val="001839E5"/>
    <w:rsid w:val="001842C4"/>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DB"/>
    <w:rsid w:val="00196B25"/>
    <w:rsid w:val="00196D3C"/>
    <w:rsid w:val="00196DB4"/>
    <w:rsid w:val="00196EC3"/>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282"/>
    <w:rsid w:val="001A5678"/>
    <w:rsid w:val="001A587C"/>
    <w:rsid w:val="001A59C4"/>
    <w:rsid w:val="001A5E32"/>
    <w:rsid w:val="001A5F4F"/>
    <w:rsid w:val="001A5F74"/>
    <w:rsid w:val="001A5F93"/>
    <w:rsid w:val="001A6463"/>
    <w:rsid w:val="001A66A5"/>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9"/>
    <w:rsid w:val="001C7694"/>
    <w:rsid w:val="001C76AD"/>
    <w:rsid w:val="001C7989"/>
    <w:rsid w:val="001C7A49"/>
    <w:rsid w:val="001C7CD4"/>
    <w:rsid w:val="001C7E31"/>
    <w:rsid w:val="001C7F20"/>
    <w:rsid w:val="001D0035"/>
    <w:rsid w:val="001D06F8"/>
    <w:rsid w:val="001D0D29"/>
    <w:rsid w:val="001D1111"/>
    <w:rsid w:val="001D1318"/>
    <w:rsid w:val="001D1369"/>
    <w:rsid w:val="001D1558"/>
    <w:rsid w:val="001D16CB"/>
    <w:rsid w:val="001D1C2A"/>
    <w:rsid w:val="001D1D84"/>
    <w:rsid w:val="001D1DCF"/>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D9"/>
    <w:rsid w:val="001E2359"/>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6A94"/>
    <w:rsid w:val="001E6B70"/>
    <w:rsid w:val="001E6BFF"/>
    <w:rsid w:val="001E6E8B"/>
    <w:rsid w:val="001E7085"/>
    <w:rsid w:val="001E7194"/>
    <w:rsid w:val="001E71E8"/>
    <w:rsid w:val="001E727B"/>
    <w:rsid w:val="001E72F8"/>
    <w:rsid w:val="001E74B8"/>
    <w:rsid w:val="001E787B"/>
    <w:rsid w:val="001E79DF"/>
    <w:rsid w:val="001E7D45"/>
    <w:rsid w:val="001E7E87"/>
    <w:rsid w:val="001F07C5"/>
    <w:rsid w:val="001F0C4E"/>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65"/>
    <w:rsid w:val="001F43EC"/>
    <w:rsid w:val="001F4AE2"/>
    <w:rsid w:val="001F4D45"/>
    <w:rsid w:val="001F5107"/>
    <w:rsid w:val="001F5219"/>
    <w:rsid w:val="001F5588"/>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3261"/>
    <w:rsid w:val="00203594"/>
    <w:rsid w:val="00203CAB"/>
    <w:rsid w:val="00203E9D"/>
    <w:rsid w:val="00204166"/>
    <w:rsid w:val="002042A5"/>
    <w:rsid w:val="002044FA"/>
    <w:rsid w:val="00204B83"/>
    <w:rsid w:val="00204D0B"/>
    <w:rsid w:val="00205389"/>
    <w:rsid w:val="00205931"/>
    <w:rsid w:val="00205B9D"/>
    <w:rsid w:val="00205BAB"/>
    <w:rsid w:val="0020630E"/>
    <w:rsid w:val="00206A14"/>
    <w:rsid w:val="00206EBA"/>
    <w:rsid w:val="00207C14"/>
    <w:rsid w:val="00210057"/>
    <w:rsid w:val="002101B9"/>
    <w:rsid w:val="00210434"/>
    <w:rsid w:val="002105C9"/>
    <w:rsid w:val="00210802"/>
    <w:rsid w:val="00210C2D"/>
    <w:rsid w:val="002113C4"/>
    <w:rsid w:val="002115F4"/>
    <w:rsid w:val="00211749"/>
    <w:rsid w:val="0021192E"/>
    <w:rsid w:val="00211B40"/>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D1C"/>
    <w:rsid w:val="00216DA0"/>
    <w:rsid w:val="00217038"/>
    <w:rsid w:val="002172DE"/>
    <w:rsid w:val="00217474"/>
    <w:rsid w:val="00217B50"/>
    <w:rsid w:val="00217C61"/>
    <w:rsid w:val="00217CB1"/>
    <w:rsid w:val="00217F9B"/>
    <w:rsid w:val="002202B8"/>
    <w:rsid w:val="00220346"/>
    <w:rsid w:val="002204E5"/>
    <w:rsid w:val="00220590"/>
    <w:rsid w:val="0022084F"/>
    <w:rsid w:val="00221279"/>
    <w:rsid w:val="00221445"/>
    <w:rsid w:val="002216F9"/>
    <w:rsid w:val="002219AD"/>
    <w:rsid w:val="00221A2E"/>
    <w:rsid w:val="00221A9F"/>
    <w:rsid w:val="00221B8B"/>
    <w:rsid w:val="00222161"/>
    <w:rsid w:val="00222587"/>
    <w:rsid w:val="0022301E"/>
    <w:rsid w:val="00223C51"/>
    <w:rsid w:val="00224109"/>
    <w:rsid w:val="002241DD"/>
    <w:rsid w:val="00224604"/>
    <w:rsid w:val="00224781"/>
    <w:rsid w:val="00224B3A"/>
    <w:rsid w:val="00224B98"/>
    <w:rsid w:val="00224C37"/>
    <w:rsid w:val="00224E6D"/>
    <w:rsid w:val="00225242"/>
    <w:rsid w:val="002253D7"/>
    <w:rsid w:val="002254E1"/>
    <w:rsid w:val="0022592F"/>
    <w:rsid w:val="002259D1"/>
    <w:rsid w:val="0022626E"/>
    <w:rsid w:val="002264A6"/>
    <w:rsid w:val="0022681B"/>
    <w:rsid w:val="00226922"/>
    <w:rsid w:val="0022698F"/>
    <w:rsid w:val="002270AB"/>
    <w:rsid w:val="00227121"/>
    <w:rsid w:val="00227634"/>
    <w:rsid w:val="002278BE"/>
    <w:rsid w:val="00230168"/>
    <w:rsid w:val="00230221"/>
    <w:rsid w:val="002302B3"/>
    <w:rsid w:val="002308E1"/>
    <w:rsid w:val="00230EAF"/>
    <w:rsid w:val="00230F27"/>
    <w:rsid w:val="00230F7D"/>
    <w:rsid w:val="0023101E"/>
    <w:rsid w:val="00231190"/>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E6D"/>
    <w:rsid w:val="0023621F"/>
    <w:rsid w:val="0023652C"/>
    <w:rsid w:val="00236863"/>
    <w:rsid w:val="00236A0A"/>
    <w:rsid w:val="002372C4"/>
    <w:rsid w:val="00237603"/>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835"/>
    <w:rsid w:val="0024283A"/>
    <w:rsid w:val="00242AAD"/>
    <w:rsid w:val="002433AE"/>
    <w:rsid w:val="002433C5"/>
    <w:rsid w:val="00243554"/>
    <w:rsid w:val="002438E1"/>
    <w:rsid w:val="002439EB"/>
    <w:rsid w:val="00243D8E"/>
    <w:rsid w:val="0024405B"/>
    <w:rsid w:val="0024407F"/>
    <w:rsid w:val="002442B6"/>
    <w:rsid w:val="0024450E"/>
    <w:rsid w:val="00244707"/>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D3B"/>
    <w:rsid w:val="0025126F"/>
    <w:rsid w:val="0025140E"/>
    <w:rsid w:val="00251999"/>
    <w:rsid w:val="002519E2"/>
    <w:rsid w:val="00251DE0"/>
    <w:rsid w:val="00251ED3"/>
    <w:rsid w:val="00251F54"/>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B86"/>
    <w:rsid w:val="00264C3E"/>
    <w:rsid w:val="00264FD8"/>
    <w:rsid w:val="002651A1"/>
    <w:rsid w:val="0026582C"/>
    <w:rsid w:val="00265CAA"/>
    <w:rsid w:val="00266063"/>
    <w:rsid w:val="002668E7"/>
    <w:rsid w:val="00266B2C"/>
    <w:rsid w:val="00267347"/>
    <w:rsid w:val="002677AF"/>
    <w:rsid w:val="00267926"/>
    <w:rsid w:val="00267BA6"/>
    <w:rsid w:val="0027014D"/>
    <w:rsid w:val="00270173"/>
    <w:rsid w:val="002702FE"/>
    <w:rsid w:val="0027037A"/>
    <w:rsid w:val="002704C0"/>
    <w:rsid w:val="002708B9"/>
    <w:rsid w:val="00270B81"/>
    <w:rsid w:val="00270DBD"/>
    <w:rsid w:val="00270E4D"/>
    <w:rsid w:val="00270E5C"/>
    <w:rsid w:val="00271220"/>
    <w:rsid w:val="00271237"/>
    <w:rsid w:val="00271F81"/>
    <w:rsid w:val="002726F2"/>
    <w:rsid w:val="002727C1"/>
    <w:rsid w:val="0027298B"/>
    <w:rsid w:val="00272A27"/>
    <w:rsid w:val="00272AD6"/>
    <w:rsid w:val="002730E0"/>
    <w:rsid w:val="002732A1"/>
    <w:rsid w:val="002733A2"/>
    <w:rsid w:val="002733C6"/>
    <w:rsid w:val="002735A5"/>
    <w:rsid w:val="00273934"/>
    <w:rsid w:val="00273D15"/>
    <w:rsid w:val="00274092"/>
    <w:rsid w:val="0027420F"/>
    <w:rsid w:val="0027433B"/>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7C2"/>
    <w:rsid w:val="002819DC"/>
    <w:rsid w:val="00281A45"/>
    <w:rsid w:val="00281BB0"/>
    <w:rsid w:val="00281DDA"/>
    <w:rsid w:val="00281F89"/>
    <w:rsid w:val="0028218B"/>
    <w:rsid w:val="002825C0"/>
    <w:rsid w:val="002826A4"/>
    <w:rsid w:val="0028271E"/>
    <w:rsid w:val="0028293B"/>
    <w:rsid w:val="00283233"/>
    <w:rsid w:val="0028328B"/>
    <w:rsid w:val="00283297"/>
    <w:rsid w:val="002833E5"/>
    <w:rsid w:val="00283797"/>
    <w:rsid w:val="0028389C"/>
    <w:rsid w:val="002842DD"/>
    <w:rsid w:val="00284335"/>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2D9"/>
    <w:rsid w:val="002863DD"/>
    <w:rsid w:val="00286694"/>
    <w:rsid w:val="0028676E"/>
    <w:rsid w:val="00286DFD"/>
    <w:rsid w:val="002871CA"/>
    <w:rsid w:val="002871E4"/>
    <w:rsid w:val="00287312"/>
    <w:rsid w:val="0028788B"/>
    <w:rsid w:val="00287C5E"/>
    <w:rsid w:val="0029001B"/>
    <w:rsid w:val="0029013E"/>
    <w:rsid w:val="002903B6"/>
    <w:rsid w:val="0029100E"/>
    <w:rsid w:val="00291123"/>
    <w:rsid w:val="002913A5"/>
    <w:rsid w:val="002913AA"/>
    <w:rsid w:val="0029166F"/>
    <w:rsid w:val="0029250A"/>
    <w:rsid w:val="00292762"/>
    <w:rsid w:val="00292806"/>
    <w:rsid w:val="0029346B"/>
    <w:rsid w:val="002937DE"/>
    <w:rsid w:val="00293E3E"/>
    <w:rsid w:val="00293F15"/>
    <w:rsid w:val="00293FB5"/>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B49"/>
    <w:rsid w:val="00295C8B"/>
    <w:rsid w:val="002962C7"/>
    <w:rsid w:val="002962E4"/>
    <w:rsid w:val="002966EF"/>
    <w:rsid w:val="00296D11"/>
    <w:rsid w:val="00296DAD"/>
    <w:rsid w:val="00297104"/>
    <w:rsid w:val="002977DD"/>
    <w:rsid w:val="00297BAE"/>
    <w:rsid w:val="00297BE4"/>
    <w:rsid w:val="00297EFA"/>
    <w:rsid w:val="00297FFA"/>
    <w:rsid w:val="002A072D"/>
    <w:rsid w:val="002A0BF1"/>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717D"/>
    <w:rsid w:val="002A7182"/>
    <w:rsid w:val="002A757D"/>
    <w:rsid w:val="002A784B"/>
    <w:rsid w:val="002A7DF3"/>
    <w:rsid w:val="002A7E74"/>
    <w:rsid w:val="002B0591"/>
    <w:rsid w:val="002B05C9"/>
    <w:rsid w:val="002B0753"/>
    <w:rsid w:val="002B122A"/>
    <w:rsid w:val="002B1848"/>
    <w:rsid w:val="002B19E9"/>
    <w:rsid w:val="002B1AD6"/>
    <w:rsid w:val="002B1ED8"/>
    <w:rsid w:val="002B2080"/>
    <w:rsid w:val="002B2318"/>
    <w:rsid w:val="002B2370"/>
    <w:rsid w:val="002B2469"/>
    <w:rsid w:val="002B25DB"/>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304"/>
    <w:rsid w:val="002C4692"/>
    <w:rsid w:val="002C5511"/>
    <w:rsid w:val="002C58A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F22"/>
    <w:rsid w:val="002D2F94"/>
    <w:rsid w:val="002D3098"/>
    <w:rsid w:val="002D3110"/>
    <w:rsid w:val="002D3230"/>
    <w:rsid w:val="002D336E"/>
    <w:rsid w:val="002D33DE"/>
    <w:rsid w:val="002D3521"/>
    <w:rsid w:val="002D372D"/>
    <w:rsid w:val="002D3D77"/>
    <w:rsid w:val="002D3E47"/>
    <w:rsid w:val="002D40F5"/>
    <w:rsid w:val="002D442A"/>
    <w:rsid w:val="002D44A5"/>
    <w:rsid w:val="002D4C4D"/>
    <w:rsid w:val="002D4DBC"/>
    <w:rsid w:val="002D4DEF"/>
    <w:rsid w:val="002D551B"/>
    <w:rsid w:val="002D57F5"/>
    <w:rsid w:val="002D57FB"/>
    <w:rsid w:val="002D5A0F"/>
    <w:rsid w:val="002D5A61"/>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23BD"/>
    <w:rsid w:val="002E2813"/>
    <w:rsid w:val="002E2AEE"/>
    <w:rsid w:val="002E2B72"/>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F2"/>
    <w:rsid w:val="002E6983"/>
    <w:rsid w:val="002E6A37"/>
    <w:rsid w:val="002E6A6F"/>
    <w:rsid w:val="002E703E"/>
    <w:rsid w:val="002E75C0"/>
    <w:rsid w:val="002E790D"/>
    <w:rsid w:val="002E7ED1"/>
    <w:rsid w:val="002E7EDF"/>
    <w:rsid w:val="002E7EE1"/>
    <w:rsid w:val="002E7F34"/>
    <w:rsid w:val="002F0163"/>
    <w:rsid w:val="002F0581"/>
    <w:rsid w:val="002F0F91"/>
    <w:rsid w:val="002F1164"/>
    <w:rsid w:val="002F1538"/>
    <w:rsid w:val="002F1634"/>
    <w:rsid w:val="002F165D"/>
    <w:rsid w:val="002F1FE4"/>
    <w:rsid w:val="002F2144"/>
    <w:rsid w:val="002F2927"/>
    <w:rsid w:val="002F2FF7"/>
    <w:rsid w:val="002F307B"/>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CDD"/>
    <w:rsid w:val="00301F0D"/>
    <w:rsid w:val="003024ED"/>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513"/>
    <w:rsid w:val="003176D2"/>
    <w:rsid w:val="00317BB0"/>
    <w:rsid w:val="00317CBB"/>
    <w:rsid w:val="00317EC8"/>
    <w:rsid w:val="003200A3"/>
    <w:rsid w:val="003201B5"/>
    <w:rsid w:val="00320229"/>
    <w:rsid w:val="00320558"/>
    <w:rsid w:val="0032060C"/>
    <w:rsid w:val="00320E86"/>
    <w:rsid w:val="00320F53"/>
    <w:rsid w:val="00321278"/>
    <w:rsid w:val="003212E8"/>
    <w:rsid w:val="00321845"/>
    <w:rsid w:val="00321D0C"/>
    <w:rsid w:val="00321D6D"/>
    <w:rsid w:val="00321DFE"/>
    <w:rsid w:val="00321E25"/>
    <w:rsid w:val="003221A7"/>
    <w:rsid w:val="00322752"/>
    <w:rsid w:val="003230AE"/>
    <w:rsid w:val="0032328A"/>
    <w:rsid w:val="0032329C"/>
    <w:rsid w:val="003234A2"/>
    <w:rsid w:val="00323517"/>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84"/>
    <w:rsid w:val="003279B3"/>
    <w:rsid w:val="00327EF6"/>
    <w:rsid w:val="00327FD9"/>
    <w:rsid w:val="0033028D"/>
    <w:rsid w:val="00330486"/>
    <w:rsid w:val="0033051C"/>
    <w:rsid w:val="003309FF"/>
    <w:rsid w:val="00330E2C"/>
    <w:rsid w:val="0033173D"/>
    <w:rsid w:val="0033224C"/>
    <w:rsid w:val="00332592"/>
    <w:rsid w:val="003326D3"/>
    <w:rsid w:val="003327F9"/>
    <w:rsid w:val="003328BB"/>
    <w:rsid w:val="003332A7"/>
    <w:rsid w:val="003339A9"/>
    <w:rsid w:val="0033419C"/>
    <w:rsid w:val="00334215"/>
    <w:rsid w:val="0033430E"/>
    <w:rsid w:val="003345F8"/>
    <w:rsid w:val="003346F7"/>
    <w:rsid w:val="003348FB"/>
    <w:rsid w:val="003349B1"/>
    <w:rsid w:val="00334B3B"/>
    <w:rsid w:val="00334E68"/>
    <w:rsid w:val="00335206"/>
    <w:rsid w:val="003352FF"/>
    <w:rsid w:val="0033587C"/>
    <w:rsid w:val="00336684"/>
    <w:rsid w:val="00336707"/>
    <w:rsid w:val="003367B8"/>
    <w:rsid w:val="003372E5"/>
    <w:rsid w:val="00337331"/>
    <w:rsid w:val="0033752D"/>
    <w:rsid w:val="003376CC"/>
    <w:rsid w:val="003379C4"/>
    <w:rsid w:val="00337DD9"/>
    <w:rsid w:val="00340D0E"/>
    <w:rsid w:val="00341063"/>
    <w:rsid w:val="003415B9"/>
    <w:rsid w:val="00341620"/>
    <w:rsid w:val="003418A5"/>
    <w:rsid w:val="003419A3"/>
    <w:rsid w:val="00341B3A"/>
    <w:rsid w:val="00341EAE"/>
    <w:rsid w:val="0034220C"/>
    <w:rsid w:val="00342270"/>
    <w:rsid w:val="003422F3"/>
    <w:rsid w:val="003426C7"/>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71"/>
    <w:rsid w:val="003465CF"/>
    <w:rsid w:val="003466D0"/>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5A5"/>
    <w:rsid w:val="00351919"/>
    <w:rsid w:val="00351E40"/>
    <w:rsid w:val="00352018"/>
    <w:rsid w:val="0035216B"/>
    <w:rsid w:val="003521CC"/>
    <w:rsid w:val="0035247A"/>
    <w:rsid w:val="00352E5A"/>
    <w:rsid w:val="00352F2E"/>
    <w:rsid w:val="00353000"/>
    <w:rsid w:val="003530E6"/>
    <w:rsid w:val="00353114"/>
    <w:rsid w:val="003531DB"/>
    <w:rsid w:val="00353D2A"/>
    <w:rsid w:val="003542EF"/>
    <w:rsid w:val="00354D03"/>
    <w:rsid w:val="00354D23"/>
    <w:rsid w:val="00354F2A"/>
    <w:rsid w:val="003557E2"/>
    <w:rsid w:val="00355962"/>
    <w:rsid w:val="00355BF3"/>
    <w:rsid w:val="00356196"/>
    <w:rsid w:val="003561A2"/>
    <w:rsid w:val="0035632D"/>
    <w:rsid w:val="003566E2"/>
    <w:rsid w:val="003569E3"/>
    <w:rsid w:val="00356D96"/>
    <w:rsid w:val="003572D9"/>
    <w:rsid w:val="00357473"/>
    <w:rsid w:val="003575FD"/>
    <w:rsid w:val="00357CD2"/>
    <w:rsid w:val="00360284"/>
    <w:rsid w:val="003606E3"/>
    <w:rsid w:val="00360AE2"/>
    <w:rsid w:val="00360B76"/>
    <w:rsid w:val="00360F3C"/>
    <w:rsid w:val="00361173"/>
    <w:rsid w:val="00361297"/>
    <w:rsid w:val="003617EE"/>
    <w:rsid w:val="00361ABC"/>
    <w:rsid w:val="00361BAE"/>
    <w:rsid w:val="00361D60"/>
    <w:rsid w:val="00361E52"/>
    <w:rsid w:val="003620B1"/>
    <w:rsid w:val="003620C9"/>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E3E"/>
    <w:rsid w:val="00365F48"/>
    <w:rsid w:val="00367621"/>
    <w:rsid w:val="0036776B"/>
    <w:rsid w:val="003700AD"/>
    <w:rsid w:val="003700E8"/>
    <w:rsid w:val="0037092A"/>
    <w:rsid w:val="00370954"/>
    <w:rsid w:val="003712D7"/>
    <w:rsid w:val="003719B4"/>
    <w:rsid w:val="00371A96"/>
    <w:rsid w:val="00371CB5"/>
    <w:rsid w:val="00371FCE"/>
    <w:rsid w:val="00372E21"/>
    <w:rsid w:val="003733A5"/>
    <w:rsid w:val="003734CD"/>
    <w:rsid w:val="0037396A"/>
    <w:rsid w:val="003739D2"/>
    <w:rsid w:val="00373E3C"/>
    <w:rsid w:val="003740C7"/>
    <w:rsid w:val="00374122"/>
    <w:rsid w:val="0037459E"/>
    <w:rsid w:val="00374F6E"/>
    <w:rsid w:val="003751FF"/>
    <w:rsid w:val="0037581F"/>
    <w:rsid w:val="003758BD"/>
    <w:rsid w:val="003758E4"/>
    <w:rsid w:val="00375A05"/>
    <w:rsid w:val="00375C79"/>
    <w:rsid w:val="00375CE2"/>
    <w:rsid w:val="0037603D"/>
    <w:rsid w:val="003763C0"/>
    <w:rsid w:val="0037646F"/>
    <w:rsid w:val="00376A79"/>
    <w:rsid w:val="00376C8A"/>
    <w:rsid w:val="00376FC1"/>
    <w:rsid w:val="00377590"/>
    <w:rsid w:val="003776C5"/>
    <w:rsid w:val="003776CC"/>
    <w:rsid w:val="00377803"/>
    <w:rsid w:val="00377948"/>
    <w:rsid w:val="00377B5A"/>
    <w:rsid w:val="00377D86"/>
    <w:rsid w:val="00377DEB"/>
    <w:rsid w:val="00380350"/>
    <w:rsid w:val="003803F5"/>
    <w:rsid w:val="0038055B"/>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7FC"/>
    <w:rsid w:val="003839B6"/>
    <w:rsid w:val="003845B6"/>
    <w:rsid w:val="00384A6D"/>
    <w:rsid w:val="00384C24"/>
    <w:rsid w:val="00384E4F"/>
    <w:rsid w:val="00384F1A"/>
    <w:rsid w:val="00385290"/>
    <w:rsid w:val="00385403"/>
    <w:rsid w:val="00385468"/>
    <w:rsid w:val="00386550"/>
    <w:rsid w:val="003866A5"/>
    <w:rsid w:val="00386ADE"/>
    <w:rsid w:val="00387066"/>
    <w:rsid w:val="003870DF"/>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B7B"/>
    <w:rsid w:val="00392E30"/>
    <w:rsid w:val="003930D5"/>
    <w:rsid w:val="003936A8"/>
    <w:rsid w:val="003937B0"/>
    <w:rsid w:val="00393CE3"/>
    <w:rsid w:val="00393CEB"/>
    <w:rsid w:val="00393E27"/>
    <w:rsid w:val="00394EC0"/>
    <w:rsid w:val="00395495"/>
    <w:rsid w:val="00395AD8"/>
    <w:rsid w:val="00395CF7"/>
    <w:rsid w:val="00395EF0"/>
    <w:rsid w:val="00395F3D"/>
    <w:rsid w:val="0039601E"/>
    <w:rsid w:val="0039615D"/>
    <w:rsid w:val="0039678A"/>
    <w:rsid w:val="0039698F"/>
    <w:rsid w:val="00396F9C"/>
    <w:rsid w:val="00397095"/>
    <w:rsid w:val="003971CC"/>
    <w:rsid w:val="0039772A"/>
    <w:rsid w:val="0039775B"/>
    <w:rsid w:val="00397ACA"/>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A41"/>
    <w:rsid w:val="003A2B44"/>
    <w:rsid w:val="003A2F60"/>
    <w:rsid w:val="003A309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ED1"/>
    <w:rsid w:val="003B0F16"/>
    <w:rsid w:val="003B10ED"/>
    <w:rsid w:val="003B1373"/>
    <w:rsid w:val="003B1546"/>
    <w:rsid w:val="003B1677"/>
    <w:rsid w:val="003B1849"/>
    <w:rsid w:val="003B1D0C"/>
    <w:rsid w:val="003B1FF3"/>
    <w:rsid w:val="003B22CD"/>
    <w:rsid w:val="003B2592"/>
    <w:rsid w:val="003B2A5C"/>
    <w:rsid w:val="003B2F91"/>
    <w:rsid w:val="003B30FE"/>
    <w:rsid w:val="003B3284"/>
    <w:rsid w:val="003B3379"/>
    <w:rsid w:val="003B3661"/>
    <w:rsid w:val="003B367E"/>
    <w:rsid w:val="003B392B"/>
    <w:rsid w:val="003B395C"/>
    <w:rsid w:val="003B39CD"/>
    <w:rsid w:val="003B3B51"/>
    <w:rsid w:val="003B3D18"/>
    <w:rsid w:val="003B405F"/>
    <w:rsid w:val="003B4147"/>
    <w:rsid w:val="003B457E"/>
    <w:rsid w:val="003B468D"/>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A0A"/>
    <w:rsid w:val="003C0D05"/>
    <w:rsid w:val="003C153A"/>
    <w:rsid w:val="003C178A"/>
    <w:rsid w:val="003C1BC4"/>
    <w:rsid w:val="003C1DC9"/>
    <w:rsid w:val="003C1F39"/>
    <w:rsid w:val="003C224A"/>
    <w:rsid w:val="003C2B6E"/>
    <w:rsid w:val="003C2DB4"/>
    <w:rsid w:val="003C2DCD"/>
    <w:rsid w:val="003C35C0"/>
    <w:rsid w:val="003C36D4"/>
    <w:rsid w:val="003C3A09"/>
    <w:rsid w:val="003C3BE1"/>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DEE"/>
    <w:rsid w:val="003C6FFB"/>
    <w:rsid w:val="003C700E"/>
    <w:rsid w:val="003C71BD"/>
    <w:rsid w:val="003C727A"/>
    <w:rsid w:val="003C77A1"/>
    <w:rsid w:val="003C7892"/>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3C8"/>
    <w:rsid w:val="003D4419"/>
    <w:rsid w:val="003D470A"/>
    <w:rsid w:val="003D4966"/>
    <w:rsid w:val="003D5167"/>
    <w:rsid w:val="003D52B6"/>
    <w:rsid w:val="003D52DF"/>
    <w:rsid w:val="003D5355"/>
    <w:rsid w:val="003D559D"/>
    <w:rsid w:val="003D5673"/>
    <w:rsid w:val="003D57FE"/>
    <w:rsid w:val="003D644D"/>
    <w:rsid w:val="003D6956"/>
    <w:rsid w:val="003D6E4B"/>
    <w:rsid w:val="003D7012"/>
    <w:rsid w:val="003D70BE"/>
    <w:rsid w:val="003D71BE"/>
    <w:rsid w:val="003D77A6"/>
    <w:rsid w:val="003D7BA1"/>
    <w:rsid w:val="003D7CD3"/>
    <w:rsid w:val="003E01D5"/>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74"/>
    <w:rsid w:val="003F035D"/>
    <w:rsid w:val="003F056E"/>
    <w:rsid w:val="003F0890"/>
    <w:rsid w:val="003F0976"/>
    <w:rsid w:val="003F0B37"/>
    <w:rsid w:val="003F0EC0"/>
    <w:rsid w:val="003F1972"/>
    <w:rsid w:val="003F1F51"/>
    <w:rsid w:val="003F227C"/>
    <w:rsid w:val="003F244B"/>
    <w:rsid w:val="003F28E0"/>
    <w:rsid w:val="003F2FC4"/>
    <w:rsid w:val="003F3192"/>
    <w:rsid w:val="003F3405"/>
    <w:rsid w:val="003F3FAB"/>
    <w:rsid w:val="003F4294"/>
    <w:rsid w:val="003F44D8"/>
    <w:rsid w:val="003F4552"/>
    <w:rsid w:val="003F4569"/>
    <w:rsid w:val="003F46AD"/>
    <w:rsid w:val="003F4C6E"/>
    <w:rsid w:val="003F5056"/>
    <w:rsid w:val="003F5238"/>
    <w:rsid w:val="003F52CF"/>
    <w:rsid w:val="003F5856"/>
    <w:rsid w:val="003F5BA6"/>
    <w:rsid w:val="003F5C1B"/>
    <w:rsid w:val="003F60A8"/>
    <w:rsid w:val="003F622E"/>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61D"/>
    <w:rsid w:val="004029C7"/>
    <w:rsid w:val="00402B9A"/>
    <w:rsid w:val="00403350"/>
    <w:rsid w:val="00403410"/>
    <w:rsid w:val="00403865"/>
    <w:rsid w:val="00403E7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C02"/>
    <w:rsid w:val="004100DE"/>
    <w:rsid w:val="004101C4"/>
    <w:rsid w:val="004107A2"/>
    <w:rsid w:val="004108BC"/>
    <w:rsid w:val="00410B44"/>
    <w:rsid w:val="00410B8F"/>
    <w:rsid w:val="00410DBC"/>
    <w:rsid w:val="00410E88"/>
    <w:rsid w:val="00411588"/>
    <w:rsid w:val="0041197F"/>
    <w:rsid w:val="004119D2"/>
    <w:rsid w:val="00411A93"/>
    <w:rsid w:val="00411DF1"/>
    <w:rsid w:val="00411FA8"/>
    <w:rsid w:val="004120E0"/>
    <w:rsid w:val="004122E8"/>
    <w:rsid w:val="00412305"/>
    <w:rsid w:val="00412594"/>
    <w:rsid w:val="004125E7"/>
    <w:rsid w:val="00413385"/>
    <w:rsid w:val="00413691"/>
    <w:rsid w:val="004137E6"/>
    <w:rsid w:val="004138ED"/>
    <w:rsid w:val="00413C90"/>
    <w:rsid w:val="00414556"/>
    <w:rsid w:val="00414EDA"/>
    <w:rsid w:val="00414EE7"/>
    <w:rsid w:val="00415287"/>
    <w:rsid w:val="004153D0"/>
    <w:rsid w:val="0041589F"/>
    <w:rsid w:val="0041599E"/>
    <w:rsid w:val="00415CAB"/>
    <w:rsid w:val="00415D44"/>
    <w:rsid w:val="00416572"/>
    <w:rsid w:val="00416636"/>
    <w:rsid w:val="00416882"/>
    <w:rsid w:val="004169E4"/>
    <w:rsid w:val="00416A2D"/>
    <w:rsid w:val="00416AE8"/>
    <w:rsid w:val="004170B1"/>
    <w:rsid w:val="00417321"/>
    <w:rsid w:val="004173B6"/>
    <w:rsid w:val="00417507"/>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F3F"/>
    <w:rsid w:val="00423105"/>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60A2"/>
    <w:rsid w:val="0042624D"/>
    <w:rsid w:val="004264F0"/>
    <w:rsid w:val="004266A9"/>
    <w:rsid w:val="00426BC1"/>
    <w:rsid w:val="00426D03"/>
    <w:rsid w:val="00426D9B"/>
    <w:rsid w:val="00426E03"/>
    <w:rsid w:val="0042701F"/>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E04"/>
    <w:rsid w:val="004363D2"/>
    <w:rsid w:val="004366F8"/>
    <w:rsid w:val="00436A35"/>
    <w:rsid w:val="00436A7F"/>
    <w:rsid w:val="00437438"/>
    <w:rsid w:val="00437A2F"/>
    <w:rsid w:val="00437BA5"/>
    <w:rsid w:val="0044003E"/>
    <w:rsid w:val="00440081"/>
    <w:rsid w:val="0044013B"/>
    <w:rsid w:val="0044014D"/>
    <w:rsid w:val="0044058C"/>
    <w:rsid w:val="00440B8A"/>
    <w:rsid w:val="00440E4A"/>
    <w:rsid w:val="00441821"/>
    <w:rsid w:val="00441BDC"/>
    <w:rsid w:val="00441DFA"/>
    <w:rsid w:val="00442282"/>
    <w:rsid w:val="00442435"/>
    <w:rsid w:val="004427FB"/>
    <w:rsid w:val="00442A90"/>
    <w:rsid w:val="00442AB0"/>
    <w:rsid w:val="00443D0E"/>
    <w:rsid w:val="0044430F"/>
    <w:rsid w:val="004443B4"/>
    <w:rsid w:val="00444763"/>
    <w:rsid w:val="004447A2"/>
    <w:rsid w:val="0044498A"/>
    <w:rsid w:val="004449FF"/>
    <w:rsid w:val="00444C06"/>
    <w:rsid w:val="00444DBB"/>
    <w:rsid w:val="00444DEE"/>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EB"/>
    <w:rsid w:val="00447F7B"/>
    <w:rsid w:val="00450155"/>
    <w:rsid w:val="004505AD"/>
    <w:rsid w:val="00450645"/>
    <w:rsid w:val="00450A4E"/>
    <w:rsid w:val="00450AEC"/>
    <w:rsid w:val="00450CC3"/>
    <w:rsid w:val="00450D28"/>
    <w:rsid w:val="004512D4"/>
    <w:rsid w:val="0045171D"/>
    <w:rsid w:val="00451E33"/>
    <w:rsid w:val="00452106"/>
    <w:rsid w:val="004526C1"/>
    <w:rsid w:val="004529FD"/>
    <w:rsid w:val="00452ADB"/>
    <w:rsid w:val="00452D07"/>
    <w:rsid w:val="00452DA8"/>
    <w:rsid w:val="00452F20"/>
    <w:rsid w:val="00453155"/>
    <w:rsid w:val="004532E2"/>
    <w:rsid w:val="00453302"/>
    <w:rsid w:val="0045330A"/>
    <w:rsid w:val="00453531"/>
    <w:rsid w:val="00453748"/>
    <w:rsid w:val="00453B29"/>
    <w:rsid w:val="00453F7E"/>
    <w:rsid w:val="004541B5"/>
    <w:rsid w:val="00454EDA"/>
    <w:rsid w:val="0045506B"/>
    <w:rsid w:val="004551ED"/>
    <w:rsid w:val="00455476"/>
    <w:rsid w:val="0045557A"/>
    <w:rsid w:val="0045578B"/>
    <w:rsid w:val="0045586F"/>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1477"/>
    <w:rsid w:val="00461684"/>
    <w:rsid w:val="00461819"/>
    <w:rsid w:val="00461829"/>
    <w:rsid w:val="004619B2"/>
    <w:rsid w:val="00461AE2"/>
    <w:rsid w:val="00461C05"/>
    <w:rsid w:val="00461E3F"/>
    <w:rsid w:val="00461EC9"/>
    <w:rsid w:val="0046209B"/>
    <w:rsid w:val="0046217F"/>
    <w:rsid w:val="004621D2"/>
    <w:rsid w:val="0046220F"/>
    <w:rsid w:val="00462794"/>
    <w:rsid w:val="00462824"/>
    <w:rsid w:val="004629D5"/>
    <w:rsid w:val="00462CA0"/>
    <w:rsid w:val="00462E49"/>
    <w:rsid w:val="004639D7"/>
    <w:rsid w:val="00463B92"/>
    <w:rsid w:val="00463ED1"/>
    <w:rsid w:val="00463FC4"/>
    <w:rsid w:val="004640BD"/>
    <w:rsid w:val="00464345"/>
    <w:rsid w:val="0046460A"/>
    <w:rsid w:val="00464F0F"/>
    <w:rsid w:val="00465143"/>
    <w:rsid w:val="0046518E"/>
    <w:rsid w:val="004659EA"/>
    <w:rsid w:val="00465AC9"/>
    <w:rsid w:val="0046609B"/>
    <w:rsid w:val="004660B5"/>
    <w:rsid w:val="00466158"/>
    <w:rsid w:val="0046618B"/>
    <w:rsid w:val="00466635"/>
    <w:rsid w:val="00466739"/>
    <w:rsid w:val="004673EA"/>
    <w:rsid w:val="004673F0"/>
    <w:rsid w:val="00467D2D"/>
    <w:rsid w:val="00467D84"/>
    <w:rsid w:val="0047015D"/>
    <w:rsid w:val="004708CD"/>
    <w:rsid w:val="00470B86"/>
    <w:rsid w:val="0047127B"/>
    <w:rsid w:val="004712B3"/>
    <w:rsid w:val="004713DC"/>
    <w:rsid w:val="0047170B"/>
    <w:rsid w:val="00471B04"/>
    <w:rsid w:val="00471CF3"/>
    <w:rsid w:val="00471F11"/>
    <w:rsid w:val="004720C3"/>
    <w:rsid w:val="0047255D"/>
    <w:rsid w:val="004726AE"/>
    <w:rsid w:val="00472D9F"/>
    <w:rsid w:val="00472FB7"/>
    <w:rsid w:val="00473148"/>
    <w:rsid w:val="00473726"/>
    <w:rsid w:val="00473849"/>
    <w:rsid w:val="00473C59"/>
    <w:rsid w:val="00473E9A"/>
    <w:rsid w:val="00473F5C"/>
    <w:rsid w:val="00474263"/>
    <w:rsid w:val="00474552"/>
    <w:rsid w:val="00474665"/>
    <w:rsid w:val="00474749"/>
    <w:rsid w:val="00474772"/>
    <w:rsid w:val="00474ECE"/>
    <w:rsid w:val="004751E6"/>
    <w:rsid w:val="0047568A"/>
    <w:rsid w:val="00475A83"/>
    <w:rsid w:val="00475BE4"/>
    <w:rsid w:val="00475D21"/>
    <w:rsid w:val="00475E15"/>
    <w:rsid w:val="00475E97"/>
    <w:rsid w:val="00475ED8"/>
    <w:rsid w:val="00476360"/>
    <w:rsid w:val="00476B98"/>
    <w:rsid w:val="00476CFE"/>
    <w:rsid w:val="004770D4"/>
    <w:rsid w:val="004772B9"/>
    <w:rsid w:val="0047738D"/>
    <w:rsid w:val="00477592"/>
    <w:rsid w:val="00477B0A"/>
    <w:rsid w:val="00477B28"/>
    <w:rsid w:val="00480013"/>
    <w:rsid w:val="0048009D"/>
    <w:rsid w:val="0048097F"/>
    <w:rsid w:val="00480B4A"/>
    <w:rsid w:val="00480C0F"/>
    <w:rsid w:val="004810F8"/>
    <w:rsid w:val="004812A9"/>
    <w:rsid w:val="00481774"/>
    <w:rsid w:val="00481986"/>
    <w:rsid w:val="00481D93"/>
    <w:rsid w:val="00481F5B"/>
    <w:rsid w:val="0048203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5260"/>
    <w:rsid w:val="0049546B"/>
    <w:rsid w:val="0049597A"/>
    <w:rsid w:val="00495E03"/>
    <w:rsid w:val="004961E9"/>
    <w:rsid w:val="0049640E"/>
    <w:rsid w:val="004967E1"/>
    <w:rsid w:val="00497132"/>
    <w:rsid w:val="00497641"/>
    <w:rsid w:val="0049798F"/>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A7B"/>
    <w:rsid w:val="004A2E1E"/>
    <w:rsid w:val="004A2F22"/>
    <w:rsid w:val="004A2FC9"/>
    <w:rsid w:val="004A306D"/>
    <w:rsid w:val="004A3251"/>
    <w:rsid w:val="004A3368"/>
    <w:rsid w:val="004A33A1"/>
    <w:rsid w:val="004A3437"/>
    <w:rsid w:val="004A356A"/>
    <w:rsid w:val="004A35AA"/>
    <w:rsid w:val="004A3B21"/>
    <w:rsid w:val="004A3E86"/>
    <w:rsid w:val="004A40EB"/>
    <w:rsid w:val="004A437B"/>
    <w:rsid w:val="004A44AF"/>
    <w:rsid w:val="004A504C"/>
    <w:rsid w:val="004A5074"/>
    <w:rsid w:val="004A516A"/>
    <w:rsid w:val="004A52EA"/>
    <w:rsid w:val="004A5352"/>
    <w:rsid w:val="004A54DB"/>
    <w:rsid w:val="004A569E"/>
    <w:rsid w:val="004A59D6"/>
    <w:rsid w:val="004A5A74"/>
    <w:rsid w:val="004A60F9"/>
    <w:rsid w:val="004A6237"/>
    <w:rsid w:val="004A6548"/>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116B"/>
    <w:rsid w:val="004B1429"/>
    <w:rsid w:val="004B1502"/>
    <w:rsid w:val="004B177E"/>
    <w:rsid w:val="004B19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EA7"/>
    <w:rsid w:val="004B4F55"/>
    <w:rsid w:val="004B52ED"/>
    <w:rsid w:val="004B57C4"/>
    <w:rsid w:val="004B58FA"/>
    <w:rsid w:val="004B59A8"/>
    <w:rsid w:val="004B634D"/>
    <w:rsid w:val="004B6369"/>
    <w:rsid w:val="004B63D2"/>
    <w:rsid w:val="004B6C8B"/>
    <w:rsid w:val="004B6F86"/>
    <w:rsid w:val="004B72FF"/>
    <w:rsid w:val="004B73B0"/>
    <w:rsid w:val="004B75B2"/>
    <w:rsid w:val="004B7861"/>
    <w:rsid w:val="004B7C10"/>
    <w:rsid w:val="004C0022"/>
    <w:rsid w:val="004C0027"/>
    <w:rsid w:val="004C0100"/>
    <w:rsid w:val="004C019D"/>
    <w:rsid w:val="004C0329"/>
    <w:rsid w:val="004C0544"/>
    <w:rsid w:val="004C0728"/>
    <w:rsid w:val="004C0FDA"/>
    <w:rsid w:val="004C0FDC"/>
    <w:rsid w:val="004C11DB"/>
    <w:rsid w:val="004C13AF"/>
    <w:rsid w:val="004C203E"/>
    <w:rsid w:val="004C2442"/>
    <w:rsid w:val="004C2462"/>
    <w:rsid w:val="004C258F"/>
    <w:rsid w:val="004C271D"/>
    <w:rsid w:val="004C275F"/>
    <w:rsid w:val="004C2D86"/>
    <w:rsid w:val="004C30BB"/>
    <w:rsid w:val="004C325C"/>
    <w:rsid w:val="004C37FD"/>
    <w:rsid w:val="004C3B4D"/>
    <w:rsid w:val="004C3CB4"/>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D94"/>
    <w:rsid w:val="004D0D8D"/>
    <w:rsid w:val="004D0E82"/>
    <w:rsid w:val="004D10C7"/>
    <w:rsid w:val="004D1218"/>
    <w:rsid w:val="004D1232"/>
    <w:rsid w:val="004D12C6"/>
    <w:rsid w:val="004D1E33"/>
    <w:rsid w:val="004D2186"/>
    <w:rsid w:val="004D2209"/>
    <w:rsid w:val="004D241D"/>
    <w:rsid w:val="004D2C36"/>
    <w:rsid w:val="004D2F4F"/>
    <w:rsid w:val="004D3192"/>
    <w:rsid w:val="004D339D"/>
    <w:rsid w:val="004D3441"/>
    <w:rsid w:val="004D382B"/>
    <w:rsid w:val="004D3EA1"/>
    <w:rsid w:val="004D44BF"/>
    <w:rsid w:val="004D4C99"/>
    <w:rsid w:val="004D4DC1"/>
    <w:rsid w:val="004D4F18"/>
    <w:rsid w:val="004D51CD"/>
    <w:rsid w:val="004D58C4"/>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FE5"/>
    <w:rsid w:val="004E5107"/>
    <w:rsid w:val="004E514B"/>
    <w:rsid w:val="004E51D4"/>
    <w:rsid w:val="004E5263"/>
    <w:rsid w:val="004E569D"/>
    <w:rsid w:val="004E5C91"/>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C3F"/>
    <w:rsid w:val="004F1F7A"/>
    <w:rsid w:val="004F2028"/>
    <w:rsid w:val="004F2133"/>
    <w:rsid w:val="004F2658"/>
    <w:rsid w:val="004F2D47"/>
    <w:rsid w:val="004F2E67"/>
    <w:rsid w:val="004F2E72"/>
    <w:rsid w:val="004F3102"/>
    <w:rsid w:val="004F33A8"/>
    <w:rsid w:val="004F3856"/>
    <w:rsid w:val="004F3899"/>
    <w:rsid w:val="004F39C8"/>
    <w:rsid w:val="004F3E41"/>
    <w:rsid w:val="004F42CE"/>
    <w:rsid w:val="004F44BD"/>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7D7"/>
    <w:rsid w:val="00502DEF"/>
    <w:rsid w:val="00503138"/>
    <w:rsid w:val="00503448"/>
    <w:rsid w:val="005035CA"/>
    <w:rsid w:val="00503FB3"/>
    <w:rsid w:val="00503FB7"/>
    <w:rsid w:val="00504214"/>
    <w:rsid w:val="0050422F"/>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87"/>
    <w:rsid w:val="005076BA"/>
    <w:rsid w:val="00507757"/>
    <w:rsid w:val="00507996"/>
    <w:rsid w:val="00510544"/>
    <w:rsid w:val="005108CD"/>
    <w:rsid w:val="005108E7"/>
    <w:rsid w:val="00510B3F"/>
    <w:rsid w:val="00510B68"/>
    <w:rsid w:val="005113F2"/>
    <w:rsid w:val="005117FF"/>
    <w:rsid w:val="00511A25"/>
    <w:rsid w:val="005121B5"/>
    <w:rsid w:val="005121E8"/>
    <w:rsid w:val="005122C8"/>
    <w:rsid w:val="005124D9"/>
    <w:rsid w:val="005124E8"/>
    <w:rsid w:val="00513319"/>
    <w:rsid w:val="005133EF"/>
    <w:rsid w:val="00513441"/>
    <w:rsid w:val="005134E2"/>
    <w:rsid w:val="0051373F"/>
    <w:rsid w:val="005137CF"/>
    <w:rsid w:val="00513BD9"/>
    <w:rsid w:val="00513D30"/>
    <w:rsid w:val="00513D3B"/>
    <w:rsid w:val="00514043"/>
    <w:rsid w:val="005143C9"/>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D3B"/>
    <w:rsid w:val="00524EA4"/>
    <w:rsid w:val="0052502C"/>
    <w:rsid w:val="00525130"/>
    <w:rsid w:val="00525507"/>
    <w:rsid w:val="00525B51"/>
    <w:rsid w:val="00525B72"/>
    <w:rsid w:val="00525C8B"/>
    <w:rsid w:val="00526225"/>
    <w:rsid w:val="00526477"/>
    <w:rsid w:val="00526B1F"/>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4007E"/>
    <w:rsid w:val="00540182"/>
    <w:rsid w:val="00540188"/>
    <w:rsid w:val="0054020D"/>
    <w:rsid w:val="005403E2"/>
    <w:rsid w:val="0054070D"/>
    <w:rsid w:val="0054083C"/>
    <w:rsid w:val="00540D24"/>
    <w:rsid w:val="00541113"/>
    <w:rsid w:val="0054165B"/>
    <w:rsid w:val="00541A2A"/>
    <w:rsid w:val="00541ADB"/>
    <w:rsid w:val="0054239D"/>
    <w:rsid w:val="005423F7"/>
    <w:rsid w:val="00542CD0"/>
    <w:rsid w:val="00543412"/>
    <w:rsid w:val="00543739"/>
    <w:rsid w:val="00543791"/>
    <w:rsid w:val="0054379A"/>
    <w:rsid w:val="00543AA8"/>
    <w:rsid w:val="00543B0B"/>
    <w:rsid w:val="00543B9D"/>
    <w:rsid w:val="00544234"/>
    <w:rsid w:val="0054437D"/>
    <w:rsid w:val="005443A6"/>
    <w:rsid w:val="005444A3"/>
    <w:rsid w:val="0054471E"/>
    <w:rsid w:val="00544888"/>
    <w:rsid w:val="00544BAC"/>
    <w:rsid w:val="005453F6"/>
    <w:rsid w:val="0054556E"/>
    <w:rsid w:val="005455BF"/>
    <w:rsid w:val="00545685"/>
    <w:rsid w:val="005457C3"/>
    <w:rsid w:val="0054590C"/>
    <w:rsid w:val="00545E51"/>
    <w:rsid w:val="0054627A"/>
    <w:rsid w:val="0054698E"/>
    <w:rsid w:val="00546A66"/>
    <w:rsid w:val="00546B8F"/>
    <w:rsid w:val="00546C49"/>
    <w:rsid w:val="00546CEF"/>
    <w:rsid w:val="00547196"/>
    <w:rsid w:val="00547237"/>
    <w:rsid w:val="00547522"/>
    <w:rsid w:val="00547608"/>
    <w:rsid w:val="00547667"/>
    <w:rsid w:val="0054793A"/>
    <w:rsid w:val="00547AD0"/>
    <w:rsid w:val="00547BC4"/>
    <w:rsid w:val="00547BCD"/>
    <w:rsid w:val="00547BF4"/>
    <w:rsid w:val="00547C2C"/>
    <w:rsid w:val="0055035A"/>
    <w:rsid w:val="005503BA"/>
    <w:rsid w:val="005503BB"/>
    <w:rsid w:val="005503E4"/>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7064"/>
    <w:rsid w:val="0055740D"/>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92F"/>
    <w:rsid w:val="00580C1A"/>
    <w:rsid w:val="00580CE5"/>
    <w:rsid w:val="00580D3A"/>
    <w:rsid w:val="00580FDD"/>
    <w:rsid w:val="00581264"/>
    <w:rsid w:val="00581741"/>
    <w:rsid w:val="00581871"/>
    <w:rsid w:val="005819F2"/>
    <w:rsid w:val="00581F15"/>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61E1"/>
    <w:rsid w:val="005866CB"/>
    <w:rsid w:val="00586880"/>
    <w:rsid w:val="00586F76"/>
    <w:rsid w:val="0058707D"/>
    <w:rsid w:val="00587146"/>
    <w:rsid w:val="0058741E"/>
    <w:rsid w:val="00587B64"/>
    <w:rsid w:val="00590113"/>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E4"/>
    <w:rsid w:val="005A12ED"/>
    <w:rsid w:val="005A1925"/>
    <w:rsid w:val="005A1994"/>
    <w:rsid w:val="005A1FA5"/>
    <w:rsid w:val="005A2351"/>
    <w:rsid w:val="005A2624"/>
    <w:rsid w:val="005A2858"/>
    <w:rsid w:val="005A28DE"/>
    <w:rsid w:val="005A29A6"/>
    <w:rsid w:val="005A2A44"/>
    <w:rsid w:val="005A2CD4"/>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702B"/>
    <w:rsid w:val="005A754B"/>
    <w:rsid w:val="005A798E"/>
    <w:rsid w:val="005A79DD"/>
    <w:rsid w:val="005A7E97"/>
    <w:rsid w:val="005A7EDB"/>
    <w:rsid w:val="005B0580"/>
    <w:rsid w:val="005B064B"/>
    <w:rsid w:val="005B0E41"/>
    <w:rsid w:val="005B1848"/>
    <w:rsid w:val="005B1851"/>
    <w:rsid w:val="005B1869"/>
    <w:rsid w:val="005B1A60"/>
    <w:rsid w:val="005B1B47"/>
    <w:rsid w:val="005B1C26"/>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4050"/>
    <w:rsid w:val="005B413E"/>
    <w:rsid w:val="005B4170"/>
    <w:rsid w:val="005B4179"/>
    <w:rsid w:val="005B44A4"/>
    <w:rsid w:val="005B46A9"/>
    <w:rsid w:val="005B4790"/>
    <w:rsid w:val="005B47B1"/>
    <w:rsid w:val="005B4B05"/>
    <w:rsid w:val="005B4C76"/>
    <w:rsid w:val="005B4DFB"/>
    <w:rsid w:val="005B4ED5"/>
    <w:rsid w:val="005B5421"/>
    <w:rsid w:val="005B570A"/>
    <w:rsid w:val="005B5958"/>
    <w:rsid w:val="005B5E19"/>
    <w:rsid w:val="005B7016"/>
    <w:rsid w:val="005B72FA"/>
    <w:rsid w:val="005B7532"/>
    <w:rsid w:val="005B75E4"/>
    <w:rsid w:val="005B7A77"/>
    <w:rsid w:val="005B7A9B"/>
    <w:rsid w:val="005B7C4C"/>
    <w:rsid w:val="005B7F6D"/>
    <w:rsid w:val="005C017D"/>
    <w:rsid w:val="005C0393"/>
    <w:rsid w:val="005C03AE"/>
    <w:rsid w:val="005C06A0"/>
    <w:rsid w:val="005C0ABC"/>
    <w:rsid w:val="005C0F8A"/>
    <w:rsid w:val="005C16DE"/>
    <w:rsid w:val="005C1DDE"/>
    <w:rsid w:val="005C1DF8"/>
    <w:rsid w:val="005C1DFE"/>
    <w:rsid w:val="005C1EFE"/>
    <w:rsid w:val="005C1FEF"/>
    <w:rsid w:val="005C2254"/>
    <w:rsid w:val="005C27C1"/>
    <w:rsid w:val="005C283F"/>
    <w:rsid w:val="005C28A1"/>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3A9"/>
    <w:rsid w:val="005C53FB"/>
    <w:rsid w:val="005C55B6"/>
    <w:rsid w:val="005C55D4"/>
    <w:rsid w:val="005C5A0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57A"/>
    <w:rsid w:val="005C7A5D"/>
    <w:rsid w:val="005C7A66"/>
    <w:rsid w:val="005C7AB9"/>
    <w:rsid w:val="005C7EAD"/>
    <w:rsid w:val="005C7EF3"/>
    <w:rsid w:val="005C7F41"/>
    <w:rsid w:val="005D0215"/>
    <w:rsid w:val="005D0984"/>
    <w:rsid w:val="005D0C93"/>
    <w:rsid w:val="005D0DBD"/>
    <w:rsid w:val="005D1DAF"/>
    <w:rsid w:val="005D228C"/>
    <w:rsid w:val="005D2719"/>
    <w:rsid w:val="005D27E8"/>
    <w:rsid w:val="005D2808"/>
    <w:rsid w:val="005D28E0"/>
    <w:rsid w:val="005D28F3"/>
    <w:rsid w:val="005D2953"/>
    <w:rsid w:val="005D29BD"/>
    <w:rsid w:val="005D3775"/>
    <w:rsid w:val="005D3942"/>
    <w:rsid w:val="005D3AD4"/>
    <w:rsid w:val="005D3CBA"/>
    <w:rsid w:val="005D3CBC"/>
    <w:rsid w:val="005D3E8A"/>
    <w:rsid w:val="005D43C8"/>
    <w:rsid w:val="005D446A"/>
    <w:rsid w:val="005D4622"/>
    <w:rsid w:val="005D48A5"/>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7BD"/>
    <w:rsid w:val="005E295B"/>
    <w:rsid w:val="005E2BDF"/>
    <w:rsid w:val="005E2D8C"/>
    <w:rsid w:val="005E3789"/>
    <w:rsid w:val="005E38DD"/>
    <w:rsid w:val="005E3915"/>
    <w:rsid w:val="005E3DE1"/>
    <w:rsid w:val="005E3E51"/>
    <w:rsid w:val="005E45E1"/>
    <w:rsid w:val="005E4620"/>
    <w:rsid w:val="005E47CB"/>
    <w:rsid w:val="005E480C"/>
    <w:rsid w:val="005E4E3B"/>
    <w:rsid w:val="005E538D"/>
    <w:rsid w:val="005E57B5"/>
    <w:rsid w:val="005E5C8C"/>
    <w:rsid w:val="005E5EA1"/>
    <w:rsid w:val="005E603B"/>
    <w:rsid w:val="005E6059"/>
    <w:rsid w:val="005E67E7"/>
    <w:rsid w:val="005E6819"/>
    <w:rsid w:val="005E6BE9"/>
    <w:rsid w:val="005E6DDE"/>
    <w:rsid w:val="005E724E"/>
    <w:rsid w:val="005E7347"/>
    <w:rsid w:val="005E75A2"/>
    <w:rsid w:val="005E775D"/>
    <w:rsid w:val="005F048D"/>
    <w:rsid w:val="005F07FB"/>
    <w:rsid w:val="005F09C1"/>
    <w:rsid w:val="005F0C3A"/>
    <w:rsid w:val="005F0E68"/>
    <w:rsid w:val="005F0FED"/>
    <w:rsid w:val="005F136A"/>
    <w:rsid w:val="005F13BF"/>
    <w:rsid w:val="005F146D"/>
    <w:rsid w:val="005F1663"/>
    <w:rsid w:val="005F18C9"/>
    <w:rsid w:val="005F1AC1"/>
    <w:rsid w:val="005F26D4"/>
    <w:rsid w:val="005F28A6"/>
    <w:rsid w:val="005F3A7E"/>
    <w:rsid w:val="005F3BC7"/>
    <w:rsid w:val="005F3CFB"/>
    <w:rsid w:val="005F3E6C"/>
    <w:rsid w:val="005F41EF"/>
    <w:rsid w:val="005F50B1"/>
    <w:rsid w:val="005F5178"/>
    <w:rsid w:val="005F5670"/>
    <w:rsid w:val="005F5698"/>
    <w:rsid w:val="005F57A5"/>
    <w:rsid w:val="005F5ADB"/>
    <w:rsid w:val="005F5F24"/>
    <w:rsid w:val="005F61F4"/>
    <w:rsid w:val="005F64F2"/>
    <w:rsid w:val="005F682A"/>
    <w:rsid w:val="005F6B42"/>
    <w:rsid w:val="005F6F5B"/>
    <w:rsid w:val="005F7425"/>
    <w:rsid w:val="005F7695"/>
    <w:rsid w:val="005F7731"/>
    <w:rsid w:val="005F7777"/>
    <w:rsid w:val="005F788F"/>
    <w:rsid w:val="005F7D62"/>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33A"/>
    <w:rsid w:val="006024D6"/>
    <w:rsid w:val="0060282F"/>
    <w:rsid w:val="006028E8"/>
    <w:rsid w:val="00602CA1"/>
    <w:rsid w:val="00602F92"/>
    <w:rsid w:val="006033BC"/>
    <w:rsid w:val="00603400"/>
    <w:rsid w:val="00603401"/>
    <w:rsid w:val="00603932"/>
    <w:rsid w:val="0060442F"/>
    <w:rsid w:val="006045A1"/>
    <w:rsid w:val="0060470B"/>
    <w:rsid w:val="0060470E"/>
    <w:rsid w:val="00604D03"/>
    <w:rsid w:val="00604F5D"/>
    <w:rsid w:val="006059A6"/>
    <w:rsid w:val="00605A40"/>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2774"/>
    <w:rsid w:val="00612F03"/>
    <w:rsid w:val="00612F66"/>
    <w:rsid w:val="00613042"/>
    <w:rsid w:val="00613055"/>
    <w:rsid w:val="006131F1"/>
    <w:rsid w:val="00613506"/>
    <w:rsid w:val="006139D4"/>
    <w:rsid w:val="00613CB2"/>
    <w:rsid w:val="00613D24"/>
    <w:rsid w:val="00613D79"/>
    <w:rsid w:val="006140D3"/>
    <w:rsid w:val="006141B6"/>
    <w:rsid w:val="0061465F"/>
    <w:rsid w:val="00614712"/>
    <w:rsid w:val="006147DA"/>
    <w:rsid w:val="006148A9"/>
    <w:rsid w:val="00614946"/>
    <w:rsid w:val="006150F4"/>
    <w:rsid w:val="00615117"/>
    <w:rsid w:val="00615264"/>
    <w:rsid w:val="006153D7"/>
    <w:rsid w:val="006153F3"/>
    <w:rsid w:val="00615509"/>
    <w:rsid w:val="00615533"/>
    <w:rsid w:val="00615579"/>
    <w:rsid w:val="006155A8"/>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10EE"/>
    <w:rsid w:val="006213EE"/>
    <w:rsid w:val="0062143F"/>
    <w:rsid w:val="006216B0"/>
    <w:rsid w:val="00621DD8"/>
    <w:rsid w:val="0062279A"/>
    <w:rsid w:val="0062280C"/>
    <w:rsid w:val="00622895"/>
    <w:rsid w:val="00622ABF"/>
    <w:rsid w:val="00622D86"/>
    <w:rsid w:val="00623090"/>
    <w:rsid w:val="006235CB"/>
    <w:rsid w:val="00623BD4"/>
    <w:rsid w:val="00624133"/>
    <w:rsid w:val="00624270"/>
    <w:rsid w:val="00624529"/>
    <w:rsid w:val="006245B8"/>
    <w:rsid w:val="00624754"/>
    <w:rsid w:val="00624792"/>
    <w:rsid w:val="00624E80"/>
    <w:rsid w:val="00625465"/>
    <w:rsid w:val="00625E38"/>
    <w:rsid w:val="00625FCC"/>
    <w:rsid w:val="006260EE"/>
    <w:rsid w:val="00626278"/>
    <w:rsid w:val="00626B6A"/>
    <w:rsid w:val="00626D0A"/>
    <w:rsid w:val="00626E61"/>
    <w:rsid w:val="00626F97"/>
    <w:rsid w:val="0062701B"/>
    <w:rsid w:val="00627110"/>
    <w:rsid w:val="00627286"/>
    <w:rsid w:val="00627504"/>
    <w:rsid w:val="00627880"/>
    <w:rsid w:val="006278EF"/>
    <w:rsid w:val="00630427"/>
    <w:rsid w:val="006304EF"/>
    <w:rsid w:val="00630500"/>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DB"/>
    <w:rsid w:val="00636F42"/>
    <w:rsid w:val="00637172"/>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CF7"/>
    <w:rsid w:val="006540BD"/>
    <w:rsid w:val="006548A6"/>
    <w:rsid w:val="0065499C"/>
    <w:rsid w:val="006553B7"/>
    <w:rsid w:val="00655573"/>
    <w:rsid w:val="00655583"/>
    <w:rsid w:val="0065590A"/>
    <w:rsid w:val="00655C5E"/>
    <w:rsid w:val="00656136"/>
    <w:rsid w:val="00656406"/>
    <w:rsid w:val="006565B4"/>
    <w:rsid w:val="00656698"/>
    <w:rsid w:val="006566F7"/>
    <w:rsid w:val="006567CE"/>
    <w:rsid w:val="00656978"/>
    <w:rsid w:val="00656C2C"/>
    <w:rsid w:val="00656EF8"/>
    <w:rsid w:val="006575C8"/>
    <w:rsid w:val="0065769E"/>
    <w:rsid w:val="006576BF"/>
    <w:rsid w:val="00657A72"/>
    <w:rsid w:val="00657DA6"/>
    <w:rsid w:val="00660551"/>
    <w:rsid w:val="0066082C"/>
    <w:rsid w:val="00660914"/>
    <w:rsid w:val="0066096E"/>
    <w:rsid w:val="00660A74"/>
    <w:rsid w:val="00661001"/>
    <w:rsid w:val="006617F0"/>
    <w:rsid w:val="00662186"/>
    <w:rsid w:val="006628F9"/>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608B"/>
    <w:rsid w:val="006660D7"/>
    <w:rsid w:val="00666215"/>
    <w:rsid w:val="00666B44"/>
    <w:rsid w:val="00666DAF"/>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7E5"/>
    <w:rsid w:val="00682842"/>
    <w:rsid w:val="006828A2"/>
    <w:rsid w:val="00682936"/>
    <w:rsid w:val="00682AAB"/>
    <w:rsid w:val="00682DC1"/>
    <w:rsid w:val="006833CF"/>
    <w:rsid w:val="0068344A"/>
    <w:rsid w:val="00683798"/>
    <w:rsid w:val="0068384A"/>
    <w:rsid w:val="00683A00"/>
    <w:rsid w:val="00683BFC"/>
    <w:rsid w:val="00683F4D"/>
    <w:rsid w:val="00684200"/>
    <w:rsid w:val="0068436D"/>
    <w:rsid w:val="006844A5"/>
    <w:rsid w:val="006849B7"/>
    <w:rsid w:val="00685739"/>
    <w:rsid w:val="00685BEA"/>
    <w:rsid w:val="00685C20"/>
    <w:rsid w:val="00685D1F"/>
    <w:rsid w:val="0068626B"/>
    <w:rsid w:val="00686DC4"/>
    <w:rsid w:val="00686EE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E0"/>
    <w:rsid w:val="006940C1"/>
    <w:rsid w:val="0069446F"/>
    <w:rsid w:val="006944EA"/>
    <w:rsid w:val="00694898"/>
    <w:rsid w:val="00694984"/>
    <w:rsid w:val="00694AB9"/>
    <w:rsid w:val="00694B65"/>
    <w:rsid w:val="00694D5E"/>
    <w:rsid w:val="00695057"/>
    <w:rsid w:val="006951D1"/>
    <w:rsid w:val="00695A83"/>
    <w:rsid w:val="00695C90"/>
    <w:rsid w:val="00695D35"/>
    <w:rsid w:val="00695EC5"/>
    <w:rsid w:val="00696803"/>
    <w:rsid w:val="00696F25"/>
    <w:rsid w:val="00697D15"/>
    <w:rsid w:val="00697DA8"/>
    <w:rsid w:val="00697F16"/>
    <w:rsid w:val="006A03F8"/>
    <w:rsid w:val="006A0AF1"/>
    <w:rsid w:val="006A0F8F"/>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8E7"/>
    <w:rsid w:val="006A5B69"/>
    <w:rsid w:val="006A5E8F"/>
    <w:rsid w:val="006A6046"/>
    <w:rsid w:val="006A61DC"/>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B01D2"/>
    <w:rsid w:val="006B027E"/>
    <w:rsid w:val="006B0850"/>
    <w:rsid w:val="006B0CC7"/>
    <w:rsid w:val="006B100B"/>
    <w:rsid w:val="006B11B9"/>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6081"/>
    <w:rsid w:val="006B62C7"/>
    <w:rsid w:val="006B6300"/>
    <w:rsid w:val="006B66B6"/>
    <w:rsid w:val="006B67DE"/>
    <w:rsid w:val="006B7A47"/>
    <w:rsid w:val="006B7AF1"/>
    <w:rsid w:val="006B7C90"/>
    <w:rsid w:val="006B7CD6"/>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46F"/>
    <w:rsid w:val="006C367F"/>
    <w:rsid w:val="006C3796"/>
    <w:rsid w:val="006C3A99"/>
    <w:rsid w:val="006C4074"/>
    <w:rsid w:val="006C41DB"/>
    <w:rsid w:val="006C487E"/>
    <w:rsid w:val="006C4EAC"/>
    <w:rsid w:val="006C516D"/>
    <w:rsid w:val="006C5345"/>
    <w:rsid w:val="006C57E0"/>
    <w:rsid w:val="006C58A4"/>
    <w:rsid w:val="006C60F2"/>
    <w:rsid w:val="006C64CF"/>
    <w:rsid w:val="006C68EC"/>
    <w:rsid w:val="006C693C"/>
    <w:rsid w:val="006C726A"/>
    <w:rsid w:val="006C75E5"/>
    <w:rsid w:val="006C763B"/>
    <w:rsid w:val="006C7C02"/>
    <w:rsid w:val="006C7D87"/>
    <w:rsid w:val="006D01EA"/>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919"/>
    <w:rsid w:val="006D4B95"/>
    <w:rsid w:val="006D4C9D"/>
    <w:rsid w:val="006D50EC"/>
    <w:rsid w:val="006D5458"/>
    <w:rsid w:val="006D556B"/>
    <w:rsid w:val="006D5836"/>
    <w:rsid w:val="006D6164"/>
    <w:rsid w:val="006D6574"/>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8C4"/>
    <w:rsid w:val="006E2E1F"/>
    <w:rsid w:val="006E2FEC"/>
    <w:rsid w:val="006E32DA"/>
    <w:rsid w:val="006E3368"/>
    <w:rsid w:val="006E34FE"/>
    <w:rsid w:val="006E3EC1"/>
    <w:rsid w:val="006E43BB"/>
    <w:rsid w:val="006E44FE"/>
    <w:rsid w:val="006E4710"/>
    <w:rsid w:val="006E4B7B"/>
    <w:rsid w:val="006E52E7"/>
    <w:rsid w:val="006E538D"/>
    <w:rsid w:val="006E5761"/>
    <w:rsid w:val="006E5869"/>
    <w:rsid w:val="006E5A7F"/>
    <w:rsid w:val="006E6402"/>
    <w:rsid w:val="006E6643"/>
    <w:rsid w:val="006E6696"/>
    <w:rsid w:val="006E67F0"/>
    <w:rsid w:val="006E6A40"/>
    <w:rsid w:val="006E6CB2"/>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1D0D"/>
    <w:rsid w:val="006F1F3B"/>
    <w:rsid w:val="006F224B"/>
    <w:rsid w:val="006F22F0"/>
    <w:rsid w:val="006F2303"/>
    <w:rsid w:val="006F24F0"/>
    <w:rsid w:val="006F28E3"/>
    <w:rsid w:val="006F2C74"/>
    <w:rsid w:val="006F2CD1"/>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B78"/>
    <w:rsid w:val="00702EF7"/>
    <w:rsid w:val="00702FFA"/>
    <w:rsid w:val="007030ED"/>
    <w:rsid w:val="00703488"/>
    <w:rsid w:val="00703647"/>
    <w:rsid w:val="00703DFF"/>
    <w:rsid w:val="00704240"/>
    <w:rsid w:val="00704273"/>
    <w:rsid w:val="0070437D"/>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C0"/>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37F"/>
    <w:rsid w:val="00716533"/>
    <w:rsid w:val="0071660D"/>
    <w:rsid w:val="007169B0"/>
    <w:rsid w:val="00716BD6"/>
    <w:rsid w:val="00716C76"/>
    <w:rsid w:val="00716E92"/>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532"/>
    <w:rsid w:val="0072695C"/>
    <w:rsid w:val="00726964"/>
    <w:rsid w:val="00726B18"/>
    <w:rsid w:val="00726BCB"/>
    <w:rsid w:val="00726F5E"/>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A4C"/>
    <w:rsid w:val="00734165"/>
    <w:rsid w:val="007342F5"/>
    <w:rsid w:val="007345F3"/>
    <w:rsid w:val="0073466B"/>
    <w:rsid w:val="007347D4"/>
    <w:rsid w:val="00734C75"/>
    <w:rsid w:val="007354A3"/>
    <w:rsid w:val="00735548"/>
    <w:rsid w:val="007357BF"/>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0AE"/>
    <w:rsid w:val="00745545"/>
    <w:rsid w:val="0074563E"/>
    <w:rsid w:val="007457DE"/>
    <w:rsid w:val="00745A17"/>
    <w:rsid w:val="00745ACE"/>
    <w:rsid w:val="00745CCB"/>
    <w:rsid w:val="00745D5E"/>
    <w:rsid w:val="00746360"/>
    <w:rsid w:val="00746577"/>
    <w:rsid w:val="00746B5F"/>
    <w:rsid w:val="00746EFD"/>
    <w:rsid w:val="00747817"/>
    <w:rsid w:val="00747960"/>
    <w:rsid w:val="00747B49"/>
    <w:rsid w:val="00747ED0"/>
    <w:rsid w:val="00747F1A"/>
    <w:rsid w:val="007500FB"/>
    <w:rsid w:val="007509FB"/>
    <w:rsid w:val="00750BAF"/>
    <w:rsid w:val="007510BD"/>
    <w:rsid w:val="00751BF3"/>
    <w:rsid w:val="00751FAE"/>
    <w:rsid w:val="0075213F"/>
    <w:rsid w:val="0075233F"/>
    <w:rsid w:val="00752543"/>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DB"/>
    <w:rsid w:val="00760F7B"/>
    <w:rsid w:val="0076100B"/>
    <w:rsid w:val="00761079"/>
    <w:rsid w:val="007610AD"/>
    <w:rsid w:val="007612F5"/>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27"/>
    <w:rsid w:val="00764AA6"/>
    <w:rsid w:val="00764B4D"/>
    <w:rsid w:val="0076526A"/>
    <w:rsid w:val="00765544"/>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0FF8"/>
    <w:rsid w:val="0077137D"/>
    <w:rsid w:val="007714E6"/>
    <w:rsid w:val="007717EC"/>
    <w:rsid w:val="00771FD3"/>
    <w:rsid w:val="00772363"/>
    <w:rsid w:val="0077250A"/>
    <w:rsid w:val="007727FC"/>
    <w:rsid w:val="00772C6B"/>
    <w:rsid w:val="007733C2"/>
    <w:rsid w:val="0077347F"/>
    <w:rsid w:val="00773A61"/>
    <w:rsid w:val="00773BF0"/>
    <w:rsid w:val="00773E8A"/>
    <w:rsid w:val="00774447"/>
    <w:rsid w:val="007744A1"/>
    <w:rsid w:val="007744BC"/>
    <w:rsid w:val="007748C1"/>
    <w:rsid w:val="00774984"/>
    <w:rsid w:val="00775293"/>
    <w:rsid w:val="0077594D"/>
    <w:rsid w:val="00775C78"/>
    <w:rsid w:val="007767B4"/>
    <w:rsid w:val="00776AFE"/>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8D3"/>
    <w:rsid w:val="00781B66"/>
    <w:rsid w:val="00781D0E"/>
    <w:rsid w:val="00782172"/>
    <w:rsid w:val="0078227F"/>
    <w:rsid w:val="00782AB6"/>
    <w:rsid w:val="00782CC6"/>
    <w:rsid w:val="00783090"/>
    <w:rsid w:val="00783406"/>
    <w:rsid w:val="007834F1"/>
    <w:rsid w:val="00783747"/>
    <w:rsid w:val="0078378A"/>
    <w:rsid w:val="00783D3F"/>
    <w:rsid w:val="00783F83"/>
    <w:rsid w:val="00784213"/>
    <w:rsid w:val="0078433A"/>
    <w:rsid w:val="007845DF"/>
    <w:rsid w:val="00784A38"/>
    <w:rsid w:val="00784C3A"/>
    <w:rsid w:val="00784CC5"/>
    <w:rsid w:val="00784FD7"/>
    <w:rsid w:val="00785172"/>
    <w:rsid w:val="00785A18"/>
    <w:rsid w:val="00785BDB"/>
    <w:rsid w:val="00785E77"/>
    <w:rsid w:val="00786116"/>
    <w:rsid w:val="0078650C"/>
    <w:rsid w:val="00786A4E"/>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86"/>
    <w:rsid w:val="0079295A"/>
    <w:rsid w:val="007934A1"/>
    <w:rsid w:val="007934FD"/>
    <w:rsid w:val="0079360F"/>
    <w:rsid w:val="0079364C"/>
    <w:rsid w:val="007936F3"/>
    <w:rsid w:val="0079433B"/>
    <w:rsid w:val="00794959"/>
    <w:rsid w:val="00794999"/>
    <w:rsid w:val="00794A46"/>
    <w:rsid w:val="007957FE"/>
    <w:rsid w:val="0079583B"/>
    <w:rsid w:val="00795AA9"/>
    <w:rsid w:val="00795B56"/>
    <w:rsid w:val="00795EDD"/>
    <w:rsid w:val="00796575"/>
    <w:rsid w:val="0079685D"/>
    <w:rsid w:val="00796D11"/>
    <w:rsid w:val="00797362"/>
    <w:rsid w:val="00797922"/>
    <w:rsid w:val="00797EC5"/>
    <w:rsid w:val="00797F79"/>
    <w:rsid w:val="007A008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C89"/>
    <w:rsid w:val="007A4D1A"/>
    <w:rsid w:val="007A4FA1"/>
    <w:rsid w:val="007A59CC"/>
    <w:rsid w:val="007A5F12"/>
    <w:rsid w:val="007A5FE8"/>
    <w:rsid w:val="007A606A"/>
    <w:rsid w:val="007A61F7"/>
    <w:rsid w:val="007A659C"/>
    <w:rsid w:val="007A6862"/>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D8"/>
    <w:rsid w:val="007B4718"/>
    <w:rsid w:val="007B4C59"/>
    <w:rsid w:val="007B4C70"/>
    <w:rsid w:val="007B532D"/>
    <w:rsid w:val="007B55EA"/>
    <w:rsid w:val="007B5CF3"/>
    <w:rsid w:val="007B5E86"/>
    <w:rsid w:val="007B604F"/>
    <w:rsid w:val="007B658B"/>
    <w:rsid w:val="007B68A6"/>
    <w:rsid w:val="007B6C38"/>
    <w:rsid w:val="007B6C4B"/>
    <w:rsid w:val="007B7138"/>
    <w:rsid w:val="007B7237"/>
    <w:rsid w:val="007B77B3"/>
    <w:rsid w:val="007B7C94"/>
    <w:rsid w:val="007C0147"/>
    <w:rsid w:val="007C0262"/>
    <w:rsid w:val="007C0541"/>
    <w:rsid w:val="007C0C9B"/>
    <w:rsid w:val="007C142E"/>
    <w:rsid w:val="007C1B34"/>
    <w:rsid w:val="007C235D"/>
    <w:rsid w:val="007C2B72"/>
    <w:rsid w:val="007C2E71"/>
    <w:rsid w:val="007C2F45"/>
    <w:rsid w:val="007C2F8D"/>
    <w:rsid w:val="007C3083"/>
    <w:rsid w:val="007C322A"/>
    <w:rsid w:val="007C343B"/>
    <w:rsid w:val="007C3669"/>
    <w:rsid w:val="007C37FC"/>
    <w:rsid w:val="007C3904"/>
    <w:rsid w:val="007C3B14"/>
    <w:rsid w:val="007C3C61"/>
    <w:rsid w:val="007C424D"/>
    <w:rsid w:val="007C4460"/>
    <w:rsid w:val="007C44A4"/>
    <w:rsid w:val="007C4695"/>
    <w:rsid w:val="007C5438"/>
    <w:rsid w:val="007C5648"/>
    <w:rsid w:val="007C5932"/>
    <w:rsid w:val="007C5B3A"/>
    <w:rsid w:val="007C5C55"/>
    <w:rsid w:val="007C5DAF"/>
    <w:rsid w:val="007C5DFB"/>
    <w:rsid w:val="007C5EDB"/>
    <w:rsid w:val="007C5EE5"/>
    <w:rsid w:val="007C5F71"/>
    <w:rsid w:val="007C64C7"/>
    <w:rsid w:val="007C67B7"/>
    <w:rsid w:val="007C6B5F"/>
    <w:rsid w:val="007C765C"/>
    <w:rsid w:val="007C7A13"/>
    <w:rsid w:val="007C7F83"/>
    <w:rsid w:val="007D00F3"/>
    <w:rsid w:val="007D0586"/>
    <w:rsid w:val="007D06A6"/>
    <w:rsid w:val="007D0805"/>
    <w:rsid w:val="007D0990"/>
    <w:rsid w:val="007D0FD9"/>
    <w:rsid w:val="007D1090"/>
    <w:rsid w:val="007D14C3"/>
    <w:rsid w:val="007D158E"/>
    <w:rsid w:val="007D176B"/>
    <w:rsid w:val="007D18D6"/>
    <w:rsid w:val="007D2071"/>
    <w:rsid w:val="007D21BA"/>
    <w:rsid w:val="007D2271"/>
    <w:rsid w:val="007D22C4"/>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CD1"/>
    <w:rsid w:val="007E2DAC"/>
    <w:rsid w:val="007E2F1D"/>
    <w:rsid w:val="007E3297"/>
    <w:rsid w:val="007E335D"/>
    <w:rsid w:val="007E33F0"/>
    <w:rsid w:val="007E343E"/>
    <w:rsid w:val="007E346B"/>
    <w:rsid w:val="007E3790"/>
    <w:rsid w:val="007E37ED"/>
    <w:rsid w:val="007E3AE6"/>
    <w:rsid w:val="007E3CBC"/>
    <w:rsid w:val="007E4054"/>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EE1"/>
    <w:rsid w:val="007F12D9"/>
    <w:rsid w:val="007F1445"/>
    <w:rsid w:val="007F14C1"/>
    <w:rsid w:val="007F1553"/>
    <w:rsid w:val="007F1602"/>
    <w:rsid w:val="007F1AFE"/>
    <w:rsid w:val="007F1FE1"/>
    <w:rsid w:val="007F24B2"/>
    <w:rsid w:val="007F25FB"/>
    <w:rsid w:val="007F2989"/>
    <w:rsid w:val="007F2AE7"/>
    <w:rsid w:val="007F2C73"/>
    <w:rsid w:val="007F2D8D"/>
    <w:rsid w:val="007F2E72"/>
    <w:rsid w:val="007F33C3"/>
    <w:rsid w:val="007F3437"/>
    <w:rsid w:val="007F350C"/>
    <w:rsid w:val="007F3579"/>
    <w:rsid w:val="007F36BB"/>
    <w:rsid w:val="007F3946"/>
    <w:rsid w:val="007F3979"/>
    <w:rsid w:val="007F4289"/>
    <w:rsid w:val="007F48DA"/>
    <w:rsid w:val="007F4915"/>
    <w:rsid w:val="007F50A6"/>
    <w:rsid w:val="007F52BD"/>
    <w:rsid w:val="007F536B"/>
    <w:rsid w:val="007F57E2"/>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CE5"/>
    <w:rsid w:val="007F7E05"/>
    <w:rsid w:val="007F7EDD"/>
    <w:rsid w:val="00800042"/>
    <w:rsid w:val="008002AF"/>
    <w:rsid w:val="00800997"/>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BFF"/>
    <w:rsid w:val="00802E41"/>
    <w:rsid w:val="00803092"/>
    <w:rsid w:val="0080323C"/>
    <w:rsid w:val="00803292"/>
    <w:rsid w:val="00803336"/>
    <w:rsid w:val="008034D5"/>
    <w:rsid w:val="00803615"/>
    <w:rsid w:val="008038CF"/>
    <w:rsid w:val="0080399E"/>
    <w:rsid w:val="00803AD6"/>
    <w:rsid w:val="00803C19"/>
    <w:rsid w:val="0080401C"/>
    <w:rsid w:val="00804178"/>
    <w:rsid w:val="008042E5"/>
    <w:rsid w:val="0080451B"/>
    <w:rsid w:val="00804894"/>
    <w:rsid w:val="00804BFE"/>
    <w:rsid w:val="00804E60"/>
    <w:rsid w:val="00805209"/>
    <w:rsid w:val="00805210"/>
    <w:rsid w:val="00805574"/>
    <w:rsid w:val="00805BDC"/>
    <w:rsid w:val="00805C4F"/>
    <w:rsid w:val="00805DC7"/>
    <w:rsid w:val="00805EB5"/>
    <w:rsid w:val="00806246"/>
    <w:rsid w:val="008062A4"/>
    <w:rsid w:val="008067E2"/>
    <w:rsid w:val="008069EF"/>
    <w:rsid w:val="00806B31"/>
    <w:rsid w:val="00806FDF"/>
    <w:rsid w:val="008070E9"/>
    <w:rsid w:val="00807C0E"/>
    <w:rsid w:val="008102E6"/>
    <w:rsid w:val="00811342"/>
    <w:rsid w:val="008113B7"/>
    <w:rsid w:val="00811700"/>
    <w:rsid w:val="008117AD"/>
    <w:rsid w:val="00811D7D"/>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D16"/>
    <w:rsid w:val="00815D3F"/>
    <w:rsid w:val="00816624"/>
    <w:rsid w:val="00816F21"/>
    <w:rsid w:val="00816FC1"/>
    <w:rsid w:val="008172E3"/>
    <w:rsid w:val="008174DC"/>
    <w:rsid w:val="008177BA"/>
    <w:rsid w:val="00817854"/>
    <w:rsid w:val="00817C2D"/>
    <w:rsid w:val="00817F1A"/>
    <w:rsid w:val="00820205"/>
    <w:rsid w:val="008203EB"/>
    <w:rsid w:val="0082083D"/>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A2"/>
    <w:rsid w:val="008255D7"/>
    <w:rsid w:val="00825674"/>
    <w:rsid w:val="008256D6"/>
    <w:rsid w:val="00826088"/>
    <w:rsid w:val="008262C9"/>
    <w:rsid w:val="008264D1"/>
    <w:rsid w:val="00826805"/>
    <w:rsid w:val="008268BB"/>
    <w:rsid w:val="00826DD3"/>
    <w:rsid w:val="00826DE8"/>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B8F"/>
    <w:rsid w:val="00842DEB"/>
    <w:rsid w:val="008435F8"/>
    <w:rsid w:val="008437CE"/>
    <w:rsid w:val="00843A76"/>
    <w:rsid w:val="00843A7C"/>
    <w:rsid w:val="00843D9B"/>
    <w:rsid w:val="00844D56"/>
    <w:rsid w:val="00844D99"/>
    <w:rsid w:val="0084538A"/>
    <w:rsid w:val="008459DA"/>
    <w:rsid w:val="008459EC"/>
    <w:rsid w:val="00845A1C"/>
    <w:rsid w:val="00845F27"/>
    <w:rsid w:val="00846277"/>
    <w:rsid w:val="00846E33"/>
    <w:rsid w:val="008475DF"/>
    <w:rsid w:val="0084786F"/>
    <w:rsid w:val="00847ADE"/>
    <w:rsid w:val="00847D8B"/>
    <w:rsid w:val="00850864"/>
    <w:rsid w:val="0085095D"/>
    <w:rsid w:val="00850973"/>
    <w:rsid w:val="00850E07"/>
    <w:rsid w:val="00850EC7"/>
    <w:rsid w:val="00850F6C"/>
    <w:rsid w:val="0085116F"/>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DE6"/>
    <w:rsid w:val="008650E9"/>
    <w:rsid w:val="0086517C"/>
    <w:rsid w:val="00865398"/>
    <w:rsid w:val="0086558D"/>
    <w:rsid w:val="00866354"/>
    <w:rsid w:val="00866BE7"/>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80D"/>
    <w:rsid w:val="0087381C"/>
    <w:rsid w:val="008738CE"/>
    <w:rsid w:val="008742B9"/>
    <w:rsid w:val="008742C6"/>
    <w:rsid w:val="008744A8"/>
    <w:rsid w:val="00874AA2"/>
    <w:rsid w:val="00874E83"/>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510"/>
    <w:rsid w:val="008817F2"/>
    <w:rsid w:val="00881BD9"/>
    <w:rsid w:val="00881D14"/>
    <w:rsid w:val="00881D89"/>
    <w:rsid w:val="00881E20"/>
    <w:rsid w:val="00882114"/>
    <w:rsid w:val="00882295"/>
    <w:rsid w:val="008822B2"/>
    <w:rsid w:val="008829C4"/>
    <w:rsid w:val="00882B04"/>
    <w:rsid w:val="00882BB4"/>
    <w:rsid w:val="00882BE8"/>
    <w:rsid w:val="00882ECD"/>
    <w:rsid w:val="00882F62"/>
    <w:rsid w:val="00882F72"/>
    <w:rsid w:val="008830CD"/>
    <w:rsid w:val="008830F2"/>
    <w:rsid w:val="008833A9"/>
    <w:rsid w:val="0088410C"/>
    <w:rsid w:val="00884777"/>
    <w:rsid w:val="0088488C"/>
    <w:rsid w:val="0088496A"/>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DAF"/>
    <w:rsid w:val="00887E58"/>
    <w:rsid w:val="0089007E"/>
    <w:rsid w:val="00890501"/>
    <w:rsid w:val="00890708"/>
    <w:rsid w:val="00890F1C"/>
    <w:rsid w:val="00890FE0"/>
    <w:rsid w:val="00891547"/>
    <w:rsid w:val="008915DD"/>
    <w:rsid w:val="008921BD"/>
    <w:rsid w:val="008924AE"/>
    <w:rsid w:val="0089277B"/>
    <w:rsid w:val="00892E09"/>
    <w:rsid w:val="0089322E"/>
    <w:rsid w:val="008934D5"/>
    <w:rsid w:val="00893957"/>
    <w:rsid w:val="00893971"/>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B8"/>
    <w:rsid w:val="008A7F22"/>
    <w:rsid w:val="008B0053"/>
    <w:rsid w:val="008B03AF"/>
    <w:rsid w:val="008B0499"/>
    <w:rsid w:val="008B0F7F"/>
    <w:rsid w:val="008B14DB"/>
    <w:rsid w:val="008B1A27"/>
    <w:rsid w:val="008B27DE"/>
    <w:rsid w:val="008B2C20"/>
    <w:rsid w:val="008B2D1E"/>
    <w:rsid w:val="008B31EA"/>
    <w:rsid w:val="008B3513"/>
    <w:rsid w:val="008B3545"/>
    <w:rsid w:val="008B3572"/>
    <w:rsid w:val="008B376B"/>
    <w:rsid w:val="008B393A"/>
    <w:rsid w:val="008B3A44"/>
    <w:rsid w:val="008B3B50"/>
    <w:rsid w:val="008B4129"/>
    <w:rsid w:val="008B44F1"/>
    <w:rsid w:val="008B46C4"/>
    <w:rsid w:val="008B4D22"/>
    <w:rsid w:val="008B4D49"/>
    <w:rsid w:val="008B503C"/>
    <w:rsid w:val="008B50D8"/>
    <w:rsid w:val="008B5116"/>
    <w:rsid w:val="008B54A8"/>
    <w:rsid w:val="008B5647"/>
    <w:rsid w:val="008B5F5A"/>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676"/>
    <w:rsid w:val="008C476E"/>
    <w:rsid w:val="008C49CF"/>
    <w:rsid w:val="008C4B0A"/>
    <w:rsid w:val="008C4C76"/>
    <w:rsid w:val="008C4F6C"/>
    <w:rsid w:val="008C502A"/>
    <w:rsid w:val="008C54C4"/>
    <w:rsid w:val="008C5861"/>
    <w:rsid w:val="008C594A"/>
    <w:rsid w:val="008C598B"/>
    <w:rsid w:val="008C5B46"/>
    <w:rsid w:val="008C5E2A"/>
    <w:rsid w:val="008C5E4F"/>
    <w:rsid w:val="008C5FBF"/>
    <w:rsid w:val="008C639C"/>
    <w:rsid w:val="008C64CA"/>
    <w:rsid w:val="008C6709"/>
    <w:rsid w:val="008C771D"/>
    <w:rsid w:val="008C7843"/>
    <w:rsid w:val="008C7C21"/>
    <w:rsid w:val="008C7CC9"/>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CBB"/>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49"/>
    <w:rsid w:val="008E62A6"/>
    <w:rsid w:val="008E6438"/>
    <w:rsid w:val="008E64E6"/>
    <w:rsid w:val="008E6699"/>
    <w:rsid w:val="008E686C"/>
    <w:rsid w:val="008E6A57"/>
    <w:rsid w:val="008E6AE9"/>
    <w:rsid w:val="008E7587"/>
    <w:rsid w:val="008E76BF"/>
    <w:rsid w:val="008E77E9"/>
    <w:rsid w:val="008E79A2"/>
    <w:rsid w:val="008E7A18"/>
    <w:rsid w:val="008E7A26"/>
    <w:rsid w:val="008E7CA0"/>
    <w:rsid w:val="008F09B5"/>
    <w:rsid w:val="008F0D85"/>
    <w:rsid w:val="008F0FE0"/>
    <w:rsid w:val="008F11EF"/>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4DB"/>
    <w:rsid w:val="009016FE"/>
    <w:rsid w:val="00901F7E"/>
    <w:rsid w:val="009022C2"/>
    <w:rsid w:val="00902A25"/>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EB0"/>
    <w:rsid w:val="0091243E"/>
    <w:rsid w:val="0091254B"/>
    <w:rsid w:val="00912607"/>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D2"/>
    <w:rsid w:val="00922F96"/>
    <w:rsid w:val="0092318E"/>
    <w:rsid w:val="00923406"/>
    <w:rsid w:val="009235E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C5"/>
    <w:rsid w:val="00931DE4"/>
    <w:rsid w:val="00931E92"/>
    <w:rsid w:val="00932346"/>
    <w:rsid w:val="00932643"/>
    <w:rsid w:val="00932953"/>
    <w:rsid w:val="00932ABF"/>
    <w:rsid w:val="00932D2B"/>
    <w:rsid w:val="00933270"/>
    <w:rsid w:val="009335CF"/>
    <w:rsid w:val="00933981"/>
    <w:rsid w:val="00933A5D"/>
    <w:rsid w:val="00933C4C"/>
    <w:rsid w:val="00933E40"/>
    <w:rsid w:val="00934005"/>
    <w:rsid w:val="009342EA"/>
    <w:rsid w:val="00934419"/>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F00"/>
    <w:rsid w:val="00945F2A"/>
    <w:rsid w:val="009460CE"/>
    <w:rsid w:val="00946121"/>
    <w:rsid w:val="00946282"/>
    <w:rsid w:val="009464A9"/>
    <w:rsid w:val="009464F7"/>
    <w:rsid w:val="00946D1C"/>
    <w:rsid w:val="00946DA4"/>
    <w:rsid w:val="00947A18"/>
    <w:rsid w:val="00947A22"/>
    <w:rsid w:val="00947F56"/>
    <w:rsid w:val="00950435"/>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4078"/>
    <w:rsid w:val="009542AF"/>
    <w:rsid w:val="00954761"/>
    <w:rsid w:val="00955630"/>
    <w:rsid w:val="00955644"/>
    <w:rsid w:val="0095564E"/>
    <w:rsid w:val="009556A2"/>
    <w:rsid w:val="00955B1B"/>
    <w:rsid w:val="00955B79"/>
    <w:rsid w:val="00955CD2"/>
    <w:rsid w:val="00955D7C"/>
    <w:rsid w:val="009560FC"/>
    <w:rsid w:val="0095616D"/>
    <w:rsid w:val="009561B1"/>
    <w:rsid w:val="00956293"/>
    <w:rsid w:val="0095661C"/>
    <w:rsid w:val="0095685C"/>
    <w:rsid w:val="00956979"/>
    <w:rsid w:val="00956CB7"/>
    <w:rsid w:val="00956F19"/>
    <w:rsid w:val="00957785"/>
    <w:rsid w:val="00957AD1"/>
    <w:rsid w:val="00957FF2"/>
    <w:rsid w:val="009602DF"/>
    <w:rsid w:val="009604B1"/>
    <w:rsid w:val="009607FE"/>
    <w:rsid w:val="00960A20"/>
    <w:rsid w:val="00960B96"/>
    <w:rsid w:val="00960CD2"/>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3B8"/>
    <w:rsid w:val="00963536"/>
    <w:rsid w:val="0096358B"/>
    <w:rsid w:val="009637D5"/>
    <w:rsid w:val="00963955"/>
    <w:rsid w:val="00963C3C"/>
    <w:rsid w:val="00963D6D"/>
    <w:rsid w:val="00963DCE"/>
    <w:rsid w:val="00963FD5"/>
    <w:rsid w:val="00964208"/>
    <w:rsid w:val="00964274"/>
    <w:rsid w:val="0096433A"/>
    <w:rsid w:val="009645CA"/>
    <w:rsid w:val="0096478E"/>
    <w:rsid w:val="00964790"/>
    <w:rsid w:val="009648A9"/>
    <w:rsid w:val="00964CD3"/>
    <w:rsid w:val="00964D0F"/>
    <w:rsid w:val="00965358"/>
    <w:rsid w:val="00965703"/>
    <w:rsid w:val="00965A90"/>
    <w:rsid w:val="00965AD9"/>
    <w:rsid w:val="00965B75"/>
    <w:rsid w:val="00965BFD"/>
    <w:rsid w:val="009661AF"/>
    <w:rsid w:val="009667A1"/>
    <w:rsid w:val="00966910"/>
    <w:rsid w:val="00966976"/>
    <w:rsid w:val="00966C4E"/>
    <w:rsid w:val="00966E87"/>
    <w:rsid w:val="0096700F"/>
    <w:rsid w:val="00967057"/>
    <w:rsid w:val="00967094"/>
    <w:rsid w:val="00967300"/>
    <w:rsid w:val="0096734E"/>
    <w:rsid w:val="00967732"/>
    <w:rsid w:val="00967813"/>
    <w:rsid w:val="00967958"/>
    <w:rsid w:val="00967B48"/>
    <w:rsid w:val="009703CD"/>
    <w:rsid w:val="00970876"/>
    <w:rsid w:val="0097093B"/>
    <w:rsid w:val="00970AD1"/>
    <w:rsid w:val="00970CAA"/>
    <w:rsid w:val="00970DB4"/>
    <w:rsid w:val="00970F8A"/>
    <w:rsid w:val="00970FCB"/>
    <w:rsid w:val="009711FD"/>
    <w:rsid w:val="009716AF"/>
    <w:rsid w:val="0097177A"/>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80579"/>
    <w:rsid w:val="009806BA"/>
    <w:rsid w:val="00980935"/>
    <w:rsid w:val="00980BB7"/>
    <w:rsid w:val="00980E77"/>
    <w:rsid w:val="00981143"/>
    <w:rsid w:val="00981394"/>
    <w:rsid w:val="00982276"/>
    <w:rsid w:val="009825B0"/>
    <w:rsid w:val="009831B3"/>
    <w:rsid w:val="00983258"/>
    <w:rsid w:val="00983842"/>
    <w:rsid w:val="00983C98"/>
    <w:rsid w:val="00983D78"/>
    <w:rsid w:val="00983ED0"/>
    <w:rsid w:val="00984C05"/>
    <w:rsid w:val="00984CEA"/>
    <w:rsid w:val="00984DD6"/>
    <w:rsid w:val="00984E00"/>
    <w:rsid w:val="0098539E"/>
    <w:rsid w:val="009853BC"/>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162"/>
    <w:rsid w:val="00992302"/>
    <w:rsid w:val="00992562"/>
    <w:rsid w:val="0099328A"/>
    <w:rsid w:val="009932EA"/>
    <w:rsid w:val="00993401"/>
    <w:rsid w:val="0099375D"/>
    <w:rsid w:val="00993B04"/>
    <w:rsid w:val="00993BE0"/>
    <w:rsid w:val="009943DE"/>
    <w:rsid w:val="009945C7"/>
    <w:rsid w:val="009947C9"/>
    <w:rsid w:val="00994892"/>
    <w:rsid w:val="00994A71"/>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378"/>
    <w:rsid w:val="009A0388"/>
    <w:rsid w:val="009A060B"/>
    <w:rsid w:val="009A0738"/>
    <w:rsid w:val="009A0A35"/>
    <w:rsid w:val="009A0FF9"/>
    <w:rsid w:val="009A1240"/>
    <w:rsid w:val="009A1250"/>
    <w:rsid w:val="009A12CB"/>
    <w:rsid w:val="009A1326"/>
    <w:rsid w:val="009A1EDF"/>
    <w:rsid w:val="009A1F41"/>
    <w:rsid w:val="009A1FC9"/>
    <w:rsid w:val="009A2107"/>
    <w:rsid w:val="009A23AD"/>
    <w:rsid w:val="009A2716"/>
    <w:rsid w:val="009A2AEF"/>
    <w:rsid w:val="009A3A2E"/>
    <w:rsid w:val="009A3A99"/>
    <w:rsid w:val="009A3AB7"/>
    <w:rsid w:val="009A3B08"/>
    <w:rsid w:val="009A3B4A"/>
    <w:rsid w:val="009A3CC4"/>
    <w:rsid w:val="009A3FC3"/>
    <w:rsid w:val="009A41EC"/>
    <w:rsid w:val="009A4A71"/>
    <w:rsid w:val="009A4BFB"/>
    <w:rsid w:val="009A4D2E"/>
    <w:rsid w:val="009A4FDB"/>
    <w:rsid w:val="009A508A"/>
    <w:rsid w:val="009A52DA"/>
    <w:rsid w:val="009A537B"/>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BC1"/>
    <w:rsid w:val="009B10C1"/>
    <w:rsid w:val="009B13D7"/>
    <w:rsid w:val="009B1A0C"/>
    <w:rsid w:val="009B1B9F"/>
    <w:rsid w:val="009B1DED"/>
    <w:rsid w:val="009B2327"/>
    <w:rsid w:val="009B232C"/>
    <w:rsid w:val="009B2438"/>
    <w:rsid w:val="009B24FD"/>
    <w:rsid w:val="009B2E33"/>
    <w:rsid w:val="009B2EFE"/>
    <w:rsid w:val="009B2F0F"/>
    <w:rsid w:val="009B335F"/>
    <w:rsid w:val="009B33A2"/>
    <w:rsid w:val="009B3BA5"/>
    <w:rsid w:val="009B3C87"/>
    <w:rsid w:val="009B3CDF"/>
    <w:rsid w:val="009B4243"/>
    <w:rsid w:val="009B435F"/>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5850"/>
    <w:rsid w:val="009C5A6B"/>
    <w:rsid w:val="009C5C0B"/>
    <w:rsid w:val="009C60CA"/>
    <w:rsid w:val="009C638E"/>
    <w:rsid w:val="009C674F"/>
    <w:rsid w:val="009C682D"/>
    <w:rsid w:val="009C68FC"/>
    <w:rsid w:val="009C6A3C"/>
    <w:rsid w:val="009C6E0D"/>
    <w:rsid w:val="009C72BE"/>
    <w:rsid w:val="009C7351"/>
    <w:rsid w:val="009C7403"/>
    <w:rsid w:val="009C771B"/>
    <w:rsid w:val="009C7B88"/>
    <w:rsid w:val="009C7C31"/>
    <w:rsid w:val="009C7C9D"/>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B7F"/>
    <w:rsid w:val="009E32B9"/>
    <w:rsid w:val="009E3921"/>
    <w:rsid w:val="009E3941"/>
    <w:rsid w:val="009E3FB9"/>
    <w:rsid w:val="009E420D"/>
    <w:rsid w:val="009E481C"/>
    <w:rsid w:val="009E497A"/>
    <w:rsid w:val="009E4A4F"/>
    <w:rsid w:val="009E4C41"/>
    <w:rsid w:val="009E50B1"/>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5C7"/>
    <w:rsid w:val="009F0739"/>
    <w:rsid w:val="009F0C0C"/>
    <w:rsid w:val="009F0E85"/>
    <w:rsid w:val="009F0EBE"/>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E68"/>
    <w:rsid w:val="009F7FA7"/>
    <w:rsid w:val="00A00035"/>
    <w:rsid w:val="00A000B8"/>
    <w:rsid w:val="00A0013B"/>
    <w:rsid w:val="00A0097F"/>
    <w:rsid w:val="00A009D7"/>
    <w:rsid w:val="00A00AEC"/>
    <w:rsid w:val="00A00F2A"/>
    <w:rsid w:val="00A0162C"/>
    <w:rsid w:val="00A01EE7"/>
    <w:rsid w:val="00A02478"/>
    <w:rsid w:val="00A026F3"/>
    <w:rsid w:val="00A029C2"/>
    <w:rsid w:val="00A02FD8"/>
    <w:rsid w:val="00A03352"/>
    <w:rsid w:val="00A033CB"/>
    <w:rsid w:val="00A035E9"/>
    <w:rsid w:val="00A039E0"/>
    <w:rsid w:val="00A03AC8"/>
    <w:rsid w:val="00A041BE"/>
    <w:rsid w:val="00A049D0"/>
    <w:rsid w:val="00A04E38"/>
    <w:rsid w:val="00A050A8"/>
    <w:rsid w:val="00A05250"/>
    <w:rsid w:val="00A0537B"/>
    <w:rsid w:val="00A053E1"/>
    <w:rsid w:val="00A0597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28F"/>
    <w:rsid w:val="00A106D4"/>
    <w:rsid w:val="00A1076D"/>
    <w:rsid w:val="00A10876"/>
    <w:rsid w:val="00A10A0F"/>
    <w:rsid w:val="00A10CA5"/>
    <w:rsid w:val="00A11042"/>
    <w:rsid w:val="00A1133A"/>
    <w:rsid w:val="00A11999"/>
    <w:rsid w:val="00A11ADB"/>
    <w:rsid w:val="00A11E8D"/>
    <w:rsid w:val="00A11EAC"/>
    <w:rsid w:val="00A121D5"/>
    <w:rsid w:val="00A121D8"/>
    <w:rsid w:val="00A13039"/>
    <w:rsid w:val="00A130FF"/>
    <w:rsid w:val="00A131A8"/>
    <w:rsid w:val="00A132AA"/>
    <w:rsid w:val="00A13450"/>
    <w:rsid w:val="00A1350A"/>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995"/>
    <w:rsid w:val="00A20BF8"/>
    <w:rsid w:val="00A20C23"/>
    <w:rsid w:val="00A20FFB"/>
    <w:rsid w:val="00A2112A"/>
    <w:rsid w:val="00A2126D"/>
    <w:rsid w:val="00A213A7"/>
    <w:rsid w:val="00A21655"/>
    <w:rsid w:val="00A218B7"/>
    <w:rsid w:val="00A218B8"/>
    <w:rsid w:val="00A21D07"/>
    <w:rsid w:val="00A21D3D"/>
    <w:rsid w:val="00A21F5B"/>
    <w:rsid w:val="00A22689"/>
    <w:rsid w:val="00A22B57"/>
    <w:rsid w:val="00A23133"/>
    <w:rsid w:val="00A232E4"/>
    <w:rsid w:val="00A2349F"/>
    <w:rsid w:val="00A238D3"/>
    <w:rsid w:val="00A23AEB"/>
    <w:rsid w:val="00A24310"/>
    <w:rsid w:val="00A24656"/>
    <w:rsid w:val="00A24B88"/>
    <w:rsid w:val="00A2549D"/>
    <w:rsid w:val="00A255CD"/>
    <w:rsid w:val="00A25B3D"/>
    <w:rsid w:val="00A25ECA"/>
    <w:rsid w:val="00A26098"/>
    <w:rsid w:val="00A26249"/>
    <w:rsid w:val="00A26372"/>
    <w:rsid w:val="00A264D1"/>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306B1"/>
    <w:rsid w:val="00A3093B"/>
    <w:rsid w:val="00A3098F"/>
    <w:rsid w:val="00A30AA1"/>
    <w:rsid w:val="00A30BDC"/>
    <w:rsid w:val="00A30ED9"/>
    <w:rsid w:val="00A30F60"/>
    <w:rsid w:val="00A30FEB"/>
    <w:rsid w:val="00A3104B"/>
    <w:rsid w:val="00A31127"/>
    <w:rsid w:val="00A31840"/>
    <w:rsid w:val="00A31E82"/>
    <w:rsid w:val="00A32132"/>
    <w:rsid w:val="00A32493"/>
    <w:rsid w:val="00A32915"/>
    <w:rsid w:val="00A32C01"/>
    <w:rsid w:val="00A32C7E"/>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301E"/>
    <w:rsid w:val="00A4307D"/>
    <w:rsid w:val="00A431EE"/>
    <w:rsid w:val="00A43542"/>
    <w:rsid w:val="00A435AD"/>
    <w:rsid w:val="00A438A7"/>
    <w:rsid w:val="00A43AF9"/>
    <w:rsid w:val="00A43BA4"/>
    <w:rsid w:val="00A43C87"/>
    <w:rsid w:val="00A43C91"/>
    <w:rsid w:val="00A43D3D"/>
    <w:rsid w:val="00A43E4E"/>
    <w:rsid w:val="00A4405B"/>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997"/>
    <w:rsid w:val="00A47D88"/>
    <w:rsid w:val="00A47E19"/>
    <w:rsid w:val="00A5001B"/>
    <w:rsid w:val="00A50376"/>
    <w:rsid w:val="00A506C6"/>
    <w:rsid w:val="00A509A0"/>
    <w:rsid w:val="00A50AB0"/>
    <w:rsid w:val="00A510F7"/>
    <w:rsid w:val="00A5144B"/>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647"/>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A9"/>
    <w:rsid w:val="00A63EC4"/>
    <w:rsid w:val="00A63F6E"/>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5F8"/>
    <w:rsid w:val="00A807EB"/>
    <w:rsid w:val="00A80E5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D2F"/>
    <w:rsid w:val="00A85011"/>
    <w:rsid w:val="00A8581A"/>
    <w:rsid w:val="00A85B62"/>
    <w:rsid w:val="00A861F5"/>
    <w:rsid w:val="00A8629A"/>
    <w:rsid w:val="00A86520"/>
    <w:rsid w:val="00A86849"/>
    <w:rsid w:val="00A86B49"/>
    <w:rsid w:val="00A875C8"/>
    <w:rsid w:val="00A8761A"/>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F2"/>
    <w:rsid w:val="00A92218"/>
    <w:rsid w:val="00A924A1"/>
    <w:rsid w:val="00A92838"/>
    <w:rsid w:val="00A92AA3"/>
    <w:rsid w:val="00A92CC5"/>
    <w:rsid w:val="00A92DA6"/>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C8E"/>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DE"/>
    <w:rsid w:val="00AB0934"/>
    <w:rsid w:val="00AB0940"/>
    <w:rsid w:val="00AB0C38"/>
    <w:rsid w:val="00AB1204"/>
    <w:rsid w:val="00AB1BD1"/>
    <w:rsid w:val="00AB1FC5"/>
    <w:rsid w:val="00AB23C5"/>
    <w:rsid w:val="00AB2492"/>
    <w:rsid w:val="00AB254C"/>
    <w:rsid w:val="00AB262C"/>
    <w:rsid w:val="00AB2760"/>
    <w:rsid w:val="00AB2777"/>
    <w:rsid w:val="00AB2B8D"/>
    <w:rsid w:val="00AB2D4B"/>
    <w:rsid w:val="00AB2E56"/>
    <w:rsid w:val="00AB3204"/>
    <w:rsid w:val="00AB34BD"/>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61B5"/>
    <w:rsid w:val="00AB61EF"/>
    <w:rsid w:val="00AB6317"/>
    <w:rsid w:val="00AB65F6"/>
    <w:rsid w:val="00AB6681"/>
    <w:rsid w:val="00AB693C"/>
    <w:rsid w:val="00AB6B47"/>
    <w:rsid w:val="00AB6D51"/>
    <w:rsid w:val="00AB6E84"/>
    <w:rsid w:val="00AB6EA2"/>
    <w:rsid w:val="00AB6FE5"/>
    <w:rsid w:val="00AB7565"/>
    <w:rsid w:val="00AB7959"/>
    <w:rsid w:val="00AB7C03"/>
    <w:rsid w:val="00AB7D99"/>
    <w:rsid w:val="00AB7FC7"/>
    <w:rsid w:val="00AC0219"/>
    <w:rsid w:val="00AC04E8"/>
    <w:rsid w:val="00AC05A0"/>
    <w:rsid w:val="00AC0EAE"/>
    <w:rsid w:val="00AC168E"/>
    <w:rsid w:val="00AC20F0"/>
    <w:rsid w:val="00AC21E8"/>
    <w:rsid w:val="00AC2449"/>
    <w:rsid w:val="00AC2919"/>
    <w:rsid w:val="00AC2EA9"/>
    <w:rsid w:val="00AC2ECC"/>
    <w:rsid w:val="00AC3542"/>
    <w:rsid w:val="00AC3B7F"/>
    <w:rsid w:val="00AC4164"/>
    <w:rsid w:val="00AC4174"/>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F9"/>
    <w:rsid w:val="00AE4635"/>
    <w:rsid w:val="00AE4679"/>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90A"/>
    <w:rsid w:val="00AF09F6"/>
    <w:rsid w:val="00AF0B5F"/>
    <w:rsid w:val="00AF0BB2"/>
    <w:rsid w:val="00AF0EDB"/>
    <w:rsid w:val="00AF147D"/>
    <w:rsid w:val="00AF16E7"/>
    <w:rsid w:val="00AF1A69"/>
    <w:rsid w:val="00AF2099"/>
    <w:rsid w:val="00AF2575"/>
    <w:rsid w:val="00AF25EE"/>
    <w:rsid w:val="00AF270A"/>
    <w:rsid w:val="00AF289A"/>
    <w:rsid w:val="00AF2900"/>
    <w:rsid w:val="00AF2A63"/>
    <w:rsid w:val="00AF2A98"/>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B00026"/>
    <w:rsid w:val="00B0062E"/>
    <w:rsid w:val="00B0088B"/>
    <w:rsid w:val="00B00C06"/>
    <w:rsid w:val="00B0112E"/>
    <w:rsid w:val="00B01156"/>
    <w:rsid w:val="00B01292"/>
    <w:rsid w:val="00B01B24"/>
    <w:rsid w:val="00B01B42"/>
    <w:rsid w:val="00B01C4C"/>
    <w:rsid w:val="00B01D61"/>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1005D"/>
    <w:rsid w:val="00B10496"/>
    <w:rsid w:val="00B10680"/>
    <w:rsid w:val="00B1099A"/>
    <w:rsid w:val="00B10A6F"/>
    <w:rsid w:val="00B1131E"/>
    <w:rsid w:val="00B114D4"/>
    <w:rsid w:val="00B115A5"/>
    <w:rsid w:val="00B11C2B"/>
    <w:rsid w:val="00B11EB9"/>
    <w:rsid w:val="00B121B3"/>
    <w:rsid w:val="00B124C2"/>
    <w:rsid w:val="00B128EB"/>
    <w:rsid w:val="00B12CC3"/>
    <w:rsid w:val="00B12D21"/>
    <w:rsid w:val="00B13192"/>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205B"/>
    <w:rsid w:val="00B22E79"/>
    <w:rsid w:val="00B23844"/>
    <w:rsid w:val="00B23932"/>
    <w:rsid w:val="00B23C2C"/>
    <w:rsid w:val="00B23EAD"/>
    <w:rsid w:val="00B241FD"/>
    <w:rsid w:val="00B2452C"/>
    <w:rsid w:val="00B24EAF"/>
    <w:rsid w:val="00B257EB"/>
    <w:rsid w:val="00B25CEF"/>
    <w:rsid w:val="00B25F3C"/>
    <w:rsid w:val="00B260B5"/>
    <w:rsid w:val="00B26397"/>
    <w:rsid w:val="00B2662B"/>
    <w:rsid w:val="00B2730D"/>
    <w:rsid w:val="00B2753D"/>
    <w:rsid w:val="00B27637"/>
    <w:rsid w:val="00B276EA"/>
    <w:rsid w:val="00B27A0A"/>
    <w:rsid w:val="00B27CD5"/>
    <w:rsid w:val="00B302A2"/>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698"/>
    <w:rsid w:val="00B34883"/>
    <w:rsid w:val="00B349D1"/>
    <w:rsid w:val="00B34C03"/>
    <w:rsid w:val="00B34DFF"/>
    <w:rsid w:val="00B34FF9"/>
    <w:rsid w:val="00B353E1"/>
    <w:rsid w:val="00B35830"/>
    <w:rsid w:val="00B35A68"/>
    <w:rsid w:val="00B35A70"/>
    <w:rsid w:val="00B35CC8"/>
    <w:rsid w:val="00B35D52"/>
    <w:rsid w:val="00B35D8F"/>
    <w:rsid w:val="00B35FEE"/>
    <w:rsid w:val="00B3608C"/>
    <w:rsid w:val="00B36A6A"/>
    <w:rsid w:val="00B36B44"/>
    <w:rsid w:val="00B37031"/>
    <w:rsid w:val="00B372B1"/>
    <w:rsid w:val="00B37E37"/>
    <w:rsid w:val="00B40BD1"/>
    <w:rsid w:val="00B40E12"/>
    <w:rsid w:val="00B4102C"/>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7E6"/>
    <w:rsid w:val="00B45AAC"/>
    <w:rsid w:val="00B45D0C"/>
    <w:rsid w:val="00B45D18"/>
    <w:rsid w:val="00B45D41"/>
    <w:rsid w:val="00B46394"/>
    <w:rsid w:val="00B46563"/>
    <w:rsid w:val="00B46973"/>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53"/>
    <w:rsid w:val="00B527A3"/>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6CF"/>
    <w:rsid w:val="00B608DE"/>
    <w:rsid w:val="00B60A86"/>
    <w:rsid w:val="00B60E17"/>
    <w:rsid w:val="00B612A3"/>
    <w:rsid w:val="00B61382"/>
    <w:rsid w:val="00B61812"/>
    <w:rsid w:val="00B61AE1"/>
    <w:rsid w:val="00B61AE3"/>
    <w:rsid w:val="00B61DE7"/>
    <w:rsid w:val="00B62452"/>
    <w:rsid w:val="00B62559"/>
    <w:rsid w:val="00B6258C"/>
    <w:rsid w:val="00B62B48"/>
    <w:rsid w:val="00B62D05"/>
    <w:rsid w:val="00B62D3A"/>
    <w:rsid w:val="00B62ECC"/>
    <w:rsid w:val="00B63107"/>
    <w:rsid w:val="00B632A3"/>
    <w:rsid w:val="00B63396"/>
    <w:rsid w:val="00B634C0"/>
    <w:rsid w:val="00B63C10"/>
    <w:rsid w:val="00B6487E"/>
    <w:rsid w:val="00B64BC7"/>
    <w:rsid w:val="00B652CC"/>
    <w:rsid w:val="00B65AE7"/>
    <w:rsid w:val="00B665B2"/>
    <w:rsid w:val="00B666F9"/>
    <w:rsid w:val="00B66866"/>
    <w:rsid w:val="00B668AF"/>
    <w:rsid w:val="00B669EC"/>
    <w:rsid w:val="00B66CFE"/>
    <w:rsid w:val="00B66E4A"/>
    <w:rsid w:val="00B67B91"/>
    <w:rsid w:val="00B67C6F"/>
    <w:rsid w:val="00B7006E"/>
    <w:rsid w:val="00B70642"/>
    <w:rsid w:val="00B70C7B"/>
    <w:rsid w:val="00B70D1E"/>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B3"/>
    <w:rsid w:val="00B76260"/>
    <w:rsid w:val="00B76AD7"/>
    <w:rsid w:val="00B76BD6"/>
    <w:rsid w:val="00B7752D"/>
    <w:rsid w:val="00B7781F"/>
    <w:rsid w:val="00B7784F"/>
    <w:rsid w:val="00B7798E"/>
    <w:rsid w:val="00B77A1B"/>
    <w:rsid w:val="00B77AB8"/>
    <w:rsid w:val="00B77FCF"/>
    <w:rsid w:val="00B800B2"/>
    <w:rsid w:val="00B80188"/>
    <w:rsid w:val="00B80266"/>
    <w:rsid w:val="00B80794"/>
    <w:rsid w:val="00B80AB9"/>
    <w:rsid w:val="00B81716"/>
    <w:rsid w:val="00B81AC9"/>
    <w:rsid w:val="00B81CF1"/>
    <w:rsid w:val="00B820D0"/>
    <w:rsid w:val="00B820E6"/>
    <w:rsid w:val="00B82427"/>
    <w:rsid w:val="00B82C4C"/>
    <w:rsid w:val="00B82D77"/>
    <w:rsid w:val="00B82DDA"/>
    <w:rsid w:val="00B82E96"/>
    <w:rsid w:val="00B833AC"/>
    <w:rsid w:val="00B835E8"/>
    <w:rsid w:val="00B837E5"/>
    <w:rsid w:val="00B83A60"/>
    <w:rsid w:val="00B83B37"/>
    <w:rsid w:val="00B83B7C"/>
    <w:rsid w:val="00B83DC0"/>
    <w:rsid w:val="00B83E99"/>
    <w:rsid w:val="00B83EB8"/>
    <w:rsid w:val="00B83F9F"/>
    <w:rsid w:val="00B841FC"/>
    <w:rsid w:val="00B84883"/>
    <w:rsid w:val="00B849A7"/>
    <w:rsid w:val="00B84BF1"/>
    <w:rsid w:val="00B84F13"/>
    <w:rsid w:val="00B85101"/>
    <w:rsid w:val="00B85512"/>
    <w:rsid w:val="00B8566E"/>
    <w:rsid w:val="00B86077"/>
    <w:rsid w:val="00B867CE"/>
    <w:rsid w:val="00B86971"/>
    <w:rsid w:val="00B86CC8"/>
    <w:rsid w:val="00B8773B"/>
    <w:rsid w:val="00B87742"/>
    <w:rsid w:val="00B8777E"/>
    <w:rsid w:val="00B877D0"/>
    <w:rsid w:val="00B878DB"/>
    <w:rsid w:val="00B87A49"/>
    <w:rsid w:val="00B90284"/>
    <w:rsid w:val="00B90464"/>
    <w:rsid w:val="00B9068A"/>
    <w:rsid w:val="00B90B43"/>
    <w:rsid w:val="00B90F7E"/>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93"/>
    <w:rsid w:val="00B940CF"/>
    <w:rsid w:val="00B94355"/>
    <w:rsid w:val="00B94DE8"/>
    <w:rsid w:val="00B94E0B"/>
    <w:rsid w:val="00B951FF"/>
    <w:rsid w:val="00B952FB"/>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122A"/>
    <w:rsid w:val="00BA1302"/>
    <w:rsid w:val="00BA16F2"/>
    <w:rsid w:val="00BA1876"/>
    <w:rsid w:val="00BA1C16"/>
    <w:rsid w:val="00BA1E37"/>
    <w:rsid w:val="00BA2220"/>
    <w:rsid w:val="00BA260F"/>
    <w:rsid w:val="00BA294F"/>
    <w:rsid w:val="00BA2AA0"/>
    <w:rsid w:val="00BA2DED"/>
    <w:rsid w:val="00BA320E"/>
    <w:rsid w:val="00BA3216"/>
    <w:rsid w:val="00BA393A"/>
    <w:rsid w:val="00BA3C7B"/>
    <w:rsid w:val="00BA3DB2"/>
    <w:rsid w:val="00BA3F76"/>
    <w:rsid w:val="00BA405C"/>
    <w:rsid w:val="00BA445A"/>
    <w:rsid w:val="00BA4593"/>
    <w:rsid w:val="00BA4750"/>
    <w:rsid w:val="00BA4E23"/>
    <w:rsid w:val="00BA4EDA"/>
    <w:rsid w:val="00BA5293"/>
    <w:rsid w:val="00BA52FB"/>
    <w:rsid w:val="00BA5535"/>
    <w:rsid w:val="00BA56F0"/>
    <w:rsid w:val="00BA591B"/>
    <w:rsid w:val="00BA5BBB"/>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1560"/>
    <w:rsid w:val="00BB16F5"/>
    <w:rsid w:val="00BB1C62"/>
    <w:rsid w:val="00BB2035"/>
    <w:rsid w:val="00BB2093"/>
    <w:rsid w:val="00BB2254"/>
    <w:rsid w:val="00BB2579"/>
    <w:rsid w:val="00BB25A7"/>
    <w:rsid w:val="00BB26AD"/>
    <w:rsid w:val="00BB2809"/>
    <w:rsid w:val="00BB2B35"/>
    <w:rsid w:val="00BB2B81"/>
    <w:rsid w:val="00BB3B70"/>
    <w:rsid w:val="00BB3D87"/>
    <w:rsid w:val="00BB3DCB"/>
    <w:rsid w:val="00BB4137"/>
    <w:rsid w:val="00BB45E6"/>
    <w:rsid w:val="00BB46EA"/>
    <w:rsid w:val="00BB4F96"/>
    <w:rsid w:val="00BB50A5"/>
    <w:rsid w:val="00BB5151"/>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560"/>
    <w:rsid w:val="00BC278D"/>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897"/>
    <w:rsid w:val="00BD3B32"/>
    <w:rsid w:val="00BD3D05"/>
    <w:rsid w:val="00BD3EA6"/>
    <w:rsid w:val="00BD4094"/>
    <w:rsid w:val="00BD466F"/>
    <w:rsid w:val="00BD4AC8"/>
    <w:rsid w:val="00BD4E18"/>
    <w:rsid w:val="00BD4E94"/>
    <w:rsid w:val="00BD5776"/>
    <w:rsid w:val="00BD5D1C"/>
    <w:rsid w:val="00BD5F46"/>
    <w:rsid w:val="00BD62AC"/>
    <w:rsid w:val="00BD6567"/>
    <w:rsid w:val="00BD65D2"/>
    <w:rsid w:val="00BD66CB"/>
    <w:rsid w:val="00BD6B76"/>
    <w:rsid w:val="00BD6BF6"/>
    <w:rsid w:val="00BD6C61"/>
    <w:rsid w:val="00BD6EAD"/>
    <w:rsid w:val="00BD755E"/>
    <w:rsid w:val="00BD7A26"/>
    <w:rsid w:val="00BD7CB1"/>
    <w:rsid w:val="00BE08D9"/>
    <w:rsid w:val="00BE0A8C"/>
    <w:rsid w:val="00BE0D2A"/>
    <w:rsid w:val="00BE0F9D"/>
    <w:rsid w:val="00BE15C6"/>
    <w:rsid w:val="00BE188C"/>
    <w:rsid w:val="00BE1A31"/>
    <w:rsid w:val="00BE1E26"/>
    <w:rsid w:val="00BE25A7"/>
    <w:rsid w:val="00BE25B7"/>
    <w:rsid w:val="00BE2BC6"/>
    <w:rsid w:val="00BE2BE2"/>
    <w:rsid w:val="00BE2D05"/>
    <w:rsid w:val="00BE2D8B"/>
    <w:rsid w:val="00BE3024"/>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FEE"/>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6CA"/>
    <w:rsid w:val="00BF77C5"/>
    <w:rsid w:val="00BF77ED"/>
    <w:rsid w:val="00BF78B8"/>
    <w:rsid w:val="00C00087"/>
    <w:rsid w:val="00C003B8"/>
    <w:rsid w:val="00C00440"/>
    <w:rsid w:val="00C00636"/>
    <w:rsid w:val="00C00705"/>
    <w:rsid w:val="00C0092D"/>
    <w:rsid w:val="00C00C69"/>
    <w:rsid w:val="00C0100F"/>
    <w:rsid w:val="00C015F0"/>
    <w:rsid w:val="00C0178A"/>
    <w:rsid w:val="00C01880"/>
    <w:rsid w:val="00C01995"/>
    <w:rsid w:val="00C01EB6"/>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4BC"/>
    <w:rsid w:val="00C127C6"/>
    <w:rsid w:val="00C127DD"/>
    <w:rsid w:val="00C128D4"/>
    <w:rsid w:val="00C12EC8"/>
    <w:rsid w:val="00C130CC"/>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819"/>
    <w:rsid w:val="00C24C7F"/>
    <w:rsid w:val="00C252C0"/>
    <w:rsid w:val="00C252FF"/>
    <w:rsid w:val="00C2539D"/>
    <w:rsid w:val="00C257C4"/>
    <w:rsid w:val="00C25828"/>
    <w:rsid w:val="00C259E9"/>
    <w:rsid w:val="00C25B3C"/>
    <w:rsid w:val="00C25ED8"/>
    <w:rsid w:val="00C2634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2BC"/>
    <w:rsid w:val="00C3177B"/>
    <w:rsid w:val="00C317EC"/>
    <w:rsid w:val="00C319B2"/>
    <w:rsid w:val="00C31EC6"/>
    <w:rsid w:val="00C32351"/>
    <w:rsid w:val="00C323D1"/>
    <w:rsid w:val="00C326B5"/>
    <w:rsid w:val="00C3296A"/>
    <w:rsid w:val="00C32EA1"/>
    <w:rsid w:val="00C334A1"/>
    <w:rsid w:val="00C33AB6"/>
    <w:rsid w:val="00C33B39"/>
    <w:rsid w:val="00C33D81"/>
    <w:rsid w:val="00C33E17"/>
    <w:rsid w:val="00C33FE3"/>
    <w:rsid w:val="00C341C3"/>
    <w:rsid w:val="00C3440C"/>
    <w:rsid w:val="00C34692"/>
    <w:rsid w:val="00C346E6"/>
    <w:rsid w:val="00C34A1A"/>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C23"/>
    <w:rsid w:val="00C46307"/>
    <w:rsid w:val="00C46499"/>
    <w:rsid w:val="00C466AE"/>
    <w:rsid w:val="00C4680D"/>
    <w:rsid w:val="00C4689B"/>
    <w:rsid w:val="00C46F0F"/>
    <w:rsid w:val="00C46F9E"/>
    <w:rsid w:val="00C4762B"/>
    <w:rsid w:val="00C47D56"/>
    <w:rsid w:val="00C50083"/>
    <w:rsid w:val="00C50100"/>
    <w:rsid w:val="00C5025B"/>
    <w:rsid w:val="00C50997"/>
    <w:rsid w:val="00C50F26"/>
    <w:rsid w:val="00C50F5C"/>
    <w:rsid w:val="00C51052"/>
    <w:rsid w:val="00C513E8"/>
    <w:rsid w:val="00C51914"/>
    <w:rsid w:val="00C51AE9"/>
    <w:rsid w:val="00C51C48"/>
    <w:rsid w:val="00C522A9"/>
    <w:rsid w:val="00C52789"/>
    <w:rsid w:val="00C529A6"/>
    <w:rsid w:val="00C52A44"/>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51AC"/>
    <w:rsid w:val="00C55366"/>
    <w:rsid w:val="00C55989"/>
    <w:rsid w:val="00C55D81"/>
    <w:rsid w:val="00C55DEC"/>
    <w:rsid w:val="00C56348"/>
    <w:rsid w:val="00C565E9"/>
    <w:rsid w:val="00C56861"/>
    <w:rsid w:val="00C569F2"/>
    <w:rsid w:val="00C577FB"/>
    <w:rsid w:val="00C57E60"/>
    <w:rsid w:val="00C57F88"/>
    <w:rsid w:val="00C60036"/>
    <w:rsid w:val="00C6035D"/>
    <w:rsid w:val="00C603C7"/>
    <w:rsid w:val="00C6043B"/>
    <w:rsid w:val="00C6053A"/>
    <w:rsid w:val="00C60B4E"/>
    <w:rsid w:val="00C60CE5"/>
    <w:rsid w:val="00C60D60"/>
    <w:rsid w:val="00C60DA8"/>
    <w:rsid w:val="00C60E98"/>
    <w:rsid w:val="00C61134"/>
    <w:rsid w:val="00C61354"/>
    <w:rsid w:val="00C61E60"/>
    <w:rsid w:val="00C624CC"/>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E90"/>
    <w:rsid w:val="00C67092"/>
    <w:rsid w:val="00C678C0"/>
    <w:rsid w:val="00C67907"/>
    <w:rsid w:val="00C67DFD"/>
    <w:rsid w:val="00C67E85"/>
    <w:rsid w:val="00C702FD"/>
    <w:rsid w:val="00C7052C"/>
    <w:rsid w:val="00C7059A"/>
    <w:rsid w:val="00C708B9"/>
    <w:rsid w:val="00C70A8A"/>
    <w:rsid w:val="00C70C73"/>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F2"/>
    <w:rsid w:val="00C7382C"/>
    <w:rsid w:val="00C7382D"/>
    <w:rsid w:val="00C73D69"/>
    <w:rsid w:val="00C746B4"/>
    <w:rsid w:val="00C74955"/>
    <w:rsid w:val="00C74C0E"/>
    <w:rsid w:val="00C74E98"/>
    <w:rsid w:val="00C74F8C"/>
    <w:rsid w:val="00C74FED"/>
    <w:rsid w:val="00C750C4"/>
    <w:rsid w:val="00C7565C"/>
    <w:rsid w:val="00C75DE1"/>
    <w:rsid w:val="00C75F4B"/>
    <w:rsid w:val="00C764D1"/>
    <w:rsid w:val="00C769BD"/>
    <w:rsid w:val="00C76FFB"/>
    <w:rsid w:val="00C7705D"/>
    <w:rsid w:val="00C771FF"/>
    <w:rsid w:val="00C7721C"/>
    <w:rsid w:val="00C772AC"/>
    <w:rsid w:val="00C77CB5"/>
    <w:rsid w:val="00C77FFC"/>
    <w:rsid w:val="00C8073D"/>
    <w:rsid w:val="00C80CEA"/>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4342"/>
    <w:rsid w:val="00C8442A"/>
    <w:rsid w:val="00C8452E"/>
    <w:rsid w:val="00C846DE"/>
    <w:rsid w:val="00C849BC"/>
    <w:rsid w:val="00C84CF7"/>
    <w:rsid w:val="00C8505F"/>
    <w:rsid w:val="00C85547"/>
    <w:rsid w:val="00C85CC0"/>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686"/>
    <w:rsid w:val="00C930FF"/>
    <w:rsid w:val="00C9317B"/>
    <w:rsid w:val="00C93326"/>
    <w:rsid w:val="00C93A97"/>
    <w:rsid w:val="00C93ABE"/>
    <w:rsid w:val="00C93C76"/>
    <w:rsid w:val="00C93F7B"/>
    <w:rsid w:val="00C94068"/>
    <w:rsid w:val="00C9422A"/>
    <w:rsid w:val="00C943B3"/>
    <w:rsid w:val="00C94B7B"/>
    <w:rsid w:val="00C94C69"/>
    <w:rsid w:val="00C94C96"/>
    <w:rsid w:val="00C94E80"/>
    <w:rsid w:val="00C95270"/>
    <w:rsid w:val="00C95454"/>
    <w:rsid w:val="00C957FC"/>
    <w:rsid w:val="00C95882"/>
    <w:rsid w:val="00C95A56"/>
    <w:rsid w:val="00C9603A"/>
    <w:rsid w:val="00C961BB"/>
    <w:rsid w:val="00C9648D"/>
    <w:rsid w:val="00C9667F"/>
    <w:rsid w:val="00C969F8"/>
    <w:rsid w:val="00C96B7E"/>
    <w:rsid w:val="00C96C9B"/>
    <w:rsid w:val="00C96E65"/>
    <w:rsid w:val="00C97031"/>
    <w:rsid w:val="00C972FE"/>
    <w:rsid w:val="00C97326"/>
    <w:rsid w:val="00C976DE"/>
    <w:rsid w:val="00C97F11"/>
    <w:rsid w:val="00CA01BC"/>
    <w:rsid w:val="00CA068E"/>
    <w:rsid w:val="00CA0C36"/>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95"/>
    <w:rsid w:val="00CA3605"/>
    <w:rsid w:val="00CA363A"/>
    <w:rsid w:val="00CA3FE6"/>
    <w:rsid w:val="00CA4026"/>
    <w:rsid w:val="00CA4413"/>
    <w:rsid w:val="00CA47AB"/>
    <w:rsid w:val="00CA4E58"/>
    <w:rsid w:val="00CA4EE1"/>
    <w:rsid w:val="00CA4F63"/>
    <w:rsid w:val="00CA5282"/>
    <w:rsid w:val="00CA545A"/>
    <w:rsid w:val="00CA56B7"/>
    <w:rsid w:val="00CA58DF"/>
    <w:rsid w:val="00CA5C35"/>
    <w:rsid w:val="00CA5C59"/>
    <w:rsid w:val="00CA5D4C"/>
    <w:rsid w:val="00CA5D7F"/>
    <w:rsid w:val="00CA5DC7"/>
    <w:rsid w:val="00CA603E"/>
    <w:rsid w:val="00CA64F8"/>
    <w:rsid w:val="00CA6859"/>
    <w:rsid w:val="00CA687C"/>
    <w:rsid w:val="00CA7372"/>
    <w:rsid w:val="00CA7386"/>
    <w:rsid w:val="00CA7621"/>
    <w:rsid w:val="00CA7A4E"/>
    <w:rsid w:val="00CA7AAE"/>
    <w:rsid w:val="00CA7BAB"/>
    <w:rsid w:val="00CB02D2"/>
    <w:rsid w:val="00CB031F"/>
    <w:rsid w:val="00CB05B6"/>
    <w:rsid w:val="00CB063E"/>
    <w:rsid w:val="00CB0748"/>
    <w:rsid w:val="00CB075D"/>
    <w:rsid w:val="00CB0996"/>
    <w:rsid w:val="00CB0B37"/>
    <w:rsid w:val="00CB0C5B"/>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D6"/>
    <w:rsid w:val="00CB1F4F"/>
    <w:rsid w:val="00CB2093"/>
    <w:rsid w:val="00CB20A4"/>
    <w:rsid w:val="00CB20E0"/>
    <w:rsid w:val="00CB23D6"/>
    <w:rsid w:val="00CB2918"/>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F1"/>
    <w:rsid w:val="00CC3152"/>
    <w:rsid w:val="00CC3279"/>
    <w:rsid w:val="00CC3515"/>
    <w:rsid w:val="00CC3586"/>
    <w:rsid w:val="00CC3B61"/>
    <w:rsid w:val="00CC3C8D"/>
    <w:rsid w:val="00CC3D52"/>
    <w:rsid w:val="00CC3FB6"/>
    <w:rsid w:val="00CC41C8"/>
    <w:rsid w:val="00CC4324"/>
    <w:rsid w:val="00CC4371"/>
    <w:rsid w:val="00CC43DF"/>
    <w:rsid w:val="00CC484C"/>
    <w:rsid w:val="00CC499B"/>
    <w:rsid w:val="00CC4A5D"/>
    <w:rsid w:val="00CC4ADA"/>
    <w:rsid w:val="00CC4D51"/>
    <w:rsid w:val="00CC4E0B"/>
    <w:rsid w:val="00CC4FC0"/>
    <w:rsid w:val="00CC510A"/>
    <w:rsid w:val="00CC5157"/>
    <w:rsid w:val="00CC574A"/>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25"/>
    <w:rsid w:val="00CD1EBC"/>
    <w:rsid w:val="00CD2078"/>
    <w:rsid w:val="00CD288C"/>
    <w:rsid w:val="00CD2FB2"/>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997"/>
    <w:rsid w:val="00CD7D53"/>
    <w:rsid w:val="00CD7E6A"/>
    <w:rsid w:val="00CE02EB"/>
    <w:rsid w:val="00CE041C"/>
    <w:rsid w:val="00CE0A7E"/>
    <w:rsid w:val="00CE0D00"/>
    <w:rsid w:val="00CE0E5C"/>
    <w:rsid w:val="00CE1281"/>
    <w:rsid w:val="00CE1458"/>
    <w:rsid w:val="00CE19DE"/>
    <w:rsid w:val="00CE1CBB"/>
    <w:rsid w:val="00CE1E9E"/>
    <w:rsid w:val="00CE27C8"/>
    <w:rsid w:val="00CE2F79"/>
    <w:rsid w:val="00CE382F"/>
    <w:rsid w:val="00CE388C"/>
    <w:rsid w:val="00CE38B3"/>
    <w:rsid w:val="00CE3A4E"/>
    <w:rsid w:val="00CE4103"/>
    <w:rsid w:val="00CE44D3"/>
    <w:rsid w:val="00CE4677"/>
    <w:rsid w:val="00CE4B63"/>
    <w:rsid w:val="00CE4CB5"/>
    <w:rsid w:val="00CE4E10"/>
    <w:rsid w:val="00CE4F57"/>
    <w:rsid w:val="00CE5188"/>
    <w:rsid w:val="00CE52F8"/>
    <w:rsid w:val="00CE594E"/>
    <w:rsid w:val="00CE5B23"/>
    <w:rsid w:val="00CE5D56"/>
    <w:rsid w:val="00CE6423"/>
    <w:rsid w:val="00CE64E5"/>
    <w:rsid w:val="00CE6D16"/>
    <w:rsid w:val="00CE712F"/>
    <w:rsid w:val="00CE7159"/>
    <w:rsid w:val="00CE71E2"/>
    <w:rsid w:val="00CE743A"/>
    <w:rsid w:val="00CE7454"/>
    <w:rsid w:val="00CE7C1A"/>
    <w:rsid w:val="00CF0405"/>
    <w:rsid w:val="00CF068D"/>
    <w:rsid w:val="00CF0B38"/>
    <w:rsid w:val="00CF129A"/>
    <w:rsid w:val="00CF12C7"/>
    <w:rsid w:val="00CF1448"/>
    <w:rsid w:val="00CF15F1"/>
    <w:rsid w:val="00CF1787"/>
    <w:rsid w:val="00CF1863"/>
    <w:rsid w:val="00CF192D"/>
    <w:rsid w:val="00CF1E6E"/>
    <w:rsid w:val="00CF1EFB"/>
    <w:rsid w:val="00CF2031"/>
    <w:rsid w:val="00CF217D"/>
    <w:rsid w:val="00CF21A6"/>
    <w:rsid w:val="00CF233E"/>
    <w:rsid w:val="00CF2E27"/>
    <w:rsid w:val="00CF2E36"/>
    <w:rsid w:val="00CF31A5"/>
    <w:rsid w:val="00CF3462"/>
    <w:rsid w:val="00CF3ADF"/>
    <w:rsid w:val="00CF3B1E"/>
    <w:rsid w:val="00CF444C"/>
    <w:rsid w:val="00CF4477"/>
    <w:rsid w:val="00CF4920"/>
    <w:rsid w:val="00CF58F2"/>
    <w:rsid w:val="00CF5FE9"/>
    <w:rsid w:val="00CF6166"/>
    <w:rsid w:val="00CF6339"/>
    <w:rsid w:val="00CF63D6"/>
    <w:rsid w:val="00CF6658"/>
    <w:rsid w:val="00CF66A1"/>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941"/>
    <w:rsid w:val="00D023B5"/>
    <w:rsid w:val="00D02B8A"/>
    <w:rsid w:val="00D02BF7"/>
    <w:rsid w:val="00D02D4F"/>
    <w:rsid w:val="00D02D99"/>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97E"/>
    <w:rsid w:val="00D14B72"/>
    <w:rsid w:val="00D152AF"/>
    <w:rsid w:val="00D15352"/>
    <w:rsid w:val="00D15BA5"/>
    <w:rsid w:val="00D15E8F"/>
    <w:rsid w:val="00D1614E"/>
    <w:rsid w:val="00D164ED"/>
    <w:rsid w:val="00D165F1"/>
    <w:rsid w:val="00D167DD"/>
    <w:rsid w:val="00D16AD6"/>
    <w:rsid w:val="00D16BE7"/>
    <w:rsid w:val="00D17038"/>
    <w:rsid w:val="00D171C0"/>
    <w:rsid w:val="00D17569"/>
    <w:rsid w:val="00D17AE5"/>
    <w:rsid w:val="00D17B49"/>
    <w:rsid w:val="00D17DCA"/>
    <w:rsid w:val="00D17F14"/>
    <w:rsid w:val="00D17F73"/>
    <w:rsid w:val="00D20C01"/>
    <w:rsid w:val="00D2122F"/>
    <w:rsid w:val="00D21461"/>
    <w:rsid w:val="00D21930"/>
    <w:rsid w:val="00D219A8"/>
    <w:rsid w:val="00D21D96"/>
    <w:rsid w:val="00D22344"/>
    <w:rsid w:val="00D223B3"/>
    <w:rsid w:val="00D22489"/>
    <w:rsid w:val="00D22503"/>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FF"/>
    <w:rsid w:val="00D31628"/>
    <w:rsid w:val="00D31671"/>
    <w:rsid w:val="00D31970"/>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E40"/>
    <w:rsid w:val="00D35132"/>
    <w:rsid w:val="00D35B35"/>
    <w:rsid w:val="00D361B0"/>
    <w:rsid w:val="00D365B9"/>
    <w:rsid w:val="00D36940"/>
    <w:rsid w:val="00D36C77"/>
    <w:rsid w:val="00D36F4F"/>
    <w:rsid w:val="00D376C6"/>
    <w:rsid w:val="00D4028B"/>
    <w:rsid w:val="00D40749"/>
    <w:rsid w:val="00D40A28"/>
    <w:rsid w:val="00D40DF5"/>
    <w:rsid w:val="00D40E7A"/>
    <w:rsid w:val="00D40ECF"/>
    <w:rsid w:val="00D40F31"/>
    <w:rsid w:val="00D41079"/>
    <w:rsid w:val="00D4120C"/>
    <w:rsid w:val="00D415BA"/>
    <w:rsid w:val="00D41928"/>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99B"/>
    <w:rsid w:val="00D46F5A"/>
    <w:rsid w:val="00D4708E"/>
    <w:rsid w:val="00D473DD"/>
    <w:rsid w:val="00D476C8"/>
    <w:rsid w:val="00D477A9"/>
    <w:rsid w:val="00D4790A"/>
    <w:rsid w:val="00D47B58"/>
    <w:rsid w:val="00D47E06"/>
    <w:rsid w:val="00D50639"/>
    <w:rsid w:val="00D50949"/>
    <w:rsid w:val="00D50C62"/>
    <w:rsid w:val="00D50D85"/>
    <w:rsid w:val="00D50DE5"/>
    <w:rsid w:val="00D50F43"/>
    <w:rsid w:val="00D513B2"/>
    <w:rsid w:val="00D5146C"/>
    <w:rsid w:val="00D51A17"/>
    <w:rsid w:val="00D51A25"/>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B1C"/>
    <w:rsid w:val="00D54C7E"/>
    <w:rsid w:val="00D54DDE"/>
    <w:rsid w:val="00D5512C"/>
    <w:rsid w:val="00D55400"/>
    <w:rsid w:val="00D554F4"/>
    <w:rsid w:val="00D559F8"/>
    <w:rsid w:val="00D56216"/>
    <w:rsid w:val="00D56920"/>
    <w:rsid w:val="00D572CB"/>
    <w:rsid w:val="00D5759E"/>
    <w:rsid w:val="00D576B4"/>
    <w:rsid w:val="00D57A60"/>
    <w:rsid w:val="00D57FA2"/>
    <w:rsid w:val="00D57FB8"/>
    <w:rsid w:val="00D60044"/>
    <w:rsid w:val="00D6032C"/>
    <w:rsid w:val="00D604C3"/>
    <w:rsid w:val="00D605A7"/>
    <w:rsid w:val="00D60A6F"/>
    <w:rsid w:val="00D60B0B"/>
    <w:rsid w:val="00D6148D"/>
    <w:rsid w:val="00D61DE6"/>
    <w:rsid w:val="00D62453"/>
    <w:rsid w:val="00D62688"/>
    <w:rsid w:val="00D62A4C"/>
    <w:rsid w:val="00D62BC2"/>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DAB"/>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799"/>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E68"/>
    <w:rsid w:val="00D77EAE"/>
    <w:rsid w:val="00D77F61"/>
    <w:rsid w:val="00D80425"/>
    <w:rsid w:val="00D80484"/>
    <w:rsid w:val="00D808CE"/>
    <w:rsid w:val="00D80ECB"/>
    <w:rsid w:val="00D8103E"/>
    <w:rsid w:val="00D811B4"/>
    <w:rsid w:val="00D81606"/>
    <w:rsid w:val="00D8166A"/>
    <w:rsid w:val="00D81B31"/>
    <w:rsid w:val="00D81BC9"/>
    <w:rsid w:val="00D81E13"/>
    <w:rsid w:val="00D82061"/>
    <w:rsid w:val="00D82272"/>
    <w:rsid w:val="00D8228D"/>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FAA"/>
    <w:rsid w:val="00D9622A"/>
    <w:rsid w:val="00D9656E"/>
    <w:rsid w:val="00D96716"/>
    <w:rsid w:val="00D96E62"/>
    <w:rsid w:val="00D96ED8"/>
    <w:rsid w:val="00D970CC"/>
    <w:rsid w:val="00D97297"/>
    <w:rsid w:val="00D97390"/>
    <w:rsid w:val="00D975F5"/>
    <w:rsid w:val="00D97607"/>
    <w:rsid w:val="00D979A7"/>
    <w:rsid w:val="00D97B90"/>
    <w:rsid w:val="00D97DBB"/>
    <w:rsid w:val="00DA0D99"/>
    <w:rsid w:val="00DA0EFC"/>
    <w:rsid w:val="00DA141D"/>
    <w:rsid w:val="00DA1544"/>
    <w:rsid w:val="00DA1683"/>
    <w:rsid w:val="00DA16FD"/>
    <w:rsid w:val="00DA1899"/>
    <w:rsid w:val="00DA195D"/>
    <w:rsid w:val="00DA1E12"/>
    <w:rsid w:val="00DA1F2F"/>
    <w:rsid w:val="00DA253A"/>
    <w:rsid w:val="00DA260C"/>
    <w:rsid w:val="00DA2A69"/>
    <w:rsid w:val="00DA2AB2"/>
    <w:rsid w:val="00DA2BD8"/>
    <w:rsid w:val="00DA361D"/>
    <w:rsid w:val="00DA3715"/>
    <w:rsid w:val="00DA3739"/>
    <w:rsid w:val="00DA3826"/>
    <w:rsid w:val="00DA3A3E"/>
    <w:rsid w:val="00DA3B83"/>
    <w:rsid w:val="00DA3C11"/>
    <w:rsid w:val="00DA3E05"/>
    <w:rsid w:val="00DA3FC0"/>
    <w:rsid w:val="00DA4075"/>
    <w:rsid w:val="00DA4269"/>
    <w:rsid w:val="00DA459E"/>
    <w:rsid w:val="00DA56D1"/>
    <w:rsid w:val="00DA5749"/>
    <w:rsid w:val="00DA5820"/>
    <w:rsid w:val="00DA5858"/>
    <w:rsid w:val="00DA5AE6"/>
    <w:rsid w:val="00DA5E43"/>
    <w:rsid w:val="00DA66A6"/>
    <w:rsid w:val="00DA6B79"/>
    <w:rsid w:val="00DA6E96"/>
    <w:rsid w:val="00DA6E9A"/>
    <w:rsid w:val="00DA6EFB"/>
    <w:rsid w:val="00DA72F7"/>
    <w:rsid w:val="00DA7766"/>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B1F"/>
    <w:rsid w:val="00DB711A"/>
    <w:rsid w:val="00DB716C"/>
    <w:rsid w:val="00DB77E5"/>
    <w:rsid w:val="00DB7B9D"/>
    <w:rsid w:val="00DC03DF"/>
    <w:rsid w:val="00DC05DF"/>
    <w:rsid w:val="00DC0851"/>
    <w:rsid w:val="00DC0995"/>
    <w:rsid w:val="00DC0C52"/>
    <w:rsid w:val="00DC0D45"/>
    <w:rsid w:val="00DC13CB"/>
    <w:rsid w:val="00DC148A"/>
    <w:rsid w:val="00DC14A5"/>
    <w:rsid w:val="00DC14B8"/>
    <w:rsid w:val="00DC16AC"/>
    <w:rsid w:val="00DC1DCB"/>
    <w:rsid w:val="00DC1E11"/>
    <w:rsid w:val="00DC230B"/>
    <w:rsid w:val="00DC2398"/>
    <w:rsid w:val="00DC24A3"/>
    <w:rsid w:val="00DC2684"/>
    <w:rsid w:val="00DC272D"/>
    <w:rsid w:val="00DC2DD1"/>
    <w:rsid w:val="00DC2E31"/>
    <w:rsid w:val="00DC2E84"/>
    <w:rsid w:val="00DC3198"/>
    <w:rsid w:val="00DC34CC"/>
    <w:rsid w:val="00DC3540"/>
    <w:rsid w:val="00DC40DA"/>
    <w:rsid w:val="00DC432A"/>
    <w:rsid w:val="00DC44E2"/>
    <w:rsid w:val="00DC4C3B"/>
    <w:rsid w:val="00DC5221"/>
    <w:rsid w:val="00DC52F9"/>
    <w:rsid w:val="00DC5A19"/>
    <w:rsid w:val="00DC5A36"/>
    <w:rsid w:val="00DC5D06"/>
    <w:rsid w:val="00DC5F34"/>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23C"/>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635"/>
    <w:rsid w:val="00DE7764"/>
    <w:rsid w:val="00DE782A"/>
    <w:rsid w:val="00DE7AD3"/>
    <w:rsid w:val="00DF016E"/>
    <w:rsid w:val="00DF0297"/>
    <w:rsid w:val="00DF02C6"/>
    <w:rsid w:val="00DF038D"/>
    <w:rsid w:val="00DF0853"/>
    <w:rsid w:val="00DF0C48"/>
    <w:rsid w:val="00DF106E"/>
    <w:rsid w:val="00DF1258"/>
    <w:rsid w:val="00DF15A7"/>
    <w:rsid w:val="00DF1C83"/>
    <w:rsid w:val="00DF1EC2"/>
    <w:rsid w:val="00DF1F89"/>
    <w:rsid w:val="00DF2090"/>
    <w:rsid w:val="00DF215B"/>
    <w:rsid w:val="00DF222A"/>
    <w:rsid w:val="00DF290B"/>
    <w:rsid w:val="00DF2D14"/>
    <w:rsid w:val="00DF2DBA"/>
    <w:rsid w:val="00DF2F51"/>
    <w:rsid w:val="00DF3162"/>
    <w:rsid w:val="00DF32E7"/>
    <w:rsid w:val="00DF35DD"/>
    <w:rsid w:val="00DF37AA"/>
    <w:rsid w:val="00DF387E"/>
    <w:rsid w:val="00DF39F5"/>
    <w:rsid w:val="00DF3B46"/>
    <w:rsid w:val="00DF3BC3"/>
    <w:rsid w:val="00DF41FF"/>
    <w:rsid w:val="00DF42BD"/>
    <w:rsid w:val="00DF4CEE"/>
    <w:rsid w:val="00DF4FE2"/>
    <w:rsid w:val="00DF5A40"/>
    <w:rsid w:val="00DF5D97"/>
    <w:rsid w:val="00DF5F41"/>
    <w:rsid w:val="00DF5FBB"/>
    <w:rsid w:val="00DF63D1"/>
    <w:rsid w:val="00DF63F3"/>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111D"/>
    <w:rsid w:val="00E014E7"/>
    <w:rsid w:val="00E01770"/>
    <w:rsid w:val="00E01EEF"/>
    <w:rsid w:val="00E02707"/>
    <w:rsid w:val="00E029D0"/>
    <w:rsid w:val="00E02A6A"/>
    <w:rsid w:val="00E02AFB"/>
    <w:rsid w:val="00E02EEE"/>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2D6"/>
    <w:rsid w:val="00E103E7"/>
    <w:rsid w:val="00E109E2"/>
    <w:rsid w:val="00E10DD4"/>
    <w:rsid w:val="00E10FE8"/>
    <w:rsid w:val="00E11106"/>
    <w:rsid w:val="00E11148"/>
    <w:rsid w:val="00E11452"/>
    <w:rsid w:val="00E1151F"/>
    <w:rsid w:val="00E11707"/>
    <w:rsid w:val="00E11FC1"/>
    <w:rsid w:val="00E123A7"/>
    <w:rsid w:val="00E1242A"/>
    <w:rsid w:val="00E1254B"/>
    <w:rsid w:val="00E1295D"/>
    <w:rsid w:val="00E1317A"/>
    <w:rsid w:val="00E13256"/>
    <w:rsid w:val="00E132F7"/>
    <w:rsid w:val="00E1341D"/>
    <w:rsid w:val="00E13851"/>
    <w:rsid w:val="00E1388E"/>
    <w:rsid w:val="00E138DD"/>
    <w:rsid w:val="00E138F2"/>
    <w:rsid w:val="00E13B85"/>
    <w:rsid w:val="00E13CC8"/>
    <w:rsid w:val="00E14402"/>
    <w:rsid w:val="00E14875"/>
    <w:rsid w:val="00E15074"/>
    <w:rsid w:val="00E1510D"/>
    <w:rsid w:val="00E15125"/>
    <w:rsid w:val="00E1559A"/>
    <w:rsid w:val="00E155E8"/>
    <w:rsid w:val="00E157DA"/>
    <w:rsid w:val="00E15A67"/>
    <w:rsid w:val="00E15B44"/>
    <w:rsid w:val="00E15CA3"/>
    <w:rsid w:val="00E15CDD"/>
    <w:rsid w:val="00E16021"/>
    <w:rsid w:val="00E1619D"/>
    <w:rsid w:val="00E1629D"/>
    <w:rsid w:val="00E1630B"/>
    <w:rsid w:val="00E1634E"/>
    <w:rsid w:val="00E16388"/>
    <w:rsid w:val="00E164FB"/>
    <w:rsid w:val="00E16611"/>
    <w:rsid w:val="00E1684E"/>
    <w:rsid w:val="00E1743E"/>
    <w:rsid w:val="00E17C92"/>
    <w:rsid w:val="00E2020E"/>
    <w:rsid w:val="00E20A83"/>
    <w:rsid w:val="00E20FAC"/>
    <w:rsid w:val="00E216C4"/>
    <w:rsid w:val="00E218ED"/>
    <w:rsid w:val="00E220A1"/>
    <w:rsid w:val="00E22149"/>
    <w:rsid w:val="00E229BE"/>
    <w:rsid w:val="00E22E55"/>
    <w:rsid w:val="00E233AC"/>
    <w:rsid w:val="00E234CB"/>
    <w:rsid w:val="00E237E7"/>
    <w:rsid w:val="00E23DDD"/>
    <w:rsid w:val="00E23F9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FC"/>
    <w:rsid w:val="00E27FD7"/>
    <w:rsid w:val="00E27FEE"/>
    <w:rsid w:val="00E30A46"/>
    <w:rsid w:val="00E30C24"/>
    <w:rsid w:val="00E30C88"/>
    <w:rsid w:val="00E30D60"/>
    <w:rsid w:val="00E311B4"/>
    <w:rsid w:val="00E311D6"/>
    <w:rsid w:val="00E312E4"/>
    <w:rsid w:val="00E312E7"/>
    <w:rsid w:val="00E314C4"/>
    <w:rsid w:val="00E3239A"/>
    <w:rsid w:val="00E32D8A"/>
    <w:rsid w:val="00E32DB4"/>
    <w:rsid w:val="00E32EDC"/>
    <w:rsid w:val="00E32F93"/>
    <w:rsid w:val="00E33004"/>
    <w:rsid w:val="00E3357D"/>
    <w:rsid w:val="00E33C39"/>
    <w:rsid w:val="00E33EDB"/>
    <w:rsid w:val="00E33F70"/>
    <w:rsid w:val="00E33F76"/>
    <w:rsid w:val="00E33FEE"/>
    <w:rsid w:val="00E34295"/>
    <w:rsid w:val="00E342F5"/>
    <w:rsid w:val="00E34479"/>
    <w:rsid w:val="00E346BA"/>
    <w:rsid w:val="00E34AA6"/>
    <w:rsid w:val="00E351CB"/>
    <w:rsid w:val="00E354E9"/>
    <w:rsid w:val="00E35733"/>
    <w:rsid w:val="00E359C9"/>
    <w:rsid w:val="00E36732"/>
    <w:rsid w:val="00E369C6"/>
    <w:rsid w:val="00E36B97"/>
    <w:rsid w:val="00E36BE4"/>
    <w:rsid w:val="00E372F3"/>
    <w:rsid w:val="00E37CA7"/>
    <w:rsid w:val="00E400E0"/>
    <w:rsid w:val="00E401B9"/>
    <w:rsid w:val="00E40303"/>
    <w:rsid w:val="00E4038E"/>
    <w:rsid w:val="00E4085D"/>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EB6"/>
    <w:rsid w:val="00E45530"/>
    <w:rsid w:val="00E456D3"/>
    <w:rsid w:val="00E457AA"/>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FD6"/>
    <w:rsid w:val="00E501AB"/>
    <w:rsid w:val="00E50332"/>
    <w:rsid w:val="00E50696"/>
    <w:rsid w:val="00E50720"/>
    <w:rsid w:val="00E50859"/>
    <w:rsid w:val="00E50963"/>
    <w:rsid w:val="00E50B36"/>
    <w:rsid w:val="00E51477"/>
    <w:rsid w:val="00E51EBD"/>
    <w:rsid w:val="00E5218D"/>
    <w:rsid w:val="00E522A7"/>
    <w:rsid w:val="00E52840"/>
    <w:rsid w:val="00E52929"/>
    <w:rsid w:val="00E52EBA"/>
    <w:rsid w:val="00E52F6C"/>
    <w:rsid w:val="00E5371B"/>
    <w:rsid w:val="00E537CC"/>
    <w:rsid w:val="00E539B1"/>
    <w:rsid w:val="00E5400D"/>
    <w:rsid w:val="00E54251"/>
    <w:rsid w:val="00E5429E"/>
    <w:rsid w:val="00E544BA"/>
    <w:rsid w:val="00E5453F"/>
    <w:rsid w:val="00E54664"/>
    <w:rsid w:val="00E54B53"/>
    <w:rsid w:val="00E54BB4"/>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C53"/>
    <w:rsid w:val="00E60D4D"/>
    <w:rsid w:val="00E610B4"/>
    <w:rsid w:val="00E614A9"/>
    <w:rsid w:val="00E614BD"/>
    <w:rsid w:val="00E61AB4"/>
    <w:rsid w:val="00E62131"/>
    <w:rsid w:val="00E62256"/>
    <w:rsid w:val="00E622AD"/>
    <w:rsid w:val="00E6240B"/>
    <w:rsid w:val="00E62610"/>
    <w:rsid w:val="00E627F7"/>
    <w:rsid w:val="00E628CF"/>
    <w:rsid w:val="00E62910"/>
    <w:rsid w:val="00E6293D"/>
    <w:rsid w:val="00E629BC"/>
    <w:rsid w:val="00E638A6"/>
    <w:rsid w:val="00E63D52"/>
    <w:rsid w:val="00E63FAB"/>
    <w:rsid w:val="00E6454D"/>
    <w:rsid w:val="00E647B0"/>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933"/>
    <w:rsid w:val="00E80C45"/>
    <w:rsid w:val="00E80CD4"/>
    <w:rsid w:val="00E80FAC"/>
    <w:rsid w:val="00E819A9"/>
    <w:rsid w:val="00E81F4A"/>
    <w:rsid w:val="00E8213F"/>
    <w:rsid w:val="00E8267F"/>
    <w:rsid w:val="00E82710"/>
    <w:rsid w:val="00E82785"/>
    <w:rsid w:val="00E82CB3"/>
    <w:rsid w:val="00E82DE8"/>
    <w:rsid w:val="00E82F3A"/>
    <w:rsid w:val="00E83272"/>
    <w:rsid w:val="00E83592"/>
    <w:rsid w:val="00E83DA5"/>
    <w:rsid w:val="00E84286"/>
    <w:rsid w:val="00E845AF"/>
    <w:rsid w:val="00E84718"/>
    <w:rsid w:val="00E849C2"/>
    <w:rsid w:val="00E84CFC"/>
    <w:rsid w:val="00E84DEB"/>
    <w:rsid w:val="00E85814"/>
    <w:rsid w:val="00E859C1"/>
    <w:rsid w:val="00E85A73"/>
    <w:rsid w:val="00E85F98"/>
    <w:rsid w:val="00E8600C"/>
    <w:rsid w:val="00E8607C"/>
    <w:rsid w:val="00E8672A"/>
    <w:rsid w:val="00E86962"/>
    <w:rsid w:val="00E86F9C"/>
    <w:rsid w:val="00E870E6"/>
    <w:rsid w:val="00E87CDE"/>
    <w:rsid w:val="00E87FAB"/>
    <w:rsid w:val="00E87FBC"/>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6EF"/>
    <w:rsid w:val="00EA17A2"/>
    <w:rsid w:val="00EA1FF0"/>
    <w:rsid w:val="00EA25BD"/>
    <w:rsid w:val="00EA28E2"/>
    <w:rsid w:val="00EA2943"/>
    <w:rsid w:val="00EA2EBE"/>
    <w:rsid w:val="00EA2F29"/>
    <w:rsid w:val="00EA3015"/>
    <w:rsid w:val="00EA313E"/>
    <w:rsid w:val="00EA33EF"/>
    <w:rsid w:val="00EA37FC"/>
    <w:rsid w:val="00EA3A7E"/>
    <w:rsid w:val="00EA3BAF"/>
    <w:rsid w:val="00EA3F63"/>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FD4"/>
    <w:rsid w:val="00EA78B9"/>
    <w:rsid w:val="00EA796F"/>
    <w:rsid w:val="00EA7BF2"/>
    <w:rsid w:val="00EA7E40"/>
    <w:rsid w:val="00EB0332"/>
    <w:rsid w:val="00EB04B0"/>
    <w:rsid w:val="00EB0BE8"/>
    <w:rsid w:val="00EB1BF9"/>
    <w:rsid w:val="00EB2F41"/>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576"/>
    <w:rsid w:val="00EB59B8"/>
    <w:rsid w:val="00EB5C84"/>
    <w:rsid w:val="00EB5E4C"/>
    <w:rsid w:val="00EB668D"/>
    <w:rsid w:val="00EB6FBC"/>
    <w:rsid w:val="00EB7503"/>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F78"/>
    <w:rsid w:val="00EC232E"/>
    <w:rsid w:val="00EC2C93"/>
    <w:rsid w:val="00EC2D25"/>
    <w:rsid w:val="00EC2E26"/>
    <w:rsid w:val="00EC32D0"/>
    <w:rsid w:val="00EC351A"/>
    <w:rsid w:val="00EC355D"/>
    <w:rsid w:val="00EC3882"/>
    <w:rsid w:val="00EC3D7D"/>
    <w:rsid w:val="00EC402D"/>
    <w:rsid w:val="00EC40A7"/>
    <w:rsid w:val="00EC41AE"/>
    <w:rsid w:val="00EC41CE"/>
    <w:rsid w:val="00EC4EF2"/>
    <w:rsid w:val="00EC4F09"/>
    <w:rsid w:val="00EC5070"/>
    <w:rsid w:val="00EC56E6"/>
    <w:rsid w:val="00EC5C86"/>
    <w:rsid w:val="00EC63D5"/>
    <w:rsid w:val="00EC65A9"/>
    <w:rsid w:val="00EC668A"/>
    <w:rsid w:val="00EC6A75"/>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A5E"/>
    <w:rsid w:val="00EE1AE1"/>
    <w:rsid w:val="00EE20D4"/>
    <w:rsid w:val="00EE2316"/>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F09C9"/>
    <w:rsid w:val="00EF10AD"/>
    <w:rsid w:val="00EF10CC"/>
    <w:rsid w:val="00EF1303"/>
    <w:rsid w:val="00EF1430"/>
    <w:rsid w:val="00EF149C"/>
    <w:rsid w:val="00EF151E"/>
    <w:rsid w:val="00EF180C"/>
    <w:rsid w:val="00EF1A40"/>
    <w:rsid w:val="00EF1A9B"/>
    <w:rsid w:val="00EF1AC9"/>
    <w:rsid w:val="00EF2532"/>
    <w:rsid w:val="00EF27F6"/>
    <w:rsid w:val="00EF2E0F"/>
    <w:rsid w:val="00EF306E"/>
    <w:rsid w:val="00EF3369"/>
    <w:rsid w:val="00EF342B"/>
    <w:rsid w:val="00EF34ED"/>
    <w:rsid w:val="00EF3940"/>
    <w:rsid w:val="00EF3E63"/>
    <w:rsid w:val="00EF44C5"/>
    <w:rsid w:val="00EF4687"/>
    <w:rsid w:val="00EF4759"/>
    <w:rsid w:val="00EF5225"/>
    <w:rsid w:val="00EF537D"/>
    <w:rsid w:val="00EF5715"/>
    <w:rsid w:val="00EF5B34"/>
    <w:rsid w:val="00EF5D95"/>
    <w:rsid w:val="00EF5DF0"/>
    <w:rsid w:val="00EF6114"/>
    <w:rsid w:val="00EF61A5"/>
    <w:rsid w:val="00EF6425"/>
    <w:rsid w:val="00EF66EA"/>
    <w:rsid w:val="00EF69BE"/>
    <w:rsid w:val="00EF6A48"/>
    <w:rsid w:val="00EF6EF7"/>
    <w:rsid w:val="00EF6F5E"/>
    <w:rsid w:val="00EF6F93"/>
    <w:rsid w:val="00EF7162"/>
    <w:rsid w:val="00EF71D1"/>
    <w:rsid w:val="00EF73DD"/>
    <w:rsid w:val="00EF75F7"/>
    <w:rsid w:val="00EF7715"/>
    <w:rsid w:val="00EF7A22"/>
    <w:rsid w:val="00F0002B"/>
    <w:rsid w:val="00F005EE"/>
    <w:rsid w:val="00F007CD"/>
    <w:rsid w:val="00F0085D"/>
    <w:rsid w:val="00F00AA0"/>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D62"/>
    <w:rsid w:val="00F03618"/>
    <w:rsid w:val="00F0387F"/>
    <w:rsid w:val="00F03A93"/>
    <w:rsid w:val="00F03ABC"/>
    <w:rsid w:val="00F03D27"/>
    <w:rsid w:val="00F040F0"/>
    <w:rsid w:val="00F047AC"/>
    <w:rsid w:val="00F047F2"/>
    <w:rsid w:val="00F04864"/>
    <w:rsid w:val="00F056A5"/>
    <w:rsid w:val="00F05DD9"/>
    <w:rsid w:val="00F06126"/>
    <w:rsid w:val="00F0629F"/>
    <w:rsid w:val="00F063CC"/>
    <w:rsid w:val="00F0653F"/>
    <w:rsid w:val="00F066BF"/>
    <w:rsid w:val="00F06B68"/>
    <w:rsid w:val="00F06BB0"/>
    <w:rsid w:val="00F07240"/>
    <w:rsid w:val="00F07CBD"/>
    <w:rsid w:val="00F07F7B"/>
    <w:rsid w:val="00F10091"/>
    <w:rsid w:val="00F10E9F"/>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737"/>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1A7"/>
    <w:rsid w:val="00F22237"/>
    <w:rsid w:val="00F223A3"/>
    <w:rsid w:val="00F22765"/>
    <w:rsid w:val="00F2293C"/>
    <w:rsid w:val="00F22D0E"/>
    <w:rsid w:val="00F22F09"/>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DB5"/>
    <w:rsid w:val="00F26E7E"/>
    <w:rsid w:val="00F271D5"/>
    <w:rsid w:val="00F2728B"/>
    <w:rsid w:val="00F27290"/>
    <w:rsid w:val="00F27759"/>
    <w:rsid w:val="00F27B0B"/>
    <w:rsid w:val="00F27D1C"/>
    <w:rsid w:val="00F301A6"/>
    <w:rsid w:val="00F306F0"/>
    <w:rsid w:val="00F30701"/>
    <w:rsid w:val="00F3078E"/>
    <w:rsid w:val="00F30C50"/>
    <w:rsid w:val="00F3110C"/>
    <w:rsid w:val="00F31779"/>
    <w:rsid w:val="00F321B7"/>
    <w:rsid w:val="00F3220D"/>
    <w:rsid w:val="00F324A3"/>
    <w:rsid w:val="00F32A2A"/>
    <w:rsid w:val="00F33364"/>
    <w:rsid w:val="00F33406"/>
    <w:rsid w:val="00F33602"/>
    <w:rsid w:val="00F3378D"/>
    <w:rsid w:val="00F33C6E"/>
    <w:rsid w:val="00F33EC9"/>
    <w:rsid w:val="00F34058"/>
    <w:rsid w:val="00F341B7"/>
    <w:rsid w:val="00F3447F"/>
    <w:rsid w:val="00F348F5"/>
    <w:rsid w:val="00F350B0"/>
    <w:rsid w:val="00F350C8"/>
    <w:rsid w:val="00F352B4"/>
    <w:rsid w:val="00F35567"/>
    <w:rsid w:val="00F35771"/>
    <w:rsid w:val="00F35AC0"/>
    <w:rsid w:val="00F35D7F"/>
    <w:rsid w:val="00F360EF"/>
    <w:rsid w:val="00F361F7"/>
    <w:rsid w:val="00F362EF"/>
    <w:rsid w:val="00F36EA9"/>
    <w:rsid w:val="00F36EC9"/>
    <w:rsid w:val="00F374A7"/>
    <w:rsid w:val="00F378F3"/>
    <w:rsid w:val="00F37901"/>
    <w:rsid w:val="00F37A6B"/>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436"/>
    <w:rsid w:val="00F47458"/>
    <w:rsid w:val="00F47AEC"/>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015"/>
    <w:rsid w:val="00F52B90"/>
    <w:rsid w:val="00F52E47"/>
    <w:rsid w:val="00F53380"/>
    <w:rsid w:val="00F533D6"/>
    <w:rsid w:val="00F53400"/>
    <w:rsid w:val="00F535A3"/>
    <w:rsid w:val="00F53AC3"/>
    <w:rsid w:val="00F53E0B"/>
    <w:rsid w:val="00F5403D"/>
    <w:rsid w:val="00F541A8"/>
    <w:rsid w:val="00F542BD"/>
    <w:rsid w:val="00F543CF"/>
    <w:rsid w:val="00F54D08"/>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41A"/>
    <w:rsid w:val="00F614EA"/>
    <w:rsid w:val="00F61505"/>
    <w:rsid w:val="00F61652"/>
    <w:rsid w:val="00F61B1D"/>
    <w:rsid w:val="00F61D76"/>
    <w:rsid w:val="00F61E40"/>
    <w:rsid w:val="00F621A7"/>
    <w:rsid w:val="00F621B8"/>
    <w:rsid w:val="00F623CF"/>
    <w:rsid w:val="00F634EF"/>
    <w:rsid w:val="00F6385C"/>
    <w:rsid w:val="00F63DE3"/>
    <w:rsid w:val="00F641CF"/>
    <w:rsid w:val="00F6431D"/>
    <w:rsid w:val="00F643C3"/>
    <w:rsid w:val="00F645B8"/>
    <w:rsid w:val="00F6479E"/>
    <w:rsid w:val="00F64A5F"/>
    <w:rsid w:val="00F64B3A"/>
    <w:rsid w:val="00F65003"/>
    <w:rsid w:val="00F65065"/>
    <w:rsid w:val="00F65083"/>
    <w:rsid w:val="00F650F2"/>
    <w:rsid w:val="00F6520E"/>
    <w:rsid w:val="00F65433"/>
    <w:rsid w:val="00F65EF0"/>
    <w:rsid w:val="00F66319"/>
    <w:rsid w:val="00F667B5"/>
    <w:rsid w:val="00F6680B"/>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1132"/>
    <w:rsid w:val="00F717B3"/>
    <w:rsid w:val="00F71AD9"/>
    <w:rsid w:val="00F71ADE"/>
    <w:rsid w:val="00F71B4C"/>
    <w:rsid w:val="00F71B73"/>
    <w:rsid w:val="00F71C28"/>
    <w:rsid w:val="00F71C78"/>
    <w:rsid w:val="00F72163"/>
    <w:rsid w:val="00F7251B"/>
    <w:rsid w:val="00F73571"/>
    <w:rsid w:val="00F7369D"/>
    <w:rsid w:val="00F738F8"/>
    <w:rsid w:val="00F740F5"/>
    <w:rsid w:val="00F746E4"/>
    <w:rsid w:val="00F74D04"/>
    <w:rsid w:val="00F74D27"/>
    <w:rsid w:val="00F75B6F"/>
    <w:rsid w:val="00F75DB3"/>
    <w:rsid w:val="00F765B4"/>
    <w:rsid w:val="00F76761"/>
    <w:rsid w:val="00F770CA"/>
    <w:rsid w:val="00F77113"/>
    <w:rsid w:val="00F77E61"/>
    <w:rsid w:val="00F803E1"/>
    <w:rsid w:val="00F80610"/>
    <w:rsid w:val="00F80C60"/>
    <w:rsid w:val="00F80C8A"/>
    <w:rsid w:val="00F80DF1"/>
    <w:rsid w:val="00F80F13"/>
    <w:rsid w:val="00F8102D"/>
    <w:rsid w:val="00F8151B"/>
    <w:rsid w:val="00F816D4"/>
    <w:rsid w:val="00F817C7"/>
    <w:rsid w:val="00F81C08"/>
    <w:rsid w:val="00F81F11"/>
    <w:rsid w:val="00F820B5"/>
    <w:rsid w:val="00F8262D"/>
    <w:rsid w:val="00F827E8"/>
    <w:rsid w:val="00F82D73"/>
    <w:rsid w:val="00F82EF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857"/>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285"/>
    <w:rsid w:val="00FA2772"/>
    <w:rsid w:val="00FA2A0C"/>
    <w:rsid w:val="00FA2BA2"/>
    <w:rsid w:val="00FA2E0A"/>
    <w:rsid w:val="00FA2FE7"/>
    <w:rsid w:val="00FA310C"/>
    <w:rsid w:val="00FA3236"/>
    <w:rsid w:val="00FA3897"/>
    <w:rsid w:val="00FA390A"/>
    <w:rsid w:val="00FA3A74"/>
    <w:rsid w:val="00FA3C84"/>
    <w:rsid w:val="00FA3CB8"/>
    <w:rsid w:val="00FA3F48"/>
    <w:rsid w:val="00FA4034"/>
    <w:rsid w:val="00FA4106"/>
    <w:rsid w:val="00FA45CC"/>
    <w:rsid w:val="00FA4666"/>
    <w:rsid w:val="00FA482C"/>
    <w:rsid w:val="00FA499A"/>
    <w:rsid w:val="00FA50D6"/>
    <w:rsid w:val="00FA5166"/>
    <w:rsid w:val="00FA540A"/>
    <w:rsid w:val="00FA55AB"/>
    <w:rsid w:val="00FA57A0"/>
    <w:rsid w:val="00FA5F40"/>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3FD"/>
    <w:rsid w:val="00FB1520"/>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C1"/>
    <w:rsid w:val="00FB7BDF"/>
    <w:rsid w:val="00FB7C04"/>
    <w:rsid w:val="00FB7D2E"/>
    <w:rsid w:val="00FB7DFB"/>
    <w:rsid w:val="00FC06D5"/>
    <w:rsid w:val="00FC094C"/>
    <w:rsid w:val="00FC0D2A"/>
    <w:rsid w:val="00FC1051"/>
    <w:rsid w:val="00FC1093"/>
    <w:rsid w:val="00FC1447"/>
    <w:rsid w:val="00FC1536"/>
    <w:rsid w:val="00FC172E"/>
    <w:rsid w:val="00FC1840"/>
    <w:rsid w:val="00FC1BA2"/>
    <w:rsid w:val="00FC1BAA"/>
    <w:rsid w:val="00FC215A"/>
    <w:rsid w:val="00FC28A6"/>
    <w:rsid w:val="00FC28AE"/>
    <w:rsid w:val="00FC2B0F"/>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12D8"/>
    <w:rsid w:val="00FD13D7"/>
    <w:rsid w:val="00FD1662"/>
    <w:rsid w:val="00FD168E"/>
    <w:rsid w:val="00FD178B"/>
    <w:rsid w:val="00FD1E08"/>
    <w:rsid w:val="00FD1E26"/>
    <w:rsid w:val="00FD1EE3"/>
    <w:rsid w:val="00FD1FB8"/>
    <w:rsid w:val="00FD2514"/>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C1E"/>
    <w:rsid w:val="00FD5C74"/>
    <w:rsid w:val="00FD5CA9"/>
    <w:rsid w:val="00FD5F9A"/>
    <w:rsid w:val="00FD60CB"/>
    <w:rsid w:val="00FD60DA"/>
    <w:rsid w:val="00FD6283"/>
    <w:rsid w:val="00FD66E4"/>
    <w:rsid w:val="00FD6B11"/>
    <w:rsid w:val="00FD6CD3"/>
    <w:rsid w:val="00FD6DA4"/>
    <w:rsid w:val="00FD7260"/>
    <w:rsid w:val="00FD7A30"/>
    <w:rsid w:val="00FE0108"/>
    <w:rsid w:val="00FE025D"/>
    <w:rsid w:val="00FE0372"/>
    <w:rsid w:val="00FE0455"/>
    <w:rsid w:val="00FE05CD"/>
    <w:rsid w:val="00FE0688"/>
    <w:rsid w:val="00FE0B3E"/>
    <w:rsid w:val="00FE0C23"/>
    <w:rsid w:val="00FE0C5A"/>
    <w:rsid w:val="00FE1212"/>
    <w:rsid w:val="00FE1289"/>
    <w:rsid w:val="00FE14D1"/>
    <w:rsid w:val="00FE14E5"/>
    <w:rsid w:val="00FE151C"/>
    <w:rsid w:val="00FE227E"/>
    <w:rsid w:val="00FE252D"/>
    <w:rsid w:val="00FE2822"/>
    <w:rsid w:val="00FE2B53"/>
    <w:rsid w:val="00FE2DBC"/>
    <w:rsid w:val="00FE2E4D"/>
    <w:rsid w:val="00FE2E5D"/>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DF5"/>
    <w:rsid w:val="00FE7F61"/>
    <w:rsid w:val="00FF02D3"/>
    <w:rsid w:val="00FF0391"/>
    <w:rsid w:val="00FF0659"/>
    <w:rsid w:val="00FF0A5D"/>
    <w:rsid w:val="00FF0C26"/>
    <w:rsid w:val="00FF0EB2"/>
    <w:rsid w:val="00FF1151"/>
    <w:rsid w:val="00FF1418"/>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C4F"/>
    <w:rsid w:val="00FF4CCC"/>
    <w:rsid w:val="00FF4D68"/>
    <w:rsid w:val="00FF4DAE"/>
    <w:rsid w:val="00FF527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CA8"/>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B57E8"/>
  <w15:docId w15:val="{EFEFED01-A334-4C45-9E11-64132B2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5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88C30-F126-4870-9C5C-B739A1465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2313</TotalTime>
  <Pages>20</Pages>
  <Words>5837</Words>
  <Characters>33273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Thanakrit Pamejitpiboon</cp:lastModifiedBy>
  <cp:revision>348</cp:revision>
  <cp:lastPrinted>2020-10-27T07:12:00Z</cp:lastPrinted>
  <dcterms:created xsi:type="dcterms:W3CDTF">2018-11-21T09:31:00Z</dcterms:created>
  <dcterms:modified xsi:type="dcterms:W3CDTF">2020-11-06T03:26:00Z</dcterms:modified>
</cp:coreProperties>
</file>