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A66" w:rsidRPr="004C2FD9" w:rsidRDefault="00542A66" w:rsidP="004C2FD9">
      <w:pPr>
        <w:pStyle w:val="BodyTextIndent2"/>
        <w:ind w:left="0"/>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5F4D48" w:rsidRPr="004C2FD9" w:rsidTr="003C5826">
        <w:trPr>
          <w:trHeight w:val="386"/>
        </w:trPr>
        <w:tc>
          <w:tcPr>
            <w:tcW w:w="9461" w:type="dxa"/>
            <w:shd w:val="clear" w:color="auto" w:fill="FFA543"/>
            <w:vAlign w:val="center"/>
          </w:tcPr>
          <w:p w:rsidR="005F4D48" w:rsidRPr="004C2FD9" w:rsidRDefault="005F4D48"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1</w:t>
            </w:r>
            <w:r w:rsidRPr="004C2FD9">
              <w:rPr>
                <w:rFonts w:ascii="Arial" w:eastAsia="Arial Unicode MS" w:hAnsi="Arial" w:cs="Arial"/>
                <w:b/>
                <w:bCs/>
                <w:color w:val="FFFFFF"/>
                <w:sz w:val="18"/>
                <w:szCs w:val="18"/>
                <w:lang w:val="en-GB"/>
              </w:rPr>
              <w:tab/>
              <w:t xml:space="preserve">General information </w:t>
            </w:r>
          </w:p>
        </w:tc>
      </w:tr>
    </w:tbl>
    <w:p w:rsidR="006E3125" w:rsidRPr="004C2FD9" w:rsidRDefault="006E3125" w:rsidP="00910F28">
      <w:pPr>
        <w:pStyle w:val="BodyTextIndent2"/>
        <w:ind w:left="0"/>
        <w:rPr>
          <w:rFonts w:ascii="Arial" w:hAnsi="Arial" w:cs="Arial"/>
          <w:sz w:val="18"/>
          <w:szCs w:val="18"/>
          <w:cs/>
        </w:rPr>
      </w:pPr>
    </w:p>
    <w:p w:rsidR="00E96DD1" w:rsidRPr="004C2FD9" w:rsidRDefault="00E96DD1" w:rsidP="0017341F">
      <w:pPr>
        <w:jc w:val="both"/>
        <w:rPr>
          <w:rFonts w:ascii="Arial" w:hAnsi="Arial" w:cs="Arial"/>
          <w:sz w:val="18"/>
          <w:szCs w:val="18"/>
          <w:lang w:val="en-GB"/>
        </w:rPr>
      </w:pPr>
      <w:proofErr w:type="spellStart"/>
      <w:r w:rsidRPr="004C2FD9">
        <w:rPr>
          <w:rFonts w:ascii="Arial" w:hAnsi="Arial" w:cs="Arial"/>
          <w:sz w:val="18"/>
          <w:szCs w:val="18"/>
          <w:lang w:val="en-GB"/>
        </w:rPr>
        <w:t>Univanich</w:t>
      </w:r>
      <w:proofErr w:type="spellEnd"/>
      <w:r w:rsidRPr="004C2FD9">
        <w:rPr>
          <w:rFonts w:ascii="Arial" w:hAnsi="Arial" w:cs="Arial"/>
          <w:sz w:val="18"/>
          <w:szCs w:val="18"/>
          <w:lang w:val="en-GB"/>
        </w:rPr>
        <w:t xml:space="preserve"> Pa</w:t>
      </w:r>
      <w:r w:rsidR="00F87620" w:rsidRPr="004C2FD9">
        <w:rPr>
          <w:rFonts w:ascii="Arial" w:hAnsi="Arial" w:cs="Arial"/>
          <w:sz w:val="18"/>
          <w:szCs w:val="18"/>
          <w:lang w:val="en-GB"/>
        </w:rPr>
        <w:t>lm Oil Public Company Limited (</w:t>
      </w:r>
      <w:r w:rsidRPr="004C2FD9">
        <w:rPr>
          <w:rFonts w:ascii="Arial" w:hAnsi="Arial" w:cs="Arial"/>
          <w:sz w:val="18"/>
          <w:szCs w:val="18"/>
          <w:lang w:val="en-GB"/>
        </w:rPr>
        <w:t>the Company) is a public company limited</w:t>
      </w:r>
      <w:r w:rsidR="0087587F" w:rsidRPr="004C2FD9">
        <w:rPr>
          <w:rFonts w:ascii="Arial" w:hAnsi="Arial" w:cs="Arial"/>
          <w:sz w:val="18"/>
          <w:szCs w:val="18"/>
          <w:cs/>
          <w:lang w:val="en-GB"/>
        </w:rPr>
        <w:t xml:space="preserve"> </w:t>
      </w:r>
      <w:r w:rsidR="0087587F" w:rsidRPr="004C2FD9">
        <w:rPr>
          <w:rFonts w:ascii="Arial" w:hAnsi="Arial" w:cs="Arial"/>
          <w:sz w:val="18"/>
          <w:szCs w:val="18"/>
          <w:lang w:val="en-GB"/>
        </w:rPr>
        <w:t>which listed on the Stock Exchange of Thailand. The Company is incorporated and domiciled in Thailand. The address of the Company’s registered office is</w:t>
      </w:r>
      <w:r w:rsidR="0087587F" w:rsidRPr="004C2FD9">
        <w:rPr>
          <w:rFonts w:ascii="Arial" w:hAnsi="Arial" w:cs="Arial"/>
          <w:sz w:val="18"/>
          <w:szCs w:val="18"/>
          <w:cs/>
          <w:lang w:val="en-GB"/>
        </w:rPr>
        <w:t xml:space="preserve"> </w:t>
      </w:r>
      <w:r w:rsidR="0087587F" w:rsidRPr="004C2FD9">
        <w:rPr>
          <w:rFonts w:ascii="Arial" w:hAnsi="Arial" w:cs="Arial"/>
          <w:sz w:val="18"/>
          <w:szCs w:val="18"/>
        </w:rPr>
        <w:t xml:space="preserve">at </w:t>
      </w:r>
      <w:r w:rsidRPr="004C2FD9">
        <w:rPr>
          <w:rFonts w:ascii="Arial" w:hAnsi="Arial" w:cs="Arial"/>
          <w:sz w:val="18"/>
          <w:szCs w:val="18"/>
          <w:lang w:val="en-GB"/>
        </w:rPr>
        <w:t xml:space="preserve">258 </w:t>
      </w:r>
      <w:proofErr w:type="spellStart"/>
      <w:r w:rsidRPr="004C2FD9">
        <w:rPr>
          <w:rFonts w:ascii="Arial" w:hAnsi="Arial" w:cs="Arial"/>
          <w:sz w:val="18"/>
          <w:szCs w:val="18"/>
          <w:lang w:val="en-GB"/>
        </w:rPr>
        <w:t>Aoluk-Laemsak</w:t>
      </w:r>
      <w:proofErr w:type="spellEnd"/>
      <w:r w:rsidRPr="004C2FD9">
        <w:rPr>
          <w:rFonts w:ascii="Arial" w:hAnsi="Arial" w:cs="Arial"/>
          <w:sz w:val="18"/>
          <w:szCs w:val="18"/>
          <w:lang w:val="en-GB"/>
        </w:rPr>
        <w:t xml:space="preserve"> Road, </w:t>
      </w:r>
      <w:proofErr w:type="spellStart"/>
      <w:r w:rsidRPr="004C2FD9">
        <w:rPr>
          <w:rFonts w:ascii="Arial" w:hAnsi="Arial" w:cs="Arial"/>
          <w:sz w:val="18"/>
          <w:szCs w:val="18"/>
          <w:lang w:val="en-GB"/>
        </w:rPr>
        <w:t>Aoluk</w:t>
      </w:r>
      <w:proofErr w:type="spellEnd"/>
      <w:r w:rsidR="00BC3DD8" w:rsidRPr="004C2FD9">
        <w:rPr>
          <w:rFonts w:ascii="Arial" w:hAnsi="Arial" w:cs="Arial"/>
          <w:sz w:val="18"/>
          <w:szCs w:val="18"/>
          <w:lang w:val="en-GB"/>
        </w:rPr>
        <w:t xml:space="preserve"> District</w:t>
      </w:r>
      <w:r w:rsidRPr="004C2FD9">
        <w:rPr>
          <w:rFonts w:ascii="Arial" w:hAnsi="Arial" w:cs="Arial"/>
          <w:sz w:val="18"/>
          <w:szCs w:val="18"/>
          <w:lang w:val="en-GB"/>
        </w:rPr>
        <w:t>, Krabi province.</w:t>
      </w:r>
    </w:p>
    <w:p w:rsidR="00092A13" w:rsidRPr="004C2FD9" w:rsidRDefault="00092A13" w:rsidP="00910F28">
      <w:pPr>
        <w:pStyle w:val="BodyTextIndent2"/>
        <w:ind w:left="0"/>
        <w:rPr>
          <w:rFonts w:ascii="Arial" w:hAnsi="Arial" w:cs="Arial"/>
          <w:sz w:val="18"/>
          <w:szCs w:val="18"/>
        </w:rPr>
      </w:pPr>
    </w:p>
    <w:p w:rsidR="0005639C" w:rsidRPr="004C2FD9" w:rsidRDefault="0005639C" w:rsidP="0017341F">
      <w:pPr>
        <w:jc w:val="both"/>
        <w:rPr>
          <w:rFonts w:ascii="Arial" w:hAnsi="Arial" w:cs="Arial"/>
          <w:sz w:val="18"/>
          <w:szCs w:val="18"/>
          <w:lang w:val="en-GB"/>
        </w:rPr>
      </w:pPr>
      <w:r w:rsidRPr="004C2FD9">
        <w:rPr>
          <w:rFonts w:ascii="Arial" w:hAnsi="Arial" w:cs="Arial"/>
          <w:sz w:val="18"/>
          <w:szCs w:val="18"/>
          <w:lang w:val="en-GB"/>
        </w:rPr>
        <w:t>For reporting purpose, the Company and its subsidiaries are referred to as the Group.</w:t>
      </w:r>
    </w:p>
    <w:p w:rsidR="0005639C" w:rsidRPr="004C2FD9" w:rsidRDefault="0005639C" w:rsidP="00910F28">
      <w:pPr>
        <w:pStyle w:val="BodyTextIndent2"/>
        <w:ind w:left="0"/>
        <w:rPr>
          <w:rFonts w:ascii="Arial" w:hAnsi="Arial" w:cs="Arial"/>
          <w:sz w:val="18"/>
          <w:szCs w:val="18"/>
        </w:rPr>
      </w:pPr>
    </w:p>
    <w:p w:rsidR="0087587F" w:rsidRPr="004C2FD9" w:rsidRDefault="0087587F" w:rsidP="0017341F">
      <w:pPr>
        <w:jc w:val="both"/>
        <w:rPr>
          <w:rFonts w:ascii="Arial" w:hAnsi="Arial" w:cs="Arial"/>
          <w:sz w:val="18"/>
          <w:szCs w:val="18"/>
          <w:lang w:val="en-GB"/>
        </w:rPr>
      </w:pPr>
      <w:r w:rsidRPr="004C2FD9">
        <w:rPr>
          <w:rFonts w:ascii="Arial" w:hAnsi="Arial" w:cs="Arial"/>
          <w:sz w:val="18"/>
          <w:szCs w:val="18"/>
          <w:lang w:val="en-GB"/>
        </w:rPr>
        <w:t>The principal business operations of the Group are</w:t>
      </w:r>
      <w:r w:rsidR="0072426C" w:rsidRPr="004C2FD9">
        <w:rPr>
          <w:rFonts w:ascii="Arial" w:hAnsi="Arial" w:cs="Arial"/>
          <w:sz w:val="18"/>
          <w:szCs w:val="18"/>
          <w:lang w:val="en-GB"/>
        </w:rPr>
        <w:t xml:space="preserve"> oil palm plantations, crushing mills, oil palm research and seed businesses and electric power plant with methane capture biogas project.</w:t>
      </w:r>
    </w:p>
    <w:p w:rsidR="0087587F" w:rsidRPr="004C2FD9" w:rsidRDefault="0087587F" w:rsidP="00910F28">
      <w:pPr>
        <w:pStyle w:val="BodyTextIndent2"/>
        <w:ind w:left="0"/>
        <w:rPr>
          <w:rFonts w:ascii="Arial" w:hAnsi="Arial" w:cs="Arial"/>
          <w:sz w:val="18"/>
          <w:szCs w:val="18"/>
        </w:rPr>
      </w:pPr>
    </w:p>
    <w:p w:rsidR="00092A13" w:rsidRPr="004C2FD9" w:rsidRDefault="0087587F" w:rsidP="0017341F">
      <w:pPr>
        <w:jc w:val="both"/>
        <w:rPr>
          <w:rFonts w:ascii="Arial" w:hAnsi="Arial" w:cs="Arial"/>
          <w:spacing w:val="-8"/>
          <w:sz w:val="18"/>
          <w:szCs w:val="18"/>
          <w:lang w:val="en-GB"/>
        </w:rPr>
      </w:pPr>
      <w:r w:rsidRPr="004C2FD9">
        <w:rPr>
          <w:rFonts w:ascii="Arial" w:hAnsi="Arial" w:cs="Arial"/>
          <w:spacing w:val="-8"/>
          <w:sz w:val="18"/>
          <w:szCs w:val="18"/>
          <w:lang w:val="en-GB"/>
        </w:rPr>
        <w:t>The</w:t>
      </w:r>
      <w:r w:rsidR="00092A13" w:rsidRPr="004C2FD9">
        <w:rPr>
          <w:rFonts w:ascii="Arial" w:hAnsi="Arial" w:cs="Arial"/>
          <w:spacing w:val="-8"/>
          <w:sz w:val="18"/>
          <w:szCs w:val="18"/>
          <w:lang w:val="en-GB"/>
        </w:rPr>
        <w:t xml:space="preserve"> interim consolidated and </w:t>
      </w:r>
      <w:r w:rsidR="00E40AD0" w:rsidRPr="004C2FD9">
        <w:rPr>
          <w:rFonts w:ascii="Arial" w:hAnsi="Arial" w:cs="Arial"/>
          <w:spacing w:val="-8"/>
          <w:sz w:val="18"/>
          <w:szCs w:val="18"/>
          <w:lang w:val="en-GB"/>
        </w:rPr>
        <w:t>separate financial</w:t>
      </w:r>
      <w:r w:rsidR="00092A13" w:rsidRPr="004C2FD9">
        <w:rPr>
          <w:rFonts w:ascii="Arial" w:hAnsi="Arial" w:cs="Arial"/>
          <w:spacing w:val="-8"/>
          <w:sz w:val="18"/>
          <w:szCs w:val="18"/>
          <w:lang w:val="en-GB"/>
        </w:rPr>
        <w:t xml:space="preserve"> information were authoris</w:t>
      </w:r>
      <w:r w:rsidR="0072426C" w:rsidRPr="004C2FD9">
        <w:rPr>
          <w:rFonts w:ascii="Arial" w:hAnsi="Arial" w:cs="Arial"/>
          <w:spacing w:val="-8"/>
          <w:sz w:val="18"/>
          <w:szCs w:val="18"/>
          <w:lang w:val="en-GB"/>
        </w:rPr>
        <w:t xml:space="preserve">ed </w:t>
      </w:r>
      <w:r w:rsidRPr="004C2FD9">
        <w:rPr>
          <w:rFonts w:ascii="Arial" w:hAnsi="Arial" w:cs="Arial"/>
          <w:spacing w:val="-8"/>
          <w:sz w:val="18"/>
          <w:szCs w:val="18"/>
          <w:lang w:val="en-GB"/>
        </w:rPr>
        <w:t xml:space="preserve">for issue </w:t>
      </w:r>
      <w:r w:rsidR="0072426C" w:rsidRPr="004C2FD9">
        <w:rPr>
          <w:rFonts w:ascii="Arial" w:hAnsi="Arial" w:cs="Arial"/>
          <w:spacing w:val="-8"/>
          <w:sz w:val="18"/>
          <w:szCs w:val="18"/>
          <w:lang w:val="en-GB"/>
        </w:rPr>
        <w:t>by the Board of Dir</w:t>
      </w:r>
      <w:r w:rsidR="005958E2" w:rsidRPr="004C2FD9">
        <w:rPr>
          <w:rFonts w:ascii="Arial" w:hAnsi="Arial" w:cs="Arial"/>
          <w:spacing w:val="-8"/>
          <w:sz w:val="18"/>
          <w:szCs w:val="18"/>
          <w:lang w:val="en-GB"/>
        </w:rPr>
        <w:t>ectors on</w:t>
      </w:r>
      <w:r w:rsidR="005E5B0D" w:rsidRPr="004C2FD9">
        <w:rPr>
          <w:rFonts w:ascii="Arial" w:hAnsi="Arial" w:cs="Arial"/>
          <w:spacing w:val="-8"/>
          <w:sz w:val="18"/>
          <w:szCs w:val="18"/>
          <w:cs/>
          <w:lang w:val="en-GB"/>
        </w:rPr>
        <w:t xml:space="preserve"> </w:t>
      </w:r>
      <w:r w:rsidR="0015149E" w:rsidRPr="004C2FD9">
        <w:rPr>
          <w:rFonts w:ascii="Arial" w:hAnsi="Arial" w:cs="Arial"/>
          <w:spacing w:val="-8"/>
          <w:sz w:val="18"/>
          <w:szCs w:val="18"/>
          <w:lang w:val="en-GB"/>
        </w:rPr>
        <w:t>10 November</w:t>
      </w:r>
      <w:r w:rsidR="005C72B7" w:rsidRPr="004C2FD9">
        <w:rPr>
          <w:rFonts w:ascii="Arial" w:hAnsi="Arial" w:cs="Arial"/>
          <w:spacing w:val="-8"/>
          <w:sz w:val="18"/>
          <w:szCs w:val="18"/>
          <w:lang w:val="en-GB"/>
        </w:rPr>
        <w:t xml:space="preserve"> 2020.</w:t>
      </w:r>
    </w:p>
    <w:p w:rsidR="005E5B0D" w:rsidRPr="004C2FD9" w:rsidRDefault="005E5B0D" w:rsidP="005E5B0D">
      <w:pPr>
        <w:rPr>
          <w:rFonts w:ascii="Arial" w:hAnsi="Arial" w:cs="Arial"/>
          <w:sz w:val="18"/>
          <w:szCs w:val="18"/>
        </w:rPr>
      </w:pPr>
    </w:p>
    <w:p w:rsidR="005C72B7" w:rsidRPr="004C2FD9" w:rsidRDefault="005C72B7" w:rsidP="005E5B0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4D48" w:rsidRPr="004C2FD9" w:rsidTr="003C5826">
        <w:trPr>
          <w:trHeight w:val="386"/>
        </w:trPr>
        <w:tc>
          <w:tcPr>
            <w:tcW w:w="9461" w:type="dxa"/>
            <w:shd w:val="clear" w:color="auto" w:fill="FFA543"/>
            <w:vAlign w:val="center"/>
          </w:tcPr>
          <w:p w:rsidR="005F4D48" w:rsidRPr="004C2FD9" w:rsidRDefault="005C72B7"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2</w:t>
            </w:r>
            <w:r w:rsidR="0017341F" w:rsidRPr="004C2FD9">
              <w:rPr>
                <w:rFonts w:ascii="Arial" w:eastAsia="Arial Unicode MS" w:hAnsi="Arial" w:cs="Arial"/>
                <w:b/>
                <w:bCs/>
                <w:color w:val="FFFFFF"/>
                <w:sz w:val="18"/>
                <w:szCs w:val="18"/>
                <w:lang w:val="en-GB"/>
              </w:rPr>
              <w:tab/>
              <w:t>Basis of preparation</w:t>
            </w:r>
          </w:p>
        </w:tc>
      </w:tr>
    </w:tbl>
    <w:p w:rsidR="00F82D81" w:rsidRPr="004C2FD9" w:rsidRDefault="00F82D81" w:rsidP="000D63B7">
      <w:pPr>
        <w:pStyle w:val="BodyTextIndent2"/>
        <w:ind w:left="0"/>
        <w:rPr>
          <w:rFonts w:ascii="Arial" w:hAnsi="Arial" w:cs="Arial"/>
          <w:sz w:val="18"/>
          <w:szCs w:val="18"/>
        </w:rPr>
      </w:pPr>
    </w:p>
    <w:p w:rsidR="001A368A" w:rsidRPr="004C2FD9" w:rsidRDefault="001A368A" w:rsidP="0017341F">
      <w:pPr>
        <w:pStyle w:val="BodyTextIndent2"/>
        <w:ind w:left="0"/>
        <w:rPr>
          <w:rFonts w:ascii="Arial" w:hAnsi="Arial" w:cs="Arial"/>
          <w:sz w:val="18"/>
          <w:szCs w:val="18"/>
          <w:lang w:val="en-GB"/>
        </w:rPr>
      </w:pPr>
      <w:r w:rsidRPr="004C2FD9">
        <w:rPr>
          <w:rFonts w:ascii="Arial" w:hAnsi="Arial" w:cs="Arial"/>
          <w:sz w:val="18"/>
          <w:szCs w:val="18"/>
          <w:lang w:val="en-GB"/>
        </w:rPr>
        <w:t xml:space="preserve">The interim consolidated and separated financial information has been prepared in accordance with Thai Accounting </w:t>
      </w:r>
      <w:r w:rsidRPr="004C2FD9">
        <w:rPr>
          <w:rFonts w:ascii="Arial" w:hAnsi="Arial" w:cs="Arial"/>
          <w:spacing w:val="-4"/>
          <w:sz w:val="18"/>
          <w:szCs w:val="18"/>
          <w:lang w:val="en-GB"/>
        </w:rPr>
        <w:t>Standard (TAS) no. 34, Interim Financial Reporting and other financial reporting requirements issued under the Securities</w:t>
      </w:r>
      <w:r w:rsidRPr="004C2FD9">
        <w:rPr>
          <w:rFonts w:ascii="Arial" w:hAnsi="Arial" w:cs="Arial"/>
          <w:sz w:val="18"/>
          <w:szCs w:val="18"/>
          <w:lang w:val="en-GB"/>
        </w:rPr>
        <w:t xml:space="preserve"> and Exchange Act.</w:t>
      </w:r>
    </w:p>
    <w:p w:rsidR="001A368A" w:rsidRPr="004C2FD9" w:rsidRDefault="001A368A" w:rsidP="00910F28">
      <w:pPr>
        <w:pStyle w:val="BodyTextIndent2"/>
        <w:ind w:left="0"/>
        <w:rPr>
          <w:rFonts w:ascii="Arial" w:hAnsi="Arial" w:cs="Arial"/>
          <w:sz w:val="18"/>
          <w:szCs w:val="18"/>
        </w:rPr>
      </w:pPr>
    </w:p>
    <w:p w:rsidR="001A368A" w:rsidRPr="004C2FD9" w:rsidRDefault="001A368A" w:rsidP="0017341F">
      <w:pPr>
        <w:pStyle w:val="BodyTextIndent2"/>
        <w:ind w:left="0"/>
        <w:rPr>
          <w:rFonts w:ascii="Arial" w:hAnsi="Arial" w:cs="Arial"/>
          <w:sz w:val="18"/>
          <w:szCs w:val="18"/>
          <w:lang w:val="en-GB"/>
        </w:rPr>
      </w:pPr>
      <w:r w:rsidRPr="004C2FD9">
        <w:rPr>
          <w:rFonts w:ascii="Arial" w:hAnsi="Arial" w:cs="Arial"/>
          <w:sz w:val="18"/>
          <w:szCs w:val="18"/>
          <w:lang w:val="en-GB"/>
        </w:rPr>
        <w:t>The interim financial information should be read in conjunction with the annual financial statem</w:t>
      </w:r>
      <w:r w:rsidR="00FB4A66" w:rsidRPr="004C2FD9">
        <w:rPr>
          <w:rFonts w:ascii="Arial" w:hAnsi="Arial" w:cs="Arial"/>
          <w:sz w:val="18"/>
          <w:szCs w:val="18"/>
          <w:lang w:val="en-GB"/>
        </w:rPr>
        <w:t xml:space="preserve">ents for the year ended </w:t>
      </w:r>
      <w:r w:rsidR="00E16849" w:rsidRPr="004C2FD9">
        <w:rPr>
          <w:rFonts w:ascii="Arial" w:hAnsi="Arial" w:cs="Arial"/>
          <w:sz w:val="18"/>
          <w:szCs w:val="18"/>
          <w:lang w:val="en-GB"/>
        </w:rPr>
        <w:br/>
      </w:r>
      <w:r w:rsidR="00FB4A66" w:rsidRPr="004C2FD9">
        <w:rPr>
          <w:rFonts w:ascii="Arial" w:hAnsi="Arial" w:cs="Arial"/>
          <w:sz w:val="18"/>
          <w:szCs w:val="18"/>
          <w:lang w:val="en-GB"/>
        </w:rPr>
        <w:t>31 December 201</w:t>
      </w:r>
      <w:r w:rsidR="005E5B0D" w:rsidRPr="004C2FD9">
        <w:rPr>
          <w:rFonts w:ascii="Arial" w:hAnsi="Arial" w:cs="Arial"/>
          <w:sz w:val="18"/>
          <w:szCs w:val="18"/>
          <w:lang w:val="en-GB"/>
        </w:rPr>
        <w:t>9</w:t>
      </w:r>
      <w:r w:rsidRPr="004C2FD9">
        <w:rPr>
          <w:rFonts w:ascii="Arial" w:hAnsi="Arial" w:cs="Arial"/>
          <w:sz w:val="18"/>
          <w:szCs w:val="18"/>
          <w:lang w:val="en-GB"/>
        </w:rPr>
        <w:t>.</w:t>
      </w:r>
    </w:p>
    <w:p w:rsidR="001A368A" w:rsidRPr="004C2FD9" w:rsidRDefault="001A368A" w:rsidP="00910F28">
      <w:pPr>
        <w:pStyle w:val="BodyTextIndent2"/>
        <w:ind w:left="0"/>
        <w:rPr>
          <w:rFonts w:ascii="Arial" w:hAnsi="Arial" w:cs="Arial"/>
          <w:sz w:val="18"/>
          <w:szCs w:val="18"/>
        </w:rPr>
      </w:pPr>
    </w:p>
    <w:p w:rsidR="001A368A" w:rsidRPr="004C2FD9" w:rsidRDefault="001A368A" w:rsidP="0017341F">
      <w:pPr>
        <w:pStyle w:val="BodyTextIndent2"/>
        <w:ind w:left="0"/>
        <w:rPr>
          <w:rFonts w:ascii="Arial" w:hAnsi="Arial" w:cs="Arial"/>
          <w:sz w:val="18"/>
          <w:szCs w:val="18"/>
          <w:lang w:val="en-GB"/>
        </w:rPr>
      </w:pPr>
      <w:r w:rsidRPr="004C2FD9">
        <w:rPr>
          <w:rFonts w:ascii="Arial" w:hAnsi="Arial" w:cs="Arial"/>
          <w:sz w:val="18"/>
          <w:szCs w:val="18"/>
          <w:lang w:val="en-GB"/>
        </w:rPr>
        <w:t>A</w:t>
      </w:r>
      <w:r w:rsidR="008B43CE" w:rsidRPr="004C2FD9">
        <w:rPr>
          <w:rFonts w:ascii="Arial" w:hAnsi="Arial" w:cs="Arial"/>
          <w:sz w:val="18"/>
          <w:szCs w:val="18"/>
          <w:lang w:val="en-GB"/>
        </w:rPr>
        <w:t>n English version of the</w:t>
      </w:r>
      <w:r w:rsidRPr="004C2FD9">
        <w:rPr>
          <w:rFonts w:ascii="Arial" w:hAnsi="Arial" w:cs="Arial"/>
          <w:sz w:val="18"/>
          <w:szCs w:val="18"/>
          <w:lang w:val="en-GB"/>
        </w:rPr>
        <w:t xml:space="preserve"> interim financial information has been prepared from the </w:t>
      </w:r>
      <w:bookmarkStart w:id="0" w:name="_Hlk47355521"/>
      <w:r w:rsidRPr="004C2FD9">
        <w:rPr>
          <w:rFonts w:ascii="Arial" w:hAnsi="Arial" w:cs="Arial"/>
          <w:sz w:val="18"/>
          <w:szCs w:val="18"/>
          <w:lang w:val="en-GB"/>
        </w:rPr>
        <w:t xml:space="preserve">interim financial information </w:t>
      </w:r>
      <w:bookmarkEnd w:id="0"/>
      <w:r w:rsidRPr="004C2FD9">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rsidR="001A368A" w:rsidRPr="004C2FD9" w:rsidRDefault="001A368A" w:rsidP="00910F28">
      <w:pPr>
        <w:pStyle w:val="BodyTextIndent2"/>
        <w:ind w:left="0"/>
        <w:rPr>
          <w:rFonts w:ascii="Arial" w:hAnsi="Arial" w:cs="Arial"/>
          <w:sz w:val="18"/>
          <w:szCs w:val="18"/>
        </w:rPr>
      </w:pPr>
    </w:p>
    <w:p w:rsidR="00AC24AF" w:rsidRPr="004C2FD9" w:rsidRDefault="00AC24AF" w:rsidP="00910F28">
      <w:pPr>
        <w:pStyle w:val="BodyTextIndent2"/>
        <w:ind w:left="0"/>
        <w:rPr>
          <w:rFonts w:ascii="Arial" w:hAnsi="Arial" w:cs="Arial"/>
          <w:sz w:val="18"/>
          <w:szCs w:val="18"/>
        </w:rPr>
      </w:pPr>
      <w:bookmarkStart w:id="1" w:name="_Hlk40173031"/>
    </w:p>
    <w:tbl>
      <w:tblPr>
        <w:tblW w:w="0" w:type="auto"/>
        <w:tblInd w:w="108" w:type="dxa"/>
        <w:shd w:val="clear" w:color="auto" w:fill="FFA543"/>
        <w:tblLayout w:type="fixed"/>
        <w:tblLook w:val="04A0" w:firstRow="1" w:lastRow="0" w:firstColumn="1" w:lastColumn="0" w:noHBand="0" w:noVBand="1"/>
      </w:tblPr>
      <w:tblGrid>
        <w:gridCol w:w="9490"/>
      </w:tblGrid>
      <w:tr w:rsidR="00AC24AF" w:rsidRPr="004C2FD9" w:rsidTr="00CF70F8">
        <w:trPr>
          <w:trHeight w:val="386"/>
        </w:trPr>
        <w:tc>
          <w:tcPr>
            <w:tcW w:w="9490" w:type="dxa"/>
            <w:shd w:val="clear" w:color="auto" w:fill="FFA543"/>
            <w:vAlign w:val="center"/>
          </w:tcPr>
          <w:p w:rsidR="00AC24AF" w:rsidRPr="004C2FD9" w:rsidRDefault="00AC24AF" w:rsidP="00CF70F8">
            <w:pPr>
              <w:tabs>
                <w:tab w:val="left" w:pos="432"/>
              </w:tabs>
              <w:ind w:left="504" w:hanging="504"/>
              <w:rPr>
                <w:rFonts w:ascii="Arial" w:eastAsia="Arial Unicode MS" w:hAnsi="Arial" w:cs="Arial"/>
                <w:b/>
                <w:bCs/>
                <w:color w:val="FFFFFF"/>
                <w:sz w:val="18"/>
                <w:szCs w:val="18"/>
              </w:rPr>
            </w:pPr>
            <w:r w:rsidRPr="004C2FD9">
              <w:rPr>
                <w:rFonts w:ascii="Arial" w:eastAsia="Arial Unicode MS" w:hAnsi="Arial" w:cs="Arial"/>
                <w:b/>
                <w:bCs/>
                <w:color w:val="FFFFFF"/>
                <w:sz w:val="18"/>
                <w:szCs w:val="18"/>
              </w:rPr>
              <w:t>3</w:t>
            </w:r>
            <w:r w:rsidRPr="004C2FD9">
              <w:rPr>
                <w:rFonts w:ascii="Arial" w:eastAsia="Arial Unicode MS" w:hAnsi="Arial" w:cs="Arial"/>
                <w:b/>
                <w:bCs/>
                <w:color w:val="FFFFFF"/>
                <w:sz w:val="18"/>
                <w:szCs w:val="18"/>
              </w:rPr>
              <w:tab/>
              <w:t>Significant events during the current period</w:t>
            </w:r>
          </w:p>
        </w:tc>
      </w:tr>
    </w:tbl>
    <w:p w:rsidR="00AC24AF" w:rsidRPr="004C2FD9" w:rsidRDefault="00AC24AF" w:rsidP="00AC24AF">
      <w:pPr>
        <w:pStyle w:val="a"/>
        <w:tabs>
          <w:tab w:val="right" w:pos="7200"/>
          <w:tab w:val="right" w:pos="9000"/>
        </w:tabs>
        <w:ind w:right="0"/>
        <w:jc w:val="both"/>
        <w:rPr>
          <w:rFonts w:ascii="Arial" w:hAnsi="Arial" w:cs="Arial"/>
          <w:sz w:val="18"/>
          <w:szCs w:val="18"/>
          <w:lang w:val="en-GB"/>
        </w:rPr>
      </w:pPr>
    </w:p>
    <w:p w:rsidR="00AC24AF" w:rsidRPr="004C2FD9" w:rsidRDefault="00AC24AF" w:rsidP="00AC24AF">
      <w:pPr>
        <w:pStyle w:val="BodyText"/>
        <w:ind w:right="0"/>
        <w:rPr>
          <w:rFonts w:ascii="Arial" w:hAnsi="Arial" w:cs="Arial"/>
          <w:sz w:val="18"/>
          <w:szCs w:val="18"/>
        </w:rPr>
      </w:pPr>
      <w:r w:rsidRPr="004C2FD9">
        <w:rPr>
          <w:rFonts w:ascii="Arial" w:hAnsi="Arial" w:cs="Arial"/>
          <w:sz w:val="18"/>
          <w:szCs w:val="18"/>
          <w:lang w:val="en-GB"/>
        </w:rPr>
        <w:t xml:space="preserve">The outbreak of Coronavirus Disease 2019 (“COVID-19”) in early 2020 resulted in a global economic slowdown and adversely impacted most businesses and industries worldwide. However, the Group’s operating results for the </w:t>
      </w:r>
      <w:r w:rsidR="00A05ED8" w:rsidRPr="004C2FD9">
        <w:rPr>
          <w:rFonts w:ascii="Arial" w:hAnsi="Arial" w:cs="Arial"/>
          <w:sz w:val="18"/>
          <w:szCs w:val="18"/>
          <w:lang w:val="en-GB"/>
        </w:rPr>
        <w:t>nine</w:t>
      </w:r>
      <w:r w:rsidRPr="004C2FD9">
        <w:rPr>
          <w:rFonts w:ascii="Arial" w:hAnsi="Arial" w:cs="Arial"/>
          <w:sz w:val="18"/>
          <w:szCs w:val="18"/>
          <w:lang w:val="en-GB"/>
        </w:rPr>
        <w:t xml:space="preserve">-month period ended </w:t>
      </w:r>
      <w:r w:rsidR="00A05ED8" w:rsidRPr="004C2FD9">
        <w:rPr>
          <w:rFonts w:ascii="Arial" w:hAnsi="Arial" w:cs="Arial"/>
          <w:sz w:val="18"/>
          <w:szCs w:val="18"/>
          <w:lang w:val="en-GB"/>
        </w:rPr>
        <w:t>30 September</w:t>
      </w:r>
      <w:r w:rsidRPr="004C2FD9">
        <w:rPr>
          <w:rFonts w:ascii="Arial" w:hAnsi="Arial" w:cs="Arial"/>
          <w:sz w:val="18"/>
          <w:szCs w:val="18"/>
          <w:lang w:val="en-GB"/>
        </w:rPr>
        <w:t xml:space="preserve"> 2020 weren’t impacted by the COVID-19 pandemic and the Group’s management assessed that the future operations, financial condition and liquidity aren’t expected to be significantly impacted by it either. The full impact, however, of the COVID-19 pandemic will depend on its future developments of the disease control and prevention, such as its ultimate duration and scope of the pandemic</w:t>
      </w:r>
      <w:r w:rsidR="00CF70F8" w:rsidRPr="004C2FD9">
        <w:rPr>
          <w:rFonts w:ascii="Arial" w:hAnsi="Arial" w:cs="Arial"/>
          <w:sz w:val="18"/>
          <w:szCs w:val="18"/>
          <w:lang w:val="en-GB"/>
        </w:rPr>
        <w:t xml:space="preserve"> including the government’s measures on disease control and to </w:t>
      </w:r>
      <w:r w:rsidR="004B2359" w:rsidRPr="004C2FD9">
        <w:rPr>
          <w:rFonts w:ascii="Arial" w:hAnsi="Arial" w:cs="Arial"/>
          <w:sz w:val="18"/>
          <w:szCs w:val="18"/>
          <w:lang w:val="en-GB"/>
        </w:rPr>
        <w:t xml:space="preserve">ease </w:t>
      </w:r>
      <w:r w:rsidR="00CF70F8" w:rsidRPr="004C2FD9">
        <w:rPr>
          <w:rFonts w:ascii="Arial" w:hAnsi="Arial" w:cs="Arial"/>
          <w:sz w:val="18"/>
          <w:szCs w:val="18"/>
          <w:lang w:val="en-GB"/>
        </w:rPr>
        <w:t>economic impacts</w:t>
      </w:r>
      <w:r w:rsidRPr="004C2FD9">
        <w:rPr>
          <w:rFonts w:ascii="Arial" w:hAnsi="Arial" w:cs="Arial"/>
          <w:sz w:val="18"/>
          <w:szCs w:val="18"/>
          <w:lang w:val="en-GB"/>
        </w:rPr>
        <w:t xml:space="preserve">. </w:t>
      </w:r>
      <w:bookmarkEnd w:id="1"/>
      <w:r w:rsidR="005858FA" w:rsidRPr="004C2FD9">
        <w:rPr>
          <w:rFonts w:ascii="Arial" w:hAnsi="Arial" w:cs="Arial"/>
          <w:sz w:val="18"/>
          <w:szCs w:val="18"/>
          <w:lang w:val="en-GB"/>
        </w:rPr>
        <w:t>The Group's management has implemented early precautions within its operations. It is continuously monitoring ongoing developments and assessing the financial impact</w:t>
      </w:r>
      <w:r w:rsidR="005858FA" w:rsidRPr="004C2FD9">
        <w:rPr>
          <w:rFonts w:ascii="Arial" w:hAnsi="Arial" w:cs="Arial"/>
          <w:sz w:val="18"/>
          <w:szCs w:val="18"/>
        </w:rPr>
        <w:t>.</w:t>
      </w:r>
    </w:p>
    <w:p w:rsidR="005858FA" w:rsidRPr="004C2FD9" w:rsidRDefault="005858FA" w:rsidP="00AC24AF">
      <w:pPr>
        <w:pStyle w:val="BodyText"/>
        <w:ind w:right="0"/>
        <w:rPr>
          <w:rFonts w:ascii="Arial" w:hAnsi="Arial" w:cs="Arial"/>
          <w:sz w:val="18"/>
          <w:szCs w:val="18"/>
        </w:rPr>
      </w:pPr>
    </w:p>
    <w:p w:rsidR="00031616" w:rsidRPr="004C2FD9"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AC24AF"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4</w:t>
            </w:r>
            <w:r w:rsidR="0017341F" w:rsidRPr="004C2FD9">
              <w:rPr>
                <w:rFonts w:ascii="Arial" w:eastAsia="Arial Unicode MS" w:hAnsi="Arial" w:cs="Arial"/>
                <w:b/>
                <w:bCs/>
                <w:color w:val="FFFFFF"/>
                <w:sz w:val="18"/>
                <w:szCs w:val="18"/>
                <w:lang w:val="en-GB"/>
              </w:rPr>
              <w:tab/>
              <w:t>Accounting policies</w:t>
            </w:r>
          </w:p>
        </w:tc>
      </w:tr>
    </w:tbl>
    <w:p w:rsidR="001A368A" w:rsidRPr="004C2FD9" w:rsidRDefault="001A368A" w:rsidP="0072191A">
      <w:pPr>
        <w:jc w:val="both"/>
        <w:rPr>
          <w:rFonts w:ascii="Arial" w:hAnsi="Arial" w:cs="Arial"/>
          <w:b/>
          <w:bCs/>
          <w:sz w:val="18"/>
          <w:szCs w:val="18"/>
          <w:lang w:val="en-GB"/>
        </w:rPr>
      </w:pPr>
    </w:p>
    <w:p w:rsidR="000149B0" w:rsidRPr="004C2FD9" w:rsidRDefault="001A368A" w:rsidP="000149B0">
      <w:pPr>
        <w:pStyle w:val="BodyTextIndent2"/>
        <w:ind w:left="0"/>
        <w:rPr>
          <w:rFonts w:ascii="Arial" w:hAnsi="Arial" w:cs="Arial"/>
          <w:sz w:val="18"/>
          <w:szCs w:val="18"/>
          <w:lang w:val="en-GB"/>
        </w:rPr>
      </w:pPr>
      <w:r w:rsidRPr="004C2FD9">
        <w:rPr>
          <w:rFonts w:ascii="Arial" w:hAnsi="Arial" w:cs="Arial"/>
          <w:sz w:val="18"/>
          <w:szCs w:val="18"/>
          <w:lang w:val="en-GB"/>
        </w:rPr>
        <w:t>The accounting policies used in the preparation of the interim financial information are consistent with those used in the annual financial</w:t>
      </w:r>
      <w:r w:rsidR="00960D62" w:rsidRPr="004C2FD9">
        <w:rPr>
          <w:rFonts w:ascii="Arial" w:hAnsi="Arial" w:cs="Arial"/>
          <w:sz w:val="18"/>
          <w:szCs w:val="18"/>
          <w:lang w:val="en-GB"/>
        </w:rPr>
        <w:t xml:space="preserve"> statements for the year ended 31 December 201</w:t>
      </w:r>
      <w:r w:rsidR="005E5B0D" w:rsidRPr="004C2FD9">
        <w:rPr>
          <w:rFonts w:ascii="Arial" w:hAnsi="Arial" w:cs="Arial"/>
          <w:sz w:val="18"/>
          <w:szCs w:val="18"/>
          <w:lang w:val="en-GB"/>
        </w:rPr>
        <w:t>9</w:t>
      </w:r>
      <w:r w:rsidRPr="004C2FD9">
        <w:rPr>
          <w:rFonts w:ascii="Arial" w:hAnsi="Arial" w:cs="Arial"/>
          <w:sz w:val="18"/>
          <w:szCs w:val="18"/>
          <w:lang w:val="en-GB"/>
        </w:rPr>
        <w:t>, except</w:t>
      </w:r>
      <w:r w:rsidR="000149B0" w:rsidRPr="004C2FD9">
        <w:rPr>
          <w:rFonts w:ascii="Arial" w:hAnsi="Arial" w:cs="Arial"/>
          <w:sz w:val="18"/>
          <w:szCs w:val="18"/>
          <w:lang w:val="en-GB"/>
        </w:rPr>
        <w:t xml:space="preserve"> for the following:</w:t>
      </w:r>
    </w:p>
    <w:p w:rsidR="004A612A" w:rsidRPr="004C2FD9" w:rsidRDefault="004A612A" w:rsidP="000149B0">
      <w:pPr>
        <w:pStyle w:val="BodyTextIndent2"/>
        <w:ind w:left="0"/>
        <w:rPr>
          <w:rFonts w:ascii="Arial" w:hAnsi="Arial" w:cs="Arial"/>
          <w:sz w:val="18"/>
          <w:szCs w:val="18"/>
          <w:lang w:val="en-GB"/>
        </w:rPr>
      </w:pPr>
    </w:p>
    <w:p w:rsidR="000149B0" w:rsidRPr="004C2FD9" w:rsidRDefault="004A612A" w:rsidP="004A612A">
      <w:pPr>
        <w:tabs>
          <w:tab w:val="left" w:pos="567"/>
        </w:tabs>
        <w:autoSpaceDE/>
        <w:autoSpaceDN/>
        <w:ind w:left="567" w:hanging="567"/>
        <w:jc w:val="thaiDistribute"/>
        <w:rPr>
          <w:rFonts w:ascii="Arial" w:hAnsi="Arial" w:cs="Arial"/>
          <w:sz w:val="18"/>
          <w:szCs w:val="18"/>
        </w:rPr>
      </w:pPr>
      <w:r w:rsidRPr="004C2FD9">
        <w:rPr>
          <w:rFonts w:ascii="Arial" w:hAnsi="Arial" w:cs="Arial"/>
          <w:sz w:val="18"/>
          <w:szCs w:val="18"/>
        </w:rPr>
        <w:t>4.1</w:t>
      </w:r>
      <w:r w:rsidRPr="004C2FD9">
        <w:rPr>
          <w:rFonts w:ascii="Arial" w:hAnsi="Arial" w:cs="Arial"/>
          <w:sz w:val="18"/>
          <w:szCs w:val="18"/>
        </w:rPr>
        <w:tab/>
      </w:r>
      <w:r w:rsidR="000149B0" w:rsidRPr="00A56F65">
        <w:rPr>
          <w:rFonts w:ascii="Arial" w:eastAsia="Arial Unicode MS" w:hAnsi="Arial" w:cs="Arial"/>
          <w:color w:val="000000"/>
          <w:spacing w:val="-2"/>
          <w:sz w:val="18"/>
          <w:szCs w:val="18"/>
        </w:rPr>
        <w:t>the</w:t>
      </w:r>
      <w:r w:rsidR="000149B0" w:rsidRPr="00A56F65">
        <w:rPr>
          <w:rFonts w:ascii="Arial" w:hAnsi="Arial" w:cs="Arial"/>
          <w:spacing w:val="-2"/>
          <w:sz w:val="18"/>
          <w:szCs w:val="18"/>
        </w:rPr>
        <w:t xml:space="preserve"> adoption of the new financial reporting standards together with the application of the relevant relief measures</w:t>
      </w:r>
      <w:r w:rsidR="000149B0" w:rsidRPr="004C2FD9">
        <w:rPr>
          <w:rFonts w:ascii="Arial" w:hAnsi="Arial" w:cs="Arial"/>
          <w:sz w:val="18"/>
          <w:szCs w:val="18"/>
        </w:rPr>
        <w:t xml:space="preserve"> as described in Note </w:t>
      </w:r>
      <w:r w:rsidR="0022681B" w:rsidRPr="004C2FD9">
        <w:rPr>
          <w:rFonts w:ascii="Arial" w:hAnsi="Arial" w:cs="Arial"/>
          <w:sz w:val="18"/>
          <w:szCs w:val="18"/>
        </w:rPr>
        <w:t>5</w:t>
      </w:r>
      <w:r w:rsidR="000149B0" w:rsidRPr="004C2FD9">
        <w:rPr>
          <w:rFonts w:ascii="Arial" w:hAnsi="Arial" w:cs="Arial"/>
          <w:sz w:val="18"/>
          <w:szCs w:val="18"/>
        </w:rPr>
        <w:t>; and</w:t>
      </w:r>
    </w:p>
    <w:p w:rsidR="004A612A" w:rsidRPr="004C2FD9" w:rsidRDefault="004A612A" w:rsidP="004A612A">
      <w:pPr>
        <w:tabs>
          <w:tab w:val="left" w:pos="567"/>
        </w:tabs>
        <w:autoSpaceDE/>
        <w:autoSpaceDN/>
        <w:ind w:left="567" w:hanging="567"/>
        <w:jc w:val="thaiDistribute"/>
        <w:rPr>
          <w:rFonts w:ascii="Arial" w:hAnsi="Arial" w:cs="Arial"/>
          <w:sz w:val="18"/>
          <w:szCs w:val="18"/>
        </w:rPr>
      </w:pPr>
    </w:p>
    <w:p w:rsidR="000149B0" w:rsidRPr="004C2FD9" w:rsidRDefault="004A612A" w:rsidP="004A612A">
      <w:pPr>
        <w:tabs>
          <w:tab w:val="left" w:pos="567"/>
        </w:tabs>
        <w:autoSpaceDE/>
        <w:autoSpaceDN/>
        <w:ind w:left="567" w:hanging="567"/>
        <w:jc w:val="thaiDistribute"/>
        <w:rPr>
          <w:rFonts w:ascii="Arial" w:hAnsi="Arial" w:cs="Arial"/>
          <w:sz w:val="18"/>
          <w:szCs w:val="18"/>
        </w:rPr>
      </w:pPr>
      <w:r w:rsidRPr="004C2FD9">
        <w:rPr>
          <w:rFonts w:ascii="Arial" w:hAnsi="Arial" w:cs="Arial"/>
          <w:sz w:val="18"/>
          <w:szCs w:val="18"/>
        </w:rPr>
        <w:t>4.2</w:t>
      </w:r>
      <w:r w:rsidRPr="004C2FD9">
        <w:rPr>
          <w:rFonts w:ascii="Arial" w:hAnsi="Arial" w:cs="Arial"/>
          <w:sz w:val="18"/>
          <w:szCs w:val="18"/>
        </w:rPr>
        <w:tab/>
      </w:r>
      <w:r w:rsidR="000149B0" w:rsidRPr="004C2FD9">
        <w:rPr>
          <w:rFonts w:ascii="Arial" w:hAnsi="Arial" w:cs="Arial"/>
          <w:sz w:val="18"/>
          <w:szCs w:val="18"/>
        </w:rPr>
        <w:t>the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r w:rsidR="005B602A" w:rsidRPr="004C2FD9">
        <w:rPr>
          <w:rFonts w:ascii="Arial" w:hAnsi="Arial" w:cs="Arial"/>
          <w:sz w:val="18"/>
          <w:szCs w:val="18"/>
        </w:rPr>
        <w:t xml:space="preserve"> regarding the impairment of trade receivable by excluding forward-looking information in assessing the expected credit loss under the simplified approach of trade receivables. </w:t>
      </w:r>
    </w:p>
    <w:p w:rsidR="0005639C" w:rsidRPr="004C2FD9" w:rsidRDefault="0005639C" w:rsidP="0017341F">
      <w:pPr>
        <w:pStyle w:val="BodyTextIndent2"/>
        <w:ind w:left="0"/>
        <w:rPr>
          <w:rFonts w:ascii="Arial" w:hAnsi="Arial" w:cs="Arial"/>
          <w:sz w:val="18"/>
          <w:szCs w:val="18"/>
          <w:lang w:val="en-GB"/>
        </w:rPr>
      </w:pPr>
    </w:p>
    <w:p w:rsidR="00E17084" w:rsidRPr="004C2FD9" w:rsidRDefault="009442C2" w:rsidP="0017341F">
      <w:pPr>
        <w:pStyle w:val="ListParagraph"/>
        <w:spacing w:line="240" w:lineRule="auto"/>
        <w:ind w:left="0"/>
        <w:jc w:val="both"/>
        <w:rPr>
          <w:rFonts w:ascii="Arial" w:hAnsi="Arial" w:cs="Arial"/>
          <w:spacing w:val="-7"/>
          <w:sz w:val="18"/>
          <w:szCs w:val="18"/>
        </w:rPr>
      </w:pPr>
      <w:r w:rsidRPr="004C2FD9">
        <w:rPr>
          <w:rFonts w:ascii="Arial" w:hAnsi="Arial" w:cs="Arial"/>
          <w:spacing w:val="-7"/>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AC24AF"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5</w:t>
            </w:r>
            <w:r w:rsidR="0017341F" w:rsidRPr="004C2FD9">
              <w:rPr>
                <w:rFonts w:ascii="Arial" w:eastAsia="Arial Unicode MS" w:hAnsi="Arial" w:cs="Arial"/>
                <w:b/>
                <w:bCs/>
                <w:color w:val="FFFFFF"/>
                <w:sz w:val="18"/>
                <w:szCs w:val="18"/>
                <w:lang w:val="en-GB"/>
              </w:rPr>
              <w:tab/>
            </w:r>
            <w:r w:rsidR="006B3276" w:rsidRPr="004C2FD9">
              <w:rPr>
                <w:rFonts w:ascii="Arial" w:eastAsia="Arial Unicode MS" w:hAnsi="Arial" w:cs="Arial"/>
                <w:b/>
                <w:bCs/>
                <w:color w:val="FFFFFF"/>
                <w:sz w:val="18"/>
                <w:szCs w:val="18"/>
                <w:lang w:val="en-GB"/>
              </w:rPr>
              <w:t>Adoption of new financial reporting standards and changes in accounting policies</w:t>
            </w:r>
          </w:p>
        </w:tc>
      </w:tr>
    </w:tbl>
    <w:p w:rsidR="008B43CE" w:rsidRPr="004C2FD9" w:rsidRDefault="008B43CE" w:rsidP="0072191A">
      <w:pPr>
        <w:pStyle w:val="ListParagraph"/>
        <w:spacing w:line="240" w:lineRule="auto"/>
        <w:ind w:left="0"/>
        <w:jc w:val="both"/>
        <w:rPr>
          <w:rFonts w:ascii="Arial" w:hAnsi="Arial" w:cs="Arial"/>
          <w:spacing w:val="-7"/>
          <w:sz w:val="18"/>
          <w:szCs w:val="18"/>
        </w:rPr>
      </w:pPr>
    </w:p>
    <w:p w:rsidR="006B3276" w:rsidRPr="004C2FD9" w:rsidRDefault="00AC24AF" w:rsidP="00810BB5">
      <w:pPr>
        <w:tabs>
          <w:tab w:val="left" w:pos="540"/>
        </w:tabs>
        <w:autoSpaceDE/>
        <w:autoSpaceDN/>
        <w:jc w:val="thaiDistribute"/>
        <w:rPr>
          <w:rFonts w:ascii="Arial" w:eastAsia="Arial Unicode MS" w:hAnsi="Arial" w:cs="Arial"/>
          <w:b/>
          <w:bCs/>
          <w:color w:val="CF4A02"/>
          <w:sz w:val="18"/>
          <w:szCs w:val="18"/>
          <w:lang w:val="en-GB"/>
        </w:rPr>
      </w:pPr>
      <w:r w:rsidRPr="004C2FD9">
        <w:rPr>
          <w:rFonts w:ascii="Arial" w:eastAsia="Arial Unicode MS" w:hAnsi="Arial" w:cs="Arial"/>
          <w:b/>
          <w:bCs/>
          <w:color w:val="CF4A02"/>
          <w:sz w:val="18"/>
          <w:szCs w:val="18"/>
          <w:lang w:val="en-GB"/>
        </w:rPr>
        <w:t>5</w:t>
      </w:r>
      <w:r w:rsidR="006B3276" w:rsidRPr="004C2FD9">
        <w:rPr>
          <w:rFonts w:ascii="Arial" w:eastAsia="Arial Unicode MS" w:hAnsi="Arial" w:cs="Arial"/>
          <w:b/>
          <w:bCs/>
          <w:color w:val="CF4A02"/>
          <w:sz w:val="18"/>
          <w:szCs w:val="18"/>
          <w:lang w:val="en-GB"/>
        </w:rPr>
        <w:t>.1</w:t>
      </w:r>
      <w:r w:rsidR="006B3276" w:rsidRPr="004C2FD9">
        <w:rPr>
          <w:rFonts w:ascii="Arial" w:eastAsia="Arial Unicode MS" w:hAnsi="Arial" w:cs="Arial"/>
          <w:b/>
          <w:bCs/>
          <w:color w:val="CF4A02"/>
          <w:sz w:val="18"/>
          <w:szCs w:val="18"/>
          <w:lang w:val="en-GB"/>
        </w:rPr>
        <w:tab/>
        <w:t>Adoption of new financial reporting standards</w:t>
      </w:r>
    </w:p>
    <w:p w:rsidR="006B3276" w:rsidRPr="004C2FD9" w:rsidRDefault="006B3276" w:rsidP="004A2069">
      <w:pPr>
        <w:pStyle w:val="ListParagraph"/>
        <w:spacing w:line="240" w:lineRule="auto"/>
        <w:ind w:left="540"/>
        <w:jc w:val="both"/>
        <w:rPr>
          <w:rFonts w:ascii="Arial" w:eastAsia="Arial Unicode MS" w:hAnsi="Arial" w:cs="Arial"/>
          <w:color w:val="000000"/>
          <w:sz w:val="18"/>
          <w:szCs w:val="18"/>
        </w:rPr>
      </w:pPr>
    </w:p>
    <w:p w:rsidR="00016E30" w:rsidRPr="004C2FD9" w:rsidRDefault="00977690" w:rsidP="004A2069">
      <w:pPr>
        <w:tabs>
          <w:tab w:val="left" w:pos="567"/>
        </w:tabs>
        <w:autoSpaceDE/>
        <w:autoSpaceDN/>
        <w:ind w:left="540"/>
        <w:jc w:val="thaiDistribute"/>
        <w:rPr>
          <w:rFonts w:ascii="Arial" w:eastAsia="Arial Unicode MS" w:hAnsi="Arial" w:cs="Arial"/>
          <w:color w:val="000000"/>
          <w:sz w:val="18"/>
          <w:szCs w:val="18"/>
        </w:rPr>
      </w:pPr>
      <w:r w:rsidRPr="004C2FD9">
        <w:rPr>
          <w:rFonts w:ascii="Arial" w:eastAsia="Arial Unicode MS" w:hAnsi="Arial" w:cs="Arial"/>
          <w:color w:val="000000"/>
          <w:spacing w:val="-4"/>
          <w:sz w:val="18"/>
          <w:szCs w:val="18"/>
        </w:rPr>
        <w:t>The Group has adopted financial reporting standards relating to financial instruments (TAS 32, TFRS 7 and TFRS 9)</w:t>
      </w:r>
      <w:r w:rsidRPr="004C2FD9">
        <w:rPr>
          <w:rFonts w:ascii="Arial" w:eastAsia="Arial Unicode MS" w:hAnsi="Arial" w:cs="Arial"/>
          <w:color w:val="000000"/>
          <w:sz w:val="18"/>
          <w:szCs w:val="18"/>
        </w:rPr>
        <w:t xml:space="preserve"> and leases standard (TFRS 16) retrospectively from 1 January 2020 but has not restated comparatives for the 2019 reporting period, as permitted in the standards. The reclassifications and adjustments arising from the new requirements are therefore </w:t>
      </w:r>
      <w:proofErr w:type="spellStart"/>
      <w:r w:rsidRPr="004C2FD9">
        <w:rPr>
          <w:rFonts w:ascii="Arial" w:eastAsia="Arial Unicode MS" w:hAnsi="Arial" w:cs="Arial"/>
          <w:color w:val="000000"/>
          <w:sz w:val="18"/>
          <w:szCs w:val="18"/>
        </w:rPr>
        <w:t>recognised</w:t>
      </w:r>
      <w:proofErr w:type="spellEnd"/>
      <w:r w:rsidRPr="004C2FD9">
        <w:rPr>
          <w:rFonts w:ascii="Arial" w:eastAsia="Arial Unicode MS" w:hAnsi="Arial" w:cs="Arial"/>
          <w:color w:val="000000"/>
          <w:sz w:val="18"/>
          <w:szCs w:val="18"/>
        </w:rPr>
        <w:t xml:space="preserve"> in the opening statement of financial position on 1 January 2020.</w:t>
      </w:r>
    </w:p>
    <w:p w:rsidR="00977690" w:rsidRPr="004C2FD9" w:rsidRDefault="00977690" w:rsidP="004A2069">
      <w:pPr>
        <w:pStyle w:val="ListParagraph"/>
        <w:spacing w:line="240" w:lineRule="auto"/>
        <w:ind w:left="540"/>
        <w:jc w:val="both"/>
        <w:rPr>
          <w:rFonts w:ascii="Arial" w:eastAsia="Arial Unicode MS" w:hAnsi="Arial" w:cs="Arial"/>
          <w:color w:val="000000"/>
          <w:sz w:val="18"/>
          <w:szCs w:val="18"/>
        </w:rPr>
      </w:pPr>
    </w:p>
    <w:p w:rsidR="00016E30" w:rsidRPr="004C2FD9" w:rsidRDefault="00977690" w:rsidP="004A2069">
      <w:pPr>
        <w:pStyle w:val="ListParagraph"/>
        <w:spacing w:line="240" w:lineRule="auto"/>
        <w:ind w:left="540"/>
        <w:jc w:val="both"/>
        <w:rPr>
          <w:rFonts w:ascii="Arial" w:eastAsia="Arial Unicode MS" w:hAnsi="Arial" w:cs="Arial"/>
          <w:color w:val="000000"/>
          <w:sz w:val="18"/>
          <w:szCs w:val="18"/>
        </w:rPr>
      </w:pPr>
      <w:r w:rsidRPr="004C2FD9">
        <w:rPr>
          <w:rFonts w:ascii="Arial" w:eastAsia="Arial Unicode MS" w:hAnsi="Arial" w:cs="Arial"/>
          <w:color w:val="000000"/>
          <w:spacing w:val="-6"/>
          <w:sz w:val="18"/>
          <w:szCs w:val="18"/>
        </w:rPr>
        <w:t>The following tables show the adjustments made to the amounts recognised in each line item in the statement of financial</w:t>
      </w:r>
      <w:r w:rsidRPr="004C2FD9">
        <w:rPr>
          <w:rFonts w:ascii="Arial" w:eastAsia="Arial Unicode MS" w:hAnsi="Arial" w:cs="Arial"/>
          <w:color w:val="000000"/>
          <w:sz w:val="18"/>
          <w:szCs w:val="18"/>
        </w:rPr>
        <w:t xml:space="preserve"> position upon adoption of the financial reporting standards relate to financial instruments (TAS 32 and TFRS 9) and leases standard (TFRS 16):</w:t>
      </w:r>
    </w:p>
    <w:p w:rsidR="00EC455F" w:rsidRPr="004C2FD9" w:rsidRDefault="00EC455F" w:rsidP="004A2069">
      <w:pPr>
        <w:pStyle w:val="ListParagraph"/>
        <w:spacing w:line="240" w:lineRule="auto"/>
        <w:ind w:left="540"/>
        <w:jc w:val="both"/>
        <w:rPr>
          <w:rFonts w:ascii="Arial" w:eastAsia="Arial Unicode MS" w:hAnsi="Arial" w:cs="Arial"/>
          <w:color w:val="000000"/>
          <w:sz w:val="18"/>
          <w:szCs w:val="18"/>
        </w:rPr>
      </w:pPr>
    </w:p>
    <w:tbl>
      <w:tblPr>
        <w:tblW w:w="9558" w:type="dxa"/>
        <w:tblLayout w:type="fixed"/>
        <w:tblLook w:val="0600" w:firstRow="0" w:lastRow="0" w:firstColumn="0" w:lastColumn="0" w:noHBand="1" w:noVBand="1"/>
      </w:tblPr>
      <w:tblGrid>
        <w:gridCol w:w="3438"/>
        <w:gridCol w:w="1350"/>
        <w:gridCol w:w="1676"/>
        <w:gridCol w:w="1654"/>
        <w:gridCol w:w="1440"/>
      </w:tblGrid>
      <w:tr w:rsidR="00542A66" w:rsidRPr="004C2FD9" w:rsidTr="00152F9E">
        <w:tc>
          <w:tcPr>
            <w:tcW w:w="3438" w:type="dxa"/>
            <w:shd w:val="clear" w:color="auto" w:fill="FFFFFF"/>
            <w:vAlign w:val="bottom"/>
          </w:tcPr>
          <w:p w:rsidR="00016E30" w:rsidRPr="004C2FD9" w:rsidRDefault="00016E30" w:rsidP="00152F9E">
            <w:pPr>
              <w:ind w:left="540"/>
              <w:rPr>
                <w:rFonts w:ascii="Arial" w:eastAsia="Arial Unicode MS" w:hAnsi="Arial" w:cs="Arial"/>
                <w:b/>
                <w:bCs/>
                <w:color w:val="000000"/>
                <w:sz w:val="18"/>
                <w:szCs w:val="18"/>
                <w:lang w:bidi="ar-SA"/>
              </w:rPr>
            </w:pPr>
          </w:p>
        </w:tc>
        <w:tc>
          <w:tcPr>
            <w:tcW w:w="6120" w:type="dxa"/>
            <w:gridSpan w:val="4"/>
            <w:tcBorders>
              <w:top w:val="single" w:sz="4" w:space="0" w:color="auto"/>
            </w:tcBorders>
            <w:shd w:val="clear" w:color="auto" w:fill="FFFFFF"/>
            <w:vAlign w:val="bottom"/>
          </w:tcPr>
          <w:p w:rsidR="00016E30" w:rsidRPr="004C2FD9" w:rsidRDefault="00016E30" w:rsidP="00702AD0">
            <w:pPr>
              <w:ind w:left="-29" w:right="-72"/>
              <w:jc w:val="center"/>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Consolidated financial information</w:t>
            </w:r>
          </w:p>
        </w:tc>
      </w:tr>
      <w:tr w:rsidR="00542A66" w:rsidRPr="004C2FD9" w:rsidTr="00152F9E">
        <w:trPr>
          <w:trHeight w:val="476"/>
        </w:trPr>
        <w:tc>
          <w:tcPr>
            <w:tcW w:w="3438" w:type="dxa"/>
            <w:vMerge w:val="restart"/>
            <w:shd w:val="clear" w:color="auto" w:fill="FFFFFF"/>
            <w:vAlign w:val="bottom"/>
          </w:tcPr>
          <w:p w:rsidR="00016E30" w:rsidRPr="004C2FD9" w:rsidRDefault="00114200" w:rsidP="00152F9E">
            <w:pPr>
              <w:ind w:left="540"/>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Statement of financial position</w:t>
            </w:r>
          </w:p>
        </w:tc>
        <w:tc>
          <w:tcPr>
            <w:tcW w:w="1350" w:type="dxa"/>
            <w:tcBorders>
              <w:top w:val="single" w:sz="4" w:space="0" w:color="auto"/>
            </w:tcBorders>
            <w:shd w:val="clear" w:color="auto" w:fill="FFFFFF"/>
            <w:vAlign w:val="bottom"/>
          </w:tcPr>
          <w:p w:rsidR="00016E30" w:rsidRPr="004C2FD9" w:rsidRDefault="00016E30" w:rsidP="00702AD0">
            <w:pPr>
              <w:ind w:left="-29"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 xml:space="preserve">As at </w:t>
            </w:r>
          </w:p>
          <w:p w:rsidR="00152F9E" w:rsidRDefault="00016E30" w:rsidP="00623627">
            <w:pPr>
              <w:ind w:left="-161"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 xml:space="preserve">31 December </w:t>
            </w:r>
          </w:p>
          <w:p w:rsidR="00016E30" w:rsidRPr="004C2FD9" w:rsidRDefault="00016E30" w:rsidP="00623627">
            <w:pPr>
              <w:ind w:left="-161"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2019</w:t>
            </w:r>
          </w:p>
        </w:tc>
        <w:tc>
          <w:tcPr>
            <w:tcW w:w="1676" w:type="dxa"/>
            <w:tcBorders>
              <w:top w:val="single" w:sz="4" w:space="0" w:color="auto"/>
            </w:tcBorders>
            <w:shd w:val="clear" w:color="auto" w:fill="FFFFFF"/>
            <w:vAlign w:val="bottom"/>
          </w:tcPr>
          <w:p w:rsidR="00016E30" w:rsidRPr="004C2FD9" w:rsidRDefault="00016E30" w:rsidP="00702AD0">
            <w:pPr>
              <w:ind w:right="-72"/>
              <w:jc w:val="right"/>
              <w:rPr>
                <w:rFonts w:ascii="Arial" w:eastAsia="Arial Unicode MS" w:hAnsi="Arial" w:cs="Arial"/>
                <w:b/>
                <w:bCs/>
                <w:color w:val="000000"/>
                <w:spacing w:val="-8"/>
                <w:sz w:val="18"/>
                <w:szCs w:val="18"/>
                <w:lang w:bidi="ar-SA"/>
              </w:rPr>
            </w:pPr>
            <w:r w:rsidRPr="004C2FD9">
              <w:rPr>
                <w:rFonts w:ascii="Arial" w:eastAsia="Arial Unicode MS" w:hAnsi="Arial" w:cs="Arial"/>
                <w:b/>
                <w:bCs/>
                <w:color w:val="000000"/>
                <w:spacing w:val="-8"/>
                <w:sz w:val="18"/>
                <w:szCs w:val="18"/>
                <w:lang w:bidi="ar-SA"/>
              </w:rPr>
              <w:t>TAS 32 and TFRS 9</w:t>
            </w:r>
          </w:p>
          <w:p w:rsidR="00016E30" w:rsidRPr="004C2FD9" w:rsidRDefault="00016E30" w:rsidP="00702AD0">
            <w:pPr>
              <w:ind w:left="-51" w:right="-72"/>
              <w:jc w:val="right"/>
              <w:rPr>
                <w:rFonts w:ascii="Arial" w:eastAsia="Arial Unicode MS" w:hAnsi="Arial" w:cs="Arial"/>
                <w:b/>
                <w:bCs/>
                <w:color w:val="000000"/>
                <w:spacing w:val="-8"/>
                <w:sz w:val="18"/>
                <w:szCs w:val="18"/>
                <w:lang w:bidi="ar-SA"/>
              </w:rPr>
            </w:pPr>
            <w:r w:rsidRPr="004C2FD9">
              <w:rPr>
                <w:rFonts w:ascii="Arial" w:eastAsia="Arial Unicode MS" w:hAnsi="Arial" w:cs="Arial"/>
                <w:b/>
                <w:bCs/>
                <w:color w:val="000000"/>
                <w:sz w:val="18"/>
                <w:szCs w:val="18"/>
              </w:rPr>
              <w:t>Reclassifications and adjustments</w:t>
            </w:r>
          </w:p>
        </w:tc>
        <w:tc>
          <w:tcPr>
            <w:tcW w:w="1654" w:type="dxa"/>
            <w:tcBorders>
              <w:top w:val="single" w:sz="4" w:space="0" w:color="auto"/>
            </w:tcBorders>
            <w:shd w:val="clear" w:color="auto" w:fill="FFFFFF"/>
            <w:vAlign w:val="bottom"/>
          </w:tcPr>
          <w:p w:rsidR="00016E30" w:rsidRPr="004C2FD9" w:rsidRDefault="00016E30"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TFRS 16</w:t>
            </w:r>
          </w:p>
          <w:p w:rsidR="00016E30" w:rsidRPr="004C2FD9" w:rsidRDefault="00016E30" w:rsidP="00702AD0">
            <w:pPr>
              <w:ind w:left="-51"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Reclassifications and adjustments</w:t>
            </w:r>
          </w:p>
        </w:tc>
        <w:tc>
          <w:tcPr>
            <w:tcW w:w="1440" w:type="dxa"/>
            <w:tcBorders>
              <w:top w:val="single" w:sz="4" w:space="0" w:color="auto"/>
            </w:tcBorders>
            <w:shd w:val="clear" w:color="auto" w:fill="FFFFFF"/>
            <w:vAlign w:val="bottom"/>
          </w:tcPr>
          <w:p w:rsidR="00016E30" w:rsidRPr="004C2FD9" w:rsidRDefault="00016E30" w:rsidP="00702AD0">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 xml:space="preserve">As at </w:t>
            </w:r>
          </w:p>
          <w:p w:rsidR="00152F9E" w:rsidRDefault="00016E30" w:rsidP="00623627">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 xml:space="preserve">1 January </w:t>
            </w:r>
          </w:p>
          <w:p w:rsidR="00016E30" w:rsidRPr="004C2FD9" w:rsidRDefault="00016E30" w:rsidP="00623627">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2020</w:t>
            </w:r>
          </w:p>
        </w:tc>
      </w:tr>
      <w:tr w:rsidR="00542A66" w:rsidRPr="004C2FD9" w:rsidTr="00152F9E">
        <w:trPr>
          <w:trHeight w:val="70"/>
        </w:trPr>
        <w:tc>
          <w:tcPr>
            <w:tcW w:w="3438" w:type="dxa"/>
            <w:vMerge/>
            <w:shd w:val="clear" w:color="auto" w:fill="FFFFFF"/>
          </w:tcPr>
          <w:p w:rsidR="00016E30" w:rsidRPr="004C2FD9" w:rsidRDefault="00016E30" w:rsidP="00152F9E">
            <w:pPr>
              <w:ind w:left="540"/>
              <w:jc w:val="thaiDistribute"/>
              <w:rPr>
                <w:rFonts w:ascii="Arial" w:eastAsia="Arial Unicode MS" w:hAnsi="Arial" w:cs="Arial"/>
                <w:b/>
                <w:bCs/>
                <w:color w:val="000000"/>
                <w:sz w:val="18"/>
                <w:szCs w:val="18"/>
                <w:lang w:bidi="ar-SA"/>
              </w:rPr>
            </w:pPr>
          </w:p>
        </w:tc>
        <w:tc>
          <w:tcPr>
            <w:tcW w:w="1350" w:type="dxa"/>
            <w:tcBorders>
              <w:bottom w:val="single" w:sz="4" w:space="0" w:color="auto"/>
            </w:tcBorders>
            <w:shd w:val="clear" w:color="auto" w:fill="FFFFFF"/>
            <w:vAlign w:val="bottom"/>
            <w:hideMark/>
          </w:tcPr>
          <w:p w:rsidR="00016E30" w:rsidRPr="004C2FD9" w:rsidRDefault="00DA16DE"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c>
          <w:tcPr>
            <w:tcW w:w="1676" w:type="dxa"/>
            <w:tcBorders>
              <w:bottom w:val="single" w:sz="4" w:space="0" w:color="auto"/>
            </w:tcBorders>
            <w:shd w:val="clear" w:color="auto" w:fill="FFFFFF"/>
            <w:vAlign w:val="bottom"/>
          </w:tcPr>
          <w:p w:rsidR="00016E30" w:rsidRPr="004C2FD9" w:rsidRDefault="00DA16DE"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c>
          <w:tcPr>
            <w:tcW w:w="1654" w:type="dxa"/>
            <w:tcBorders>
              <w:bottom w:val="single" w:sz="4" w:space="0" w:color="auto"/>
            </w:tcBorders>
            <w:shd w:val="clear" w:color="auto" w:fill="FFFFFF"/>
            <w:vAlign w:val="bottom"/>
          </w:tcPr>
          <w:p w:rsidR="00016E30" w:rsidRPr="004C2FD9" w:rsidRDefault="00DA16DE"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Baht’000</w:t>
            </w:r>
          </w:p>
        </w:tc>
        <w:tc>
          <w:tcPr>
            <w:tcW w:w="1440" w:type="dxa"/>
            <w:tcBorders>
              <w:bottom w:val="single" w:sz="4" w:space="0" w:color="auto"/>
            </w:tcBorders>
            <w:shd w:val="clear" w:color="auto" w:fill="FFFFFF"/>
            <w:vAlign w:val="bottom"/>
            <w:hideMark/>
          </w:tcPr>
          <w:p w:rsidR="00016E30" w:rsidRPr="004C2FD9" w:rsidRDefault="00DA16DE"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r>
      <w:tr w:rsidR="00542A66" w:rsidRPr="004C2FD9" w:rsidTr="00804161">
        <w:trPr>
          <w:trHeight w:val="170"/>
        </w:trPr>
        <w:tc>
          <w:tcPr>
            <w:tcW w:w="3438" w:type="dxa"/>
            <w:shd w:val="clear" w:color="auto" w:fill="auto"/>
          </w:tcPr>
          <w:p w:rsidR="00016E30" w:rsidRPr="004C2FD9" w:rsidRDefault="00016E30"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676" w:type="dxa"/>
            <w:tcBorders>
              <w:top w:val="single" w:sz="4" w:space="0" w:color="auto"/>
            </w:tcBorders>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654" w:type="dxa"/>
            <w:tcBorders>
              <w:top w:val="single" w:sz="4" w:space="0" w:color="auto"/>
            </w:tcBorders>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440" w:type="dxa"/>
            <w:tcBorders>
              <w:top w:val="single" w:sz="4" w:space="0" w:color="auto"/>
            </w:tcBorders>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r>
      <w:tr w:rsidR="00542A66" w:rsidRPr="004C2FD9" w:rsidTr="00804161">
        <w:trPr>
          <w:trHeight w:val="170"/>
        </w:trPr>
        <w:tc>
          <w:tcPr>
            <w:tcW w:w="3438" w:type="dxa"/>
            <w:shd w:val="clear" w:color="auto" w:fill="auto"/>
          </w:tcPr>
          <w:p w:rsidR="00016E30" w:rsidRPr="004C2FD9" w:rsidRDefault="00016E30" w:rsidP="00152F9E">
            <w:pPr>
              <w:ind w:left="540"/>
              <w:rPr>
                <w:rFonts w:ascii="Arial" w:eastAsia="Arial Unicode MS" w:hAnsi="Arial" w:cs="Arial"/>
                <w:b/>
                <w:bCs/>
                <w:color w:val="000000"/>
                <w:sz w:val="18"/>
                <w:szCs w:val="18"/>
                <w:cs/>
              </w:rPr>
            </w:pPr>
            <w:r w:rsidRPr="004C2FD9">
              <w:rPr>
                <w:rFonts w:ascii="Arial" w:eastAsia="Arial Unicode MS" w:hAnsi="Arial" w:cs="Arial"/>
                <w:b/>
                <w:bCs/>
                <w:color w:val="000000"/>
                <w:sz w:val="18"/>
                <w:szCs w:val="18"/>
              </w:rPr>
              <w:t>Current assets</w:t>
            </w:r>
          </w:p>
        </w:tc>
        <w:tc>
          <w:tcPr>
            <w:tcW w:w="1350" w:type="dxa"/>
            <w:shd w:val="clear" w:color="auto" w:fill="FAFAFA"/>
          </w:tcPr>
          <w:p w:rsidR="00016E30" w:rsidRPr="004C2FD9" w:rsidRDefault="00016E30" w:rsidP="00542A66">
            <w:pPr>
              <w:ind w:right="-72"/>
              <w:jc w:val="right"/>
              <w:rPr>
                <w:rFonts w:ascii="Arial" w:eastAsia="Arial Unicode MS" w:hAnsi="Arial" w:cs="Arial"/>
                <w:b/>
                <w:bCs/>
                <w:color w:val="000000"/>
                <w:sz w:val="18"/>
                <w:szCs w:val="18"/>
                <w:lang w:bidi="ar-SA"/>
              </w:rPr>
            </w:pPr>
          </w:p>
        </w:tc>
        <w:tc>
          <w:tcPr>
            <w:tcW w:w="1676" w:type="dxa"/>
            <w:shd w:val="clear" w:color="auto" w:fill="FAFAFA"/>
          </w:tcPr>
          <w:p w:rsidR="00016E30" w:rsidRPr="004C2FD9" w:rsidRDefault="00016E30" w:rsidP="00542A66">
            <w:pPr>
              <w:ind w:right="-72"/>
              <w:jc w:val="right"/>
              <w:rPr>
                <w:rFonts w:ascii="Arial" w:eastAsia="Arial Unicode MS" w:hAnsi="Arial" w:cs="Arial"/>
                <w:b/>
                <w:bCs/>
                <w:color w:val="000000"/>
                <w:sz w:val="18"/>
                <w:szCs w:val="18"/>
                <w:lang w:bidi="ar-SA"/>
              </w:rPr>
            </w:pPr>
          </w:p>
        </w:tc>
        <w:tc>
          <w:tcPr>
            <w:tcW w:w="1654" w:type="dxa"/>
            <w:shd w:val="clear" w:color="auto" w:fill="FAFAFA"/>
          </w:tcPr>
          <w:p w:rsidR="00016E30" w:rsidRPr="004C2FD9" w:rsidRDefault="00016E30" w:rsidP="00542A66">
            <w:pPr>
              <w:ind w:right="-72"/>
              <w:jc w:val="right"/>
              <w:rPr>
                <w:rFonts w:ascii="Arial" w:eastAsia="Arial Unicode MS" w:hAnsi="Arial" w:cs="Arial"/>
                <w:b/>
                <w:bCs/>
                <w:color w:val="000000"/>
                <w:sz w:val="18"/>
                <w:szCs w:val="18"/>
                <w:lang w:bidi="ar-SA"/>
              </w:rPr>
            </w:pPr>
          </w:p>
        </w:tc>
        <w:tc>
          <w:tcPr>
            <w:tcW w:w="1440" w:type="dxa"/>
            <w:shd w:val="clear" w:color="auto" w:fill="FAFAFA"/>
          </w:tcPr>
          <w:p w:rsidR="00016E30" w:rsidRPr="004C2FD9" w:rsidRDefault="00016E30" w:rsidP="00542A66">
            <w:pPr>
              <w:ind w:right="-72"/>
              <w:jc w:val="right"/>
              <w:rPr>
                <w:rFonts w:ascii="Arial" w:eastAsia="Arial Unicode MS" w:hAnsi="Arial" w:cs="Arial"/>
                <w:b/>
                <w:bCs/>
                <w:color w:val="000000"/>
                <w:sz w:val="18"/>
                <w:szCs w:val="18"/>
                <w:lang w:bidi="ar-SA"/>
              </w:rPr>
            </w:pPr>
          </w:p>
        </w:tc>
      </w:tr>
      <w:tr w:rsidR="00542A66" w:rsidRPr="004C2FD9" w:rsidTr="00804161">
        <w:trPr>
          <w:trHeight w:val="20"/>
        </w:trPr>
        <w:tc>
          <w:tcPr>
            <w:tcW w:w="3438" w:type="dxa"/>
            <w:shd w:val="clear" w:color="auto" w:fill="auto"/>
          </w:tcPr>
          <w:p w:rsidR="002C66FA" w:rsidRPr="004C2FD9" w:rsidRDefault="00EC5927"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Trade and other</w:t>
            </w:r>
            <w:r w:rsidR="002C66FA" w:rsidRPr="004C2FD9">
              <w:rPr>
                <w:rFonts w:ascii="Arial" w:eastAsia="Arial Unicode MS" w:hAnsi="Arial" w:cs="Arial"/>
                <w:color w:val="000000"/>
                <w:sz w:val="18"/>
                <w:szCs w:val="18"/>
              </w:rPr>
              <w:t xml:space="preserve"> receivables, net</w:t>
            </w:r>
          </w:p>
        </w:tc>
        <w:tc>
          <w:tcPr>
            <w:tcW w:w="1350"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lang w:eastAsia="th-TH" w:bidi="ar-SA"/>
              </w:rPr>
            </w:pPr>
            <w:r w:rsidRPr="004C2FD9">
              <w:rPr>
                <w:rFonts w:ascii="Arial" w:eastAsia="Arial Unicode MS" w:hAnsi="Arial" w:cs="Arial"/>
                <w:snapToGrid w:val="0"/>
                <w:color w:val="000000"/>
                <w:sz w:val="18"/>
                <w:szCs w:val="18"/>
                <w:cs/>
                <w:lang w:eastAsia="th-TH"/>
              </w:rPr>
              <w:t>172</w:t>
            </w:r>
            <w:r w:rsidRPr="004C2FD9">
              <w:rPr>
                <w:rFonts w:ascii="Arial" w:eastAsia="Arial Unicode MS" w:hAnsi="Arial" w:cs="Arial"/>
                <w:snapToGrid w:val="0"/>
                <w:color w:val="000000"/>
                <w:sz w:val="18"/>
                <w:szCs w:val="18"/>
                <w:lang w:eastAsia="th-TH" w:bidi="ar-SA"/>
              </w:rPr>
              <w:t>,</w:t>
            </w:r>
            <w:r w:rsidRPr="004C2FD9">
              <w:rPr>
                <w:rFonts w:ascii="Arial" w:eastAsia="Arial Unicode MS" w:hAnsi="Arial" w:cs="Arial"/>
                <w:snapToGrid w:val="0"/>
                <w:color w:val="000000"/>
                <w:sz w:val="18"/>
                <w:szCs w:val="18"/>
                <w:cs/>
                <w:lang w:eastAsia="th-TH"/>
              </w:rPr>
              <w:t>816</w:t>
            </w:r>
          </w:p>
        </w:tc>
        <w:tc>
          <w:tcPr>
            <w:tcW w:w="1676"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lang w:eastAsia="th-TH" w:bidi="ar-SA"/>
              </w:rPr>
            </w:pPr>
            <w:r w:rsidRPr="004C2FD9">
              <w:rPr>
                <w:rFonts w:ascii="Arial" w:eastAsia="Arial Unicode MS" w:hAnsi="Arial" w:cs="Arial"/>
                <w:snapToGrid w:val="0"/>
                <w:color w:val="000000"/>
                <w:sz w:val="18"/>
                <w:szCs w:val="18"/>
                <w:cs/>
                <w:lang w:eastAsia="th-TH"/>
              </w:rPr>
              <w:t>(1</w:t>
            </w:r>
            <w:r w:rsidRPr="004C2FD9">
              <w:rPr>
                <w:rFonts w:ascii="Arial" w:eastAsia="Arial Unicode MS" w:hAnsi="Arial" w:cs="Arial"/>
                <w:snapToGrid w:val="0"/>
                <w:color w:val="000000"/>
                <w:sz w:val="18"/>
                <w:szCs w:val="18"/>
                <w:lang w:eastAsia="th-TH" w:bidi="ar-SA"/>
              </w:rPr>
              <w:t>,162)</w:t>
            </w:r>
          </w:p>
        </w:tc>
        <w:tc>
          <w:tcPr>
            <w:tcW w:w="1654"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(295)</w:t>
            </w:r>
          </w:p>
        </w:tc>
        <w:tc>
          <w:tcPr>
            <w:tcW w:w="1440"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171</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359</w:t>
            </w: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Derivative assets</w:t>
            </w:r>
          </w:p>
        </w:tc>
        <w:tc>
          <w:tcPr>
            <w:tcW w:w="1350"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bidi="ar-SA"/>
              </w:rPr>
            </w:pPr>
            <w:r w:rsidRPr="004C2FD9">
              <w:rPr>
                <w:rFonts w:ascii="Arial" w:eastAsia="Arial Unicode MS" w:hAnsi="Arial" w:cs="Arial"/>
                <w:snapToGrid w:val="0"/>
                <w:color w:val="000000"/>
                <w:sz w:val="18"/>
                <w:szCs w:val="18"/>
                <w:cs/>
                <w:lang w:eastAsia="th-TH"/>
              </w:rPr>
              <w:t>216</w:t>
            </w:r>
          </w:p>
        </w:tc>
        <w:tc>
          <w:tcPr>
            <w:tcW w:w="1654"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440"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bidi="ar-SA"/>
              </w:rPr>
            </w:pPr>
            <w:r w:rsidRPr="004C2FD9">
              <w:rPr>
                <w:rFonts w:ascii="Arial" w:eastAsia="Arial Unicode MS" w:hAnsi="Arial" w:cs="Arial"/>
                <w:snapToGrid w:val="0"/>
                <w:color w:val="000000"/>
                <w:sz w:val="18"/>
                <w:szCs w:val="18"/>
                <w:cs/>
                <w:lang w:eastAsia="th-TH"/>
              </w:rPr>
              <w:t>216</w:t>
            </w:r>
          </w:p>
        </w:tc>
      </w:tr>
      <w:tr w:rsidR="00542A66" w:rsidRPr="004C2FD9" w:rsidTr="00804161">
        <w:trPr>
          <w:trHeight w:val="170"/>
        </w:trPr>
        <w:tc>
          <w:tcPr>
            <w:tcW w:w="3438" w:type="dxa"/>
            <w:shd w:val="clear" w:color="auto" w:fill="auto"/>
          </w:tcPr>
          <w:p w:rsidR="00114200" w:rsidRPr="004C2FD9" w:rsidRDefault="00114200" w:rsidP="00152F9E">
            <w:pPr>
              <w:ind w:left="540"/>
              <w:rPr>
                <w:rFonts w:ascii="Arial" w:eastAsia="Arial Unicode MS" w:hAnsi="Arial" w:cs="Arial"/>
                <w:color w:val="000000"/>
                <w:sz w:val="18"/>
                <w:szCs w:val="18"/>
              </w:rPr>
            </w:pPr>
          </w:p>
        </w:tc>
        <w:tc>
          <w:tcPr>
            <w:tcW w:w="1350" w:type="dxa"/>
            <w:shd w:val="clear" w:color="auto" w:fill="FAFAFA"/>
          </w:tcPr>
          <w:p w:rsidR="00114200" w:rsidRPr="004C2FD9" w:rsidRDefault="0011420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114200" w:rsidRPr="004C2FD9" w:rsidRDefault="0011420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114200" w:rsidRPr="004C2FD9" w:rsidRDefault="00114200" w:rsidP="00542A66">
            <w:pPr>
              <w:ind w:left="67" w:right="-72" w:hanging="139"/>
              <w:jc w:val="right"/>
              <w:rPr>
                <w:rFonts w:ascii="Arial" w:eastAsia="Arial Unicode MS" w:hAnsi="Arial" w:cs="Arial"/>
                <w:color w:val="000000"/>
                <w:sz w:val="18"/>
                <w:szCs w:val="18"/>
              </w:rPr>
            </w:pPr>
          </w:p>
        </w:tc>
        <w:tc>
          <w:tcPr>
            <w:tcW w:w="1440" w:type="dxa"/>
            <w:shd w:val="clear" w:color="auto" w:fill="FAFAFA"/>
          </w:tcPr>
          <w:p w:rsidR="00114200" w:rsidRPr="004C2FD9" w:rsidRDefault="00114200"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tcPr>
          <w:p w:rsidR="00016E30" w:rsidRPr="004C2FD9" w:rsidRDefault="005A301D" w:rsidP="00152F9E">
            <w:pPr>
              <w:ind w:left="540"/>
              <w:rPr>
                <w:rFonts w:ascii="Arial" w:eastAsia="Arial Unicode MS" w:hAnsi="Arial" w:cs="Arial"/>
                <w:b/>
                <w:bCs/>
                <w:color w:val="000000"/>
                <w:sz w:val="18"/>
                <w:szCs w:val="18"/>
                <w:cs/>
              </w:rPr>
            </w:pPr>
            <w:r w:rsidRPr="004C2FD9">
              <w:rPr>
                <w:rFonts w:ascii="Arial" w:eastAsia="Arial Unicode MS" w:hAnsi="Arial" w:cs="Arial"/>
                <w:b/>
                <w:bCs/>
                <w:color w:val="000000"/>
                <w:sz w:val="18"/>
                <w:szCs w:val="18"/>
              </w:rPr>
              <w:t>Non-current assets</w:t>
            </w:r>
          </w:p>
        </w:tc>
        <w:tc>
          <w:tcPr>
            <w:tcW w:w="1350" w:type="dxa"/>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676" w:type="dxa"/>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654" w:type="dxa"/>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c>
          <w:tcPr>
            <w:tcW w:w="1440" w:type="dxa"/>
            <w:shd w:val="clear" w:color="auto" w:fill="FAFAFA"/>
          </w:tcPr>
          <w:p w:rsidR="00016E30" w:rsidRPr="004C2FD9" w:rsidRDefault="00016E30" w:rsidP="00542A66">
            <w:pPr>
              <w:ind w:right="-72"/>
              <w:jc w:val="right"/>
              <w:rPr>
                <w:rFonts w:ascii="Arial" w:eastAsia="Arial Unicode MS" w:hAnsi="Arial" w:cs="Arial"/>
                <w:color w:val="000000"/>
                <w:sz w:val="18"/>
                <w:szCs w:val="18"/>
                <w:lang w:bidi="ar-SA"/>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Prepayment of land rent</w:t>
            </w:r>
          </w:p>
        </w:tc>
        <w:tc>
          <w:tcPr>
            <w:tcW w:w="1350"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cs/>
                <w:lang w:eastAsia="th-TH"/>
              </w:rPr>
              <w:t>12</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758</w:t>
            </w:r>
          </w:p>
        </w:tc>
        <w:tc>
          <w:tcPr>
            <w:tcW w:w="1676"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(12</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758)</w:t>
            </w:r>
          </w:p>
        </w:tc>
        <w:tc>
          <w:tcPr>
            <w:tcW w:w="1440" w:type="dxa"/>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cs/>
                <w:lang w:eastAsia="th-TH"/>
              </w:rPr>
              <w:t>-</w:t>
            </w:r>
          </w:p>
        </w:tc>
      </w:tr>
      <w:tr w:rsidR="00542A66" w:rsidRPr="004C2FD9" w:rsidTr="00804161">
        <w:trPr>
          <w:trHeight w:val="170"/>
        </w:trPr>
        <w:tc>
          <w:tcPr>
            <w:tcW w:w="3438" w:type="dxa"/>
            <w:shd w:val="clear" w:color="auto" w:fill="auto"/>
          </w:tcPr>
          <w:p w:rsidR="002C66FA" w:rsidRPr="004C2FD9" w:rsidRDefault="002C66FA"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Right-of-use assets, net</w:t>
            </w:r>
          </w:p>
        </w:tc>
        <w:tc>
          <w:tcPr>
            <w:tcW w:w="1350"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2C66FA" w:rsidRPr="004C2FD9" w:rsidRDefault="002C66FA"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13</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053</w:t>
            </w:r>
          </w:p>
        </w:tc>
        <w:tc>
          <w:tcPr>
            <w:tcW w:w="1440" w:type="dxa"/>
            <w:shd w:val="clear" w:color="auto" w:fill="FAFAFA"/>
            <w:vAlign w:val="bottom"/>
          </w:tcPr>
          <w:p w:rsidR="002C66FA" w:rsidRPr="004C2FD9" w:rsidRDefault="002C66FA" w:rsidP="00542A66">
            <w:pPr>
              <w:ind w:left="142"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13,053</w:t>
            </w: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Deferred tax assets, net</w:t>
            </w:r>
          </w:p>
        </w:tc>
        <w:tc>
          <w:tcPr>
            <w:tcW w:w="1350"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cs/>
                <w:lang w:eastAsia="th-TH"/>
              </w:rPr>
              <w:t>45</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175</w:t>
            </w:r>
          </w:p>
        </w:tc>
        <w:tc>
          <w:tcPr>
            <w:tcW w:w="1676"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348</w:t>
            </w:r>
          </w:p>
        </w:tc>
        <w:tc>
          <w:tcPr>
            <w:tcW w:w="1654"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45</w:t>
            </w:r>
            <w:r w:rsidRPr="004C2FD9">
              <w:rPr>
                <w:rFonts w:ascii="Arial" w:eastAsia="Arial Unicode MS" w:hAnsi="Arial" w:cs="Arial"/>
                <w:snapToGrid w:val="0"/>
                <w:color w:val="000000"/>
                <w:sz w:val="18"/>
                <w:szCs w:val="18"/>
                <w:lang w:eastAsia="th-TH"/>
              </w:rPr>
              <w:t>,</w:t>
            </w:r>
            <w:r w:rsidRPr="004C2FD9">
              <w:rPr>
                <w:rFonts w:ascii="Arial" w:eastAsia="Arial Unicode MS" w:hAnsi="Arial" w:cs="Arial"/>
                <w:snapToGrid w:val="0"/>
                <w:color w:val="000000"/>
                <w:sz w:val="18"/>
                <w:szCs w:val="18"/>
                <w:cs/>
                <w:lang w:eastAsia="th-TH"/>
              </w:rPr>
              <w:t>523</w:t>
            </w: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977690" w:rsidRPr="004C2FD9" w:rsidRDefault="00977690" w:rsidP="00542A66">
            <w:pPr>
              <w:ind w:left="67" w:right="-72" w:hanging="139"/>
              <w:jc w:val="right"/>
              <w:rPr>
                <w:rFonts w:ascii="Arial" w:eastAsia="Arial Unicode MS" w:hAnsi="Arial" w:cs="Arial"/>
                <w:color w:val="000000"/>
                <w:sz w:val="18"/>
                <w:szCs w:val="18"/>
                <w:cs/>
              </w:rPr>
            </w:pPr>
          </w:p>
        </w:tc>
        <w:tc>
          <w:tcPr>
            <w:tcW w:w="1676"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cs/>
              </w:rPr>
            </w:pPr>
          </w:p>
        </w:tc>
        <w:tc>
          <w:tcPr>
            <w:tcW w:w="1654"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cs/>
              </w:rPr>
            </w:pPr>
          </w:p>
        </w:tc>
        <w:tc>
          <w:tcPr>
            <w:tcW w:w="1440"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cs/>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b/>
                <w:bCs/>
                <w:color w:val="000000"/>
                <w:sz w:val="18"/>
                <w:szCs w:val="18"/>
              </w:rPr>
              <w:t>Total assets</w:t>
            </w:r>
          </w:p>
        </w:tc>
        <w:tc>
          <w:tcPr>
            <w:tcW w:w="1350"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230,749</w:t>
            </w:r>
          </w:p>
        </w:tc>
        <w:tc>
          <w:tcPr>
            <w:tcW w:w="1676"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(598)</w:t>
            </w:r>
          </w:p>
        </w:tc>
        <w:tc>
          <w:tcPr>
            <w:tcW w:w="1654"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440"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230,151</w:t>
            </w: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b/>
                <w:bCs/>
                <w:color w:val="000000"/>
                <w:sz w:val="18"/>
                <w:szCs w:val="18"/>
              </w:rPr>
              <w:t>Equity</w:t>
            </w:r>
          </w:p>
        </w:tc>
        <w:tc>
          <w:tcPr>
            <w:tcW w:w="1350"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440"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Unappropriated </w:t>
            </w:r>
          </w:p>
        </w:tc>
        <w:tc>
          <w:tcPr>
            <w:tcW w:w="1350"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440" w:type="dxa"/>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   retained earnings</w:t>
            </w:r>
          </w:p>
        </w:tc>
        <w:tc>
          <w:tcPr>
            <w:tcW w:w="1350"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440"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2,336,849</w:t>
            </w: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rsidR="00977690" w:rsidRPr="004C2FD9" w:rsidRDefault="00977690"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tcPr>
          <w:p w:rsidR="00977690" w:rsidRPr="004C2FD9" w:rsidRDefault="00977690" w:rsidP="00152F9E">
            <w:pPr>
              <w:ind w:left="540"/>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Total equity</w:t>
            </w:r>
          </w:p>
        </w:tc>
        <w:tc>
          <w:tcPr>
            <w:tcW w:w="1350" w:type="dxa"/>
            <w:tcBorders>
              <w:bottom w:val="single" w:sz="4" w:space="0" w:color="auto"/>
            </w:tcBorders>
            <w:shd w:val="clear" w:color="auto" w:fill="FAFAFA"/>
            <w:vAlign w:val="bottom"/>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cs/>
                <w:lang w:eastAsia="th-TH"/>
              </w:rPr>
            </w:pPr>
            <w:r w:rsidRPr="004C2FD9">
              <w:rPr>
                <w:rFonts w:ascii="Arial" w:eastAsia="Arial Unicode MS" w:hAnsi="Arial" w:cs="Arial"/>
                <w:snapToGrid w:val="0"/>
                <w:color w:val="000000"/>
                <w:sz w:val="18"/>
                <w:szCs w:val="18"/>
                <w:cs/>
                <w:lang w:eastAsia="th-TH"/>
              </w:rPr>
              <w:t>-</w:t>
            </w:r>
          </w:p>
        </w:tc>
        <w:tc>
          <w:tcPr>
            <w:tcW w:w="1440" w:type="dxa"/>
            <w:tcBorders>
              <w:bottom w:val="single" w:sz="4" w:space="0" w:color="auto"/>
            </w:tcBorders>
            <w:shd w:val="clear" w:color="auto" w:fill="FAFAFA"/>
          </w:tcPr>
          <w:p w:rsidR="00977690" w:rsidRPr="004C2FD9" w:rsidRDefault="00977690" w:rsidP="00542A66">
            <w:pPr>
              <w:ind w:right="-72"/>
              <w:jc w:val="right"/>
              <w:rPr>
                <w:rFonts w:ascii="Arial" w:eastAsia="Arial Unicode MS" w:hAnsi="Arial" w:cs="Arial"/>
                <w:snapToGrid w:val="0"/>
                <w:color w:val="000000"/>
                <w:sz w:val="18"/>
                <w:szCs w:val="18"/>
                <w:lang w:eastAsia="th-TH"/>
              </w:rPr>
            </w:pPr>
            <w:r w:rsidRPr="004C2FD9">
              <w:rPr>
                <w:rFonts w:ascii="Arial" w:eastAsia="Arial Unicode MS" w:hAnsi="Arial" w:cs="Arial"/>
                <w:snapToGrid w:val="0"/>
                <w:color w:val="000000"/>
                <w:sz w:val="18"/>
                <w:szCs w:val="18"/>
                <w:lang w:eastAsia="th-TH"/>
              </w:rPr>
              <w:t>2,336,849</w:t>
            </w:r>
          </w:p>
        </w:tc>
      </w:tr>
    </w:tbl>
    <w:p w:rsidR="00016E30" w:rsidRPr="004C2FD9" w:rsidRDefault="00016E30" w:rsidP="0017341F">
      <w:pPr>
        <w:pStyle w:val="ListParagraph"/>
        <w:spacing w:line="240" w:lineRule="auto"/>
        <w:ind w:left="0"/>
        <w:jc w:val="both"/>
        <w:rPr>
          <w:rFonts w:ascii="Arial" w:eastAsia="Arial Unicode MS" w:hAnsi="Arial" w:cs="Arial"/>
          <w:color w:val="000000"/>
          <w:sz w:val="18"/>
          <w:szCs w:val="18"/>
        </w:rPr>
      </w:pPr>
    </w:p>
    <w:tbl>
      <w:tblPr>
        <w:tblW w:w="9558" w:type="dxa"/>
        <w:tblLayout w:type="fixed"/>
        <w:tblLook w:val="0600" w:firstRow="0" w:lastRow="0" w:firstColumn="0" w:lastColumn="0" w:noHBand="1" w:noVBand="1"/>
      </w:tblPr>
      <w:tblGrid>
        <w:gridCol w:w="3438"/>
        <w:gridCol w:w="1350"/>
        <w:gridCol w:w="1681"/>
        <w:gridCol w:w="1649"/>
        <w:gridCol w:w="1440"/>
      </w:tblGrid>
      <w:tr w:rsidR="00542A66" w:rsidRPr="004C2FD9" w:rsidTr="00152F9E">
        <w:tc>
          <w:tcPr>
            <w:tcW w:w="3438" w:type="dxa"/>
            <w:shd w:val="clear" w:color="auto" w:fill="FFFFFF"/>
            <w:vAlign w:val="bottom"/>
          </w:tcPr>
          <w:p w:rsidR="005A301D" w:rsidRPr="004C2FD9" w:rsidRDefault="005A301D" w:rsidP="00152F9E">
            <w:pPr>
              <w:ind w:left="540"/>
              <w:rPr>
                <w:rFonts w:ascii="Arial" w:eastAsia="Arial Unicode MS" w:hAnsi="Arial" w:cs="Arial"/>
                <w:b/>
                <w:bCs/>
                <w:color w:val="000000"/>
                <w:sz w:val="18"/>
                <w:szCs w:val="18"/>
                <w:lang w:bidi="ar-SA"/>
              </w:rPr>
            </w:pPr>
          </w:p>
        </w:tc>
        <w:tc>
          <w:tcPr>
            <w:tcW w:w="6120" w:type="dxa"/>
            <w:gridSpan w:val="4"/>
            <w:tcBorders>
              <w:top w:val="single" w:sz="4" w:space="0" w:color="auto"/>
            </w:tcBorders>
            <w:shd w:val="clear" w:color="auto" w:fill="FFFFFF"/>
            <w:vAlign w:val="bottom"/>
          </w:tcPr>
          <w:p w:rsidR="005A301D" w:rsidRPr="004C2FD9" w:rsidRDefault="00DA16DE" w:rsidP="00702AD0">
            <w:pPr>
              <w:ind w:left="-72"/>
              <w:jc w:val="center"/>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Separate financial information</w:t>
            </w:r>
          </w:p>
        </w:tc>
      </w:tr>
      <w:tr w:rsidR="00542A66" w:rsidRPr="004C2FD9" w:rsidTr="00152F9E">
        <w:trPr>
          <w:trHeight w:val="476"/>
        </w:trPr>
        <w:tc>
          <w:tcPr>
            <w:tcW w:w="3438" w:type="dxa"/>
            <w:vMerge w:val="restart"/>
            <w:shd w:val="clear" w:color="auto" w:fill="FFFFFF"/>
            <w:vAlign w:val="bottom"/>
          </w:tcPr>
          <w:p w:rsidR="005A301D" w:rsidRPr="004C2FD9" w:rsidRDefault="00114200" w:rsidP="00152F9E">
            <w:pPr>
              <w:ind w:left="540"/>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Statement of financial position</w:t>
            </w:r>
          </w:p>
        </w:tc>
        <w:tc>
          <w:tcPr>
            <w:tcW w:w="1350" w:type="dxa"/>
            <w:tcBorders>
              <w:top w:val="single" w:sz="4" w:space="0" w:color="auto"/>
            </w:tcBorders>
            <w:shd w:val="clear" w:color="auto" w:fill="FFFFFF"/>
            <w:vAlign w:val="bottom"/>
          </w:tcPr>
          <w:p w:rsidR="005A301D" w:rsidRPr="004C2FD9" w:rsidRDefault="005A301D" w:rsidP="00702AD0">
            <w:pPr>
              <w:ind w:left="-29"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 xml:space="preserve">As at </w:t>
            </w:r>
          </w:p>
          <w:p w:rsidR="00152F9E" w:rsidRDefault="005A301D" w:rsidP="00623627">
            <w:pPr>
              <w:ind w:left="-161"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 xml:space="preserve">31 December </w:t>
            </w:r>
          </w:p>
          <w:p w:rsidR="005A301D" w:rsidRPr="004C2FD9" w:rsidRDefault="005A301D" w:rsidP="00623627">
            <w:pPr>
              <w:ind w:left="-161" w:right="-72"/>
              <w:jc w:val="right"/>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2019</w:t>
            </w:r>
          </w:p>
        </w:tc>
        <w:tc>
          <w:tcPr>
            <w:tcW w:w="1681" w:type="dxa"/>
            <w:tcBorders>
              <w:top w:val="single" w:sz="4" w:space="0" w:color="auto"/>
            </w:tcBorders>
            <w:shd w:val="clear" w:color="auto" w:fill="FFFFFF"/>
            <w:vAlign w:val="bottom"/>
          </w:tcPr>
          <w:p w:rsidR="005A301D" w:rsidRPr="004C2FD9" w:rsidRDefault="005A301D" w:rsidP="00702AD0">
            <w:pPr>
              <w:ind w:right="-72"/>
              <w:jc w:val="right"/>
              <w:rPr>
                <w:rFonts w:ascii="Arial" w:eastAsia="Arial Unicode MS" w:hAnsi="Arial" w:cs="Arial"/>
                <w:b/>
                <w:bCs/>
                <w:color w:val="000000"/>
                <w:spacing w:val="-8"/>
                <w:sz w:val="18"/>
                <w:szCs w:val="18"/>
                <w:lang w:bidi="ar-SA"/>
              </w:rPr>
            </w:pPr>
            <w:r w:rsidRPr="004C2FD9">
              <w:rPr>
                <w:rFonts w:ascii="Arial" w:eastAsia="Arial Unicode MS" w:hAnsi="Arial" w:cs="Arial"/>
                <w:b/>
                <w:bCs/>
                <w:color w:val="000000"/>
                <w:spacing w:val="-8"/>
                <w:sz w:val="18"/>
                <w:szCs w:val="18"/>
                <w:lang w:bidi="ar-SA"/>
              </w:rPr>
              <w:t>TAS 32 and TFRS 9</w:t>
            </w:r>
          </w:p>
          <w:p w:rsidR="005A301D" w:rsidRPr="004C2FD9" w:rsidRDefault="005A301D" w:rsidP="00702AD0">
            <w:pPr>
              <w:ind w:left="-51" w:right="-72"/>
              <w:jc w:val="right"/>
              <w:rPr>
                <w:rFonts w:ascii="Arial" w:eastAsia="Arial Unicode MS" w:hAnsi="Arial" w:cs="Arial"/>
                <w:b/>
                <w:bCs/>
                <w:color w:val="000000"/>
                <w:spacing w:val="-8"/>
                <w:sz w:val="18"/>
                <w:szCs w:val="18"/>
                <w:lang w:bidi="ar-SA"/>
              </w:rPr>
            </w:pPr>
            <w:r w:rsidRPr="004C2FD9">
              <w:rPr>
                <w:rFonts w:ascii="Arial" w:eastAsia="Arial Unicode MS" w:hAnsi="Arial" w:cs="Arial"/>
                <w:b/>
                <w:bCs/>
                <w:color w:val="000000"/>
                <w:sz w:val="18"/>
                <w:szCs w:val="18"/>
              </w:rPr>
              <w:t>Reclassifications and adjustments</w:t>
            </w:r>
          </w:p>
        </w:tc>
        <w:tc>
          <w:tcPr>
            <w:tcW w:w="1649" w:type="dxa"/>
            <w:tcBorders>
              <w:top w:val="single" w:sz="4" w:space="0" w:color="auto"/>
            </w:tcBorders>
            <w:shd w:val="clear" w:color="auto" w:fill="FFFFFF"/>
            <w:vAlign w:val="bottom"/>
          </w:tcPr>
          <w:p w:rsidR="005A301D" w:rsidRPr="004C2FD9" w:rsidRDefault="005A301D"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TFRS 16</w:t>
            </w:r>
          </w:p>
          <w:p w:rsidR="005A301D" w:rsidRPr="004C2FD9" w:rsidRDefault="005A301D" w:rsidP="00702AD0">
            <w:pPr>
              <w:ind w:left="-51"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Reclassifications and adjustments</w:t>
            </w:r>
          </w:p>
        </w:tc>
        <w:tc>
          <w:tcPr>
            <w:tcW w:w="1440" w:type="dxa"/>
            <w:tcBorders>
              <w:top w:val="single" w:sz="4" w:space="0" w:color="auto"/>
            </w:tcBorders>
            <w:shd w:val="clear" w:color="auto" w:fill="FFFFFF"/>
            <w:vAlign w:val="bottom"/>
          </w:tcPr>
          <w:p w:rsidR="005A301D" w:rsidRPr="004C2FD9" w:rsidRDefault="005A301D" w:rsidP="00702AD0">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 xml:space="preserve">As at </w:t>
            </w:r>
          </w:p>
          <w:p w:rsidR="00152F9E" w:rsidRDefault="005A301D" w:rsidP="00623627">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 xml:space="preserve">1 January </w:t>
            </w:r>
          </w:p>
          <w:p w:rsidR="005A301D" w:rsidRPr="004C2FD9" w:rsidRDefault="005A301D" w:rsidP="00623627">
            <w:pPr>
              <w:ind w:left="-29"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2020</w:t>
            </w:r>
          </w:p>
        </w:tc>
      </w:tr>
      <w:tr w:rsidR="00542A66" w:rsidRPr="004C2FD9" w:rsidTr="00152F9E">
        <w:trPr>
          <w:trHeight w:val="70"/>
        </w:trPr>
        <w:tc>
          <w:tcPr>
            <w:tcW w:w="3438" w:type="dxa"/>
            <w:vMerge/>
            <w:shd w:val="clear" w:color="auto" w:fill="FFFFFF"/>
            <w:vAlign w:val="bottom"/>
          </w:tcPr>
          <w:p w:rsidR="00097409" w:rsidRPr="004C2FD9" w:rsidRDefault="00097409" w:rsidP="00152F9E">
            <w:pPr>
              <w:ind w:left="540"/>
              <w:jc w:val="thaiDistribute"/>
              <w:rPr>
                <w:rFonts w:ascii="Arial" w:eastAsia="Arial Unicode MS" w:hAnsi="Arial" w:cs="Arial"/>
                <w:b/>
                <w:bCs/>
                <w:color w:val="000000"/>
                <w:sz w:val="18"/>
                <w:szCs w:val="18"/>
                <w:lang w:bidi="ar-SA"/>
              </w:rPr>
            </w:pPr>
          </w:p>
        </w:tc>
        <w:tc>
          <w:tcPr>
            <w:tcW w:w="1350" w:type="dxa"/>
            <w:tcBorders>
              <w:bottom w:val="single" w:sz="4" w:space="0" w:color="auto"/>
            </w:tcBorders>
            <w:shd w:val="clear" w:color="auto" w:fill="FFFFFF"/>
            <w:vAlign w:val="bottom"/>
            <w:hideMark/>
          </w:tcPr>
          <w:p w:rsidR="00097409" w:rsidRPr="004C2FD9" w:rsidRDefault="00097409"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c>
          <w:tcPr>
            <w:tcW w:w="1681" w:type="dxa"/>
            <w:tcBorders>
              <w:bottom w:val="single" w:sz="4" w:space="0" w:color="auto"/>
            </w:tcBorders>
            <w:shd w:val="clear" w:color="auto" w:fill="FFFFFF"/>
            <w:vAlign w:val="bottom"/>
          </w:tcPr>
          <w:p w:rsidR="00097409" w:rsidRPr="004C2FD9" w:rsidRDefault="00097409"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c>
          <w:tcPr>
            <w:tcW w:w="1649" w:type="dxa"/>
            <w:tcBorders>
              <w:bottom w:val="single" w:sz="4" w:space="0" w:color="auto"/>
            </w:tcBorders>
            <w:shd w:val="clear" w:color="auto" w:fill="FFFFFF"/>
            <w:vAlign w:val="bottom"/>
          </w:tcPr>
          <w:p w:rsidR="00097409" w:rsidRPr="004C2FD9" w:rsidRDefault="00097409"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lang w:bidi="ar-SA"/>
              </w:rPr>
              <w:t>Baht’000</w:t>
            </w:r>
          </w:p>
        </w:tc>
        <w:tc>
          <w:tcPr>
            <w:tcW w:w="1440" w:type="dxa"/>
            <w:tcBorders>
              <w:bottom w:val="single" w:sz="4" w:space="0" w:color="auto"/>
            </w:tcBorders>
            <w:shd w:val="clear" w:color="auto" w:fill="FFFFFF"/>
            <w:vAlign w:val="bottom"/>
            <w:hideMark/>
          </w:tcPr>
          <w:p w:rsidR="00097409" w:rsidRPr="004C2FD9" w:rsidRDefault="00097409" w:rsidP="00702AD0">
            <w:pPr>
              <w:ind w:right="-72"/>
              <w:jc w:val="right"/>
              <w:rPr>
                <w:rFonts w:ascii="Arial" w:eastAsia="Arial Unicode MS" w:hAnsi="Arial" w:cs="Arial"/>
                <w:b/>
                <w:bCs/>
                <w:color w:val="000000"/>
                <w:sz w:val="18"/>
                <w:szCs w:val="18"/>
                <w:lang w:bidi="ar-SA"/>
              </w:rPr>
            </w:pPr>
            <w:r w:rsidRPr="004C2FD9">
              <w:rPr>
                <w:rFonts w:ascii="Arial" w:eastAsia="Arial Unicode MS" w:hAnsi="Arial" w:cs="Arial"/>
                <w:b/>
                <w:bCs/>
                <w:color w:val="000000"/>
                <w:sz w:val="18"/>
                <w:szCs w:val="18"/>
              </w:rPr>
              <w:t>Baht’000</w:t>
            </w:r>
          </w:p>
        </w:tc>
      </w:tr>
      <w:tr w:rsidR="00542A66" w:rsidRPr="004C2FD9" w:rsidTr="00804161">
        <w:trPr>
          <w:trHeight w:val="170"/>
        </w:trPr>
        <w:tc>
          <w:tcPr>
            <w:tcW w:w="3438" w:type="dxa"/>
            <w:shd w:val="clear" w:color="auto" w:fill="auto"/>
            <w:vAlign w:val="bottom"/>
          </w:tcPr>
          <w:p w:rsidR="005A301D" w:rsidRPr="004C2FD9" w:rsidRDefault="005A301D"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681" w:type="dxa"/>
            <w:tcBorders>
              <w:top w:val="single" w:sz="4" w:space="0" w:color="auto"/>
            </w:tcBorders>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649" w:type="dxa"/>
            <w:tcBorders>
              <w:top w:val="single" w:sz="4" w:space="0" w:color="auto"/>
            </w:tcBorders>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440" w:type="dxa"/>
            <w:tcBorders>
              <w:top w:val="single" w:sz="4" w:space="0" w:color="auto"/>
            </w:tcBorders>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r>
      <w:tr w:rsidR="00542A66" w:rsidRPr="004C2FD9" w:rsidTr="00804161">
        <w:trPr>
          <w:trHeight w:val="170"/>
        </w:trPr>
        <w:tc>
          <w:tcPr>
            <w:tcW w:w="3438" w:type="dxa"/>
            <w:shd w:val="clear" w:color="auto" w:fill="auto"/>
            <w:vAlign w:val="bottom"/>
          </w:tcPr>
          <w:p w:rsidR="005A301D" w:rsidRPr="004C2FD9" w:rsidRDefault="005A301D" w:rsidP="00152F9E">
            <w:pPr>
              <w:ind w:left="540"/>
              <w:rPr>
                <w:rFonts w:ascii="Arial" w:eastAsia="Arial Unicode MS" w:hAnsi="Arial" w:cs="Arial"/>
                <w:b/>
                <w:bCs/>
                <w:color w:val="000000"/>
                <w:sz w:val="18"/>
                <w:szCs w:val="18"/>
                <w:cs/>
              </w:rPr>
            </w:pPr>
            <w:r w:rsidRPr="004C2FD9">
              <w:rPr>
                <w:rFonts w:ascii="Arial" w:eastAsia="Arial Unicode MS" w:hAnsi="Arial" w:cs="Arial"/>
                <w:b/>
                <w:bCs/>
                <w:color w:val="000000"/>
                <w:sz w:val="18"/>
                <w:szCs w:val="18"/>
              </w:rPr>
              <w:t>Current assets</w:t>
            </w:r>
          </w:p>
        </w:tc>
        <w:tc>
          <w:tcPr>
            <w:tcW w:w="1350" w:type="dxa"/>
            <w:shd w:val="clear" w:color="auto" w:fill="FAFAFA"/>
            <w:vAlign w:val="bottom"/>
          </w:tcPr>
          <w:p w:rsidR="005A301D" w:rsidRPr="004C2FD9" w:rsidRDefault="005A301D" w:rsidP="00542A66">
            <w:pPr>
              <w:ind w:right="-72"/>
              <w:jc w:val="right"/>
              <w:rPr>
                <w:rFonts w:ascii="Arial" w:eastAsia="Arial Unicode MS" w:hAnsi="Arial" w:cs="Arial"/>
                <w:b/>
                <w:bCs/>
                <w:color w:val="000000"/>
                <w:sz w:val="18"/>
                <w:szCs w:val="18"/>
                <w:lang w:bidi="ar-SA"/>
              </w:rPr>
            </w:pPr>
          </w:p>
        </w:tc>
        <w:tc>
          <w:tcPr>
            <w:tcW w:w="1681" w:type="dxa"/>
            <w:shd w:val="clear" w:color="auto" w:fill="FAFAFA"/>
            <w:vAlign w:val="bottom"/>
          </w:tcPr>
          <w:p w:rsidR="005A301D" w:rsidRPr="004C2FD9" w:rsidRDefault="005A301D" w:rsidP="00542A66">
            <w:pPr>
              <w:ind w:right="-72"/>
              <w:jc w:val="right"/>
              <w:rPr>
                <w:rFonts w:ascii="Arial" w:eastAsia="Arial Unicode MS" w:hAnsi="Arial" w:cs="Arial"/>
                <w:b/>
                <w:bCs/>
                <w:color w:val="000000"/>
                <w:sz w:val="18"/>
                <w:szCs w:val="18"/>
                <w:lang w:bidi="ar-SA"/>
              </w:rPr>
            </w:pPr>
          </w:p>
        </w:tc>
        <w:tc>
          <w:tcPr>
            <w:tcW w:w="1649" w:type="dxa"/>
            <w:shd w:val="clear" w:color="auto" w:fill="FAFAFA"/>
            <w:vAlign w:val="bottom"/>
          </w:tcPr>
          <w:p w:rsidR="005A301D" w:rsidRPr="004C2FD9" w:rsidRDefault="005A301D" w:rsidP="00542A66">
            <w:pPr>
              <w:ind w:right="-72"/>
              <w:jc w:val="right"/>
              <w:rPr>
                <w:rFonts w:ascii="Arial" w:eastAsia="Arial Unicode MS" w:hAnsi="Arial" w:cs="Arial"/>
                <w:b/>
                <w:bCs/>
                <w:color w:val="000000"/>
                <w:sz w:val="18"/>
                <w:szCs w:val="18"/>
                <w:lang w:bidi="ar-SA"/>
              </w:rPr>
            </w:pPr>
          </w:p>
        </w:tc>
        <w:tc>
          <w:tcPr>
            <w:tcW w:w="1440" w:type="dxa"/>
            <w:shd w:val="clear" w:color="auto" w:fill="FAFAFA"/>
            <w:vAlign w:val="bottom"/>
          </w:tcPr>
          <w:p w:rsidR="005A301D" w:rsidRPr="004C2FD9" w:rsidRDefault="005A301D" w:rsidP="00542A66">
            <w:pPr>
              <w:ind w:right="-72"/>
              <w:jc w:val="right"/>
              <w:rPr>
                <w:rFonts w:ascii="Arial" w:eastAsia="Arial Unicode MS" w:hAnsi="Arial" w:cs="Arial"/>
                <w:b/>
                <w:bCs/>
                <w:color w:val="000000"/>
                <w:sz w:val="18"/>
                <w:szCs w:val="18"/>
                <w:lang w:bidi="ar-SA"/>
              </w:rPr>
            </w:pPr>
          </w:p>
        </w:tc>
      </w:tr>
      <w:tr w:rsidR="00542A66" w:rsidRPr="004C2FD9" w:rsidTr="00804161">
        <w:trPr>
          <w:trHeight w:val="170"/>
        </w:trPr>
        <w:tc>
          <w:tcPr>
            <w:tcW w:w="3438" w:type="dxa"/>
            <w:shd w:val="clear" w:color="auto" w:fill="auto"/>
            <w:vAlign w:val="bottom"/>
          </w:tcPr>
          <w:p w:rsidR="005A301D" w:rsidRPr="004C2FD9" w:rsidRDefault="005A301D"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Derivative assets</w:t>
            </w:r>
          </w:p>
        </w:tc>
        <w:tc>
          <w:tcPr>
            <w:tcW w:w="1350" w:type="dxa"/>
            <w:shd w:val="clear" w:color="auto" w:fill="FAFAFA"/>
            <w:vAlign w:val="bottom"/>
          </w:tcPr>
          <w:p w:rsidR="005A301D" w:rsidRPr="004C2FD9" w:rsidRDefault="00955BF0" w:rsidP="00542A66">
            <w:pPr>
              <w:ind w:right="-72"/>
              <w:jc w:val="right"/>
              <w:rPr>
                <w:rFonts w:ascii="Arial" w:eastAsia="Arial Unicode MS" w:hAnsi="Arial" w:cs="Arial"/>
                <w:color w:val="000000"/>
                <w:sz w:val="18"/>
                <w:szCs w:val="18"/>
                <w:lang w:val="en-GB" w:bidi="ar-SA"/>
              </w:rPr>
            </w:pPr>
            <w:r w:rsidRPr="004C2FD9">
              <w:rPr>
                <w:rFonts w:ascii="Arial" w:eastAsia="Arial Unicode MS" w:hAnsi="Arial" w:cs="Arial"/>
                <w:color w:val="000000"/>
                <w:sz w:val="18"/>
                <w:szCs w:val="18"/>
                <w:lang w:bidi="ar-SA"/>
              </w:rPr>
              <w:t>-</w:t>
            </w:r>
          </w:p>
        </w:tc>
        <w:tc>
          <w:tcPr>
            <w:tcW w:w="1681" w:type="dxa"/>
            <w:shd w:val="clear" w:color="auto" w:fill="FAFAFA"/>
            <w:vAlign w:val="bottom"/>
          </w:tcPr>
          <w:p w:rsidR="005A301D" w:rsidRPr="004C2FD9" w:rsidRDefault="00955BF0"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lang w:bidi="ar-SA"/>
              </w:rPr>
              <w:t>216</w:t>
            </w:r>
          </w:p>
        </w:tc>
        <w:tc>
          <w:tcPr>
            <w:tcW w:w="1649" w:type="dxa"/>
            <w:shd w:val="clear" w:color="auto" w:fill="FAFAFA"/>
            <w:vAlign w:val="bottom"/>
          </w:tcPr>
          <w:p w:rsidR="005A301D" w:rsidRPr="004C2FD9" w:rsidRDefault="00955BF0"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lang w:bidi="ar-SA"/>
              </w:rPr>
              <w:t>-</w:t>
            </w:r>
          </w:p>
        </w:tc>
        <w:tc>
          <w:tcPr>
            <w:tcW w:w="1440" w:type="dxa"/>
            <w:shd w:val="clear" w:color="auto" w:fill="FAFAFA"/>
            <w:vAlign w:val="bottom"/>
          </w:tcPr>
          <w:p w:rsidR="005A301D" w:rsidRPr="004C2FD9" w:rsidRDefault="00955BF0"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lang w:bidi="ar-SA"/>
              </w:rPr>
              <w:t>216</w:t>
            </w:r>
          </w:p>
        </w:tc>
      </w:tr>
      <w:tr w:rsidR="00542A66" w:rsidRPr="004C2FD9" w:rsidTr="00804161">
        <w:trPr>
          <w:trHeight w:val="170"/>
        </w:trPr>
        <w:tc>
          <w:tcPr>
            <w:tcW w:w="3438" w:type="dxa"/>
            <w:shd w:val="clear" w:color="auto" w:fill="auto"/>
            <w:vAlign w:val="bottom"/>
          </w:tcPr>
          <w:p w:rsidR="005A301D" w:rsidRPr="004C2FD9" w:rsidRDefault="005A301D" w:rsidP="00152F9E">
            <w:pPr>
              <w:ind w:left="540"/>
              <w:rPr>
                <w:rFonts w:ascii="Arial" w:eastAsia="Arial Unicode MS" w:hAnsi="Arial" w:cs="Arial"/>
                <w:b/>
                <w:bCs/>
                <w:color w:val="000000"/>
                <w:sz w:val="18"/>
                <w:szCs w:val="18"/>
              </w:rPr>
            </w:pPr>
          </w:p>
        </w:tc>
        <w:tc>
          <w:tcPr>
            <w:tcW w:w="1350" w:type="dxa"/>
            <w:shd w:val="clear" w:color="auto" w:fill="FAFAFA"/>
            <w:vAlign w:val="bottom"/>
          </w:tcPr>
          <w:p w:rsidR="005A301D" w:rsidRPr="004C2FD9" w:rsidRDefault="005A301D" w:rsidP="00542A66">
            <w:pPr>
              <w:ind w:left="67" w:right="-72" w:hanging="139"/>
              <w:jc w:val="right"/>
              <w:rPr>
                <w:rFonts w:ascii="Arial" w:eastAsia="Arial Unicode MS" w:hAnsi="Arial" w:cs="Arial"/>
                <w:b/>
                <w:bCs/>
                <w:color w:val="000000"/>
                <w:sz w:val="18"/>
                <w:szCs w:val="18"/>
              </w:rPr>
            </w:pPr>
          </w:p>
        </w:tc>
        <w:tc>
          <w:tcPr>
            <w:tcW w:w="1681" w:type="dxa"/>
            <w:shd w:val="clear" w:color="auto" w:fill="FAFAFA"/>
            <w:vAlign w:val="bottom"/>
          </w:tcPr>
          <w:p w:rsidR="005A301D" w:rsidRPr="004C2FD9" w:rsidRDefault="005A301D" w:rsidP="00542A66">
            <w:pPr>
              <w:ind w:left="67" w:right="-72" w:hanging="139"/>
              <w:jc w:val="right"/>
              <w:rPr>
                <w:rFonts w:ascii="Arial" w:eastAsia="Arial Unicode MS" w:hAnsi="Arial" w:cs="Arial"/>
                <w:b/>
                <w:bCs/>
                <w:color w:val="000000"/>
                <w:sz w:val="18"/>
                <w:szCs w:val="18"/>
              </w:rPr>
            </w:pPr>
          </w:p>
        </w:tc>
        <w:tc>
          <w:tcPr>
            <w:tcW w:w="1649" w:type="dxa"/>
            <w:shd w:val="clear" w:color="auto" w:fill="FAFAFA"/>
            <w:vAlign w:val="bottom"/>
          </w:tcPr>
          <w:p w:rsidR="005A301D" w:rsidRPr="004C2FD9" w:rsidRDefault="005A301D" w:rsidP="00542A66">
            <w:pPr>
              <w:ind w:left="67" w:right="-72" w:hanging="139"/>
              <w:jc w:val="right"/>
              <w:rPr>
                <w:rFonts w:ascii="Arial" w:eastAsia="Arial Unicode MS" w:hAnsi="Arial" w:cs="Arial"/>
                <w:b/>
                <w:bCs/>
                <w:color w:val="000000"/>
                <w:sz w:val="18"/>
                <w:szCs w:val="18"/>
              </w:rPr>
            </w:pPr>
          </w:p>
        </w:tc>
        <w:tc>
          <w:tcPr>
            <w:tcW w:w="1440" w:type="dxa"/>
            <w:shd w:val="clear" w:color="auto" w:fill="FAFAFA"/>
            <w:vAlign w:val="bottom"/>
          </w:tcPr>
          <w:p w:rsidR="005A301D" w:rsidRPr="004C2FD9" w:rsidRDefault="005A301D" w:rsidP="00542A66">
            <w:pPr>
              <w:ind w:left="67" w:right="-72" w:hanging="139"/>
              <w:jc w:val="right"/>
              <w:rPr>
                <w:rFonts w:ascii="Arial" w:eastAsia="Arial Unicode MS" w:hAnsi="Arial" w:cs="Arial"/>
                <w:b/>
                <w:bCs/>
                <w:color w:val="000000"/>
                <w:sz w:val="18"/>
                <w:szCs w:val="18"/>
              </w:rPr>
            </w:pPr>
          </w:p>
        </w:tc>
      </w:tr>
      <w:tr w:rsidR="00542A66" w:rsidRPr="004C2FD9" w:rsidTr="00804161">
        <w:trPr>
          <w:trHeight w:val="170"/>
        </w:trPr>
        <w:tc>
          <w:tcPr>
            <w:tcW w:w="3438" w:type="dxa"/>
            <w:shd w:val="clear" w:color="auto" w:fill="auto"/>
            <w:vAlign w:val="bottom"/>
          </w:tcPr>
          <w:p w:rsidR="005A301D" w:rsidRPr="004C2FD9" w:rsidRDefault="005A301D" w:rsidP="00152F9E">
            <w:pPr>
              <w:ind w:left="540"/>
              <w:rPr>
                <w:rFonts w:ascii="Arial" w:eastAsia="Arial Unicode MS" w:hAnsi="Arial" w:cs="Arial"/>
                <w:b/>
                <w:bCs/>
                <w:color w:val="000000"/>
                <w:sz w:val="18"/>
                <w:szCs w:val="18"/>
                <w:cs/>
              </w:rPr>
            </w:pPr>
            <w:r w:rsidRPr="004C2FD9">
              <w:rPr>
                <w:rFonts w:ascii="Arial" w:eastAsia="Arial Unicode MS" w:hAnsi="Arial" w:cs="Arial"/>
                <w:b/>
                <w:bCs/>
                <w:color w:val="000000"/>
                <w:sz w:val="18"/>
                <w:szCs w:val="18"/>
              </w:rPr>
              <w:t>Non-current assets</w:t>
            </w:r>
          </w:p>
        </w:tc>
        <w:tc>
          <w:tcPr>
            <w:tcW w:w="1350" w:type="dxa"/>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681" w:type="dxa"/>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649" w:type="dxa"/>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c>
          <w:tcPr>
            <w:tcW w:w="1440" w:type="dxa"/>
            <w:shd w:val="clear" w:color="auto" w:fill="FAFAFA"/>
            <w:vAlign w:val="bottom"/>
          </w:tcPr>
          <w:p w:rsidR="005A301D" w:rsidRPr="004C2FD9" w:rsidRDefault="005A301D" w:rsidP="00542A66">
            <w:pPr>
              <w:ind w:right="-72"/>
              <w:jc w:val="right"/>
              <w:rPr>
                <w:rFonts w:ascii="Arial" w:eastAsia="Arial Unicode MS" w:hAnsi="Arial" w:cs="Arial"/>
                <w:color w:val="000000"/>
                <w:sz w:val="18"/>
                <w:szCs w:val="18"/>
                <w:lang w:bidi="ar-SA"/>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Investment in subsidiaries</w:t>
            </w:r>
          </w:p>
        </w:tc>
        <w:tc>
          <w:tcPr>
            <w:tcW w:w="1350" w:type="dxa"/>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lang w:bidi="ar-SA"/>
              </w:rPr>
              <w:t>6,480</w:t>
            </w:r>
          </w:p>
        </w:tc>
        <w:tc>
          <w:tcPr>
            <w:tcW w:w="1681" w:type="dxa"/>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lang w:bidi="ar-SA"/>
              </w:rPr>
              <w:t>14,531</w:t>
            </w:r>
          </w:p>
        </w:tc>
        <w:tc>
          <w:tcPr>
            <w:tcW w:w="1649" w:type="dxa"/>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w:t>
            </w:r>
          </w:p>
        </w:tc>
        <w:tc>
          <w:tcPr>
            <w:tcW w:w="1440" w:type="dxa"/>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21,011</w:t>
            </w:r>
          </w:p>
        </w:tc>
      </w:tr>
      <w:tr w:rsidR="00542A66" w:rsidRPr="004C2FD9" w:rsidTr="00804161">
        <w:trPr>
          <w:trHeight w:val="170"/>
        </w:trPr>
        <w:tc>
          <w:tcPr>
            <w:tcW w:w="3438" w:type="dxa"/>
            <w:shd w:val="clear" w:color="auto" w:fill="auto"/>
            <w:vAlign w:val="bottom"/>
          </w:tcPr>
          <w:p w:rsidR="0060044B" w:rsidRPr="004C2FD9" w:rsidRDefault="00EC5927"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Long-term loans to a</w:t>
            </w:r>
            <w:r w:rsidR="0060044B" w:rsidRPr="004C2FD9">
              <w:rPr>
                <w:rFonts w:ascii="Arial" w:eastAsia="Arial Unicode MS" w:hAnsi="Arial" w:cs="Arial"/>
                <w:color w:val="000000"/>
                <w:sz w:val="18"/>
                <w:szCs w:val="18"/>
              </w:rPr>
              <w:t xml:space="preserve"> subsidiary</w:t>
            </w:r>
          </w:p>
        </w:tc>
        <w:tc>
          <w:tcPr>
            <w:tcW w:w="135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lang w:bidi="ar-SA"/>
              </w:rPr>
            </w:pPr>
            <w:r w:rsidRPr="004C2FD9">
              <w:rPr>
                <w:rFonts w:ascii="Arial" w:eastAsia="Arial Unicode MS" w:hAnsi="Arial" w:cs="Arial"/>
                <w:color w:val="000000"/>
                <w:sz w:val="18"/>
                <w:szCs w:val="18"/>
                <w:cs/>
              </w:rPr>
              <w:t>131</w:t>
            </w:r>
            <w:r w:rsidRPr="004C2FD9">
              <w:rPr>
                <w:rFonts w:ascii="Arial" w:eastAsia="Arial Unicode MS" w:hAnsi="Arial" w:cs="Arial"/>
                <w:color w:val="000000"/>
                <w:sz w:val="18"/>
                <w:szCs w:val="18"/>
                <w:lang w:bidi="ar-SA"/>
              </w:rPr>
              <w:t>,</w:t>
            </w:r>
            <w:r w:rsidRPr="004C2FD9">
              <w:rPr>
                <w:rFonts w:ascii="Arial" w:eastAsia="Arial Unicode MS" w:hAnsi="Arial" w:cs="Arial"/>
                <w:color w:val="000000"/>
                <w:sz w:val="18"/>
                <w:szCs w:val="18"/>
                <w:cs/>
              </w:rPr>
              <w:t>585</w:t>
            </w:r>
          </w:p>
        </w:tc>
        <w:tc>
          <w:tcPr>
            <w:tcW w:w="1681"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(11,617)</w:t>
            </w:r>
          </w:p>
        </w:tc>
        <w:tc>
          <w:tcPr>
            <w:tcW w:w="1649"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w:t>
            </w:r>
          </w:p>
        </w:tc>
        <w:tc>
          <w:tcPr>
            <w:tcW w:w="144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119,968</w:t>
            </w: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Total assets</w:t>
            </w:r>
          </w:p>
        </w:tc>
        <w:tc>
          <w:tcPr>
            <w:tcW w:w="135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138,065</w:t>
            </w:r>
          </w:p>
        </w:tc>
        <w:tc>
          <w:tcPr>
            <w:tcW w:w="1681"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4C2FD9" w:rsidRDefault="00B73004" w:rsidP="00542A66">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141,195</w:t>
            </w: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r w:rsidRPr="004C2FD9">
              <w:rPr>
                <w:rFonts w:ascii="Arial" w:eastAsia="Arial Unicode MS" w:hAnsi="Arial" w:cs="Arial"/>
                <w:b/>
                <w:bCs/>
                <w:color w:val="000000"/>
                <w:sz w:val="18"/>
                <w:szCs w:val="18"/>
              </w:rPr>
              <w:t>Equity</w:t>
            </w:r>
          </w:p>
        </w:tc>
        <w:tc>
          <w:tcPr>
            <w:tcW w:w="1350"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440"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Unappropriated </w:t>
            </w:r>
          </w:p>
        </w:tc>
        <w:tc>
          <w:tcPr>
            <w:tcW w:w="1350"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440" w:type="dxa"/>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   retained earnings</w:t>
            </w:r>
          </w:p>
        </w:tc>
        <w:tc>
          <w:tcPr>
            <w:tcW w:w="135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w:t>
            </w:r>
          </w:p>
        </w:tc>
        <w:tc>
          <w:tcPr>
            <w:tcW w:w="144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2,367,363</w:t>
            </w: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rsidR="0060044B" w:rsidRPr="004C2FD9" w:rsidRDefault="0060044B" w:rsidP="00542A66">
            <w:pPr>
              <w:ind w:left="67" w:right="-72" w:hanging="139"/>
              <w:jc w:val="right"/>
              <w:rPr>
                <w:rFonts w:ascii="Arial" w:eastAsia="Arial Unicode MS" w:hAnsi="Arial" w:cs="Arial"/>
                <w:color w:val="000000"/>
                <w:sz w:val="18"/>
                <w:szCs w:val="18"/>
              </w:rPr>
            </w:pPr>
          </w:p>
        </w:tc>
      </w:tr>
      <w:tr w:rsidR="00542A66" w:rsidRPr="004C2FD9" w:rsidTr="00804161">
        <w:trPr>
          <w:trHeight w:val="170"/>
        </w:trPr>
        <w:tc>
          <w:tcPr>
            <w:tcW w:w="3438" w:type="dxa"/>
            <w:shd w:val="clear" w:color="auto" w:fill="auto"/>
            <w:vAlign w:val="bottom"/>
          </w:tcPr>
          <w:p w:rsidR="0060044B" w:rsidRPr="004C2FD9" w:rsidRDefault="0060044B" w:rsidP="00152F9E">
            <w:pPr>
              <w:ind w:left="540"/>
              <w:rPr>
                <w:rFonts w:ascii="Arial" w:eastAsia="Arial Unicode MS" w:hAnsi="Arial" w:cs="Arial"/>
                <w:b/>
                <w:bCs/>
                <w:color w:val="000000"/>
                <w:sz w:val="18"/>
                <w:szCs w:val="18"/>
              </w:rPr>
            </w:pPr>
            <w:r w:rsidRPr="004C2FD9">
              <w:rPr>
                <w:rFonts w:ascii="Arial" w:eastAsia="Arial Unicode MS" w:hAnsi="Arial" w:cs="Arial"/>
                <w:b/>
                <w:bCs/>
                <w:color w:val="000000"/>
                <w:sz w:val="18"/>
                <w:szCs w:val="18"/>
              </w:rPr>
              <w:t>Total equity</w:t>
            </w:r>
          </w:p>
        </w:tc>
        <w:tc>
          <w:tcPr>
            <w:tcW w:w="135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cs/>
              </w:rPr>
            </w:pPr>
            <w:r w:rsidRPr="004C2FD9">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w:t>
            </w:r>
          </w:p>
        </w:tc>
        <w:tc>
          <w:tcPr>
            <w:tcW w:w="1440" w:type="dxa"/>
            <w:tcBorders>
              <w:bottom w:val="single" w:sz="4" w:space="0" w:color="auto"/>
            </w:tcBorders>
            <w:shd w:val="clear" w:color="auto" w:fill="FAFAFA"/>
            <w:vAlign w:val="bottom"/>
          </w:tcPr>
          <w:p w:rsidR="0060044B" w:rsidRPr="004C2FD9" w:rsidRDefault="0060044B" w:rsidP="00542A66">
            <w:pPr>
              <w:ind w:right="-72"/>
              <w:jc w:val="right"/>
              <w:rPr>
                <w:rFonts w:ascii="Arial" w:eastAsia="Arial Unicode MS" w:hAnsi="Arial" w:cs="Arial"/>
                <w:color w:val="000000"/>
                <w:sz w:val="18"/>
                <w:szCs w:val="18"/>
              </w:rPr>
            </w:pPr>
            <w:r w:rsidRPr="004C2FD9">
              <w:rPr>
                <w:rFonts w:ascii="Arial" w:eastAsia="Arial Unicode MS" w:hAnsi="Arial" w:cs="Arial"/>
                <w:color w:val="000000"/>
                <w:sz w:val="18"/>
                <w:szCs w:val="18"/>
              </w:rPr>
              <w:t>2,367,363</w:t>
            </w:r>
          </w:p>
        </w:tc>
      </w:tr>
    </w:tbl>
    <w:p w:rsidR="004C2FD9" w:rsidRDefault="004C2FD9" w:rsidP="0017341F">
      <w:pPr>
        <w:pStyle w:val="ListParagraph"/>
        <w:spacing w:line="240" w:lineRule="auto"/>
        <w:ind w:left="0"/>
        <w:jc w:val="both"/>
        <w:rPr>
          <w:rFonts w:ascii="Arial" w:eastAsia="Arial Unicode MS" w:hAnsi="Arial" w:cs="Arial"/>
          <w:color w:val="000000"/>
          <w:sz w:val="18"/>
          <w:szCs w:val="18"/>
          <w:lang w:val="en-US"/>
        </w:rPr>
      </w:pPr>
    </w:p>
    <w:p w:rsidR="00016E30" w:rsidRPr="004C2FD9" w:rsidRDefault="004C2FD9" w:rsidP="0017341F">
      <w:pPr>
        <w:pStyle w:val="ListParagraph"/>
        <w:spacing w:line="240" w:lineRule="auto"/>
        <w:ind w:left="0"/>
        <w:jc w:val="both"/>
        <w:rPr>
          <w:rFonts w:ascii="Arial" w:eastAsia="Arial Unicode MS" w:hAnsi="Arial" w:cs="Arial"/>
          <w:color w:val="000000"/>
          <w:sz w:val="18"/>
          <w:szCs w:val="18"/>
          <w:lang w:val="en-US"/>
        </w:rPr>
      </w:pPr>
      <w:r>
        <w:rPr>
          <w:rFonts w:ascii="Arial" w:eastAsia="Arial Unicode MS" w:hAnsi="Arial" w:cs="Arial"/>
          <w:color w:val="000000"/>
          <w:sz w:val="18"/>
          <w:szCs w:val="18"/>
          <w:lang w:val="en-US"/>
        </w:rPr>
        <w:br w:type="page"/>
      </w:r>
    </w:p>
    <w:p w:rsidR="00DA16DE" w:rsidRPr="004C2FD9" w:rsidRDefault="00DA16DE" w:rsidP="00152F9E">
      <w:pPr>
        <w:ind w:left="54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The adjustments and reclassifications above are summarized below. </w:t>
      </w:r>
    </w:p>
    <w:p w:rsidR="002C66FA" w:rsidRPr="004C2FD9" w:rsidRDefault="002C66FA" w:rsidP="00152F9E">
      <w:pPr>
        <w:pStyle w:val="ListParagraph"/>
        <w:numPr>
          <w:ilvl w:val="0"/>
          <w:numId w:val="8"/>
        </w:numPr>
        <w:tabs>
          <w:tab w:val="left" w:pos="900"/>
        </w:tabs>
        <w:spacing w:line="240" w:lineRule="auto"/>
        <w:ind w:left="90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Adjusted long-term loan to a subsidiary </w:t>
      </w:r>
      <w:r w:rsidR="00DA16DE" w:rsidRPr="004C2FD9">
        <w:rPr>
          <w:rFonts w:ascii="Arial" w:eastAsia="Arial Unicode MS" w:hAnsi="Arial" w:cs="Arial"/>
          <w:color w:val="000000"/>
          <w:sz w:val="18"/>
          <w:szCs w:val="18"/>
        </w:rPr>
        <w:t xml:space="preserve">to financial assets at fair value </w:t>
      </w:r>
      <w:r w:rsidRPr="004C2FD9">
        <w:rPr>
          <w:rFonts w:ascii="Arial" w:eastAsia="Arial Unicode MS" w:hAnsi="Arial" w:cs="Arial"/>
          <w:color w:val="000000"/>
          <w:sz w:val="18"/>
          <w:szCs w:val="18"/>
        </w:rPr>
        <w:t xml:space="preserve">at initial recognition and </w:t>
      </w:r>
      <w:r w:rsidRPr="004C2FD9">
        <w:rPr>
          <w:rFonts w:ascii="Arial" w:hAnsi="Arial" w:cs="Arial"/>
          <w:color w:val="000000"/>
          <w:sz w:val="18"/>
          <w:szCs w:val="18"/>
        </w:rPr>
        <w:t xml:space="preserve">subsequently measured at amortised cost, </w:t>
      </w:r>
      <w:r w:rsidR="00DA16DE" w:rsidRPr="004C2FD9">
        <w:rPr>
          <w:rFonts w:ascii="Arial" w:eastAsia="Arial Unicode MS" w:hAnsi="Arial" w:cs="Arial"/>
          <w:color w:val="000000"/>
          <w:sz w:val="18"/>
          <w:szCs w:val="18"/>
        </w:rPr>
        <w:t>and</w:t>
      </w:r>
      <w:r w:rsidRPr="004C2FD9">
        <w:rPr>
          <w:rFonts w:ascii="Arial" w:eastAsia="Arial Unicode MS" w:hAnsi="Arial" w:cs="Arial"/>
          <w:color w:val="000000"/>
          <w:sz w:val="18"/>
          <w:szCs w:val="18"/>
        </w:rPr>
        <w:t xml:space="preserve"> reclassified cumulative fair value adjustments at the beginning period to retained earnings</w:t>
      </w:r>
    </w:p>
    <w:p w:rsidR="00DA16DE" w:rsidRPr="004C2FD9" w:rsidRDefault="00DA16DE" w:rsidP="00152F9E">
      <w:pPr>
        <w:pStyle w:val="ListParagraph"/>
        <w:numPr>
          <w:ilvl w:val="0"/>
          <w:numId w:val="8"/>
        </w:numPr>
        <w:tabs>
          <w:tab w:val="left" w:pos="900"/>
        </w:tabs>
        <w:spacing w:line="240" w:lineRule="auto"/>
        <w:ind w:left="90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Adjusted </w:t>
      </w:r>
      <w:r w:rsidR="00665BD0" w:rsidRPr="004C2FD9">
        <w:rPr>
          <w:rFonts w:ascii="Arial" w:eastAsia="Arial Unicode MS" w:hAnsi="Arial" w:cs="Arial"/>
          <w:color w:val="000000"/>
          <w:sz w:val="18"/>
          <w:szCs w:val="18"/>
        </w:rPr>
        <w:t>l</w:t>
      </w:r>
      <w:r w:rsidR="00A54A6A" w:rsidRPr="004C2FD9">
        <w:rPr>
          <w:rFonts w:ascii="Arial" w:eastAsia="Arial Unicode MS" w:hAnsi="Arial" w:cs="Arial"/>
          <w:color w:val="000000"/>
          <w:sz w:val="18"/>
          <w:szCs w:val="18"/>
        </w:rPr>
        <w:t>oss allowance for trade receivables</w:t>
      </w:r>
      <w:r w:rsidRPr="004C2FD9">
        <w:rPr>
          <w:rFonts w:ascii="Arial" w:eastAsia="Arial Unicode MS" w:hAnsi="Arial" w:cs="Arial"/>
          <w:color w:val="000000"/>
          <w:sz w:val="18"/>
          <w:szCs w:val="18"/>
        </w:rPr>
        <w:t>, through retained earnings</w:t>
      </w:r>
    </w:p>
    <w:p w:rsidR="002C66FA" w:rsidRPr="004C2FD9" w:rsidRDefault="00A54A6A" w:rsidP="00152F9E">
      <w:pPr>
        <w:pStyle w:val="ListParagraph"/>
        <w:numPr>
          <w:ilvl w:val="0"/>
          <w:numId w:val="8"/>
        </w:numPr>
        <w:tabs>
          <w:tab w:val="left" w:pos="900"/>
        </w:tabs>
        <w:spacing w:line="240" w:lineRule="auto"/>
        <w:ind w:left="90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Recognise derivative accounting</w:t>
      </w:r>
    </w:p>
    <w:p w:rsidR="00DA16DE" w:rsidRPr="004C2FD9" w:rsidRDefault="00DA16DE" w:rsidP="00152F9E">
      <w:pPr>
        <w:pStyle w:val="ListParagraph"/>
        <w:numPr>
          <w:ilvl w:val="0"/>
          <w:numId w:val="8"/>
        </w:numPr>
        <w:tabs>
          <w:tab w:val="left" w:pos="900"/>
        </w:tabs>
        <w:spacing w:line="240" w:lineRule="auto"/>
        <w:ind w:left="90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Recognised right of use assets </w:t>
      </w:r>
      <w:r w:rsidR="0060044B" w:rsidRPr="004C2FD9">
        <w:rPr>
          <w:rFonts w:ascii="Arial" w:eastAsia="Arial Unicode MS" w:hAnsi="Arial" w:cs="Arial"/>
          <w:color w:val="000000"/>
          <w:sz w:val="18"/>
          <w:szCs w:val="18"/>
        </w:rPr>
        <w:t>against</w:t>
      </w:r>
      <w:r w:rsidRPr="004C2FD9">
        <w:rPr>
          <w:rFonts w:ascii="Arial" w:eastAsia="Arial Unicode MS" w:hAnsi="Arial" w:cs="Arial"/>
          <w:color w:val="000000"/>
          <w:sz w:val="18"/>
          <w:szCs w:val="18"/>
        </w:rPr>
        <w:t xml:space="preserve"> </w:t>
      </w:r>
      <w:r w:rsidR="0060044B" w:rsidRPr="004C2FD9">
        <w:rPr>
          <w:rFonts w:ascii="Arial" w:eastAsia="Arial Unicode MS" w:hAnsi="Arial" w:cs="Arial"/>
          <w:color w:val="000000"/>
          <w:sz w:val="18"/>
          <w:szCs w:val="18"/>
        </w:rPr>
        <w:t>prepayment of land rent</w:t>
      </w:r>
      <w:r w:rsidRPr="004C2FD9">
        <w:rPr>
          <w:rFonts w:ascii="Arial" w:eastAsia="Arial Unicode MS" w:hAnsi="Arial" w:cs="Arial"/>
          <w:color w:val="000000"/>
          <w:sz w:val="18"/>
          <w:szCs w:val="18"/>
        </w:rPr>
        <w:t>; and</w:t>
      </w:r>
    </w:p>
    <w:p w:rsidR="00DA16DE" w:rsidRPr="004C2FD9" w:rsidRDefault="00DA16DE" w:rsidP="00152F9E">
      <w:pPr>
        <w:pStyle w:val="ListParagraph"/>
        <w:numPr>
          <w:ilvl w:val="0"/>
          <w:numId w:val="8"/>
        </w:numPr>
        <w:tabs>
          <w:tab w:val="left" w:pos="900"/>
        </w:tabs>
        <w:spacing w:line="240" w:lineRule="auto"/>
        <w:ind w:left="900"/>
        <w:jc w:val="both"/>
        <w:rPr>
          <w:rFonts w:ascii="Arial" w:eastAsia="Arial Unicode MS" w:hAnsi="Arial" w:cs="Arial"/>
          <w:color w:val="000000"/>
          <w:sz w:val="18"/>
          <w:szCs w:val="18"/>
        </w:rPr>
      </w:pPr>
      <w:r w:rsidRPr="004C2FD9">
        <w:rPr>
          <w:rFonts w:ascii="Arial" w:eastAsia="Arial Unicode MS" w:hAnsi="Arial" w:cs="Arial"/>
          <w:color w:val="000000"/>
          <w:sz w:val="18"/>
          <w:szCs w:val="18"/>
        </w:rPr>
        <w:t>Adjusted deferred tax assets resulted from the above adjustments.</w:t>
      </w:r>
    </w:p>
    <w:p w:rsidR="00542A66" w:rsidRPr="004C2FD9" w:rsidRDefault="00542A66" w:rsidP="00A56F65">
      <w:pPr>
        <w:pStyle w:val="ListParagraph"/>
        <w:spacing w:line="240" w:lineRule="auto"/>
        <w:ind w:left="540"/>
        <w:jc w:val="both"/>
        <w:rPr>
          <w:rFonts w:ascii="Arial" w:eastAsia="Arial Unicode MS" w:hAnsi="Arial" w:cs="Arial"/>
          <w:color w:val="000000"/>
          <w:sz w:val="18"/>
          <w:szCs w:val="18"/>
        </w:rPr>
      </w:pPr>
    </w:p>
    <w:p w:rsidR="00DA16DE" w:rsidRPr="004C2FD9" w:rsidRDefault="006B3276" w:rsidP="00152F9E">
      <w:pPr>
        <w:pStyle w:val="ListParagraph"/>
        <w:numPr>
          <w:ilvl w:val="0"/>
          <w:numId w:val="15"/>
        </w:numPr>
        <w:tabs>
          <w:tab w:val="left" w:pos="900"/>
        </w:tabs>
        <w:spacing w:line="0" w:lineRule="atLeast"/>
        <w:ind w:left="900"/>
        <w:jc w:val="both"/>
        <w:rPr>
          <w:rFonts w:ascii="Arial" w:eastAsia="Arial Unicode MS" w:hAnsi="Arial" w:cs="Arial"/>
          <w:b/>
          <w:bCs/>
          <w:color w:val="CF4A02"/>
          <w:sz w:val="18"/>
          <w:szCs w:val="18"/>
        </w:rPr>
      </w:pPr>
      <w:r w:rsidRPr="00152F9E">
        <w:rPr>
          <w:rFonts w:ascii="Arial Bold" w:eastAsia="Arial Unicode MS" w:hAnsi="Arial Bold" w:cs="Arial"/>
          <w:b/>
          <w:bCs/>
          <w:color w:val="CF4A02"/>
          <w:spacing w:val="-4"/>
          <w:sz w:val="18"/>
          <w:szCs w:val="18"/>
        </w:rPr>
        <w:t xml:space="preserve">The impact of adoption of </w:t>
      </w:r>
      <w:r w:rsidR="00115D47" w:rsidRPr="00152F9E">
        <w:rPr>
          <w:rFonts w:ascii="Arial Bold" w:eastAsia="Arial Unicode MS" w:hAnsi="Arial Bold" w:cs="Arial"/>
          <w:b/>
          <w:bCs/>
          <w:color w:val="CF4A02"/>
          <w:spacing w:val="-4"/>
          <w:sz w:val="18"/>
          <w:szCs w:val="18"/>
        </w:rPr>
        <w:t xml:space="preserve">Thai </w:t>
      </w:r>
      <w:r w:rsidR="004B6311" w:rsidRPr="00152F9E">
        <w:rPr>
          <w:rFonts w:ascii="Arial Bold" w:eastAsia="Arial Unicode MS" w:hAnsi="Arial Bold" w:cs="Arial"/>
          <w:b/>
          <w:bCs/>
          <w:color w:val="CF4A02"/>
          <w:spacing w:val="-4"/>
          <w:sz w:val="18"/>
          <w:szCs w:val="18"/>
        </w:rPr>
        <w:t>F</w:t>
      </w:r>
      <w:r w:rsidR="00115D47" w:rsidRPr="00152F9E">
        <w:rPr>
          <w:rFonts w:ascii="Arial Bold" w:eastAsia="Arial Unicode MS" w:hAnsi="Arial Bold" w:cs="Arial"/>
          <w:b/>
          <w:bCs/>
          <w:color w:val="CF4A02"/>
          <w:spacing w:val="-4"/>
          <w:sz w:val="18"/>
          <w:szCs w:val="18"/>
        </w:rPr>
        <w:t xml:space="preserve">inancial </w:t>
      </w:r>
      <w:r w:rsidR="004B6311" w:rsidRPr="00152F9E">
        <w:rPr>
          <w:rFonts w:ascii="Arial Bold" w:eastAsia="Arial Unicode MS" w:hAnsi="Arial Bold" w:cs="Arial"/>
          <w:b/>
          <w:bCs/>
          <w:color w:val="CF4A02"/>
          <w:spacing w:val="-4"/>
          <w:sz w:val="18"/>
          <w:szCs w:val="18"/>
        </w:rPr>
        <w:t>R</w:t>
      </w:r>
      <w:r w:rsidR="00115D47" w:rsidRPr="00152F9E">
        <w:rPr>
          <w:rFonts w:ascii="Arial Bold" w:eastAsia="Arial Unicode MS" w:hAnsi="Arial Bold" w:cs="Arial"/>
          <w:b/>
          <w:bCs/>
          <w:color w:val="CF4A02"/>
          <w:spacing w:val="-4"/>
          <w:sz w:val="18"/>
          <w:szCs w:val="18"/>
        </w:rPr>
        <w:t xml:space="preserve">eporting </w:t>
      </w:r>
      <w:r w:rsidR="004B6311" w:rsidRPr="00152F9E">
        <w:rPr>
          <w:rFonts w:ascii="Arial Bold" w:eastAsia="Arial Unicode MS" w:hAnsi="Arial Bold" w:cs="Arial"/>
          <w:b/>
          <w:bCs/>
          <w:color w:val="CF4A02"/>
          <w:spacing w:val="-4"/>
          <w:sz w:val="18"/>
          <w:szCs w:val="18"/>
        </w:rPr>
        <w:t>S</w:t>
      </w:r>
      <w:r w:rsidR="00115D47" w:rsidRPr="00152F9E">
        <w:rPr>
          <w:rFonts w:ascii="Arial Bold" w:eastAsia="Arial Unicode MS" w:hAnsi="Arial Bold" w:cs="Arial"/>
          <w:b/>
          <w:bCs/>
          <w:color w:val="CF4A02"/>
          <w:spacing w:val="-4"/>
          <w:sz w:val="18"/>
          <w:szCs w:val="18"/>
        </w:rPr>
        <w:t xml:space="preserve">tandards relating to financial instruments (TAS 32 </w:t>
      </w:r>
      <w:r w:rsidR="00115D47" w:rsidRPr="004C2FD9">
        <w:rPr>
          <w:rFonts w:ascii="Arial" w:eastAsia="Arial Unicode MS" w:hAnsi="Arial" w:cs="Arial"/>
          <w:b/>
          <w:bCs/>
          <w:color w:val="CF4A02"/>
          <w:sz w:val="18"/>
          <w:szCs w:val="18"/>
        </w:rPr>
        <w:t>and TFRS 9)</w:t>
      </w:r>
    </w:p>
    <w:p w:rsidR="004B6311" w:rsidRPr="004C2FD9" w:rsidRDefault="004B6311" w:rsidP="00152F9E">
      <w:pPr>
        <w:pStyle w:val="ListParagraph"/>
        <w:spacing w:line="240" w:lineRule="auto"/>
        <w:ind w:left="900"/>
        <w:jc w:val="both"/>
        <w:rPr>
          <w:rFonts w:ascii="Arial" w:eastAsia="MS Mincho" w:hAnsi="Arial" w:cs="Arial"/>
          <w:b/>
          <w:bCs/>
          <w:sz w:val="18"/>
          <w:szCs w:val="18"/>
          <w:lang w:val="en-US"/>
        </w:rPr>
      </w:pPr>
    </w:p>
    <w:p w:rsidR="004B6311" w:rsidRPr="004C2FD9" w:rsidRDefault="004B6311" w:rsidP="00152F9E">
      <w:pPr>
        <w:pStyle w:val="BlockText"/>
        <w:spacing w:line="0" w:lineRule="atLeast"/>
        <w:ind w:left="900" w:right="0"/>
        <w:rPr>
          <w:rFonts w:ascii="Arial" w:hAnsi="Arial" w:cs="Arial"/>
          <w:sz w:val="18"/>
          <w:szCs w:val="18"/>
        </w:rPr>
      </w:pPr>
      <w:r w:rsidRPr="004C2FD9">
        <w:rPr>
          <w:rFonts w:ascii="Arial" w:hAnsi="Arial" w:cs="Arial"/>
          <w:sz w:val="18"/>
          <w:szCs w:val="18"/>
        </w:rPr>
        <w:t>The Group has adopted the new financial reporting standards relating to financial instruments from 1 January 2020 by applying the modified retrospective approach.</w:t>
      </w:r>
    </w:p>
    <w:p w:rsidR="004B6311" w:rsidRPr="004C2FD9" w:rsidRDefault="004B6311" w:rsidP="00152F9E">
      <w:pPr>
        <w:pStyle w:val="BlockText"/>
        <w:spacing w:line="0" w:lineRule="atLeast"/>
        <w:ind w:left="900" w:right="0"/>
        <w:rPr>
          <w:rFonts w:ascii="Arial" w:hAnsi="Arial" w:cs="Arial"/>
          <w:sz w:val="18"/>
          <w:szCs w:val="18"/>
        </w:rPr>
      </w:pPr>
    </w:p>
    <w:p w:rsidR="00DA16DE" w:rsidRPr="00103CB6" w:rsidRDefault="00DA16DE" w:rsidP="00152F9E">
      <w:pPr>
        <w:ind w:left="900"/>
        <w:rPr>
          <w:rFonts w:ascii="Arial" w:hAnsi="Arial" w:cs="Arial"/>
          <w:b/>
          <w:bCs/>
          <w:i/>
          <w:iCs/>
          <w:color w:val="CF4A02"/>
          <w:sz w:val="18"/>
          <w:szCs w:val="18"/>
          <w:u w:val="single"/>
        </w:rPr>
      </w:pPr>
      <w:r w:rsidRPr="00103CB6">
        <w:rPr>
          <w:rFonts w:ascii="Arial" w:hAnsi="Arial" w:cs="Arial"/>
          <w:b/>
          <w:bCs/>
          <w:i/>
          <w:iCs/>
          <w:color w:val="CF4A02"/>
          <w:sz w:val="18"/>
          <w:szCs w:val="18"/>
          <w:u w:val="single"/>
        </w:rPr>
        <w:t>Classification and measurement</w:t>
      </w:r>
    </w:p>
    <w:p w:rsidR="00DA16DE" w:rsidRPr="004C2FD9" w:rsidRDefault="00DA16DE" w:rsidP="00152F9E">
      <w:pPr>
        <w:pStyle w:val="BlockText"/>
        <w:ind w:left="900" w:right="0"/>
        <w:rPr>
          <w:rFonts w:ascii="Arial" w:hAnsi="Arial" w:cs="Arial"/>
          <w:sz w:val="18"/>
          <w:szCs w:val="18"/>
        </w:rPr>
      </w:pPr>
    </w:p>
    <w:p w:rsidR="00DA16DE" w:rsidRPr="004C2FD9" w:rsidRDefault="00DA16DE" w:rsidP="00152F9E">
      <w:pPr>
        <w:pStyle w:val="BlockText"/>
        <w:spacing w:line="0" w:lineRule="atLeast"/>
        <w:ind w:left="900" w:right="0"/>
        <w:rPr>
          <w:rFonts w:ascii="Arial" w:hAnsi="Arial" w:cs="Arial"/>
          <w:spacing w:val="-4"/>
          <w:sz w:val="18"/>
          <w:szCs w:val="18"/>
        </w:rPr>
      </w:pPr>
      <w:r w:rsidRPr="004C2FD9">
        <w:rPr>
          <w:rFonts w:ascii="Arial" w:hAnsi="Arial" w:cs="Arial"/>
          <w:sz w:val="18"/>
          <w:szCs w:val="18"/>
        </w:rPr>
        <w:t>On 1 January 20</w:t>
      </w:r>
      <w:r w:rsidR="00CB7302" w:rsidRPr="004C2FD9">
        <w:rPr>
          <w:rFonts w:ascii="Arial" w:hAnsi="Arial" w:cs="Arial"/>
          <w:sz w:val="18"/>
          <w:szCs w:val="18"/>
        </w:rPr>
        <w:t>20</w:t>
      </w:r>
      <w:r w:rsidRPr="004C2FD9">
        <w:rPr>
          <w:rFonts w:ascii="Arial" w:hAnsi="Arial" w:cs="Arial"/>
          <w:sz w:val="18"/>
          <w:szCs w:val="18"/>
        </w:rPr>
        <w:t xml:space="preserve"> (the date of initial application), the Group’s management has assessed which business models </w:t>
      </w:r>
      <w:r w:rsidRPr="004C2FD9">
        <w:rPr>
          <w:rFonts w:ascii="Arial" w:hAnsi="Arial" w:cs="Arial"/>
          <w:spacing w:val="-4"/>
          <w:sz w:val="18"/>
          <w:szCs w:val="18"/>
        </w:rPr>
        <w:t>applied to the financial assets and liabilities held by the Group and has classified the financial assets</w:t>
      </w:r>
      <w:r w:rsidRPr="004C2FD9">
        <w:rPr>
          <w:rFonts w:ascii="Arial" w:hAnsi="Arial" w:cs="Arial"/>
          <w:spacing w:val="-4"/>
          <w:sz w:val="18"/>
          <w:szCs w:val="18"/>
          <w:cs/>
        </w:rPr>
        <w:t xml:space="preserve"> </w:t>
      </w:r>
      <w:r w:rsidRPr="004C2FD9">
        <w:rPr>
          <w:rFonts w:ascii="Arial" w:hAnsi="Arial" w:cs="Arial"/>
          <w:spacing w:val="-4"/>
          <w:sz w:val="18"/>
          <w:szCs w:val="18"/>
        </w:rPr>
        <w:t>and liabilities as below.</w:t>
      </w:r>
    </w:p>
    <w:tbl>
      <w:tblPr>
        <w:tblW w:w="8741" w:type="dxa"/>
        <w:tblInd w:w="817" w:type="dxa"/>
        <w:tblLayout w:type="fixed"/>
        <w:tblLook w:val="04A0" w:firstRow="1" w:lastRow="0" w:firstColumn="1" w:lastColumn="0" w:noHBand="0" w:noVBand="1"/>
      </w:tblPr>
      <w:tblGrid>
        <w:gridCol w:w="2531"/>
        <w:gridCol w:w="992"/>
        <w:gridCol w:w="1077"/>
        <w:gridCol w:w="992"/>
        <w:gridCol w:w="992"/>
        <w:gridCol w:w="1077"/>
        <w:gridCol w:w="1080"/>
      </w:tblGrid>
      <w:tr w:rsidR="00421BFF" w:rsidRPr="004C2FD9" w:rsidTr="00152F9E">
        <w:tc>
          <w:tcPr>
            <w:tcW w:w="2531" w:type="dxa"/>
            <w:shd w:val="clear" w:color="auto" w:fill="auto"/>
            <w:vAlign w:val="bottom"/>
          </w:tcPr>
          <w:p w:rsidR="00421BFF" w:rsidRPr="004C2FD9" w:rsidRDefault="00421BFF" w:rsidP="00152F9E">
            <w:pPr>
              <w:ind w:left="90"/>
              <w:jc w:val="thaiDistribute"/>
              <w:rPr>
                <w:rFonts w:ascii="Arial" w:eastAsia="Arial Unicode MS" w:hAnsi="Arial" w:cs="Arial"/>
                <w:b/>
                <w:bCs/>
                <w:sz w:val="18"/>
                <w:szCs w:val="18"/>
              </w:rPr>
            </w:pPr>
          </w:p>
        </w:tc>
        <w:tc>
          <w:tcPr>
            <w:tcW w:w="3061" w:type="dxa"/>
            <w:gridSpan w:val="3"/>
            <w:tcBorders>
              <w:top w:val="single" w:sz="4" w:space="0" w:color="auto"/>
            </w:tcBorders>
            <w:shd w:val="clear" w:color="auto" w:fill="auto"/>
            <w:vAlign w:val="bottom"/>
          </w:tcPr>
          <w:p w:rsidR="00421BFF" w:rsidRPr="004C2FD9" w:rsidRDefault="00421BFF" w:rsidP="00421BFF">
            <w:pPr>
              <w:ind w:right="-72"/>
              <w:jc w:val="center"/>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Consolidated</w:t>
            </w:r>
          </w:p>
          <w:p w:rsidR="00421BFF" w:rsidRPr="004C2FD9" w:rsidRDefault="00421BFF" w:rsidP="00421BFF">
            <w:pPr>
              <w:ind w:right="-72"/>
              <w:jc w:val="center"/>
              <w:rPr>
                <w:rFonts w:ascii="Arial" w:eastAsia="Arial Unicode MS" w:hAnsi="Arial" w:cs="Arial"/>
                <w:b/>
                <w:bCs/>
                <w:sz w:val="18"/>
                <w:szCs w:val="18"/>
              </w:rPr>
            </w:pPr>
            <w:r w:rsidRPr="004C2FD9">
              <w:rPr>
                <w:rFonts w:ascii="Arial" w:eastAsia="Arial Unicode MS" w:hAnsi="Arial" w:cs="Arial"/>
                <w:b/>
                <w:bCs/>
                <w:snapToGrid w:val="0"/>
                <w:sz w:val="18"/>
                <w:szCs w:val="18"/>
                <w:lang w:eastAsia="th-TH"/>
              </w:rPr>
              <w:t>financial information</w:t>
            </w:r>
          </w:p>
        </w:tc>
        <w:tc>
          <w:tcPr>
            <w:tcW w:w="3149" w:type="dxa"/>
            <w:gridSpan w:val="3"/>
            <w:tcBorders>
              <w:top w:val="single" w:sz="4" w:space="0" w:color="auto"/>
            </w:tcBorders>
          </w:tcPr>
          <w:p w:rsidR="00421BFF" w:rsidRPr="004C2FD9" w:rsidRDefault="00421BFF" w:rsidP="00421BFF">
            <w:pPr>
              <w:ind w:right="-72"/>
              <w:jc w:val="center"/>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Separate</w:t>
            </w:r>
          </w:p>
          <w:p w:rsidR="00421BFF" w:rsidRPr="004C2FD9" w:rsidRDefault="00421BFF" w:rsidP="00421BFF">
            <w:pPr>
              <w:ind w:right="-72"/>
              <w:jc w:val="center"/>
              <w:rPr>
                <w:rFonts w:ascii="Arial" w:eastAsia="Arial Unicode MS" w:hAnsi="Arial" w:cs="Arial"/>
                <w:b/>
                <w:bCs/>
                <w:sz w:val="18"/>
                <w:szCs w:val="18"/>
              </w:rPr>
            </w:pPr>
            <w:r w:rsidRPr="004C2FD9">
              <w:rPr>
                <w:rFonts w:ascii="Arial" w:eastAsia="Arial Unicode MS" w:hAnsi="Arial" w:cs="Arial"/>
                <w:b/>
                <w:bCs/>
                <w:snapToGrid w:val="0"/>
                <w:sz w:val="18"/>
                <w:szCs w:val="18"/>
                <w:lang w:eastAsia="th-TH"/>
              </w:rPr>
              <w:t>financial information</w:t>
            </w:r>
          </w:p>
        </w:tc>
      </w:tr>
      <w:tr w:rsidR="00421BFF" w:rsidRPr="004C2FD9" w:rsidTr="00152F9E">
        <w:tc>
          <w:tcPr>
            <w:tcW w:w="2531" w:type="dxa"/>
            <w:shd w:val="clear" w:color="auto" w:fill="auto"/>
            <w:vAlign w:val="bottom"/>
          </w:tcPr>
          <w:p w:rsidR="00421BFF" w:rsidRPr="004C2FD9" w:rsidRDefault="00421BFF" w:rsidP="00152F9E">
            <w:pPr>
              <w:ind w:left="90"/>
              <w:jc w:val="thaiDistribute"/>
              <w:rPr>
                <w:rFonts w:ascii="Arial" w:eastAsia="Arial Unicode MS" w:hAnsi="Arial" w:cs="Arial"/>
                <w:b/>
                <w:bCs/>
                <w:sz w:val="18"/>
                <w:szCs w:val="18"/>
              </w:rPr>
            </w:pPr>
            <w:r w:rsidRPr="004C2FD9">
              <w:rPr>
                <w:rFonts w:ascii="Arial" w:eastAsia="Arial Unicode MS" w:hAnsi="Arial" w:cs="Arial"/>
                <w:b/>
                <w:bCs/>
                <w:sz w:val="18"/>
                <w:szCs w:val="18"/>
              </w:rPr>
              <w:t>As at 1 January 2020</w:t>
            </w:r>
          </w:p>
        </w:tc>
        <w:tc>
          <w:tcPr>
            <w:tcW w:w="992" w:type="dxa"/>
            <w:tcBorders>
              <w:top w:val="single" w:sz="4" w:space="0" w:color="auto"/>
            </w:tcBorders>
            <w:shd w:val="clear" w:color="auto" w:fill="auto"/>
            <w:vAlign w:val="bottom"/>
          </w:tcPr>
          <w:p w:rsidR="00421BFF" w:rsidRPr="004C2FD9" w:rsidRDefault="00132C5C" w:rsidP="00421BFF">
            <w:pPr>
              <w:ind w:right="-72"/>
              <w:jc w:val="right"/>
              <w:rPr>
                <w:rFonts w:ascii="Arial" w:eastAsia="Arial Unicode MS" w:hAnsi="Arial" w:cs="Arial"/>
                <w:b/>
                <w:bCs/>
                <w:sz w:val="18"/>
                <w:szCs w:val="18"/>
              </w:rPr>
            </w:pPr>
            <w:r w:rsidRPr="004C2FD9">
              <w:rPr>
                <w:rFonts w:ascii="Arial" w:eastAsia="Arial Unicode MS" w:hAnsi="Arial" w:cs="Arial"/>
                <w:b/>
                <w:bCs/>
                <w:sz w:val="18"/>
                <w:szCs w:val="18"/>
              </w:rPr>
              <w:t>Fair value through profit or loss</w:t>
            </w:r>
          </w:p>
        </w:tc>
        <w:tc>
          <w:tcPr>
            <w:tcW w:w="1077" w:type="dxa"/>
            <w:tcBorders>
              <w:top w:val="single" w:sz="4" w:space="0" w:color="auto"/>
            </w:tcBorders>
            <w:shd w:val="clear" w:color="auto" w:fill="auto"/>
            <w:vAlign w:val="bottom"/>
          </w:tcPr>
          <w:p w:rsidR="00421BFF" w:rsidRPr="004C2FD9" w:rsidRDefault="00421BFF" w:rsidP="00421BFF">
            <w:pPr>
              <w:ind w:right="-72"/>
              <w:jc w:val="right"/>
              <w:rPr>
                <w:rFonts w:ascii="Arial" w:eastAsia="Arial Unicode MS" w:hAnsi="Arial" w:cs="Arial"/>
                <w:b/>
                <w:bCs/>
                <w:sz w:val="18"/>
                <w:szCs w:val="18"/>
              </w:rPr>
            </w:pPr>
            <w:proofErr w:type="spellStart"/>
            <w:r w:rsidRPr="004C2FD9">
              <w:rPr>
                <w:rFonts w:ascii="Arial" w:eastAsia="Arial Unicode MS" w:hAnsi="Arial" w:cs="Arial"/>
                <w:b/>
                <w:bCs/>
                <w:sz w:val="18"/>
                <w:szCs w:val="18"/>
              </w:rPr>
              <w:t>Amortised</w:t>
            </w:r>
            <w:proofErr w:type="spellEnd"/>
            <w:r w:rsidRPr="004C2FD9">
              <w:rPr>
                <w:rFonts w:ascii="Arial" w:eastAsia="Arial Unicode MS" w:hAnsi="Arial" w:cs="Arial"/>
                <w:b/>
                <w:bCs/>
                <w:sz w:val="18"/>
                <w:szCs w:val="18"/>
              </w:rPr>
              <w:t xml:space="preserve"> cost</w:t>
            </w:r>
          </w:p>
        </w:tc>
        <w:tc>
          <w:tcPr>
            <w:tcW w:w="992" w:type="dxa"/>
            <w:tcBorders>
              <w:top w:val="single" w:sz="4" w:space="0" w:color="auto"/>
            </w:tcBorders>
            <w:shd w:val="clear" w:color="auto" w:fill="auto"/>
            <w:vAlign w:val="bottom"/>
          </w:tcPr>
          <w:p w:rsidR="00421BFF" w:rsidRPr="004C2FD9" w:rsidRDefault="00421BFF" w:rsidP="00421BFF">
            <w:pPr>
              <w:ind w:right="-72"/>
              <w:jc w:val="right"/>
              <w:rPr>
                <w:rFonts w:ascii="Arial" w:eastAsia="Arial Unicode MS" w:hAnsi="Arial" w:cs="Arial"/>
                <w:b/>
                <w:bCs/>
                <w:sz w:val="18"/>
                <w:szCs w:val="18"/>
                <w:cs/>
              </w:rPr>
            </w:pPr>
            <w:r w:rsidRPr="004C2FD9">
              <w:rPr>
                <w:rFonts w:ascii="Arial" w:eastAsia="Arial Unicode MS" w:hAnsi="Arial" w:cs="Arial"/>
                <w:b/>
                <w:bCs/>
                <w:sz w:val="18"/>
                <w:szCs w:val="18"/>
              </w:rPr>
              <w:t>Total</w:t>
            </w:r>
          </w:p>
        </w:tc>
        <w:tc>
          <w:tcPr>
            <w:tcW w:w="992" w:type="dxa"/>
            <w:tcBorders>
              <w:top w:val="single" w:sz="4" w:space="0" w:color="auto"/>
            </w:tcBorders>
            <w:vAlign w:val="bottom"/>
          </w:tcPr>
          <w:p w:rsidR="00421BFF" w:rsidRPr="004C2FD9" w:rsidRDefault="00132C5C" w:rsidP="00421BFF">
            <w:pPr>
              <w:ind w:right="-72"/>
              <w:jc w:val="right"/>
              <w:rPr>
                <w:rFonts w:ascii="Arial" w:eastAsia="Arial Unicode MS" w:hAnsi="Arial" w:cs="Arial"/>
                <w:b/>
                <w:bCs/>
                <w:sz w:val="18"/>
                <w:szCs w:val="18"/>
              </w:rPr>
            </w:pPr>
            <w:r w:rsidRPr="004C2FD9">
              <w:rPr>
                <w:rFonts w:ascii="Arial" w:eastAsia="Arial Unicode MS" w:hAnsi="Arial" w:cs="Arial"/>
                <w:b/>
                <w:bCs/>
                <w:sz w:val="18"/>
                <w:szCs w:val="18"/>
              </w:rPr>
              <w:t>Fair value through profit or loss</w:t>
            </w:r>
          </w:p>
        </w:tc>
        <w:tc>
          <w:tcPr>
            <w:tcW w:w="1077" w:type="dxa"/>
            <w:tcBorders>
              <w:top w:val="single" w:sz="4" w:space="0" w:color="auto"/>
            </w:tcBorders>
            <w:vAlign w:val="bottom"/>
          </w:tcPr>
          <w:p w:rsidR="00421BFF" w:rsidRPr="004C2FD9" w:rsidRDefault="00421BFF" w:rsidP="00421BFF">
            <w:pPr>
              <w:ind w:right="-72"/>
              <w:jc w:val="right"/>
              <w:rPr>
                <w:rFonts w:ascii="Arial" w:eastAsia="Arial Unicode MS" w:hAnsi="Arial" w:cs="Arial"/>
                <w:b/>
                <w:bCs/>
                <w:sz w:val="18"/>
                <w:szCs w:val="18"/>
              </w:rPr>
            </w:pPr>
            <w:proofErr w:type="spellStart"/>
            <w:r w:rsidRPr="004C2FD9">
              <w:rPr>
                <w:rFonts w:ascii="Arial" w:eastAsia="Arial Unicode MS" w:hAnsi="Arial" w:cs="Arial"/>
                <w:b/>
                <w:bCs/>
                <w:sz w:val="18"/>
                <w:szCs w:val="18"/>
              </w:rPr>
              <w:t>Amortised</w:t>
            </w:r>
            <w:proofErr w:type="spellEnd"/>
            <w:r w:rsidRPr="004C2FD9">
              <w:rPr>
                <w:rFonts w:ascii="Arial" w:eastAsia="Arial Unicode MS" w:hAnsi="Arial" w:cs="Arial"/>
                <w:b/>
                <w:bCs/>
                <w:sz w:val="18"/>
                <w:szCs w:val="18"/>
              </w:rPr>
              <w:t xml:space="preserve"> cost</w:t>
            </w:r>
          </w:p>
        </w:tc>
        <w:tc>
          <w:tcPr>
            <w:tcW w:w="1080" w:type="dxa"/>
            <w:tcBorders>
              <w:top w:val="single" w:sz="4" w:space="0" w:color="auto"/>
            </w:tcBorders>
            <w:vAlign w:val="bottom"/>
          </w:tcPr>
          <w:p w:rsidR="00421BFF" w:rsidRPr="004C2FD9" w:rsidRDefault="00421BFF" w:rsidP="00421BFF">
            <w:pPr>
              <w:ind w:right="-72"/>
              <w:jc w:val="right"/>
              <w:rPr>
                <w:rFonts w:ascii="Arial" w:eastAsia="Arial Unicode MS" w:hAnsi="Arial" w:cs="Arial"/>
                <w:b/>
                <w:bCs/>
                <w:sz w:val="18"/>
                <w:szCs w:val="18"/>
                <w:cs/>
              </w:rPr>
            </w:pPr>
            <w:r w:rsidRPr="004C2FD9">
              <w:rPr>
                <w:rFonts w:ascii="Arial" w:eastAsia="Arial Unicode MS" w:hAnsi="Arial" w:cs="Arial"/>
                <w:b/>
                <w:bCs/>
                <w:sz w:val="18"/>
                <w:szCs w:val="18"/>
              </w:rPr>
              <w:t>Total</w:t>
            </w:r>
          </w:p>
        </w:tc>
      </w:tr>
      <w:tr w:rsidR="00421BFF" w:rsidRPr="004C2FD9" w:rsidTr="00152F9E">
        <w:tc>
          <w:tcPr>
            <w:tcW w:w="2531" w:type="dxa"/>
            <w:shd w:val="clear" w:color="auto" w:fill="auto"/>
          </w:tcPr>
          <w:p w:rsidR="00421BFF" w:rsidRPr="004C2FD9" w:rsidRDefault="00421BFF" w:rsidP="00152F9E">
            <w:pPr>
              <w:ind w:left="90"/>
              <w:jc w:val="thaiDistribute"/>
              <w:rPr>
                <w:rFonts w:ascii="Arial" w:eastAsia="Arial Unicode MS" w:hAnsi="Arial" w:cs="Arial"/>
                <w:sz w:val="18"/>
                <w:szCs w:val="18"/>
              </w:rPr>
            </w:pPr>
          </w:p>
        </w:tc>
        <w:tc>
          <w:tcPr>
            <w:tcW w:w="992" w:type="dxa"/>
            <w:tcBorders>
              <w:bottom w:val="single" w:sz="4" w:space="0" w:color="auto"/>
            </w:tcBorders>
            <w:shd w:val="clear" w:color="auto" w:fill="auto"/>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c>
          <w:tcPr>
            <w:tcW w:w="1077" w:type="dxa"/>
            <w:tcBorders>
              <w:bottom w:val="single" w:sz="4" w:space="0" w:color="auto"/>
            </w:tcBorders>
            <w:shd w:val="clear" w:color="auto" w:fill="auto"/>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c>
          <w:tcPr>
            <w:tcW w:w="992" w:type="dxa"/>
            <w:tcBorders>
              <w:bottom w:val="single" w:sz="4" w:space="0" w:color="auto"/>
            </w:tcBorders>
            <w:shd w:val="clear" w:color="auto" w:fill="auto"/>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c>
          <w:tcPr>
            <w:tcW w:w="992" w:type="dxa"/>
            <w:tcBorders>
              <w:bottom w:val="single" w:sz="4" w:space="0" w:color="auto"/>
            </w:tcBorders>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c>
          <w:tcPr>
            <w:tcW w:w="1077" w:type="dxa"/>
            <w:tcBorders>
              <w:bottom w:val="single" w:sz="4" w:space="0" w:color="auto"/>
            </w:tcBorders>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c>
          <w:tcPr>
            <w:tcW w:w="1080" w:type="dxa"/>
            <w:tcBorders>
              <w:bottom w:val="single" w:sz="4" w:space="0" w:color="auto"/>
            </w:tcBorders>
            <w:vAlign w:val="bottom"/>
          </w:tcPr>
          <w:p w:rsidR="00421BFF" w:rsidRPr="004C2FD9" w:rsidRDefault="00421BFF" w:rsidP="00421BFF">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r>
      <w:tr w:rsidR="00421BFF" w:rsidRPr="004C2FD9" w:rsidTr="00152F9E">
        <w:tc>
          <w:tcPr>
            <w:tcW w:w="2531" w:type="dxa"/>
            <w:shd w:val="clear" w:color="auto" w:fill="auto"/>
            <w:vAlign w:val="bottom"/>
          </w:tcPr>
          <w:p w:rsidR="00421BFF" w:rsidRPr="004C2FD9" w:rsidRDefault="00421BFF" w:rsidP="00152F9E">
            <w:pPr>
              <w:ind w:left="90"/>
              <w:jc w:val="thaiDistribute"/>
              <w:rPr>
                <w:rFonts w:ascii="Arial" w:eastAsia="Arial Unicode MS" w:hAnsi="Arial" w:cs="Arial"/>
                <w:sz w:val="18"/>
                <w:szCs w:val="18"/>
              </w:rPr>
            </w:pPr>
            <w:r w:rsidRPr="004C2FD9">
              <w:rPr>
                <w:rFonts w:ascii="Arial" w:eastAsia="Arial Unicode MS" w:hAnsi="Arial" w:cs="Arial"/>
                <w:b/>
                <w:bCs/>
                <w:sz w:val="18"/>
                <w:szCs w:val="18"/>
              </w:rPr>
              <w:t xml:space="preserve">Financial assets </w:t>
            </w:r>
          </w:p>
        </w:tc>
        <w:tc>
          <w:tcPr>
            <w:tcW w:w="992" w:type="dxa"/>
            <w:tcBorders>
              <w:top w:val="single" w:sz="4" w:space="0" w:color="auto"/>
            </w:tcBorders>
            <w:shd w:val="clear" w:color="auto" w:fill="FAFAFA"/>
          </w:tcPr>
          <w:p w:rsidR="00421BFF" w:rsidRPr="004C2FD9" w:rsidRDefault="00421BFF" w:rsidP="00421BFF">
            <w:pPr>
              <w:ind w:right="-72"/>
              <w:jc w:val="right"/>
              <w:rPr>
                <w:rFonts w:ascii="Arial" w:eastAsia="Arial Unicode MS" w:hAnsi="Arial" w:cs="Arial"/>
                <w:sz w:val="18"/>
                <w:szCs w:val="18"/>
              </w:rPr>
            </w:pPr>
          </w:p>
        </w:tc>
        <w:tc>
          <w:tcPr>
            <w:tcW w:w="1077" w:type="dxa"/>
            <w:tcBorders>
              <w:top w:val="single" w:sz="4" w:space="0" w:color="auto"/>
            </w:tcBorders>
            <w:shd w:val="clear" w:color="auto" w:fill="FAFAFA"/>
            <w:vAlign w:val="bottom"/>
          </w:tcPr>
          <w:p w:rsidR="00421BFF" w:rsidRPr="004C2FD9"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vAlign w:val="bottom"/>
          </w:tcPr>
          <w:p w:rsidR="00421BFF" w:rsidRPr="004C2FD9"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421BFF" w:rsidRPr="004C2FD9" w:rsidRDefault="00421BFF" w:rsidP="00421BFF">
            <w:pPr>
              <w:ind w:right="-72"/>
              <w:jc w:val="right"/>
              <w:rPr>
                <w:rFonts w:ascii="Arial" w:eastAsia="Arial Unicode MS" w:hAnsi="Arial" w:cs="Arial"/>
                <w:sz w:val="18"/>
                <w:szCs w:val="18"/>
              </w:rPr>
            </w:pPr>
          </w:p>
        </w:tc>
        <w:tc>
          <w:tcPr>
            <w:tcW w:w="1077" w:type="dxa"/>
            <w:tcBorders>
              <w:top w:val="single" w:sz="4" w:space="0" w:color="auto"/>
            </w:tcBorders>
            <w:shd w:val="clear" w:color="auto" w:fill="FAFAFA"/>
          </w:tcPr>
          <w:p w:rsidR="00421BFF" w:rsidRPr="004C2FD9" w:rsidRDefault="00421BFF" w:rsidP="00421BFF">
            <w:pPr>
              <w:ind w:right="-72"/>
              <w:jc w:val="right"/>
              <w:rPr>
                <w:rFonts w:ascii="Arial" w:eastAsia="Arial Unicode MS" w:hAnsi="Arial" w:cs="Arial"/>
                <w:sz w:val="18"/>
                <w:szCs w:val="18"/>
              </w:rPr>
            </w:pPr>
          </w:p>
        </w:tc>
        <w:tc>
          <w:tcPr>
            <w:tcW w:w="1080" w:type="dxa"/>
            <w:tcBorders>
              <w:top w:val="single" w:sz="4" w:space="0" w:color="auto"/>
            </w:tcBorders>
            <w:shd w:val="clear" w:color="auto" w:fill="FAFAFA"/>
          </w:tcPr>
          <w:p w:rsidR="00421BFF" w:rsidRPr="004C2FD9" w:rsidRDefault="00421BFF" w:rsidP="00421BFF">
            <w:pPr>
              <w:ind w:right="-72"/>
              <w:jc w:val="right"/>
              <w:rPr>
                <w:rFonts w:ascii="Arial" w:eastAsia="Arial Unicode MS" w:hAnsi="Arial" w:cs="Arial"/>
                <w:sz w:val="18"/>
                <w:szCs w:val="18"/>
              </w:rPr>
            </w:pPr>
          </w:p>
        </w:tc>
      </w:tr>
      <w:tr w:rsidR="00421BFF" w:rsidRPr="004C2FD9" w:rsidTr="00152F9E">
        <w:tc>
          <w:tcPr>
            <w:tcW w:w="2531" w:type="dxa"/>
            <w:shd w:val="clear" w:color="auto" w:fill="auto"/>
            <w:vAlign w:val="bottom"/>
          </w:tcPr>
          <w:p w:rsidR="00421BFF" w:rsidRPr="004C2FD9" w:rsidRDefault="00421BFF"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Cash and cash </w:t>
            </w:r>
            <w:r w:rsidR="004A2069" w:rsidRPr="004C2FD9">
              <w:rPr>
                <w:rFonts w:ascii="Arial" w:eastAsia="Arial Unicode MS" w:hAnsi="Arial" w:cs="Arial"/>
                <w:sz w:val="18"/>
                <w:szCs w:val="18"/>
              </w:rPr>
              <w:t>equivalents</w:t>
            </w: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r w:rsidRPr="004C2FD9">
              <w:rPr>
                <w:rFonts w:ascii="Arial" w:eastAsia="Arial Unicode MS" w:hAnsi="Arial" w:cs="Arial"/>
                <w:sz w:val="18"/>
                <w:szCs w:val="18"/>
                <w:cs/>
              </w:rPr>
              <w:t xml:space="preserve"> -</w:t>
            </w:r>
          </w:p>
        </w:tc>
        <w:tc>
          <w:tcPr>
            <w:tcW w:w="1077"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r w:rsidRPr="004C2FD9">
              <w:rPr>
                <w:rFonts w:ascii="Arial" w:eastAsia="Arial Unicode MS" w:hAnsi="Arial" w:cs="Arial"/>
                <w:sz w:val="18"/>
                <w:szCs w:val="18"/>
                <w:cs/>
              </w:rPr>
              <w:t>548</w:t>
            </w:r>
            <w:r w:rsidRPr="004C2FD9">
              <w:rPr>
                <w:rFonts w:ascii="Arial" w:eastAsia="Arial Unicode MS" w:hAnsi="Arial" w:cs="Arial"/>
                <w:sz w:val="18"/>
                <w:szCs w:val="18"/>
              </w:rPr>
              <w:t>,</w:t>
            </w:r>
            <w:r w:rsidRPr="004C2FD9">
              <w:rPr>
                <w:rFonts w:ascii="Arial" w:eastAsia="Arial Unicode MS" w:hAnsi="Arial" w:cs="Arial"/>
                <w:sz w:val="18"/>
                <w:szCs w:val="18"/>
                <w:cs/>
              </w:rPr>
              <w:t>005</w:t>
            </w: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r w:rsidRPr="004C2FD9">
              <w:rPr>
                <w:rFonts w:ascii="Arial" w:eastAsia="Arial Unicode MS" w:hAnsi="Arial" w:cs="Arial"/>
                <w:sz w:val="18"/>
                <w:szCs w:val="18"/>
                <w:cs/>
              </w:rPr>
              <w:t>548</w:t>
            </w:r>
            <w:r w:rsidRPr="004C2FD9">
              <w:rPr>
                <w:rFonts w:ascii="Arial" w:eastAsia="Arial Unicode MS" w:hAnsi="Arial" w:cs="Arial"/>
                <w:sz w:val="18"/>
                <w:szCs w:val="18"/>
              </w:rPr>
              <w:t>,</w:t>
            </w:r>
            <w:r w:rsidRPr="004C2FD9">
              <w:rPr>
                <w:rFonts w:ascii="Arial" w:eastAsia="Arial Unicode MS" w:hAnsi="Arial" w:cs="Arial"/>
                <w:sz w:val="18"/>
                <w:szCs w:val="18"/>
                <w:cs/>
              </w:rPr>
              <w:t>005</w:t>
            </w: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r w:rsidRPr="004C2FD9">
              <w:rPr>
                <w:rFonts w:ascii="Arial" w:eastAsia="Arial Unicode MS" w:hAnsi="Arial" w:cs="Arial"/>
                <w:sz w:val="18"/>
                <w:szCs w:val="18"/>
              </w:rPr>
              <w:t>535,441</w:t>
            </w:r>
          </w:p>
        </w:tc>
        <w:tc>
          <w:tcPr>
            <w:tcW w:w="1080"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r w:rsidRPr="004C2FD9">
              <w:rPr>
                <w:rFonts w:ascii="Arial" w:eastAsia="Arial Unicode MS" w:hAnsi="Arial" w:cs="Arial"/>
                <w:sz w:val="18"/>
                <w:szCs w:val="18"/>
              </w:rPr>
              <w:t>535,441</w:t>
            </w:r>
          </w:p>
        </w:tc>
      </w:tr>
      <w:tr w:rsidR="00421BFF" w:rsidRPr="004C2FD9" w:rsidTr="00152F9E">
        <w:tc>
          <w:tcPr>
            <w:tcW w:w="2531" w:type="dxa"/>
            <w:shd w:val="clear" w:color="auto" w:fill="auto"/>
            <w:vAlign w:val="bottom"/>
          </w:tcPr>
          <w:p w:rsidR="00421BFF" w:rsidRPr="004C2FD9" w:rsidRDefault="00421BFF"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Trade and </w:t>
            </w:r>
            <w:r w:rsidR="004A2069" w:rsidRPr="004C2FD9">
              <w:rPr>
                <w:rFonts w:ascii="Arial" w:eastAsia="Arial Unicode MS" w:hAnsi="Arial" w:cs="Arial"/>
                <w:sz w:val="18"/>
                <w:szCs w:val="18"/>
              </w:rPr>
              <w:t>other</w:t>
            </w: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p>
        </w:tc>
        <w:tc>
          <w:tcPr>
            <w:tcW w:w="1077"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p>
        </w:tc>
        <w:tc>
          <w:tcPr>
            <w:tcW w:w="1077"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p>
        </w:tc>
        <w:tc>
          <w:tcPr>
            <w:tcW w:w="1080" w:type="dxa"/>
            <w:shd w:val="clear" w:color="auto" w:fill="FAFAFA"/>
            <w:vAlign w:val="bottom"/>
          </w:tcPr>
          <w:p w:rsidR="00421BFF" w:rsidRPr="004C2FD9" w:rsidRDefault="00421BFF" w:rsidP="00421BFF">
            <w:pPr>
              <w:ind w:right="-72"/>
              <w:jc w:val="right"/>
              <w:rPr>
                <w:rFonts w:ascii="Arial" w:eastAsia="Arial Unicode MS" w:hAnsi="Arial" w:cs="Arial"/>
                <w:sz w:val="18"/>
                <w:szCs w:val="18"/>
                <w:cs/>
              </w:rPr>
            </w:pPr>
          </w:p>
        </w:tc>
      </w:tr>
      <w:tr w:rsidR="00A54A6A" w:rsidRPr="004C2FD9" w:rsidTr="00152F9E">
        <w:tc>
          <w:tcPr>
            <w:tcW w:w="2531" w:type="dxa"/>
            <w:shd w:val="clear" w:color="auto" w:fill="auto"/>
            <w:vAlign w:val="bottom"/>
          </w:tcPr>
          <w:p w:rsidR="00A54A6A" w:rsidRPr="004C2FD9" w:rsidRDefault="00A54A6A"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   receivables, net</w:t>
            </w:r>
          </w:p>
        </w:tc>
        <w:tc>
          <w:tcPr>
            <w:tcW w:w="992" w:type="dxa"/>
            <w:shd w:val="clear" w:color="auto" w:fill="FAFAFA"/>
            <w:vAlign w:val="bottom"/>
          </w:tcPr>
          <w:p w:rsidR="00A54A6A" w:rsidRPr="004C2FD9" w:rsidRDefault="00A54A6A" w:rsidP="00A54A6A">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A54A6A" w:rsidRPr="004C2FD9" w:rsidRDefault="00A54A6A" w:rsidP="00A54A6A">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cs/>
                <w:lang w:eastAsia="th-TH"/>
              </w:rPr>
              <w:t>171</w:t>
            </w:r>
            <w:r w:rsidRPr="004C2FD9">
              <w:rPr>
                <w:rFonts w:ascii="Arial" w:eastAsia="Arial Unicode MS" w:hAnsi="Arial" w:cs="Arial"/>
                <w:snapToGrid w:val="0"/>
                <w:sz w:val="18"/>
                <w:szCs w:val="18"/>
                <w:lang w:eastAsia="th-TH"/>
              </w:rPr>
              <w:t>,</w:t>
            </w:r>
            <w:r w:rsidRPr="004C2FD9">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4C2FD9" w:rsidRDefault="00A54A6A" w:rsidP="00A54A6A">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cs/>
                <w:lang w:eastAsia="th-TH"/>
              </w:rPr>
              <w:t>171</w:t>
            </w:r>
            <w:r w:rsidRPr="004C2FD9">
              <w:rPr>
                <w:rFonts w:ascii="Arial" w:eastAsia="Arial Unicode MS" w:hAnsi="Arial" w:cs="Arial"/>
                <w:snapToGrid w:val="0"/>
                <w:sz w:val="18"/>
                <w:szCs w:val="18"/>
                <w:lang w:eastAsia="th-TH"/>
              </w:rPr>
              <w:t>,</w:t>
            </w:r>
            <w:r w:rsidRPr="004C2FD9">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4C2FD9" w:rsidRDefault="00A54A6A" w:rsidP="00A54A6A">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A54A6A" w:rsidRPr="004C2FD9" w:rsidRDefault="00A54A6A" w:rsidP="00A54A6A">
            <w:pPr>
              <w:ind w:right="-72"/>
              <w:jc w:val="right"/>
              <w:rPr>
                <w:rFonts w:ascii="Arial" w:eastAsia="Arial Unicode MS" w:hAnsi="Arial" w:cs="Arial"/>
                <w:sz w:val="18"/>
                <w:szCs w:val="18"/>
                <w:cs/>
              </w:rPr>
            </w:pPr>
            <w:r w:rsidRPr="004C2FD9">
              <w:rPr>
                <w:rFonts w:ascii="Arial" w:eastAsia="Arial Unicode MS" w:hAnsi="Arial" w:cs="Arial"/>
                <w:sz w:val="18"/>
                <w:szCs w:val="18"/>
                <w:cs/>
              </w:rPr>
              <w:t>143,610</w:t>
            </w:r>
          </w:p>
        </w:tc>
        <w:tc>
          <w:tcPr>
            <w:tcW w:w="1080" w:type="dxa"/>
            <w:shd w:val="clear" w:color="auto" w:fill="FAFAFA"/>
            <w:vAlign w:val="bottom"/>
          </w:tcPr>
          <w:p w:rsidR="00A54A6A" w:rsidRPr="004C2FD9" w:rsidRDefault="00A54A6A" w:rsidP="00A54A6A">
            <w:pPr>
              <w:ind w:right="-72"/>
              <w:jc w:val="right"/>
              <w:rPr>
                <w:rFonts w:ascii="Arial" w:eastAsia="Arial Unicode MS" w:hAnsi="Arial" w:cs="Arial"/>
                <w:sz w:val="18"/>
                <w:szCs w:val="18"/>
                <w:cs/>
              </w:rPr>
            </w:pPr>
            <w:r w:rsidRPr="004C2FD9">
              <w:rPr>
                <w:rFonts w:ascii="Arial" w:eastAsia="Arial Unicode MS" w:hAnsi="Arial" w:cs="Arial"/>
                <w:sz w:val="18"/>
                <w:szCs w:val="18"/>
                <w:cs/>
              </w:rPr>
              <w:t>143,610</w:t>
            </w:r>
          </w:p>
        </w:tc>
      </w:tr>
      <w:tr w:rsidR="00542A66" w:rsidRPr="004C2FD9" w:rsidTr="00152F9E">
        <w:tc>
          <w:tcPr>
            <w:tcW w:w="2531" w:type="dxa"/>
            <w:shd w:val="clear" w:color="auto" w:fill="auto"/>
            <w:vAlign w:val="bottom"/>
          </w:tcPr>
          <w:p w:rsidR="00542A66" w:rsidRPr="004C2FD9" w:rsidRDefault="00542A66"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Short-term loans to </w:t>
            </w:r>
          </w:p>
        </w:tc>
        <w:tc>
          <w:tcPr>
            <w:tcW w:w="992"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c>
          <w:tcPr>
            <w:tcW w:w="1077"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c>
          <w:tcPr>
            <w:tcW w:w="1077"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c>
          <w:tcPr>
            <w:tcW w:w="1080" w:type="dxa"/>
            <w:shd w:val="clear" w:color="auto" w:fill="FAFAFA"/>
            <w:vAlign w:val="bottom"/>
          </w:tcPr>
          <w:p w:rsidR="00542A66" w:rsidRPr="004C2FD9" w:rsidRDefault="00542A66" w:rsidP="00542A66">
            <w:pPr>
              <w:ind w:right="-72"/>
              <w:jc w:val="right"/>
              <w:rPr>
                <w:rFonts w:ascii="Arial" w:eastAsia="Arial Unicode MS" w:hAnsi="Arial" w:cs="Arial"/>
                <w:sz w:val="18"/>
                <w:szCs w:val="18"/>
                <w:cs/>
              </w:rPr>
            </w:pP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   a subsidiary</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rPr>
              <w:t>-</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rPr>
              <w:t>-</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47,963</w:t>
            </w:r>
          </w:p>
        </w:tc>
        <w:tc>
          <w:tcPr>
            <w:tcW w:w="1080"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47,963</w:t>
            </w: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Derivative assets</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216</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216</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216</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80"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216</w:t>
            </w: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Other current assets</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rtl/>
                <w:lang w:bidi="ar-SA"/>
              </w:rPr>
            </w:pPr>
            <w:r w:rsidRPr="004C2FD9">
              <w:rPr>
                <w:rFonts w:ascii="Arial" w:eastAsia="Arial Unicode MS" w:hAnsi="Arial" w:cs="Arial"/>
                <w:sz w:val="18"/>
                <w:szCs w:val="18"/>
                <w:rtl/>
                <w:lang w:bidi="ar-SA"/>
              </w:rPr>
              <w:t>-</w:t>
            </w:r>
          </w:p>
        </w:tc>
        <w:tc>
          <w:tcPr>
            <w:tcW w:w="1077" w:type="dxa"/>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44</w:t>
            </w:r>
            <w:r w:rsidRPr="004C2FD9">
              <w:rPr>
                <w:rFonts w:ascii="Arial" w:eastAsia="Arial Unicode MS" w:hAnsi="Arial" w:cs="Arial"/>
                <w:sz w:val="18"/>
                <w:szCs w:val="18"/>
              </w:rPr>
              <w:t>,</w:t>
            </w:r>
            <w:r w:rsidRPr="004C2FD9">
              <w:rPr>
                <w:rFonts w:ascii="Arial" w:eastAsia="Arial Unicode MS" w:hAnsi="Arial" w:cs="Arial"/>
                <w:sz w:val="18"/>
                <w:szCs w:val="18"/>
                <w:cs/>
              </w:rPr>
              <w:t>586</w:t>
            </w: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44</w:t>
            </w:r>
            <w:r w:rsidRPr="004C2FD9">
              <w:rPr>
                <w:rFonts w:ascii="Arial" w:eastAsia="Arial Unicode MS" w:hAnsi="Arial" w:cs="Arial"/>
                <w:sz w:val="18"/>
                <w:szCs w:val="18"/>
              </w:rPr>
              <w:t>,</w:t>
            </w:r>
            <w:r w:rsidRPr="004C2FD9">
              <w:rPr>
                <w:rFonts w:ascii="Arial" w:eastAsia="Arial Unicode MS" w:hAnsi="Arial" w:cs="Arial"/>
                <w:sz w:val="18"/>
                <w:szCs w:val="18"/>
                <w:cs/>
              </w:rPr>
              <w:t>586</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rtl/>
                <w:lang w:bidi="ar-SA"/>
              </w:rPr>
            </w:pPr>
            <w:r w:rsidRPr="004C2FD9">
              <w:rPr>
                <w:rFonts w:ascii="Arial" w:eastAsia="Arial Unicode MS" w:hAnsi="Arial" w:cs="Arial"/>
                <w:sz w:val="18"/>
                <w:szCs w:val="18"/>
                <w:rtl/>
                <w:lang w:bidi="ar-SA"/>
              </w:rPr>
              <w:t>20,511</w:t>
            </w:r>
          </w:p>
        </w:tc>
        <w:tc>
          <w:tcPr>
            <w:tcW w:w="1080"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rtl/>
                <w:lang w:bidi="ar-SA"/>
              </w:rPr>
            </w:pPr>
            <w:r w:rsidRPr="004C2FD9">
              <w:rPr>
                <w:rFonts w:ascii="Arial" w:eastAsia="Arial Unicode MS" w:hAnsi="Arial" w:cs="Arial"/>
                <w:sz w:val="18"/>
                <w:szCs w:val="18"/>
                <w:rtl/>
                <w:lang w:bidi="ar-SA"/>
              </w:rPr>
              <w:t>20,511</w:t>
            </w: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pacing w:val="-2"/>
                <w:sz w:val="18"/>
                <w:szCs w:val="18"/>
              </w:rPr>
            </w:pPr>
            <w:r w:rsidRPr="004C2FD9">
              <w:rPr>
                <w:rFonts w:ascii="Arial" w:eastAsia="Arial Unicode MS" w:hAnsi="Arial" w:cs="Arial"/>
                <w:sz w:val="18"/>
                <w:szCs w:val="18"/>
              </w:rPr>
              <w:t xml:space="preserve">Long-term loans to </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p>
        </w:tc>
        <w:tc>
          <w:tcPr>
            <w:tcW w:w="1077" w:type="dxa"/>
            <w:shd w:val="clear" w:color="auto" w:fill="FAFAFA"/>
          </w:tcPr>
          <w:p w:rsidR="002A7CE4" w:rsidRPr="004C2FD9"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cs/>
              </w:rPr>
            </w:pPr>
          </w:p>
        </w:tc>
        <w:tc>
          <w:tcPr>
            <w:tcW w:w="1077"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lang w:bidi="ar-SA"/>
              </w:rPr>
            </w:pPr>
          </w:p>
        </w:tc>
        <w:tc>
          <w:tcPr>
            <w:tcW w:w="1080"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lang w:bidi="ar-SA"/>
              </w:rPr>
            </w:pP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pacing w:val="-2"/>
                <w:sz w:val="18"/>
                <w:szCs w:val="18"/>
              </w:rPr>
            </w:pPr>
            <w:r w:rsidRPr="004C2FD9">
              <w:rPr>
                <w:rFonts w:ascii="Arial" w:eastAsia="Arial Unicode MS" w:hAnsi="Arial" w:cs="Arial"/>
                <w:spacing w:val="-2"/>
                <w:sz w:val="18"/>
                <w:szCs w:val="18"/>
              </w:rPr>
              <w:t xml:space="preserve">   </w:t>
            </w:r>
            <w:r w:rsidRPr="004C2FD9">
              <w:rPr>
                <w:rFonts w:ascii="Arial" w:eastAsia="Arial Unicode MS" w:hAnsi="Arial" w:cs="Arial"/>
                <w:sz w:val="18"/>
                <w:szCs w:val="18"/>
              </w:rPr>
              <w:t>a subsidiary</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lang w:bidi="ar-SA"/>
              </w:rPr>
            </w:pPr>
            <w:r w:rsidRPr="004C2FD9">
              <w:rPr>
                <w:rFonts w:ascii="Arial" w:eastAsia="Arial Unicode MS" w:hAnsi="Arial" w:cs="Arial"/>
                <w:sz w:val="18"/>
                <w:szCs w:val="18"/>
                <w:cs/>
              </w:rPr>
              <w:t>131</w:t>
            </w:r>
            <w:r w:rsidRPr="004C2FD9">
              <w:rPr>
                <w:rFonts w:ascii="Arial" w:eastAsia="Arial Unicode MS" w:hAnsi="Arial" w:cs="Arial"/>
                <w:sz w:val="18"/>
                <w:szCs w:val="18"/>
                <w:lang w:bidi="ar-SA"/>
              </w:rPr>
              <w:t>,</w:t>
            </w:r>
            <w:r w:rsidRPr="004C2FD9">
              <w:rPr>
                <w:rFonts w:ascii="Arial" w:eastAsia="Arial Unicode MS" w:hAnsi="Arial" w:cs="Arial"/>
                <w:sz w:val="18"/>
                <w:szCs w:val="18"/>
                <w:cs/>
              </w:rPr>
              <w:t>585</w:t>
            </w:r>
          </w:p>
        </w:tc>
        <w:tc>
          <w:tcPr>
            <w:tcW w:w="1080" w:type="dxa"/>
            <w:shd w:val="clear" w:color="auto" w:fill="FAFAFA"/>
            <w:vAlign w:val="bottom"/>
          </w:tcPr>
          <w:p w:rsidR="002A7CE4" w:rsidRPr="004C2FD9" w:rsidRDefault="002A7CE4" w:rsidP="002A7CE4">
            <w:pPr>
              <w:ind w:left="142" w:right="-72"/>
              <w:jc w:val="right"/>
              <w:rPr>
                <w:rFonts w:ascii="Arial" w:eastAsia="Arial Unicode MS" w:hAnsi="Arial" w:cs="Arial"/>
                <w:sz w:val="18"/>
                <w:szCs w:val="18"/>
                <w:lang w:bidi="ar-SA"/>
              </w:rPr>
            </w:pPr>
            <w:r w:rsidRPr="004C2FD9">
              <w:rPr>
                <w:rFonts w:ascii="Arial" w:eastAsia="Arial Unicode MS" w:hAnsi="Arial" w:cs="Arial"/>
                <w:sz w:val="18"/>
                <w:szCs w:val="18"/>
                <w:cs/>
              </w:rPr>
              <w:t>131</w:t>
            </w:r>
            <w:r w:rsidRPr="004C2FD9">
              <w:rPr>
                <w:rFonts w:ascii="Arial" w:eastAsia="Arial Unicode MS" w:hAnsi="Arial" w:cs="Arial"/>
                <w:sz w:val="18"/>
                <w:szCs w:val="18"/>
                <w:lang w:bidi="ar-SA"/>
              </w:rPr>
              <w:t>,</w:t>
            </w:r>
            <w:r w:rsidRPr="004C2FD9">
              <w:rPr>
                <w:rFonts w:ascii="Arial" w:eastAsia="Arial Unicode MS" w:hAnsi="Arial" w:cs="Arial"/>
                <w:sz w:val="18"/>
                <w:szCs w:val="18"/>
                <w:cs/>
              </w:rPr>
              <w:t>585</w:t>
            </w:r>
          </w:p>
        </w:tc>
      </w:tr>
      <w:tr w:rsidR="002A7CE4" w:rsidRPr="004C2FD9" w:rsidTr="00152F9E">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pacing w:val="-2"/>
                <w:sz w:val="18"/>
                <w:szCs w:val="18"/>
              </w:rPr>
            </w:pPr>
            <w:r w:rsidRPr="004C2FD9">
              <w:rPr>
                <w:rFonts w:ascii="Arial" w:eastAsia="Arial Unicode MS" w:hAnsi="Arial" w:cs="Arial"/>
                <w:spacing w:val="-2"/>
                <w:sz w:val="18"/>
                <w:szCs w:val="18"/>
              </w:rPr>
              <w:t>Other non-current assets</w:t>
            </w:r>
          </w:p>
        </w:tc>
        <w:tc>
          <w:tcPr>
            <w:tcW w:w="992" w:type="dxa"/>
            <w:tcBorders>
              <w:bottom w:val="single" w:sz="4" w:space="0" w:color="auto"/>
            </w:tcBorders>
            <w:shd w:val="clear" w:color="auto" w:fill="FAFAFA"/>
            <w:vAlign w:val="bottom"/>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16</w:t>
            </w:r>
            <w:r w:rsidRPr="004C2FD9">
              <w:rPr>
                <w:rFonts w:ascii="Arial" w:eastAsia="Arial Unicode MS" w:hAnsi="Arial" w:cs="Arial"/>
                <w:sz w:val="18"/>
                <w:szCs w:val="18"/>
              </w:rPr>
              <w:t>,</w:t>
            </w:r>
            <w:r w:rsidRPr="004C2FD9">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16</w:t>
            </w:r>
            <w:r w:rsidRPr="004C2FD9">
              <w:rPr>
                <w:rFonts w:ascii="Arial" w:eastAsia="Arial Unicode MS" w:hAnsi="Arial" w:cs="Arial"/>
                <w:sz w:val="18"/>
                <w:szCs w:val="18"/>
              </w:rPr>
              <w:t>,</w:t>
            </w:r>
            <w:r w:rsidRPr="004C2FD9">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16</w:t>
            </w:r>
            <w:r w:rsidRPr="004C2FD9">
              <w:rPr>
                <w:rFonts w:ascii="Arial" w:eastAsia="Arial Unicode MS" w:hAnsi="Arial" w:cs="Arial"/>
                <w:sz w:val="18"/>
                <w:szCs w:val="18"/>
                <w:lang w:bidi="ar-SA"/>
              </w:rPr>
              <w:t>,</w:t>
            </w:r>
            <w:r w:rsidRPr="004C2FD9">
              <w:rPr>
                <w:rFonts w:ascii="Arial" w:eastAsia="Arial Unicode MS" w:hAnsi="Arial" w:cs="Arial"/>
                <w:sz w:val="18"/>
                <w:szCs w:val="18"/>
                <w:cs/>
              </w:rPr>
              <w:t>763</w:t>
            </w:r>
          </w:p>
        </w:tc>
        <w:tc>
          <w:tcPr>
            <w:tcW w:w="1080"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16</w:t>
            </w:r>
            <w:r w:rsidRPr="004C2FD9">
              <w:rPr>
                <w:rFonts w:ascii="Arial" w:eastAsia="Arial Unicode MS" w:hAnsi="Arial" w:cs="Arial"/>
                <w:sz w:val="18"/>
                <w:szCs w:val="18"/>
                <w:lang w:bidi="ar-SA"/>
              </w:rPr>
              <w:t>,</w:t>
            </w:r>
            <w:r w:rsidRPr="004C2FD9">
              <w:rPr>
                <w:rFonts w:ascii="Arial" w:eastAsia="Arial Unicode MS" w:hAnsi="Arial" w:cs="Arial"/>
                <w:sz w:val="18"/>
                <w:szCs w:val="18"/>
                <w:cs/>
              </w:rPr>
              <w:t>763</w:t>
            </w:r>
          </w:p>
        </w:tc>
      </w:tr>
      <w:tr w:rsidR="002A7CE4" w:rsidRPr="004C2FD9" w:rsidTr="00152F9E">
        <w:tc>
          <w:tcPr>
            <w:tcW w:w="2531" w:type="dxa"/>
            <w:shd w:val="clear" w:color="auto" w:fill="auto"/>
            <w:vAlign w:val="bottom"/>
          </w:tcPr>
          <w:p w:rsidR="002A7CE4" w:rsidRPr="004416C4" w:rsidRDefault="002A7CE4" w:rsidP="00152F9E">
            <w:pPr>
              <w:ind w:left="90"/>
              <w:jc w:val="thaiDistribute"/>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80"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p>
        </w:tc>
        <w:tc>
          <w:tcPr>
            <w:tcW w:w="992"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216</w:t>
            </w:r>
          </w:p>
        </w:tc>
        <w:tc>
          <w:tcPr>
            <w:tcW w:w="1077"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780,714</w:t>
            </w:r>
          </w:p>
        </w:tc>
        <w:tc>
          <w:tcPr>
            <w:tcW w:w="992"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780,930</w:t>
            </w:r>
          </w:p>
        </w:tc>
        <w:tc>
          <w:tcPr>
            <w:tcW w:w="992"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216</w:t>
            </w:r>
          </w:p>
        </w:tc>
        <w:tc>
          <w:tcPr>
            <w:tcW w:w="1077"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895,873</w:t>
            </w:r>
          </w:p>
        </w:tc>
        <w:tc>
          <w:tcPr>
            <w:tcW w:w="1080"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896,089</w:t>
            </w:r>
          </w:p>
        </w:tc>
      </w:tr>
      <w:tr w:rsidR="002A7CE4" w:rsidRPr="004C2FD9" w:rsidTr="00152F9E">
        <w:trPr>
          <w:trHeight w:val="90"/>
        </w:trPr>
        <w:tc>
          <w:tcPr>
            <w:tcW w:w="2531" w:type="dxa"/>
            <w:shd w:val="clear" w:color="auto" w:fill="auto"/>
            <w:vAlign w:val="bottom"/>
          </w:tcPr>
          <w:p w:rsidR="002A7CE4" w:rsidRPr="004416C4" w:rsidRDefault="002A7CE4" w:rsidP="00152F9E">
            <w:pPr>
              <w:ind w:left="90"/>
              <w:jc w:val="thaiDistribute"/>
              <w:rPr>
                <w:rFonts w:ascii="Arial" w:eastAsia="Arial Unicode MS" w:hAnsi="Arial" w:cs="Arial"/>
                <w:b/>
                <w:bCs/>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c>
          <w:tcPr>
            <w:tcW w:w="1080"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b/>
                <w:bCs/>
                <w:sz w:val="12"/>
                <w:szCs w:val="12"/>
              </w:rPr>
            </w:pP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b/>
                <w:bCs/>
                <w:sz w:val="18"/>
                <w:szCs w:val="18"/>
              </w:rPr>
            </w:pPr>
            <w:r w:rsidRPr="004C2FD9">
              <w:rPr>
                <w:rFonts w:ascii="Arial" w:eastAsia="Arial Unicode MS" w:hAnsi="Arial" w:cs="Arial"/>
                <w:b/>
                <w:bCs/>
                <w:sz w:val="18"/>
                <w:szCs w:val="18"/>
              </w:rPr>
              <w:t xml:space="preserve">Financial liabilities </w:t>
            </w:r>
          </w:p>
        </w:tc>
        <w:tc>
          <w:tcPr>
            <w:tcW w:w="992"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c>
          <w:tcPr>
            <w:tcW w:w="1077"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c>
          <w:tcPr>
            <w:tcW w:w="1077"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c>
          <w:tcPr>
            <w:tcW w:w="1080" w:type="dxa"/>
            <w:shd w:val="clear" w:color="auto" w:fill="FAFAFA"/>
          </w:tcPr>
          <w:p w:rsidR="002A7CE4" w:rsidRPr="004C2FD9" w:rsidRDefault="002A7CE4" w:rsidP="002A7CE4">
            <w:pPr>
              <w:ind w:right="-72"/>
              <w:jc w:val="right"/>
              <w:rPr>
                <w:rFonts w:ascii="Arial" w:eastAsia="Arial Unicode MS" w:hAnsi="Arial" w:cs="Arial"/>
                <w:b/>
                <w:bCs/>
                <w:sz w:val="18"/>
                <w:szCs w:val="18"/>
              </w:rPr>
            </w:pP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Trade and other payables</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39</w:t>
            </w:r>
            <w:r w:rsidRPr="004C2FD9">
              <w:rPr>
                <w:rFonts w:ascii="Arial" w:eastAsia="Arial Unicode MS" w:hAnsi="Arial" w:cs="Arial"/>
                <w:sz w:val="18"/>
                <w:szCs w:val="18"/>
              </w:rPr>
              <w:t>,</w:t>
            </w:r>
            <w:r w:rsidRPr="004C2FD9">
              <w:rPr>
                <w:rFonts w:ascii="Arial" w:eastAsia="Arial Unicode MS" w:hAnsi="Arial" w:cs="Arial"/>
                <w:sz w:val="18"/>
                <w:szCs w:val="18"/>
                <w:cs/>
              </w:rPr>
              <w:t>251</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39</w:t>
            </w:r>
            <w:r w:rsidRPr="004C2FD9">
              <w:rPr>
                <w:rFonts w:ascii="Arial" w:eastAsia="Arial Unicode MS" w:hAnsi="Arial" w:cs="Arial"/>
                <w:sz w:val="18"/>
                <w:szCs w:val="18"/>
              </w:rPr>
              <w:t>,</w:t>
            </w:r>
            <w:r w:rsidRPr="004C2FD9">
              <w:rPr>
                <w:rFonts w:ascii="Arial" w:eastAsia="Arial Unicode MS" w:hAnsi="Arial" w:cs="Arial"/>
                <w:sz w:val="18"/>
                <w:szCs w:val="18"/>
                <w:cs/>
              </w:rPr>
              <w:t>251</w:t>
            </w:r>
          </w:p>
        </w:tc>
        <w:tc>
          <w:tcPr>
            <w:tcW w:w="992"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rtl/>
                <w:lang w:bidi="ar-SA"/>
              </w:rPr>
            </w:pPr>
            <w:r w:rsidRPr="004C2FD9">
              <w:rPr>
                <w:rFonts w:ascii="Arial" w:eastAsia="Arial Unicode MS" w:hAnsi="Arial" w:cs="Arial"/>
                <w:sz w:val="18"/>
                <w:szCs w:val="18"/>
                <w:rtl/>
                <w:lang w:bidi="ar-SA"/>
              </w:rPr>
              <w:t>31</w:t>
            </w:r>
            <w:r w:rsidRPr="004C2FD9">
              <w:rPr>
                <w:rFonts w:ascii="Arial" w:eastAsia="Arial Unicode MS" w:hAnsi="Arial" w:cs="Arial"/>
                <w:sz w:val="18"/>
                <w:szCs w:val="18"/>
              </w:rPr>
              <w:t>,996</w:t>
            </w:r>
          </w:p>
        </w:tc>
        <w:tc>
          <w:tcPr>
            <w:tcW w:w="1080" w:type="dxa"/>
            <w:shd w:val="clear" w:color="auto" w:fill="FAFAFA"/>
            <w:vAlign w:val="bottom"/>
          </w:tcPr>
          <w:p w:rsidR="002A7CE4" w:rsidRPr="004C2FD9" w:rsidRDefault="002A7CE4" w:rsidP="002A7CE4">
            <w:pPr>
              <w:ind w:right="-72"/>
              <w:jc w:val="right"/>
              <w:rPr>
                <w:rFonts w:ascii="Arial" w:eastAsia="Arial Unicode MS" w:hAnsi="Arial" w:cs="Arial"/>
                <w:sz w:val="18"/>
                <w:szCs w:val="18"/>
                <w:rtl/>
                <w:lang w:bidi="ar-SA"/>
              </w:rPr>
            </w:pPr>
            <w:r w:rsidRPr="004C2FD9">
              <w:rPr>
                <w:rFonts w:ascii="Arial" w:eastAsia="Arial Unicode MS" w:hAnsi="Arial" w:cs="Arial"/>
                <w:sz w:val="18"/>
                <w:szCs w:val="18"/>
                <w:rtl/>
                <w:lang w:bidi="ar-SA"/>
              </w:rPr>
              <w:t>31</w:t>
            </w:r>
            <w:r w:rsidRPr="004C2FD9">
              <w:rPr>
                <w:rFonts w:ascii="Arial" w:eastAsia="Arial Unicode MS" w:hAnsi="Arial" w:cs="Arial"/>
                <w:sz w:val="18"/>
                <w:szCs w:val="18"/>
              </w:rPr>
              <w:t>,996</w:t>
            </w: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Long term loans from </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p>
        </w:tc>
        <w:tc>
          <w:tcPr>
            <w:tcW w:w="1077" w:type="dxa"/>
            <w:shd w:val="clear" w:color="auto" w:fill="FAFAFA"/>
          </w:tcPr>
          <w:p w:rsidR="002A7CE4" w:rsidRPr="004C2FD9"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cs/>
              </w:rPr>
            </w:pPr>
          </w:p>
        </w:tc>
        <w:tc>
          <w:tcPr>
            <w:tcW w:w="1077" w:type="dxa"/>
            <w:shd w:val="clear" w:color="auto" w:fill="FAFAFA"/>
          </w:tcPr>
          <w:p w:rsidR="002A7CE4" w:rsidRPr="004C2FD9" w:rsidRDefault="002A7CE4" w:rsidP="002A7CE4">
            <w:pPr>
              <w:ind w:right="-72"/>
              <w:jc w:val="right"/>
              <w:rPr>
                <w:rFonts w:ascii="Arial" w:eastAsia="Arial Unicode MS" w:hAnsi="Arial" w:cs="Arial"/>
                <w:sz w:val="18"/>
                <w:szCs w:val="18"/>
                <w:cs/>
              </w:rPr>
            </w:pPr>
          </w:p>
        </w:tc>
        <w:tc>
          <w:tcPr>
            <w:tcW w:w="1080" w:type="dxa"/>
            <w:shd w:val="clear" w:color="auto" w:fill="FAFAFA"/>
          </w:tcPr>
          <w:p w:rsidR="002A7CE4" w:rsidRPr="004C2FD9" w:rsidRDefault="002A7CE4" w:rsidP="002A7CE4">
            <w:pPr>
              <w:ind w:right="-72"/>
              <w:jc w:val="right"/>
              <w:rPr>
                <w:rFonts w:ascii="Arial" w:eastAsia="Arial Unicode MS" w:hAnsi="Arial" w:cs="Arial"/>
                <w:sz w:val="18"/>
                <w:szCs w:val="18"/>
                <w:cs/>
              </w:rPr>
            </w:pP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 xml:space="preserve">   financial institution</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86</w:t>
            </w:r>
            <w:r w:rsidRPr="004C2FD9">
              <w:rPr>
                <w:rFonts w:ascii="Arial" w:eastAsia="Arial Unicode MS" w:hAnsi="Arial" w:cs="Arial"/>
                <w:sz w:val="18"/>
                <w:szCs w:val="18"/>
              </w:rPr>
              <w:t>,</w:t>
            </w:r>
            <w:r w:rsidRPr="004C2FD9">
              <w:rPr>
                <w:rFonts w:ascii="Arial" w:eastAsia="Arial Unicode MS" w:hAnsi="Arial" w:cs="Arial"/>
                <w:sz w:val="18"/>
                <w:szCs w:val="18"/>
                <w:cs/>
              </w:rPr>
              <w:t>140</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86</w:t>
            </w:r>
            <w:r w:rsidRPr="004C2FD9">
              <w:rPr>
                <w:rFonts w:ascii="Arial" w:eastAsia="Arial Unicode MS" w:hAnsi="Arial" w:cs="Arial"/>
                <w:sz w:val="18"/>
                <w:szCs w:val="18"/>
              </w:rPr>
              <w:t>,</w:t>
            </w:r>
            <w:r w:rsidRPr="004C2FD9">
              <w:rPr>
                <w:rFonts w:ascii="Arial" w:eastAsia="Arial Unicode MS" w:hAnsi="Arial" w:cs="Arial"/>
                <w:sz w:val="18"/>
                <w:szCs w:val="18"/>
                <w:cs/>
              </w:rPr>
              <w:t>140</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rPr>
              <w:t>-</w:t>
            </w:r>
          </w:p>
        </w:tc>
        <w:tc>
          <w:tcPr>
            <w:tcW w:w="1077" w:type="dxa"/>
            <w:shd w:val="clear" w:color="auto" w:fill="FAFAFA"/>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rPr>
              <w:t>-</w:t>
            </w:r>
          </w:p>
        </w:tc>
        <w:tc>
          <w:tcPr>
            <w:tcW w:w="1080" w:type="dxa"/>
            <w:shd w:val="clear" w:color="auto" w:fill="FAFAFA"/>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rPr>
              <w:t>-</w:t>
            </w: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Accrued expenses</w:t>
            </w:r>
          </w:p>
        </w:tc>
        <w:tc>
          <w:tcPr>
            <w:tcW w:w="992" w:type="dxa"/>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38</w:t>
            </w:r>
            <w:r w:rsidRPr="004C2FD9">
              <w:rPr>
                <w:rFonts w:ascii="Arial" w:eastAsia="Arial Unicode MS" w:hAnsi="Arial" w:cs="Arial"/>
                <w:sz w:val="18"/>
                <w:szCs w:val="18"/>
              </w:rPr>
              <w:t>,</w:t>
            </w:r>
            <w:r w:rsidRPr="004C2FD9">
              <w:rPr>
                <w:rFonts w:ascii="Arial" w:eastAsia="Arial Unicode MS" w:hAnsi="Arial" w:cs="Arial"/>
                <w:sz w:val="18"/>
                <w:szCs w:val="18"/>
                <w:cs/>
              </w:rPr>
              <w:t>456</w:t>
            </w: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38</w:t>
            </w:r>
            <w:r w:rsidRPr="004C2FD9">
              <w:rPr>
                <w:rFonts w:ascii="Arial" w:eastAsia="Arial Unicode MS" w:hAnsi="Arial" w:cs="Arial"/>
                <w:sz w:val="18"/>
                <w:szCs w:val="18"/>
              </w:rPr>
              <w:t>,</w:t>
            </w:r>
            <w:r w:rsidRPr="004C2FD9">
              <w:rPr>
                <w:rFonts w:ascii="Arial" w:eastAsia="Arial Unicode MS" w:hAnsi="Arial" w:cs="Arial"/>
                <w:sz w:val="18"/>
                <w:szCs w:val="18"/>
                <w:cs/>
              </w:rPr>
              <w:t>456</w:t>
            </w:r>
          </w:p>
        </w:tc>
        <w:tc>
          <w:tcPr>
            <w:tcW w:w="992" w:type="dxa"/>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27</w:t>
            </w:r>
            <w:r w:rsidRPr="004C2FD9">
              <w:rPr>
                <w:rFonts w:ascii="Arial" w:eastAsia="Arial Unicode MS" w:hAnsi="Arial" w:cs="Arial"/>
                <w:sz w:val="18"/>
                <w:szCs w:val="18"/>
              </w:rPr>
              <w:t>,</w:t>
            </w:r>
            <w:r w:rsidRPr="004C2FD9">
              <w:rPr>
                <w:rFonts w:ascii="Arial" w:eastAsia="Arial Unicode MS" w:hAnsi="Arial" w:cs="Arial"/>
                <w:sz w:val="18"/>
                <w:szCs w:val="18"/>
                <w:cs/>
              </w:rPr>
              <w:t>336</w:t>
            </w:r>
          </w:p>
        </w:tc>
        <w:tc>
          <w:tcPr>
            <w:tcW w:w="1080" w:type="dxa"/>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27</w:t>
            </w:r>
            <w:r w:rsidRPr="004C2FD9">
              <w:rPr>
                <w:rFonts w:ascii="Arial" w:eastAsia="Arial Unicode MS" w:hAnsi="Arial" w:cs="Arial"/>
                <w:sz w:val="18"/>
                <w:szCs w:val="18"/>
              </w:rPr>
              <w:t>,</w:t>
            </w:r>
            <w:r w:rsidRPr="004C2FD9">
              <w:rPr>
                <w:rFonts w:ascii="Arial" w:eastAsia="Arial Unicode MS" w:hAnsi="Arial" w:cs="Arial"/>
                <w:sz w:val="18"/>
                <w:szCs w:val="18"/>
                <w:cs/>
              </w:rPr>
              <w:t>336</w:t>
            </w: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r w:rsidRPr="004C2FD9">
              <w:rPr>
                <w:rFonts w:ascii="Arial" w:eastAsia="Arial Unicode MS" w:hAnsi="Arial" w:cs="Arial"/>
                <w:sz w:val="18"/>
                <w:szCs w:val="18"/>
              </w:rPr>
              <w:t>Other current liabilities</w:t>
            </w:r>
          </w:p>
        </w:tc>
        <w:tc>
          <w:tcPr>
            <w:tcW w:w="992" w:type="dxa"/>
            <w:tcBorders>
              <w:bottom w:val="single" w:sz="4" w:space="0" w:color="auto"/>
            </w:tcBorders>
            <w:shd w:val="clear" w:color="auto" w:fill="FAFAFA"/>
          </w:tcPr>
          <w:p w:rsidR="002A7CE4" w:rsidRPr="004C2FD9" w:rsidRDefault="00CB64B7"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8</w:t>
            </w:r>
            <w:r w:rsidRPr="004C2FD9">
              <w:rPr>
                <w:rFonts w:ascii="Arial" w:eastAsia="Arial Unicode MS" w:hAnsi="Arial" w:cs="Arial"/>
                <w:sz w:val="18"/>
                <w:szCs w:val="18"/>
              </w:rPr>
              <w:t>,</w:t>
            </w:r>
            <w:r w:rsidRPr="004C2FD9">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rPr>
            </w:pPr>
            <w:r w:rsidRPr="004C2FD9">
              <w:rPr>
                <w:rFonts w:ascii="Arial" w:eastAsia="Arial Unicode MS" w:hAnsi="Arial" w:cs="Arial"/>
                <w:sz w:val="18"/>
                <w:szCs w:val="18"/>
                <w:cs/>
              </w:rPr>
              <w:t>8</w:t>
            </w:r>
            <w:r w:rsidRPr="004C2FD9">
              <w:rPr>
                <w:rFonts w:ascii="Arial" w:eastAsia="Arial Unicode MS" w:hAnsi="Arial" w:cs="Arial"/>
                <w:sz w:val="18"/>
                <w:szCs w:val="18"/>
              </w:rPr>
              <w:t>,</w:t>
            </w:r>
            <w:r w:rsidRPr="004C2FD9">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w:t>
            </w:r>
          </w:p>
        </w:tc>
        <w:tc>
          <w:tcPr>
            <w:tcW w:w="1077"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7</w:t>
            </w:r>
            <w:r w:rsidRPr="004C2FD9">
              <w:rPr>
                <w:rFonts w:ascii="Arial" w:eastAsia="Arial Unicode MS" w:hAnsi="Arial" w:cs="Arial"/>
                <w:sz w:val="18"/>
                <w:szCs w:val="18"/>
              </w:rPr>
              <w:t>,</w:t>
            </w:r>
            <w:r w:rsidRPr="004C2FD9">
              <w:rPr>
                <w:rFonts w:ascii="Arial" w:eastAsia="Arial Unicode MS" w:hAnsi="Arial" w:cs="Arial"/>
                <w:sz w:val="18"/>
                <w:szCs w:val="18"/>
                <w:cs/>
              </w:rPr>
              <w:t>690</w:t>
            </w:r>
          </w:p>
        </w:tc>
        <w:tc>
          <w:tcPr>
            <w:tcW w:w="1080" w:type="dxa"/>
            <w:tcBorders>
              <w:bottom w:val="single" w:sz="4" w:space="0" w:color="auto"/>
            </w:tcBorders>
            <w:shd w:val="clear" w:color="auto" w:fill="FAFAFA"/>
          </w:tcPr>
          <w:p w:rsidR="002A7CE4" w:rsidRPr="004C2FD9" w:rsidRDefault="002A7CE4" w:rsidP="002A7CE4">
            <w:pPr>
              <w:ind w:left="142" w:right="-72"/>
              <w:jc w:val="right"/>
              <w:rPr>
                <w:rFonts w:ascii="Arial" w:eastAsia="Arial Unicode MS" w:hAnsi="Arial" w:cs="Arial"/>
                <w:sz w:val="18"/>
                <w:szCs w:val="18"/>
                <w:cs/>
              </w:rPr>
            </w:pPr>
            <w:r w:rsidRPr="004C2FD9">
              <w:rPr>
                <w:rFonts w:ascii="Arial" w:eastAsia="Arial Unicode MS" w:hAnsi="Arial" w:cs="Arial"/>
                <w:sz w:val="18"/>
                <w:szCs w:val="18"/>
                <w:cs/>
              </w:rPr>
              <w:t>7</w:t>
            </w:r>
            <w:r w:rsidRPr="004C2FD9">
              <w:rPr>
                <w:rFonts w:ascii="Arial" w:eastAsia="Arial Unicode MS" w:hAnsi="Arial" w:cs="Arial"/>
                <w:sz w:val="18"/>
                <w:szCs w:val="18"/>
              </w:rPr>
              <w:t>,</w:t>
            </w:r>
            <w:r w:rsidRPr="004C2FD9">
              <w:rPr>
                <w:rFonts w:ascii="Arial" w:eastAsia="Arial Unicode MS" w:hAnsi="Arial" w:cs="Arial"/>
                <w:sz w:val="18"/>
                <w:szCs w:val="18"/>
                <w:cs/>
              </w:rPr>
              <w:t>690</w:t>
            </w:r>
          </w:p>
        </w:tc>
      </w:tr>
      <w:tr w:rsidR="002A7CE4" w:rsidRPr="004C2FD9" w:rsidTr="00152F9E">
        <w:trPr>
          <w:trHeight w:val="90"/>
        </w:trPr>
        <w:tc>
          <w:tcPr>
            <w:tcW w:w="2531" w:type="dxa"/>
            <w:shd w:val="clear" w:color="auto" w:fill="auto"/>
            <w:vAlign w:val="bottom"/>
          </w:tcPr>
          <w:p w:rsidR="002A7CE4" w:rsidRPr="004416C4" w:rsidRDefault="002A7CE4" w:rsidP="00152F9E">
            <w:pPr>
              <w:ind w:left="90"/>
              <w:jc w:val="thaiDistribute"/>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992"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77"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c>
          <w:tcPr>
            <w:tcW w:w="1080" w:type="dxa"/>
            <w:tcBorders>
              <w:top w:val="single" w:sz="4" w:space="0" w:color="auto"/>
            </w:tcBorders>
            <w:shd w:val="clear" w:color="auto" w:fill="FAFAFA"/>
          </w:tcPr>
          <w:p w:rsidR="002A7CE4" w:rsidRPr="004416C4" w:rsidRDefault="002A7CE4" w:rsidP="002A7CE4">
            <w:pPr>
              <w:ind w:right="-72"/>
              <w:jc w:val="right"/>
              <w:rPr>
                <w:rFonts w:ascii="Arial" w:eastAsia="Arial Unicode MS" w:hAnsi="Arial" w:cs="Arial"/>
                <w:sz w:val="12"/>
                <w:szCs w:val="12"/>
              </w:rPr>
            </w:pPr>
          </w:p>
        </w:tc>
      </w:tr>
      <w:tr w:rsidR="002A7CE4" w:rsidRPr="004C2FD9" w:rsidTr="00152F9E">
        <w:trPr>
          <w:trHeight w:val="90"/>
        </w:trPr>
        <w:tc>
          <w:tcPr>
            <w:tcW w:w="2531" w:type="dxa"/>
            <w:shd w:val="clear" w:color="auto" w:fill="auto"/>
            <w:vAlign w:val="bottom"/>
          </w:tcPr>
          <w:p w:rsidR="002A7CE4" w:rsidRPr="004C2FD9" w:rsidRDefault="002A7CE4" w:rsidP="00152F9E">
            <w:pPr>
              <w:ind w:left="90"/>
              <w:jc w:val="thaiDistribute"/>
              <w:rPr>
                <w:rFonts w:ascii="Arial" w:eastAsia="Arial Unicode MS" w:hAnsi="Arial" w:cs="Arial"/>
                <w:sz w:val="18"/>
                <w:szCs w:val="18"/>
              </w:rPr>
            </w:pPr>
          </w:p>
        </w:tc>
        <w:tc>
          <w:tcPr>
            <w:tcW w:w="992" w:type="dxa"/>
            <w:tcBorders>
              <w:bottom w:val="single" w:sz="4" w:space="0" w:color="auto"/>
            </w:tcBorders>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171</w:t>
            </w:r>
            <w:r w:rsidRPr="004C2FD9">
              <w:rPr>
                <w:rFonts w:ascii="Arial" w:eastAsia="Arial Unicode MS" w:hAnsi="Arial" w:cs="Arial"/>
                <w:sz w:val="18"/>
                <w:szCs w:val="18"/>
              </w:rPr>
              <w:t>,</w:t>
            </w:r>
            <w:r w:rsidRPr="004C2FD9">
              <w:rPr>
                <w:rFonts w:ascii="Arial" w:eastAsia="Arial Unicode MS" w:hAnsi="Arial" w:cs="Arial"/>
                <w:sz w:val="18"/>
                <w:szCs w:val="18"/>
                <w:cs/>
              </w:rPr>
              <w:t>857</w:t>
            </w:r>
          </w:p>
        </w:tc>
        <w:tc>
          <w:tcPr>
            <w:tcW w:w="992" w:type="dxa"/>
            <w:tcBorders>
              <w:bottom w:val="single" w:sz="4" w:space="0" w:color="auto"/>
            </w:tcBorders>
            <w:shd w:val="clear" w:color="auto" w:fill="FAFAFA"/>
            <w:vAlign w:val="center"/>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171</w:t>
            </w:r>
            <w:r w:rsidRPr="004C2FD9">
              <w:rPr>
                <w:rFonts w:ascii="Arial" w:eastAsia="Arial Unicode MS" w:hAnsi="Arial" w:cs="Arial"/>
                <w:sz w:val="18"/>
                <w:szCs w:val="18"/>
              </w:rPr>
              <w:t>,</w:t>
            </w:r>
            <w:r w:rsidRPr="004C2FD9">
              <w:rPr>
                <w:rFonts w:ascii="Arial" w:eastAsia="Arial Unicode MS" w:hAnsi="Arial" w:cs="Arial"/>
                <w:sz w:val="18"/>
                <w:szCs w:val="18"/>
                <w:cs/>
              </w:rPr>
              <w:t>857</w:t>
            </w:r>
          </w:p>
        </w:tc>
        <w:tc>
          <w:tcPr>
            <w:tcW w:w="992" w:type="dxa"/>
            <w:tcBorders>
              <w:bottom w:val="single" w:sz="4" w:space="0" w:color="auto"/>
            </w:tcBorders>
            <w:shd w:val="clear" w:color="auto" w:fill="FAFAFA"/>
            <w:vAlign w:val="bottom"/>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077" w:type="dxa"/>
            <w:tcBorders>
              <w:bottom w:val="single" w:sz="4" w:space="0" w:color="auto"/>
            </w:tcBorders>
            <w:shd w:val="clear" w:color="auto" w:fill="FAFAFA"/>
          </w:tcPr>
          <w:p w:rsidR="002A7CE4" w:rsidRPr="004C2FD9" w:rsidRDefault="002A7CE4" w:rsidP="002A7CE4">
            <w:pPr>
              <w:ind w:right="-72"/>
              <w:jc w:val="right"/>
              <w:rPr>
                <w:rFonts w:ascii="Arial" w:eastAsia="Arial Unicode MS" w:hAnsi="Arial" w:cs="Arial"/>
                <w:sz w:val="18"/>
                <w:szCs w:val="18"/>
                <w:cs/>
              </w:rPr>
            </w:pPr>
            <w:r w:rsidRPr="004C2FD9">
              <w:rPr>
                <w:rFonts w:ascii="Arial" w:eastAsia="Arial Unicode MS" w:hAnsi="Arial" w:cs="Arial"/>
                <w:sz w:val="18"/>
                <w:szCs w:val="18"/>
                <w:cs/>
              </w:rPr>
              <w:t>67,022</w:t>
            </w:r>
          </w:p>
        </w:tc>
        <w:tc>
          <w:tcPr>
            <w:tcW w:w="1080" w:type="dxa"/>
            <w:tcBorders>
              <w:bottom w:val="single" w:sz="4" w:space="0" w:color="auto"/>
            </w:tcBorders>
            <w:shd w:val="clear" w:color="auto" w:fill="FAFAFA"/>
          </w:tcPr>
          <w:p w:rsidR="002A7CE4" w:rsidRPr="004C2FD9" w:rsidRDefault="002A7CE4" w:rsidP="002A7CE4">
            <w:pPr>
              <w:ind w:right="-72"/>
              <w:jc w:val="right"/>
              <w:rPr>
                <w:rFonts w:ascii="Arial" w:eastAsia="Arial Unicode MS" w:hAnsi="Arial" w:cs="Arial"/>
                <w:sz w:val="18"/>
                <w:szCs w:val="18"/>
              </w:rPr>
            </w:pPr>
            <w:r w:rsidRPr="004C2FD9">
              <w:rPr>
                <w:rFonts w:ascii="Arial" w:eastAsia="Arial Unicode MS" w:hAnsi="Arial" w:cs="Arial"/>
                <w:sz w:val="18"/>
                <w:szCs w:val="18"/>
                <w:cs/>
              </w:rPr>
              <w:t>67,022</w:t>
            </w:r>
          </w:p>
        </w:tc>
      </w:tr>
    </w:tbl>
    <w:p w:rsidR="00016E30" w:rsidRPr="004C2FD9" w:rsidRDefault="00016E30" w:rsidP="00152F9E">
      <w:pPr>
        <w:pStyle w:val="ListParagraph"/>
        <w:spacing w:line="240" w:lineRule="auto"/>
        <w:ind w:left="900"/>
        <w:jc w:val="both"/>
        <w:rPr>
          <w:rFonts w:ascii="Arial" w:eastAsia="Arial Unicode MS" w:hAnsi="Arial" w:cs="Arial"/>
          <w:color w:val="000000"/>
          <w:sz w:val="18"/>
          <w:szCs w:val="18"/>
        </w:rPr>
      </w:pPr>
    </w:p>
    <w:p w:rsidR="00745D8A" w:rsidRPr="004C2FD9" w:rsidRDefault="00015CD4" w:rsidP="00152F9E">
      <w:pPr>
        <w:ind w:left="900"/>
        <w:jc w:val="thaiDistribute"/>
        <w:rPr>
          <w:rFonts w:ascii="Arial" w:eastAsia="Arial Unicode MS" w:hAnsi="Arial" w:cs="Arial"/>
          <w:color w:val="000000"/>
          <w:sz w:val="18"/>
          <w:szCs w:val="18"/>
        </w:rPr>
      </w:pPr>
      <w:r w:rsidRPr="004C2FD9">
        <w:rPr>
          <w:rFonts w:ascii="Arial" w:eastAsia="Arial Unicode MS" w:hAnsi="Arial" w:cs="Arial"/>
          <w:color w:val="000000"/>
          <w:sz w:val="18"/>
          <w:szCs w:val="18"/>
        </w:rPr>
        <w:t xml:space="preserve">Financial assets and liabilities measured at </w:t>
      </w:r>
      <w:proofErr w:type="spellStart"/>
      <w:r w:rsidRPr="004C2FD9">
        <w:rPr>
          <w:rFonts w:ascii="Arial" w:eastAsia="Arial Unicode MS" w:hAnsi="Arial" w:cs="Arial"/>
          <w:color w:val="000000"/>
          <w:sz w:val="18"/>
          <w:szCs w:val="18"/>
        </w:rPr>
        <w:t>amortised</w:t>
      </w:r>
      <w:proofErr w:type="spellEnd"/>
      <w:r w:rsidRPr="004C2FD9">
        <w:rPr>
          <w:rFonts w:ascii="Arial" w:eastAsia="Arial Unicode MS" w:hAnsi="Arial" w:cs="Arial"/>
          <w:color w:val="000000"/>
          <w:sz w:val="18"/>
          <w:szCs w:val="18"/>
        </w:rPr>
        <w:t xml:space="preserve"> cost approximate fair value.</w:t>
      </w:r>
    </w:p>
    <w:p w:rsidR="00745D8A" w:rsidRPr="004C2FD9" w:rsidRDefault="00745D8A" w:rsidP="00152F9E">
      <w:pPr>
        <w:pStyle w:val="ListParagraph"/>
        <w:spacing w:line="240" w:lineRule="auto"/>
        <w:ind w:left="900"/>
        <w:jc w:val="both"/>
        <w:rPr>
          <w:rFonts w:ascii="Arial" w:eastAsia="Arial Unicode MS" w:hAnsi="Arial" w:cs="Arial"/>
          <w:color w:val="000000"/>
          <w:sz w:val="18"/>
          <w:szCs w:val="18"/>
        </w:rPr>
      </w:pPr>
    </w:p>
    <w:p w:rsidR="00A54A6A" w:rsidRPr="00103CB6" w:rsidRDefault="00A54A6A" w:rsidP="00152F9E">
      <w:pPr>
        <w:ind w:left="900"/>
        <w:rPr>
          <w:rFonts w:ascii="Arial" w:hAnsi="Arial" w:cs="Arial"/>
          <w:b/>
          <w:bCs/>
          <w:i/>
          <w:iCs/>
          <w:color w:val="CF4A02"/>
          <w:sz w:val="18"/>
          <w:szCs w:val="18"/>
          <w:u w:val="single"/>
        </w:rPr>
      </w:pPr>
      <w:r w:rsidRPr="00103CB6">
        <w:rPr>
          <w:rFonts w:ascii="Arial" w:hAnsi="Arial" w:cs="Arial"/>
          <w:b/>
          <w:bCs/>
          <w:i/>
          <w:iCs/>
          <w:color w:val="CF4A02"/>
          <w:sz w:val="18"/>
          <w:szCs w:val="18"/>
          <w:u w:val="single"/>
        </w:rPr>
        <w:t>Impairment of financial assets</w:t>
      </w:r>
    </w:p>
    <w:p w:rsidR="00A54A6A" w:rsidRPr="004C2FD9" w:rsidRDefault="00A54A6A" w:rsidP="00152F9E">
      <w:pPr>
        <w:pStyle w:val="BlockText"/>
        <w:spacing w:line="240" w:lineRule="auto"/>
        <w:ind w:left="900" w:right="0"/>
        <w:rPr>
          <w:rFonts w:ascii="Arial" w:hAnsi="Arial" w:cs="Arial"/>
          <w:sz w:val="18"/>
          <w:szCs w:val="18"/>
        </w:rPr>
      </w:pPr>
    </w:p>
    <w:p w:rsidR="00A54A6A" w:rsidRPr="004C2FD9" w:rsidRDefault="00A54A6A" w:rsidP="00152F9E">
      <w:pPr>
        <w:pStyle w:val="BlockText"/>
        <w:spacing w:line="240" w:lineRule="auto"/>
        <w:ind w:left="900" w:right="0"/>
        <w:rPr>
          <w:rFonts w:ascii="Arial" w:hAnsi="Arial" w:cs="Arial"/>
          <w:sz w:val="18"/>
          <w:szCs w:val="18"/>
        </w:rPr>
      </w:pPr>
      <w:r w:rsidRPr="004C2FD9">
        <w:rPr>
          <w:rFonts w:ascii="Arial" w:hAnsi="Arial" w:cs="Arial"/>
          <w:sz w:val="18"/>
          <w:szCs w:val="18"/>
        </w:rPr>
        <w:t xml:space="preserve">The Group has trade receivables that are subject to the expected credit loss model. The Company has trade receivables and long-term loans to a subsidiary that are subject to the expected credit loss model. </w:t>
      </w:r>
    </w:p>
    <w:p w:rsidR="00A54A6A" w:rsidRPr="004C2FD9" w:rsidRDefault="00A54A6A" w:rsidP="00152F9E">
      <w:pPr>
        <w:pStyle w:val="BlockText"/>
        <w:spacing w:line="240" w:lineRule="auto"/>
        <w:ind w:left="900" w:right="0"/>
        <w:rPr>
          <w:rFonts w:ascii="Arial" w:hAnsi="Arial" w:cs="Arial"/>
          <w:sz w:val="18"/>
          <w:szCs w:val="18"/>
        </w:rPr>
      </w:pPr>
    </w:p>
    <w:p w:rsidR="00A54A6A" w:rsidRPr="004C2FD9" w:rsidRDefault="00A54A6A" w:rsidP="00152F9E">
      <w:pPr>
        <w:pStyle w:val="BlockText"/>
        <w:spacing w:line="240" w:lineRule="auto"/>
        <w:ind w:left="900" w:right="0"/>
        <w:rPr>
          <w:rFonts w:ascii="Arial" w:hAnsi="Arial" w:cs="Arial"/>
          <w:sz w:val="18"/>
          <w:szCs w:val="18"/>
        </w:rPr>
      </w:pPr>
      <w:r w:rsidRPr="004C2FD9">
        <w:rPr>
          <w:rFonts w:ascii="Arial" w:hAnsi="Arial" w:cs="Arial"/>
          <w:sz w:val="18"/>
          <w:szCs w:val="18"/>
        </w:rPr>
        <w:t>The Group applies the simplified approach to measuring expected credit losses, which use a lifetime expected loss allowance for all trade receivables.</w:t>
      </w:r>
      <w:r w:rsidR="00C81B62" w:rsidRPr="004C2FD9">
        <w:rPr>
          <w:rFonts w:ascii="Arial" w:hAnsi="Arial" w:cs="Arial"/>
          <w:sz w:val="18"/>
          <w:szCs w:val="18"/>
          <w:cs/>
        </w:rPr>
        <w:t xml:space="preserve"> </w:t>
      </w:r>
      <w:r w:rsidRPr="004C2FD9">
        <w:rPr>
          <w:rFonts w:ascii="Arial" w:hAnsi="Arial" w:cs="Arial"/>
          <w:sz w:val="18"/>
          <w:szCs w:val="18"/>
        </w:rPr>
        <w:t>To measure the expected credit losses, trade receivables have been grouped based on shared credit risk characteristics and the days past due. The expected loss rates are based on the historical paym</w:t>
      </w:r>
      <w:bookmarkStart w:id="2" w:name="_GoBack"/>
      <w:bookmarkEnd w:id="2"/>
      <w:r w:rsidRPr="004C2FD9">
        <w:rPr>
          <w:rFonts w:ascii="Arial" w:hAnsi="Arial" w:cs="Arial"/>
          <w:sz w:val="18"/>
          <w:szCs w:val="18"/>
        </w:rPr>
        <w:t xml:space="preserve">ent profiles, the corresponding historical credit losses experienced and the impact of potential factor to the expected loss rates. </w:t>
      </w:r>
    </w:p>
    <w:p w:rsidR="00A0112D" w:rsidRPr="004C2FD9" w:rsidRDefault="00A0112D" w:rsidP="00152F9E">
      <w:pPr>
        <w:pStyle w:val="BlockText"/>
        <w:spacing w:line="240" w:lineRule="auto"/>
        <w:ind w:left="900" w:right="0"/>
        <w:rPr>
          <w:rFonts w:ascii="Arial" w:hAnsi="Arial" w:cs="Arial"/>
          <w:sz w:val="18"/>
          <w:szCs w:val="18"/>
        </w:rPr>
      </w:pPr>
    </w:p>
    <w:p w:rsidR="00A0112D" w:rsidRPr="004C2FD9" w:rsidRDefault="00C81B62" w:rsidP="00152F9E">
      <w:pPr>
        <w:pStyle w:val="BlockText"/>
        <w:spacing w:line="240" w:lineRule="auto"/>
        <w:ind w:left="900" w:right="0"/>
        <w:rPr>
          <w:rFonts w:ascii="Arial" w:hAnsi="Arial" w:cs="Arial"/>
          <w:sz w:val="18"/>
          <w:szCs w:val="18"/>
        </w:rPr>
      </w:pPr>
      <w:r w:rsidRPr="004C2FD9">
        <w:rPr>
          <w:rFonts w:ascii="Arial" w:hAnsi="Arial" w:cs="Arial"/>
          <w:spacing w:val="-2"/>
          <w:sz w:val="18"/>
          <w:szCs w:val="22"/>
        </w:rPr>
        <w:t>For l</w:t>
      </w:r>
      <w:r w:rsidR="00A0112D" w:rsidRPr="004C2FD9">
        <w:rPr>
          <w:rFonts w:ascii="Arial" w:hAnsi="Arial" w:cs="Arial"/>
          <w:spacing w:val="-2"/>
          <w:sz w:val="18"/>
          <w:szCs w:val="18"/>
        </w:rPr>
        <w:t>ong-term loans to a subsidiary</w:t>
      </w:r>
      <w:r w:rsidRPr="004C2FD9">
        <w:rPr>
          <w:rFonts w:ascii="Arial" w:hAnsi="Arial" w:cs="Arial"/>
          <w:spacing w:val="-2"/>
          <w:sz w:val="18"/>
          <w:szCs w:val="18"/>
        </w:rPr>
        <w:t xml:space="preserve">, </w:t>
      </w:r>
      <w:r w:rsidR="00A0112D" w:rsidRPr="004C2FD9">
        <w:rPr>
          <w:rFonts w:ascii="Arial" w:hAnsi="Arial" w:cs="Arial"/>
          <w:spacing w:val="-2"/>
          <w:sz w:val="18"/>
          <w:szCs w:val="18"/>
        </w:rPr>
        <w:t>management considered the factors both of internal factors and external factors that may influence the credit risk of related party which the management determine to have low credit risk</w:t>
      </w:r>
      <w:r w:rsidR="00A0112D" w:rsidRPr="004C2FD9">
        <w:rPr>
          <w:rFonts w:ascii="Arial" w:hAnsi="Arial" w:cs="Arial"/>
          <w:sz w:val="18"/>
          <w:szCs w:val="18"/>
        </w:rPr>
        <w:t xml:space="preserve">. The Group’s policy is to provide loans to its subsidiaries only. </w:t>
      </w:r>
    </w:p>
    <w:p w:rsidR="00592311" w:rsidRPr="004C2FD9" w:rsidRDefault="00542A66" w:rsidP="00152F9E">
      <w:pPr>
        <w:pStyle w:val="BlockText"/>
        <w:spacing w:line="240" w:lineRule="auto"/>
        <w:ind w:left="900" w:right="0"/>
        <w:rPr>
          <w:rFonts w:ascii="Arial" w:hAnsi="Arial" w:cs="Arial"/>
          <w:sz w:val="18"/>
          <w:szCs w:val="18"/>
        </w:rPr>
      </w:pPr>
      <w:r w:rsidRPr="004C2FD9">
        <w:rPr>
          <w:rFonts w:ascii="Arial" w:hAnsi="Arial" w:cs="Arial"/>
          <w:sz w:val="18"/>
          <w:szCs w:val="18"/>
        </w:rPr>
        <w:br w:type="page"/>
      </w:r>
    </w:p>
    <w:p w:rsidR="00A54A6A" w:rsidRPr="004C2FD9" w:rsidRDefault="00A54A6A" w:rsidP="00152F9E">
      <w:pPr>
        <w:pStyle w:val="BlockText"/>
        <w:spacing w:line="240" w:lineRule="auto"/>
        <w:ind w:left="900" w:right="0"/>
        <w:rPr>
          <w:rFonts w:ascii="Arial" w:hAnsi="Arial" w:cs="Arial"/>
          <w:sz w:val="18"/>
          <w:szCs w:val="18"/>
        </w:rPr>
      </w:pPr>
      <w:r w:rsidRPr="004C2FD9">
        <w:rPr>
          <w:rFonts w:ascii="Arial" w:hAnsi="Arial" w:cs="Arial"/>
          <w:sz w:val="18"/>
          <w:szCs w:val="18"/>
        </w:rPr>
        <w:t xml:space="preserve">On that basis, the </w:t>
      </w:r>
      <w:r w:rsidR="0057572B" w:rsidRPr="004C2FD9">
        <w:rPr>
          <w:rFonts w:ascii="Arial" w:hAnsi="Arial" w:cs="Arial"/>
          <w:sz w:val="18"/>
          <w:szCs w:val="18"/>
        </w:rPr>
        <w:t xml:space="preserve">allowance </w:t>
      </w:r>
      <w:r w:rsidR="00E12562" w:rsidRPr="004C2FD9">
        <w:rPr>
          <w:rFonts w:ascii="Arial" w:hAnsi="Arial" w:cs="Arial"/>
          <w:sz w:val="18"/>
          <w:szCs w:val="18"/>
        </w:rPr>
        <w:t xml:space="preserve">for expected credit losses </w:t>
      </w:r>
      <w:r w:rsidR="0057572B" w:rsidRPr="004C2FD9">
        <w:rPr>
          <w:rFonts w:ascii="Arial" w:hAnsi="Arial" w:cs="Arial"/>
          <w:sz w:val="18"/>
          <w:szCs w:val="18"/>
        </w:rPr>
        <w:t xml:space="preserve">of </w:t>
      </w:r>
      <w:r w:rsidRPr="004C2FD9">
        <w:rPr>
          <w:rFonts w:ascii="Arial" w:hAnsi="Arial" w:cs="Arial"/>
          <w:sz w:val="18"/>
          <w:szCs w:val="18"/>
        </w:rPr>
        <w:t>trade receivables was as follows:</w:t>
      </w:r>
    </w:p>
    <w:p w:rsidR="00542A66" w:rsidRPr="004C2FD9" w:rsidRDefault="00542A66" w:rsidP="00152F9E">
      <w:pPr>
        <w:pStyle w:val="BlockText"/>
        <w:spacing w:line="240" w:lineRule="auto"/>
        <w:ind w:left="900" w:right="0"/>
        <w:rPr>
          <w:rFonts w:ascii="Arial" w:hAnsi="Arial" w:cs="Arial"/>
          <w:sz w:val="18"/>
          <w:szCs w:val="18"/>
        </w:rPr>
      </w:pPr>
    </w:p>
    <w:tbl>
      <w:tblPr>
        <w:tblW w:w="8763" w:type="dxa"/>
        <w:tblInd w:w="817" w:type="dxa"/>
        <w:tblLayout w:type="fixed"/>
        <w:tblLook w:val="04A0" w:firstRow="1" w:lastRow="0" w:firstColumn="1" w:lastColumn="0" w:noHBand="0" w:noVBand="1"/>
      </w:tblPr>
      <w:tblGrid>
        <w:gridCol w:w="2171"/>
        <w:gridCol w:w="1350"/>
        <w:gridCol w:w="1264"/>
        <w:gridCol w:w="1418"/>
        <w:gridCol w:w="1275"/>
        <w:gridCol w:w="1285"/>
      </w:tblGrid>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p>
        </w:tc>
        <w:tc>
          <w:tcPr>
            <w:tcW w:w="6592" w:type="dxa"/>
            <w:gridSpan w:val="5"/>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center"/>
              <w:rPr>
                <w:rFonts w:ascii="Arial" w:hAnsi="Arial" w:cs="Arial"/>
                <w:b/>
                <w:bCs/>
                <w:sz w:val="18"/>
                <w:szCs w:val="18"/>
              </w:rPr>
            </w:pPr>
            <w:r w:rsidRPr="004C2FD9">
              <w:rPr>
                <w:rFonts w:ascii="Arial" w:eastAsia="Arial Unicode MS" w:hAnsi="Arial" w:cs="Arial"/>
                <w:b/>
                <w:bCs/>
                <w:snapToGrid w:val="0"/>
                <w:sz w:val="18"/>
                <w:szCs w:val="18"/>
                <w:lang w:eastAsia="th-TH"/>
              </w:rPr>
              <w:t>Consolidated financial information</w:t>
            </w: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r w:rsidRPr="004C2FD9">
              <w:rPr>
                <w:rFonts w:ascii="Arial" w:hAnsi="Arial" w:cs="Arial"/>
                <w:b/>
                <w:bCs/>
                <w:sz w:val="18"/>
                <w:szCs w:val="18"/>
              </w:rPr>
              <w:t>As at 1 January 2020</w:t>
            </w:r>
          </w:p>
        </w:tc>
        <w:tc>
          <w:tcPr>
            <w:tcW w:w="1350"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cs/>
              </w:rPr>
            </w:pPr>
            <w:r w:rsidRPr="004C2FD9">
              <w:rPr>
                <w:rFonts w:ascii="Arial" w:hAnsi="Arial" w:cs="Arial"/>
                <w:b/>
                <w:bCs/>
                <w:sz w:val="18"/>
                <w:szCs w:val="18"/>
              </w:rPr>
              <w:t>Not yet due to 3 months</w:t>
            </w:r>
            <w:r w:rsidRPr="004C2FD9">
              <w:rPr>
                <w:rFonts w:ascii="Arial" w:hAnsi="Arial" w:cs="Arial"/>
                <w:b/>
                <w:bCs/>
                <w:sz w:val="18"/>
                <w:szCs w:val="18"/>
                <w:cs/>
              </w:rPr>
              <w:t xml:space="preserve"> </w:t>
            </w:r>
            <w:r w:rsidRPr="004C2FD9">
              <w:rPr>
                <w:rFonts w:ascii="Arial" w:hAnsi="Arial" w:cs="Arial"/>
                <w:b/>
                <w:bCs/>
                <w:sz w:val="18"/>
                <w:szCs w:val="18"/>
              </w:rPr>
              <w:t xml:space="preserve"> </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3 - 6 months</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 xml:space="preserve">Over </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12 months</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c>
          <w:tcPr>
            <w:tcW w:w="1281"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Total</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p>
        </w:tc>
        <w:tc>
          <w:tcPr>
            <w:tcW w:w="1350"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281" w:type="dxa"/>
            <w:tcBorders>
              <w:top w:val="single" w:sz="4" w:space="0" w:color="auto"/>
            </w:tcBorders>
            <w:shd w:val="clear" w:color="auto" w:fill="FAFAFA"/>
          </w:tcPr>
          <w:p w:rsidR="00A54A6A" w:rsidRPr="004C2FD9" w:rsidRDefault="00A54A6A" w:rsidP="00542A66">
            <w:pPr>
              <w:pStyle w:val="BlockText"/>
              <w:spacing w:line="240" w:lineRule="auto"/>
              <w:ind w:left="0" w:right="-72"/>
              <w:jc w:val="right"/>
              <w:rPr>
                <w:rFonts w:ascii="Arial" w:hAnsi="Arial" w:cs="Arial"/>
                <w:sz w:val="18"/>
                <w:szCs w:val="18"/>
              </w:rPr>
            </w:pP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r w:rsidRPr="004C2FD9">
              <w:rPr>
                <w:rFonts w:ascii="Arial" w:hAnsi="Arial" w:cs="Arial"/>
                <w:sz w:val="18"/>
                <w:szCs w:val="18"/>
              </w:rPr>
              <w:t>Gross carrying amount</w:t>
            </w:r>
          </w:p>
        </w:tc>
        <w:tc>
          <w:tcPr>
            <w:tcW w:w="1350"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155,095</w:t>
            </w:r>
          </w:p>
        </w:tc>
        <w:tc>
          <w:tcPr>
            <w:tcW w:w="1264"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677</w:t>
            </w:r>
          </w:p>
        </w:tc>
        <w:tc>
          <w:tcPr>
            <w:tcW w:w="1418"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75"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r w:rsidRPr="004C2FD9">
              <w:rPr>
                <w:rFonts w:ascii="Arial" w:hAnsi="Arial" w:cs="Arial"/>
                <w:sz w:val="18"/>
                <w:szCs w:val="18"/>
              </w:rPr>
              <w:t>13,05</w:t>
            </w:r>
            <w:r w:rsidR="004B6311" w:rsidRPr="004C2FD9">
              <w:rPr>
                <w:rFonts w:ascii="Arial" w:hAnsi="Arial" w:cs="Arial"/>
                <w:sz w:val="18"/>
                <w:szCs w:val="18"/>
              </w:rPr>
              <w:t>8</w:t>
            </w:r>
          </w:p>
        </w:tc>
        <w:tc>
          <w:tcPr>
            <w:tcW w:w="1281" w:type="dxa"/>
            <w:tcBorders>
              <w:bottom w:val="single" w:sz="4" w:space="0" w:color="auto"/>
            </w:tcBorders>
            <w:shd w:val="clear" w:color="auto" w:fill="FAFAFA"/>
          </w:tcPr>
          <w:p w:rsidR="00A54A6A" w:rsidRPr="004C2FD9" w:rsidRDefault="00A54A6A" w:rsidP="00542A66">
            <w:pPr>
              <w:pStyle w:val="BlockText"/>
              <w:spacing w:line="240" w:lineRule="auto"/>
              <w:ind w:left="0" w:right="-72"/>
              <w:jc w:val="right"/>
              <w:rPr>
                <w:rFonts w:ascii="Arial" w:hAnsi="Arial" w:cs="Arial"/>
                <w:sz w:val="18"/>
                <w:szCs w:val="18"/>
              </w:rPr>
            </w:pPr>
            <w:r w:rsidRPr="004C2FD9">
              <w:rPr>
                <w:rFonts w:ascii="Arial" w:hAnsi="Arial" w:cs="Arial"/>
                <w:sz w:val="18"/>
                <w:szCs w:val="18"/>
              </w:rPr>
              <w:t>168,830</w:t>
            </w:r>
          </w:p>
        </w:tc>
      </w:tr>
      <w:tr w:rsidR="00E12562" w:rsidRPr="004C2FD9" w:rsidTr="00152F9E">
        <w:tc>
          <w:tcPr>
            <w:tcW w:w="2171" w:type="dxa"/>
            <w:shd w:val="clear" w:color="auto" w:fill="auto"/>
            <w:vAlign w:val="bottom"/>
          </w:tcPr>
          <w:p w:rsidR="00E12562" w:rsidRPr="004C2FD9" w:rsidRDefault="00E12562"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Allowance for </w:t>
            </w:r>
            <w:r w:rsidRPr="004C2FD9">
              <w:rPr>
                <w:rFonts w:ascii="Arial" w:hAnsi="Arial" w:cs="Arial"/>
                <w:sz w:val="18"/>
                <w:szCs w:val="22"/>
              </w:rPr>
              <w:t>expected</w:t>
            </w:r>
            <w:r w:rsidRPr="004C2FD9">
              <w:rPr>
                <w:rFonts w:ascii="Arial" w:hAnsi="Arial" w:cs="Arial"/>
                <w:sz w:val="18"/>
                <w:szCs w:val="18"/>
              </w:rPr>
              <w:t xml:space="preserve"> </w:t>
            </w:r>
          </w:p>
        </w:tc>
        <w:tc>
          <w:tcPr>
            <w:tcW w:w="1350" w:type="dxa"/>
            <w:tcBorders>
              <w:top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p>
        </w:tc>
        <w:tc>
          <w:tcPr>
            <w:tcW w:w="1264" w:type="dxa"/>
            <w:tcBorders>
              <w:top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p>
        </w:tc>
        <w:tc>
          <w:tcPr>
            <w:tcW w:w="1418" w:type="dxa"/>
            <w:tcBorders>
              <w:top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p>
        </w:tc>
        <w:tc>
          <w:tcPr>
            <w:tcW w:w="1281" w:type="dxa"/>
            <w:tcBorders>
              <w:top w:val="single" w:sz="4" w:space="0" w:color="auto"/>
            </w:tcBorders>
            <w:shd w:val="clear" w:color="auto" w:fill="FAFAFA"/>
          </w:tcPr>
          <w:p w:rsidR="00E12562" w:rsidRPr="004C2FD9" w:rsidRDefault="00E12562" w:rsidP="00E12562">
            <w:pPr>
              <w:pStyle w:val="BlockText"/>
              <w:spacing w:line="240" w:lineRule="auto"/>
              <w:ind w:left="0" w:right="-72"/>
              <w:jc w:val="right"/>
              <w:rPr>
                <w:rFonts w:ascii="Arial" w:hAnsi="Arial" w:cs="Arial"/>
                <w:sz w:val="18"/>
                <w:szCs w:val="18"/>
                <w:cs/>
              </w:rPr>
            </w:pPr>
          </w:p>
        </w:tc>
      </w:tr>
      <w:tr w:rsidR="00E12562" w:rsidRPr="004C2FD9" w:rsidTr="00152F9E">
        <w:tc>
          <w:tcPr>
            <w:tcW w:w="2171" w:type="dxa"/>
            <w:shd w:val="clear" w:color="auto" w:fill="auto"/>
            <w:vAlign w:val="bottom"/>
          </w:tcPr>
          <w:p w:rsidR="00E12562" w:rsidRPr="004C2FD9" w:rsidRDefault="00E12562"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    credit losses</w:t>
            </w:r>
          </w:p>
        </w:tc>
        <w:tc>
          <w:tcPr>
            <w:tcW w:w="1350" w:type="dxa"/>
            <w:tcBorders>
              <w:bottom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64" w:type="dxa"/>
            <w:tcBorders>
              <w:bottom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r w:rsidRPr="004C2FD9">
              <w:rPr>
                <w:rFonts w:ascii="Arial" w:hAnsi="Arial" w:cs="Arial"/>
                <w:sz w:val="18"/>
                <w:szCs w:val="18"/>
              </w:rPr>
              <w:t>4</w:t>
            </w:r>
          </w:p>
        </w:tc>
        <w:tc>
          <w:tcPr>
            <w:tcW w:w="1418" w:type="dxa"/>
            <w:tcBorders>
              <w:bottom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75" w:type="dxa"/>
            <w:tcBorders>
              <w:bottom w:val="single" w:sz="4" w:space="0" w:color="auto"/>
            </w:tcBorders>
            <w:shd w:val="clear" w:color="auto" w:fill="FAFAFA"/>
            <w:vAlign w:val="bottom"/>
          </w:tcPr>
          <w:p w:rsidR="00E12562" w:rsidRPr="004C2FD9" w:rsidRDefault="00E12562" w:rsidP="00E12562">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13,05</w:t>
            </w:r>
            <w:r w:rsidRPr="004C2FD9">
              <w:rPr>
                <w:rFonts w:ascii="Arial" w:hAnsi="Arial" w:cs="Arial"/>
                <w:sz w:val="18"/>
                <w:szCs w:val="18"/>
              </w:rPr>
              <w:t>8</w:t>
            </w:r>
          </w:p>
        </w:tc>
        <w:tc>
          <w:tcPr>
            <w:tcW w:w="1281" w:type="dxa"/>
            <w:tcBorders>
              <w:bottom w:val="single" w:sz="4" w:space="0" w:color="auto"/>
            </w:tcBorders>
            <w:shd w:val="clear" w:color="auto" w:fill="FAFAFA"/>
          </w:tcPr>
          <w:p w:rsidR="00E12562" w:rsidRPr="004C2FD9" w:rsidRDefault="00E12562" w:rsidP="00E12562">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13,062</w:t>
            </w:r>
          </w:p>
        </w:tc>
      </w:tr>
    </w:tbl>
    <w:p w:rsidR="000800E3" w:rsidRPr="004C2FD9" w:rsidRDefault="000800E3" w:rsidP="00A56F65">
      <w:pPr>
        <w:pStyle w:val="BlockText"/>
        <w:spacing w:line="240" w:lineRule="auto"/>
        <w:ind w:left="900" w:right="0"/>
        <w:rPr>
          <w:rFonts w:ascii="Arial" w:hAnsi="Arial" w:cs="Arial"/>
          <w:sz w:val="18"/>
          <w:szCs w:val="18"/>
        </w:rPr>
      </w:pPr>
    </w:p>
    <w:tbl>
      <w:tblPr>
        <w:tblW w:w="8762" w:type="dxa"/>
        <w:tblInd w:w="817" w:type="dxa"/>
        <w:tblLayout w:type="fixed"/>
        <w:tblLook w:val="04A0" w:firstRow="1" w:lastRow="0" w:firstColumn="1" w:lastColumn="0" w:noHBand="0" w:noVBand="1"/>
      </w:tblPr>
      <w:tblGrid>
        <w:gridCol w:w="2171"/>
        <w:gridCol w:w="1350"/>
        <w:gridCol w:w="1264"/>
        <w:gridCol w:w="1418"/>
        <w:gridCol w:w="1275"/>
        <w:gridCol w:w="1284"/>
      </w:tblGrid>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p>
        </w:tc>
        <w:tc>
          <w:tcPr>
            <w:tcW w:w="6591" w:type="dxa"/>
            <w:gridSpan w:val="5"/>
            <w:tcBorders>
              <w:top w:val="single" w:sz="4" w:space="0" w:color="auto"/>
              <w:bottom w:val="single" w:sz="4" w:space="0" w:color="auto"/>
            </w:tcBorders>
            <w:shd w:val="clear" w:color="auto" w:fill="auto"/>
            <w:vAlign w:val="bottom"/>
          </w:tcPr>
          <w:p w:rsidR="00A54A6A" w:rsidRPr="004C2FD9" w:rsidRDefault="00A54A6A" w:rsidP="00542A66">
            <w:pPr>
              <w:ind w:right="-72"/>
              <w:jc w:val="center"/>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Separate financial information</w:t>
            </w: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r w:rsidRPr="004C2FD9">
              <w:rPr>
                <w:rFonts w:ascii="Arial" w:hAnsi="Arial" w:cs="Arial"/>
                <w:b/>
                <w:bCs/>
                <w:sz w:val="18"/>
                <w:szCs w:val="18"/>
              </w:rPr>
              <w:t>As at 1 January 2020</w:t>
            </w:r>
          </w:p>
        </w:tc>
        <w:tc>
          <w:tcPr>
            <w:tcW w:w="1350"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cs/>
              </w:rPr>
            </w:pPr>
            <w:r w:rsidRPr="004C2FD9">
              <w:rPr>
                <w:rFonts w:ascii="Arial" w:hAnsi="Arial" w:cs="Arial"/>
                <w:b/>
                <w:bCs/>
                <w:sz w:val="18"/>
                <w:szCs w:val="18"/>
              </w:rPr>
              <w:t>Not yet due to 3 months</w:t>
            </w:r>
            <w:r w:rsidRPr="004C2FD9">
              <w:rPr>
                <w:rFonts w:ascii="Arial" w:hAnsi="Arial" w:cs="Arial"/>
                <w:b/>
                <w:bCs/>
                <w:sz w:val="18"/>
                <w:szCs w:val="18"/>
                <w:cs/>
              </w:rPr>
              <w:t xml:space="preserve"> </w:t>
            </w:r>
            <w:r w:rsidRPr="004C2FD9">
              <w:rPr>
                <w:rFonts w:ascii="Arial" w:hAnsi="Arial" w:cs="Arial"/>
                <w:b/>
                <w:bCs/>
                <w:sz w:val="18"/>
                <w:szCs w:val="18"/>
              </w:rPr>
              <w:t xml:space="preserve"> </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3 - 6 months</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 xml:space="preserve">Over </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12 months</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c>
          <w:tcPr>
            <w:tcW w:w="1280"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Total</w:t>
            </w:r>
          </w:p>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p>
        </w:tc>
        <w:tc>
          <w:tcPr>
            <w:tcW w:w="1350"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1280" w:type="dxa"/>
            <w:tcBorders>
              <w:top w:val="single" w:sz="4" w:space="0" w:color="auto"/>
            </w:tcBorders>
            <w:shd w:val="clear" w:color="auto" w:fill="FAFAFA"/>
          </w:tcPr>
          <w:p w:rsidR="00A54A6A" w:rsidRPr="004C2FD9" w:rsidRDefault="00A54A6A" w:rsidP="00542A66">
            <w:pPr>
              <w:pStyle w:val="BlockText"/>
              <w:spacing w:line="240" w:lineRule="auto"/>
              <w:ind w:left="0" w:right="-72"/>
              <w:jc w:val="right"/>
              <w:rPr>
                <w:rFonts w:ascii="Arial" w:hAnsi="Arial" w:cs="Arial"/>
                <w:sz w:val="18"/>
                <w:szCs w:val="18"/>
              </w:rPr>
            </w:pPr>
          </w:p>
        </w:tc>
      </w:tr>
      <w:tr w:rsidR="00A54A6A" w:rsidRPr="004C2FD9" w:rsidTr="00152F9E">
        <w:tc>
          <w:tcPr>
            <w:tcW w:w="217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r w:rsidRPr="004C2FD9">
              <w:rPr>
                <w:rFonts w:ascii="Arial" w:hAnsi="Arial" w:cs="Arial"/>
                <w:sz w:val="18"/>
                <w:szCs w:val="18"/>
              </w:rPr>
              <w:t>Gross carrying amount</w:t>
            </w:r>
          </w:p>
        </w:tc>
        <w:tc>
          <w:tcPr>
            <w:tcW w:w="1350"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120,714</w:t>
            </w:r>
          </w:p>
        </w:tc>
        <w:tc>
          <w:tcPr>
            <w:tcW w:w="1264"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2</w:t>
            </w:r>
          </w:p>
        </w:tc>
        <w:tc>
          <w:tcPr>
            <w:tcW w:w="1418"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75"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11,971</w:t>
            </w:r>
          </w:p>
        </w:tc>
        <w:tc>
          <w:tcPr>
            <w:tcW w:w="1280" w:type="dxa"/>
            <w:tcBorders>
              <w:bottom w:val="single" w:sz="4" w:space="0" w:color="auto"/>
            </w:tcBorders>
            <w:shd w:val="clear" w:color="auto" w:fill="FAFAFA"/>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132,687</w:t>
            </w:r>
          </w:p>
        </w:tc>
      </w:tr>
      <w:tr w:rsidR="00A54A6A" w:rsidRPr="004C2FD9" w:rsidTr="00152F9E">
        <w:tc>
          <w:tcPr>
            <w:tcW w:w="2171" w:type="dxa"/>
            <w:shd w:val="clear" w:color="auto" w:fill="auto"/>
            <w:vAlign w:val="bottom"/>
          </w:tcPr>
          <w:p w:rsidR="00A54A6A" w:rsidRPr="004C2FD9" w:rsidRDefault="0057572B"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Allowance for </w:t>
            </w:r>
            <w:r w:rsidR="00E12562" w:rsidRPr="004C2FD9">
              <w:rPr>
                <w:rFonts w:ascii="Arial" w:hAnsi="Arial" w:cs="Arial"/>
                <w:sz w:val="18"/>
                <w:szCs w:val="22"/>
              </w:rPr>
              <w:t>expected</w:t>
            </w:r>
            <w:r w:rsidRPr="004C2FD9">
              <w:rPr>
                <w:rFonts w:ascii="Arial" w:hAnsi="Arial" w:cs="Arial"/>
                <w:sz w:val="18"/>
                <w:szCs w:val="18"/>
              </w:rPr>
              <w:t xml:space="preserve"> </w:t>
            </w:r>
          </w:p>
        </w:tc>
        <w:tc>
          <w:tcPr>
            <w:tcW w:w="1350"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p>
        </w:tc>
        <w:tc>
          <w:tcPr>
            <w:tcW w:w="1264"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p>
        </w:tc>
        <w:tc>
          <w:tcPr>
            <w:tcW w:w="1418"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p>
        </w:tc>
        <w:tc>
          <w:tcPr>
            <w:tcW w:w="1280" w:type="dxa"/>
            <w:tcBorders>
              <w:top w:val="single" w:sz="4" w:space="0" w:color="auto"/>
            </w:tcBorders>
            <w:shd w:val="clear" w:color="auto" w:fill="FAFAFA"/>
          </w:tcPr>
          <w:p w:rsidR="00A54A6A" w:rsidRPr="004C2FD9" w:rsidRDefault="00A54A6A" w:rsidP="00542A66">
            <w:pPr>
              <w:pStyle w:val="BlockText"/>
              <w:spacing w:line="240" w:lineRule="auto"/>
              <w:ind w:left="0" w:right="-72"/>
              <w:jc w:val="right"/>
              <w:rPr>
                <w:rFonts w:ascii="Arial" w:hAnsi="Arial" w:cs="Arial"/>
                <w:sz w:val="18"/>
                <w:szCs w:val="18"/>
                <w:cs/>
              </w:rPr>
            </w:pPr>
          </w:p>
        </w:tc>
      </w:tr>
      <w:tr w:rsidR="00795A2E" w:rsidRPr="004C2FD9" w:rsidTr="00152F9E">
        <w:tc>
          <w:tcPr>
            <w:tcW w:w="2171" w:type="dxa"/>
            <w:shd w:val="clear" w:color="auto" w:fill="auto"/>
            <w:vAlign w:val="bottom"/>
          </w:tcPr>
          <w:p w:rsidR="00795A2E" w:rsidRPr="004C2FD9" w:rsidRDefault="00795A2E"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    </w:t>
            </w:r>
            <w:r w:rsidR="00E12562" w:rsidRPr="004C2FD9">
              <w:rPr>
                <w:rFonts w:ascii="Arial" w:hAnsi="Arial" w:cs="Arial"/>
                <w:sz w:val="18"/>
                <w:szCs w:val="18"/>
              </w:rPr>
              <w:t>credit losses</w:t>
            </w:r>
          </w:p>
        </w:tc>
        <w:tc>
          <w:tcPr>
            <w:tcW w:w="1350" w:type="dxa"/>
            <w:tcBorders>
              <w:bottom w:val="single" w:sz="4" w:space="0" w:color="auto"/>
            </w:tcBorders>
            <w:shd w:val="clear" w:color="auto" w:fill="FAFAFA"/>
            <w:vAlign w:val="bottom"/>
          </w:tcPr>
          <w:p w:rsidR="00795A2E" w:rsidRPr="004C2FD9" w:rsidRDefault="00795A2E" w:rsidP="00795A2E">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64" w:type="dxa"/>
            <w:tcBorders>
              <w:bottom w:val="single" w:sz="4" w:space="0" w:color="auto"/>
            </w:tcBorders>
            <w:shd w:val="clear" w:color="auto" w:fill="FAFAFA"/>
            <w:vAlign w:val="bottom"/>
          </w:tcPr>
          <w:p w:rsidR="00795A2E" w:rsidRPr="004C2FD9" w:rsidRDefault="00795A2E" w:rsidP="00795A2E">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418" w:type="dxa"/>
            <w:tcBorders>
              <w:bottom w:val="single" w:sz="4" w:space="0" w:color="auto"/>
            </w:tcBorders>
            <w:shd w:val="clear" w:color="auto" w:fill="FAFAFA"/>
            <w:vAlign w:val="bottom"/>
          </w:tcPr>
          <w:p w:rsidR="00795A2E" w:rsidRPr="004C2FD9" w:rsidRDefault="00795A2E" w:rsidP="00795A2E">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w:t>
            </w:r>
          </w:p>
        </w:tc>
        <w:tc>
          <w:tcPr>
            <w:tcW w:w="1275" w:type="dxa"/>
            <w:tcBorders>
              <w:bottom w:val="single" w:sz="4" w:space="0" w:color="auto"/>
            </w:tcBorders>
            <w:shd w:val="clear" w:color="auto" w:fill="FAFAFA"/>
            <w:vAlign w:val="bottom"/>
          </w:tcPr>
          <w:p w:rsidR="00795A2E" w:rsidRPr="004C2FD9" w:rsidRDefault="00795A2E" w:rsidP="00795A2E">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11,900</w:t>
            </w:r>
          </w:p>
        </w:tc>
        <w:tc>
          <w:tcPr>
            <w:tcW w:w="1280" w:type="dxa"/>
            <w:tcBorders>
              <w:bottom w:val="single" w:sz="4" w:space="0" w:color="auto"/>
            </w:tcBorders>
            <w:shd w:val="clear" w:color="auto" w:fill="FAFAFA"/>
          </w:tcPr>
          <w:p w:rsidR="00795A2E" w:rsidRPr="004C2FD9" w:rsidRDefault="00795A2E" w:rsidP="00795A2E">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11,900</w:t>
            </w:r>
          </w:p>
        </w:tc>
      </w:tr>
    </w:tbl>
    <w:p w:rsidR="00E12562" w:rsidRPr="004C2FD9" w:rsidRDefault="00E12562" w:rsidP="00152F9E">
      <w:pPr>
        <w:pStyle w:val="BlockText"/>
        <w:spacing w:line="240" w:lineRule="auto"/>
        <w:ind w:left="900" w:right="0"/>
        <w:rPr>
          <w:rFonts w:ascii="Arial" w:hAnsi="Arial" w:cs="Arial"/>
          <w:sz w:val="18"/>
          <w:szCs w:val="18"/>
        </w:rPr>
      </w:pPr>
    </w:p>
    <w:p w:rsidR="00A54A6A" w:rsidRPr="004C2FD9" w:rsidRDefault="00A54A6A" w:rsidP="00152F9E">
      <w:pPr>
        <w:pStyle w:val="BlockText"/>
        <w:spacing w:line="240" w:lineRule="auto"/>
        <w:ind w:left="900" w:right="0"/>
        <w:rPr>
          <w:rFonts w:ascii="Arial" w:hAnsi="Arial" w:cs="Arial"/>
          <w:sz w:val="18"/>
          <w:szCs w:val="18"/>
        </w:rPr>
      </w:pPr>
      <w:r w:rsidRPr="004C2FD9">
        <w:rPr>
          <w:rFonts w:ascii="Arial" w:hAnsi="Arial" w:cs="Arial"/>
          <w:sz w:val="18"/>
          <w:szCs w:val="18"/>
        </w:rPr>
        <w:t xml:space="preserve">The </w:t>
      </w:r>
      <w:r w:rsidR="0057572B" w:rsidRPr="004C2FD9">
        <w:rPr>
          <w:rFonts w:ascii="Arial" w:hAnsi="Arial" w:cs="Arial"/>
          <w:sz w:val="18"/>
          <w:szCs w:val="18"/>
        </w:rPr>
        <w:t xml:space="preserve">allowance </w:t>
      </w:r>
      <w:r w:rsidR="00E12562" w:rsidRPr="004C2FD9">
        <w:rPr>
          <w:rFonts w:ascii="Arial" w:hAnsi="Arial" w:cs="Arial"/>
          <w:sz w:val="18"/>
          <w:szCs w:val="18"/>
        </w:rPr>
        <w:t>for expected credit losses</w:t>
      </w:r>
      <w:r w:rsidRPr="004C2FD9">
        <w:rPr>
          <w:rFonts w:ascii="Arial" w:hAnsi="Arial" w:cs="Arial"/>
          <w:sz w:val="18"/>
          <w:szCs w:val="18"/>
        </w:rPr>
        <w:t xml:space="preserve"> </w:t>
      </w:r>
      <w:r w:rsidR="0057572B" w:rsidRPr="004C2FD9">
        <w:rPr>
          <w:rFonts w:ascii="Arial" w:hAnsi="Arial" w:cs="Arial"/>
          <w:sz w:val="18"/>
          <w:szCs w:val="18"/>
        </w:rPr>
        <w:t xml:space="preserve">of </w:t>
      </w:r>
      <w:r w:rsidRPr="004C2FD9">
        <w:rPr>
          <w:rFonts w:ascii="Arial" w:hAnsi="Arial" w:cs="Arial"/>
          <w:sz w:val="18"/>
          <w:szCs w:val="18"/>
        </w:rPr>
        <w:t xml:space="preserve">trade receivables as at 31 December 2019 is reconciled to the opening </w:t>
      </w:r>
      <w:r w:rsidR="0057572B" w:rsidRPr="004C2FD9">
        <w:rPr>
          <w:rFonts w:ascii="Arial" w:hAnsi="Arial" w:cs="Arial"/>
          <w:sz w:val="18"/>
          <w:szCs w:val="18"/>
        </w:rPr>
        <w:t xml:space="preserve">allowance </w:t>
      </w:r>
      <w:r w:rsidR="00E507B2" w:rsidRPr="004C2FD9">
        <w:rPr>
          <w:rFonts w:ascii="Arial" w:hAnsi="Arial" w:cs="Arial"/>
          <w:sz w:val="18"/>
          <w:szCs w:val="18"/>
        </w:rPr>
        <w:t>for expected credit losses</w:t>
      </w:r>
      <w:r w:rsidR="0057572B" w:rsidRPr="004C2FD9">
        <w:rPr>
          <w:rFonts w:ascii="Arial" w:hAnsi="Arial" w:cs="Arial"/>
          <w:sz w:val="18"/>
          <w:szCs w:val="18"/>
        </w:rPr>
        <w:t xml:space="preserve"> of</w:t>
      </w:r>
      <w:r w:rsidRPr="004C2FD9">
        <w:rPr>
          <w:rFonts w:ascii="Arial" w:hAnsi="Arial" w:cs="Arial"/>
          <w:sz w:val="18"/>
          <w:szCs w:val="18"/>
        </w:rPr>
        <w:t xml:space="preserve"> trade receivables </w:t>
      </w:r>
      <w:r w:rsidR="00665BD0" w:rsidRPr="004C2FD9">
        <w:rPr>
          <w:rFonts w:ascii="Arial" w:hAnsi="Arial" w:cs="Arial"/>
          <w:sz w:val="18"/>
          <w:szCs w:val="18"/>
        </w:rPr>
        <w:t xml:space="preserve">as at 1 January 2020 </w:t>
      </w:r>
      <w:r w:rsidRPr="004C2FD9">
        <w:rPr>
          <w:rFonts w:ascii="Arial" w:hAnsi="Arial" w:cs="Arial"/>
          <w:sz w:val="18"/>
          <w:szCs w:val="18"/>
        </w:rPr>
        <w:t>as follow:</w:t>
      </w:r>
    </w:p>
    <w:p w:rsidR="00A54A6A" w:rsidRPr="004C2FD9" w:rsidRDefault="00A54A6A" w:rsidP="00152F9E">
      <w:pPr>
        <w:pStyle w:val="BlockText"/>
        <w:spacing w:line="240" w:lineRule="auto"/>
        <w:ind w:left="900" w:right="0"/>
        <w:rPr>
          <w:rFonts w:ascii="Arial" w:hAnsi="Arial" w:cs="Arial"/>
          <w:sz w:val="18"/>
          <w:szCs w:val="18"/>
        </w:rPr>
      </w:pPr>
    </w:p>
    <w:tbl>
      <w:tblPr>
        <w:tblW w:w="8743" w:type="dxa"/>
        <w:tblInd w:w="817" w:type="dxa"/>
        <w:tblLook w:val="04A0" w:firstRow="1" w:lastRow="0" w:firstColumn="1" w:lastColumn="0" w:noHBand="0" w:noVBand="1"/>
      </w:tblPr>
      <w:tblGrid>
        <w:gridCol w:w="4421"/>
        <w:gridCol w:w="2090"/>
        <w:gridCol w:w="2232"/>
      </w:tblGrid>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4C2FD9" w:rsidRDefault="00A54A6A" w:rsidP="00542A66">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Consolidated</w:t>
            </w:r>
          </w:p>
          <w:p w:rsidR="00A54A6A" w:rsidRPr="004C2FD9" w:rsidRDefault="00A54A6A" w:rsidP="00542A66">
            <w:pPr>
              <w:ind w:right="-72"/>
              <w:jc w:val="right"/>
              <w:rPr>
                <w:rFonts w:ascii="Arial" w:eastAsia="Arial Unicode MS" w:hAnsi="Arial" w:cs="Arial"/>
                <w:b/>
                <w:bCs/>
                <w:snapToGrid w:val="0"/>
                <w:sz w:val="18"/>
                <w:szCs w:val="18"/>
                <w:cs/>
                <w:lang w:eastAsia="th-TH"/>
              </w:rPr>
            </w:pPr>
            <w:r w:rsidRPr="004C2FD9">
              <w:rPr>
                <w:rFonts w:ascii="Arial" w:eastAsia="Arial Unicode MS" w:hAnsi="Arial" w:cs="Arial"/>
                <w:b/>
                <w:bCs/>
                <w:snapToGrid w:val="0"/>
                <w:sz w:val="18"/>
                <w:szCs w:val="18"/>
                <w:lang w:eastAsia="th-TH"/>
              </w:rPr>
              <w:t xml:space="preserve"> financial information</w:t>
            </w:r>
          </w:p>
        </w:tc>
        <w:tc>
          <w:tcPr>
            <w:tcW w:w="2232" w:type="dxa"/>
            <w:tcBorders>
              <w:top w:val="single" w:sz="4" w:space="0" w:color="auto"/>
              <w:bottom w:val="single" w:sz="4" w:space="0" w:color="auto"/>
            </w:tcBorders>
            <w:shd w:val="clear" w:color="auto" w:fill="auto"/>
            <w:vAlign w:val="bottom"/>
          </w:tcPr>
          <w:p w:rsidR="00A54A6A" w:rsidRPr="004C2FD9" w:rsidRDefault="00A54A6A" w:rsidP="00542A66">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Separate</w:t>
            </w:r>
          </w:p>
          <w:p w:rsidR="00A54A6A" w:rsidRPr="004C2FD9" w:rsidRDefault="00A54A6A" w:rsidP="00542A66">
            <w:pPr>
              <w:ind w:right="-72"/>
              <w:jc w:val="right"/>
              <w:rPr>
                <w:rFonts w:ascii="Arial" w:eastAsia="Arial Unicode MS" w:hAnsi="Arial" w:cs="Arial"/>
                <w:b/>
                <w:bCs/>
                <w:snapToGrid w:val="0"/>
                <w:sz w:val="18"/>
                <w:szCs w:val="18"/>
                <w:cs/>
                <w:lang w:eastAsia="th-TH"/>
              </w:rPr>
            </w:pPr>
            <w:r w:rsidRPr="004C2FD9">
              <w:rPr>
                <w:rFonts w:ascii="Arial" w:eastAsia="Arial Unicode MS" w:hAnsi="Arial" w:cs="Arial"/>
                <w:b/>
                <w:bCs/>
                <w:snapToGrid w:val="0"/>
                <w:sz w:val="18"/>
                <w:szCs w:val="18"/>
                <w:lang w:eastAsia="th-TH"/>
              </w:rPr>
              <w:t>financial information</w:t>
            </w:r>
          </w:p>
        </w:tc>
      </w:tr>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c>
          <w:tcPr>
            <w:tcW w:w="2232" w:type="dxa"/>
            <w:tcBorders>
              <w:top w:val="single" w:sz="4" w:space="0" w:color="auto"/>
              <w:bottom w:val="single" w:sz="4" w:space="0" w:color="auto"/>
            </w:tcBorders>
            <w:shd w:val="clear" w:color="auto" w:fill="auto"/>
            <w:vAlign w:val="bottom"/>
          </w:tcPr>
          <w:p w:rsidR="00A54A6A" w:rsidRPr="004C2FD9" w:rsidRDefault="00A54A6A" w:rsidP="00542A66">
            <w:pPr>
              <w:pStyle w:val="BlockText"/>
              <w:spacing w:line="240" w:lineRule="auto"/>
              <w:ind w:left="0" w:right="-72"/>
              <w:jc w:val="right"/>
              <w:rPr>
                <w:rFonts w:ascii="Arial" w:hAnsi="Arial" w:cs="Arial"/>
                <w:b/>
                <w:bCs/>
                <w:sz w:val="18"/>
                <w:szCs w:val="18"/>
              </w:rPr>
            </w:pPr>
            <w:r w:rsidRPr="004C2FD9">
              <w:rPr>
                <w:rFonts w:ascii="Arial" w:hAnsi="Arial" w:cs="Arial"/>
                <w:b/>
                <w:bCs/>
                <w:sz w:val="18"/>
                <w:szCs w:val="18"/>
              </w:rPr>
              <w:t>Baht’000</w:t>
            </w:r>
          </w:p>
        </w:tc>
      </w:tr>
      <w:tr w:rsidR="00A54A6A" w:rsidRPr="004C2FD9" w:rsidTr="004A2069">
        <w:tc>
          <w:tcPr>
            <w:tcW w:w="4421" w:type="dxa"/>
            <w:shd w:val="clear" w:color="auto" w:fill="auto"/>
            <w:vAlign w:val="bottom"/>
          </w:tcPr>
          <w:p w:rsidR="00A54A6A" w:rsidRPr="004C2FD9" w:rsidRDefault="00E12562" w:rsidP="00152F9E">
            <w:pPr>
              <w:pStyle w:val="BlockText"/>
              <w:spacing w:line="240" w:lineRule="auto"/>
              <w:ind w:left="90" w:right="0"/>
              <w:rPr>
                <w:rFonts w:ascii="Arial" w:hAnsi="Arial" w:cs="Arial"/>
                <w:b/>
                <w:bCs/>
                <w:sz w:val="18"/>
                <w:szCs w:val="18"/>
                <w:u w:val="single"/>
              </w:rPr>
            </w:pPr>
            <w:r w:rsidRPr="004C2FD9">
              <w:rPr>
                <w:rFonts w:ascii="Arial" w:hAnsi="Arial" w:cs="Arial"/>
                <w:b/>
                <w:bCs/>
                <w:sz w:val="18"/>
                <w:szCs w:val="18"/>
                <w:u w:val="single"/>
              </w:rPr>
              <w:t>Allowance for expected credit losses</w:t>
            </w:r>
          </w:p>
        </w:tc>
        <w:tc>
          <w:tcPr>
            <w:tcW w:w="2090"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p>
        </w:tc>
        <w:tc>
          <w:tcPr>
            <w:tcW w:w="2232"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r>
      <w:tr w:rsidR="00595339" w:rsidRPr="004C2FD9" w:rsidTr="004A2069">
        <w:tc>
          <w:tcPr>
            <w:tcW w:w="4421" w:type="dxa"/>
            <w:shd w:val="clear" w:color="auto" w:fill="auto"/>
            <w:vAlign w:val="bottom"/>
          </w:tcPr>
          <w:p w:rsidR="00595339" w:rsidRPr="004C2FD9" w:rsidRDefault="00595339"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    </w:t>
            </w:r>
            <w:r w:rsidRPr="004C2FD9">
              <w:rPr>
                <w:rFonts w:ascii="Arial" w:hAnsi="Arial" w:cs="Arial"/>
                <w:b/>
                <w:bCs/>
                <w:sz w:val="18"/>
                <w:szCs w:val="18"/>
                <w:u w:val="single"/>
              </w:rPr>
              <w:t>of trade receivables</w:t>
            </w:r>
          </w:p>
        </w:tc>
        <w:tc>
          <w:tcPr>
            <w:tcW w:w="2090" w:type="dxa"/>
            <w:shd w:val="clear" w:color="auto" w:fill="FAFAFA"/>
            <w:vAlign w:val="bottom"/>
          </w:tcPr>
          <w:p w:rsidR="00595339" w:rsidRPr="004C2FD9" w:rsidRDefault="00595339"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595339" w:rsidRPr="004C2FD9" w:rsidRDefault="00595339" w:rsidP="00542A66">
            <w:pPr>
              <w:pStyle w:val="BlockText"/>
              <w:spacing w:line="240" w:lineRule="auto"/>
              <w:ind w:left="0" w:right="-72"/>
              <w:jc w:val="right"/>
              <w:rPr>
                <w:rFonts w:ascii="Arial" w:hAnsi="Arial" w:cs="Arial"/>
                <w:sz w:val="18"/>
                <w:szCs w:val="18"/>
              </w:rPr>
            </w:pPr>
          </w:p>
        </w:tc>
      </w:tr>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p>
        </w:tc>
        <w:tc>
          <w:tcPr>
            <w:tcW w:w="2090"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r>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r w:rsidRPr="004C2FD9">
              <w:rPr>
                <w:rFonts w:ascii="Arial" w:hAnsi="Arial" w:cs="Arial"/>
                <w:sz w:val="18"/>
                <w:szCs w:val="18"/>
              </w:rPr>
              <w:t>As at 31 December 2019</w:t>
            </w:r>
            <w:r w:rsidR="00A46C94" w:rsidRPr="004C2FD9">
              <w:rPr>
                <w:rFonts w:ascii="Arial" w:hAnsi="Arial" w:cs="Arial"/>
                <w:sz w:val="18"/>
                <w:szCs w:val="18"/>
              </w:rPr>
              <w:t xml:space="preserve"> (Audited)</w:t>
            </w:r>
          </w:p>
        </w:tc>
        <w:tc>
          <w:tcPr>
            <w:tcW w:w="2090"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11,900</w:t>
            </w:r>
          </w:p>
        </w:tc>
        <w:tc>
          <w:tcPr>
            <w:tcW w:w="2232" w:type="dxa"/>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11,900</w:t>
            </w:r>
          </w:p>
        </w:tc>
      </w:tr>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Amounts restated through opening </w:t>
            </w:r>
          </w:p>
          <w:p w:rsidR="00A54A6A" w:rsidRPr="004C2FD9" w:rsidRDefault="00A54A6A" w:rsidP="00152F9E">
            <w:pPr>
              <w:pStyle w:val="BlockText"/>
              <w:spacing w:line="240" w:lineRule="auto"/>
              <w:ind w:left="90" w:right="0"/>
              <w:rPr>
                <w:rFonts w:ascii="Arial" w:hAnsi="Arial" w:cs="Arial"/>
                <w:sz w:val="18"/>
                <w:szCs w:val="18"/>
              </w:rPr>
            </w:pPr>
            <w:r w:rsidRPr="004C2FD9">
              <w:rPr>
                <w:rFonts w:ascii="Arial" w:hAnsi="Arial" w:cs="Arial"/>
                <w:sz w:val="18"/>
                <w:szCs w:val="18"/>
              </w:rPr>
              <w:t xml:space="preserve">  unappropriated retained earnings</w:t>
            </w:r>
          </w:p>
        </w:tc>
        <w:tc>
          <w:tcPr>
            <w:tcW w:w="2090"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r w:rsidRPr="004C2FD9">
              <w:rPr>
                <w:rFonts w:ascii="Arial" w:hAnsi="Arial" w:cs="Arial"/>
                <w:sz w:val="18"/>
                <w:szCs w:val="18"/>
              </w:rPr>
              <w:t>1,162</w:t>
            </w:r>
          </w:p>
        </w:tc>
        <w:tc>
          <w:tcPr>
            <w:tcW w:w="2232"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r w:rsidRPr="004C2FD9">
              <w:rPr>
                <w:rFonts w:ascii="Arial" w:hAnsi="Arial" w:cs="Arial"/>
                <w:sz w:val="18"/>
                <w:szCs w:val="18"/>
              </w:rPr>
              <w:t>-</w:t>
            </w:r>
          </w:p>
        </w:tc>
      </w:tr>
      <w:tr w:rsidR="00A54A6A" w:rsidRPr="004C2FD9" w:rsidTr="004A2069">
        <w:tc>
          <w:tcPr>
            <w:tcW w:w="4421" w:type="dxa"/>
            <w:shd w:val="clear" w:color="auto" w:fill="auto"/>
            <w:vAlign w:val="bottom"/>
          </w:tcPr>
          <w:p w:rsidR="00A54A6A" w:rsidRPr="004C2FD9" w:rsidRDefault="00A54A6A" w:rsidP="00152F9E">
            <w:pPr>
              <w:pStyle w:val="BlockText"/>
              <w:spacing w:line="240" w:lineRule="auto"/>
              <w:ind w:left="90" w:right="0"/>
              <w:rPr>
                <w:rFonts w:ascii="Arial" w:hAnsi="Arial" w:cs="Arial"/>
                <w:sz w:val="18"/>
                <w:szCs w:val="18"/>
              </w:rPr>
            </w:pPr>
          </w:p>
        </w:tc>
        <w:tc>
          <w:tcPr>
            <w:tcW w:w="2090"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c>
          <w:tcPr>
            <w:tcW w:w="2232" w:type="dxa"/>
            <w:tcBorders>
              <w:top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rPr>
            </w:pPr>
          </w:p>
        </w:tc>
      </w:tr>
      <w:tr w:rsidR="00A54A6A" w:rsidRPr="004C2FD9" w:rsidTr="004A2069">
        <w:tc>
          <w:tcPr>
            <w:tcW w:w="4421" w:type="dxa"/>
            <w:shd w:val="clear" w:color="auto" w:fill="auto"/>
            <w:vAlign w:val="bottom"/>
          </w:tcPr>
          <w:p w:rsidR="00A54A6A" w:rsidRPr="004C2FD9" w:rsidRDefault="00665BD0" w:rsidP="00152F9E">
            <w:pPr>
              <w:pStyle w:val="BlockText"/>
              <w:spacing w:line="240" w:lineRule="auto"/>
              <w:ind w:left="90" w:right="0"/>
              <w:rPr>
                <w:rFonts w:ascii="Arial" w:hAnsi="Arial" w:cs="Arial"/>
                <w:sz w:val="18"/>
                <w:szCs w:val="18"/>
              </w:rPr>
            </w:pPr>
            <w:r w:rsidRPr="004C2FD9">
              <w:rPr>
                <w:rFonts w:ascii="Arial" w:hAnsi="Arial" w:cs="Arial"/>
                <w:sz w:val="18"/>
                <w:szCs w:val="18"/>
              </w:rPr>
              <w:t>A</w:t>
            </w:r>
            <w:r w:rsidR="00A54A6A" w:rsidRPr="004C2FD9">
              <w:rPr>
                <w:rFonts w:ascii="Arial" w:hAnsi="Arial" w:cs="Arial"/>
                <w:sz w:val="18"/>
                <w:szCs w:val="18"/>
              </w:rPr>
              <w:t>s at 1 January 2020</w:t>
            </w:r>
          </w:p>
        </w:tc>
        <w:tc>
          <w:tcPr>
            <w:tcW w:w="2090"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13,062</w:t>
            </w:r>
          </w:p>
        </w:tc>
        <w:tc>
          <w:tcPr>
            <w:tcW w:w="2232" w:type="dxa"/>
            <w:tcBorders>
              <w:bottom w:val="single" w:sz="4" w:space="0" w:color="auto"/>
            </w:tcBorders>
            <w:shd w:val="clear" w:color="auto" w:fill="FAFAFA"/>
            <w:vAlign w:val="bottom"/>
          </w:tcPr>
          <w:p w:rsidR="00A54A6A" w:rsidRPr="004C2FD9" w:rsidRDefault="00A54A6A" w:rsidP="00542A66">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11,900</w:t>
            </w:r>
          </w:p>
        </w:tc>
      </w:tr>
    </w:tbl>
    <w:p w:rsidR="00C72A8B" w:rsidRPr="004C2FD9" w:rsidRDefault="00C72A8B" w:rsidP="00152F9E">
      <w:pPr>
        <w:ind w:left="900"/>
        <w:rPr>
          <w:rFonts w:ascii="Arial" w:hAnsi="Arial" w:cs="Arial"/>
          <w:b/>
          <w:bCs/>
          <w:i/>
          <w:iCs/>
          <w:sz w:val="18"/>
          <w:szCs w:val="18"/>
          <w:u w:val="single"/>
        </w:rPr>
      </w:pPr>
    </w:p>
    <w:p w:rsidR="00C72A8B" w:rsidRPr="00103CB6" w:rsidRDefault="00C72A8B" w:rsidP="00152F9E">
      <w:pPr>
        <w:pStyle w:val="BlockText"/>
        <w:spacing w:line="240" w:lineRule="auto"/>
        <w:ind w:left="900" w:right="0"/>
        <w:rPr>
          <w:rFonts w:ascii="Arial" w:hAnsi="Arial" w:cs="Arial"/>
          <w:b/>
          <w:bCs/>
          <w:i/>
          <w:iCs/>
          <w:color w:val="CF4A02"/>
          <w:sz w:val="18"/>
          <w:szCs w:val="18"/>
          <w:u w:val="single"/>
        </w:rPr>
      </w:pPr>
      <w:r w:rsidRPr="00103CB6">
        <w:rPr>
          <w:rFonts w:ascii="Arial" w:hAnsi="Arial" w:cs="Arial"/>
          <w:b/>
          <w:bCs/>
          <w:i/>
          <w:iCs/>
          <w:color w:val="CF4A02"/>
          <w:sz w:val="18"/>
          <w:szCs w:val="18"/>
          <w:u w:val="single"/>
        </w:rPr>
        <w:t>L</w:t>
      </w:r>
      <w:r w:rsidR="00201B29" w:rsidRPr="00103CB6">
        <w:rPr>
          <w:rFonts w:ascii="Arial" w:hAnsi="Arial" w:cs="Arial"/>
          <w:b/>
          <w:bCs/>
          <w:i/>
          <w:iCs/>
          <w:color w:val="CF4A02"/>
          <w:sz w:val="18"/>
          <w:szCs w:val="18"/>
          <w:u w:val="single"/>
        </w:rPr>
        <w:t>ong-term l</w:t>
      </w:r>
      <w:r w:rsidRPr="00103CB6">
        <w:rPr>
          <w:rFonts w:ascii="Arial" w:hAnsi="Arial" w:cs="Arial"/>
          <w:b/>
          <w:bCs/>
          <w:i/>
          <w:iCs/>
          <w:color w:val="CF4A02"/>
          <w:sz w:val="18"/>
          <w:szCs w:val="18"/>
          <w:u w:val="single"/>
        </w:rPr>
        <w:t xml:space="preserve">oans to </w:t>
      </w:r>
      <w:r w:rsidR="00201B29" w:rsidRPr="00103CB6">
        <w:rPr>
          <w:rFonts w:ascii="Arial" w:hAnsi="Arial" w:cs="Arial"/>
          <w:b/>
          <w:bCs/>
          <w:i/>
          <w:iCs/>
          <w:color w:val="CF4A02"/>
          <w:sz w:val="18"/>
          <w:szCs w:val="18"/>
          <w:u w:val="single"/>
        </w:rPr>
        <w:t>a subsidiary</w:t>
      </w:r>
    </w:p>
    <w:p w:rsidR="00C72A8B" w:rsidRPr="004C2FD9" w:rsidRDefault="00C72A8B" w:rsidP="00152F9E">
      <w:pPr>
        <w:pStyle w:val="BlockText"/>
        <w:spacing w:line="240" w:lineRule="auto"/>
        <w:ind w:left="900" w:right="0"/>
        <w:rPr>
          <w:rFonts w:ascii="Arial" w:hAnsi="Arial" w:cs="Arial"/>
          <w:sz w:val="18"/>
          <w:szCs w:val="18"/>
        </w:rPr>
      </w:pPr>
    </w:p>
    <w:p w:rsidR="00673BAF" w:rsidRPr="004C2FD9" w:rsidRDefault="00673BAF" w:rsidP="00152F9E">
      <w:pPr>
        <w:pStyle w:val="BlockText"/>
        <w:spacing w:line="240" w:lineRule="auto"/>
        <w:ind w:left="900" w:right="0"/>
        <w:rPr>
          <w:rFonts w:ascii="Arial" w:hAnsi="Arial" w:cs="Arial"/>
          <w:sz w:val="18"/>
          <w:szCs w:val="18"/>
        </w:rPr>
      </w:pPr>
      <w:r w:rsidRPr="004C2FD9">
        <w:rPr>
          <w:rFonts w:ascii="Arial" w:hAnsi="Arial" w:cs="Arial"/>
          <w:spacing w:val="-4"/>
          <w:sz w:val="18"/>
          <w:szCs w:val="18"/>
        </w:rPr>
        <w:t xml:space="preserve">The Company has long-term loans to </w:t>
      </w:r>
      <w:r w:rsidR="003348F7" w:rsidRPr="004C2FD9">
        <w:rPr>
          <w:rFonts w:ascii="Arial" w:hAnsi="Arial" w:cs="Arial"/>
          <w:spacing w:val="-4"/>
          <w:sz w:val="18"/>
          <w:szCs w:val="22"/>
        </w:rPr>
        <w:t xml:space="preserve">a </w:t>
      </w:r>
      <w:r w:rsidRPr="004C2FD9">
        <w:rPr>
          <w:rFonts w:ascii="Arial" w:hAnsi="Arial" w:cs="Arial"/>
          <w:spacing w:val="-4"/>
          <w:sz w:val="18"/>
          <w:szCs w:val="18"/>
        </w:rPr>
        <w:t>subsidiar</w:t>
      </w:r>
      <w:r w:rsidR="003348F7" w:rsidRPr="004C2FD9">
        <w:rPr>
          <w:rFonts w:ascii="Arial" w:hAnsi="Arial" w:cs="Arial"/>
          <w:spacing w:val="-4"/>
          <w:sz w:val="18"/>
          <w:szCs w:val="18"/>
        </w:rPr>
        <w:t>y with interest free</w:t>
      </w:r>
      <w:r w:rsidRPr="004C2FD9">
        <w:rPr>
          <w:rFonts w:ascii="Arial" w:hAnsi="Arial" w:cs="Arial"/>
          <w:spacing w:val="-4"/>
          <w:sz w:val="18"/>
          <w:szCs w:val="18"/>
        </w:rPr>
        <w:t xml:space="preserve"> </w:t>
      </w:r>
      <w:r w:rsidR="003A6FA9" w:rsidRPr="004C2FD9">
        <w:rPr>
          <w:rFonts w:ascii="Arial" w:hAnsi="Arial" w:cs="Arial"/>
          <w:spacing w:val="-4"/>
          <w:sz w:val="18"/>
          <w:szCs w:val="18"/>
        </w:rPr>
        <w:t xml:space="preserve">are initially </w:t>
      </w:r>
      <w:proofErr w:type="spellStart"/>
      <w:r w:rsidR="003A6FA9" w:rsidRPr="004C2FD9">
        <w:rPr>
          <w:rFonts w:ascii="Arial" w:hAnsi="Arial" w:cs="Arial"/>
          <w:spacing w:val="-4"/>
          <w:sz w:val="18"/>
          <w:szCs w:val="18"/>
        </w:rPr>
        <w:t>recognised</w:t>
      </w:r>
      <w:proofErr w:type="spellEnd"/>
      <w:r w:rsidR="003A6FA9" w:rsidRPr="004C2FD9">
        <w:rPr>
          <w:rFonts w:ascii="Arial" w:hAnsi="Arial" w:cs="Arial"/>
          <w:spacing w:val="-4"/>
          <w:sz w:val="18"/>
          <w:szCs w:val="18"/>
        </w:rPr>
        <w:t xml:space="preserve"> at fair value</w:t>
      </w:r>
      <w:r w:rsidRPr="004C2FD9">
        <w:rPr>
          <w:rFonts w:ascii="Arial" w:hAnsi="Arial" w:cs="Arial"/>
          <w:spacing w:val="-4"/>
          <w:sz w:val="18"/>
          <w:szCs w:val="18"/>
        </w:rPr>
        <w:t xml:space="preserve"> </w:t>
      </w:r>
      <w:r w:rsidR="003348F7" w:rsidRPr="004C2FD9">
        <w:rPr>
          <w:rFonts w:ascii="Arial" w:hAnsi="Arial" w:cs="Arial"/>
          <w:spacing w:val="-4"/>
          <w:sz w:val="18"/>
          <w:szCs w:val="18"/>
        </w:rPr>
        <w:t xml:space="preserve">by using the present value of all future cash receipts discounted using the prevailing market rate.  The additional loan is </w:t>
      </w:r>
      <w:proofErr w:type="spellStart"/>
      <w:r w:rsidR="003348F7" w:rsidRPr="004C2FD9">
        <w:rPr>
          <w:rFonts w:ascii="Arial" w:hAnsi="Arial" w:cs="Arial"/>
          <w:spacing w:val="-4"/>
          <w:sz w:val="18"/>
          <w:szCs w:val="18"/>
        </w:rPr>
        <w:t>recognised</w:t>
      </w:r>
      <w:proofErr w:type="spellEnd"/>
      <w:r w:rsidR="003348F7" w:rsidRPr="004C2FD9">
        <w:rPr>
          <w:rFonts w:ascii="Arial" w:hAnsi="Arial" w:cs="Arial"/>
          <w:spacing w:val="-4"/>
          <w:sz w:val="18"/>
          <w:szCs w:val="18"/>
        </w:rPr>
        <w:t xml:space="preserve"> as part of the investment in subsidiaries.  The loan</w:t>
      </w:r>
      <w:r w:rsidRPr="004C2FD9">
        <w:rPr>
          <w:rFonts w:ascii="Arial" w:hAnsi="Arial" w:cs="Arial"/>
          <w:spacing w:val="-4"/>
          <w:sz w:val="18"/>
          <w:szCs w:val="18"/>
        </w:rPr>
        <w:t xml:space="preserve"> subsequently measured at </w:t>
      </w:r>
      <w:proofErr w:type="spellStart"/>
      <w:r w:rsidRPr="004C2FD9">
        <w:rPr>
          <w:rFonts w:ascii="Arial" w:hAnsi="Arial" w:cs="Arial"/>
          <w:spacing w:val="-4"/>
          <w:sz w:val="18"/>
          <w:szCs w:val="18"/>
        </w:rPr>
        <w:t>amortised</w:t>
      </w:r>
      <w:proofErr w:type="spellEnd"/>
      <w:r w:rsidRPr="004C2FD9">
        <w:rPr>
          <w:rFonts w:ascii="Arial" w:hAnsi="Arial" w:cs="Arial"/>
          <w:spacing w:val="-4"/>
          <w:sz w:val="18"/>
          <w:szCs w:val="18"/>
        </w:rPr>
        <w:t xml:space="preserve"> cost</w:t>
      </w:r>
      <w:r w:rsidRPr="004C2FD9">
        <w:rPr>
          <w:rFonts w:ascii="Arial" w:hAnsi="Arial" w:cs="Arial"/>
          <w:sz w:val="18"/>
          <w:szCs w:val="18"/>
        </w:rPr>
        <w:t>. Interest income is included in finance income using the effective interest method. Any gain or loss on derecognition is presented in other gains/(losses), together with foreign exchange gains and losses. Impairment losses are presented as separate line item.</w:t>
      </w:r>
    </w:p>
    <w:p w:rsidR="00C72A8B" w:rsidRPr="004C2FD9" w:rsidRDefault="00C72A8B" w:rsidP="00152F9E">
      <w:pPr>
        <w:pStyle w:val="BlockText"/>
        <w:spacing w:line="240" w:lineRule="auto"/>
        <w:ind w:left="900" w:right="0"/>
        <w:rPr>
          <w:rFonts w:ascii="Arial" w:hAnsi="Arial" w:cs="Arial"/>
          <w:sz w:val="18"/>
          <w:szCs w:val="18"/>
        </w:rPr>
      </w:pPr>
    </w:p>
    <w:tbl>
      <w:tblPr>
        <w:tblW w:w="8777" w:type="dxa"/>
        <w:tblInd w:w="817" w:type="dxa"/>
        <w:tblLook w:val="04A0" w:firstRow="1" w:lastRow="0" w:firstColumn="1" w:lastColumn="0" w:noHBand="0" w:noVBand="1"/>
      </w:tblPr>
      <w:tblGrid>
        <w:gridCol w:w="6761"/>
        <w:gridCol w:w="2016"/>
      </w:tblGrid>
      <w:tr w:rsidR="00201B29" w:rsidRPr="004C2FD9" w:rsidTr="004A2069">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b/>
                <w:bCs/>
                <w:sz w:val="18"/>
                <w:szCs w:val="18"/>
              </w:rPr>
            </w:pPr>
          </w:p>
        </w:tc>
        <w:tc>
          <w:tcPr>
            <w:tcW w:w="2016" w:type="dxa"/>
            <w:tcBorders>
              <w:top w:val="single" w:sz="4" w:space="0" w:color="auto"/>
            </w:tcBorders>
            <w:shd w:val="clear" w:color="auto" w:fill="auto"/>
            <w:vAlign w:val="bottom"/>
          </w:tcPr>
          <w:p w:rsidR="00201B29" w:rsidRPr="004C2FD9" w:rsidRDefault="00201B29" w:rsidP="00542A66">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Separate</w:t>
            </w:r>
          </w:p>
          <w:p w:rsidR="00201B29" w:rsidRPr="004C2FD9" w:rsidRDefault="00201B29" w:rsidP="00542A66">
            <w:pPr>
              <w:pStyle w:val="BlockText"/>
              <w:spacing w:line="240" w:lineRule="auto"/>
              <w:ind w:left="0" w:right="-72"/>
              <w:jc w:val="right"/>
              <w:rPr>
                <w:rFonts w:ascii="Arial" w:hAnsi="Arial" w:cs="Arial"/>
                <w:b/>
                <w:bCs/>
                <w:sz w:val="18"/>
                <w:szCs w:val="18"/>
              </w:rPr>
            </w:pPr>
            <w:r w:rsidRPr="004C2FD9">
              <w:rPr>
                <w:rFonts w:ascii="Arial" w:eastAsia="Arial Unicode MS" w:hAnsi="Arial" w:cs="Arial"/>
                <w:b/>
                <w:bCs/>
                <w:snapToGrid w:val="0"/>
                <w:sz w:val="18"/>
                <w:szCs w:val="18"/>
                <w:lang w:eastAsia="th-TH"/>
              </w:rPr>
              <w:t>financial information</w:t>
            </w:r>
          </w:p>
        </w:tc>
      </w:tr>
      <w:tr w:rsidR="00201B29" w:rsidRPr="004C2FD9" w:rsidTr="004A2069">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b/>
                <w:bCs/>
                <w:sz w:val="18"/>
                <w:szCs w:val="18"/>
              </w:rPr>
            </w:pPr>
          </w:p>
        </w:tc>
        <w:tc>
          <w:tcPr>
            <w:tcW w:w="2016" w:type="dxa"/>
            <w:tcBorders>
              <w:bottom w:val="single" w:sz="4" w:space="0" w:color="auto"/>
            </w:tcBorders>
            <w:shd w:val="clear" w:color="auto" w:fill="auto"/>
            <w:vAlign w:val="bottom"/>
          </w:tcPr>
          <w:p w:rsidR="00201B29" w:rsidRPr="004C2FD9" w:rsidRDefault="00201B29" w:rsidP="00542A66">
            <w:pPr>
              <w:pStyle w:val="BlockText"/>
              <w:spacing w:line="240" w:lineRule="auto"/>
              <w:ind w:left="-72" w:right="-72"/>
              <w:jc w:val="right"/>
              <w:rPr>
                <w:rFonts w:ascii="Arial" w:hAnsi="Arial" w:cs="Arial"/>
                <w:b/>
                <w:bCs/>
                <w:sz w:val="18"/>
                <w:szCs w:val="18"/>
              </w:rPr>
            </w:pPr>
            <w:r w:rsidRPr="004C2FD9">
              <w:rPr>
                <w:rFonts w:ascii="Arial" w:hAnsi="Arial" w:cs="Arial"/>
                <w:b/>
                <w:bCs/>
                <w:sz w:val="18"/>
                <w:szCs w:val="18"/>
              </w:rPr>
              <w:t>Baht’000</w:t>
            </w:r>
          </w:p>
        </w:tc>
      </w:tr>
      <w:tr w:rsidR="00201B29" w:rsidRPr="004C2FD9" w:rsidTr="004A2069">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sz w:val="18"/>
                <w:szCs w:val="18"/>
              </w:rPr>
            </w:pPr>
          </w:p>
        </w:tc>
        <w:tc>
          <w:tcPr>
            <w:tcW w:w="2016" w:type="dxa"/>
            <w:tcBorders>
              <w:top w:val="single" w:sz="4" w:space="0" w:color="auto"/>
            </w:tcBorders>
            <w:shd w:val="clear" w:color="auto" w:fill="FAFAFA"/>
            <w:vAlign w:val="bottom"/>
          </w:tcPr>
          <w:p w:rsidR="00201B29" w:rsidRPr="004C2FD9" w:rsidRDefault="00201B29" w:rsidP="00542A66">
            <w:pPr>
              <w:pStyle w:val="BlockText"/>
              <w:spacing w:line="240" w:lineRule="auto"/>
              <w:ind w:left="0" w:right="-72"/>
              <w:jc w:val="right"/>
              <w:rPr>
                <w:rFonts w:ascii="Arial" w:hAnsi="Arial" w:cs="Arial"/>
                <w:sz w:val="18"/>
                <w:szCs w:val="18"/>
              </w:rPr>
            </w:pPr>
          </w:p>
        </w:tc>
      </w:tr>
      <w:tr w:rsidR="00201B29" w:rsidRPr="004C2FD9" w:rsidTr="004A2069">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sz w:val="18"/>
                <w:szCs w:val="18"/>
              </w:rPr>
            </w:pPr>
            <w:r w:rsidRPr="004C2FD9">
              <w:rPr>
                <w:rFonts w:ascii="Arial" w:hAnsi="Arial" w:cs="Arial"/>
                <w:sz w:val="18"/>
                <w:szCs w:val="18"/>
              </w:rPr>
              <w:t>As at 31 December 2019</w:t>
            </w:r>
            <w:r w:rsidR="00A46C94" w:rsidRPr="004C2FD9">
              <w:rPr>
                <w:rFonts w:ascii="Arial" w:hAnsi="Arial" w:cs="Arial"/>
                <w:sz w:val="18"/>
                <w:szCs w:val="18"/>
              </w:rPr>
              <w:t xml:space="preserve"> (Audited)</w:t>
            </w:r>
          </w:p>
        </w:tc>
        <w:tc>
          <w:tcPr>
            <w:tcW w:w="2016" w:type="dxa"/>
            <w:shd w:val="clear" w:color="auto" w:fill="FAFAFA"/>
            <w:vAlign w:val="bottom"/>
          </w:tcPr>
          <w:p w:rsidR="00201B29" w:rsidRPr="004C2FD9" w:rsidRDefault="00201B29" w:rsidP="00542A66">
            <w:pPr>
              <w:pStyle w:val="BlockText"/>
              <w:spacing w:line="240" w:lineRule="auto"/>
              <w:ind w:left="0" w:right="-72"/>
              <w:jc w:val="right"/>
              <w:rPr>
                <w:rFonts w:ascii="Arial" w:hAnsi="Arial" w:cs="Arial"/>
                <w:sz w:val="18"/>
                <w:szCs w:val="18"/>
              </w:rPr>
            </w:pPr>
            <w:r w:rsidRPr="004C2FD9">
              <w:rPr>
                <w:rFonts w:ascii="Arial" w:hAnsi="Arial" w:cs="Arial"/>
                <w:sz w:val="18"/>
                <w:szCs w:val="18"/>
              </w:rPr>
              <w:t>131,585</w:t>
            </w:r>
          </w:p>
        </w:tc>
      </w:tr>
      <w:tr w:rsidR="00201B29" w:rsidRPr="004C2FD9" w:rsidTr="004A2069">
        <w:trPr>
          <w:trHeight w:val="68"/>
        </w:trPr>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sz w:val="18"/>
                <w:szCs w:val="18"/>
              </w:rPr>
            </w:pPr>
            <w:r w:rsidRPr="004C2FD9">
              <w:rPr>
                <w:rFonts w:ascii="Arial" w:hAnsi="Arial" w:cs="Arial"/>
                <w:sz w:val="18"/>
                <w:szCs w:val="18"/>
              </w:rPr>
              <w:t>Amounts restated through opening unappropriated retained earnings</w:t>
            </w:r>
          </w:p>
        </w:tc>
        <w:tc>
          <w:tcPr>
            <w:tcW w:w="2016" w:type="dxa"/>
            <w:shd w:val="clear" w:color="auto" w:fill="FAFAFA"/>
            <w:vAlign w:val="bottom"/>
          </w:tcPr>
          <w:p w:rsidR="00201B29" w:rsidRPr="004C2FD9" w:rsidRDefault="00201B29" w:rsidP="00542A66">
            <w:pPr>
              <w:pStyle w:val="BlockText"/>
              <w:spacing w:line="240" w:lineRule="auto"/>
              <w:ind w:left="0" w:right="-72"/>
              <w:jc w:val="right"/>
              <w:rPr>
                <w:rFonts w:ascii="Arial" w:hAnsi="Arial" w:cs="Arial"/>
                <w:sz w:val="18"/>
                <w:szCs w:val="18"/>
              </w:rPr>
            </w:pPr>
          </w:p>
        </w:tc>
      </w:tr>
      <w:tr w:rsidR="00201B29" w:rsidRPr="004C2FD9" w:rsidTr="004A2069">
        <w:trPr>
          <w:trHeight w:val="68"/>
        </w:trPr>
        <w:tc>
          <w:tcPr>
            <w:tcW w:w="6761" w:type="dxa"/>
            <w:shd w:val="clear" w:color="auto" w:fill="auto"/>
            <w:vAlign w:val="bottom"/>
          </w:tcPr>
          <w:p w:rsidR="00201B29" w:rsidRPr="004C2FD9" w:rsidRDefault="00201B29" w:rsidP="00152F9E">
            <w:pPr>
              <w:pStyle w:val="BlockText"/>
              <w:spacing w:line="240" w:lineRule="auto"/>
              <w:ind w:left="90" w:right="0"/>
              <w:rPr>
                <w:rFonts w:ascii="Arial" w:hAnsi="Arial" w:cs="Arial"/>
                <w:sz w:val="18"/>
                <w:szCs w:val="18"/>
              </w:rPr>
            </w:pPr>
            <w:r w:rsidRPr="004C2FD9">
              <w:rPr>
                <w:rFonts w:ascii="Arial" w:hAnsi="Arial" w:cs="Arial"/>
                <w:sz w:val="18"/>
                <w:szCs w:val="18"/>
              </w:rPr>
              <w:t>Initial recognition at fair value</w:t>
            </w:r>
            <w:r w:rsidR="00BE4F32" w:rsidRPr="004C2FD9">
              <w:rPr>
                <w:rFonts w:ascii="Arial" w:hAnsi="Arial" w:cs="Arial"/>
                <w:sz w:val="18"/>
                <w:szCs w:val="18"/>
                <w:cs/>
              </w:rPr>
              <w:t xml:space="preserve"> </w:t>
            </w:r>
            <w:r w:rsidR="00BE4F32" w:rsidRPr="004C2FD9">
              <w:rPr>
                <w:rFonts w:ascii="Arial" w:hAnsi="Arial" w:cs="Arial"/>
                <w:sz w:val="18"/>
                <w:szCs w:val="18"/>
              </w:rPr>
              <w:t xml:space="preserve">by </w:t>
            </w:r>
            <w:proofErr w:type="spellStart"/>
            <w:r w:rsidR="00CF70F8" w:rsidRPr="004C2FD9">
              <w:rPr>
                <w:rFonts w:ascii="Arial" w:hAnsi="Arial" w:cs="Arial"/>
                <w:sz w:val="18"/>
                <w:szCs w:val="18"/>
              </w:rPr>
              <w:t>recognised</w:t>
            </w:r>
            <w:proofErr w:type="spellEnd"/>
            <w:r w:rsidR="00CF70F8" w:rsidRPr="004C2FD9">
              <w:rPr>
                <w:rFonts w:ascii="Arial" w:hAnsi="Arial" w:cs="Arial"/>
                <w:sz w:val="18"/>
                <w:szCs w:val="18"/>
              </w:rPr>
              <w:t xml:space="preserve"> as</w:t>
            </w:r>
            <w:r w:rsidR="00BE4F32" w:rsidRPr="004C2FD9">
              <w:rPr>
                <w:rFonts w:ascii="Arial" w:hAnsi="Arial" w:cs="Arial"/>
                <w:sz w:val="18"/>
                <w:szCs w:val="18"/>
              </w:rPr>
              <w:t xml:space="preserve"> </w:t>
            </w:r>
          </w:p>
        </w:tc>
        <w:tc>
          <w:tcPr>
            <w:tcW w:w="2016" w:type="dxa"/>
            <w:shd w:val="clear" w:color="auto" w:fill="FAFAFA"/>
            <w:vAlign w:val="bottom"/>
          </w:tcPr>
          <w:p w:rsidR="00201B29" w:rsidRPr="004C2FD9" w:rsidRDefault="00201B29" w:rsidP="00542A66">
            <w:pPr>
              <w:pStyle w:val="BlockText"/>
              <w:spacing w:line="240" w:lineRule="auto"/>
              <w:ind w:left="0" w:right="-72"/>
              <w:jc w:val="right"/>
              <w:rPr>
                <w:rFonts w:ascii="Arial" w:hAnsi="Arial" w:cs="Arial"/>
                <w:sz w:val="18"/>
                <w:szCs w:val="18"/>
                <w:cs/>
              </w:rPr>
            </w:pPr>
          </w:p>
        </w:tc>
      </w:tr>
      <w:tr w:rsidR="00595339" w:rsidRPr="004C2FD9" w:rsidTr="004A2069">
        <w:trPr>
          <w:trHeight w:val="68"/>
        </w:trPr>
        <w:tc>
          <w:tcPr>
            <w:tcW w:w="6761" w:type="dxa"/>
            <w:shd w:val="clear" w:color="auto" w:fill="auto"/>
            <w:vAlign w:val="bottom"/>
          </w:tcPr>
          <w:p w:rsidR="00595339" w:rsidRPr="004C2FD9" w:rsidRDefault="00595339" w:rsidP="00152F9E">
            <w:pPr>
              <w:pStyle w:val="BlockText"/>
              <w:spacing w:line="240" w:lineRule="auto"/>
              <w:ind w:left="90" w:right="0"/>
              <w:rPr>
                <w:rFonts w:ascii="Arial" w:hAnsi="Arial" w:cs="Arial"/>
                <w:sz w:val="18"/>
                <w:szCs w:val="18"/>
              </w:rPr>
            </w:pPr>
            <w:r w:rsidRPr="004C2FD9">
              <w:rPr>
                <w:rFonts w:ascii="Arial" w:hAnsi="Arial" w:cs="Arial"/>
                <w:sz w:val="18"/>
                <w:szCs w:val="18"/>
              </w:rPr>
              <w:t>investment in subsidiaries (Note 1</w:t>
            </w:r>
            <w:r w:rsidR="005F3EED" w:rsidRPr="004C2FD9">
              <w:rPr>
                <w:rFonts w:ascii="Arial" w:hAnsi="Arial" w:cs="Arial"/>
                <w:sz w:val="18"/>
                <w:szCs w:val="18"/>
              </w:rPr>
              <w:t>2</w:t>
            </w:r>
            <w:r w:rsidRPr="004C2FD9">
              <w:rPr>
                <w:rFonts w:ascii="Arial" w:hAnsi="Arial" w:cs="Arial"/>
                <w:sz w:val="18"/>
                <w:szCs w:val="18"/>
              </w:rPr>
              <w:t>)</w:t>
            </w:r>
          </w:p>
        </w:tc>
        <w:tc>
          <w:tcPr>
            <w:tcW w:w="2016" w:type="dxa"/>
            <w:shd w:val="clear" w:color="auto" w:fill="FAFAFA"/>
            <w:vAlign w:val="bottom"/>
          </w:tcPr>
          <w:p w:rsidR="00595339" w:rsidRPr="004C2FD9" w:rsidRDefault="00595339" w:rsidP="00595339">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(14,531)</w:t>
            </w:r>
          </w:p>
        </w:tc>
      </w:tr>
      <w:tr w:rsidR="00595339" w:rsidRPr="004C2FD9" w:rsidTr="004A2069">
        <w:trPr>
          <w:trHeight w:val="68"/>
        </w:trPr>
        <w:tc>
          <w:tcPr>
            <w:tcW w:w="6761" w:type="dxa"/>
            <w:shd w:val="clear" w:color="auto" w:fill="auto"/>
            <w:vAlign w:val="bottom"/>
          </w:tcPr>
          <w:p w:rsidR="00595339" w:rsidRPr="004C2FD9" w:rsidRDefault="00595339" w:rsidP="00152F9E">
            <w:pPr>
              <w:pStyle w:val="BlockText"/>
              <w:spacing w:line="240" w:lineRule="auto"/>
              <w:ind w:left="90" w:right="0"/>
              <w:rPr>
                <w:rFonts w:ascii="Arial" w:hAnsi="Arial" w:cs="Arial"/>
                <w:sz w:val="18"/>
                <w:szCs w:val="18"/>
              </w:rPr>
            </w:pPr>
            <w:proofErr w:type="spellStart"/>
            <w:r w:rsidRPr="004C2FD9">
              <w:rPr>
                <w:rFonts w:ascii="Arial" w:hAnsi="Arial" w:cs="Arial"/>
                <w:sz w:val="18"/>
                <w:szCs w:val="18"/>
              </w:rPr>
              <w:t>Recognised</w:t>
            </w:r>
            <w:proofErr w:type="spellEnd"/>
            <w:r w:rsidRPr="004C2FD9">
              <w:rPr>
                <w:rFonts w:ascii="Arial" w:hAnsi="Arial" w:cs="Arial"/>
                <w:sz w:val="18"/>
                <w:szCs w:val="18"/>
              </w:rPr>
              <w:t xml:space="preserve"> interest income using the effective interest method</w:t>
            </w:r>
          </w:p>
        </w:tc>
        <w:tc>
          <w:tcPr>
            <w:tcW w:w="2016" w:type="dxa"/>
            <w:shd w:val="clear" w:color="auto" w:fill="FAFAFA"/>
            <w:vAlign w:val="bottom"/>
          </w:tcPr>
          <w:p w:rsidR="00595339" w:rsidRPr="004C2FD9" w:rsidRDefault="00595339" w:rsidP="00595339">
            <w:pPr>
              <w:pStyle w:val="BlockText"/>
              <w:spacing w:line="240" w:lineRule="auto"/>
              <w:ind w:left="0" w:right="-72"/>
              <w:jc w:val="right"/>
              <w:rPr>
                <w:rFonts w:ascii="Arial" w:hAnsi="Arial" w:cs="Arial"/>
                <w:sz w:val="18"/>
                <w:szCs w:val="18"/>
              </w:rPr>
            </w:pPr>
            <w:r w:rsidRPr="004C2FD9">
              <w:rPr>
                <w:rFonts w:ascii="Arial" w:hAnsi="Arial" w:cs="Arial"/>
                <w:sz w:val="18"/>
                <w:szCs w:val="18"/>
                <w:cs/>
              </w:rPr>
              <w:t>2,914</w:t>
            </w:r>
          </w:p>
        </w:tc>
      </w:tr>
      <w:tr w:rsidR="00595339" w:rsidRPr="004C2FD9" w:rsidTr="004A2069">
        <w:trPr>
          <w:trHeight w:val="68"/>
        </w:trPr>
        <w:tc>
          <w:tcPr>
            <w:tcW w:w="6761" w:type="dxa"/>
            <w:shd w:val="clear" w:color="auto" w:fill="auto"/>
            <w:vAlign w:val="bottom"/>
          </w:tcPr>
          <w:p w:rsidR="00595339" w:rsidRPr="004C2FD9" w:rsidRDefault="00595339" w:rsidP="00152F9E">
            <w:pPr>
              <w:pStyle w:val="BlockText"/>
              <w:spacing w:line="240" w:lineRule="auto"/>
              <w:ind w:left="90" w:right="0"/>
              <w:rPr>
                <w:rFonts w:ascii="Arial" w:hAnsi="Arial" w:cs="Arial"/>
                <w:sz w:val="18"/>
                <w:szCs w:val="18"/>
              </w:rPr>
            </w:pPr>
          </w:p>
        </w:tc>
        <w:tc>
          <w:tcPr>
            <w:tcW w:w="2016" w:type="dxa"/>
            <w:tcBorders>
              <w:top w:val="single" w:sz="4" w:space="0" w:color="auto"/>
            </w:tcBorders>
            <w:shd w:val="clear" w:color="auto" w:fill="FAFAFA"/>
            <w:vAlign w:val="bottom"/>
          </w:tcPr>
          <w:p w:rsidR="00595339" w:rsidRPr="004C2FD9" w:rsidRDefault="00595339" w:rsidP="00595339">
            <w:pPr>
              <w:pStyle w:val="BlockText"/>
              <w:spacing w:line="240" w:lineRule="auto"/>
              <w:ind w:left="0" w:right="-72"/>
              <w:jc w:val="right"/>
              <w:rPr>
                <w:rFonts w:ascii="Arial" w:hAnsi="Arial" w:cs="Arial"/>
                <w:sz w:val="18"/>
                <w:szCs w:val="18"/>
              </w:rPr>
            </w:pPr>
          </w:p>
        </w:tc>
      </w:tr>
      <w:tr w:rsidR="00595339" w:rsidRPr="004C2FD9" w:rsidTr="004A2069">
        <w:trPr>
          <w:trHeight w:val="68"/>
        </w:trPr>
        <w:tc>
          <w:tcPr>
            <w:tcW w:w="6761" w:type="dxa"/>
            <w:shd w:val="clear" w:color="auto" w:fill="auto"/>
            <w:vAlign w:val="bottom"/>
          </w:tcPr>
          <w:p w:rsidR="00595339" w:rsidRPr="004C2FD9" w:rsidRDefault="00595339" w:rsidP="00152F9E">
            <w:pPr>
              <w:pStyle w:val="BlockText"/>
              <w:spacing w:line="240" w:lineRule="auto"/>
              <w:ind w:left="90" w:right="0"/>
              <w:rPr>
                <w:rFonts w:ascii="Arial" w:hAnsi="Arial" w:cs="Arial"/>
                <w:sz w:val="18"/>
                <w:szCs w:val="18"/>
              </w:rPr>
            </w:pPr>
            <w:r w:rsidRPr="004C2FD9">
              <w:rPr>
                <w:rFonts w:ascii="Arial" w:hAnsi="Arial" w:cs="Arial"/>
                <w:sz w:val="18"/>
                <w:szCs w:val="18"/>
              </w:rPr>
              <w:t>As at 1 January 2020</w:t>
            </w:r>
          </w:p>
        </w:tc>
        <w:tc>
          <w:tcPr>
            <w:tcW w:w="2016" w:type="dxa"/>
            <w:tcBorders>
              <w:bottom w:val="single" w:sz="4" w:space="0" w:color="auto"/>
            </w:tcBorders>
            <w:shd w:val="clear" w:color="auto" w:fill="FAFAFA"/>
            <w:vAlign w:val="bottom"/>
          </w:tcPr>
          <w:p w:rsidR="00595339" w:rsidRPr="004C2FD9" w:rsidRDefault="00595339" w:rsidP="00595339">
            <w:pPr>
              <w:pStyle w:val="BlockText"/>
              <w:spacing w:line="240" w:lineRule="auto"/>
              <w:ind w:left="0" w:right="-72"/>
              <w:jc w:val="right"/>
              <w:rPr>
                <w:rFonts w:ascii="Arial" w:hAnsi="Arial" w:cs="Arial"/>
                <w:sz w:val="18"/>
                <w:szCs w:val="18"/>
                <w:cs/>
              </w:rPr>
            </w:pPr>
            <w:r w:rsidRPr="004C2FD9">
              <w:rPr>
                <w:rFonts w:ascii="Arial" w:hAnsi="Arial" w:cs="Arial"/>
                <w:sz w:val="18"/>
                <w:szCs w:val="18"/>
                <w:cs/>
              </w:rPr>
              <w:t>119,968</w:t>
            </w:r>
          </w:p>
        </w:tc>
      </w:tr>
    </w:tbl>
    <w:p w:rsidR="004B6311" w:rsidRPr="004C2FD9" w:rsidRDefault="004B6311" w:rsidP="00542A66">
      <w:pPr>
        <w:rPr>
          <w:rFonts w:ascii="Arial" w:hAnsi="Arial" w:cs="Arial"/>
          <w:b/>
          <w:bCs/>
          <w:i/>
          <w:iCs/>
          <w:sz w:val="18"/>
          <w:szCs w:val="18"/>
          <w:u w:val="single"/>
        </w:rPr>
      </w:pPr>
    </w:p>
    <w:p w:rsidR="004B6311" w:rsidRPr="004C2FD9" w:rsidRDefault="004B6311" w:rsidP="00542A66">
      <w:pPr>
        <w:rPr>
          <w:rFonts w:ascii="Arial" w:hAnsi="Arial" w:cs="Arial"/>
          <w:b/>
          <w:bCs/>
          <w:i/>
          <w:iCs/>
          <w:sz w:val="18"/>
          <w:szCs w:val="18"/>
          <w:u w:val="single"/>
        </w:rPr>
      </w:pPr>
    </w:p>
    <w:p w:rsidR="00542A66" w:rsidRPr="004C2FD9" w:rsidRDefault="00542A66" w:rsidP="00152F9E">
      <w:pPr>
        <w:ind w:left="900"/>
        <w:rPr>
          <w:rFonts w:ascii="Arial" w:hAnsi="Arial" w:cs="Arial"/>
          <w:sz w:val="18"/>
          <w:szCs w:val="18"/>
        </w:rPr>
      </w:pPr>
      <w:r w:rsidRPr="004C2FD9">
        <w:rPr>
          <w:rFonts w:ascii="Arial" w:hAnsi="Arial" w:cs="Arial"/>
          <w:b/>
          <w:bCs/>
          <w:i/>
          <w:iCs/>
          <w:sz w:val="18"/>
          <w:szCs w:val="18"/>
          <w:u w:val="single"/>
        </w:rPr>
        <w:br w:type="page"/>
      </w:r>
    </w:p>
    <w:p w:rsidR="00673BAF" w:rsidRPr="00103CB6" w:rsidRDefault="00673BAF" w:rsidP="00152F9E">
      <w:pPr>
        <w:pStyle w:val="BlockText"/>
        <w:ind w:left="900"/>
        <w:rPr>
          <w:rFonts w:ascii="Arial" w:hAnsi="Arial" w:cs="Arial"/>
          <w:b/>
          <w:bCs/>
          <w:i/>
          <w:iCs/>
          <w:color w:val="CF4A02"/>
          <w:sz w:val="18"/>
          <w:szCs w:val="18"/>
          <w:u w:val="single"/>
        </w:rPr>
      </w:pPr>
      <w:r w:rsidRPr="00103CB6">
        <w:rPr>
          <w:rFonts w:ascii="Arial" w:hAnsi="Arial" w:cs="Arial"/>
          <w:b/>
          <w:bCs/>
          <w:i/>
          <w:iCs/>
          <w:color w:val="CF4A02"/>
          <w:sz w:val="18"/>
          <w:szCs w:val="18"/>
          <w:u w:val="single"/>
        </w:rPr>
        <w:t>Derivatives</w:t>
      </w:r>
    </w:p>
    <w:p w:rsidR="00673BAF" w:rsidRPr="004C2FD9" w:rsidRDefault="00673BAF" w:rsidP="00152F9E">
      <w:pPr>
        <w:pStyle w:val="BlockText"/>
        <w:spacing w:line="240" w:lineRule="auto"/>
        <w:ind w:left="900" w:right="-763"/>
        <w:rPr>
          <w:rFonts w:ascii="Arial" w:hAnsi="Arial" w:cs="Arial"/>
          <w:sz w:val="18"/>
          <w:szCs w:val="18"/>
        </w:rPr>
      </w:pPr>
    </w:p>
    <w:p w:rsidR="00650917" w:rsidRPr="004C2FD9" w:rsidRDefault="00673BAF" w:rsidP="00152F9E">
      <w:pPr>
        <w:pStyle w:val="BlockText"/>
        <w:spacing w:line="0" w:lineRule="atLeast"/>
        <w:ind w:left="900" w:right="0"/>
        <w:rPr>
          <w:rFonts w:ascii="Arial" w:hAnsi="Arial" w:cs="Arial"/>
          <w:sz w:val="18"/>
          <w:szCs w:val="18"/>
        </w:rPr>
      </w:pPr>
      <w:r w:rsidRPr="004C2FD9">
        <w:rPr>
          <w:rFonts w:ascii="Arial" w:hAnsi="Arial" w:cs="Arial"/>
          <w:sz w:val="18"/>
          <w:szCs w:val="18"/>
        </w:rPr>
        <w:t xml:space="preserve">Derivatives are initially </w:t>
      </w:r>
      <w:proofErr w:type="spellStart"/>
      <w:r w:rsidRPr="004C2FD9">
        <w:rPr>
          <w:rFonts w:ascii="Arial" w:hAnsi="Arial" w:cs="Arial"/>
          <w:sz w:val="18"/>
          <w:szCs w:val="18"/>
        </w:rPr>
        <w:t>recognised</w:t>
      </w:r>
      <w:proofErr w:type="spellEnd"/>
      <w:r w:rsidRPr="004C2FD9">
        <w:rPr>
          <w:rFonts w:ascii="Arial" w:hAnsi="Arial" w:cs="Arial"/>
          <w:sz w:val="18"/>
          <w:szCs w:val="18"/>
        </w:rPr>
        <w:t xml:space="preserve"> at fair value on the date a derivative contract is entered into and are subsequently measured to their fair value at the end of each reporting period. The changes in the fair value is </w:t>
      </w:r>
      <w:proofErr w:type="spellStart"/>
      <w:r w:rsidRPr="004C2FD9">
        <w:rPr>
          <w:rFonts w:ascii="Arial" w:hAnsi="Arial" w:cs="Arial"/>
          <w:sz w:val="18"/>
          <w:szCs w:val="18"/>
        </w:rPr>
        <w:t>recognised</w:t>
      </w:r>
      <w:proofErr w:type="spellEnd"/>
      <w:r w:rsidRPr="004C2FD9">
        <w:rPr>
          <w:rFonts w:ascii="Arial" w:hAnsi="Arial" w:cs="Arial"/>
          <w:sz w:val="18"/>
          <w:szCs w:val="18"/>
        </w:rPr>
        <w:t xml:space="preserve"> to other gains (losses).</w:t>
      </w:r>
    </w:p>
    <w:p w:rsidR="00650917" w:rsidRPr="004C2FD9" w:rsidRDefault="00650917" w:rsidP="00152F9E">
      <w:pPr>
        <w:pStyle w:val="BlockText"/>
        <w:spacing w:line="240" w:lineRule="auto"/>
        <w:ind w:left="900" w:right="0"/>
        <w:rPr>
          <w:rFonts w:ascii="Arial" w:hAnsi="Arial" w:cs="Arial"/>
          <w:sz w:val="18"/>
          <w:szCs w:val="18"/>
        </w:rPr>
      </w:pPr>
    </w:p>
    <w:p w:rsidR="00650917" w:rsidRPr="004C2FD9" w:rsidRDefault="00650917" w:rsidP="00152F9E">
      <w:pPr>
        <w:pStyle w:val="BlockText"/>
        <w:spacing w:line="0" w:lineRule="atLeast"/>
        <w:ind w:left="900" w:right="0"/>
        <w:rPr>
          <w:rFonts w:ascii="Arial" w:hAnsi="Arial" w:cs="Arial"/>
          <w:sz w:val="18"/>
          <w:szCs w:val="22"/>
          <w:lang w:val="en-GB"/>
        </w:rPr>
      </w:pPr>
      <w:r w:rsidRPr="004C2FD9">
        <w:rPr>
          <w:rFonts w:ascii="Arial" w:hAnsi="Arial" w:cs="Arial"/>
          <w:sz w:val="18"/>
          <w:szCs w:val="18"/>
        </w:rPr>
        <w:t>The derivative was a result from the adoption of new financial reporting standards. The Group has adopted the new standards from 1 January 20</w:t>
      </w:r>
      <w:r w:rsidR="008E6214" w:rsidRPr="004C2FD9">
        <w:rPr>
          <w:rFonts w:ascii="Arial" w:hAnsi="Arial" w:cs="Arial"/>
          <w:sz w:val="18"/>
          <w:szCs w:val="18"/>
        </w:rPr>
        <w:t>20</w:t>
      </w:r>
      <w:r w:rsidRPr="004C2FD9">
        <w:rPr>
          <w:rFonts w:ascii="Arial" w:hAnsi="Arial" w:cs="Arial"/>
          <w:sz w:val="18"/>
          <w:szCs w:val="18"/>
        </w:rPr>
        <w:t xml:space="preserve"> under the modified retrospective approach </w:t>
      </w:r>
      <w:r w:rsidR="00130CED" w:rsidRPr="004C2FD9">
        <w:rPr>
          <w:rFonts w:ascii="Arial" w:hAnsi="Arial" w:cs="Arial"/>
          <w:sz w:val="18"/>
          <w:szCs w:val="18"/>
        </w:rPr>
        <w:t>as follows</w:t>
      </w:r>
      <w:r w:rsidR="00130CED" w:rsidRPr="004C2FD9">
        <w:rPr>
          <w:rFonts w:ascii="Arial" w:hAnsi="Arial" w:cs="Arial"/>
          <w:sz w:val="18"/>
          <w:szCs w:val="22"/>
          <w:lang w:val="en-GB"/>
        </w:rPr>
        <w:t>:</w:t>
      </w:r>
    </w:p>
    <w:p w:rsidR="00745D8A" w:rsidRPr="004C2FD9" w:rsidRDefault="00745D8A" w:rsidP="00152F9E">
      <w:pPr>
        <w:pStyle w:val="BlockText"/>
        <w:spacing w:line="240" w:lineRule="auto"/>
        <w:ind w:left="900" w:right="0"/>
        <w:rPr>
          <w:rFonts w:ascii="Arial" w:hAnsi="Arial" w:cs="Arial"/>
          <w:sz w:val="16"/>
          <w:szCs w:val="16"/>
        </w:rPr>
      </w:pPr>
    </w:p>
    <w:tbl>
      <w:tblPr>
        <w:tblW w:w="8737" w:type="dxa"/>
        <w:tblInd w:w="817" w:type="dxa"/>
        <w:tblLayout w:type="fixed"/>
        <w:tblLook w:val="0000" w:firstRow="0" w:lastRow="0" w:firstColumn="0" w:lastColumn="0" w:noHBand="0" w:noVBand="0"/>
      </w:tblPr>
      <w:tblGrid>
        <w:gridCol w:w="6581"/>
        <w:gridCol w:w="2156"/>
      </w:tblGrid>
      <w:tr w:rsidR="00304F45" w:rsidRPr="004C2FD9" w:rsidTr="00D16CE3">
        <w:tc>
          <w:tcPr>
            <w:tcW w:w="6581" w:type="dxa"/>
            <w:shd w:val="clear" w:color="auto" w:fill="auto"/>
          </w:tcPr>
          <w:p w:rsidR="00304F45" w:rsidRPr="004C2FD9" w:rsidRDefault="00304F45" w:rsidP="00152F9E">
            <w:pPr>
              <w:tabs>
                <w:tab w:val="left" w:pos="2862"/>
              </w:tabs>
              <w:spacing w:line="220" w:lineRule="exact"/>
              <w:ind w:left="90" w:right="-72"/>
              <w:rPr>
                <w:rFonts w:ascii="Arial" w:hAnsi="Arial" w:cs="Arial"/>
                <w:b/>
                <w:bCs/>
                <w:sz w:val="18"/>
                <w:szCs w:val="18"/>
                <w:cs/>
              </w:rPr>
            </w:pPr>
          </w:p>
        </w:tc>
        <w:tc>
          <w:tcPr>
            <w:tcW w:w="2156" w:type="dxa"/>
            <w:tcBorders>
              <w:top w:val="single" w:sz="4" w:space="0" w:color="auto"/>
              <w:bottom w:val="single" w:sz="4" w:space="0" w:color="auto"/>
            </w:tcBorders>
            <w:shd w:val="clear" w:color="auto" w:fill="auto"/>
            <w:vAlign w:val="bottom"/>
          </w:tcPr>
          <w:p w:rsidR="00304F45" w:rsidRPr="004C2FD9" w:rsidRDefault="00304F45" w:rsidP="00745D8A">
            <w:pPr>
              <w:spacing w:line="220" w:lineRule="exact"/>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Consolidated and Separate</w:t>
            </w:r>
          </w:p>
          <w:p w:rsidR="00304F45" w:rsidRPr="004C2FD9" w:rsidRDefault="00304F45" w:rsidP="00745D8A">
            <w:pPr>
              <w:spacing w:line="220" w:lineRule="exact"/>
              <w:ind w:right="-72"/>
              <w:jc w:val="right"/>
              <w:rPr>
                <w:rFonts w:ascii="Arial" w:eastAsia="Arial Unicode MS" w:hAnsi="Arial" w:cs="Arial"/>
                <w:b/>
                <w:bCs/>
                <w:snapToGrid w:val="0"/>
                <w:sz w:val="18"/>
                <w:szCs w:val="18"/>
                <w:cs/>
                <w:lang w:eastAsia="th-TH"/>
              </w:rPr>
            </w:pPr>
            <w:r w:rsidRPr="004C2FD9">
              <w:rPr>
                <w:rFonts w:ascii="Arial" w:eastAsia="Arial Unicode MS" w:hAnsi="Arial" w:cs="Arial"/>
                <w:b/>
                <w:bCs/>
                <w:snapToGrid w:val="0"/>
                <w:sz w:val="18"/>
                <w:szCs w:val="18"/>
                <w:lang w:eastAsia="th-TH"/>
              </w:rPr>
              <w:t>financial information</w:t>
            </w:r>
          </w:p>
        </w:tc>
      </w:tr>
      <w:tr w:rsidR="00304F45" w:rsidRPr="004C2FD9" w:rsidTr="00D16CE3">
        <w:tc>
          <w:tcPr>
            <w:tcW w:w="6581" w:type="dxa"/>
            <w:shd w:val="clear" w:color="auto" w:fill="auto"/>
            <w:vAlign w:val="bottom"/>
          </w:tcPr>
          <w:p w:rsidR="00304F45" w:rsidRPr="004C2FD9" w:rsidRDefault="00304F45" w:rsidP="00152F9E">
            <w:pPr>
              <w:spacing w:line="220" w:lineRule="exact"/>
              <w:ind w:left="90" w:right="-126"/>
              <w:rPr>
                <w:rFonts w:ascii="Arial" w:eastAsia="Arial Unicode MS" w:hAnsi="Arial" w:cs="Arial"/>
                <w:snapToGrid w:val="0"/>
                <w:sz w:val="18"/>
                <w:szCs w:val="18"/>
                <w:lang w:eastAsia="th-TH"/>
              </w:rPr>
            </w:pPr>
            <w:r w:rsidRPr="004C2FD9">
              <w:rPr>
                <w:rFonts w:ascii="Arial" w:hAnsi="Arial" w:cs="Arial"/>
                <w:b/>
                <w:bCs/>
                <w:sz w:val="18"/>
                <w:szCs w:val="18"/>
              </w:rPr>
              <w:t>As at 1 January 2020</w:t>
            </w:r>
          </w:p>
        </w:tc>
        <w:tc>
          <w:tcPr>
            <w:tcW w:w="2156" w:type="dxa"/>
            <w:tcBorders>
              <w:top w:val="single" w:sz="4" w:space="0" w:color="auto"/>
              <w:bottom w:val="single" w:sz="4" w:space="0" w:color="auto"/>
            </w:tcBorders>
            <w:shd w:val="clear" w:color="auto" w:fill="auto"/>
            <w:vAlign w:val="bottom"/>
          </w:tcPr>
          <w:p w:rsidR="00304F45" w:rsidRPr="004C2FD9" w:rsidRDefault="00304F45" w:rsidP="006B2C71">
            <w:pPr>
              <w:ind w:right="-72"/>
              <w:jc w:val="right"/>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Baht’000</w:t>
            </w:r>
          </w:p>
        </w:tc>
      </w:tr>
      <w:tr w:rsidR="00304F45" w:rsidRPr="004C2FD9" w:rsidTr="00D16CE3">
        <w:tc>
          <w:tcPr>
            <w:tcW w:w="6581" w:type="dxa"/>
            <w:vAlign w:val="bottom"/>
          </w:tcPr>
          <w:p w:rsidR="00304F45" w:rsidRPr="004C2FD9" w:rsidRDefault="00304F45" w:rsidP="00152F9E">
            <w:pPr>
              <w:spacing w:line="220" w:lineRule="exact"/>
              <w:ind w:left="90"/>
              <w:rPr>
                <w:rFonts w:ascii="Arial" w:eastAsia="Arial Unicode MS" w:hAnsi="Arial" w:cs="Arial"/>
                <w:b/>
                <w:bCs/>
                <w:snapToGrid w:val="0"/>
                <w:sz w:val="18"/>
                <w:szCs w:val="18"/>
                <w:u w:val="single"/>
                <w:lang w:eastAsia="th-TH"/>
              </w:rPr>
            </w:pPr>
          </w:p>
        </w:tc>
        <w:tc>
          <w:tcPr>
            <w:tcW w:w="2156" w:type="dxa"/>
            <w:shd w:val="clear" w:color="auto" w:fill="FAFAFA"/>
            <w:vAlign w:val="bottom"/>
          </w:tcPr>
          <w:p w:rsidR="00304F45" w:rsidRPr="004C2FD9"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4C2FD9" w:rsidTr="00D16CE3">
        <w:tc>
          <w:tcPr>
            <w:tcW w:w="6581" w:type="dxa"/>
            <w:vAlign w:val="bottom"/>
          </w:tcPr>
          <w:p w:rsidR="00304F45" w:rsidRPr="004C2FD9" w:rsidRDefault="00304F45" w:rsidP="00152F9E">
            <w:pPr>
              <w:spacing w:line="220" w:lineRule="exact"/>
              <w:ind w:left="90"/>
              <w:rPr>
                <w:rFonts w:ascii="Arial" w:eastAsia="Arial Unicode MS" w:hAnsi="Arial" w:cs="Arial"/>
                <w:b/>
                <w:bCs/>
                <w:snapToGrid w:val="0"/>
                <w:sz w:val="18"/>
                <w:szCs w:val="18"/>
                <w:u w:val="single"/>
                <w:cs/>
                <w:lang w:eastAsia="th-TH"/>
              </w:rPr>
            </w:pPr>
            <w:r w:rsidRPr="004C2FD9">
              <w:rPr>
                <w:rFonts w:ascii="Arial" w:eastAsia="Arial Unicode MS" w:hAnsi="Arial" w:cs="Arial"/>
                <w:b/>
                <w:bCs/>
                <w:snapToGrid w:val="0"/>
                <w:sz w:val="18"/>
                <w:szCs w:val="18"/>
                <w:u w:val="single"/>
                <w:lang w:eastAsia="th-TH"/>
              </w:rPr>
              <w:t>Derivative</w:t>
            </w:r>
          </w:p>
        </w:tc>
        <w:tc>
          <w:tcPr>
            <w:tcW w:w="2156" w:type="dxa"/>
            <w:shd w:val="clear" w:color="auto" w:fill="FAFAFA"/>
            <w:vAlign w:val="bottom"/>
          </w:tcPr>
          <w:p w:rsidR="00304F45" w:rsidRPr="004C2FD9"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4C2FD9" w:rsidTr="00D16CE3">
        <w:tc>
          <w:tcPr>
            <w:tcW w:w="6581" w:type="dxa"/>
            <w:vAlign w:val="bottom"/>
          </w:tcPr>
          <w:p w:rsidR="00304F45" w:rsidRPr="004C2FD9" w:rsidRDefault="00304F45" w:rsidP="00152F9E">
            <w:pPr>
              <w:spacing w:line="220" w:lineRule="exact"/>
              <w:ind w:left="90"/>
              <w:rPr>
                <w:rFonts w:ascii="Arial" w:eastAsia="Arial Unicode MS" w:hAnsi="Arial" w:cs="Arial"/>
                <w:snapToGrid w:val="0"/>
                <w:sz w:val="18"/>
                <w:szCs w:val="18"/>
                <w:lang w:eastAsia="th-TH"/>
              </w:rPr>
            </w:pPr>
            <w:r w:rsidRPr="004C2FD9">
              <w:rPr>
                <w:rFonts w:ascii="Arial" w:eastAsia="Arial Unicode MS" w:hAnsi="Arial" w:cs="Arial"/>
                <w:snapToGrid w:val="0"/>
                <w:sz w:val="18"/>
                <w:szCs w:val="18"/>
                <w:lang w:eastAsia="th-TH"/>
              </w:rPr>
              <w:t>Foreign exchange forward contracts</w:t>
            </w:r>
          </w:p>
        </w:tc>
        <w:tc>
          <w:tcPr>
            <w:tcW w:w="2156" w:type="dxa"/>
            <w:shd w:val="clear" w:color="auto" w:fill="FAFAFA"/>
            <w:vAlign w:val="bottom"/>
          </w:tcPr>
          <w:p w:rsidR="00304F45" w:rsidRPr="004C2FD9" w:rsidRDefault="00304F45" w:rsidP="00015CD4">
            <w:pPr>
              <w:spacing w:line="220" w:lineRule="exact"/>
              <w:ind w:left="74" w:right="-72"/>
              <w:jc w:val="right"/>
              <w:rPr>
                <w:rFonts w:ascii="Arial" w:eastAsia="Arial Unicode MS" w:hAnsi="Arial" w:cs="Arial"/>
                <w:sz w:val="18"/>
                <w:szCs w:val="18"/>
                <w:cs/>
              </w:rPr>
            </w:pPr>
            <w:r w:rsidRPr="004C2FD9">
              <w:rPr>
                <w:rFonts w:ascii="Arial" w:eastAsia="Arial Unicode MS" w:hAnsi="Arial" w:cs="Arial"/>
                <w:sz w:val="18"/>
                <w:szCs w:val="18"/>
              </w:rPr>
              <w:t>216</w:t>
            </w:r>
          </w:p>
        </w:tc>
      </w:tr>
      <w:tr w:rsidR="00304F45" w:rsidRPr="004C2FD9" w:rsidTr="00D16CE3">
        <w:tc>
          <w:tcPr>
            <w:tcW w:w="6581" w:type="dxa"/>
            <w:vAlign w:val="bottom"/>
          </w:tcPr>
          <w:p w:rsidR="00304F45" w:rsidRPr="004C2FD9" w:rsidRDefault="00304F45" w:rsidP="00152F9E">
            <w:pPr>
              <w:ind w:left="90"/>
              <w:rPr>
                <w:rFonts w:ascii="Arial" w:eastAsia="Arial Unicode MS" w:hAnsi="Arial" w:cs="Arial"/>
                <w:b/>
                <w:bCs/>
                <w:snapToGrid w:val="0"/>
                <w:sz w:val="18"/>
                <w:szCs w:val="18"/>
                <w:lang w:eastAsia="th-TH"/>
              </w:rPr>
            </w:pPr>
          </w:p>
        </w:tc>
        <w:tc>
          <w:tcPr>
            <w:tcW w:w="2156" w:type="dxa"/>
            <w:tcBorders>
              <w:top w:val="single" w:sz="4" w:space="0" w:color="auto"/>
            </w:tcBorders>
            <w:shd w:val="clear" w:color="auto" w:fill="FAFAFA"/>
            <w:vAlign w:val="bottom"/>
          </w:tcPr>
          <w:p w:rsidR="00304F45" w:rsidRPr="004C2FD9" w:rsidRDefault="00304F45" w:rsidP="00015CD4">
            <w:pPr>
              <w:ind w:left="74" w:right="-72"/>
              <w:jc w:val="right"/>
              <w:rPr>
                <w:rFonts w:ascii="Arial" w:eastAsia="Arial Unicode MS" w:hAnsi="Arial" w:cs="Arial"/>
                <w:sz w:val="18"/>
                <w:szCs w:val="18"/>
                <w:cs/>
              </w:rPr>
            </w:pPr>
          </w:p>
        </w:tc>
      </w:tr>
      <w:tr w:rsidR="00304F45" w:rsidRPr="004C2FD9" w:rsidTr="00D16CE3">
        <w:tc>
          <w:tcPr>
            <w:tcW w:w="6581" w:type="dxa"/>
            <w:vAlign w:val="bottom"/>
          </w:tcPr>
          <w:p w:rsidR="00304F45" w:rsidRPr="004C2FD9" w:rsidRDefault="00304F45" w:rsidP="00152F9E">
            <w:pPr>
              <w:spacing w:line="220" w:lineRule="exact"/>
              <w:ind w:left="90"/>
              <w:rPr>
                <w:rFonts w:ascii="Arial" w:eastAsia="Arial Unicode MS" w:hAnsi="Arial" w:cs="Arial"/>
                <w:b/>
                <w:bCs/>
                <w:snapToGrid w:val="0"/>
                <w:sz w:val="18"/>
                <w:szCs w:val="18"/>
                <w:lang w:eastAsia="th-TH"/>
              </w:rPr>
            </w:pPr>
            <w:r w:rsidRPr="004C2FD9">
              <w:rPr>
                <w:rFonts w:ascii="Arial" w:eastAsia="Arial Unicode MS" w:hAnsi="Arial" w:cs="Arial"/>
                <w:b/>
                <w:bCs/>
                <w:snapToGrid w:val="0"/>
                <w:sz w:val="18"/>
                <w:szCs w:val="18"/>
                <w:lang w:eastAsia="th-TH"/>
              </w:rPr>
              <w:t>Total current derivative assets</w:t>
            </w:r>
          </w:p>
        </w:tc>
        <w:tc>
          <w:tcPr>
            <w:tcW w:w="2156" w:type="dxa"/>
            <w:tcBorders>
              <w:bottom w:val="single" w:sz="4" w:space="0" w:color="auto"/>
            </w:tcBorders>
            <w:shd w:val="clear" w:color="auto" w:fill="FAFAFA"/>
            <w:vAlign w:val="bottom"/>
          </w:tcPr>
          <w:p w:rsidR="00304F45" w:rsidRPr="004C2FD9" w:rsidRDefault="00304F45" w:rsidP="00015CD4">
            <w:pPr>
              <w:spacing w:line="220" w:lineRule="exact"/>
              <w:ind w:left="74" w:right="-72"/>
              <w:jc w:val="right"/>
              <w:rPr>
                <w:rFonts w:ascii="Arial" w:eastAsia="Arial Unicode MS" w:hAnsi="Arial" w:cs="Arial"/>
                <w:sz w:val="18"/>
                <w:szCs w:val="18"/>
              </w:rPr>
            </w:pPr>
            <w:r w:rsidRPr="004C2FD9">
              <w:rPr>
                <w:rFonts w:ascii="Arial" w:eastAsia="Arial Unicode MS" w:hAnsi="Arial" w:cs="Arial"/>
                <w:sz w:val="18"/>
                <w:szCs w:val="18"/>
              </w:rPr>
              <w:t>216</w:t>
            </w:r>
          </w:p>
        </w:tc>
      </w:tr>
    </w:tbl>
    <w:p w:rsidR="00745D8A" w:rsidRPr="00A56F65" w:rsidRDefault="00745D8A" w:rsidP="00A56F65">
      <w:pPr>
        <w:pStyle w:val="BlockText"/>
        <w:spacing w:line="240" w:lineRule="auto"/>
        <w:ind w:left="900" w:right="0"/>
        <w:rPr>
          <w:rFonts w:ascii="Arial" w:hAnsi="Arial" w:cs="Arial"/>
          <w:sz w:val="18"/>
          <w:szCs w:val="18"/>
        </w:rPr>
      </w:pPr>
    </w:p>
    <w:p w:rsidR="00673BAF" w:rsidRPr="00152F9E" w:rsidRDefault="00304F45" w:rsidP="00152F9E">
      <w:pPr>
        <w:pStyle w:val="ListParagraph"/>
        <w:numPr>
          <w:ilvl w:val="0"/>
          <w:numId w:val="15"/>
        </w:numPr>
        <w:tabs>
          <w:tab w:val="left" w:pos="900"/>
        </w:tabs>
        <w:spacing w:line="0" w:lineRule="atLeast"/>
        <w:ind w:left="900"/>
        <w:jc w:val="both"/>
        <w:rPr>
          <w:rFonts w:ascii="Arial Bold" w:eastAsia="Arial Unicode MS" w:hAnsi="Arial Bold" w:cs="Arial" w:hint="eastAsia"/>
          <w:b/>
          <w:bCs/>
          <w:color w:val="CF4A02"/>
          <w:spacing w:val="-4"/>
          <w:sz w:val="18"/>
          <w:szCs w:val="18"/>
        </w:rPr>
      </w:pPr>
      <w:r w:rsidRPr="00152F9E">
        <w:rPr>
          <w:rFonts w:ascii="Arial Bold" w:eastAsia="Arial Unicode MS" w:hAnsi="Arial Bold" w:cs="Arial"/>
          <w:b/>
          <w:bCs/>
          <w:color w:val="CF4A02"/>
          <w:spacing w:val="-4"/>
          <w:sz w:val="18"/>
          <w:szCs w:val="18"/>
        </w:rPr>
        <w:t xml:space="preserve">The impact of adoption of </w:t>
      </w:r>
      <w:r w:rsidR="003A6FA9" w:rsidRPr="00152F9E">
        <w:rPr>
          <w:rFonts w:ascii="Arial Bold" w:eastAsia="Arial Unicode MS" w:hAnsi="Arial Bold" w:cs="Arial"/>
          <w:b/>
          <w:bCs/>
          <w:color w:val="CF4A02"/>
          <w:spacing w:val="-4"/>
          <w:sz w:val="18"/>
          <w:szCs w:val="18"/>
        </w:rPr>
        <w:t>Thai Financial Reporting Standard no.16 Leases</w:t>
      </w:r>
      <w:r w:rsidR="009B5898" w:rsidRPr="00152F9E">
        <w:rPr>
          <w:rFonts w:ascii="Arial Bold" w:eastAsia="Arial Unicode MS" w:hAnsi="Arial Bold" w:cs="Arial"/>
          <w:b/>
          <w:bCs/>
          <w:color w:val="CF4A02"/>
          <w:spacing w:val="-4"/>
          <w:sz w:val="18"/>
          <w:szCs w:val="18"/>
        </w:rPr>
        <w:t xml:space="preserve"> (TFRS 16)</w:t>
      </w:r>
    </w:p>
    <w:p w:rsidR="00673BAF" w:rsidRPr="004C2FD9" w:rsidRDefault="00673BAF" w:rsidP="00152F9E">
      <w:pPr>
        <w:pStyle w:val="ListParagraph"/>
        <w:spacing w:line="240" w:lineRule="auto"/>
        <w:ind w:left="900"/>
        <w:jc w:val="both"/>
        <w:rPr>
          <w:rFonts w:ascii="Arial" w:eastAsia="Arial Unicode MS" w:hAnsi="Arial" w:cs="Arial"/>
          <w:color w:val="000000"/>
          <w:sz w:val="18"/>
          <w:szCs w:val="18"/>
        </w:rPr>
      </w:pPr>
    </w:p>
    <w:p w:rsidR="00424E8C" w:rsidRPr="004C2FD9" w:rsidRDefault="00745D8A" w:rsidP="00152F9E">
      <w:pPr>
        <w:pStyle w:val="BlockText"/>
        <w:spacing w:line="0" w:lineRule="atLeast"/>
        <w:ind w:left="900" w:right="0"/>
        <w:rPr>
          <w:rFonts w:ascii="Arial" w:hAnsi="Arial" w:cs="Arial"/>
          <w:sz w:val="18"/>
          <w:szCs w:val="18"/>
        </w:rPr>
      </w:pPr>
      <w:r w:rsidRPr="004C2FD9">
        <w:rPr>
          <w:rFonts w:ascii="Arial" w:hAnsi="Arial" w:cs="Arial"/>
          <w:sz w:val="18"/>
          <w:szCs w:val="18"/>
        </w:rPr>
        <w:t xml:space="preserve">On adoption of TFRS 16, </w:t>
      </w:r>
      <w:r w:rsidR="00424E8C" w:rsidRPr="004C2FD9">
        <w:rPr>
          <w:rFonts w:ascii="Arial" w:hAnsi="Arial" w:cs="Arial"/>
          <w:sz w:val="18"/>
          <w:szCs w:val="18"/>
        </w:rPr>
        <w:t xml:space="preserve">the Group has reclassified </w:t>
      </w:r>
      <w:r w:rsidR="00510A88" w:rsidRPr="004C2FD9">
        <w:rPr>
          <w:rFonts w:ascii="Arial" w:hAnsi="Arial" w:cs="Arial"/>
          <w:sz w:val="18"/>
          <w:szCs w:val="18"/>
        </w:rPr>
        <w:t>the subsidiary’s prepayment of rental</w:t>
      </w:r>
      <w:r w:rsidR="00424E8C" w:rsidRPr="004C2FD9">
        <w:rPr>
          <w:rFonts w:ascii="Arial" w:hAnsi="Arial" w:cs="Arial"/>
          <w:sz w:val="18"/>
          <w:szCs w:val="18"/>
        </w:rPr>
        <w:t xml:space="preserve"> relating to leases its land to construct a new palm oil mill factory and agreed for a lease term of 50 years</w:t>
      </w:r>
      <w:r w:rsidR="00510A88" w:rsidRPr="004C2FD9">
        <w:rPr>
          <w:rFonts w:ascii="Arial" w:hAnsi="Arial" w:cs="Arial"/>
          <w:sz w:val="18"/>
          <w:szCs w:val="18"/>
        </w:rPr>
        <w:t>. The</w:t>
      </w:r>
      <w:r w:rsidR="00510A88" w:rsidRPr="004C2FD9">
        <w:rPr>
          <w:rFonts w:ascii="Arial" w:hAnsi="Arial" w:cs="Arial"/>
          <w:sz w:val="18"/>
          <w:szCs w:val="18"/>
          <w:cs/>
        </w:rPr>
        <w:t xml:space="preserve"> </w:t>
      </w:r>
      <w:r w:rsidR="00510A88" w:rsidRPr="004C2FD9">
        <w:rPr>
          <w:rFonts w:ascii="Arial" w:hAnsi="Arial" w:cs="Arial"/>
          <w:sz w:val="18"/>
          <w:szCs w:val="18"/>
        </w:rPr>
        <w:t xml:space="preserve">subsidiary has the fully rental </w:t>
      </w:r>
      <w:r w:rsidR="00424E8C" w:rsidRPr="004C2FD9">
        <w:rPr>
          <w:rFonts w:ascii="Arial" w:hAnsi="Arial" w:cs="Arial"/>
          <w:sz w:val="18"/>
          <w:szCs w:val="18"/>
        </w:rPr>
        <w:t>p</w:t>
      </w:r>
      <w:r w:rsidR="00510A88" w:rsidRPr="004C2FD9">
        <w:rPr>
          <w:rFonts w:ascii="Arial" w:hAnsi="Arial" w:cs="Arial"/>
          <w:sz w:val="18"/>
          <w:szCs w:val="18"/>
        </w:rPr>
        <w:t>ayment</w:t>
      </w:r>
      <w:r w:rsidR="00424E8C" w:rsidRPr="004C2FD9">
        <w:rPr>
          <w:rFonts w:ascii="Arial" w:hAnsi="Arial" w:cs="Arial"/>
          <w:sz w:val="18"/>
          <w:szCs w:val="18"/>
        </w:rPr>
        <w:t xml:space="preserve"> for the entire lease period</w:t>
      </w:r>
      <w:r w:rsidR="00510A88" w:rsidRPr="004C2FD9">
        <w:rPr>
          <w:rFonts w:ascii="Arial" w:hAnsi="Arial" w:cs="Arial"/>
          <w:sz w:val="18"/>
          <w:szCs w:val="18"/>
        </w:rPr>
        <w:t>. The reclassifications are detailed as follows:</w:t>
      </w:r>
    </w:p>
    <w:p w:rsidR="00465577" w:rsidRPr="004C2FD9" w:rsidRDefault="00465577" w:rsidP="00152F9E">
      <w:pPr>
        <w:pStyle w:val="BlockText"/>
        <w:ind w:left="900" w:right="0"/>
        <w:rPr>
          <w:rFonts w:ascii="Arial" w:hAnsi="Arial" w:cs="Arial"/>
          <w:sz w:val="18"/>
          <w:szCs w:val="18"/>
        </w:rPr>
      </w:pPr>
    </w:p>
    <w:tbl>
      <w:tblPr>
        <w:tblW w:w="8750" w:type="dxa"/>
        <w:tblInd w:w="817" w:type="dxa"/>
        <w:tblLayout w:type="fixed"/>
        <w:tblLook w:val="0600" w:firstRow="0" w:lastRow="0" w:firstColumn="0" w:lastColumn="0" w:noHBand="1" w:noVBand="1"/>
      </w:tblPr>
      <w:tblGrid>
        <w:gridCol w:w="3701"/>
        <w:gridCol w:w="1683"/>
        <w:gridCol w:w="1683"/>
        <w:gridCol w:w="1683"/>
      </w:tblGrid>
      <w:tr w:rsidR="00465577" w:rsidRPr="004C2FD9" w:rsidTr="00D16CE3">
        <w:trPr>
          <w:trHeight w:val="284"/>
        </w:trPr>
        <w:tc>
          <w:tcPr>
            <w:tcW w:w="3701" w:type="dxa"/>
            <w:shd w:val="clear" w:color="auto" w:fill="FFFFFF"/>
            <w:vAlign w:val="bottom"/>
          </w:tcPr>
          <w:p w:rsidR="00465577" w:rsidRPr="004C2FD9" w:rsidRDefault="00465577" w:rsidP="00152F9E">
            <w:pPr>
              <w:ind w:left="90"/>
              <w:rPr>
                <w:rFonts w:ascii="Arial" w:eastAsia="Arial Unicode MS" w:hAnsi="Arial" w:cs="Arial"/>
                <w:b/>
                <w:bCs/>
                <w:sz w:val="18"/>
                <w:szCs w:val="18"/>
                <w:lang w:bidi="ar-SA"/>
              </w:rPr>
            </w:pPr>
          </w:p>
        </w:tc>
        <w:tc>
          <w:tcPr>
            <w:tcW w:w="5049" w:type="dxa"/>
            <w:gridSpan w:val="3"/>
            <w:tcBorders>
              <w:top w:val="single" w:sz="4" w:space="0" w:color="auto"/>
            </w:tcBorders>
            <w:shd w:val="clear" w:color="auto" w:fill="FFFFFF"/>
            <w:vAlign w:val="bottom"/>
          </w:tcPr>
          <w:p w:rsidR="00465577" w:rsidRPr="004C2FD9" w:rsidRDefault="00465577" w:rsidP="00465577">
            <w:pPr>
              <w:spacing w:line="220" w:lineRule="exact"/>
              <w:ind w:right="-72"/>
              <w:jc w:val="center"/>
              <w:rPr>
                <w:rFonts w:ascii="Arial" w:eastAsia="Arial Unicode MS" w:hAnsi="Arial" w:cs="Arial"/>
                <w:b/>
                <w:bCs/>
                <w:sz w:val="18"/>
                <w:szCs w:val="18"/>
                <w:lang w:bidi="ar-SA"/>
              </w:rPr>
            </w:pPr>
            <w:r w:rsidRPr="004C2FD9">
              <w:rPr>
                <w:rFonts w:ascii="Arial" w:eastAsia="Arial Unicode MS" w:hAnsi="Arial" w:cs="Arial"/>
                <w:b/>
                <w:bCs/>
                <w:snapToGrid w:val="0"/>
                <w:sz w:val="18"/>
                <w:szCs w:val="18"/>
                <w:lang w:eastAsia="th-TH"/>
              </w:rPr>
              <w:t>Consolidated financial information</w:t>
            </w:r>
          </w:p>
        </w:tc>
      </w:tr>
      <w:tr w:rsidR="00465577" w:rsidRPr="004C2FD9" w:rsidTr="00D16CE3">
        <w:trPr>
          <w:trHeight w:val="476"/>
        </w:trPr>
        <w:tc>
          <w:tcPr>
            <w:tcW w:w="3701" w:type="dxa"/>
            <w:vMerge w:val="restart"/>
            <w:shd w:val="clear" w:color="auto" w:fill="FFFFFF"/>
            <w:vAlign w:val="bottom"/>
          </w:tcPr>
          <w:p w:rsidR="00465577" w:rsidRPr="004C2FD9" w:rsidRDefault="00465577" w:rsidP="00152F9E">
            <w:pPr>
              <w:ind w:left="90"/>
              <w:rPr>
                <w:rFonts w:ascii="Arial" w:eastAsia="Arial Unicode MS" w:hAnsi="Arial" w:cs="Arial"/>
                <w:b/>
                <w:bCs/>
                <w:sz w:val="18"/>
                <w:szCs w:val="18"/>
                <w:lang w:bidi="ar-SA"/>
              </w:rPr>
            </w:pPr>
          </w:p>
        </w:tc>
        <w:tc>
          <w:tcPr>
            <w:tcW w:w="1683" w:type="dxa"/>
            <w:tcBorders>
              <w:top w:val="single" w:sz="4" w:space="0" w:color="auto"/>
            </w:tcBorders>
            <w:shd w:val="clear" w:color="auto" w:fill="FFFFFF"/>
            <w:vAlign w:val="bottom"/>
          </w:tcPr>
          <w:p w:rsidR="00465577" w:rsidRPr="004C2FD9" w:rsidRDefault="00465577" w:rsidP="00306872">
            <w:pPr>
              <w:ind w:left="-29" w:right="-72"/>
              <w:jc w:val="right"/>
              <w:rPr>
                <w:rFonts w:ascii="Arial" w:eastAsia="Arial Unicode MS" w:hAnsi="Arial" w:cs="Arial"/>
                <w:b/>
                <w:bCs/>
                <w:sz w:val="18"/>
                <w:szCs w:val="18"/>
              </w:rPr>
            </w:pPr>
            <w:r w:rsidRPr="004C2FD9">
              <w:rPr>
                <w:rFonts w:ascii="Arial" w:eastAsia="Arial Unicode MS" w:hAnsi="Arial" w:cs="Arial"/>
                <w:b/>
                <w:bCs/>
                <w:sz w:val="18"/>
                <w:szCs w:val="18"/>
              </w:rPr>
              <w:t xml:space="preserve">As at </w:t>
            </w:r>
          </w:p>
          <w:p w:rsidR="00465577" w:rsidRPr="004C2FD9" w:rsidRDefault="00465577" w:rsidP="00623627">
            <w:pPr>
              <w:ind w:left="-161" w:right="-72"/>
              <w:jc w:val="right"/>
              <w:rPr>
                <w:rFonts w:ascii="Arial" w:eastAsia="Arial Unicode MS" w:hAnsi="Arial" w:cs="Arial"/>
                <w:b/>
                <w:bCs/>
                <w:sz w:val="18"/>
                <w:szCs w:val="18"/>
              </w:rPr>
            </w:pPr>
            <w:r w:rsidRPr="004C2FD9">
              <w:rPr>
                <w:rFonts w:ascii="Arial" w:eastAsia="Arial Unicode MS" w:hAnsi="Arial" w:cs="Arial"/>
                <w:b/>
                <w:bCs/>
                <w:sz w:val="18"/>
                <w:szCs w:val="18"/>
              </w:rPr>
              <w:t>31 December 2019</w:t>
            </w:r>
          </w:p>
        </w:tc>
        <w:tc>
          <w:tcPr>
            <w:tcW w:w="1683" w:type="dxa"/>
            <w:tcBorders>
              <w:top w:val="single" w:sz="4" w:space="0" w:color="auto"/>
            </w:tcBorders>
            <w:shd w:val="clear" w:color="auto" w:fill="FFFFFF"/>
            <w:vAlign w:val="bottom"/>
          </w:tcPr>
          <w:p w:rsidR="00465577" w:rsidRPr="004C2FD9" w:rsidRDefault="00465577" w:rsidP="00306872">
            <w:pPr>
              <w:ind w:left="-51" w:right="-72"/>
              <w:jc w:val="right"/>
              <w:rPr>
                <w:rFonts w:ascii="Arial" w:eastAsia="Arial Unicode MS" w:hAnsi="Arial" w:cs="Arial"/>
                <w:b/>
                <w:bCs/>
                <w:sz w:val="18"/>
                <w:szCs w:val="18"/>
                <w:lang w:bidi="ar-SA"/>
              </w:rPr>
            </w:pPr>
            <w:r w:rsidRPr="004C2FD9">
              <w:rPr>
                <w:rFonts w:ascii="Arial" w:eastAsia="Arial Unicode MS" w:hAnsi="Arial" w:cs="Arial"/>
                <w:b/>
                <w:bCs/>
                <w:sz w:val="18"/>
                <w:szCs w:val="18"/>
              </w:rPr>
              <w:t xml:space="preserve">Reclassifications </w:t>
            </w:r>
          </w:p>
        </w:tc>
        <w:tc>
          <w:tcPr>
            <w:tcW w:w="1683" w:type="dxa"/>
            <w:tcBorders>
              <w:top w:val="single" w:sz="4" w:space="0" w:color="auto"/>
            </w:tcBorders>
            <w:shd w:val="clear" w:color="auto" w:fill="FFFFFF"/>
            <w:vAlign w:val="bottom"/>
          </w:tcPr>
          <w:p w:rsidR="00465577" w:rsidRPr="004C2FD9" w:rsidRDefault="00465577" w:rsidP="00306872">
            <w:pPr>
              <w:ind w:left="-29" w:right="-72"/>
              <w:jc w:val="right"/>
              <w:rPr>
                <w:rFonts w:ascii="Arial" w:eastAsia="Arial Unicode MS" w:hAnsi="Arial" w:cs="Arial"/>
                <w:b/>
                <w:bCs/>
                <w:sz w:val="18"/>
                <w:szCs w:val="18"/>
                <w:lang w:bidi="ar-SA"/>
              </w:rPr>
            </w:pPr>
            <w:r w:rsidRPr="004C2FD9">
              <w:rPr>
                <w:rFonts w:ascii="Arial" w:eastAsia="Arial Unicode MS" w:hAnsi="Arial" w:cs="Arial"/>
                <w:b/>
                <w:bCs/>
                <w:sz w:val="18"/>
                <w:szCs w:val="18"/>
                <w:lang w:bidi="ar-SA"/>
              </w:rPr>
              <w:t xml:space="preserve">As at </w:t>
            </w:r>
          </w:p>
          <w:p w:rsidR="00465577" w:rsidRPr="004C2FD9" w:rsidRDefault="00465577" w:rsidP="00623627">
            <w:pPr>
              <w:ind w:left="-29" w:right="-72"/>
              <w:jc w:val="right"/>
              <w:rPr>
                <w:rFonts w:ascii="Arial" w:eastAsia="Arial Unicode MS" w:hAnsi="Arial" w:cs="Arial"/>
                <w:b/>
                <w:bCs/>
                <w:sz w:val="18"/>
                <w:szCs w:val="18"/>
                <w:lang w:bidi="ar-SA"/>
              </w:rPr>
            </w:pPr>
            <w:r w:rsidRPr="004C2FD9">
              <w:rPr>
                <w:rFonts w:ascii="Arial" w:eastAsia="Arial Unicode MS" w:hAnsi="Arial" w:cs="Arial"/>
                <w:b/>
                <w:bCs/>
                <w:sz w:val="18"/>
                <w:szCs w:val="18"/>
                <w:lang w:bidi="ar-SA"/>
              </w:rPr>
              <w:t>1 January 2020</w:t>
            </w:r>
          </w:p>
        </w:tc>
      </w:tr>
      <w:tr w:rsidR="00465577" w:rsidRPr="004C2FD9" w:rsidTr="00D16CE3">
        <w:trPr>
          <w:trHeight w:val="70"/>
        </w:trPr>
        <w:tc>
          <w:tcPr>
            <w:tcW w:w="3701" w:type="dxa"/>
            <w:vMerge/>
            <w:shd w:val="clear" w:color="auto" w:fill="FFFFFF"/>
          </w:tcPr>
          <w:p w:rsidR="00465577" w:rsidRPr="004C2FD9" w:rsidRDefault="00465577" w:rsidP="00152F9E">
            <w:pPr>
              <w:ind w:left="90"/>
              <w:jc w:val="thaiDistribute"/>
              <w:rPr>
                <w:rFonts w:ascii="Arial" w:eastAsia="Arial Unicode MS" w:hAnsi="Arial" w:cs="Arial"/>
                <w:b/>
                <w:bCs/>
                <w:sz w:val="18"/>
                <w:szCs w:val="18"/>
                <w:lang w:bidi="ar-SA"/>
              </w:rPr>
            </w:pPr>
          </w:p>
        </w:tc>
        <w:tc>
          <w:tcPr>
            <w:tcW w:w="1683" w:type="dxa"/>
            <w:tcBorders>
              <w:bottom w:val="single" w:sz="4" w:space="0" w:color="auto"/>
            </w:tcBorders>
            <w:shd w:val="clear" w:color="auto" w:fill="FFFFFF"/>
            <w:vAlign w:val="bottom"/>
            <w:hideMark/>
          </w:tcPr>
          <w:p w:rsidR="00465577" w:rsidRPr="004C2FD9" w:rsidRDefault="00465577" w:rsidP="00306872">
            <w:pPr>
              <w:ind w:right="-72"/>
              <w:jc w:val="right"/>
              <w:rPr>
                <w:rFonts w:ascii="Arial" w:eastAsia="Arial Unicode MS" w:hAnsi="Arial" w:cs="Arial"/>
                <w:b/>
                <w:bCs/>
                <w:sz w:val="18"/>
                <w:szCs w:val="18"/>
                <w:lang w:bidi="ar-SA"/>
              </w:rPr>
            </w:pPr>
            <w:r w:rsidRPr="004C2FD9">
              <w:rPr>
                <w:rFonts w:ascii="Arial" w:eastAsia="Arial Unicode MS" w:hAnsi="Arial" w:cs="Arial"/>
                <w:b/>
                <w:bCs/>
                <w:sz w:val="18"/>
                <w:szCs w:val="18"/>
              </w:rPr>
              <w:t>Baht’000</w:t>
            </w:r>
          </w:p>
        </w:tc>
        <w:tc>
          <w:tcPr>
            <w:tcW w:w="1683" w:type="dxa"/>
            <w:tcBorders>
              <w:bottom w:val="single" w:sz="4" w:space="0" w:color="auto"/>
            </w:tcBorders>
            <w:shd w:val="clear" w:color="auto" w:fill="FFFFFF"/>
            <w:vAlign w:val="bottom"/>
          </w:tcPr>
          <w:p w:rsidR="00465577" w:rsidRPr="004C2FD9" w:rsidRDefault="00465577" w:rsidP="00306872">
            <w:pPr>
              <w:ind w:right="-72"/>
              <w:jc w:val="right"/>
              <w:rPr>
                <w:rFonts w:ascii="Arial" w:eastAsia="Arial Unicode MS" w:hAnsi="Arial" w:cs="Arial"/>
                <w:b/>
                <w:bCs/>
                <w:sz w:val="18"/>
                <w:szCs w:val="18"/>
                <w:lang w:bidi="ar-SA"/>
              </w:rPr>
            </w:pPr>
            <w:r w:rsidRPr="004C2FD9">
              <w:rPr>
                <w:rFonts w:ascii="Arial" w:eastAsia="Arial Unicode MS" w:hAnsi="Arial" w:cs="Arial"/>
                <w:b/>
                <w:bCs/>
                <w:sz w:val="18"/>
                <w:szCs w:val="18"/>
                <w:lang w:bidi="ar-SA"/>
              </w:rPr>
              <w:t>Baht’000</w:t>
            </w:r>
          </w:p>
        </w:tc>
        <w:tc>
          <w:tcPr>
            <w:tcW w:w="1683" w:type="dxa"/>
            <w:tcBorders>
              <w:bottom w:val="single" w:sz="4" w:space="0" w:color="auto"/>
            </w:tcBorders>
            <w:shd w:val="clear" w:color="auto" w:fill="FFFFFF"/>
            <w:vAlign w:val="bottom"/>
            <w:hideMark/>
          </w:tcPr>
          <w:p w:rsidR="00465577" w:rsidRPr="004C2FD9" w:rsidRDefault="00465577" w:rsidP="00306872">
            <w:pPr>
              <w:ind w:right="-72"/>
              <w:jc w:val="right"/>
              <w:rPr>
                <w:rFonts w:ascii="Arial" w:eastAsia="Arial Unicode MS" w:hAnsi="Arial" w:cs="Arial"/>
                <w:b/>
                <w:bCs/>
                <w:sz w:val="18"/>
                <w:szCs w:val="18"/>
                <w:lang w:bidi="ar-SA"/>
              </w:rPr>
            </w:pPr>
            <w:r w:rsidRPr="004C2FD9">
              <w:rPr>
                <w:rFonts w:ascii="Arial" w:eastAsia="Arial Unicode MS" w:hAnsi="Arial" w:cs="Arial"/>
                <w:b/>
                <w:bCs/>
                <w:sz w:val="18"/>
                <w:szCs w:val="18"/>
              </w:rPr>
              <w:t>Baht’000</w:t>
            </w:r>
          </w:p>
        </w:tc>
      </w:tr>
      <w:tr w:rsidR="00465577" w:rsidRPr="004C2FD9" w:rsidTr="00804161">
        <w:trPr>
          <w:trHeight w:val="170"/>
        </w:trPr>
        <w:tc>
          <w:tcPr>
            <w:tcW w:w="3701" w:type="dxa"/>
            <w:shd w:val="clear" w:color="auto" w:fill="auto"/>
          </w:tcPr>
          <w:p w:rsidR="00465577" w:rsidRPr="004C2FD9" w:rsidRDefault="00465577" w:rsidP="00152F9E">
            <w:pPr>
              <w:ind w:left="90"/>
              <w:rPr>
                <w:rFonts w:ascii="Arial" w:eastAsia="Arial Unicode MS" w:hAnsi="Arial" w:cs="Arial"/>
                <w:sz w:val="18"/>
                <w:szCs w:val="18"/>
              </w:rPr>
            </w:pPr>
          </w:p>
        </w:tc>
        <w:tc>
          <w:tcPr>
            <w:tcW w:w="1683" w:type="dxa"/>
            <w:tcBorders>
              <w:top w:val="single" w:sz="4" w:space="0" w:color="auto"/>
            </w:tcBorders>
            <w:shd w:val="clear" w:color="auto" w:fill="FAFAFA"/>
          </w:tcPr>
          <w:p w:rsidR="00465577" w:rsidRPr="004C2FD9"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rsidR="00465577" w:rsidRPr="004C2FD9"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rsidR="00465577" w:rsidRPr="004C2FD9" w:rsidRDefault="00465577" w:rsidP="00306872">
            <w:pPr>
              <w:ind w:right="-72"/>
              <w:jc w:val="right"/>
              <w:rPr>
                <w:rFonts w:ascii="Arial" w:eastAsia="Arial Unicode MS" w:hAnsi="Arial" w:cs="Arial"/>
                <w:sz w:val="18"/>
                <w:szCs w:val="18"/>
                <w:lang w:bidi="ar-SA"/>
              </w:rPr>
            </w:pPr>
          </w:p>
        </w:tc>
      </w:tr>
      <w:tr w:rsidR="009B5898" w:rsidRPr="004C2FD9" w:rsidTr="00804161">
        <w:trPr>
          <w:trHeight w:val="170"/>
        </w:trPr>
        <w:tc>
          <w:tcPr>
            <w:tcW w:w="3701" w:type="dxa"/>
            <w:shd w:val="clear" w:color="auto" w:fill="auto"/>
          </w:tcPr>
          <w:p w:rsidR="009B5898" w:rsidRPr="004C2FD9" w:rsidRDefault="009B5898" w:rsidP="00152F9E">
            <w:pPr>
              <w:ind w:left="90"/>
              <w:rPr>
                <w:rFonts w:ascii="Arial" w:eastAsia="Arial Unicode MS" w:hAnsi="Arial" w:cs="Arial"/>
                <w:sz w:val="18"/>
                <w:szCs w:val="18"/>
              </w:rPr>
            </w:pPr>
            <w:r w:rsidRPr="004C2FD9">
              <w:rPr>
                <w:rFonts w:ascii="Arial" w:eastAsia="Arial Unicode MS" w:hAnsi="Arial" w:cs="Arial"/>
                <w:sz w:val="18"/>
                <w:szCs w:val="18"/>
              </w:rPr>
              <w:t>Current portion of prepayment of land rent</w:t>
            </w:r>
          </w:p>
        </w:tc>
        <w:tc>
          <w:tcPr>
            <w:tcW w:w="1683" w:type="dxa"/>
            <w:shd w:val="clear" w:color="auto" w:fill="FAFAFA"/>
            <w:vAlign w:val="bottom"/>
          </w:tcPr>
          <w:p w:rsidR="009B5898" w:rsidRPr="004C2FD9" w:rsidRDefault="009B5898" w:rsidP="00306872">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lang w:eastAsia="th-TH"/>
              </w:rPr>
              <w:t>295</w:t>
            </w:r>
          </w:p>
        </w:tc>
        <w:tc>
          <w:tcPr>
            <w:tcW w:w="1683" w:type="dxa"/>
            <w:shd w:val="clear" w:color="auto" w:fill="FAFAFA"/>
            <w:vAlign w:val="bottom"/>
          </w:tcPr>
          <w:p w:rsidR="009B5898" w:rsidRPr="004C2FD9" w:rsidRDefault="009B5898" w:rsidP="00306872">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lang w:eastAsia="th-TH"/>
              </w:rPr>
              <w:t>(295)</w:t>
            </w:r>
          </w:p>
        </w:tc>
        <w:tc>
          <w:tcPr>
            <w:tcW w:w="1683" w:type="dxa"/>
            <w:shd w:val="clear" w:color="auto" w:fill="FAFAFA"/>
            <w:vAlign w:val="bottom"/>
          </w:tcPr>
          <w:p w:rsidR="009B5898" w:rsidRPr="004C2FD9" w:rsidRDefault="009B5898" w:rsidP="00306872">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lang w:eastAsia="th-TH"/>
              </w:rPr>
              <w:t>-</w:t>
            </w:r>
          </w:p>
        </w:tc>
      </w:tr>
      <w:tr w:rsidR="00465577" w:rsidRPr="004C2FD9" w:rsidTr="00804161">
        <w:trPr>
          <w:trHeight w:val="170"/>
        </w:trPr>
        <w:tc>
          <w:tcPr>
            <w:tcW w:w="3701" w:type="dxa"/>
            <w:shd w:val="clear" w:color="auto" w:fill="auto"/>
          </w:tcPr>
          <w:p w:rsidR="00465577" w:rsidRPr="004C2FD9" w:rsidRDefault="009B5898" w:rsidP="00152F9E">
            <w:pPr>
              <w:ind w:left="90"/>
              <w:rPr>
                <w:rFonts w:ascii="Arial" w:eastAsia="Arial Unicode MS" w:hAnsi="Arial" w:cs="Arial"/>
                <w:sz w:val="18"/>
                <w:szCs w:val="18"/>
              </w:rPr>
            </w:pPr>
            <w:r w:rsidRPr="004C2FD9">
              <w:rPr>
                <w:rFonts w:ascii="Arial" w:eastAsia="Arial Unicode MS" w:hAnsi="Arial" w:cs="Arial"/>
                <w:sz w:val="18"/>
                <w:szCs w:val="18"/>
              </w:rPr>
              <w:t>Prepayment of land ren</w:t>
            </w:r>
            <w:r w:rsidR="004D4B16" w:rsidRPr="004C2FD9">
              <w:rPr>
                <w:rFonts w:ascii="Arial" w:eastAsia="Arial Unicode MS" w:hAnsi="Arial" w:cs="Arial"/>
                <w:sz w:val="18"/>
                <w:szCs w:val="18"/>
              </w:rPr>
              <w:t>t</w:t>
            </w:r>
            <w:r w:rsidRPr="004C2FD9">
              <w:rPr>
                <w:rFonts w:ascii="Arial" w:eastAsia="Arial Unicode MS" w:hAnsi="Arial" w:cs="Arial"/>
                <w:sz w:val="18"/>
                <w:szCs w:val="18"/>
              </w:rPr>
              <w:t xml:space="preserve"> later than 1 year</w:t>
            </w:r>
          </w:p>
        </w:tc>
        <w:tc>
          <w:tcPr>
            <w:tcW w:w="1683" w:type="dxa"/>
            <w:shd w:val="clear" w:color="auto" w:fill="FAFAFA"/>
            <w:vAlign w:val="bottom"/>
          </w:tcPr>
          <w:p w:rsidR="00465577" w:rsidRPr="004C2FD9" w:rsidRDefault="00465577" w:rsidP="00306872">
            <w:pPr>
              <w:ind w:right="-72"/>
              <w:jc w:val="right"/>
              <w:rPr>
                <w:rFonts w:ascii="Arial" w:eastAsia="Arial Unicode MS" w:hAnsi="Arial" w:cs="Arial"/>
                <w:snapToGrid w:val="0"/>
                <w:sz w:val="18"/>
                <w:szCs w:val="18"/>
                <w:lang w:eastAsia="th-TH"/>
              </w:rPr>
            </w:pPr>
            <w:r w:rsidRPr="004C2FD9">
              <w:rPr>
                <w:rFonts w:ascii="Arial" w:eastAsia="Arial Unicode MS" w:hAnsi="Arial" w:cs="Arial"/>
                <w:snapToGrid w:val="0"/>
                <w:sz w:val="18"/>
                <w:szCs w:val="18"/>
                <w:cs/>
                <w:lang w:eastAsia="th-TH"/>
              </w:rPr>
              <w:t>12</w:t>
            </w:r>
            <w:r w:rsidRPr="004C2FD9">
              <w:rPr>
                <w:rFonts w:ascii="Arial" w:eastAsia="Arial Unicode MS" w:hAnsi="Arial" w:cs="Arial"/>
                <w:snapToGrid w:val="0"/>
                <w:sz w:val="18"/>
                <w:szCs w:val="18"/>
                <w:lang w:eastAsia="th-TH"/>
              </w:rPr>
              <w:t>,</w:t>
            </w:r>
            <w:r w:rsidRPr="004C2FD9">
              <w:rPr>
                <w:rFonts w:ascii="Arial" w:eastAsia="Arial Unicode MS" w:hAnsi="Arial" w:cs="Arial"/>
                <w:snapToGrid w:val="0"/>
                <w:sz w:val="18"/>
                <w:szCs w:val="18"/>
                <w:cs/>
                <w:lang w:eastAsia="th-TH"/>
              </w:rPr>
              <w:t>758</w:t>
            </w:r>
          </w:p>
        </w:tc>
        <w:tc>
          <w:tcPr>
            <w:tcW w:w="1683" w:type="dxa"/>
            <w:shd w:val="clear" w:color="auto" w:fill="FAFAFA"/>
            <w:vAlign w:val="bottom"/>
          </w:tcPr>
          <w:p w:rsidR="00465577" w:rsidRPr="004C2FD9" w:rsidRDefault="00465577" w:rsidP="00306872">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cs/>
                <w:lang w:eastAsia="th-TH"/>
              </w:rPr>
              <w:t>(12</w:t>
            </w:r>
            <w:r w:rsidRPr="004C2FD9">
              <w:rPr>
                <w:rFonts w:ascii="Arial" w:eastAsia="Arial Unicode MS" w:hAnsi="Arial" w:cs="Arial"/>
                <w:snapToGrid w:val="0"/>
                <w:sz w:val="18"/>
                <w:szCs w:val="18"/>
                <w:lang w:eastAsia="th-TH"/>
              </w:rPr>
              <w:t>,</w:t>
            </w:r>
            <w:r w:rsidRPr="004C2FD9">
              <w:rPr>
                <w:rFonts w:ascii="Arial" w:eastAsia="Arial Unicode MS" w:hAnsi="Arial" w:cs="Arial"/>
                <w:snapToGrid w:val="0"/>
                <w:sz w:val="18"/>
                <w:szCs w:val="18"/>
                <w:cs/>
                <w:lang w:eastAsia="th-TH"/>
              </w:rPr>
              <w:t>758)</w:t>
            </w:r>
          </w:p>
        </w:tc>
        <w:tc>
          <w:tcPr>
            <w:tcW w:w="1683" w:type="dxa"/>
            <w:shd w:val="clear" w:color="auto" w:fill="FAFAFA"/>
            <w:vAlign w:val="bottom"/>
          </w:tcPr>
          <w:p w:rsidR="00465577" w:rsidRPr="004C2FD9" w:rsidRDefault="00465577" w:rsidP="00306872">
            <w:pPr>
              <w:ind w:right="-72"/>
              <w:jc w:val="right"/>
              <w:rPr>
                <w:rFonts w:ascii="Arial" w:eastAsia="Arial Unicode MS" w:hAnsi="Arial" w:cs="Arial"/>
                <w:snapToGrid w:val="0"/>
                <w:sz w:val="18"/>
                <w:szCs w:val="18"/>
                <w:lang w:eastAsia="th-TH"/>
              </w:rPr>
            </w:pPr>
            <w:r w:rsidRPr="004C2FD9">
              <w:rPr>
                <w:rFonts w:ascii="Arial" w:eastAsia="Arial Unicode MS" w:hAnsi="Arial" w:cs="Arial"/>
                <w:snapToGrid w:val="0"/>
                <w:sz w:val="18"/>
                <w:szCs w:val="18"/>
                <w:cs/>
                <w:lang w:eastAsia="th-TH"/>
              </w:rPr>
              <w:t>-</w:t>
            </w:r>
          </w:p>
        </w:tc>
      </w:tr>
      <w:tr w:rsidR="009B5898" w:rsidRPr="004C2FD9" w:rsidTr="00804161">
        <w:trPr>
          <w:trHeight w:val="170"/>
        </w:trPr>
        <w:tc>
          <w:tcPr>
            <w:tcW w:w="3701" w:type="dxa"/>
            <w:shd w:val="clear" w:color="auto" w:fill="auto"/>
          </w:tcPr>
          <w:p w:rsidR="009B5898" w:rsidRPr="004C2FD9" w:rsidRDefault="009B5898" w:rsidP="00152F9E">
            <w:pPr>
              <w:ind w:left="90"/>
              <w:rPr>
                <w:rFonts w:ascii="Arial" w:eastAsia="Arial Unicode MS" w:hAnsi="Arial" w:cs="Arial"/>
                <w:sz w:val="18"/>
                <w:szCs w:val="18"/>
              </w:rPr>
            </w:pPr>
            <w:r w:rsidRPr="004C2FD9">
              <w:rPr>
                <w:rFonts w:ascii="Arial" w:eastAsia="Arial Unicode MS" w:hAnsi="Arial" w:cs="Arial"/>
                <w:sz w:val="18"/>
                <w:szCs w:val="18"/>
              </w:rPr>
              <w:t>Right-of-use assets, net</w:t>
            </w:r>
          </w:p>
        </w:tc>
        <w:tc>
          <w:tcPr>
            <w:tcW w:w="1683" w:type="dxa"/>
            <w:shd w:val="clear" w:color="auto" w:fill="FAFAFA"/>
            <w:vAlign w:val="bottom"/>
          </w:tcPr>
          <w:p w:rsidR="009B5898" w:rsidRPr="004C2FD9" w:rsidRDefault="009B5898" w:rsidP="009B5898">
            <w:pPr>
              <w:ind w:right="-72"/>
              <w:jc w:val="right"/>
              <w:rPr>
                <w:rFonts w:ascii="Arial" w:eastAsia="Arial Unicode MS" w:hAnsi="Arial" w:cs="Arial"/>
                <w:snapToGrid w:val="0"/>
                <w:sz w:val="18"/>
                <w:szCs w:val="18"/>
                <w:cs/>
                <w:lang w:eastAsia="th-TH"/>
              </w:rPr>
            </w:pPr>
            <w:r w:rsidRPr="004C2FD9">
              <w:rPr>
                <w:rFonts w:ascii="Arial" w:eastAsia="Arial Unicode MS" w:hAnsi="Arial" w:cs="Arial"/>
                <w:snapToGrid w:val="0"/>
                <w:sz w:val="18"/>
                <w:szCs w:val="18"/>
                <w:cs/>
                <w:lang w:eastAsia="th-TH"/>
              </w:rPr>
              <w:t>-</w:t>
            </w:r>
          </w:p>
        </w:tc>
        <w:tc>
          <w:tcPr>
            <w:tcW w:w="1683" w:type="dxa"/>
            <w:shd w:val="clear" w:color="auto" w:fill="FAFAFA"/>
            <w:vAlign w:val="bottom"/>
          </w:tcPr>
          <w:p w:rsidR="009B5898" w:rsidRPr="004C2FD9" w:rsidRDefault="009B5898" w:rsidP="009B5898">
            <w:pPr>
              <w:ind w:right="-72"/>
              <w:jc w:val="right"/>
              <w:rPr>
                <w:rFonts w:ascii="Arial" w:eastAsia="Arial Unicode MS" w:hAnsi="Arial" w:cs="Arial"/>
                <w:snapToGrid w:val="0"/>
                <w:sz w:val="18"/>
                <w:szCs w:val="18"/>
                <w:lang w:eastAsia="th-TH"/>
              </w:rPr>
            </w:pPr>
            <w:r w:rsidRPr="004C2FD9">
              <w:rPr>
                <w:rFonts w:ascii="Arial" w:eastAsia="Arial Unicode MS" w:hAnsi="Arial" w:cs="Arial"/>
                <w:snapToGrid w:val="0"/>
                <w:sz w:val="18"/>
                <w:szCs w:val="18"/>
                <w:lang w:eastAsia="th-TH"/>
              </w:rPr>
              <w:t>13,053</w:t>
            </w:r>
          </w:p>
        </w:tc>
        <w:tc>
          <w:tcPr>
            <w:tcW w:w="1683" w:type="dxa"/>
            <w:shd w:val="clear" w:color="auto" w:fill="FAFAFA"/>
            <w:vAlign w:val="bottom"/>
          </w:tcPr>
          <w:p w:rsidR="009B5898" w:rsidRPr="004C2FD9" w:rsidRDefault="009B5898" w:rsidP="009B5898">
            <w:pPr>
              <w:ind w:right="-72"/>
              <w:jc w:val="right"/>
              <w:rPr>
                <w:rFonts w:ascii="Arial" w:eastAsia="Arial Unicode MS" w:hAnsi="Arial" w:cs="Arial"/>
                <w:snapToGrid w:val="0"/>
                <w:sz w:val="18"/>
                <w:szCs w:val="18"/>
                <w:lang w:eastAsia="th-TH"/>
              </w:rPr>
            </w:pPr>
            <w:r w:rsidRPr="004C2FD9">
              <w:rPr>
                <w:rFonts w:ascii="Arial" w:eastAsia="Arial Unicode MS" w:hAnsi="Arial" w:cs="Arial"/>
                <w:snapToGrid w:val="0"/>
                <w:sz w:val="18"/>
                <w:szCs w:val="18"/>
                <w:lang w:eastAsia="th-TH"/>
              </w:rPr>
              <w:t>13,053</w:t>
            </w:r>
          </w:p>
        </w:tc>
      </w:tr>
    </w:tbl>
    <w:p w:rsidR="00745D8A" w:rsidRPr="004C2FD9" w:rsidRDefault="00745D8A" w:rsidP="00542A66">
      <w:pPr>
        <w:pStyle w:val="BlockText"/>
        <w:ind w:left="0" w:right="0"/>
        <w:rPr>
          <w:rFonts w:ascii="Arial" w:hAnsi="Arial" w:cs="Arial"/>
          <w:sz w:val="18"/>
          <w:szCs w:val="18"/>
        </w:rPr>
      </w:pPr>
    </w:p>
    <w:p w:rsidR="00745D8A" w:rsidRPr="004C2FD9" w:rsidRDefault="00996BD1" w:rsidP="00810BB5">
      <w:pPr>
        <w:tabs>
          <w:tab w:val="left" w:pos="540"/>
        </w:tabs>
        <w:autoSpaceDE/>
        <w:autoSpaceDN/>
        <w:ind w:left="540" w:hanging="540"/>
        <w:jc w:val="thaiDistribute"/>
        <w:rPr>
          <w:rFonts w:ascii="Arial" w:eastAsia="Arial Unicode MS" w:hAnsi="Arial" w:cs="Arial"/>
          <w:b/>
          <w:bCs/>
          <w:color w:val="CF4A02"/>
          <w:sz w:val="18"/>
          <w:szCs w:val="18"/>
          <w:lang w:val="en-GB"/>
        </w:rPr>
      </w:pPr>
      <w:r w:rsidRPr="00810BB5">
        <w:rPr>
          <w:rFonts w:ascii="Arial" w:eastAsia="Arial Unicode MS" w:hAnsi="Arial" w:cs="Arial"/>
          <w:b/>
          <w:bCs/>
          <w:color w:val="CF4A02"/>
          <w:sz w:val="18"/>
          <w:szCs w:val="18"/>
          <w:lang w:val="en-GB"/>
        </w:rPr>
        <w:t>5</w:t>
      </w:r>
      <w:r w:rsidR="00304F45" w:rsidRPr="00810BB5">
        <w:rPr>
          <w:rFonts w:ascii="Arial" w:eastAsia="Arial Unicode MS" w:hAnsi="Arial" w:cs="Arial"/>
          <w:b/>
          <w:bCs/>
          <w:color w:val="CF4A02"/>
          <w:sz w:val="18"/>
          <w:szCs w:val="18"/>
          <w:lang w:val="en-GB"/>
        </w:rPr>
        <w:t>.2</w:t>
      </w:r>
      <w:r w:rsidR="00304F45" w:rsidRPr="00810BB5">
        <w:rPr>
          <w:rFonts w:ascii="Arial" w:eastAsia="Arial Unicode MS" w:hAnsi="Arial" w:cs="Arial"/>
          <w:b/>
          <w:bCs/>
          <w:color w:val="CF4A02"/>
          <w:sz w:val="18"/>
          <w:szCs w:val="18"/>
          <w:lang w:val="en-GB"/>
        </w:rPr>
        <w:tab/>
      </w:r>
      <w:r w:rsidR="00745D8A" w:rsidRPr="00810BB5">
        <w:rPr>
          <w:rFonts w:ascii="Arial" w:eastAsia="Arial Unicode MS" w:hAnsi="Arial" w:cs="Arial"/>
          <w:b/>
          <w:bCs/>
          <w:color w:val="CF4A02"/>
          <w:sz w:val="18"/>
          <w:szCs w:val="18"/>
          <w:lang w:val="en-GB"/>
        </w:rPr>
        <w:t>Changes in account</w:t>
      </w:r>
      <w:bookmarkStart w:id="3" w:name="RevenuePolicies"/>
      <w:bookmarkEnd w:id="3"/>
      <w:r w:rsidR="00745D8A" w:rsidRPr="00810BB5">
        <w:rPr>
          <w:rFonts w:ascii="Arial" w:eastAsia="Arial Unicode MS" w:hAnsi="Arial" w:cs="Arial"/>
          <w:b/>
          <w:bCs/>
          <w:color w:val="CF4A02"/>
          <w:sz w:val="18"/>
          <w:szCs w:val="18"/>
          <w:lang w:val="en-GB"/>
        </w:rPr>
        <w:t>ing policies from adoption of the financial reporting standards related to financial instruments</w:t>
      </w:r>
      <w:r w:rsidR="00745D8A" w:rsidRPr="004C2FD9">
        <w:rPr>
          <w:rFonts w:ascii="Arial" w:eastAsia="Arial Unicode MS" w:hAnsi="Arial" w:cs="Arial"/>
          <w:b/>
          <w:bCs/>
          <w:color w:val="CF4A02"/>
          <w:sz w:val="18"/>
          <w:szCs w:val="18"/>
          <w:lang w:val="en-GB"/>
        </w:rPr>
        <w:t xml:space="preserve"> and leases</w:t>
      </w:r>
    </w:p>
    <w:p w:rsidR="00745D8A" w:rsidRPr="00810BB5" w:rsidRDefault="00745D8A" w:rsidP="00810BB5">
      <w:pPr>
        <w:ind w:left="900"/>
        <w:jc w:val="both"/>
        <w:rPr>
          <w:rFonts w:ascii="Arial" w:eastAsia="Arial Unicode MS" w:hAnsi="Arial" w:cs="Arial"/>
          <w:i/>
          <w:iCs/>
          <w:color w:val="CF4A02"/>
          <w:sz w:val="18"/>
          <w:szCs w:val="18"/>
        </w:rPr>
      </w:pPr>
    </w:p>
    <w:p w:rsidR="004F4774" w:rsidRPr="00810BB5" w:rsidRDefault="004F4774" w:rsidP="00810BB5">
      <w:pPr>
        <w:pStyle w:val="ListParagraph"/>
        <w:numPr>
          <w:ilvl w:val="0"/>
          <w:numId w:val="19"/>
        </w:numPr>
        <w:tabs>
          <w:tab w:val="left" w:pos="900"/>
        </w:tabs>
        <w:spacing w:line="0" w:lineRule="atLeast"/>
        <w:jc w:val="both"/>
        <w:rPr>
          <w:rFonts w:ascii="Arial Bold" w:eastAsia="Arial Unicode MS" w:hAnsi="Arial Bold" w:cs="Arial" w:hint="eastAsia"/>
          <w:b/>
          <w:bCs/>
          <w:color w:val="CF4A02"/>
          <w:spacing w:val="-4"/>
          <w:sz w:val="18"/>
          <w:szCs w:val="18"/>
        </w:rPr>
      </w:pPr>
      <w:r w:rsidRPr="00810BB5">
        <w:rPr>
          <w:rFonts w:ascii="Arial Bold" w:eastAsia="Arial Unicode MS" w:hAnsi="Arial Bold" w:cs="Arial"/>
          <w:b/>
          <w:bCs/>
          <w:color w:val="CF4A02"/>
          <w:spacing w:val="-4"/>
          <w:sz w:val="18"/>
          <w:szCs w:val="18"/>
        </w:rPr>
        <w:t>Financial instruments</w:t>
      </w:r>
    </w:p>
    <w:p w:rsidR="004F4774" w:rsidRPr="004C2FD9" w:rsidRDefault="004F4774" w:rsidP="00810BB5">
      <w:pPr>
        <w:ind w:left="900"/>
        <w:jc w:val="both"/>
        <w:rPr>
          <w:rFonts w:ascii="Arial" w:eastAsia="Arial Unicode MS" w:hAnsi="Arial" w:cs="Arial"/>
          <w:i/>
          <w:iCs/>
          <w:color w:val="CF4A02"/>
          <w:sz w:val="18"/>
          <w:szCs w:val="18"/>
        </w:rPr>
      </w:pPr>
    </w:p>
    <w:p w:rsidR="00745D8A" w:rsidRPr="004C2FD9" w:rsidRDefault="004F4774" w:rsidP="00810BB5">
      <w:pPr>
        <w:ind w:left="900"/>
        <w:jc w:val="both"/>
        <w:rPr>
          <w:rFonts w:ascii="Arial" w:eastAsia="Arial Unicode MS" w:hAnsi="Arial" w:cs="Arial"/>
          <w:b/>
          <w:bCs/>
          <w:i/>
          <w:iCs/>
          <w:color w:val="CF4A02"/>
          <w:sz w:val="18"/>
          <w:szCs w:val="18"/>
        </w:rPr>
      </w:pPr>
      <w:r w:rsidRPr="004C2FD9">
        <w:rPr>
          <w:rFonts w:ascii="Arial" w:eastAsia="Arial Unicode MS" w:hAnsi="Arial" w:cs="Arial"/>
          <w:b/>
          <w:bCs/>
          <w:i/>
          <w:iCs/>
          <w:color w:val="CF4A02"/>
          <w:sz w:val="18"/>
          <w:szCs w:val="18"/>
        </w:rPr>
        <w:t>F</w:t>
      </w:r>
      <w:r w:rsidR="00745D8A" w:rsidRPr="004C2FD9">
        <w:rPr>
          <w:rFonts w:ascii="Arial" w:eastAsia="Arial Unicode MS" w:hAnsi="Arial" w:cs="Arial"/>
          <w:b/>
          <w:bCs/>
          <w:i/>
          <w:iCs/>
          <w:color w:val="CF4A02"/>
          <w:sz w:val="18"/>
          <w:szCs w:val="18"/>
        </w:rPr>
        <w:t>inancial assets</w:t>
      </w:r>
    </w:p>
    <w:p w:rsidR="00745D8A" w:rsidRPr="004C2FD9" w:rsidRDefault="00745D8A" w:rsidP="00810BB5">
      <w:pPr>
        <w:ind w:left="900"/>
        <w:jc w:val="both"/>
        <w:rPr>
          <w:rFonts w:ascii="Arial" w:eastAsia="Arial Unicode MS" w:hAnsi="Arial" w:cs="Arial"/>
          <w:i/>
          <w:iCs/>
          <w:color w:val="CF4A02"/>
          <w:sz w:val="18"/>
          <w:szCs w:val="18"/>
        </w:rPr>
      </w:pPr>
    </w:p>
    <w:p w:rsidR="00745D8A" w:rsidRPr="004C2FD9" w:rsidRDefault="00745D8A" w:rsidP="00810BB5">
      <w:pPr>
        <w:ind w:left="900"/>
        <w:jc w:val="both"/>
        <w:rPr>
          <w:rFonts w:ascii="Arial" w:eastAsia="Arial Unicode MS" w:hAnsi="Arial" w:cs="Arial"/>
          <w:b/>
          <w:bCs/>
          <w:i/>
          <w:iCs/>
          <w:color w:val="CF4A02"/>
          <w:sz w:val="18"/>
          <w:szCs w:val="18"/>
          <w:lang w:val="en-GB"/>
        </w:rPr>
      </w:pPr>
      <w:r w:rsidRPr="004C2FD9">
        <w:rPr>
          <w:rFonts w:ascii="Arial" w:eastAsia="Arial Unicode MS" w:hAnsi="Arial" w:cs="Arial"/>
          <w:b/>
          <w:bCs/>
          <w:i/>
          <w:iCs/>
          <w:color w:val="CF4A02"/>
          <w:sz w:val="18"/>
          <w:szCs w:val="18"/>
          <w:lang w:val="en-GB"/>
        </w:rPr>
        <w:t xml:space="preserve">Classification and </w:t>
      </w:r>
      <w:r w:rsidR="004F4774" w:rsidRPr="004C2FD9">
        <w:rPr>
          <w:rFonts w:ascii="Arial" w:eastAsia="Arial Unicode MS" w:hAnsi="Arial" w:cs="Arial"/>
          <w:b/>
          <w:bCs/>
          <w:i/>
          <w:iCs/>
          <w:color w:val="CF4A02"/>
          <w:sz w:val="18"/>
          <w:szCs w:val="18"/>
          <w:lang w:val="en-GB"/>
        </w:rPr>
        <w:t xml:space="preserve">initial </w:t>
      </w:r>
      <w:r w:rsidRPr="004C2FD9">
        <w:rPr>
          <w:rFonts w:ascii="Arial" w:eastAsia="Arial Unicode MS" w:hAnsi="Arial" w:cs="Arial"/>
          <w:b/>
          <w:bCs/>
          <w:i/>
          <w:iCs/>
          <w:color w:val="CF4A02"/>
          <w:sz w:val="18"/>
          <w:szCs w:val="18"/>
          <w:lang w:val="en-GB"/>
        </w:rPr>
        <w:t>measurements</w:t>
      </w:r>
    </w:p>
    <w:p w:rsidR="00745D8A" w:rsidRPr="004C2FD9" w:rsidRDefault="00745D8A" w:rsidP="00810BB5">
      <w:pPr>
        <w:ind w:left="900"/>
        <w:jc w:val="both"/>
        <w:rPr>
          <w:rFonts w:ascii="Arial" w:eastAsia="Arial Unicode MS" w:hAnsi="Arial" w:cs="Arial"/>
          <w:color w:val="CF4A02"/>
          <w:sz w:val="18"/>
          <w:szCs w:val="18"/>
          <w:lang w:val="en-GB"/>
        </w:rPr>
      </w:pPr>
    </w:p>
    <w:p w:rsidR="00745D8A" w:rsidRPr="004C2FD9" w:rsidRDefault="004F4774" w:rsidP="00810BB5">
      <w:pPr>
        <w:ind w:left="900"/>
        <w:jc w:val="thaiDistribute"/>
        <w:rPr>
          <w:rFonts w:ascii="Arial" w:eastAsia="Arial Unicode MS" w:hAnsi="Arial" w:cs="Arial"/>
          <w:sz w:val="18"/>
          <w:szCs w:val="18"/>
        </w:rPr>
      </w:pPr>
      <w:r w:rsidRPr="004C2FD9">
        <w:rPr>
          <w:rFonts w:ascii="Arial" w:eastAsia="Arial Unicode MS" w:hAnsi="Arial" w:cs="Arial"/>
          <w:sz w:val="18"/>
          <w:szCs w:val="18"/>
        </w:rPr>
        <w:t>T</w:t>
      </w:r>
      <w:r w:rsidR="00745D8A" w:rsidRPr="004C2FD9">
        <w:rPr>
          <w:rFonts w:ascii="Arial" w:eastAsia="Arial Unicode MS" w:hAnsi="Arial" w:cs="Arial"/>
          <w:sz w:val="18"/>
          <w:szCs w:val="18"/>
        </w:rPr>
        <w:t>he Group classifies its financial assets as follows:</w:t>
      </w:r>
    </w:p>
    <w:p w:rsidR="00542A66" w:rsidRPr="004C2FD9" w:rsidRDefault="00542A66" w:rsidP="00810BB5">
      <w:pPr>
        <w:ind w:left="900"/>
        <w:jc w:val="thaiDistribute"/>
        <w:rPr>
          <w:rFonts w:ascii="Arial" w:eastAsia="Arial Unicode MS" w:hAnsi="Arial" w:cs="Arial"/>
          <w:sz w:val="18"/>
          <w:szCs w:val="18"/>
        </w:rPr>
      </w:pPr>
    </w:p>
    <w:p w:rsidR="004F4774" w:rsidRPr="004C2FD9" w:rsidRDefault="00745D8A" w:rsidP="00810BB5">
      <w:pPr>
        <w:pStyle w:val="ListParagraph"/>
        <w:numPr>
          <w:ilvl w:val="0"/>
          <w:numId w:val="9"/>
        </w:numPr>
        <w:spacing w:line="240" w:lineRule="auto"/>
        <w:ind w:left="1260"/>
        <w:jc w:val="thaiDistribute"/>
        <w:rPr>
          <w:rFonts w:ascii="Arial" w:eastAsia="Arial Unicode MS" w:hAnsi="Arial" w:cs="Arial"/>
          <w:sz w:val="18"/>
          <w:szCs w:val="18"/>
        </w:rPr>
      </w:pPr>
      <w:r w:rsidRPr="004C2FD9">
        <w:rPr>
          <w:rFonts w:ascii="Arial" w:eastAsia="Arial Unicode MS" w:hAnsi="Arial" w:cs="Arial"/>
          <w:spacing w:val="-4"/>
          <w:sz w:val="18"/>
          <w:szCs w:val="18"/>
        </w:rPr>
        <w:t>those to be measured subsequently at fair value either through profit or loss (FVPL) or through other comprehensive</w:t>
      </w:r>
      <w:r w:rsidRPr="004C2FD9">
        <w:rPr>
          <w:rFonts w:ascii="Arial" w:eastAsia="Arial Unicode MS" w:hAnsi="Arial" w:cs="Arial"/>
          <w:sz w:val="18"/>
          <w:szCs w:val="18"/>
        </w:rPr>
        <w:t xml:space="preserve"> income (FVOCI)</w:t>
      </w:r>
    </w:p>
    <w:p w:rsidR="00745D8A" w:rsidRPr="00810BB5" w:rsidRDefault="00745D8A" w:rsidP="00810BB5">
      <w:pPr>
        <w:pStyle w:val="ListParagraph"/>
        <w:numPr>
          <w:ilvl w:val="0"/>
          <w:numId w:val="9"/>
        </w:numPr>
        <w:spacing w:line="240" w:lineRule="auto"/>
        <w:ind w:left="1260"/>
        <w:jc w:val="thaiDistribute"/>
        <w:rPr>
          <w:rFonts w:ascii="Arial" w:eastAsia="Arial Unicode MS" w:hAnsi="Arial" w:cs="Arial"/>
          <w:spacing w:val="-4"/>
          <w:sz w:val="18"/>
          <w:szCs w:val="18"/>
        </w:rPr>
      </w:pPr>
      <w:r w:rsidRPr="00810BB5">
        <w:rPr>
          <w:rFonts w:ascii="Arial" w:eastAsia="Arial Unicode MS" w:hAnsi="Arial" w:cs="Arial"/>
          <w:spacing w:val="-4"/>
          <w:sz w:val="18"/>
          <w:szCs w:val="18"/>
        </w:rPr>
        <w:t xml:space="preserve">those to be measured at amortised cost </w:t>
      </w:r>
    </w:p>
    <w:p w:rsidR="00694272" w:rsidRPr="004C2FD9" w:rsidRDefault="00694272" w:rsidP="00810BB5">
      <w:pPr>
        <w:ind w:left="900"/>
        <w:jc w:val="thaiDistribute"/>
        <w:rPr>
          <w:rFonts w:ascii="Arial" w:eastAsia="Arial Unicode MS" w:hAnsi="Arial" w:cs="Arial"/>
          <w:sz w:val="18"/>
          <w:szCs w:val="18"/>
          <w:lang w:val="en-GB"/>
        </w:rPr>
      </w:pPr>
    </w:p>
    <w:p w:rsidR="00745D8A" w:rsidRPr="004C2FD9" w:rsidRDefault="00745D8A" w:rsidP="00810BB5">
      <w:pPr>
        <w:ind w:left="900"/>
        <w:jc w:val="thaiDistribute"/>
        <w:rPr>
          <w:rFonts w:ascii="Arial" w:eastAsia="Arial Unicode MS" w:hAnsi="Arial" w:cs="Arial"/>
          <w:sz w:val="18"/>
          <w:szCs w:val="18"/>
        </w:rPr>
      </w:pPr>
      <w:r w:rsidRPr="004C2FD9">
        <w:rPr>
          <w:rFonts w:ascii="Arial" w:eastAsia="Arial Unicode MS" w:hAnsi="Arial" w:cs="Arial"/>
          <w:sz w:val="18"/>
          <w:szCs w:val="18"/>
        </w:rPr>
        <w:t xml:space="preserve">The Group initially </w:t>
      </w:r>
      <w:proofErr w:type="spellStart"/>
      <w:r w:rsidRPr="004C2FD9">
        <w:rPr>
          <w:rFonts w:ascii="Arial" w:eastAsia="Arial Unicode MS" w:hAnsi="Arial" w:cs="Arial"/>
          <w:sz w:val="18"/>
          <w:szCs w:val="18"/>
        </w:rPr>
        <w:t>recognises</w:t>
      </w:r>
      <w:proofErr w:type="spellEnd"/>
      <w:r w:rsidRPr="004C2FD9">
        <w:rPr>
          <w:rFonts w:ascii="Arial" w:eastAsia="Arial Unicode MS" w:hAnsi="Arial" w:cs="Arial"/>
          <w:sz w:val="18"/>
          <w:szCs w:val="18"/>
        </w:rPr>
        <w:t xml:space="preserve"> a financial asset on trade date at its fair value plus transaction costs that are directly </w:t>
      </w:r>
      <w:r w:rsidRPr="004C2FD9">
        <w:rPr>
          <w:rFonts w:ascii="Arial" w:eastAsia="Arial Unicode MS" w:hAnsi="Arial" w:cs="Arial"/>
          <w:spacing w:val="-4"/>
          <w:sz w:val="18"/>
          <w:szCs w:val="18"/>
        </w:rPr>
        <w:t>attributable to the acquisition of the financial asset, except financial assets that are measured at FVPL whose transaction</w:t>
      </w:r>
      <w:r w:rsidRPr="004C2FD9">
        <w:rPr>
          <w:rFonts w:ascii="Arial" w:eastAsia="Arial Unicode MS" w:hAnsi="Arial" w:cs="Arial"/>
          <w:sz w:val="18"/>
          <w:szCs w:val="18"/>
        </w:rPr>
        <w:t xml:space="preserve"> costs are expensed in profit or loss.</w:t>
      </w:r>
    </w:p>
    <w:p w:rsidR="00745D8A" w:rsidRPr="004C2FD9" w:rsidRDefault="00745D8A" w:rsidP="00810BB5">
      <w:pPr>
        <w:ind w:left="900"/>
        <w:jc w:val="thaiDistribute"/>
        <w:rPr>
          <w:rFonts w:ascii="Arial" w:eastAsia="Arial Unicode MS" w:hAnsi="Arial" w:cs="Arial"/>
          <w:sz w:val="18"/>
          <w:szCs w:val="18"/>
        </w:rPr>
      </w:pPr>
    </w:p>
    <w:p w:rsidR="00745D8A" w:rsidRPr="004C2FD9" w:rsidRDefault="00745D8A"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745D8A" w:rsidRPr="004C2FD9" w:rsidRDefault="00745D8A" w:rsidP="00810BB5">
      <w:pPr>
        <w:ind w:left="900"/>
        <w:jc w:val="thaiDistribute"/>
        <w:rPr>
          <w:rFonts w:ascii="Arial" w:eastAsia="Arial Unicode MS" w:hAnsi="Arial" w:cs="Arial"/>
          <w:sz w:val="18"/>
          <w:szCs w:val="18"/>
          <w:lang w:val="en-GB"/>
        </w:rPr>
      </w:pPr>
    </w:p>
    <w:p w:rsidR="00A46C94" w:rsidRPr="004C2FD9" w:rsidRDefault="00542A66"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br w:type="page"/>
      </w:r>
    </w:p>
    <w:p w:rsidR="004F4774" w:rsidRPr="004C2FD9" w:rsidRDefault="004F4774" w:rsidP="00810BB5">
      <w:pPr>
        <w:ind w:left="900"/>
        <w:jc w:val="both"/>
        <w:rPr>
          <w:rFonts w:ascii="Arial" w:eastAsia="Arial Unicode MS" w:hAnsi="Arial" w:cs="Arial"/>
          <w:b/>
          <w:bCs/>
          <w:i/>
          <w:iCs/>
          <w:color w:val="CF4A02"/>
          <w:sz w:val="18"/>
          <w:szCs w:val="18"/>
          <w:lang w:val="en-GB"/>
        </w:rPr>
      </w:pPr>
      <w:r w:rsidRPr="004C2FD9">
        <w:rPr>
          <w:rFonts w:ascii="Arial" w:eastAsia="Arial Unicode MS" w:hAnsi="Arial" w:cs="Arial"/>
          <w:b/>
          <w:bCs/>
          <w:i/>
          <w:iCs/>
          <w:color w:val="CF4A02"/>
          <w:sz w:val="18"/>
          <w:szCs w:val="18"/>
          <w:lang w:val="en-GB"/>
        </w:rPr>
        <w:t>Subsequent measurement</w:t>
      </w:r>
    </w:p>
    <w:p w:rsidR="00745D8A" w:rsidRPr="004C2FD9" w:rsidRDefault="00745D8A" w:rsidP="00810BB5">
      <w:pPr>
        <w:ind w:left="900"/>
        <w:jc w:val="thaiDistribute"/>
        <w:rPr>
          <w:rFonts w:ascii="Arial" w:eastAsia="Arial Unicode MS" w:hAnsi="Arial" w:cs="Arial"/>
          <w:i/>
          <w:iCs/>
          <w:sz w:val="18"/>
          <w:szCs w:val="18"/>
          <w:lang w:val="en-GB"/>
        </w:rPr>
      </w:pPr>
    </w:p>
    <w:p w:rsidR="00745D8A" w:rsidRPr="004C2FD9" w:rsidRDefault="00745D8A"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t>Subsequent measurement depends on the Group’s business model for managing the asset and the cash flow characteristics of the asset.</w:t>
      </w:r>
      <w:r w:rsidRPr="004C2FD9">
        <w:rPr>
          <w:rFonts w:ascii="Arial" w:eastAsia="Arial Unicode MS" w:hAnsi="Arial" w:cs="Arial"/>
          <w:sz w:val="18"/>
          <w:szCs w:val="18"/>
          <w:cs/>
          <w:lang w:val="en-GB"/>
        </w:rPr>
        <w:t xml:space="preserve"> </w:t>
      </w:r>
      <w:r w:rsidRPr="004C2FD9">
        <w:rPr>
          <w:rFonts w:ascii="Arial" w:eastAsia="Arial Unicode MS" w:hAnsi="Arial" w:cs="Arial"/>
          <w:sz w:val="18"/>
          <w:szCs w:val="18"/>
          <w:lang w:val="en-GB"/>
        </w:rPr>
        <w:t xml:space="preserve">There are three measurement categories: </w:t>
      </w:r>
    </w:p>
    <w:p w:rsidR="00221D2F" w:rsidRPr="004C2FD9" w:rsidRDefault="00221D2F" w:rsidP="00810BB5">
      <w:pPr>
        <w:ind w:left="900"/>
        <w:jc w:val="thaiDistribute"/>
        <w:rPr>
          <w:rFonts w:ascii="Arial" w:eastAsia="Arial Unicode MS" w:hAnsi="Arial" w:cs="Arial"/>
          <w:sz w:val="18"/>
          <w:szCs w:val="18"/>
          <w:lang w:val="en-GB"/>
        </w:rPr>
      </w:pPr>
    </w:p>
    <w:p w:rsidR="00745D8A" w:rsidRPr="004C2FD9" w:rsidRDefault="00745D8A" w:rsidP="00810BB5">
      <w:pPr>
        <w:pStyle w:val="ListParagraph"/>
        <w:numPr>
          <w:ilvl w:val="0"/>
          <w:numId w:val="10"/>
        </w:numPr>
        <w:spacing w:line="240" w:lineRule="auto"/>
        <w:ind w:left="1260"/>
        <w:jc w:val="thaiDistribute"/>
        <w:rPr>
          <w:rFonts w:ascii="Arial" w:eastAsia="Arial Unicode MS" w:hAnsi="Arial" w:cs="Arial"/>
          <w:sz w:val="18"/>
          <w:szCs w:val="18"/>
        </w:rPr>
      </w:pPr>
      <w:r w:rsidRPr="004C2FD9">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w:t>
      </w:r>
      <w:r w:rsidRPr="00A56F65">
        <w:rPr>
          <w:rFonts w:ascii="Arial" w:eastAsia="Arial Unicode MS" w:hAnsi="Arial" w:cs="Arial"/>
          <w:spacing w:val="-2"/>
          <w:sz w:val="18"/>
          <w:szCs w:val="18"/>
        </w:rPr>
        <w:t>other gains/(losses), together with foreign exchange gains and losses. Impairment losses are presented</w:t>
      </w:r>
      <w:r w:rsidRPr="004C2FD9">
        <w:rPr>
          <w:rFonts w:ascii="Arial" w:eastAsia="Arial Unicode MS" w:hAnsi="Arial" w:cs="Arial"/>
          <w:sz w:val="18"/>
          <w:szCs w:val="18"/>
        </w:rPr>
        <w:t xml:space="preserve"> as separate line item.</w:t>
      </w:r>
    </w:p>
    <w:p w:rsidR="00221D2F" w:rsidRPr="00A56F65" w:rsidRDefault="00221D2F" w:rsidP="00A56F65">
      <w:pPr>
        <w:ind w:left="900"/>
        <w:jc w:val="thaiDistribute"/>
        <w:rPr>
          <w:rFonts w:ascii="Arial" w:eastAsia="Arial Unicode MS" w:hAnsi="Arial" w:cs="Arial"/>
          <w:sz w:val="18"/>
          <w:szCs w:val="18"/>
          <w:lang w:val="en-GB"/>
        </w:rPr>
      </w:pPr>
    </w:p>
    <w:p w:rsidR="00745D8A" w:rsidRPr="004C2FD9" w:rsidRDefault="00745D8A" w:rsidP="00810BB5">
      <w:pPr>
        <w:pStyle w:val="ListParagraph"/>
        <w:numPr>
          <w:ilvl w:val="0"/>
          <w:numId w:val="10"/>
        </w:numPr>
        <w:spacing w:line="240" w:lineRule="auto"/>
        <w:ind w:left="1260"/>
        <w:jc w:val="thaiDistribute"/>
        <w:rPr>
          <w:rFonts w:ascii="Arial" w:eastAsia="Arial Unicode MS" w:hAnsi="Arial" w:cs="Arial"/>
          <w:sz w:val="18"/>
          <w:szCs w:val="18"/>
        </w:rPr>
      </w:pPr>
      <w:r w:rsidRPr="004C2FD9">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21D2F" w:rsidRPr="00A56F65" w:rsidRDefault="00221D2F" w:rsidP="00A56F65">
      <w:pPr>
        <w:ind w:left="900"/>
        <w:jc w:val="thaiDistribute"/>
        <w:rPr>
          <w:rFonts w:ascii="Arial" w:eastAsia="Arial Unicode MS" w:hAnsi="Arial" w:cs="Arial"/>
          <w:sz w:val="18"/>
          <w:szCs w:val="18"/>
          <w:lang w:val="en-GB"/>
        </w:rPr>
      </w:pPr>
    </w:p>
    <w:p w:rsidR="00745D8A" w:rsidRPr="004C2FD9" w:rsidRDefault="00745D8A" w:rsidP="00810BB5">
      <w:pPr>
        <w:pStyle w:val="ListParagraph"/>
        <w:numPr>
          <w:ilvl w:val="0"/>
          <w:numId w:val="10"/>
        </w:numPr>
        <w:spacing w:line="240" w:lineRule="auto"/>
        <w:ind w:left="1260"/>
        <w:jc w:val="thaiDistribute"/>
        <w:rPr>
          <w:rFonts w:ascii="Arial" w:eastAsia="Arial Unicode MS" w:hAnsi="Arial" w:cs="Arial"/>
          <w:sz w:val="18"/>
          <w:szCs w:val="18"/>
        </w:rPr>
      </w:pPr>
      <w:r w:rsidRPr="004C2FD9">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745D8A" w:rsidRPr="004C2FD9" w:rsidRDefault="00745D8A" w:rsidP="00810BB5">
      <w:pPr>
        <w:pStyle w:val="ListParagraph"/>
        <w:spacing w:line="240" w:lineRule="auto"/>
        <w:ind w:left="900"/>
        <w:jc w:val="thaiDistribute"/>
        <w:rPr>
          <w:rFonts w:ascii="Arial" w:eastAsia="Arial Unicode MS" w:hAnsi="Arial" w:cs="Arial"/>
          <w:sz w:val="18"/>
          <w:szCs w:val="18"/>
        </w:rPr>
      </w:pPr>
    </w:p>
    <w:p w:rsidR="00745D8A" w:rsidRPr="004C2FD9" w:rsidRDefault="00745D8A"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t>The Group reclassifies only when its business model for managing those assets changes.</w:t>
      </w:r>
    </w:p>
    <w:p w:rsidR="000800E3" w:rsidRPr="004C2FD9" w:rsidRDefault="000800E3" w:rsidP="00810BB5">
      <w:pPr>
        <w:ind w:left="900"/>
        <w:jc w:val="both"/>
        <w:rPr>
          <w:rFonts w:ascii="Arial" w:eastAsia="Arial Unicode MS" w:hAnsi="Arial" w:cs="Arial"/>
          <w:sz w:val="18"/>
          <w:szCs w:val="18"/>
          <w:lang w:val="en-GB"/>
        </w:rPr>
      </w:pPr>
    </w:p>
    <w:p w:rsidR="00745D8A" w:rsidRPr="00810BB5" w:rsidRDefault="00745D8A" w:rsidP="00810BB5">
      <w:pPr>
        <w:ind w:left="900"/>
        <w:jc w:val="both"/>
        <w:rPr>
          <w:rFonts w:ascii="Arial" w:eastAsia="Arial Unicode MS" w:hAnsi="Arial" w:cs="Arial"/>
          <w:b/>
          <w:bCs/>
          <w:i/>
          <w:iCs/>
          <w:color w:val="CF4A02"/>
          <w:sz w:val="18"/>
          <w:szCs w:val="18"/>
          <w:lang w:val="en-GB"/>
        </w:rPr>
      </w:pPr>
      <w:r w:rsidRPr="00810BB5">
        <w:rPr>
          <w:rFonts w:ascii="Arial" w:eastAsia="Arial Unicode MS" w:hAnsi="Arial" w:cs="Arial"/>
          <w:b/>
          <w:bCs/>
          <w:i/>
          <w:iCs/>
          <w:color w:val="CF4A02"/>
          <w:sz w:val="18"/>
          <w:szCs w:val="18"/>
          <w:lang w:val="en-GB"/>
        </w:rPr>
        <w:t>Impairment</w:t>
      </w:r>
    </w:p>
    <w:p w:rsidR="00745D8A" w:rsidRPr="004C2FD9" w:rsidRDefault="00745D8A" w:rsidP="00810BB5">
      <w:pPr>
        <w:ind w:left="900"/>
        <w:jc w:val="thaiDistribute"/>
        <w:rPr>
          <w:rFonts w:ascii="Arial" w:eastAsia="Arial Unicode MS" w:hAnsi="Arial" w:cs="Arial"/>
          <w:sz w:val="18"/>
          <w:szCs w:val="18"/>
          <w:lang w:val="en-GB"/>
        </w:rPr>
      </w:pPr>
    </w:p>
    <w:p w:rsidR="00745D8A" w:rsidRPr="004C2FD9" w:rsidRDefault="00221D2F"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t>T</w:t>
      </w:r>
      <w:r w:rsidR="00745D8A" w:rsidRPr="004C2FD9">
        <w:rPr>
          <w:rFonts w:ascii="Arial" w:eastAsia="Arial Unicode MS" w:hAnsi="Arial" w:cs="Arial"/>
          <w:sz w:val="18"/>
          <w:szCs w:val="18"/>
          <w:lang w:val="en-GB"/>
        </w:rPr>
        <w:t xml:space="preserve">he Group assesses expected credit loss on a </w:t>
      </w:r>
      <w:proofErr w:type="gramStart"/>
      <w:r w:rsidR="00745D8A" w:rsidRPr="004C2FD9">
        <w:rPr>
          <w:rFonts w:ascii="Arial" w:eastAsia="Arial Unicode MS" w:hAnsi="Arial" w:cs="Arial"/>
          <w:sz w:val="18"/>
          <w:szCs w:val="18"/>
          <w:lang w:val="en-GB"/>
        </w:rPr>
        <w:t>forward looking</w:t>
      </w:r>
      <w:proofErr w:type="gramEnd"/>
      <w:r w:rsidR="00745D8A" w:rsidRPr="004C2FD9">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rsidR="000149B0" w:rsidRPr="004C2FD9" w:rsidRDefault="000149B0" w:rsidP="00810BB5">
      <w:pPr>
        <w:ind w:left="900"/>
        <w:jc w:val="thaiDistribute"/>
        <w:rPr>
          <w:rFonts w:ascii="Arial" w:eastAsia="Arial Unicode MS" w:hAnsi="Arial" w:cs="Arial"/>
          <w:sz w:val="18"/>
          <w:szCs w:val="18"/>
          <w:lang w:val="en-GB"/>
        </w:rPr>
      </w:pPr>
    </w:p>
    <w:p w:rsidR="000149B0" w:rsidRPr="004C2FD9" w:rsidRDefault="000149B0" w:rsidP="00810BB5">
      <w:pPr>
        <w:ind w:left="900"/>
        <w:jc w:val="thaiDistribute"/>
        <w:rPr>
          <w:rFonts w:ascii="Arial" w:eastAsia="Arial Unicode MS" w:hAnsi="Arial" w:cs="Arial"/>
          <w:sz w:val="18"/>
          <w:szCs w:val="18"/>
          <w:lang w:val="en-GB"/>
        </w:rPr>
      </w:pPr>
      <w:r w:rsidRPr="004C2FD9">
        <w:rPr>
          <w:rFonts w:ascii="Arial" w:eastAsia="Arial Unicode MS" w:hAnsi="Arial" w:cs="Arial"/>
          <w:sz w:val="18"/>
          <w:szCs w:val="18"/>
          <w:lang w:val="en-GB"/>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w:t>
      </w:r>
      <w:r w:rsidR="00A05ED8" w:rsidRPr="004C2FD9">
        <w:rPr>
          <w:rFonts w:ascii="Arial" w:eastAsia="Arial Unicode MS" w:hAnsi="Arial" w:cs="Arial"/>
          <w:sz w:val="18"/>
          <w:szCs w:val="18"/>
          <w:lang w:val="en-GB"/>
        </w:rPr>
        <w:t>30 September</w:t>
      </w:r>
      <w:r w:rsidRPr="004C2FD9">
        <w:rPr>
          <w:rFonts w:ascii="Arial" w:eastAsia="Arial Unicode MS" w:hAnsi="Arial" w:cs="Arial"/>
          <w:sz w:val="18"/>
          <w:szCs w:val="18"/>
          <w:lang w:val="en-GB"/>
        </w:rPr>
        <w:t xml:space="preserve"> 2020, the expected credit loss was assessed based on historical credit loss together with the management’s judgement in estimating the expected credit loss.</w:t>
      </w:r>
    </w:p>
    <w:p w:rsidR="009B5898" w:rsidRPr="004C2FD9" w:rsidRDefault="009B5898" w:rsidP="00810BB5">
      <w:pPr>
        <w:ind w:left="900"/>
        <w:jc w:val="thaiDistribute"/>
        <w:rPr>
          <w:rFonts w:ascii="Arial" w:eastAsia="Arial Unicode MS" w:hAnsi="Arial" w:cs="Arial"/>
          <w:sz w:val="18"/>
          <w:szCs w:val="18"/>
          <w:lang w:val="en-GB"/>
        </w:rPr>
      </w:pPr>
    </w:p>
    <w:p w:rsidR="009B5898" w:rsidRPr="00810BB5" w:rsidRDefault="009B5898" w:rsidP="00810BB5">
      <w:pPr>
        <w:ind w:left="900"/>
        <w:jc w:val="both"/>
        <w:rPr>
          <w:rFonts w:ascii="Arial" w:eastAsia="Arial Unicode MS" w:hAnsi="Arial" w:cs="Arial"/>
          <w:b/>
          <w:bCs/>
          <w:i/>
          <w:iCs/>
          <w:color w:val="CF4A02"/>
          <w:sz w:val="18"/>
          <w:szCs w:val="18"/>
          <w:lang w:val="en-GB"/>
        </w:rPr>
      </w:pPr>
      <w:r w:rsidRPr="00810BB5">
        <w:rPr>
          <w:rFonts w:ascii="Arial" w:eastAsia="Arial Unicode MS" w:hAnsi="Arial" w:cs="Arial"/>
          <w:b/>
          <w:bCs/>
          <w:i/>
          <w:iCs/>
          <w:color w:val="CF4A02"/>
          <w:sz w:val="18"/>
          <w:szCs w:val="18"/>
          <w:lang w:val="en-GB"/>
        </w:rPr>
        <w:t>Derivatives</w:t>
      </w:r>
    </w:p>
    <w:p w:rsidR="009B5898" w:rsidRPr="004C2FD9" w:rsidRDefault="009B5898" w:rsidP="00810BB5">
      <w:pPr>
        <w:pStyle w:val="BlockText"/>
        <w:ind w:left="900"/>
        <w:rPr>
          <w:rFonts w:ascii="Arial" w:hAnsi="Arial" w:cs="Arial"/>
          <w:sz w:val="18"/>
          <w:szCs w:val="18"/>
        </w:rPr>
      </w:pPr>
    </w:p>
    <w:p w:rsidR="009B5898" w:rsidRPr="004C2FD9" w:rsidRDefault="009B5898" w:rsidP="00810BB5">
      <w:pPr>
        <w:pStyle w:val="BlockText"/>
        <w:spacing w:line="0" w:lineRule="atLeast"/>
        <w:ind w:left="900" w:right="0"/>
        <w:rPr>
          <w:rFonts w:ascii="Arial" w:eastAsia="Arial Unicode MS" w:hAnsi="Arial" w:cs="Arial"/>
          <w:sz w:val="18"/>
          <w:szCs w:val="18"/>
          <w:lang w:val="en-GB"/>
        </w:rPr>
      </w:pPr>
      <w:r w:rsidRPr="004C2FD9">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9B5898" w:rsidRPr="004C2FD9" w:rsidRDefault="009B5898" w:rsidP="00810BB5">
      <w:pPr>
        <w:ind w:left="900"/>
        <w:jc w:val="thaiDistribute"/>
        <w:rPr>
          <w:rFonts w:ascii="Arial" w:eastAsia="Arial Unicode MS" w:hAnsi="Arial" w:cs="Arial"/>
          <w:sz w:val="18"/>
          <w:szCs w:val="18"/>
        </w:rPr>
      </w:pPr>
    </w:p>
    <w:p w:rsidR="004A2069" w:rsidRPr="004C2FD9" w:rsidRDefault="004A2069" w:rsidP="00810BB5">
      <w:pPr>
        <w:ind w:left="900"/>
        <w:jc w:val="thaiDistribute"/>
        <w:rPr>
          <w:rFonts w:ascii="Arial" w:eastAsia="Arial Unicode MS" w:hAnsi="Arial" w:cs="Arial"/>
          <w:sz w:val="18"/>
          <w:szCs w:val="18"/>
        </w:rPr>
      </w:pPr>
    </w:p>
    <w:p w:rsidR="00745D8A" w:rsidRPr="00810BB5" w:rsidRDefault="00CE2F73" w:rsidP="00810BB5">
      <w:pPr>
        <w:pStyle w:val="ListParagraph"/>
        <w:numPr>
          <w:ilvl w:val="0"/>
          <w:numId w:val="19"/>
        </w:numPr>
        <w:tabs>
          <w:tab w:val="left" w:pos="900"/>
        </w:tabs>
        <w:spacing w:line="0" w:lineRule="atLeast"/>
        <w:jc w:val="both"/>
        <w:rPr>
          <w:rFonts w:ascii="Arial Bold" w:eastAsia="Arial Unicode MS" w:hAnsi="Arial Bold" w:cs="Arial" w:hint="eastAsia"/>
          <w:b/>
          <w:bCs/>
          <w:color w:val="CF4A02"/>
          <w:spacing w:val="-4"/>
          <w:sz w:val="18"/>
          <w:szCs w:val="18"/>
        </w:rPr>
      </w:pPr>
      <w:r w:rsidRPr="00810BB5">
        <w:rPr>
          <w:rFonts w:ascii="Arial Bold" w:eastAsia="Arial Unicode MS" w:hAnsi="Arial Bold" w:cs="Arial"/>
          <w:b/>
          <w:bCs/>
          <w:color w:val="CF4A02"/>
          <w:spacing w:val="-4"/>
          <w:sz w:val="18"/>
          <w:szCs w:val="18"/>
        </w:rPr>
        <w:t>Leases</w:t>
      </w:r>
    </w:p>
    <w:p w:rsidR="00745D8A" w:rsidRPr="004C2FD9" w:rsidRDefault="00745D8A" w:rsidP="00810BB5">
      <w:pPr>
        <w:pStyle w:val="ListParagraph"/>
        <w:spacing w:line="240" w:lineRule="auto"/>
        <w:ind w:left="900"/>
        <w:contextualSpacing w:val="0"/>
        <w:jc w:val="both"/>
        <w:rPr>
          <w:rFonts w:ascii="Arial" w:hAnsi="Arial" w:cs="Arial"/>
          <w:sz w:val="18"/>
          <w:szCs w:val="18"/>
        </w:rPr>
      </w:pPr>
    </w:p>
    <w:p w:rsidR="00745D8A" w:rsidRPr="004C2FD9" w:rsidRDefault="00B916C0" w:rsidP="00810BB5">
      <w:pPr>
        <w:pStyle w:val="ListParagraph"/>
        <w:spacing w:line="240" w:lineRule="auto"/>
        <w:ind w:left="900"/>
        <w:contextualSpacing w:val="0"/>
        <w:jc w:val="both"/>
        <w:rPr>
          <w:rFonts w:ascii="Arial" w:hAnsi="Arial" w:cs="Arial"/>
          <w:sz w:val="18"/>
          <w:szCs w:val="18"/>
        </w:rPr>
      </w:pPr>
      <w:r w:rsidRPr="004C2FD9">
        <w:rPr>
          <w:rFonts w:ascii="Arial" w:hAnsi="Arial" w:cs="Arial"/>
          <w:sz w:val="18"/>
          <w:szCs w:val="18"/>
        </w:rPr>
        <w:t xml:space="preserve">On adoption of TFRS 16, </w:t>
      </w:r>
      <w:r w:rsidR="00745D8A" w:rsidRPr="004C2FD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745D8A" w:rsidRPr="004C2FD9">
        <w:rPr>
          <w:rFonts w:ascii="Arial" w:hAnsi="Arial" w:cs="Arial"/>
          <w:sz w:val="18"/>
          <w:szCs w:val="18"/>
        </w:rPr>
        <w:t>so as to</w:t>
      </w:r>
      <w:proofErr w:type="gramEnd"/>
      <w:r w:rsidR="00745D8A" w:rsidRPr="004C2FD9">
        <w:rPr>
          <w:rFonts w:ascii="Arial" w:hAnsi="Arial" w:cs="Arial"/>
          <w:sz w:val="18"/>
          <w:szCs w:val="18"/>
        </w:rPr>
        <w:t xml:space="preserve"> produce a constant periodic rate of interest on the remaining balance of the liability for each period. </w:t>
      </w:r>
      <w:r w:rsidRPr="004C2FD9">
        <w:rPr>
          <w:rFonts w:ascii="Arial" w:hAnsi="Arial" w:cs="Arial"/>
          <w:sz w:val="18"/>
          <w:szCs w:val="18"/>
        </w:rPr>
        <w:t xml:space="preserve">The Group recognises right-of-use asset by reclassification from prepayment of land rent.  </w:t>
      </w:r>
      <w:r w:rsidR="00745D8A" w:rsidRPr="004C2FD9">
        <w:rPr>
          <w:rFonts w:ascii="Arial" w:hAnsi="Arial" w:cs="Arial"/>
          <w:sz w:val="18"/>
          <w:szCs w:val="18"/>
        </w:rPr>
        <w:t>The right-of-use asset is depreciated</w:t>
      </w:r>
      <w:r w:rsidR="00EA2E91" w:rsidRPr="004C2FD9">
        <w:rPr>
          <w:rFonts w:ascii="Arial" w:hAnsi="Arial" w:cs="Arial"/>
          <w:sz w:val="18"/>
          <w:szCs w:val="18"/>
        </w:rPr>
        <w:t xml:space="preserve"> using the straight-line method over </w:t>
      </w:r>
      <w:r w:rsidR="00745D8A" w:rsidRPr="004C2FD9">
        <w:rPr>
          <w:rFonts w:ascii="Arial" w:hAnsi="Arial" w:cs="Arial"/>
          <w:sz w:val="18"/>
          <w:szCs w:val="18"/>
        </w:rPr>
        <w:t>the lease term</w:t>
      </w:r>
      <w:r w:rsidR="00EA2E91" w:rsidRPr="004C2FD9">
        <w:rPr>
          <w:rFonts w:ascii="Arial" w:hAnsi="Arial" w:cs="Arial"/>
          <w:sz w:val="18"/>
          <w:szCs w:val="18"/>
        </w:rPr>
        <w:t xml:space="preserve"> of 44 years</w:t>
      </w:r>
      <w:r w:rsidR="00745D8A" w:rsidRPr="004C2FD9">
        <w:rPr>
          <w:rFonts w:ascii="Arial" w:hAnsi="Arial" w:cs="Arial"/>
          <w:sz w:val="18"/>
          <w:szCs w:val="18"/>
        </w:rPr>
        <w:t xml:space="preserve">. </w:t>
      </w:r>
    </w:p>
    <w:p w:rsidR="00745D8A" w:rsidRPr="004C2FD9" w:rsidRDefault="00745D8A" w:rsidP="00810BB5">
      <w:pPr>
        <w:pStyle w:val="BlockText"/>
        <w:ind w:left="900" w:right="0"/>
        <w:rPr>
          <w:rFonts w:ascii="Arial" w:hAnsi="Arial" w:cs="Arial"/>
          <w:sz w:val="18"/>
          <w:szCs w:val="18"/>
        </w:rPr>
      </w:pPr>
    </w:p>
    <w:p w:rsidR="003D17D4" w:rsidRPr="004C2FD9" w:rsidRDefault="003D17D4" w:rsidP="00810BB5">
      <w:pPr>
        <w:pStyle w:val="BlockText"/>
        <w:spacing w:line="0" w:lineRule="atLeast"/>
        <w:ind w:left="900" w:right="0"/>
        <w:rPr>
          <w:rFonts w:ascii="Arial" w:eastAsia="Times New Roman" w:hAnsi="Arial" w:cs="Arial"/>
          <w:sz w:val="18"/>
          <w:szCs w:val="18"/>
          <w:u w:val="single"/>
          <w:lang w:val="en-GB"/>
        </w:rPr>
      </w:pPr>
      <w:r w:rsidRPr="004C2FD9">
        <w:rPr>
          <w:rFonts w:ascii="Arial" w:eastAsia="Times New Roman" w:hAnsi="Arial" w:cs="Arial"/>
          <w:sz w:val="18"/>
          <w:szCs w:val="18"/>
          <w:u w:val="single"/>
          <w:lang w:val="en-GB"/>
        </w:rPr>
        <w:t>Short-term leases and leases of low-value assets</w:t>
      </w:r>
    </w:p>
    <w:p w:rsidR="00B916C0" w:rsidRPr="004C2FD9" w:rsidRDefault="00B916C0" w:rsidP="00810BB5">
      <w:pPr>
        <w:pStyle w:val="BlockText"/>
        <w:spacing w:line="0" w:lineRule="atLeast"/>
        <w:ind w:left="900" w:right="0"/>
        <w:rPr>
          <w:rFonts w:ascii="Arial" w:eastAsia="Times New Roman" w:hAnsi="Arial" w:cs="Arial"/>
          <w:sz w:val="18"/>
          <w:szCs w:val="18"/>
          <w:lang w:val="en-GB"/>
        </w:rPr>
      </w:pPr>
    </w:p>
    <w:p w:rsidR="003D17D4" w:rsidRPr="004C2FD9" w:rsidRDefault="003D17D4" w:rsidP="00810BB5">
      <w:pPr>
        <w:pStyle w:val="BlockText"/>
        <w:spacing w:line="0" w:lineRule="atLeast"/>
        <w:ind w:left="900" w:right="0"/>
        <w:rPr>
          <w:rFonts w:ascii="Arial" w:eastAsia="Times New Roman" w:hAnsi="Arial" w:cs="Arial"/>
          <w:sz w:val="18"/>
          <w:szCs w:val="18"/>
          <w:lang w:val="en-GB"/>
        </w:rPr>
      </w:pPr>
      <w:r w:rsidRPr="004C2FD9">
        <w:rPr>
          <w:rFonts w:ascii="Arial" w:eastAsia="Times New Roman" w:hAnsi="Arial" w:cs="Arial"/>
          <w:sz w:val="18"/>
          <w:szCs w:val="18"/>
          <w:lang w:val="en-GB"/>
        </w:rPr>
        <w:t xml:space="preserve">The Group has elected not </w:t>
      </w:r>
      <w:proofErr w:type="spellStart"/>
      <w:r w:rsidRPr="004C2FD9">
        <w:rPr>
          <w:rFonts w:ascii="Arial" w:eastAsia="Times New Roman" w:hAnsi="Arial" w:cs="Arial"/>
          <w:sz w:val="18"/>
          <w:szCs w:val="18"/>
          <w:lang w:val="en-GB"/>
        </w:rPr>
        <w:t>recoginised</w:t>
      </w:r>
      <w:proofErr w:type="spellEnd"/>
      <w:r w:rsidRPr="004C2FD9">
        <w:rPr>
          <w:rFonts w:ascii="Arial" w:eastAsia="Times New Roman" w:hAnsi="Arial" w:cs="Arial"/>
          <w:sz w:val="18"/>
          <w:szCs w:val="18"/>
          <w:lang w:val="en-GB"/>
        </w:rPr>
        <w:t xml:space="preserve"> ROU assets and lease liabilities for short-term leases that have a lease term of 12 months or leases of low-value assets. The Group recognised the lease payments associated with these leases as an expense on a straight-line basis over the lease term.</w:t>
      </w:r>
    </w:p>
    <w:p w:rsidR="00745D8A" w:rsidRPr="004C2FD9" w:rsidRDefault="00745D8A" w:rsidP="00810BB5">
      <w:pPr>
        <w:pStyle w:val="ListParagraph"/>
        <w:spacing w:line="240" w:lineRule="auto"/>
        <w:ind w:left="900"/>
        <w:jc w:val="both"/>
        <w:rPr>
          <w:rFonts w:ascii="Arial" w:eastAsia="Arial Unicode MS" w:hAnsi="Arial" w:cs="Arial"/>
          <w:color w:val="000000"/>
          <w:sz w:val="18"/>
          <w:szCs w:val="18"/>
        </w:rPr>
      </w:pPr>
    </w:p>
    <w:p w:rsidR="00542A66" w:rsidRPr="004C2FD9" w:rsidRDefault="00542A66" w:rsidP="00810BB5">
      <w:pPr>
        <w:pStyle w:val="ListParagraph"/>
        <w:spacing w:line="240" w:lineRule="auto"/>
        <w:ind w:left="900"/>
        <w:jc w:val="both"/>
        <w:rPr>
          <w:rFonts w:ascii="Arial" w:eastAsia="Arial Unicode MS" w:hAnsi="Arial" w:cs="Arial"/>
          <w:color w:val="000000"/>
          <w:sz w:val="18"/>
          <w:szCs w:val="18"/>
        </w:rPr>
      </w:pPr>
    </w:p>
    <w:p w:rsidR="00542A66" w:rsidRPr="004C2FD9" w:rsidRDefault="00542A66" w:rsidP="0017341F">
      <w:pPr>
        <w:pStyle w:val="ListParagraph"/>
        <w:spacing w:line="240" w:lineRule="auto"/>
        <w:ind w:left="0"/>
        <w:jc w:val="both"/>
        <w:rPr>
          <w:rFonts w:ascii="Arial" w:eastAsia="Arial Unicode MS" w:hAnsi="Arial" w:cs="Arial"/>
          <w:color w:val="000000"/>
          <w:sz w:val="18"/>
          <w:szCs w:val="18"/>
        </w:rPr>
      </w:pPr>
      <w:r w:rsidRPr="004C2FD9">
        <w:rPr>
          <w:rFonts w:ascii="Arial" w:eastAsia="Arial Unicode M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996BD1"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6</w:t>
            </w:r>
            <w:r w:rsidR="0017341F" w:rsidRPr="004C2FD9">
              <w:rPr>
                <w:rFonts w:ascii="Arial" w:eastAsia="Arial Unicode MS" w:hAnsi="Arial" w:cs="Arial"/>
                <w:b/>
                <w:bCs/>
                <w:color w:val="FFFFFF"/>
                <w:sz w:val="18"/>
                <w:szCs w:val="18"/>
                <w:lang w:val="en-GB"/>
              </w:rPr>
              <w:tab/>
              <w:t>Estimates</w:t>
            </w:r>
          </w:p>
        </w:tc>
      </w:tr>
    </w:tbl>
    <w:p w:rsidR="00B01147" w:rsidRPr="004C2FD9" w:rsidRDefault="00B01147" w:rsidP="00D239D5">
      <w:pPr>
        <w:adjustRightInd w:val="0"/>
        <w:jc w:val="both"/>
        <w:rPr>
          <w:rFonts w:ascii="Arial" w:hAnsi="Arial" w:cs="Arial"/>
          <w:sz w:val="18"/>
          <w:szCs w:val="18"/>
          <w:lang w:val="en-GB"/>
        </w:rPr>
      </w:pPr>
    </w:p>
    <w:p w:rsidR="00313D8C" w:rsidRPr="004C2FD9" w:rsidRDefault="007163A0"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4C2FD9">
        <w:rPr>
          <w:rFonts w:ascii="Arial" w:hAnsi="Arial" w:cs="Arial"/>
          <w:sz w:val="18"/>
          <w:szCs w:val="18"/>
          <w:shd w:val="clear" w:color="auto" w:fill="FFFFFF"/>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44A66" w:rsidRPr="004C2FD9"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F44A66" w:rsidRPr="004C2FD9"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4C2FD9">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w:t>
      </w:r>
      <w:r w:rsidR="00B916C0" w:rsidRPr="004C2FD9">
        <w:rPr>
          <w:rFonts w:ascii="Arial" w:hAnsi="Arial" w:cs="Arial"/>
          <w:sz w:val="18"/>
          <w:szCs w:val="18"/>
          <w:shd w:val="clear" w:color="auto" w:fill="FFFFFF"/>
          <w:lang w:val="en-GB"/>
        </w:rPr>
        <w:t>19</w:t>
      </w:r>
      <w:r w:rsidRPr="004C2FD9">
        <w:rPr>
          <w:rFonts w:ascii="Arial" w:hAnsi="Arial" w:cs="Arial"/>
          <w:sz w:val="18"/>
          <w:szCs w:val="18"/>
          <w:shd w:val="clear" w:color="auto" w:fill="FFFFFF"/>
          <w:lang w:val="en-GB"/>
        </w:rPr>
        <w:t>.</w:t>
      </w:r>
    </w:p>
    <w:p w:rsidR="00B63D65" w:rsidRPr="004C2FD9"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A46C94" w:rsidRPr="004C2FD9"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996BD1"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7</w:t>
            </w:r>
            <w:r w:rsidR="0017341F" w:rsidRPr="004C2FD9">
              <w:rPr>
                <w:rFonts w:ascii="Arial" w:eastAsia="Arial Unicode MS" w:hAnsi="Arial" w:cs="Arial"/>
                <w:b/>
                <w:bCs/>
                <w:color w:val="FFFFFF"/>
                <w:sz w:val="18"/>
                <w:szCs w:val="18"/>
                <w:lang w:val="en-GB"/>
              </w:rPr>
              <w:tab/>
            </w:r>
            <w:r w:rsidR="00056684" w:rsidRPr="004C2FD9">
              <w:rPr>
                <w:rFonts w:ascii="Arial" w:eastAsia="Arial Unicode MS" w:hAnsi="Arial" w:cs="Arial"/>
                <w:b/>
                <w:bCs/>
                <w:color w:val="FFFFFF"/>
                <w:sz w:val="18"/>
                <w:szCs w:val="18"/>
                <w:lang w:val="en-GB"/>
              </w:rPr>
              <w:t>Segment and revenue information</w:t>
            </w:r>
          </w:p>
        </w:tc>
      </w:tr>
    </w:tbl>
    <w:p w:rsidR="00B63D65" w:rsidRPr="004C2FD9"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63D65" w:rsidRPr="004C2FD9"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4C2FD9">
        <w:rPr>
          <w:rFonts w:ascii="Arial" w:hAnsi="Arial" w:cs="Arial"/>
          <w:color w:val="000000"/>
          <w:sz w:val="18"/>
          <w:szCs w:val="18"/>
        </w:rPr>
        <w:t xml:space="preserve">Operating segments are reported in a manner consistent with the internal reporting provided to the chief operating </w:t>
      </w:r>
      <w:r w:rsidRPr="004C2FD9">
        <w:rPr>
          <w:rFonts w:ascii="Arial" w:hAnsi="Arial" w:cs="Arial"/>
          <w:color w:val="000000"/>
          <w:spacing w:val="-6"/>
          <w:sz w:val="18"/>
          <w:szCs w:val="18"/>
        </w:rPr>
        <w:t>decision-maker. The chief operating decision-maker, who is responsible for allocating resources and assessing performance</w:t>
      </w:r>
      <w:r w:rsidRPr="004C2FD9">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4C2FD9"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rsidR="00B63D65" w:rsidRPr="004C2FD9"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4C2FD9">
        <w:rPr>
          <w:rFonts w:ascii="Arial" w:hAnsi="Arial" w:cs="Arial"/>
          <w:color w:val="000000"/>
          <w:sz w:val="18"/>
          <w:szCs w:val="18"/>
        </w:rPr>
        <w:t>Oil palm plantations, palm fruit processing, oil palm seed and seedling business</w:t>
      </w:r>
      <w:r w:rsidRPr="004C2FD9">
        <w:rPr>
          <w:rFonts w:ascii="Arial" w:hAnsi="Arial" w:cs="Arial"/>
          <w:color w:val="000000"/>
          <w:sz w:val="18"/>
          <w:szCs w:val="18"/>
          <w:cs/>
        </w:rPr>
        <w:t xml:space="preserve"> </w:t>
      </w:r>
    </w:p>
    <w:p w:rsidR="00B63D65" w:rsidRPr="004C2FD9"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4C2FD9">
        <w:rPr>
          <w:rFonts w:ascii="Arial" w:hAnsi="Arial" w:cs="Arial"/>
          <w:color w:val="000000"/>
          <w:sz w:val="18"/>
          <w:szCs w:val="18"/>
        </w:rPr>
        <w:t>Electric power plant with methane capture biogas project</w:t>
      </w:r>
    </w:p>
    <w:p w:rsidR="00B63D65" w:rsidRPr="004C2FD9"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rsidR="00B63D65" w:rsidRPr="004C2FD9" w:rsidRDefault="00B63D65" w:rsidP="0017341F">
      <w:pPr>
        <w:pStyle w:val="Header"/>
        <w:tabs>
          <w:tab w:val="clear" w:pos="4320"/>
          <w:tab w:val="clear" w:pos="8640"/>
        </w:tabs>
        <w:autoSpaceDE/>
        <w:autoSpaceDN/>
        <w:jc w:val="both"/>
        <w:rPr>
          <w:rFonts w:ascii="Arial" w:hAnsi="Arial" w:cs="Arial"/>
          <w:color w:val="000000"/>
          <w:sz w:val="18"/>
          <w:szCs w:val="18"/>
        </w:rPr>
      </w:pPr>
      <w:r w:rsidRPr="004C2FD9">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E7768" w:rsidRPr="004C2FD9">
        <w:rPr>
          <w:rFonts w:ascii="Arial" w:hAnsi="Arial" w:cs="Arial"/>
          <w:color w:val="000000"/>
          <w:sz w:val="18"/>
          <w:szCs w:val="18"/>
          <w:lang w:val="en-GB"/>
        </w:rPr>
        <w:t>1.</w:t>
      </w:r>
      <w:r w:rsidR="00700F12" w:rsidRPr="004C2FD9">
        <w:rPr>
          <w:rFonts w:ascii="Arial" w:hAnsi="Arial" w:cs="Arial"/>
          <w:color w:val="000000"/>
          <w:sz w:val="18"/>
          <w:szCs w:val="18"/>
          <w:lang w:val="en-GB"/>
        </w:rPr>
        <w:t>5</w:t>
      </w:r>
      <w:r w:rsidR="003E71BB" w:rsidRPr="004C2FD9">
        <w:rPr>
          <w:rFonts w:ascii="Arial" w:hAnsi="Arial" w:cs="Arial"/>
          <w:color w:val="000000"/>
          <w:sz w:val="18"/>
          <w:szCs w:val="18"/>
          <w:lang w:val="en-GB"/>
        </w:rPr>
        <w:t>2</w:t>
      </w:r>
      <w:r w:rsidRPr="004C2FD9">
        <w:rPr>
          <w:rFonts w:ascii="Arial" w:hAnsi="Arial" w:cs="Arial"/>
          <w:color w:val="000000"/>
          <w:sz w:val="18"/>
          <w:szCs w:val="18"/>
        </w:rPr>
        <w:t xml:space="preserve">% and </w:t>
      </w:r>
      <w:r w:rsidR="004B2DFE">
        <w:rPr>
          <w:rFonts w:ascii="Arial" w:hAnsi="Arial" w:cs="Arial"/>
          <w:color w:val="000000"/>
          <w:sz w:val="18"/>
          <w:szCs w:val="18"/>
          <w:lang w:val="en-GB"/>
        </w:rPr>
        <w:t>1</w:t>
      </w:r>
      <w:r w:rsidRPr="004C2FD9">
        <w:rPr>
          <w:rFonts w:ascii="Arial" w:hAnsi="Arial" w:cs="Arial"/>
          <w:color w:val="000000"/>
          <w:sz w:val="18"/>
          <w:szCs w:val="18"/>
          <w:lang w:val="en-GB"/>
        </w:rPr>
        <w:t>.</w:t>
      </w:r>
      <w:r w:rsidR="004B2DFE">
        <w:rPr>
          <w:rFonts w:ascii="Arial" w:hAnsi="Arial" w:cs="Arial"/>
          <w:color w:val="000000"/>
          <w:sz w:val="18"/>
          <w:szCs w:val="18"/>
          <w:lang w:val="en-GB"/>
        </w:rPr>
        <w:t>88</w:t>
      </w:r>
      <w:r w:rsidRPr="004C2FD9">
        <w:rPr>
          <w:rFonts w:ascii="Arial" w:hAnsi="Arial" w:cs="Arial"/>
          <w:color w:val="000000"/>
          <w:sz w:val="18"/>
          <w:szCs w:val="18"/>
        </w:rPr>
        <w:t>% of the total balance in the interim</w:t>
      </w:r>
      <w:r w:rsidRPr="004C2FD9">
        <w:rPr>
          <w:rFonts w:ascii="Arial" w:hAnsi="Arial" w:cs="Arial"/>
          <w:color w:val="000000"/>
          <w:sz w:val="18"/>
          <w:szCs w:val="18"/>
          <w:lang w:val="en-GB"/>
        </w:rPr>
        <w:t xml:space="preserve"> consolidated</w:t>
      </w:r>
      <w:r w:rsidRPr="004C2FD9">
        <w:rPr>
          <w:rFonts w:ascii="Arial" w:hAnsi="Arial" w:cs="Arial"/>
          <w:color w:val="000000"/>
          <w:sz w:val="18"/>
          <w:szCs w:val="18"/>
        </w:rPr>
        <w:t xml:space="preserve"> financial information, respectively. Therefore, the internal reporting is reported as one operating segment information</w:t>
      </w:r>
      <w:r w:rsidRPr="004C2FD9">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4C2FD9" w:rsidRDefault="00B63D65" w:rsidP="0017341F">
      <w:pPr>
        <w:pStyle w:val="Header"/>
        <w:tabs>
          <w:tab w:val="clear" w:pos="4320"/>
          <w:tab w:val="clear" w:pos="8640"/>
        </w:tabs>
        <w:autoSpaceDE/>
        <w:autoSpaceDN/>
        <w:jc w:val="both"/>
        <w:rPr>
          <w:rFonts w:ascii="Arial" w:hAnsi="Arial" w:cs="Arial"/>
          <w:color w:val="000000"/>
          <w:sz w:val="18"/>
          <w:szCs w:val="18"/>
        </w:rPr>
      </w:pPr>
    </w:p>
    <w:p w:rsidR="00B63D65" w:rsidRPr="004C2FD9" w:rsidRDefault="00B63D65" w:rsidP="0017341F">
      <w:pPr>
        <w:pStyle w:val="Header"/>
        <w:tabs>
          <w:tab w:val="clear" w:pos="4320"/>
          <w:tab w:val="clear" w:pos="8640"/>
        </w:tabs>
        <w:autoSpaceDE/>
        <w:autoSpaceDN/>
        <w:jc w:val="both"/>
        <w:rPr>
          <w:rFonts w:ascii="Arial" w:hAnsi="Arial" w:cs="Arial"/>
          <w:color w:val="000000"/>
          <w:sz w:val="18"/>
          <w:szCs w:val="18"/>
        </w:rPr>
      </w:pPr>
      <w:r w:rsidRPr="004C2FD9">
        <w:rPr>
          <w:rFonts w:ascii="Arial" w:hAnsi="Arial" w:cs="Arial"/>
          <w:color w:val="000000"/>
          <w:sz w:val="18"/>
          <w:szCs w:val="18"/>
        </w:rPr>
        <w:t>The Group operated mainly in Thailand. It</w:t>
      </w:r>
      <w:r w:rsidRPr="004C2FD9">
        <w:rPr>
          <w:rFonts w:ascii="Arial" w:hAnsi="Arial" w:cs="Arial"/>
          <w:color w:val="000000"/>
          <w:sz w:val="18"/>
          <w:szCs w:val="18"/>
          <w:lang w:val="en-GB"/>
        </w:rPr>
        <w:t>’</w:t>
      </w:r>
      <w:r w:rsidRPr="004C2FD9">
        <w:rPr>
          <w:rFonts w:ascii="Arial" w:hAnsi="Arial" w:cs="Arial"/>
          <w:color w:val="000000"/>
          <w:sz w:val="18"/>
          <w:szCs w:val="18"/>
        </w:rPr>
        <w:t>s total assets and revenue in Philippines are not material, therefore geographic information has not been presented.</w:t>
      </w:r>
    </w:p>
    <w:p w:rsidR="00C5007D" w:rsidRPr="004C2FD9" w:rsidRDefault="00C5007D" w:rsidP="0017341F">
      <w:pPr>
        <w:pStyle w:val="Header"/>
        <w:tabs>
          <w:tab w:val="clear" w:pos="4320"/>
          <w:tab w:val="clear" w:pos="8640"/>
        </w:tabs>
        <w:autoSpaceDE/>
        <w:autoSpaceDN/>
        <w:jc w:val="both"/>
        <w:rPr>
          <w:rFonts w:ascii="Arial" w:hAnsi="Arial" w:cs="Arial"/>
          <w:color w:val="000000"/>
          <w:sz w:val="18"/>
          <w:szCs w:val="18"/>
        </w:rPr>
      </w:pPr>
    </w:p>
    <w:p w:rsidR="00C5007D" w:rsidRPr="004C2FD9" w:rsidRDefault="00C741A0" w:rsidP="00C5007D">
      <w:pPr>
        <w:pStyle w:val="Header"/>
        <w:tabs>
          <w:tab w:val="clear" w:pos="4320"/>
          <w:tab w:val="clear" w:pos="8640"/>
        </w:tabs>
        <w:autoSpaceDE/>
        <w:autoSpaceDN/>
        <w:jc w:val="both"/>
        <w:rPr>
          <w:rFonts w:ascii="Arial" w:hAnsi="Arial" w:cs="Arial"/>
          <w:sz w:val="18"/>
          <w:szCs w:val="18"/>
          <w:lang w:val="en-GB"/>
        </w:rPr>
      </w:pPr>
      <w:r w:rsidRPr="004C2FD9">
        <w:rPr>
          <w:rFonts w:ascii="Arial" w:hAnsi="Arial" w:cs="Arial"/>
          <w:sz w:val="18"/>
          <w:szCs w:val="18"/>
        </w:rPr>
        <w:t>During</w:t>
      </w:r>
      <w:r w:rsidR="0054723E" w:rsidRPr="004C2FD9">
        <w:rPr>
          <w:rFonts w:ascii="Arial" w:hAnsi="Arial" w:cs="Arial"/>
          <w:sz w:val="18"/>
          <w:szCs w:val="18"/>
        </w:rPr>
        <w:t xml:space="preserve"> the </w:t>
      </w:r>
      <w:r w:rsidR="00A05ED8" w:rsidRPr="004C2FD9">
        <w:rPr>
          <w:rFonts w:ascii="Arial" w:hAnsi="Arial" w:cs="Arial"/>
          <w:sz w:val="18"/>
          <w:szCs w:val="18"/>
          <w:lang w:val="en-GB"/>
        </w:rPr>
        <w:t>nine</w:t>
      </w:r>
      <w:r w:rsidR="0054723E" w:rsidRPr="004C2FD9">
        <w:rPr>
          <w:rFonts w:ascii="Arial" w:hAnsi="Arial" w:cs="Arial"/>
          <w:sz w:val="18"/>
          <w:szCs w:val="18"/>
        </w:rPr>
        <w:t xml:space="preserve">-month period ended </w:t>
      </w:r>
      <w:r w:rsidR="00A05ED8" w:rsidRPr="004C2FD9">
        <w:rPr>
          <w:rFonts w:ascii="Arial" w:hAnsi="Arial" w:cs="Arial"/>
          <w:sz w:val="18"/>
          <w:szCs w:val="18"/>
        </w:rPr>
        <w:t>30 September</w:t>
      </w:r>
      <w:r w:rsidRPr="004C2FD9">
        <w:rPr>
          <w:rFonts w:ascii="Arial" w:hAnsi="Arial" w:cs="Arial"/>
          <w:sz w:val="18"/>
          <w:szCs w:val="18"/>
        </w:rPr>
        <w:t xml:space="preserve"> 20</w:t>
      </w:r>
      <w:r w:rsidR="00771D4C" w:rsidRPr="004C2FD9">
        <w:rPr>
          <w:rFonts w:ascii="Arial" w:hAnsi="Arial" w:cs="Arial"/>
          <w:sz w:val="18"/>
          <w:szCs w:val="18"/>
          <w:lang w:val="en-GB"/>
        </w:rPr>
        <w:t>20</w:t>
      </w:r>
      <w:r w:rsidRPr="004C2FD9">
        <w:rPr>
          <w:rFonts w:ascii="Arial" w:hAnsi="Arial" w:cs="Arial"/>
          <w:sz w:val="18"/>
          <w:szCs w:val="18"/>
          <w:lang w:val="en-US"/>
        </w:rPr>
        <w:t xml:space="preserve">, </w:t>
      </w:r>
      <w:r w:rsidR="002E7FF0" w:rsidRPr="004C2FD9">
        <w:rPr>
          <w:rFonts w:ascii="Arial" w:hAnsi="Arial" w:cs="Arial"/>
          <w:sz w:val="18"/>
          <w:szCs w:val="18"/>
          <w:lang w:val="en-US"/>
        </w:rPr>
        <w:t xml:space="preserve">the Group </w:t>
      </w:r>
      <w:proofErr w:type="spellStart"/>
      <w:r w:rsidR="002E7FF0" w:rsidRPr="004C2FD9">
        <w:rPr>
          <w:rFonts w:ascii="Arial" w:hAnsi="Arial" w:cs="Arial"/>
          <w:sz w:val="18"/>
          <w:szCs w:val="18"/>
          <w:lang w:val="en-US"/>
        </w:rPr>
        <w:t>recognises</w:t>
      </w:r>
      <w:proofErr w:type="spellEnd"/>
      <w:r w:rsidR="00AD5619" w:rsidRPr="004C2FD9">
        <w:rPr>
          <w:rFonts w:ascii="Arial" w:hAnsi="Arial" w:cs="Arial"/>
          <w:sz w:val="18"/>
          <w:szCs w:val="18"/>
          <w:lang w:val="en-US"/>
        </w:rPr>
        <w:t xml:space="preserve"> </w:t>
      </w:r>
      <w:r w:rsidR="00146CED" w:rsidRPr="004C2FD9">
        <w:rPr>
          <w:rFonts w:ascii="Arial" w:hAnsi="Arial" w:cs="Arial"/>
          <w:sz w:val="18"/>
          <w:szCs w:val="18"/>
          <w:lang w:val="en-US"/>
        </w:rPr>
        <w:t xml:space="preserve">all </w:t>
      </w:r>
      <w:r w:rsidR="00AD5619" w:rsidRPr="004C2FD9">
        <w:rPr>
          <w:rFonts w:ascii="Arial" w:hAnsi="Arial" w:cs="Arial"/>
          <w:sz w:val="18"/>
          <w:szCs w:val="18"/>
          <w:lang w:val="en-US"/>
        </w:rPr>
        <w:t xml:space="preserve">revenues </w:t>
      </w:r>
      <w:r w:rsidR="00C5007D" w:rsidRPr="004C2FD9">
        <w:rPr>
          <w:rFonts w:ascii="Arial" w:hAnsi="Arial" w:cs="Arial"/>
          <w:sz w:val="18"/>
          <w:szCs w:val="18"/>
          <w:lang w:val="en-GB"/>
        </w:rPr>
        <w:t>at a point in time.</w:t>
      </w:r>
    </w:p>
    <w:p w:rsidR="000800E3" w:rsidRPr="004C2FD9" w:rsidRDefault="000800E3" w:rsidP="0017341F">
      <w:pPr>
        <w:pStyle w:val="Header"/>
        <w:tabs>
          <w:tab w:val="clear" w:pos="4320"/>
          <w:tab w:val="clear" w:pos="8640"/>
        </w:tabs>
        <w:autoSpaceDE/>
        <w:autoSpaceDN/>
        <w:jc w:val="both"/>
        <w:rPr>
          <w:rFonts w:ascii="Arial" w:hAnsi="Arial" w:cs="Arial"/>
          <w:sz w:val="18"/>
          <w:szCs w:val="18"/>
        </w:rPr>
      </w:pPr>
    </w:p>
    <w:p w:rsidR="00056684" w:rsidRPr="004C2FD9" w:rsidRDefault="00056684" w:rsidP="0017341F">
      <w:pPr>
        <w:pStyle w:val="Header"/>
        <w:tabs>
          <w:tab w:val="clear" w:pos="4320"/>
          <w:tab w:val="clear" w:pos="8640"/>
        </w:tabs>
        <w:autoSpaceDE/>
        <w:autoSpaceDN/>
        <w:jc w:val="both"/>
        <w:rPr>
          <w:rFonts w:ascii="Arial" w:hAnsi="Arial" w:cs="Arial"/>
          <w:b/>
          <w:bCs/>
          <w:sz w:val="18"/>
          <w:szCs w:val="18"/>
        </w:rPr>
      </w:pPr>
      <w:r w:rsidRPr="004C2FD9">
        <w:rPr>
          <w:rFonts w:ascii="Arial" w:hAnsi="Arial" w:cs="Arial"/>
          <w:b/>
          <w:bCs/>
          <w:sz w:val="18"/>
          <w:szCs w:val="18"/>
        </w:rPr>
        <w:t>Information about major customers</w:t>
      </w:r>
    </w:p>
    <w:p w:rsidR="00056684" w:rsidRPr="004C2FD9" w:rsidRDefault="00056684" w:rsidP="0017341F">
      <w:pPr>
        <w:pStyle w:val="Header"/>
        <w:tabs>
          <w:tab w:val="clear" w:pos="4320"/>
          <w:tab w:val="clear" w:pos="8640"/>
        </w:tabs>
        <w:autoSpaceDE/>
        <w:autoSpaceDN/>
        <w:jc w:val="both"/>
        <w:rPr>
          <w:rFonts w:ascii="Arial" w:hAnsi="Arial" w:cs="Arial"/>
          <w:sz w:val="18"/>
          <w:szCs w:val="18"/>
        </w:rPr>
      </w:pPr>
    </w:p>
    <w:p w:rsidR="00A81AFC" w:rsidRPr="004C2FD9" w:rsidRDefault="00A81AFC" w:rsidP="00A81AFC">
      <w:pPr>
        <w:pStyle w:val="Header"/>
        <w:tabs>
          <w:tab w:val="clear" w:pos="4320"/>
          <w:tab w:val="clear" w:pos="8640"/>
        </w:tabs>
        <w:autoSpaceDE/>
        <w:autoSpaceDN/>
        <w:jc w:val="both"/>
        <w:rPr>
          <w:rFonts w:ascii="Arial" w:hAnsi="Arial" w:cs="Arial"/>
          <w:color w:val="000000"/>
          <w:sz w:val="18"/>
          <w:szCs w:val="18"/>
          <w:lang w:val="en-GB"/>
        </w:rPr>
      </w:pPr>
      <w:r w:rsidRPr="004C2FD9">
        <w:rPr>
          <w:rFonts w:ascii="Arial" w:hAnsi="Arial" w:cs="Arial"/>
          <w:sz w:val="18"/>
          <w:szCs w:val="18"/>
        </w:rPr>
        <w:t xml:space="preserve">During the </w:t>
      </w:r>
      <w:r w:rsidR="00A05ED8" w:rsidRPr="004C2FD9">
        <w:rPr>
          <w:rFonts w:ascii="Arial" w:hAnsi="Arial" w:cs="Arial"/>
          <w:sz w:val="18"/>
          <w:szCs w:val="18"/>
        </w:rPr>
        <w:t>nine</w:t>
      </w:r>
      <w:r w:rsidRPr="004C2FD9">
        <w:rPr>
          <w:rFonts w:ascii="Arial" w:hAnsi="Arial" w:cs="Arial"/>
          <w:sz w:val="18"/>
          <w:szCs w:val="18"/>
        </w:rPr>
        <w:t xml:space="preserve">-month period ended </w:t>
      </w:r>
      <w:r w:rsidR="00A05ED8" w:rsidRPr="004C2FD9">
        <w:rPr>
          <w:rFonts w:ascii="Arial" w:hAnsi="Arial" w:cs="Arial"/>
          <w:sz w:val="18"/>
          <w:szCs w:val="18"/>
        </w:rPr>
        <w:t>30 September</w:t>
      </w:r>
      <w:r w:rsidRPr="004C2FD9">
        <w:rPr>
          <w:rFonts w:ascii="Arial" w:hAnsi="Arial" w:cs="Arial"/>
          <w:sz w:val="18"/>
          <w:szCs w:val="18"/>
        </w:rPr>
        <w:t xml:space="preserve"> 20</w:t>
      </w:r>
      <w:r w:rsidRPr="004C2FD9">
        <w:rPr>
          <w:rFonts w:ascii="Arial" w:hAnsi="Arial" w:cs="Arial"/>
          <w:sz w:val="18"/>
          <w:szCs w:val="18"/>
          <w:lang w:val="en-GB"/>
        </w:rPr>
        <w:t>20</w:t>
      </w:r>
      <w:r w:rsidRPr="004C2FD9">
        <w:rPr>
          <w:rFonts w:ascii="Arial" w:hAnsi="Arial" w:cs="Arial"/>
          <w:sz w:val="18"/>
          <w:szCs w:val="18"/>
        </w:rPr>
        <w:t>, the</w:t>
      </w:r>
      <w:r w:rsidRPr="004C2FD9">
        <w:rPr>
          <w:rFonts w:ascii="Arial" w:hAnsi="Arial" w:cs="Arial"/>
          <w:color w:val="000000"/>
          <w:sz w:val="18"/>
          <w:szCs w:val="18"/>
        </w:rPr>
        <w:t xml:space="preserve"> </w:t>
      </w:r>
      <w:r w:rsidR="00F95C8C" w:rsidRPr="004C2FD9">
        <w:rPr>
          <w:rFonts w:ascii="Arial" w:hAnsi="Arial" w:cs="Arial"/>
          <w:color w:val="000000"/>
          <w:sz w:val="18"/>
          <w:szCs w:val="18"/>
        </w:rPr>
        <w:t xml:space="preserve">Group had revenues from </w:t>
      </w:r>
      <w:r w:rsidR="00CB64B7" w:rsidRPr="004C2FD9">
        <w:rPr>
          <w:rFonts w:ascii="Arial" w:hAnsi="Arial" w:cs="Arial"/>
          <w:color w:val="000000"/>
          <w:sz w:val="18"/>
          <w:szCs w:val="18"/>
          <w:lang w:val="en-GB"/>
        </w:rPr>
        <w:t>t</w:t>
      </w:r>
      <w:r w:rsidR="003E71BB" w:rsidRPr="004C2FD9">
        <w:rPr>
          <w:rFonts w:ascii="Arial" w:hAnsi="Arial" w:cs="Arial"/>
          <w:color w:val="000000"/>
          <w:sz w:val="18"/>
          <w:szCs w:val="18"/>
          <w:lang w:val="en-GB"/>
        </w:rPr>
        <w:t>wo</w:t>
      </w:r>
      <w:r w:rsidR="00F95C8C" w:rsidRPr="004C2FD9">
        <w:rPr>
          <w:rFonts w:ascii="Arial" w:hAnsi="Arial" w:cs="Arial"/>
          <w:color w:val="000000"/>
          <w:sz w:val="18"/>
          <w:szCs w:val="18"/>
        </w:rPr>
        <w:t xml:space="preserve"> major customer</w:t>
      </w:r>
      <w:r w:rsidR="00641A5E" w:rsidRPr="004C2FD9">
        <w:rPr>
          <w:rFonts w:ascii="Arial" w:hAnsi="Arial" w:cs="Arial"/>
          <w:color w:val="000000"/>
          <w:sz w:val="18"/>
          <w:szCs w:val="18"/>
          <w:lang w:val="en-US"/>
        </w:rPr>
        <w:t>s</w:t>
      </w:r>
      <w:r w:rsidR="00F95C8C" w:rsidRPr="004C2FD9">
        <w:rPr>
          <w:rFonts w:ascii="Arial" w:hAnsi="Arial" w:cs="Arial"/>
          <w:color w:val="000000"/>
          <w:sz w:val="18"/>
          <w:szCs w:val="18"/>
        </w:rPr>
        <w:t xml:space="preserve"> with revenues of 10 percent or more of the Group’s revenue amounting to Baht </w:t>
      </w:r>
      <w:r w:rsidR="00CB64B7" w:rsidRPr="004C2FD9">
        <w:rPr>
          <w:rFonts w:ascii="Arial" w:hAnsi="Arial" w:cs="Arial"/>
          <w:color w:val="000000"/>
          <w:sz w:val="18"/>
          <w:szCs w:val="18"/>
          <w:lang w:val="en-GB"/>
        </w:rPr>
        <w:t>1,</w:t>
      </w:r>
      <w:r w:rsidR="003E71BB" w:rsidRPr="004C2FD9">
        <w:rPr>
          <w:rFonts w:ascii="Arial" w:hAnsi="Arial" w:cs="Arial"/>
          <w:color w:val="000000"/>
          <w:sz w:val="18"/>
          <w:szCs w:val="18"/>
          <w:lang w:val="en-GB"/>
        </w:rPr>
        <w:t>441</w:t>
      </w:r>
      <w:r w:rsidR="00F95C8C" w:rsidRPr="004C2FD9">
        <w:rPr>
          <w:rFonts w:ascii="Arial" w:hAnsi="Arial" w:cs="Arial"/>
          <w:color w:val="000000"/>
          <w:sz w:val="18"/>
          <w:szCs w:val="18"/>
        </w:rPr>
        <w:t xml:space="preserve"> million</w:t>
      </w:r>
      <w:r w:rsidR="00F01F1E" w:rsidRPr="004C2FD9">
        <w:rPr>
          <w:rFonts w:ascii="Arial" w:hAnsi="Arial" w:cs="Arial"/>
          <w:color w:val="000000"/>
          <w:sz w:val="18"/>
          <w:szCs w:val="18"/>
          <w:lang w:val="en-GB"/>
        </w:rPr>
        <w:t xml:space="preserve"> </w:t>
      </w:r>
      <w:r w:rsidR="00F01F1E" w:rsidRPr="004C2FD9">
        <w:rPr>
          <w:rFonts w:ascii="Arial" w:hAnsi="Arial" w:cs="Arial"/>
          <w:color w:val="000000"/>
          <w:sz w:val="18"/>
          <w:szCs w:val="18"/>
        </w:rPr>
        <w:t>arising from sales of the palm oil products</w:t>
      </w:r>
      <w:r w:rsidRPr="004C2FD9">
        <w:rPr>
          <w:rFonts w:ascii="Arial" w:hAnsi="Arial" w:cs="Arial"/>
          <w:color w:val="000000"/>
          <w:sz w:val="18"/>
          <w:szCs w:val="18"/>
        </w:rPr>
        <w:t xml:space="preserve"> </w:t>
      </w:r>
      <w:r w:rsidR="008C46D9" w:rsidRPr="004C2FD9">
        <w:rPr>
          <w:rFonts w:ascii="Arial" w:hAnsi="Arial" w:cs="Arial"/>
          <w:color w:val="000000"/>
          <w:sz w:val="18"/>
          <w:szCs w:val="18"/>
        </w:rPr>
        <w:t>(</w:t>
      </w:r>
      <w:r w:rsidR="00CB64B7" w:rsidRPr="004C2FD9">
        <w:rPr>
          <w:rFonts w:ascii="Arial" w:hAnsi="Arial" w:cs="Arial"/>
          <w:color w:val="000000"/>
          <w:sz w:val="18"/>
          <w:szCs w:val="18"/>
        </w:rPr>
        <w:t xml:space="preserve">2019: </w:t>
      </w:r>
      <w:r w:rsidR="00F01F1E" w:rsidRPr="004C2FD9">
        <w:rPr>
          <w:rFonts w:ascii="Arial" w:hAnsi="Arial" w:cs="Arial"/>
          <w:color w:val="000000"/>
          <w:sz w:val="18"/>
          <w:szCs w:val="18"/>
          <w:lang w:val="en-GB"/>
        </w:rPr>
        <w:t>no major customer with revenues of 10 percent or more of the Group’s revenue</w:t>
      </w:r>
      <w:r w:rsidR="00CB64B7" w:rsidRPr="004C2FD9">
        <w:rPr>
          <w:rFonts w:ascii="Arial" w:hAnsi="Arial" w:cs="Arial"/>
          <w:color w:val="000000"/>
          <w:sz w:val="18"/>
          <w:szCs w:val="18"/>
        </w:rPr>
        <w:t>).</w:t>
      </w:r>
    </w:p>
    <w:p w:rsidR="00771D4C" w:rsidRPr="004C2FD9" w:rsidRDefault="00771D4C" w:rsidP="0017341F">
      <w:pPr>
        <w:pStyle w:val="Header"/>
        <w:tabs>
          <w:tab w:val="clear" w:pos="4320"/>
          <w:tab w:val="clear" w:pos="8640"/>
        </w:tabs>
        <w:autoSpaceDE/>
        <w:autoSpaceDN/>
        <w:jc w:val="both"/>
        <w:rPr>
          <w:rFonts w:ascii="Arial" w:hAnsi="Arial" w:cs="Arial"/>
          <w:color w:val="000000"/>
          <w:sz w:val="18"/>
          <w:szCs w:val="18"/>
          <w:lang w:val="en-GB"/>
        </w:rPr>
      </w:pPr>
    </w:p>
    <w:p w:rsidR="00771D4C" w:rsidRPr="004C2FD9" w:rsidRDefault="00771D4C" w:rsidP="0017341F">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996BD1"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8</w:t>
            </w:r>
            <w:r w:rsidR="0017341F" w:rsidRPr="004C2FD9">
              <w:rPr>
                <w:rFonts w:ascii="Arial" w:eastAsia="Arial Unicode MS" w:hAnsi="Arial" w:cs="Arial"/>
                <w:b/>
                <w:bCs/>
                <w:color w:val="FFFFFF"/>
                <w:sz w:val="18"/>
                <w:szCs w:val="18"/>
                <w:lang w:val="en-GB"/>
              </w:rPr>
              <w:tab/>
              <w:t>Fair value estimation</w:t>
            </w:r>
          </w:p>
        </w:tc>
      </w:tr>
    </w:tbl>
    <w:p w:rsidR="00AA1F2E" w:rsidRPr="004C2FD9" w:rsidRDefault="00AA1F2E" w:rsidP="00AE70E1">
      <w:pPr>
        <w:ind w:left="540" w:hanging="540"/>
        <w:jc w:val="both"/>
        <w:rPr>
          <w:rFonts w:ascii="Arial" w:hAnsi="Arial" w:cs="Arial"/>
          <w:sz w:val="18"/>
          <w:szCs w:val="18"/>
          <w:lang w:val="en-GB"/>
        </w:rPr>
      </w:pPr>
    </w:p>
    <w:p w:rsidR="00F44A66" w:rsidRPr="004C2FD9" w:rsidRDefault="00F44A66" w:rsidP="0017341F">
      <w:pPr>
        <w:jc w:val="both"/>
        <w:rPr>
          <w:rFonts w:ascii="Arial" w:hAnsi="Arial" w:cs="Arial"/>
          <w:spacing w:val="-2"/>
          <w:sz w:val="18"/>
          <w:szCs w:val="18"/>
          <w:lang w:val="en-GB"/>
        </w:rPr>
      </w:pPr>
      <w:r w:rsidRPr="004C2FD9">
        <w:rPr>
          <w:rFonts w:ascii="Arial" w:hAnsi="Arial" w:cs="Arial"/>
          <w:spacing w:val="-2"/>
          <w:sz w:val="18"/>
          <w:szCs w:val="18"/>
          <w:lang w:val="en-GB"/>
        </w:rPr>
        <w:t>The financial assets are m</w:t>
      </w:r>
      <w:r w:rsidR="00BB3326" w:rsidRPr="004C2FD9">
        <w:rPr>
          <w:rFonts w:ascii="Arial" w:hAnsi="Arial" w:cs="Arial"/>
          <w:spacing w:val="-2"/>
          <w:sz w:val="18"/>
          <w:szCs w:val="18"/>
          <w:lang w:val="en-GB"/>
        </w:rPr>
        <w:t xml:space="preserve">easured at fair value namely </w:t>
      </w:r>
      <w:r w:rsidRPr="004C2FD9">
        <w:rPr>
          <w:rFonts w:ascii="Arial" w:hAnsi="Arial" w:cs="Arial"/>
          <w:spacing w:val="-2"/>
          <w:sz w:val="18"/>
          <w:szCs w:val="18"/>
          <w:lang w:val="en-GB"/>
        </w:rPr>
        <w:t>biological assets</w:t>
      </w:r>
      <w:r w:rsidR="00BB3326" w:rsidRPr="004C2FD9">
        <w:rPr>
          <w:rFonts w:ascii="Arial" w:hAnsi="Arial" w:cs="Arial"/>
          <w:spacing w:val="-2"/>
          <w:sz w:val="18"/>
          <w:szCs w:val="18"/>
          <w:lang w:val="en-GB"/>
        </w:rPr>
        <w:t xml:space="preserve"> as disclosed in</w:t>
      </w:r>
      <w:r w:rsidRPr="004C2FD9">
        <w:rPr>
          <w:rFonts w:ascii="Arial" w:hAnsi="Arial" w:cs="Arial"/>
          <w:spacing w:val="-2"/>
          <w:sz w:val="18"/>
          <w:szCs w:val="18"/>
          <w:lang w:val="en-GB"/>
        </w:rPr>
        <w:t xml:space="preserve"> Note 1</w:t>
      </w:r>
      <w:r w:rsidR="003E71BB" w:rsidRPr="004C2FD9">
        <w:rPr>
          <w:rFonts w:ascii="Arial" w:hAnsi="Arial" w:cs="Arial"/>
          <w:spacing w:val="-2"/>
          <w:sz w:val="18"/>
          <w:szCs w:val="18"/>
          <w:lang w:val="en-GB"/>
        </w:rPr>
        <w:t>1</w:t>
      </w:r>
      <w:r w:rsidR="00BB3326" w:rsidRPr="004C2FD9">
        <w:rPr>
          <w:rFonts w:ascii="Arial" w:hAnsi="Arial" w:cs="Arial"/>
          <w:spacing w:val="-2"/>
          <w:sz w:val="18"/>
          <w:szCs w:val="18"/>
          <w:lang w:val="en-GB"/>
        </w:rPr>
        <w:t>.</w:t>
      </w:r>
    </w:p>
    <w:p w:rsidR="00BB3326" w:rsidRPr="004C2FD9" w:rsidRDefault="00BB3326" w:rsidP="0017341F">
      <w:pPr>
        <w:jc w:val="both"/>
        <w:rPr>
          <w:rFonts w:ascii="Arial" w:hAnsi="Arial" w:cs="Arial"/>
          <w:spacing w:val="-2"/>
          <w:sz w:val="18"/>
          <w:szCs w:val="18"/>
          <w:lang w:val="en-GB"/>
        </w:rPr>
      </w:pPr>
    </w:p>
    <w:p w:rsidR="00AA1F2E" w:rsidRDefault="00AA1F2E" w:rsidP="0017341F">
      <w:pPr>
        <w:jc w:val="both"/>
        <w:rPr>
          <w:rFonts w:ascii="Arial" w:hAnsi="Arial" w:cs="Arial"/>
          <w:spacing w:val="-2"/>
          <w:sz w:val="18"/>
          <w:szCs w:val="18"/>
          <w:lang w:val="en-GB"/>
        </w:rPr>
      </w:pPr>
      <w:r w:rsidRPr="004C2FD9">
        <w:rPr>
          <w:rFonts w:ascii="Arial" w:hAnsi="Arial" w:cs="Arial"/>
          <w:spacing w:val="-2"/>
          <w:sz w:val="18"/>
          <w:szCs w:val="18"/>
          <w:lang w:val="en-GB"/>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2 of the fair value hierarchy. The calculation of fair values </w:t>
      </w:r>
      <w:proofErr w:type="gramStart"/>
      <w:r w:rsidRPr="004C2FD9">
        <w:rPr>
          <w:rFonts w:ascii="Arial" w:hAnsi="Arial" w:cs="Arial"/>
          <w:spacing w:val="-2"/>
          <w:sz w:val="18"/>
          <w:szCs w:val="18"/>
          <w:lang w:val="en-GB"/>
        </w:rPr>
        <w:t>are</w:t>
      </w:r>
      <w:proofErr w:type="gramEnd"/>
      <w:r w:rsidRPr="004C2FD9">
        <w:rPr>
          <w:rFonts w:ascii="Arial" w:hAnsi="Arial" w:cs="Arial"/>
          <w:spacing w:val="-2"/>
          <w:sz w:val="18"/>
          <w:szCs w:val="18"/>
          <w:lang w:val="en-GB"/>
        </w:rPr>
        <w:t xml:space="preserve"> based on discounted cash flows using discount rates based upon market interest rates for borrowing in the same risk level at the financial position. </w:t>
      </w:r>
    </w:p>
    <w:p w:rsidR="00B73004" w:rsidRDefault="00B73004" w:rsidP="0017341F">
      <w:pPr>
        <w:jc w:val="both"/>
        <w:rPr>
          <w:rFonts w:ascii="Arial" w:hAnsi="Arial" w:cs="Arial"/>
          <w:spacing w:val="-2"/>
          <w:sz w:val="18"/>
          <w:szCs w:val="18"/>
          <w:lang w:val="en-GB"/>
        </w:rPr>
      </w:pPr>
    </w:p>
    <w:p w:rsidR="00B73004" w:rsidRPr="004C2FD9" w:rsidRDefault="00B73004" w:rsidP="00B73004">
      <w:pPr>
        <w:jc w:val="both"/>
        <w:outlineLvl w:val="0"/>
        <w:rPr>
          <w:rFonts w:ascii="Arial" w:hAnsi="Arial" w:cs="Arial"/>
          <w:sz w:val="18"/>
          <w:szCs w:val="18"/>
          <w:lang w:val="en-GB"/>
        </w:rPr>
      </w:pPr>
      <w:r w:rsidRPr="004C2FD9">
        <w:rPr>
          <w:rFonts w:ascii="Arial" w:hAnsi="Arial" w:cs="Arial"/>
          <w:spacing w:val="-6"/>
          <w:sz w:val="18"/>
          <w:szCs w:val="18"/>
          <w:lang w:val="en-GB"/>
        </w:rPr>
        <w:t xml:space="preserve">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4C2FD9">
        <w:rPr>
          <w:rFonts w:ascii="Arial" w:hAnsi="Arial" w:cs="Arial"/>
          <w:spacing w:val="-6"/>
          <w:sz w:val="18"/>
          <w:szCs w:val="18"/>
          <w:lang w:val="en-GB"/>
        </w:rPr>
        <w:t>are</w:t>
      </w:r>
      <w:proofErr w:type="gramEnd"/>
      <w:r w:rsidRPr="004C2FD9">
        <w:rPr>
          <w:rFonts w:ascii="Arial" w:hAnsi="Arial" w:cs="Arial"/>
          <w:spacing w:val="-6"/>
          <w:sz w:val="18"/>
          <w:szCs w:val="18"/>
          <w:lang w:val="en-GB"/>
        </w:rPr>
        <w:t xml:space="preserve"> within level 2 of the value hierarchy.</w:t>
      </w:r>
      <w:r>
        <w:rPr>
          <w:rFonts w:ascii="Arial" w:hAnsi="Arial" w:cs="Arial"/>
          <w:spacing w:val="-6"/>
          <w:sz w:val="18"/>
          <w:szCs w:val="18"/>
          <w:lang w:val="en-GB"/>
        </w:rPr>
        <w:t xml:space="preserve"> </w:t>
      </w:r>
      <w:r w:rsidR="001272A1">
        <w:rPr>
          <w:rFonts w:ascii="Arial" w:hAnsi="Arial" w:cs="Arial"/>
          <w:spacing w:val="-6"/>
          <w:sz w:val="18"/>
          <w:szCs w:val="18"/>
          <w:lang w:val="en-GB"/>
        </w:rPr>
        <w:t>A</w:t>
      </w:r>
      <w:r w:rsidR="001272A1" w:rsidRPr="001272A1">
        <w:rPr>
          <w:rFonts w:ascii="Arial" w:hAnsi="Arial" w:cs="Arial"/>
          <w:spacing w:val="-6"/>
          <w:sz w:val="18"/>
          <w:szCs w:val="18"/>
          <w:lang w:val="en-GB"/>
        </w:rPr>
        <w:t>s at 30 September 2020</w:t>
      </w:r>
      <w:r w:rsidR="001272A1">
        <w:rPr>
          <w:rFonts w:ascii="Arial" w:hAnsi="Arial" w:cs="Arial"/>
          <w:spacing w:val="-6"/>
          <w:sz w:val="18"/>
          <w:szCs w:val="18"/>
          <w:lang w:val="en-GB"/>
        </w:rPr>
        <w:t>, t</w:t>
      </w:r>
      <w:r w:rsidRPr="004C2FD9">
        <w:rPr>
          <w:rFonts w:ascii="Arial" w:hAnsi="Arial" w:cs="Arial"/>
          <w:sz w:val="18"/>
          <w:szCs w:val="18"/>
          <w:lang w:val="en-GB"/>
        </w:rPr>
        <w:t>he unfavourable fair values of the outstanding foreign exchange forward contracts amounted to Baht 8 million are recorded as derivatives liabilities which has been included in other current liabilities in this interim consolidated and separated financial information.</w:t>
      </w:r>
    </w:p>
    <w:p w:rsidR="00B73004" w:rsidRPr="004C2FD9" w:rsidRDefault="00B73004" w:rsidP="0017341F">
      <w:pPr>
        <w:jc w:val="both"/>
        <w:rPr>
          <w:rFonts w:ascii="Arial" w:hAnsi="Arial" w:cs="Arial"/>
          <w:spacing w:val="-2"/>
          <w:sz w:val="18"/>
          <w:szCs w:val="18"/>
          <w:lang w:val="en-GB"/>
        </w:rPr>
      </w:pPr>
    </w:p>
    <w:p w:rsidR="00F44A66" w:rsidRPr="004C2FD9" w:rsidRDefault="00F44A66" w:rsidP="0017341F">
      <w:pPr>
        <w:jc w:val="both"/>
        <w:rPr>
          <w:rFonts w:ascii="Arial" w:hAnsi="Arial" w:cs="Arial"/>
          <w:spacing w:val="-2"/>
          <w:sz w:val="18"/>
          <w:szCs w:val="18"/>
          <w:lang w:val="en-GB"/>
        </w:rPr>
      </w:pPr>
    </w:p>
    <w:p w:rsidR="00183D4C" w:rsidRPr="004C2FD9" w:rsidRDefault="00183D4C" w:rsidP="00771D4C">
      <w:pPr>
        <w:jc w:val="both"/>
        <w:rPr>
          <w:rFonts w:ascii="Arial" w:hAnsi="Arial" w:cs="Arial"/>
          <w:spacing w:val="-2"/>
          <w:sz w:val="18"/>
          <w:szCs w:val="18"/>
          <w:lang w:val="en-GB"/>
        </w:rPr>
      </w:pPr>
    </w:p>
    <w:p w:rsidR="00302707" w:rsidRPr="004C2FD9" w:rsidRDefault="00302707" w:rsidP="00771D4C">
      <w:pPr>
        <w:jc w:val="both"/>
        <w:rPr>
          <w:rFonts w:ascii="Arial" w:hAnsi="Arial" w:cs="Arial"/>
          <w:spacing w:val="-2"/>
          <w:sz w:val="18"/>
          <w:szCs w:val="18"/>
          <w:lang w:val="en-GB"/>
        </w:rPr>
      </w:pPr>
    </w:p>
    <w:p w:rsidR="00BF7F25" w:rsidRPr="004C2FD9" w:rsidRDefault="00542A66" w:rsidP="00771D4C">
      <w:pPr>
        <w:jc w:val="both"/>
        <w:rPr>
          <w:rFonts w:ascii="Arial" w:hAnsi="Arial" w:cs="Arial"/>
          <w:color w:val="000000"/>
          <w:sz w:val="18"/>
          <w:szCs w:val="18"/>
        </w:rPr>
      </w:pPr>
      <w:r w:rsidRPr="004C2FD9">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8203CE" w:rsidP="0017341F">
            <w:pPr>
              <w:tabs>
                <w:tab w:val="left" w:pos="432"/>
              </w:tabs>
              <w:ind w:left="432" w:hanging="432"/>
              <w:rPr>
                <w:rFonts w:ascii="Arial" w:eastAsia="Arial Unicode MS" w:hAnsi="Arial" w:cs="Arial"/>
                <w:b/>
                <w:bCs/>
                <w:color w:val="FFFFFF"/>
                <w:sz w:val="18"/>
                <w:szCs w:val="18"/>
                <w:cs/>
                <w:lang w:val="en-GB"/>
              </w:rPr>
            </w:pPr>
            <w:r w:rsidRPr="004C2FD9">
              <w:rPr>
                <w:rFonts w:ascii="Arial" w:hAnsi="Arial" w:cs="Arial"/>
                <w:b/>
                <w:bCs/>
                <w:sz w:val="18"/>
                <w:szCs w:val="18"/>
              </w:rPr>
              <w:br w:type="page"/>
            </w:r>
            <w:r w:rsidR="00C648FB" w:rsidRPr="004C2FD9">
              <w:rPr>
                <w:rFonts w:ascii="Arial" w:hAnsi="Arial" w:cs="Arial"/>
                <w:b/>
                <w:bCs/>
                <w:color w:val="FFFFFF"/>
                <w:sz w:val="18"/>
                <w:szCs w:val="18"/>
              </w:rPr>
              <w:t>9</w:t>
            </w:r>
            <w:r w:rsidR="0017341F" w:rsidRPr="004C2FD9">
              <w:rPr>
                <w:rFonts w:ascii="Arial" w:eastAsia="Arial Unicode MS" w:hAnsi="Arial" w:cs="Arial"/>
                <w:b/>
                <w:bCs/>
                <w:color w:val="FFFFFF"/>
                <w:sz w:val="18"/>
                <w:szCs w:val="18"/>
                <w:lang w:val="en-GB"/>
              </w:rPr>
              <w:tab/>
              <w:t>Trade and other receivables, net</w:t>
            </w:r>
          </w:p>
        </w:tc>
      </w:tr>
    </w:tbl>
    <w:p w:rsidR="00414207" w:rsidRPr="004C2FD9"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4C2FD9" w:rsidTr="00CE4B00">
        <w:tc>
          <w:tcPr>
            <w:tcW w:w="3787" w:type="dxa"/>
          </w:tcPr>
          <w:p w:rsidR="008B1F39" w:rsidRPr="004C2FD9"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4C2FD9" w:rsidRDefault="008B1F39" w:rsidP="0039644A">
            <w:pPr>
              <w:ind w:right="-72"/>
              <w:jc w:val="right"/>
              <w:rPr>
                <w:rFonts w:ascii="Arial" w:hAnsi="Arial" w:cs="Arial"/>
                <w:b/>
                <w:bCs/>
                <w:sz w:val="18"/>
                <w:szCs w:val="18"/>
                <w:lang w:val="en-GB"/>
              </w:rPr>
            </w:pPr>
            <w:r w:rsidRPr="004C2FD9">
              <w:rPr>
                <w:rFonts w:ascii="Arial" w:hAnsi="Arial" w:cs="Arial"/>
                <w:b/>
                <w:bCs/>
                <w:sz w:val="18"/>
                <w:szCs w:val="18"/>
                <w:lang w:val="en-GB"/>
              </w:rPr>
              <w:t>Consolidated</w:t>
            </w:r>
            <w:r w:rsidR="00DE0462" w:rsidRPr="004C2FD9">
              <w:rPr>
                <w:rFonts w:ascii="Arial" w:hAnsi="Arial" w:cs="Arial"/>
                <w:b/>
                <w:bCs/>
                <w:sz w:val="18"/>
                <w:szCs w:val="18"/>
                <w:lang w:val="en-GB"/>
              </w:rPr>
              <w:t xml:space="preserve"> </w:t>
            </w:r>
          </w:p>
          <w:p w:rsidR="008B1F39"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8B1F39"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r>
      <w:tr w:rsidR="00302707" w:rsidRPr="004C2FD9" w:rsidTr="00CE4B00">
        <w:tc>
          <w:tcPr>
            <w:tcW w:w="3787" w:type="dxa"/>
          </w:tcPr>
          <w:p w:rsidR="00302707" w:rsidRPr="004C2FD9"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r>
      <w:tr w:rsidR="00404622" w:rsidRPr="004C2FD9" w:rsidTr="008B1F39">
        <w:tc>
          <w:tcPr>
            <w:tcW w:w="3787" w:type="dxa"/>
          </w:tcPr>
          <w:p w:rsidR="00404622" w:rsidRPr="004C2FD9" w:rsidRDefault="00404622" w:rsidP="00404622">
            <w:pPr>
              <w:pStyle w:val="Header"/>
              <w:rPr>
                <w:rFonts w:ascii="Arial" w:hAnsi="Arial" w:cs="Arial"/>
                <w:b/>
                <w:bCs/>
                <w:sz w:val="18"/>
                <w:szCs w:val="18"/>
                <w:lang w:val="en-GB" w:eastAsia="en-US"/>
              </w:rPr>
            </w:pP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r>
      <w:tr w:rsidR="00404622" w:rsidRPr="004C2FD9" w:rsidTr="008B4B59">
        <w:tc>
          <w:tcPr>
            <w:tcW w:w="3787" w:type="dxa"/>
          </w:tcPr>
          <w:p w:rsidR="00404622" w:rsidRPr="004C2FD9" w:rsidRDefault="00404622" w:rsidP="00404622">
            <w:pPr>
              <w:pStyle w:val="Header"/>
              <w:rPr>
                <w:rFonts w:ascii="Arial" w:hAnsi="Arial" w:cs="Arial"/>
                <w:b/>
                <w:bCs/>
                <w:sz w:val="18"/>
                <w:szCs w:val="18"/>
                <w:lang w:val="en-GB" w:eastAsia="en-US"/>
              </w:rPr>
            </w:pP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404622" w:rsidRPr="004C2FD9" w:rsidTr="008B4B59">
        <w:tc>
          <w:tcPr>
            <w:tcW w:w="3787" w:type="dxa"/>
          </w:tcPr>
          <w:p w:rsidR="00404622" w:rsidRPr="004C2FD9" w:rsidRDefault="00404622" w:rsidP="00404622">
            <w:pPr>
              <w:pStyle w:val="Header"/>
              <w:rPr>
                <w:rFonts w:ascii="Arial" w:hAnsi="Arial" w:cs="Arial"/>
                <w:b/>
                <w:bCs/>
                <w:sz w:val="18"/>
                <w:szCs w:val="18"/>
                <w:lang w:val="en-GB" w:eastAsia="en-US"/>
              </w:rPr>
            </w:pP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404622" w:rsidRPr="004C2FD9" w:rsidTr="0039644A">
        <w:tc>
          <w:tcPr>
            <w:tcW w:w="3787" w:type="dxa"/>
          </w:tcPr>
          <w:p w:rsidR="00404622" w:rsidRPr="004C2FD9"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ind w:left="522"/>
              <w:rPr>
                <w:rFonts w:ascii="Arial" w:hAnsi="Arial" w:cs="Arial"/>
                <w:sz w:val="18"/>
                <w:szCs w:val="18"/>
                <w:lang w:val="en-GB"/>
              </w:rPr>
            </w:pPr>
          </w:p>
        </w:tc>
        <w:tc>
          <w:tcPr>
            <w:tcW w:w="1440" w:type="dxa"/>
            <w:tcBorders>
              <w:top w:val="single" w:sz="4" w:space="0" w:color="auto"/>
            </w:tcBorders>
          </w:tcPr>
          <w:p w:rsidR="00404622" w:rsidRPr="004C2FD9" w:rsidRDefault="00404622" w:rsidP="00404622">
            <w:pPr>
              <w:ind w:left="522"/>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ind w:left="522"/>
              <w:rPr>
                <w:rFonts w:ascii="Arial" w:hAnsi="Arial" w:cs="Arial"/>
                <w:sz w:val="18"/>
                <w:szCs w:val="18"/>
                <w:lang w:val="en-GB"/>
              </w:rPr>
            </w:pPr>
          </w:p>
        </w:tc>
        <w:tc>
          <w:tcPr>
            <w:tcW w:w="1440" w:type="dxa"/>
            <w:tcBorders>
              <w:top w:val="single" w:sz="4" w:space="0" w:color="auto"/>
            </w:tcBorders>
          </w:tcPr>
          <w:p w:rsidR="00404622" w:rsidRPr="004C2FD9" w:rsidRDefault="00404622" w:rsidP="00404622">
            <w:pPr>
              <w:ind w:left="522"/>
              <w:rPr>
                <w:rFonts w:ascii="Arial" w:hAnsi="Arial" w:cs="Arial"/>
                <w:sz w:val="18"/>
                <w:szCs w:val="18"/>
                <w:lang w:val="en-GB"/>
              </w:rPr>
            </w:pPr>
          </w:p>
        </w:tc>
      </w:tr>
      <w:tr w:rsidR="00404622" w:rsidRPr="004C2FD9" w:rsidTr="006F614F">
        <w:tc>
          <w:tcPr>
            <w:tcW w:w="3787" w:type="dxa"/>
            <w:vAlign w:val="bottom"/>
          </w:tcPr>
          <w:p w:rsidR="00404622" w:rsidRPr="004C2FD9" w:rsidRDefault="00404622" w:rsidP="00404622">
            <w:pPr>
              <w:rPr>
                <w:rFonts w:ascii="Arial" w:hAnsi="Arial" w:cs="Arial"/>
                <w:sz w:val="18"/>
                <w:szCs w:val="18"/>
                <w:lang w:val="en-GB"/>
              </w:rPr>
            </w:pPr>
            <w:r w:rsidRPr="004C2FD9">
              <w:rPr>
                <w:rFonts w:ascii="Arial" w:hAnsi="Arial" w:cs="Arial"/>
                <w:snapToGrid w:val="0"/>
                <w:sz w:val="18"/>
                <w:szCs w:val="18"/>
                <w:lang w:val="en-GB"/>
              </w:rPr>
              <w:t>Trade receivables</w:t>
            </w:r>
          </w:p>
        </w:tc>
        <w:tc>
          <w:tcPr>
            <w:tcW w:w="1440" w:type="dxa"/>
            <w:shd w:val="clear" w:color="auto" w:fill="FAFAFA"/>
          </w:tcPr>
          <w:p w:rsidR="00404622" w:rsidRPr="004C2FD9" w:rsidRDefault="00E9536F" w:rsidP="00404622">
            <w:pPr>
              <w:ind w:right="-72"/>
              <w:jc w:val="right"/>
              <w:rPr>
                <w:rFonts w:ascii="Arial" w:eastAsia="Arial Unicode MS" w:hAnsi="Arial" w:cs="Arial"/>
                <w:sz w:val="18"/>
                <w:szCs w:val="18"/>
              </w:rPr>
            </w:pPr>
            <w:r w:rsidRPr="004C2FD9">
              <w:rPr>
                <w:rFonts w:ascii="Arial" w:eastAsia="Arial Unicode MS" w:hAnsi="Arial" w:cs="Arial"/>
                <w:sz w:val="18"/>
                <w:szCs w:val="18"/>
              </w:rPr>
              <w:t>508,350</w:t>
            </w:r>
          </w:p>
        </w:tc>
        <w:tc>
          <w:tcPr>
            <w:tcW w:w="1440" w:type="dxa"/>
            <w:vAlign w:val="center"/>
          </w:tcPr>
          <w:p w:rsidR="00404622" w:rsidRPr="004C2FD9" w:rsidRDefault="00404622" w:rsidP="00404622">
            <w:pPr>
              <w:ind w:right="-72"/>
              <w:jc w:val="right"/>
              <w:rPr>
                <w:rFonts w:ascii="Arial" w:eastAsia="Arial Unicode MS" w:hAnsi="Arial" w:cs="Arial"/>
                <w:sz w:val="18"/>
                <w:szCs w:val="18"/>
              </w:rPr>
            </w:pPr>
            <w:r w:rsidRPr="004C2FD9">
              <w:rPr>
                <w:rFonts w:ascii="Arial" w:eastAsia="Arial Unicode MS" w:hAnsi="Arial" w:cs="Arial"/>
                <w:sz w:val="18"/>
                <w:szCs w:val="18"/>
              </w:rPr>
              <w:t>168,830</w:t>
            </w:r>
          </w:p>
        </w:tc>
        <w:tc>
          <w:tcPr>
            <w:tcW w:w="1440" w:type="dxa"/>
            <w:shd w:val="clear" w:color="auto" w:fill="FAFAFA"/>
          </w:tcPr>
          <w:p w:rsidR="00404622" w:rsidRPr="004C2FD9" w:rsidRDefault="00CB0D8E" w:rsidP="00404622">
            <w:pPr>
              <w:ind w:right="-72"/>
              <w:jc w:val="right"/>
              <w:rPr>
                <w:rFonts w:ascii="Arial" w:eastAsia="Arial Unicode MS" w:hAnsi="Arial" w:cs="Arial"/>
                <w:sz w:val="18"/>
                <w:szCs w:val="18"/>
              </w:rPr>
            </w:pPr>
            <w:r w:rsidRPr="004C2FD9">
              <w:rPr>
                <w:rFonts w:ascii="Arial" w:eastAsia="Arial Unicode MS" w:hAnsi="Arial" w:cs="Arial"/>
                <w:sz w:val="18"/>
                <w:szCs w:val="18"/>
              </w:rPr>
              <w:t>501,242</w:t>
            </w:r>
          </w:p>
        </w:tc>
        <w:tc>
          <w:tcPr>
            <w:tcW w:w="1440" w:type="dxa"/>
            <w:vAlign w:val="bottom"/>
          </w:tcPr>
          <w:p w:rsidR="00404622" w:rsidRPr="004C2FD9" w:rsidRDefault="00404622" w:rsidP="00404622">
            <w:pPr>
              <w:ind w:right="-72"/>
              <w:jc w:val="right"/>
              <w:rPr>
                <w:rFonts w:ascii="Arial" w:eastAsia="Arial Unicode MS" w:hAnsi="Arial" w:cs="Arial"/>
                <w:sz w:val="18"/>
                <w:szCs w:val="18"/>
              </w:rPr>
            </w:pPr>
            <w:r w:rsidRPr="004C2FD9">
              <w:rPr>
                <w:rFonts w:ascii="Arial" w:eastAsia="Arial Unicode MS" w:hAnsi="Arial" w:cs="Arial"/>
                <w:sz w:val="18"/>
                <w:szCs w:val="18"/>
              </w:rPr>
              <w:t>132,687</w:t>
            </w:r>
          </w:p>
        </w:tc>
      </w:tr>
      <w:tr w:rsidR="00404622" w:rsidRPr="004C2FD9" w:rsidTr="006F614F">
        <w:tc>
          <w:tcPr>
            <w:tcW w:w="3787" w:type="dxa"/>
            <w:vAlign w:val="bottom"/>
          </w:tcPr>
          <w:p w:rsidR="00404622" w:rsidRPr="004C2FD9" w:rsidRDefault="00404622" w:rsidP="00404622">
            <w:pPr>
              <w:rPr>
                <w:rFonts w:ascii="Arial" w:hAnsi="Arial" w:cs="Arial"/>
                <w:snapToGrid w:val="0"/>
                <w:sz w:val="18"/>
                <w:szCs w:val="18"/>
                <w:u w:val="single"/>
                <w:lang w:val="en-GB"/>
              </w:rPr>
            </w:pPr>
            <w:proofErr w:type="gramStart"/>
            <w:r w:rsidRPr="004C2FD9">
              <w:rPr>
                <w:rFonts w:ascii="Arial" w:hAnsi="Arial" w:cs="Arial"/>
                <w:snapToGrid w:val="0"/>
                <w:sz w:val="18"/>
                <w:szCs w:val="18"/>
                <w:u w:val="single"/>
                <w:lang w:val="en-GB"/>
              </w:rPr>
              <w:t>Less</w:t>
            </w:r>
            <w:r w:rsidRPr="004C2FD9">
              <w:rPr>
                <w:rFonts w:ascii="Arial" w:hAnsi="Arial" w:cs="Arial"/>
                <w:snapToGrid w:val="0"/>
                <w:sz w:val="18"/>
                <w:szCs w:val="18"/>
                <w:lang w:val="en-GB"/>
              </w:rPr>
              <w:t xml:space="preserve"> </w:t>
            </w:r>
            <w:r w:rsidR="00836C8E" w:rsidRPr="004C2FD9">
              <w:rPr>
                <w:rFonts w:ascii="Arial" w:hAnsi="Arial" w:cs="Arial"/>
                <w:snapToGrid w:val="0"/>
                <w:sz w:val="18"/>
                <w:szCs w:val="18"/>
                <w:lang w:val="en-GB"/>
              </w:rPr>
              <w:t xml:space="preserve"> </w:t>
            </w:r>
            <w:r w:rsidR="00E12562" w:rsidRPr="004C2FD9">
              <w:rPr>
                <w:rFonts w:ascii="Arial" w:hAnsi="Arial" w:cs="Arial"/>
                <w:snapToGrid w:val="0"/>
                <w:sz w:val="18"/>
                <w:szCs w:val="18"/>
                <w:lang w:val="en-GB"/>
              </w:rPr>
              <w:t>Allowance</w:t>
            </w:r>
            <w:proofErr w:type="gramEnd"/>
            <w:r w:rsidR="00E12562" w:rsidRPr="004C2FD9">
              <w:rPr>
                <w:rFonts w:ascii="Arial" w:hAnsi="Arial" w:cs="Arial"/>
                <w:snapToGrid w:val="0"/>
                <w:sz w:val="18"/>
                <w:szCs w:val="18"/>
                <w:lang w:val="en-GB"/>
              </w:rPr>
              <w:t xml:space="preserve"> for expected credit losses</w:t>
            </w:r>
          </w:p>
        </w:tc>
        <w:tc>
          <w:tcPr>
            <w:tcW w:w="1440" w:type="dxa"/>
            <w:shd w:val="clear" w:color="auto" w:fill="FAFAFA"/>
          </w:tcPr>
          <w:p w:rsidR="00404622" w:rsidRPr="004C2FD9" w:rsidRDefault="00404622" w:rsidP="00404622">
            <w:pPr>
              <w:ind w:right="-72"/>
              <w:jc w:val="right"/>
              <w:rPr>
                <w:rFonts w:ascii="Arial" w:eastAsia="Arial Unicode MS" w:hAnsi="Arial" w:cs="Arial"/>
                <w:sz w:val="18"/>
                <w:szCs w:val="18"/>
              </w:rPr>
            </w:pPr>
          </w:p>
        </w:tc>
        <w:tc>
          <w:tcPr>
            <w:tcW w:w="1440" w:type="dxa"/>
            <w:vAlign w:val="center"/>
          </w:tcPr>
          <w:p w:rsidR="00404622" w:rsidRPr="004C2FD9" w:rsidRDefault="00404622" w:rsidP="00404622">
            <w:pPr>
              <w:ind w:right="-72"/>
              <w:jc w:val="right"/>
              <w:rPr>
                <w:rFonts w:ascii="Arial" w:eastAsia="Arial Unicode MS" w:hAnsi="Arial" w:cs="Arial"/>
                <w:sz w:val="18"/>
                <w:szCs w:val="18"/>
                <w:cs/>
              </w:rPr>
            </w:pPr>
          </w:p>
        </w:tc>
        <w:tc>
          <w:tcPr>
            <w:tcW w:w="1440" w:type="dxa"/>
            <w:shd w:val="clear" w:color="auto" w:fill="FAFAFA"/>
          </w:tcPr>
          <w:p w:rsidR="00404622" w:rsidRPr="004C2FD9" w:rsidRDefault="00404622" w:rsidP="00404622">
            <w:pPr>
              <w:ind w:right="-72"/>
              <w:jc w:val="right"/>
              <w:rPr>
                <w:rFonts w:ascii="Arial" w:eastAsia="Arial Unicode MS" w:hAnsi="Arial" w:cs="Arial"/>
                <w:sz w:val="18"/>
                <w:szCs w:val="18"/>
              </w:rPr>
            </w:pPr>
          </w:p>
        </w:tc>
        <w:tc>
          <w:tcPr>
            <w:tcW w:w="1440" w:type="dxa"/>
            <w:vAlign w:val="bottom"/>
          </w:tcPr>
          <w:p w:rsidR="00404622" w:rsidRPr="004C2FD9" w:rsidRDefault="00404622" w:rsidP="00404622">
            <w:pPr>
              <w:ind w:right="-72"/>
              <w:jc w:val="right"/>
              <w:rPr>
                <w:rFonts w:ascii="Arial" w:eastAsia="Arial Unicode MS" w:hAnsi="Arial" w:cs="Arial"/>
                <w:sz w:val="18"/>
                <w:szCs w:val="18"/>
                <w:cs/>
              </w:rPr>
            </w:pPr>
          </w:p>
        </w:tc>
      </w:tr>
      <w:tr w:rsidR="00404622" w:rsidRPr="004C2FD9" w:rsidTr="006F614F">
        <w:tc>
          <w:tcPr>
            <w:tcW w:w="3787" w:type="dxa"/>
            <w:vAlign w:val="bottom"/>
          </w:tcPr>
          <w:p w:rsidR="00404622" w:rsidRPr="004C2FD9" w:rsidRDefault="00404622" w:rsidP="00404622">
            <w:pPr>
              <w:rPr>
                <w:rFonts w:ascii="Arial" w:hAnsi="Arial" w:cs="Arial"/>
                <w:snapToGrid w:val="0"/>
                <w:sz w:val="18"/>
                <w:szCs w:val="18"/>
                <w:lang w:val="en-GB"/>
              </w:rPr>
            </w:pPr>
            <w:r w:rsidRPr="004C2FD9">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tcPr>
          <w:p w:rsidR="00404622" w:rsidRPr="004C2FD9" w:rsidRDefault="00E9536F" w:rsidP="00404622">
            <w:pPr>
              <w:ind w:right="-72"/>
              <w:jc w:val="right"/>
              <w:rPr>
                <w:rFonts w:ascii="Arial" w:eastAsia="Arial Unicode MS" w:hAnsi="Arial" w:cs="Arial"/>
                <w:sz w:val="18"/>
                <w:szCs w:val="18"/>
              </w:rPr>
            </w:pPr>
            <w:r w:rsidRPr="004C2FD9">
              <w:rPr>
                <w:rFonts w:ascii="Arial" w:eastAsia="Arial Unicode MS" w:hAnsi="Arial" w:cs="Arial"/>
                <w:sz w:val="18"/>
                <w:szCs w:val="18"/>
              </w:rPr>
              <w:t>(13,930)</w:t>
            </w:r>
          </w:p>
        </w:tc>
        <w:tc>
          <w:tcPr>
            <w:tcW w:w="1440" w:type="dxa"/>
            <w:tcBorders>
              <w:bottom w:val="single" w:sz="4" w:space="0" w:color="auto"/>
            </w:tcBorders>
            <w:vAlign w:val="center"/>
          </w:tcPr>
          <w:p w:rsidR="00404622" w:rsidRPr="004C2FD9" w:rsidRDefault="00404622" w:rsidP="00404622">
            <w:pPr>
              <w:ind w:right="-72"/>
              <w:jc w:val="right"/>
              <w:rPr>
                <w:rFonts w:ascii="Arial" w:eastAsia="Arial Unicode MS" w:hAnsi="Arial" w:cs="Arial"/>
                <w:sz w:val="18"/>
                <w:szCs w:val="18"/>
                <w:cs/>
              </w:rPr>
            </w:pPr>
            <w:r w:rsidRPr="004C2FD9">
              <w:rPr>
                <w:rFonts w:ascii="Arial" w:eastAsia="Arial Unicode MS" w:hAnsi="Arial" w:cs="Arial"/>
                <w:sz w:val="18"/>
                <w:szCs w:val="18"/>
              </w:rPr>
              <w:t>(11,900)</w:t>
            </w:r>
          </w:p>
        </w:tc>
        <w:tc>
          <w:tcPr>
            <w:tcW w:w="1440" w:type="dxa"/>
            <w:tcBorders>
              <w:bottom w:val="single" w:sz="4" w:space="0" w:color="auto"/>
            </w:tcBorders>
            <w:shd w:val="clear" w:color="auto" w:fill="FAFAFA"/>
          </w:tcPr>
          <w:p w:rsidR="00404622" w:rsidRPr="004C2FD9" w:rsidRDefault="00CB0D8E" w:rsidP="00404622">
            <w:pPr>
              <w:ind w:right="-72"/>
              <w:jc w:val="right"/>
              <w:rPr>
                <w:rFonts w:ascii="Arial" w:eastAsia="Arial Unicode MS" w:hAnsi="Arial" w:cs="Arial"/>
                <w:sz w:val="18"/>
                <w:szCs w:val="18"/>
              </w:rPr>
            </w:pPr>
            <w:r w:rsidRPr="004C2FD9">
              <w:rPr>
                <w:rFonts w:ascii="Arial" w:eastAsia="Arial Unicode MS" w:hAnsi="Arial" w:cs="Arial"/>
                <w:sz w:val="18"/>
                <w:szCs w:val="18"/>
              </w:rPr>
              <w:t>(11,900)</w:t>
            </w:r>
          </w:p>
        </w:tc>
        <w:tc>
          <w:tcPr>
            <w:tcW w:w="1440" w:type="dxa"/>
            <w:tcBorders>
              <w:bottom w:val="single" w:sz="4" w:space="0" w:color="auto"/>
            </w:tcBorders>
            <w:vAlign w:val="bottom"/>
          </w:tcPr>
          <w:p w:rsidR="00404622" w:rsidRPr="004C2FD9" w:rsidRDefault="00404622" w:rsidP="00404622">
            <w:pPr>
              <w:ind w:right="-72"/>
              <w:jc w:val="right"/>
              <w:rPr>
                <w:rFonts w:ascii="Arial" w:eastAsia="Arial Unicode MS" w:hAnsi="Arial" w:cs="Arial"/>
                <w:sz w:val="18"/>
                <w:szCs w:val="18"/>
                <w:cs/>
              </w:rPr>
            </w:pPr>
            <w:r w:rsidRPr="004C2FD9">
              <w:rPr>
                <w:rFonts w:ascii="Arial" w:eastAsia="Arial Unicode MS" w:hAnsi="Arial" w:cs="Arial"/>
                <w:sz w:val="18"/>
                <w:szCs w:val="18"/>
              </w:rPr>
              <w:t>(11,900)</w:t>
            </w:r>
          </w:p>
        </w:tc>
      </w:tr>
      <w:tr w:rsidR="00404622" w:rsidRPr="004C2FD9" w:rsidTr="00306872">
        <w:tc>
          <w:tcPr>
            <w:tcW w:w="3787" w:type="dxa"/>
            <w:vAlign w:val="bottom"/>
          </w:tcPr>
          <w:p w:rsidR="00404622" w:rsidRPr="004C2FD9"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rPr>
                <w:rFonts w:ascii="Arial" w:hAnsi="Arial" w:cs="Arial"/>
                <w:sz w:val="18"/>
                <w:szCs w:val="18"/>
                <w:lang w:val="en-GB"/>
              </w:rPr>
            </w:pPr>
          </w:p>
        </w:tc>
        <w:tc>
          <w:tcPr>
            <w:tcW w:w="1440" w:type="dxa"/>
            <w:tcBorders>
              <w:top w:val="single" w:sz="4" w:space="0" w:color="auto"/>
            </w:tcBorders>
            <w:vAlign w:val="center"/>
          </w:tcPr>
          <w:p w:rsidR="00404622" w:rsidRPr="004C2FD9" w:rsidRDefault="00404622" w:rsidP="00404622">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rPr>
                <w:rFonts w:ascii="Arial" w:hAnsi="Arial" w:cs="Arial"/>
                <w:sz w:val="18"/>
                <w:szCs w:val="18"/>
                <w:lang w:val="en-GB"/>
              </w:rPr>
            </w:pPr>
          </w:p>
        </w:tc>
        <w:tc>
          <w:tcPr>
            <w:tcW w:w="1440" w:type="dxa"/>
            <w:tcBorders>
              <w:top w:val="single" w:sz="4" w:space="0" w:color="auto"/>
            </w:tcBorders>
            <w:vAlign w:val="bottom"/>
          </w:tcPr>
          <w:p w:rsidR="00404622" w:rsidRPr="004C2FD9" w:rsidRDefault="00404622" w:rsidP="00404622">
            <w:pPr>
              <w:rPr>
                <w:rFonts w:ascii="Arial" w:hAnsi="Arial" w:cs="Arial"/>
                <w:sz w:val="18"/>
                <w:szCs w:val="18"/>
                <w:lang w:val="en-GB"/>
              </w:rPr>
            </w:pPr>
          </w:p>
        </w:tc>
      </w:tr>
      <w:tr w:rsidR="00404622" w:rsidRPr="004C2FD9" w:rsidTr="004B6311">
        <w:tc>
          <w:tcPr>
            <w:tcW w:w="3787" w:type="dxa"/>
            <w:vAlign w:val="bottom"/>
          </w:tcPr>
          <w:p w:rsidR="00404622" w:rsidRPr="004C2FD9" w:rsidRDefault="00404622" w:rsidP="00404622">
            <w:pPr>
              <w:rPr>
                <w:rFonts w:ascii="Arial" w:hAnsi="Arial" w:cs="Arial"/>
                <w:snapToGrid w:val="0"/>
                <w:sz w:val="18"/>
                <w:szCs w:val="18"/>
                <w:lang w:val="en-GB"/>
              </w:rPr>
            </w:pPr>
            <w:r w:rsidRPr="004C2FD9">
              <w:rPr>
                <w:rFonts w:ascii="Arial" w:hAnsi="Arial" w:cs="Arial"/>
                <w:snapToGrid w:val="0"/>
                <w:sz w:val="18"/>
                <w:szCs w:val="18"/>
                <w:lang w:val="en-GB"/>
              </w:rPr>
              <w:t>Trade receivables, net</w:t>
            </w:r>
          </w:p>
        </w:tc>
        <w:tc>
          <w:tcPr>
            <w:tcW w:w="1440" w:type="dxa"/>
            <w:shd w:val="clear" w:color="auto" w:fill="FAFAFA"/>
          </w:tcPr>
          <w:p w:rsidR="00404622" w:rsidRPr="004C2FD9" w:rsidRDefault="00E9536F" w:rsidP="00404622">
            <w:pPr>
              <w:ind w:right="-72"/>
              <w:jc w:val="right"/>
              <w:rPr>
                <w:rFonts w:ascii="Arial" w:eastAsia="Arial Unicode MS" w:hAnsi="Arial" w:cs="Arial"/>
                <w:sz w:val="18"/>
                <w:szCs w:val="18"/>
              </w:rPr>
            </w:pPr>
            <w:r w:rsidRPr="004C2FD9">
              <w:rPr>
                <w:rFonts w:ascii="Arial" w:eastAsia="Arial Unicode MS" w:hAnsi="Arial" w:cs="Arial"/>
                <w:sz w:val="18"/>
                <w:szCs w:val="18"/>
              </w:rPr>
              <w:t>494,420</w:t>
            </w:r>
          </w:p>
        </w:tc>
        <w:tc>
          <w:tcPr>
            <w:tcW w:w="1440" w:type="dxa"/>
          </w:tcPr>
          <w:p w:rsidR="00404622" w:rsidRPr="004C2FD9" w:rsidRDefault="00404622" w:rsidP="00404622">
            <w:pPr>
              <w:ind w:right="-72"/>
              <w:jc w:val="right"/>
              <w:rPr>
                <w:rFonts w:ascii="Arial" w:eastAsia="Arial Unicode MS" w:hAnsi="Arial" w:cs="Arial"/>
                <w:sz w:val="18"/>
                <w:szCs w:val="18"/>
              </w:rPr>
            </w:pPr>
            <w:r w:rsidRPr="004C2FD9">
              <w:rPr>
                <w:rFonts w:ascii="Arial" w:eastAsia="Arial Unicode MS" w:hAnsi="Arial" w:cs="Arial"/>
                <w:sz w:val="18"/>
                <w:szCs w:val="18"/>
              </w:rPr>
              <w:t>156,930</w:t>
            </w:r>
          </w:p>
        </w:tc>
        <w:tc>
          <w:tcPr>
            <w:tcW w:w="1440" w:type="dxa"/>
            <w:shd w:val="clear" w:color="auto" w:fill="FAFAFA"/>
          </w:tcPr>
          <w:p w:rsidR="00404622" w:rsidRPr="004C2FD9" w:rsidRDefault="00CB0D8E" w:rsidP="00404622">
            <w:pPr>
              <w:ind w:right="-72"/>
              <w:jc w:val="right"/>
              <w:rPr>
                <w:rFonts w:ascii="Arial" w:eastAsia="Arial Unicode MS" w:hAnsi="Arial" w:cs="Arial"/>
                <w:sz w:val="18"/>
                <w:szCs w:val="18"/>
              </w:rPr>
            </w:pPr>
            <w:r w:rsidRPr="004C2FD9">
              <w:rPr>
                <w:rFonts w:ascii="Arial" w:eastAsia="Arial Unicode MS" w:hAnsi="Arial" w:cs="Arial"/>
                <w:sz w:val="18"/>
                <w:szCs w:val="18"/>
              </w:rPr>
              <w:t>489,342</w:t>
            </w:r>
          </w:p>
        </w:tc>
        <w:tc>
          <w:tcPr>
            <w:tcW w:w="1440" w:type="dxa"/>
          </w:tcPr>
          <w:p w:rsidR="00404622" w:rsidRPr="004C2FD9" w:rsidRDefault="00404622" w:rsidP="00404622">
            <w:pPr>
              <w:ind w:right="-72"/>
              <w:jc w:val="right"/>
              <w:rPr>
                <w:rFonts w:ascii="Arial" w:eastAsia="Arial Unicode MS" w:hAnsi="Arial" w:cs="Arial"/>
                <w:sz w:val="18"/>
                <w:szCs w:val="18"/>
              </w:rPr>
            </w:pPr>
            <w:r w:rsidRPr="004C2FD9">
              <w:rPr>
                <w:rFonts w:ascii="Arial" w:eastAsia="Arial Unicode MS" w:hAnsi="Arial" w:cs="Arial"/>
                <w:sz w:val="18"/>
                <w:szCs w:val="18"/>
              </w:rPr>
              <w:t>120,787</w:t>
            </w:r>
          </w:p>
        </w:tc>
      </w:tr>
      <w:tr w:rsidR="00DC3EFD" w:rsidRPr="004C2FD9" w:rsidTr="005B41C9">
        <w:tc>
          <w:tcPr>
            <w:tcW w:w="3787" w:type="dxa"/>
            <w:vAlign w:val="bottom"/>
          </w:tcPr>
          <w:p w:rsidR="00DC3EFD" w:rsidRPr="004C2FD9" w:rsidRDefault="00DC3EFD" w:rsidP="00DC3EFD">
            <w:pPr>
              <w:rPr>
                <w:rFonts w:ascii="Arial" w:hAnsi="Arial" w:cs="Arial"/>
                <w:snapToGrid w:val="0"/>
                <w:sz w:val="18"/>
                <w:szCs w:val="18"/>
                <w:lang w:val="en-GB"/>
              </w:rPr>
            </w:pPr>
            <w:r w:rsidRPr="004C2FD9">
              <w:rPr>
                <w:rFonts w:ascii="Arial" w:hAnsi="Arial" w:cs="Arial"/>
                <w:snapToGrid w:val="0"/>
                <w:sz w:val="18"/>
                <w:szCs w:val="18"/>
                <w:lang w:val="en-GB"/>
              </w:rPr>
              <w:t>Amount due from related parties (Note 2</w:t>
            </w:r>
            <w:r w:rsidR="003E71BB" w:rsidRPr="004C2FD9">
              <w:rPr>
                <w:rFonts w:ascii="Arial" w:hAnsi="Arial" w:cs="Arial"/>
                <w:snapToGrid w:val="0"/>
                <w:sz w:val="18"/>
                <w:szCs w:val="18"/>
                <w:lang w:val="en-GB"/>
              </w:rPr>
              <w:t>0</w:t>
            </w:r>
            <w:r w:rsidRPr="004C2FD9">
              <w:rPr>
                <w:rFonts w:ascii="Arial" w:hAnsi="Arial" w:cs="Arial"/>
                <w:snapToGrid w:val="0"/>
                <w:sz w:val="18"/>
                <w:szCs w:val="18"/>
                <w:lang w:val="en-GB"/>
              </w:rPr>
              <w:t xml:space="preserve"> b)</w:t>
            </w:r>
          </w:p>
        </w:tc>
        <w:tc>
          <w:tcPr>
            <w:tcW w:w="1440" w:type="dxa"/>
            <w:shd w:val="clear" w:color="auto" w:fill="FAFAFA"/>
          </w:tcPr>
          <w:p w:rsidR="00DC3EFD" w:rsidRPr="004C2FD9" w:rsidRDefault="00E9536F" w:rsidP="00DC3EFD">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440" w:type="dxa"/>
            <w:vAlign w:val="bottom"/>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w:t>
            </w:r>
          </w:p>
        </w:tc>
        <w:tc>
          <w:tcPr>
            <w:tcW w:w="1440" w:type="dxa"/>
            <w:shd w:val="clear" w:color="auto" w:fill="FAFAFA"/>
          </w:tcPr>
          <w:p w:rsidR="00DC3EFD" w:rsidRPr="004C2FD9" w:rsidRDefault="00CB0D8E" w:rsidP="00DC3EFD">
            <w:pPr>
              <w:ind w:right="-72"/>
              <w:jc w:val="right"/>
              <w:rPr>
                <w:rFonts w:ascii="Arial" w:eastAsia="Arial Unicode MS" w:hAnsi="Arial" w:cs="Arial"/>
                <w:sz w:val="18"/>
                <w:szCs w:val="18"/>
              </w:rPr>
            </w:pPr>
            <w:r w:rsidRPr="004C2FD9">
              <w:rPr>
                <w:rFonts w:ascii="Arial" w:eastAsia="Arial Unicode MS" w:hAnsi="Arial" w:cs="Arial"/>
                <w:sz w:val="18"/>
                <w:szCs w:val="18"/>
              </w:rPr>
              <w:t>6,573</w:t>
            </w:r>
          </w:p>
        </w:tc>
        <w:tc>
          <w:tcPr>
            <w:tcW w:w="1440" w:type="dxa"/>
            <w:vAlign w:val="bottom"/>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8,802</w:t>
            </w:r>
          </w:p>
        </w:tc>
      </w:tr>
      <w:tr w:rsidR="00DC3EFD" w:rsidRPr="004C2FD9" w:rsidTr="00306872">
        <w:tc>
          <w:tcPr>
            <w:tcW w:w="3787" w:type="dxa"/>
            <w:vAlign w:val="bottom"/>
          </w:tcPr>
          <w:p w:rsidR="00DC3EFD" w:rsidRPr="004C2FD9" w:rsidRDefault="00DC3EFD" w:rsidP="00DC3EFD">
            <w:pPr>
              <w:rPr>
                <w:rFonts w:ascii="Arial" w:hAnsi="Arial" w:cs="Arial"/>
                <w:snapToGrid w:val="0"/>
                <w:sz w:val="18"/>
                <w:szCs w:val="18"/>
                <w:lang w:val="en-GB"/>
              </w:rPr>
            </w:pPr>
            <w:r w:rsidRPr="004C2FD9">
              <w:rPr>
                <w:rFonts w:ascii="Arial" w:hAnsi="Arial" w:cs="Arial"/>
                <w:snapToGrid w:val="0"/>
                <w:sz w:val="18"/>
                <w:szCs w:val="18"/>
                <w:lang w:val="en-GB"/>
              </w:rPr>
              <w:t>Accrued interest income</w:t>
            </w:r>
          </w:p>
        </w:tc>
        <w:tc>
          <w:tcPr>
            <w:tcW w:w="1440" w:type="dxa"/>
            <w:shd w:val="clear" w:color="auto" w:fill="FAFAFA"/>
          </w:tcPr>
          <w:p w:rsidR="00DC3EFD" w:rsidRPr="004C2FD9" w:rsidRDefault="00E9536F" w:rsidP="00DC3EFD">
            <w:pPr>
              <w:ind w:right="-72"/>
              <w:jc w:val="right"/>
              <w:rPr>
                <w:rFonts w:ascii="Arial" w:eastAsia="Arial Unicode MS" w:hAnsi="Arial" w:cs="Arial"/>
                <w:sz w:val="18"/>
                <w:szCs w:val="18"/>
              </w:rPr>
            </w:pPr>
            <w:r w:rsidRPr="004C2FD9">
              <w:rPr>
                <w:rFonts w:ascii="Arial" w:eastAsia="Arial Unicode MS" w:hAnsi="Arial" w:cs="Arial"/>
                <w:sz w:val="18"/>
                <w:szCs w:val="18"/>
              </w:rPr>
              <w:t>351</w:t>
            </w:r>
          </w:p>
        </w:tc>
        <w:tc>
          <w:tcPr>
            <w:tcW w:w="1440" w:type="dxa"/>
            <w:vAlign w:val="center"/>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56</w:t>
            </w:r>
          </w:p>
        </w:tc>
        <w:tc>
          <w:tcPr>
            <w:tcW w:w="1440" w:type="dxa"/>
            <w:shd w:val="clear" w:color="auto" w:fill="FAFAFA"/>
          </w:tcPr>
          <w:p w:rsidR="00DC3EFD" w:rsidRPr="004C2FD9" w:rsidRDefault="00CB0D8E" w:rsidP="00DC3EFD">
            <w:pPr>
              <w:ind w:right="-72"/>
              <w:jc w:val="right"/>
              <w:rPr>
                <w:rFonts w:ascii="Arial" w:eastAsia="Arial Unicode MS" w:hAnsi="Arial" w:cs="Arial"/>
                <w:sz w:val="18"/>
                <w:szCs w:val="18"/>
              </w:rPr>
            </w:pPr>
            <w:r w:rsidRPr="004C2FD9">
              <w:rPr>
                <w:rFonts w:ascii="Arial" w:eastAsia="Arial Unicode MS" w:hAnsi="Arial" w:cs="Arial"/>
                <w:sz w:val="18"/>
                <w:szCs w:val="18"/>
              </w:rPr>
              <w:t>351</w:t>
            </w:r>
          </w:p>
        </w:tc>
        <w:tc>
          <w:tcPr>
            <w:tcW w:w="1440" w:type="dxa"/>
            <w:vAlign w:val="bottom"/>
          </w:tcPr>
          <w:p w:rsidR="00DC3EFD" w:rsidRPr="004C2FD9" w:rsidRDefault="00DC3EFD" w:rsidP="00DC3EFD">
            <w:pPr>
              <w:ind w:left="-391" w:right="-72" w:firstLine="249"/>
              <w:jc w:val="right"/>
              <w:rPr>
                <w:rFonts w:ascii="Arial" w:eastAsia="Arial Unicode MS" w:hAnsi="Arial" w:cs="Arial"/>
                <w:sz w:val="18"/>
                <w:szCs w:val="18"/>
                <w:cs/>
              </w:rPr>
            </w:pPr>
            <w:r w:rsidRPr="004C2FD9">
              <w:rPr>
                <w:rFonts w:ascii="Arial" w:eastAsia="Arial Unicode MS" w:hAnsi="Arial" w:cs="Arial"/>
                <w:sz w:val="18"/>
                <w:szCs w:val="18"/>
              </w:rPr>
              <w:t>56</w:t>
            </w:r>
          </w:p>
        </w:tc>
      </w:tr>
      <w:tr w:rsidR="00DC3EFD" w:rsidRPr="004C2FD9" w:rsidTr="00306872">
        <w:tc>
          <w:tcPr>
            <w:tcW w:w="3787" w:type="dxa"/>
            <w:vAlign w:val="bottom"/>
          </w:tcPr>
          <w:p w:rsidR="00DC3EFD" w:rsidRPr="004C2FD9" w:rsidRDefault="00DC3EFD" w:rsidP="00DC3EFD">
            <w:pPr>
              <w:rPr>
                <w:rFonts w:ascii="Arial" w:hAnsi="Arial" w:cs="Arial"/>
                <w:snapToGrid w:val="0"/>
                <w:sz w:val="18"/>
                <w:szCs w:val="18"/>
                <w:lang w:val="en-GB"/>
              </w:rPr>
            </w:pPr>
            <w:r w:rsidRPr="004C2FD9">
              <w:rPr>
                <w:rFonts w:ascii="Arial" w:hAnsi="Arial" w:cs="Arial"/>
                <w:snapToGrid w:val="0"/>
                <w:sz w:val="18"/>
                <w:szCs w:val="18"/>
                <w:lang w:val="en-GB"/>
              </w:rPr>
              <w:t>Advance payment</w:t>
            </w:r>
          </w:p>
        </w:tc>
        <w:tc>
          <w:tcPr>
            <w:tcW w:w="1440" w:type="dxa"/>
            <w:shd w:val="clear" w:color="auto" w:fill="FAFAFA"/>
          </w:tcPr>
          <w:p w:rsidR="00DC3EFD" w:rsidRPr="004C2FD9" w:rsidRDefault="005C0554" w:rsidP="00DC3EFD">
            <w:pPr>
              <w:ind w:right="-72"/>
              <w:jc w:val="right"/>
              <w:rPr>
                <w:rFonts w:ascii="Arial" w:eastAsia="Arial Unicode MS" w:hAnsi="Arial" w:cs="Arial"/>
                <w:sz w:val="18"/>
                <w:szCs w:val="18"/>
              </w:rPr>
            </w:pPr>
            <w:r w:rsidRPr="004C2FD9">
              <w:rPr>
                <w:rFonts w:ascii="Arial" w:eastAsia="Arial Unicode MS" w:hAnsi="Arial" w:cs="Arial"/>
                <w:sz w:val="18"/>
                <w:szCs w:val="18"/>
              </w:rPr>
              <w:t>12</w:t>
            </w:r>
            <w:r w:rsidR="00E9536F" w:rsidRPr="004C2FD9">
              <w:rPr>
                <w:rFonts w:ascii="Arial" w:eastAsia="Arial Unicode MS" w:hAnsi="Arial" w:cs="Arial"/>
                <w:sz w:val="18"/>
                <w:szCs w:val="18"/>
              </w:rPr>
              <w:t>,</w:t>
            </w:r>
            <w:r w:rsidRPr="004C2FD9">
              <w:rPr>
                <w:rFonts w:ascii="Arial" w:eastAsia="Arial Unicode MS" w:hAnsi="Arial" w:cs="Arial"/>
                <w:sz w:val="18"/>
                <w:szCs w:val="18"/>
              </w:rPr>
              <w:t>622</w:t>
            </w:r>
          </w:p>
        </w:tc>
        <w:tc>
          <w:tcPr>
            <w:tcW w:w="1440" w:type="dxa"/>
            <w:vAlign w:val="center"/>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12,023</w:t>
            </w:r>
          </w:p>
        </w:tc>
        <w:tc>
          <w:tcPr>
            <w:tcW w:w="1440" w:type="dxa"/>
            <w:shd w:val="clear" w:color="auto" w:fill="FAFAFA"/>
          </w:tcPr>
          <w:p w:rsidR="00DC3EFD" w:rsidRPr="004C2FD9" w:rsidRDefault="00CB4373" w:rsidP="00937966">
            <w:pPr>
              <w:ind w:right="-72"/>
              <w:jc w:val="right"/>
              <w:rPr>
                <w:rFonts w:ascii="Arial" w:eastAsia="Arial Unicode MS" w:hAnsi="Arial" w:cs="Arial"/>
                <w:sz w:val="18"/>
                <w:szCs w:val="18"/>
              </w:rPr>
            </w:pPr>
            <w:r w:rsidRPr="004C2FD9">
              <w:rPr>
                <w:rFonts w:ascii="Arial" w:eastAsia="Arial Unicode MS" w:hAnsi="Arial" w:cs="Arial"/>
                <w:sz w:val="18"/>
                <w:szCs w:val="18"/>
                <w:lang w:val="en-GB"/>
              </w:rPr>
              <w:t>11</w:t>
            </w:r>
            <w:r w:rsidR="006F3341" w:rsidRPr="004C2FD9">
              <w:rPr>
                <w:rFonts w:ascii="Arial" w:eastAsia="Arial Unicode MS" w:hAnsi="Arial" w:cs="Arial"/>
                <w:sz w:val="18"/>
                <w:szCs w:val="18"/>
              </w:rPr>
              <w:t>,</w:t>
            </w:r>
            <w:r w:rsidRPr="004C2FD9">
              <w:rPr>
                <w:rFonts w:ascii="Arial" w:eastAsia="Arial Unicode MS" w:hAnsi="Arial" w:cs="Arial"/>
                <w:sz w:val="18"/>
                <w:szCs w:val="18"/>
              </w:rPr>
              <w:t>54</w:t>
            </w:r>
            <w:r w:rsidR="006F3341" w:rsidRPr="004C2FD9">
              <w:rPr>
                <w:rFonts w:ascii="Arial" w:eastAsia="Arial Unicode MS" w:hAnsi="Arial" w:cs="Arial"/>
                <w:sz w:val="18"/>
                <w:szCs w:val="18"/>
              </w:rPr>
              <w:t>1</w:t>
            </w:r>
          </w:p>
        </w:tc>
        <w:tc>
          <w:tcPr>
            <w:tcW w:w="1440" w:type="dxa"/>
            <w:vAlign w:val="bottom"/>
          </w:tcPr>
          <w:p w:rsidR="00DC3EFD" w:rsidRPr="004C2FD9" w:rsidRDefault="00DC3EFD" w:rsidP="00DC3EFD">
            <w:pPr>
              <w:ind w:left="-391" w:right="-72" w:firstLine="249"/>
              <w:jc w:val="right"/>
              <w:rPr>
                <w:rFonts w:ascii="Arial" w:eastAsia="Arial Unicode MS" w:hAnsi="Arial" w:cs="Arial"/>
                <w:sz w:val="18"/>
                <w:szCs w:val="18"/>
                <w:cs/>
              </w:rPr>
            </w:pPr>
            <w:r w:rsidRPr="004C2FD9">
              <w:rPr>
                <w:rFonts w:ascii="Arial" w:eastAsia="Arial Unicode MS" w:hAnsi="Arial" w:cs="Arial"/>
                <w:sz w:val="18"/>
                <w:szCs w:val="18"/>
              </w:rPr>
              <w:t>10,807</w:t>
            </w:r>
          </w:p>
        </w:tc>
      </w:tr>
      <w:tr w:rsidR="00DC3EFD" w:rsidRPr="004C2FD9" w:rsidTr="00306872">
        <w:tc>
          <w:tcPr>
            <w:tcW w:w="3787" w:type="dxa"/>
            <w:vAlign w:val="bottom"/>
          </w:tcPr>
          <w:p w:rsidR="00DC3EFD" w:rsidRPr="004C2FD9" w:rsidRDefault="00DC3EFD" w:rsidP="00DC3EFD">
            <w:pPr>
              <w:rPr>
                <w:rFonts w:ascii="Arial" w:hAnsi="Arial" w:cs="Arial"/>
                <w:snapToGrid w:val="0"/>
                <w:sz w:val="18"/>
                <w:szCs w:val="18"/>
                <w:lang w:val="en-GB"/>
              </w:rPr>
            </w:pPr>
            <w:r w:rsidRPr="004C2FD9">
              <w:rPr>
                <w:rFonts w:ascii="Arial" w:hAnsi="Arial" w:cs="Arial"/>
                <w:snapToGrid w:val="0"/>
                <w:sz w:val="18"/>
                <w:szCs w:val="18"/>
                <w:lang w:val="en-GB"/>
              </w:rPr>
              <w:t>Prepayments</w:t>
            </w:r>
          </w:p>
        </w:tc>
        <w:tc>
          <w:tcPr>
            <w:tcW w:w="1440" w:type="dxa"/>
            <w:tcBorders>
              <w:bottom w:val="single" w:sz="4" w:space="0" w:color="auto"/>
            </w:tcBorders>
            <w:shd w:val="clear" w:color="auto" w:fill="FAFAFA"/>
          </w:tcPr>
          <w:p w:rsidR="00DC3EFD" w:rsidRPr="004C2FD9" w:rsidRDefault="00E9536F" w:rsidP="00DC3EFD">
            <w:pPr>
              <w:ind w:right="-72"/>
              <w:jc w:val="right"/>
              <w:rPr>
                <w:rFonts w:ascii="Arial" w:eastAsia="Arial Unicode MS" w:hAnsi="Arial" w:cs="Arial"/>
                <w:sz w:val="18"/>
                <w:szCs w:val="18"/>
              </w:rPr>
            </w:pPr>
            <w:r w:rsidRPr="004C2FD9">
              <w:rPr>
                <w:rFonts w:ascii="Arial" w:eastAsia="Arial Unicode MS" w:hAnsi="Arial" w:cs="Arial"/>
                <w:sz w:val="18"/>
                <w:szCs w:val="18"/>
              </w:rPr>
              <w:t>9,25</w:t>
            </w:r>
            <w:r w:rsidR="005C0554" w:rsidRPr="004C2FD9">
              <w:rPr>
                <w:rFonts w:ascii="Arial" w:eastAsia="Arial Unicode MS" w:hAnsi="Arial" w:cs="Arial"/>
                <w:sz w:val="18"/>
                <w:szCs w:val="18"/>
              </w:rPr>
              <w:t>6</w:t>
            </w:r>
          </w:p>
        </w:tc>
        <w:tc>
          <w:tcPr>
            <w:tcW w:w="1440" w:type="dxa"/>
            <w:tcBorders>
              <w:bottom w:val="single" w:sz="4" w:space="0" w:color="auto"/>
            </w:tcBorders>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3,807</w:t>
            </w:r>
          </w:p>
        </w:tc>
        <w:tc>
          <w:tcPr>
            <w:tcW w:w="1440" w:type="dxa"/>
            <w:tcBorders>
              <w:bottom w:val="single" w:sz="4" w:space="0" w:color="auto"/>
            </w:tcBorders>
            <w:shd w:val="clear" w:color="auto" w:fill="FAFAFA"/>
          </w:tcPr>
          <w:p w:rsidR="00DC3EFD" w:rsidRPr="004C2FD9" w:rsidRDefault="00CB0D8E" w:rsidP="00DC3EFD">
            <w:pPr>
              <w:ind w:right="-72"/>
              <w:jc w:val="right"/>
              <w:rPr>
                <w:rFonts w:ascii="Arial" w:eastAsia="Arial Unicode MS" w:hAnsi="Arial" w:cs="Arial"/>
                <w:sz w:val="18"/>
                <w:szCs w:val="18"/>
              </w:rPr>
            </w:pPr>
            <w:r w:rsidRPr="004C2FD9">
              <w:rPr>
                <w:rFonts w:ascii="Arial" w:eastAsia="Arial Unicode MS" w:hAnsi="Arial" w:cs="Arial"/>
                <w:sz w:val="18"/>
                <w:szCs w:val="18"/>
              </w:rPr>
              <w:t>4,53</w:t>
            </w:r>
            <w:r w:rsidR="006F3341" w:rsidRPr="004C2FD9">
              <w:rPr>
                <w:rFonts w:ascii="Arial" w:eastAsia="Arial Unicode MS" w:hAnsi="Arial" w:cs="Arial"/>
                <w:sz w:val="18"/>
                <w:szCs w:val="18"/>
              </w:rPr>
              <w:t>5</w:t>
            </w:r>
          </w:p>
        </w:tc>
        <w:tc>
          <w:tcPr>
            <w:tcW w:w="1440" w:type="dxa"/>
            <w:tcBorders>
              <w:bottom w:val="single" w:sz="4" w:space="0" w:color="auto"/>
            </w:tcBorders>
            <w:vAlign w:val="bottom"/>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3,158</w:t>
            </w:r>
          </w:p>
        </w:tc>
      </w:tr>
      <w:tr w:rsidR="00DC3EFD" w:rsidRPr="004C2FD9" w:rsidTr="00F906BB">
        <w:tc>
          <w:tcPr>
            <w:tcW w:w="3787" w:type="dxa"/>
          </w:tcPr>
          <w:p w:rsidR="00DC3EFD" w:rsidRPr="004C2FD9" w:rsidRDefault="00DC3EFD" w:rsidP="00DC3EFD">
            <w:pPr>
              <w:rPr>
                <w:rFonts w:ascii="Arial" w:hAnsi="Arial" w:cs="Arial"/>
                <w:sz w:val="18"/>
                <w:szCs w:val="18"/>
                <w:lang w:val="en-GB"/>
              </w:rPr>
            </w:pPr>
          </w:p>
        </w:tc>
        <w:tc>
          <w:tcPr>
            <w:tcW w:w="1440" w:type="dxa"/>
            <w:tcBorders>
              <w:top w:val="single" w:sz="4" w:space="0" w:color="auto"/>
            </w:tcBorders>
            <w:shd w:val="clear" w:color="auto" w:fill="FAFAFA"/>
            <w:vAlign w:val="bottom"/>
          </w:tcPr>
          <w:p w:rsidR="00DC3EFD" w:rsidRPr="004C2FD9" w:rsidRDefault="00DC3EFD" w:rsidP="00DC3EFD">
            <w:pPr>
              <w:rPr>
                <w:rFonts w:ascii="Arial" w:hAnsi="Arial" w:cs="Arial"/>
                <w:sz w:val="18"/>
                <w:szCs w:val="18"/>
                <w:lang w:val="en-GB"/>
              </w:rPr>
            </w:pPr>
          </w:p>
        </w:tc>
        <w:tc>
          <w:tcPr>
            <w:tcW w:w="1440" w:type="dxa"/>
            <w:tcBorders>
              <w:top w:val="single" w:sz="4" w:space="0" w:color="auto"/>
            </w:tcBorders>
          </w:tcPr>
          <w:p w:rsidR="00DC3EFD" w:rsidRPr="004C2FD9" w:rsidRDefault="00DC3EFD" w:rsidP="00DC3EFD">
            <w:pPr>
              <w:rPr>
                <w:rFonts w:ascii="Arial" w:hAnsi="Arial" w:cs="Arial"/>
                <w:sz w:val="18"/>
                <w:szCs w:val="18"/>
                <w:lang w:val="en-GB"/>
              </w:rPr>
            </w:pPr>
          </w:p>
        </w:tc>
        <w:tc>
          <w:tcPr>
            <w:tcW w:w="1440" w:type="dxa"/>
            <w:tcBorders>
              <w:top w:val="single" w:sz="4" w:space="0" w:color="auto"/>
            </w:tcBorders>
            <w:shd w:val="clear" w:color="auto" w:fill="FAFAFA"/>
          </w:tcPr>
          <w:p w:rsidR="00DC3EFD" w:rsidRPr="004C2FD9" w:rsidRDefault="00DC3EFD" w:rsidP="00DC3EFD">
            <w:pPr>
              <w:rPr>
                <w:rFonts w:ascii="Arial" w:hAnsi="Arial" w:cs="Arial"/>
                <w:sz w:val="18"/>
                <w:szCs w:val="18"/>
                <w:lang w:val="en-GB"/>
              </w:rPr>
            </w:pPr>
          </w:p>
        </w:tc>
        <w:tc>
          <w:tcPr>
            <w:tcW w:w="1440" w:type="dxa"/>
            <w:tcBorders>
              <w:top w:val="single" w:sz="4" w:space="0" w:color="auto"/>
            </w:tcBorders>
          </w:tcPr>
          <w:p w:rsidR="00DC3EFD" w:rsidRPr="004C2FD9" w:rsidRDefault="00DC3EFD" w:rsidP="00DC3EFD">
            <w:pPr>
              <w:rPr>
                <w:rFonts w:ascii="Arial" w:hAnsi="Arial" w:cs="Arial"/>
                <w:sz w:val="18"/>
                <w:szCs w:val="18"/>
                <w:lang w:val="en-GB"/>
              </w:rPr>
            </w:pPr>
          </w:p>
        </w:tc>
      </w:tr>
      <w:tr w:rsidR="00DC3EFD" w:rsidRPr="004C2FD9" w:rsidTr="00306872">
        <w:tc>
          <w:tcPr>
            <w:tcW w:w="3787" w:type="dxa"/>
            <w:vAlign w:val="bottom"/>
          </w:tcPr>
          <w:p w:rsidR="00DC3EFD" w:rsidRPr="004C2FD9" w:rsidRDefault="00DC3EFD" w:rsidP="00DC3EFD">
            <w:pPr>
              <w:rPr>
                <w:rFonts w:ascii="Arial" w:hAnsi="Arial" w:cs="Arial"/>
                <w:snapToGrid w:val="0"/>
                <w:sz w:val="18"/>
                <w:szCs w:val="18"/>
                <w:lang w:val="en-GB"/>
              </w:rPr>
            </w:pPr>
            <w:r w:rsidRPr="004C2FD9">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DC3EFD" w:rsidRPr="004C2FD9" w:rsidRDefault="00E9536F" w:rsidP="00DC3EFD">
            <w:pPr>
              <w:ind w:right="-72"/>
              <w:jc w:val="right"/>
              <w:rPr>
                <w:rFonts w:ascii="Arial" w:eastAsia="Arial Unicode MS" w:hAnsi="Arial" w:cs="Arial"/>
                <w:sz w:val="18"/>
                <w:szCs w:val="18"/>
              </w:rPr>
            </w:pPr>
            <w:r w:rsidRPr="004C2FD9">
              <w:rPr>
                <w:rFonts w:ascii="Arial" w:eastAsia="Arial Unicode MS" w:hAnsi="Arial" w:cs="Arial"/>
                <w:sz w:val="18"/>
                <w:szCs w:val="18"/>
              </w:rPr>
              <w:t>5</w:t>
            </w:r>
            <w:r w:rsidR="005C0554" w:rsidRPr="004C2FD9">
              <w:rPr>
                <w:rFonts w:ascii="Arial" w:eastAsia="Arial Unicode MS" w:hAnsi="Arial" w:cs="Arial"/>
                <w:sz w:val="18"/>
                <w:szCs w:val="18"/>
              </w:rPr>
              <w:t>16,649</w:t>
            </w:r>
          </w:p>
        </w:tc>
        <w:tc>
          <w:tcPr>
            <w:tcW w:w="1440" w:type="dxa"/>
            <w:tcBorders>
              <w:bottom w:val="single" w:sz="4" w:space="0" w:color="auto"/>
            </w:tcBorders>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172,816</w:t>
            </w:r>
          </w:p>
        </w:tc>
        <w:tc>
          <w:tcPr>
            <w:tcW w:w="1440" w:type="dxa"/>
            <w:tcBorders>
              <w:bottom w:val="single" w:sz="4" w:space="0" w:color="auto"/>
            </w:tcBorders>
            <w:shd w:val="clear" w:color="auto" w:fill="FAFAFA"/>
          </w:tcPr>
          <w:p w:rsidR="00DC3EFD" w:rsidRPr="004C2FD9" w:rsidRDefault="005340A9" w:rsidP="00DC3EFD">
            <w:pPr>
              <w:ind w:right="-72"/>
              <w:jc w:val="right"/>
              <w:rPr>
                <w:rFonts w:ascii="Arial" w:eastAsia="Arial Unicode MS" w:hAnsi="Arial" w:cs="Arial"/>
                <w:sz w:val="18"/>
                <w:szCs w:val="18"/>
              </w:rPr>
            </w:pPr>
            <w:r w:rsidRPr="004C2FD9">
              <w:rPr>
                <w:rFonts w:ascii="Arial" w:eastAsia="Arial Unicode MS" w:hAnsi="Arial" w:cs="Arial"/>
                <w:sz w:val="18"/>
                <w:szCs w:val="18"/>
              </w:rPr>
              <w:t>5</w:t>
            </w:r>
            <w:r w:rsidR="00CB4373" w:rsidRPr="004C2FD9">
              <w:rPr>
                <w:rFonts w:ascii="Arial" w:eastAsia="Arial Unicode MS" w:hAnsi="Arial" w:cs="Arial"/>
                <w:sz w:val="18"/>
                <w:szCs w:val="18"/>
              </w:rPr>
              <w:t>12</w:t>
            </w:r>
            <w:r w:rsidR="00E9536F" w:rsidRPr="004C2FD9">
              <w:rPr>
                <w:rFonts w:ascii="Arial" w:eastAsia="Arial Unicode MS" w:hAnsi="Arial" w:cs="Arial"/>
                <w:sz w:val="18"/>
                <w:szCs w:val="18"/>
              </w:rPr>
              <w:t>,</w:t>
            </w:r>
            <w:r w:rsidR="00CB4373" w:rsidRPr="004C2FD9">
              <w:rPr>
                <w:rFonts w:ascii="Arial" w:eastAsia="Arial Unicode MS" w:hAnsi="Arial" w:cs="Arial"/>
                <w:sz w:val="18"/>
                <w:szCs w:val="18"/>
              </w:rPr>
              <w:t>342</w:t>
            </w:r>
          </w:p>
        </w:tc>
        <w:tc>
          <w:tcPr>
            <w:tcW w:w="1440" w:type="dxa"/>
            <w:tcBorders>
              <w:bottom w:val="single" w:sz="4" w:space="0" w:color="auto"/>
            </w:tcBorders>
            <w:vAlign w:val="bottom"/>
          </w:tcPr>
          <w:p w:rsidR="00DC3EFD" w:rsidRPr="004C2FD9" w:rsidRDefault="00DC3EFD" w:rsidP="00DC3EFD">
            <w:pPr>
              <w:ind w:right="-72"/>
              <w:jc w:val="right"/>
              <w:rPr>
                <w:rFonts w:ascii="Arial" w:eastAsia="Arial Unicode MS" w:hAnsi="Arial" w:cs="Arial"/>
                <w:sz w:val="18"/>
                <w:szCs w:val="18"/>
              </w:rPr>
            </w:pPr>
            <w:r w:rsidRPr="004C2FD9">
              <w:rPr>
                <w:rFonts w:ascii="Arial" w:eastAsia="Arial Unicode MS" w:hAnsi="Arial" w:cs="Arial"/>
                <w:sz w:val="18"/>
                <w:szCs w:val="18"/>
              </w:rPr>
              <w:t>143,610</w:t>
            </w:r>
          </w:p>
        </w:tc>
      </w:tr>
    </w:tbl>
    <w:p w:rsidR="00623627" w:rsidRPr="004C2FD9" w:rsidRDefault="00623627" w:rsidP="00E16849">
      <w:pPr>
        <w:pStyle w:val="BodyTextIndent2"/>
        <w:ind w:left="0"/>
        <w:rPr>
          <w:rFonts w:ascii="Arial" w:hAnsi="Arial" w:cs="Arial"/>
          <w:sz w:val="18"/>
          <w:szCs w:val="18"/>
          <w:lang w:val="en-GB"/>
        </w:rPr>
      </w:pPr>
    </w:p>
    <w:p w:rsidR="007B3004" w:rsidRPr="004C2FD9" w:rsidRDefault="0002653D" w:rsidP="00E16849">
      <w:pPr>
        <w:pStyle w:val="BodyTextIndent2"/>
        <w:ind w:left="0"/>
        <w:rPr>
          <w:rFonts w:ascii="Arial" w:hAnsi="Arial" w:cs="Arial"/>
          <w:sz w:val="18"/>
          <w:szCs w:val="18"/>
          <w:lang w:val="en-GB"/>
        </w:rPr>
      </w:pPr>
      <w:r w:rsidRPr="004C2FD9">
        <w:rPr>
          <w:rFonts w:ascii="Arial" w:hAnsi="Arial" w:cs="Arial"/>
          <w:sz w:val="18"/>
          <w:szCs w:val="18"/>
          <w:lang w:val="en-GB"/>
        </w:rPr>
        <w:t>T</w:t>
      </w:r>
      <w:r w:rsidR="00F144F7" w:rsidRPr="004C2FD9">
        <w:rPr>
          <w:rFonts w:ascii="Arial" w:hAnsi="Arial" w:cs="Arial"/>
          <w:sz w:val="18"/>
          <w:szCs w:val="18"/>
          <w:lang w:val="en-GB"/>
        </w:rPr>
        <w:t xml:space="preserve">rade </w:t>
      </w:r>
      <w:r w:rsidR="007B3004" w:rsidRPr="004C2FD9">
        <w:rPr>
          <w:rFonts w:ascii="Arial" w:hAnsi="Arial" w:cs="Arial"/>
          <w:sz w:val="18"/>
          <w:szCs w:val="18"/>
          <w:lang w:val="en-GB"/>
        </w:rPr>
        <w:t>receivable can be analysed by their age as follows:</w:t>
      </w:r>
    </w:p>
    <w:p w:rsidR="00863D59" w:rsidRPr="004C2FD9"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DE0462" w:rsidRPr="004C2FD9" w:rsidTr="008B4B59">
        <w:tc>
          <w:tcPr>
            <w:tcW w:w="3787" w:type="dxa"/>
          </w:tcPr>
          <w:p w:rsidR="00DE0462" w:rsidRPr="004C2FD9"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 xml:space="preserve">Consolidated </w:t>
            </w:r>
          </w:p>
          <w:p w:rsidR="00DE0462"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DE0462" w:rsidRPr="004C2FD9" w:rsidRDefault="00DE0462"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r>
      <w:tr w:rsidR="00302707" w:rsidRPr="004C2FD9" w:rsidTr="008B4B59">
        <w:tc>
          <w:tcPr>
            <w:tcW w:w="3787" w:type="dxa"/>
          </w:tcPr>
          <w:p w:rsidR="00302707" w:rsidRPr="004C2FD9"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r>
      <w:tr w:rsidR="00404622" w:rsidRPr="004C2FD9" w:rsidTr="0041500D">
        <w:tc>
          <w:tcPr>
            <w:tcW w:w="3787" w:type="dxa"/>
          </w:tcPr>
          <w:p w:rsidR="00404622" w:rsidRPr="004C2FD9" w:rsidRDefault="00404622" w:rsidP="00404622">
            <w:pPr>
              <w:pStyle w:val="Header"/>
              <w:ind w:left="-12"/>
              <w:rPr>
                <w:rFonts w:ascii="Arial" w:hAnsi="Arial" w:cs="Arial"/>
                <w:b/>
                <w:bCs/>
                <w:sz w:val="18"/>
                <w:szCs w:val="18"/>
                <w:lang w:val="en-GB" w:eastAsia="en-US"/>
              </w:rPr>
            </w:pP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r>
      <w:tr w:rsidR="00404622" w:rsidRPr="004C2FD9" w:rsidTr="008B4B59">
        <w:tc>
          <w:tcPr>
            <w:tcW w:w="3787" w:type="dxa"/>
          </w:tcPr>
          <w:p w:rsidR="00404622" w:rsidRPr="004C2FD9" w:rsidRDefault="00404622" w:rsidP="00404622">
            <w:pPr>
              <w:pStyle w:val="Header"/>
              <w:ind w:left="-12"/>
              <w:rPr>
                <w:rFonts w:ascii="Arial" w:hAnsi="Arial" w:cs="Arial"/>
                <w:b/>
                <w:bCs/>
                <w:sz w:val="18"/>
                <w:szCs w:val="18"/>
                <w:lang w:val="en-GB" w:eastAsia="en-US"/>
              </w:rPr>
            </w:pP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404622" w:rsidRPr="004C2FD9" w:rsidTr="008B4B59">
        <w:tc>
          <w:tcPr>
            <w:tcW w:w="3787" w:type="dxa"/>
          </w:tcPr>
          <w:p w:rsidR="00404622" w:rsidRPr="004C2FD9" w:rsidRDefault="00404622" w:rsidP="00404622">
            <w:pPr>
              <w:pStyle w:val="Header"/>
              <w:ind w:left="-12"/>
              <w:rPr>
                <w:rFonts w:ascii="Arial" w:hAnsi="Arial" w:cs="Arial"/>
                <w:b/>
                <w:bCs/>
                <w:sz w:val="18"/>
                <w:szCs w:val="18"/>
                <w:lang w:val="en-GB" w:eastAsia="en-US"/>
              </w:rPr>
            </w:pP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404622" w:rsidRPr="004C2FD9" w:rsidTr="0039644A">
        <w:tc>
          <w:tcPr>
            <w:tcW w:w="3787" w:type="dxa"/>
          </w:tcPr>
          <w:p w:rsidR="00404622" w:rsidRPr="004C2FD9" w:rsidRDefault="00404622" w:rsidP="00404622">
            <w:pPr>
              <w:ind w:left="-12"/>
              <w:jc w:val="both"/>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ind w:left="180"/>
              <w:jc w:val="both"/>
              <w:rPr>
                <w:rFonts w:ascii="Arial" w:hAnsi="Arial" w:cs="Arial"/>
                <w:sz w:val="18"/>
                <w:szCs w:val="18"/>
                <w:lang w:val="en-GB"/>
              </w:rPr>
            </w:pPr>
          </w:p>
        </w:tc>
        <w:tc>
          <w:tcPr>
            <w:tcW w:w="1440" w:type="dxa"/>
            <w:tcBorders>
              <w:top w:val="single" w:sz="4" w:space="0" w:color="auto"/>
            </w:tcBorders>
          </w:tcPr>
          <w:p w:rsidR="00404622" w:rsidRPr="004C2FD9" w:rsidRDefault="00404622" w:rsidP="00404622">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04622">
            <w:pPr>
              <w:ind w:left="180"/>
              <w:jc w:val="both"/>
              <w:rPr>
                <w:rFonts w:ascii="Arial" w:hAnsi="Arial" w:cs="Arial"/>
                <w:sz w:val="18"/>
                <w:szCs w:val="18"/>
                <w:lang w:val="en-GB"/>
              </w:rPr>
            </w:pPr>
          </w:p>
        </w:tc>
        <w:tc>
          <w:tcPr>
            <w:tcW w:w="1440" w:type="dxa"/>
            <w:tcBorders>
              <w:top w:val="single" w:sz="4" w:space="0" w:color="auto"/>
            </w:tcBorders>
          </w:tcPr>
          <w:p w:rsidR="00404622" w:rsidRPr="004C2FD9" w:rsidRDefault="00404622" w:rsidP="00404622">
            <w:pPr>
              <w:ind w:left="180"/>
              <w:jc w:val="both"/>
              <w:rPr>
                <w:rFonts w:ascii="Arial" w:hAnsi="Arial" w:cs="Arial"/>
                <w:sz w:val="18"/>
                <w:szCs w:val="18"/>
                <w:lang w:val="en-GB"/>
              </w:rPr>
            </w:pPr>
          </w:p>
        </w:tc>
      </w:tr>
      <w:tr w:rsidR="00404622" w:rsidRPr="004C2FD9" w:rsidTr="00306872">
        <w:tc>
          <w:tcPr>
            <w:tcW w:w="3787" w:type="dxa"/>
            <w:vAlign w:val="bottom"/>
          </w:tcPr>
          <w:p w:rsidR="00404622" w:rsidRPr="004C2FD9" w:rsidRDefault="00404622" w:rsidP="00404622">
            <w:pPr>
              <w:ind w:left="-12"/>
              <w:rPr>
                <w:rFonts w:ascii="Arial" w:hAnsi="Arial" w:cs="Arial"/>
                <w:snapToGrid w:val="0"/>
                <w:sz w:val="18"/>
                <w:szCs w:val="18"/>
                <w:lang w:val="en-GB"/>
              </w:rPr>
            </w:pPr>
            <w:r w:rsidRPr="004C2FD9">
              <w:rPr>
                <w:rFonts w:ascii="Arial" w:hAnsi="Arial" w:cs="Arial"/>
                <w:snapToGrid w:val="0"/>
                <w:sz w:val="18"/>
                <w:szCs w:val="18"/>
                <w:lang w:val="en-GB"/>
              </w:rPr>
              <w:t xml:space="preserve">Outstanding up to 3 months </w:t>
            </w:r>
          </w:p>
        </w:tc>
        <w:tc>
          <w:tcPr>
            <w:tcW w:w="1440" w:type="dxa"/>
            <w:shd w:val="clear" w:color="auto" w:fill="FAFAFA"/>
            <w:vAlign w:val="center"/>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494,905</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155,095</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489,493</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120,714</w:t>
            </w:r>
          </w:p>
        </w:tc>
      </w:tr>
      <w:tr w:rsidR="00404622" w:rsidRPr="004C2FD9" w:rsidTr="00306872">
        <w:tc>
          <w:tcPr>
            <w:tcW w:w="3787" w:type="dxa"/>
            <w:vAlign w:val="bottom"/>
          </w:tcPr>
          <w:p w:rsidR="00404622" w:rsidRPr="004C2FD9" w:rsidRDefault="00404622" w:rsidP="00404622">
            <w:pPr>
              <w:ind w:left="-12"/>
              <w:rPr>
                <w:rFonts w:ascii="Arial" w:hAnsi="Arial" w:cs="Arial"/>
                <w:snapToGrid w:val="0"/>
                <w:sz w:val="18"/>
                <w:szCs w:val="18"/>
                <w:lang w:val="en-GB"/>
              </w:rPr>
            </w:pPr>
            <w:r w:rsidRPr="004C2FD9">
              <w:rPr>
                <w:rFonts w:ascii="Arial" w:hAnsi="Arial" w:cs="Arial"/>
                <w:snapToGrid w:val="0"/>
                <w:sz w:val="18"/>
                <w:szCs w:val="18"/>
                <w:lang w:val="en-GB"/>
              </w:rPr>
              <w:t>3 - 6 months</w:t>
            </w:r>
          </w:p>
        </w:tc>
        <w:tc>
          <w:tcPr>
            <w:tcW w:w="1440" w:type="dxa"/>
            <w:shd w:val="clear" w:color="auto" w:fill="FAFAFA"/>
            <w:vAlign w:val="center"/>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625</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677</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62</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2</w:t>
            </w:r>
          </w:p>
        </w:tc>
      </w:tr>
      <w:tr w:rsidR="00404622" w:rsidRPr="004C2FD9" w:rsidTr="00306872">
        <w:tc>
          <w:tcPr>
            <w:tcW w:w="3787" w:type="dxa"/>
            <w:vAlign w:val="bottom"/>
          </w:tcPr>
          <w:p w:rsidR="00404622" w:rsidRPr="004C2FD9" w:rsidRDefault="00404622" w:rsidP="00404622">
            <w:pPr>
              <w:ind w:left="-12"/>
              <w:rPr>
                <w:rFonts w:ascii="Arial" w:hAnsi="Arial" w:cs="Arial"/>
                <w:snapToGrid w:val="0"/>
                <w:sz w:val="18"/>
                <w:szCs w:val="18"/>
                <w:lang w:val="en-GB"/>
              </w:rPr>
            </w:pPr>
            <w:r w:rsidRPr="004C2FD9">
              <w:rPr>
                <w:rFonts w:ascii="Arial" w:hAnsi="Arial" w:cs="Arial"/>
                <w:snapToGrid w:val="0"/>
                <w:sz w:val="18"/>
                <w:szCs w:val="18"/>
                <w:lang w:val="en-GB"/>
              </w:rPr>
              <w:t>6 - 12 months</w:t>
            </w:r>
          </w:p>
        </w:tc>
        <w:tc>
          <w:tcPr>
            <w:tcW w:w="1440" w:type="dxa"/>
            <w:shd w:val="clear" w:color="auto" w:fill="FAFAFA"/>
            <w:vAlign w:val="center"/>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94</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94</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w:t>
            </w:r>
          </w:p>
        </w:tc>
      </w:tr>
      <w:tr w:rsidR="00404622" w:rsidRPr="004C2FD9" w:rsidTr="00306872">
        <w:tc>
          <w:tcPr>
            <w:tcW w:w="3787" w:type="dxa"/>
            <w:vAlign w:val="bottom"/>
          </w:tcPr>
          <w:p w:rsidR="00404622" w:rsidRPr="004C2FD9" w:rsidRDefault="00404622" w:rsidP="00404622">
            <w:pPr>
              <w:ind w:left="-12"/>
              <w:rPr>
                <w:rFonts w:ascii="Arial" w:hAnsi="Arial" w:cs="Arial"/>
                <w:snapToGrid w:val="0"/>
                <w:sz w:val="18"/>
                <w:szCs w:val="18"/>
                <w:lang w:val="en-GB"/>
              </w:rPr>
            </w:pPr>
            <w:r w:rsidRPr="004C2FD9">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12,726</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13,058</w:t>
            </w:r>
          </w:p>
        </w:tc>
        <w:tc>
          <w:tcPr>
            <w:tcW w:w="1440" w:type="dxa"/>
            <w:tcBorders>
              <w:bottom w:val="single" w:sz="4" w:space="0" w:color="auto"/>
            </w:tcBorders>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11,593</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cs/>
              </w:rPr>
              <w:t>11,971</w:t>
            </w:r>
          </w:p>
        </w:tc>
      </w:tr>
      <w:tr w:rsidR="00404622" w:rsidRPr="004C2FD9" w:rsidTr="0039644A">
        <w:tc>
          <w:tcPr>
            <w:tcW w:w="3787" w:type="dx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tcPr>
          <w:p w:rsidR="00404622" w:rsidRPr="004C2FD9" w:rsidRDefault="00404622" w:rsidP="004226FB">
            <w:pPr>
              <w:rPr>
                <w:rFonts w:ascii="Arial" w:hAnsi="Arial" w:cs="Arial"/>
                <w:sz w:val="18"/>
                <w:szCs w:val="18"/>
                <w:lang w:val="en-GB"/>
              </w:rPr>
            </w:pPr>
          </w:p>
        </w:tc>
      </w:tr>
      <w:tr w:rsidR="00404622" w:rsidRPr="004C2FD9" w:rsidTr="006F614F">
        <w:trPr>
          <w:trHeight w:val="207"/>
        </w:trPr>
        <w:tc>
          <w:tcPr>
            <w:tcW w:w="3787" w:type="dxa"/>
            <w:vAlign w:val="bottom"/>
          </w:tcPr>
          <w:p w:rsidR="00404622" w:rsidRPr="004C2FD9" w:rsidRDefault="00404622" w:rsidP="00404622">
            <w:pPr>
              <w:ind w:left="-12"/>
              <w:rPr>
                <w:rFonts w:ascii="Arial" w:hAnsi="Arial" w:cs="Arial"/>
                <w:snapToGrid w:val="0"/>
                <w:sz w:val="18"/>
                <w:szCs w:val="18"/>
                <w:lang w:val="en-GB"/>
              </w:rPr>
            </w:pPr>
            <w:r w:rsidRPr="004C2FD9">
              <w:rPr>
                <w:rFonts w:ascii="Arial" w:hAnsi="Arial" w:cs="Arial"/>
                <w:snapToGrid w:val="0"/>
                <w:sz w:val="18"/>
                <w:szCs w:val="18"/>
                <w:lang w:val="en-GB"/>
              </w:rPr>
              <w:t>Total</w:t>
            </w:r>
          </w:p>
        </w:tc>
        <w:tc>
          <w:tcPr>
            <w:tcW w:w="1440" w:type="dxa"/>
            <w:shd w:val="clear" w:color="auto" w:fill="FAFAFA"/>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508,350</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168,830</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501,242</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132,687</w:t>
            </w:r>
          </w:p>
        </w:tc>
      </w:tr>
      <w:tr w:rsidR="00404622" w:rsidRPr="004C2FD9" w:rsidTr="006F614F">
        <w:trPr>
          <w:trHeight w:val="171"/>
        </w:trPr>
        <w:tc>
          <w:tcPr>
            <w:tcW w:w="3787" w:type="dxa"/>
            <w:vAlign w:val="bottom"/>
          </w:tcPr>
          <w:p w:rsidR="00404622" w:rsidRPr="004C2FD9" w:rsidRDefault="00404622" w:rsidP="00404622">
            <w:pPr>
              <w:ind w:left="-12"/>
              <w:rPr>
                <w:rFonts w:ascii="Arial" w:hAnsi="Arial" w:cs="Arial"/>
                <w:snapToGrid w:val="0"/>
                <w:sz w:val="18"/>
                <w:szCs w:val="18"/>
                <w:u w:val="single"/>
                <w:lang w:val="en-GB"/>
              </w:rPr>
            </w:pPr>
            <w:proofErr w:type="gramStart"/>
            <w:r w:rsidRPr="004C2FD9">
              <w:rPr>
                <w:rFonts w:ascii="Arial" w:hAnsi="Arial" w:cs="Arial"/>
                <w:snapToGrid w:val="0"/>
                <w:sz w:val="18"/>
                <w:szCs w:val="18"/>
                <w:u w:val="single"/>
                <w:lang w:val="en-GB"/>
              </w:rPr>
              <w:t>Less</w:t>
            </w:r>
            <w:r w:rsidRPr="004C2FD9">
              <w:rPr>
                <w:rFonts w:ascii="Arial" w:hAnsi="Arial" w:cs="Arial"/>
                <w:snapToGrid w:val="0"/>
                <w:sz w:val="18"/>
                <w:szCs w:val="18"/>
                <w:lang w:val="en-GB"/>
              </w:rPr>
              <w:t xml:space="preserve"> </w:t>
            </w:r>
            <w:r w:rsidR="00836C8E" w:rsidRPr="004C2FD9">
              <w:rPr>
                <w:rFonts w:ascii="Arial" w:hAnsi="Arial" w:cs="Arial"/>
                <w:snapToGrid w:val="0"/>
                <w:sz w:val="18"/>
                <w:szCs w:val="18"/>
                <w:lang w:val="en-GB"/>
              </w:rPr>
              <w:t xml:space="preserve"> </w:t>
            </w:r>
            <w:r w:rsidR="00E12562" w:rsidRPr="004C2FD9">
              <w:rPr>
                <w:rFonts w:ascii="Arial" w:hAnsi="Arial" w:cs="Arial"/>
                <w:snapToGrid w:val="0"/>
                <w:sz w:val="18"/>
                <w:szCs w:val="18"/>
                <w:lang w:val="en-GB"/>
              </w:rPr>
              <w:t>Allowance</w:t>
            </w:r>
            <w:proofErr w:type="gramEnd"/>
            <w:r w:rsidR="00E12562" w:rsidRPr="004C2FD9">
              <w:rPr>
                <w:rFonts w:ascii="Arial" w:hAnsi="Arial" w:cs="Arial"/>
                <w:snapToGrid w:val="0"/>
                <w:sz w:val="18"/>
                <w:szCs w:val="18"/>
                <w:lang w:val="en-GB"/>
              </w:rPr>
              <w:t xml:space="preserve"> for expected credit losses</w:t>
            </w:r>
          </w:p>
        </w:tc>
        <w:tc>
          <w:tcPr>
            <w:tcW w:w="1440" w:type="dxa"/>
            <w:shd w:val="clear" w:color="auto" w:fill="FAFAFA"/>
          </w:tcPr>
          <w:p w:rsidR="00404622" w:rsidRPr="004C2FD9" w:rsidRDefault="00404622" w:rsidP="00E9536F">
            <w:pPr>
              <w:ind w:right="-72"/>
              <w:jc w:val="center"/>
              <w:rPr>
                <w:rFonts w:ascii="Arial" w:hAnsi="Arial" w:cs="Arial"/>
                <w:sz w:val="18"/>
                <w:szCs w:val="18"/>
              </w:rPr>
            </w:pPr>
          </w:p>
        </w:tc>
        <w:tc>
          <w:tcPr>
            <w:tcW w:w="1440" w:type="dxa"/>
          </w:tcPr>
          <w:p w:rsidR="00404622" w:rsidRPr="004C2FD9" w:rsidRDefault="00404622" w:rsidP="00404622">
            <w:pPr>
              <w:ind w:right="-72"/>
              <w:jc w:val="right"/>
              <w:rPr>
                <w:rFonts w:ascii="Arial" w:hAnsi="Arial" w:cs="Arial"/>
                <w:sz w:val="18"/>
                <w:szCs w:val="18"/>
                <w:cs/>
              </w:rPr>
            </w:pPr>
          </w:p>
        </w:tc>
        <w:tc>
          <w:tcPr>
            <w:tcW w:w="1440" w:type="dxa"/>
            <w:shd w:val="clear" w:color="auto" w:fill="FAFAFA"/>
          </w:tcPr>
          <w:p w:rsidR="00404622" w:rsidRPr="004C2FD9" w:rsidRDefault="00404622" w:rsidP="00404622">
            <w:pPr>
              <w:ind w:right="-72"/>
              <w:jc w:val="right"/>
              <w:rPr>
                <w:rFonts w:ascii="Arial" w:hAnsi="Arial" w:cs="Arial"/>
                <w:sz w:val="18"/>
                <w:szCs w:val="18"/>
              </w:rPr>
            </w:pPr>
          </w:p>
        </w:tc>
        <w:tc>
          <w:tcPr>
            <w:tcW w:w="1440" w:type="dxa"/>
          </w:tcPr>
          <w:p w:rsidR="00404622" w:rsidRPr="004C2FD9" w:rsidRDefault="00404622" w:rsidP="00404622">
            <w:pPr>
              <w:ind w:right="-72"/>
              <w:jc w:val="right"/>
              <w:rPr>
                <w:rFonts w:ascii="Arial" w:hAnsi="Arial" w:cs="Arial"/>
                <w:sz w:val="18"/>
                <w:szCs w:val="18"/>
                <w:cs/>
              </w:rPr>
            </w:pPr>
          </w:p>
        </w:tc>
      </w:tr>
      <w:tr w:rsidR="00404622" w:rsidRPr="004C2FD9" w:rsidTr="006F614F">
        <w:trPr>
          <w:trHeight w:val="74"/>
        </w:trPr>
        <w:tc>
          <w:tcPr>
            <w:tcW w:w="3787" w:type="dxa"/>
          </w:tcPr>
          <w:p w:rsidR="00404622" w:rsidRPr="004C2FD9" w:rsidRDefault="00404622" w:rsidP="00404622">
            <w:pPr>
              <w:ind w:left="-12"/>
              <w:jc w:val="both"/>
              <w:rPr>
                <w:rFonts w:ascii="Arial" w:hAnsi="Arial" w:cs="Arial"/>
                <w:snapToGrid w:val="0"/>
                <w:sz w:val="18"/>
                <w:szCs w:val="18"/>
                <w:lang w:val="en-GB"/>
              </w:rPr>
            </w:pPr>
            <w:r w:rsidRPr="004C2FD9">
              <w:rPr>
                <w:rFonts w:ascii="Arial" w:hAnsi="Arial" w:cs="Arial"/>
                <w:snapToGrid w:val="0"/>
                <w:sz w:val="18"/>
                <w:szCs w:val="18"/>
                <w:lang w:val="en-GB"/>
              </w:rPr>
              <w:t xml:space="preserve">            of trade receivables</w:t>
            </w:r>
          </w:p>
        </w:tc>
        <w:tc>
          <w:tcPr>
            <w:tcW w:w="1440" w:type="dxa"/>
            <w:shd w:val="clear" w:color="auto" w:fill="FAFAFA"/>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(13,930)</w:t>
            </w:r>
          </w:p>
        </w:tc>
        <w:tc>
          <w:tcPr>
            <w:tcW w:w="1440" w:type="dxa"/>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(11,900)</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(11,900)</w:t>
            </w:r>
          </w:p>
        </w:tc>
        <w:tc>
          <w:tcPr>
            <w:tcW w:w="1440" w:type="dxa"/>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(11,900)</w:t>
            </w:r>
          </w:p>
        </w:tc>
      </w:tr>
      <w:tr w:rsidR="00404622" w:rsidRPr="004C2FD9" w:rsidTr="0039644A">
        <w:trPr>
          <w:trHeight w:val="74"/>
        </w:trPr>
        <w:tc>
          <w:tcPr>
            <w:tcW w:w="3787" w:type="dx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shd w:val="clear" w:color="auto" w:fill="FAFAFA"/>
          </w:tcPr>
          <w:p w:rsidR="00404622" w:rsidRPr="004C2FD9" w:rsidRDefault="00404622" w:rsidP="004226FB">
            <w:pPr>
              <w:rPr>
                <w:rFonts w:ascii="Arial" w:hAnsi="Arial" w:cs="Arial"/>
                <w:sz w:val="18"/>
                <w:szCs w:val="18"/>
                <w:lang w:val="en-GB"/>
              </w:rPr>
            </w:pPr>
          </w:p>
        </w:tc>
        <w:tc>
          <w:tcPr>
            <w:tcW w:w="1440" w:type="dxa"/>
            <w:tcBorders>
              <w:top w:val="single" w:sz="4" w:space="0" w:color="auto"/>
            </w:tcBorders>
          </w:tcPr>
          <w:p w:rsidR="00404622" w:rsidRPr="004C2FD9" w:rsidRDefault="00404622" w:rsidP="004226FB">
            <w:pPr>
              <w:rPr>
                <w:rFonts w:ascii="Arial" w:hAnsi="Arial" w:cs="Arial"/>
                <w:sz w:val="18"/>
                <w:szCs w:val="18"/>
                <w:lang w:val="en-GB"/>
              </w:rPr>
            </w:pPr>
          </w:p>
        </w:tc>
      </w:tr>
      <w:tr w:rsidR="00404622" w:rsidRPr="004C2FD9" w:rsidTr="00F906BB">
        <w:trPr>
          <w:trHeight w:val="171"/>
        </w:trPr>
        <w:tc>
          <w:tcPr>
            <w:tcW w:w="3787" w:type="dxa"/>
          </w:tcPr>
          <w:p w:rsidR="00404622" w:rsidRPr="004C2FD9" w:rsidRDefault="00404622" w:rsidP="00404622">
            <w:pPr>
              <w:ind w:left="-12"/>
              <w:jc w:val="both"/>
              <w:rPr>
                <w:rFonts w:ascii="Arial" w:hAnsi="Arial" w:cs="Arial"/>
                <w:sz w:val="18"/>
                <w:szCs w:val="18"/>
                <w:lang w:val="en-GB"/>
              </w:rPr>
            </w:pPr>
            <w:r w:rsidRPr="004C2FD9">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404622" w:rsidRPr="004C2FD9" w:rsidRDefault="00E9536F" w:rsidP="00404622">
            <w:pPr>
              <w:ind w:right="-72"/>
              <w:jc w:val="right"/>
              <w:rPr>
                <w:rFonts w:ascii="Arial" w:hAnsi="Arial" w:cs="Arial"/>
                <w:sz w:val="18"/>
                <w:szCs w:val="18"/>
              </w:rPr>
            </w:pPr>
            <w:r w:rsidRPr="004C2FD9">
              <w:rPr>
                <w:rFonts w:ascii="Arial" w:hAnsi="Arial" w:cs="Arial"/>
                <w:sz w:val="18"/>
                <w:szCs w:val="18"/>
              </w:rPr>
              <w:t>494,420</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156,930</w:t>
            </w:r>
          </w:p>
        </w:tc>
        <w:tc>
          <w:tcPr>
            <w:tcW w:w="1440" w:type="dxa"/>
            <w:tcBorders>
              <w:bottom w:val="single" w:sz="4" w:space="0" w:color="auto"/>
            </w:tcBorders>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489,342</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120,787</w:t>
            </w:r>
          </w:p>
        </w:tc>
      </w:tr>
    </w:tbl>
    <w:p w:rsidR="00FD241B" w:rsidRPr="004C2FD9" w:rsidRDefault="00FD241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6D62EF" w:rsidRPr="004C2FD9" w:rsidRDefault="006D62EF" w:rsidP="006D62EF">
      <w:pPr>
        <w:rPr>
          <w:rFonts w:ascii="Arial" w:hAnsi="Arial" w:cs="Arial"/>
          <w:sz w:val="18"/>
          <w:szCs w:val="18"/>
        </w:rPr>
      </w:pPr>
      <w:r w:rsidRPr="004C2FD9">
        <w:rPr>
          <w:rFonts w:ascii="Arial" w:hAnsi="Arial" w:cs="Arial"/>
          <w:sz w:val="18"/>
          <w:szCs w:val="18"/>
        </w:rPr>
        <w:t xml:space="preserve">The </w:t>
      </w:r>
      <w:r w:rsidR="006F614F" w:rsidRPr="004C2FD9">
        <w:rPr>
          <w:rFonts w:ascii="Arial" w:hAnsi="Arial" w:cs="Arial"/>
          <w:sz w:val="18"/>
          <w:szCs w:val="18"/>
        </w:rPr>
        <w:t xml:space="preserve">allowance for loss on impairment of </w:t>
      </w:r>
      <w:r w:rsidRPr="004C2FD9">
        <w:rPr>
          <w:rFonts w:ascii="Arial" w:hAnsi="Arial" w:cs="Arial"/>
          <w:sz w:val="18"/>
          <w:szCs w:val="18"/>
        </w:rPr>
        <w:t>trade receivables can be reconciled as follows:</w:t>
      </w:r>
    </w:p>
    <w:p w:rsidR="006D62EF" w:rsidRPr="004C2FD9" w:rsidRDefault="006D62EF" w:rsidP="006D62EF">
      <w:pPr>
        <w:rPr>
          <w:rFonts w:ascii="Arial" w:hAnsi="Arial" w:cs="Arial"/>
          <w:sz w:val="18"/>
          <w:szCs w:val="18"/>
        </w:rPr>
      </w:pPr>
    </w:p>
    <w:tbl>
      <w:tblPr>
        <w:tblW w:w="9470" w:type="dxa"/>
        <w:tblInd w:w="108" w:type="dxa"/>
        <w:tblLayout w:type="fixed"/>
        <w:tblLook w:val="01E0" w:firstRow="1" w:lastRow="1" w:firstColumn="1" w:lastColumn="1" w:noHBand="0" w:noVBand="0"/>
      </w:tblPr>
      <w:tblGrid>
        <w:gridCol w:w="5501"/>
        <w:gridCol w:w="1984"/>
        <w:gridCol w:w="1985"/>
      </w:tblGrid>
      <w:tr w:rsidR="00306872" w:rsidRPr="004C2FD9" w:rsidTr="008A74A7">
        <w:trPr>
          <w:trHeight w:val="20"/>
        </w:trPr>
        <w:tc>
          <w:tcPr>
            <w:tcW w:w="5501" w:type="dxa"/>
            <w:shd w:val="clear" w:color="auto" w:fill="auto"/>
          </w:tcPr>
          <w:p w:rsidR="00306872" w:rsidRPr="004C2FD9" w:rsidRDefault="00306872" w:rsidP="00DC3EFD">
            <w:pPr>
              <w:ind w:left="-72" w:right="-72"/>
              <w:rPr>
                <w:rFonts w:ascii="Arial" w:hAnsi="Arial" w:cs="Arial"/>
                <w:b/>
                <w:bCs/>
                <w:sz w:val="18"/>
                <w:szCs w:val="18"/>
              </w:rPr>
            </w:pPr>
          </w:p>
        </w:tc>
        <w:tc>
          <w:tcPr>
            <w:tcW w:w="1984" w:type="dxa"/>
            <w:tcBorders>
              <w:top w:val="single" w:sz="4" w:space="0" w:color="auto"/>
              <w:bottom w:val="single" w:sz="4" w:space="0" w:color="auto"/>
            </w:tcBorders>
            <w:shd w:val="clear" w:color="auto" w:fill="auto"/>
          </w:tcPr>
          <w:p w:rsidR="00306872" w:rsidRPr="004C2FD9" w:rsidRDefault="00306872" w:rsidP="00306872">
            <w:pPr>
              <w:ind w:right="-72"/>
              <w:jc w:val="right"/>
              <w:rPr>
                <w:rFonts w:ascii="Arial" w:hAnsi="Arial" w:cs="Arial"/>
                <w:b/>
                <w:bCs/>
                <w:sz w:val="18"/>
                <w:szCs w:val="18"/>
                <w:lang w:val="en-GB"/>
              </w:rPr>
            </w:pPr>
            <w:r w:rsidRPr="004C2FD9">
              <w:rPr>
                <w:rFonts w:ascii="Arial" w:hAnsi="Arial" w:cs="Arial"/>
                <w:b/>
                <w:bCs/>
                <w:sz w:val="18"/>
                <w:szCs w:val="18"/>
                <w:lang w:val="en-GB"/>
              </w:rPr>
              <w:t xml:space="preserve">Consolidated </w:t>
            </w:r>
          </w:p>
          <w:p w:rsidR="00306872" w:rsidRPr="004C2FD9" w:rsidRDefault="00306872" w:rsidP="00306872">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c>
          <w:tcPr>
            <w:tcW w:w="1985" w:type="dxa"/>
            <w:tcBorders>
              <w:top w:val="single" w:sz="4" w:space="0" w:color="auto"/>
              <w:bottom w:val="single" w:sz="4" w:space="0" w:color="auto"/>
            </w:tcBorders>
            <w:shd w:val="clear" w:color="auto" w:fill="auto"/>
            <w:vAlign w:val="bottom"/>
          </w:tcPr>
          <w:p w:rsidR="00306872" w:rsidRPr="004C2FD9" w:rsidRDefault="00306872" w:rsidP="00306872">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306872" w:rsidRPr="004C2FD9" w:rsidRDefault="00306872" w:rsidP="00306872">
            <w:pPr>
              <w:ind w:right="-72"/>
              <w:jc w:val="right"/>
              <w:rPr>
                <w:rFonts w:ascii="Arial" w:hAnsi="Arial" w:cs="Arial"/>
                <w:b/>
                <w:bCs/>
                <w:sz w:val="18"/>
                <w:szCs w:val="18"/>
              </w:rPr>
            </w:pPr>
            <w:r w:rsidRPr="004C2FD9">
              <w:rPr>
                <w:rFonts w:ascii="Arial" w:hAnsi="Arial" w:cs="Arial"/>
                <w:b/>
                <w:bCs/>
                <w:sz w:val="18"/>
                <w:szCs w:val="18"/>
                <w:lang w:val="en-GB"/>
              </w:rPr>
              <w:t>financial information</w:t>
            </w:r>
          </w:p>
        </w:tc>
      </w:tr>
      <w:tr w:rsidR="00306872" w:rsidRPr="004C2FD9" w:rsidTr="008A74A7">
        <w:trPr>
          <w:trHeight w:val="20"/>
        </w:trPr>
        <w:tc>
          <w:tcPr>
            <w:tcW w:w="5501" w:type="dxa"/>
            <w:shd w:val="clear" w:color="auto" w:fill="auto"/>
          </w:tcPr>
          <w:p w:rsidR="00306872" w:rsidRPr="004C2FD9" w:rsidRDefault="00306872" w:rsidP="00DC3EFD">
            <w:pPr>
              <w:tabs>
                <w:tab w:val="left" w:pos="2862"/>
              </w:tabs>
              <w:ind w:left="-72" w:right="-72"/>
              <w:rPr>
                <w:rFonts w:ascii="Arial" w:hAnsi="Arial" w:cs="Arial"/>
                <w:b/>
                <w:bCs/>
                <w:sz w:val="18"/>
                <w:szCs w:val="18"/>
                <w:cs/>
              </w:rPr>
            </w:pPr>
            <w:r w:rsidRPr="004C2FD9">
              <w:rPr>
                <w:rFonts w:ascii="Arial" w:hAnsi="Arial" w:cs="Arial"/>
                <w:b/>
                <w:bCs/>
                <w:sz w:val="18"/>
                <w:szCs w:val="18"/>
              </w:rPr>
              <w:t xml:space="preserve">For the </w:t>
            </w:r>
            <w:r w:rsidR="00A05ED8" w:rsidRPr="004C2FD9">
              <w:rPr>
                <w:rFonts w:ascii="Arial" w:hAnsi="Arial" w:cs="Arial"/>
                <w:b/>
                <w:bCs/>
                <w:sz w:val="18"/>
                <w:szCs w:val="18"/>
              </w:rPr>
              <w:t>nine</w:t>
            </w:r>
            <w:r w:rsidRPr="004C2FD9">
              <w:rPr>
                <w:rFonts w:ascii="Arial" w:hAnsi="Arial" w:cs="Arial"/>
                <w:b/>
                <w:bCs/>
                <w:sz w:val="18"/>
                <w:szCs w:val="18"/>
              </w:rPr>
              <w:t xml:space="preserve">-month period ended </w:t>
            </w:r>
            <w:r w:rsidR="00A05ED8" w:rsidRPr="004C2FD9">
              <w:rPr>
                <w:rFonts w:ascii="Arial" w:hAnsi="Arial" w:cs="Arial"/>
                <w:b/>
                <w:bCs/>
                <w:sz w:val="18"/>
                <w:szCs w:val="18"/>
              </w:rPr>
              <w:t>30 September</w:t>
            </w:r>
            <w:r w:rsidRPr="004C2FD9">
              <w:rPr>
                <w:rFonts w:ascii="Arial" w:hAnsi="Arial" w:cs="Arial"/>
                <w:b/>
                <w:bCs/>
                <w:sz w:val="18"/>
                <w:szCs w:val="18"/>
              </w:rPr>
              <w:t xml:space="preserve"> 2020</w:t>
            </w:r>
          </w:p>
        </w:tc>
        <w:tc>
          <w:tcPr>
            <w:tcW w:w="1984" w:type="dxa"/>
            <w:tcBorders>
              <w:bottom w:val="single" w:sz="4" w:space="0" w:color="auto"/>
            </w:tcBorders>
            <w:shd w:val="clear" w:color="auto" w:fill="auto"/>
            <w:vAlign w:val="bottom"/>
          </w:tcPr>
          <w:p w:rsidR="00306872" w:rsidRPr="004C2FD9" w:rsidRDefault="00306872" w:rsidP="00306872">
            <w:pPr>
              <w:ind w:right="-72"/>
              <w:jc w:val="right"/>
              <w:rPr>
                <w:rFonts w:ascii="Arial" w:hAnsi="Arial" w:cs="Arial"/>
                <w:b/>
                <w:sz w:val="18"/>
                <w:szCs w:val="18"/>
                <w:cs/>
              </w:rPr>
            </w:pPr>
            <w:r w:rsidRPr="004C2FD9">
              <w:rPr>
                <w:rFonts w:ascii="Arial" w:hAnsi="Arial" w:cs="Arial"/>
                <w:b/>
                <w:sz w:val="18"/>
                <w:szCs w:val="18"/>
              </w:rPr>
              <w:t xml:space="preserve"> Baht’000</w:t>
            </w:r>
          </w:p>
        </w:tc>
        <w:tc>
          <w:tcPr>
            <w:tcW w:w="1985" w:type="dxa"/>
            <w:tcBorders>
              <w:bottom w:val="single" w:sz="4" w:space="0" w:color="auto"/>
            </w:tcBorders>
            <w:shd w:val="clear" w:color="auto" w:fill="auto"/>
            <w:vAlign w:val="bottom"/>
          </w:tcPr>
          <w:p w:rsidR="00306872" w:rsidRPr="004C2FD9" w:rsidRDefault="00306872" w:rsidP="00306872">
            <w:pPr>
              <w:ind w:right="-72"/>
              <w:jc w:val="right"/>
              <w:rPr>
                <w:rFonts w:ascii="Arial" w:hAnsi="Arial" w:cs="Arial"/>
                <w:b/>
                <w:sz w:val="18"/>
                <w:szCs w:val="18"/>
                <w:cs/>
              </w:rPr>
            </w:pPr>
            <w:r w:rsidRPr="004C2FD9">
              <w:rPr>
                <w:rFonts w:ascii="Arial" w:hAnsi="Arial" w:cs="Arial"/>
                <w:b/>
                <w:sz w:val="18"/>
                <w:szCs w:val="18"/>
              </w:rPr>
              <w:t xml:space="preserve"> Baht’000</w:t>
            </w:r>
          </w:p>
        </w:tc>
      </w:tr>
      <w:tr w:rsidR="00306872" w:rsidRPr="004C2FD9" w:rsidTr="008A74A7">
        <w:trPr>
          <w:trHeight w:val="20"/>
        </w:trPr>
        <w:tc>
          <w:tcPr>
            <w:tcW w:w="5501" w:type="dxa"/>
            <w:shd w:val="clear" w:color="auto" w:fill="auto"/>
          </w:tcPr>
          <w:p w:rsidR="00306872" w:rsidRPr="004C2FD9" w:rsidRDefault="00306872" w:rsidP="00DC3EFD">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tcPr>
          <w:p w:rsidR="00306872" w:rsidRPr="004C2FD9" w:rsidRDefault="00306872" w:rsidP="00306872">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tcPr>
          <w:p w:rsidR="00306872" w:rsidRPr="004C2FD9" w:rsidRDefault="00306872" w:rsidP="00306872">
            <w:pPr>
              <w:ind w:right="-72"/>
              <w:jc w:val="right"/>
              <w:rPr>
                <w:rFonts w:ascii="Arial" w:hAnsi="Arial" w:cs="Arial"/>
                <w:snapToGrid w:val="0"/>
                <w:sz w:val="18"/>
                <w:szCs w:val="18"/>
                <w:lang w:eastAsia="th-TH"/>
              </w:rPr>
            </w:pPr>
          </w:p>
        </w:tc>
      </w:tr>
      <w:tr w:rsidR="00A1208B" w:rsidRPr="004C2FD9" w:rsidTr="008A74A7">
        <w:trPr>
          <w:trHeight w:val="20"/>
        </w:trPr>
        <w:tc>
          <w:tcPr>
            <w:tcW w:w="5501" w:type="dxa"/>
            <w:vAlign w:val="bottom"/>
          </w:tcPr>
          <w:p w:rsidR="00A1208B" w:rsidRPr="004C2FD9" w:rsidRDefault="00A1208B" w:rsidP="00A1208B">
            <w:pPr>
              <w:tabs>
                <w:tab w:val="left" w:pos="2862"/>
              </w:tabs>
              <w:ind w:left="-72" w:right="-72"/>
              <w:rPr>
                <w:rFonts w:ascii="Arial" w:hAnsi="Arial" w:cs="Arial"/>
                <w:sz w:val="18"/>
                <w:szCs w:val="18"/>
              </w:rPr>
            </w:pPr>
            <w:r w:rsidRPr="004C2FD9">
              <w:rPr>
                <w:rFonts w:ascii="Arial" w:hAnsi="Arial" w:cs="Arial"/>
                <w:sz w:val="18"/>
                <w:szCs w:val="18"/>
              </w:rPr>
              <w:t>As at 1 January 2020</w:t>
            </w:r>
          </w:p>
        </w:tc>
        <w:tc>
          <w:tcPr>
            <w:tcW w:w="1984" w:type="dxa"/>
            <w:shd w:val="clear" w:color="auto" w:fill="FAFAFA"/>
          </w:tcPr>
          <w:p w:rsidR="00A1208B" w:rsidRPr="004C2FD9" w:rsidRDefault="00A1208B" w:rsidP="00A1208B">
            <w:pPr>
              <w:ind w:right="-72"/>
              <w:jc w:val="right"/>
              <w:rPr>
                <w:rFonts w:ascii="Arial" w:hAnsi="Arial" w:cs="Arial"/>
                <w:sz w:val="18"/>
                <w:szCs w:val="18"/>
              </w:rPr>
            </w:pPr>
            <w:r w:rsidRPr="004C2FD9">
              <w:rPr>
                <w:rFonts w:ascii="Arial" w:hAnsi="Arial" w:cs="Arial"/>
                <w:sz w:val="18"/>
                <w:szCs w:val="18"/>
                <w:cs/>
              </w:rPr>
              <w:t>11</w:t>
            </w:r>
            <w:r w:rsidRPr="004C2FD9">
              <w:rPr>
                <w:rFonts w:ascii="Arial" w:hAnsi="Arial" w:cs="Arial"/>
                <w:sz w:val="18"/>
                <w:szCs w:val="18"/>
              </w:rPr>
              <w:t>,</w:t>
            </w:r>
            <w:r w:rsidRPr="004C2FD9">
              <w:rPr>
                <w:rFonts w:ascii="Arial" w:hAnsi="Arial" w:cs="Arial"/>
                <w:sz w:val="18"/>
                <w:szCs w:val="18"/>
                <w:cs/>
              </w:rPr>
              <w:t>900</w:t>
            </w:r>
          </w:p>
        </w:tc>
        <w:tc>
          <w:tcPr>
            <w:tcW w:w="1985" w:type="dxa"/>
            <w:shd w:val="clear" w:color="auto" w:fill="FAFAFA"/>
            <w:vAlign w:val="bottom"/>
          </w:tcPr>
          <w:p w:rsidR="00A1208B" w:rsidRPr="004C2FD9" w:rsidRDefault="00A1208B" w:rsidP="00A1208B">
            <w:pPr>
              <w:ind w:right="-72"/>
              <w:jc w:val="right"/>
              <w:rPr>
                <w:rFonts w:ascii="Arial" w:hAnsi="Arial" w:cs="Arial"/>
                <w:sz w:val="18"/>
                <w:szCs w:val="18"/>
              </w:rPr>
            </w:pPr>
            <w:r w:rsidRPr="004C2FD9">
              <w:rPr>
                <w:rFonts w:ascii="Arial" w:hAnsi="Arial" w:cs="Arial"/>
                <w:sz w:val="18"/>
                <w:szCs w:val="18"/>
                <w:cs/>
              </w:rPr>
              <w:t>11</w:t>
            </w:r>
            <w:r w:rsidRPr="004C2FD9">
              <w:rPr>
                <w:rFonts w:ascii="Arial" w:hAnsi="Arial" w:cs="Arial"/>
                <w:sz w:val="18"/>
                <w:szCs w:val="18"/>
              </w:rPr>
              <w:t>,</w:t>
            </w:r>
            <w:r w:rsidRPr="004C2FD9">
              <w:rPr>
                <w:rFonts w:ascii="Arial" w:hAnsi="Arial" w:cs="Arial"/>
                <w:sz w:val="18"/>
                <w:szCs w:val="18"/>
                <w:cs/>
              </w:rPr>
              <w:t>900</w:t>
            </w:r>
          </w:p>
        </w:tc>
      </w:tr>
      <w:tr w:rsidR="00CA6DD3" w:rsidRPr="004C2FD9" w:rsidTr="008A74A7">
        <w:trPr>
          <w:trHeight w:val="20"/>
        </w:trPr>
        <w:tc>
          <w:tcPr>
            <w:tcW w:w="5501" w:type="dxa"/>
            <w:vAlign w:val="bottom"/>
          </w:tcPr>
          <w:p w:rsidR="00CA6DD3" w:rsidRPr="004C2FD9" w:rsidRDefault="00CA6DD3" w:rsidP="00DC3EFD">
            <w:pPr>
              <w:ind w:left="-72" w:right="-72"/>
              <w:rPr>
                <w:rFonts w:ascii="Arial" w:hAnsi="Arial" w:cs="Arial"/>
                <w:sz w:val="18"/>
                <w:szCs w:val="18"/>
              </w:rPr>
            </w:pPr>
            <w:r w:rsidRPr="004C2FD9">
              <w:rPr>
                <w:rFonts w:ascii="Arial" w:hAnsi="Arial" w:cs="Arial"/>
                <w:sz w:val="18"/>
                <w:szCs w:val="18"/>
              </w:rPr>
              <w:t xml:space="preserve">Adjustment from first-time adoption of TFRS 9 </w:t>
            </w:r>
          </w:p>
        </w:tc>
        <w:tc>
          <w:tcPr>
            <w:tcW w:w="1984" w:type="dxa"/>
            <w:shd w:val="clear" w:color="auto" w:fill="FAFAFA"/>
            <w:vAlign w:val="bottom"/>
          </w:tcPr>
          <w:p w:rsidR="00CA6DD3" w:rsidRPr="004C2FD9" w:rsidRDefault="00CA6DD3" w:rsidP="00CA6DD3">
            <w:pPr>
              <w:ind w:right="-72"/>
              <w:jc w:val="right"/>
              <w:rPr>
                <w:rFonts w:ascii="Arial" w:hAnsi="Arial" w:cs="Arial"/>
                <w:sz w:val="18"/>
                <w:szCs w:val="18"/>
              </w:rPr>
            </w:pPr>
          </w:p>
        </w:tc>
        <w:tc>
          <w:tcPr>
            <w:tcW w:w="1985" w:type="dxa"/>
            <w:shd w:val="clear" w:color="auto" w:fill="FAFAFA"/>
            <w:vAlign w:val="bottom"/>
          </w:tcPr>
          <w:p w:rsidR="00CA6DD3" w:rsidRPr="004C2FD9" w:rsidRDefault="00CA6DD3" w:rsidP="00CA6DD3">
            <w:pPr>
              <w:ind w:right="-72"/>
              <w:jc w:val="right"/>
              <w:rPr>
                <w:rFonts w:ascii="Arial" w:hAnsi="Arial" w:cs="Arial"/>
                <w:sz w:val="18"/>
                <w:szCs w:val="18"/>
              </w:rPr>
            </w:pPr>
          </w:p>
        </w:tc>
      </w:tr>
      <w:tr w:rsidR="00CA6DD3" w:rsidRPr="004C2FD9" w:rsidTr="008A74A7">
        <w:trPr>
          <w:trHeight w:val="20"/>
        </w:trPr>
        <w:tc>
          <w:tcPr>
            <w:tcW w:w="5501" w:type="dxa"/>
            <w:vAlign w:val="bottom"/>
          </w:tcPr>
          <w:p w:rsidR="00CA6DD3" w:rsidRPr="004C2FD9" w:rsidRDefault="00CA6DD3" w:rsidP="00DC3EFD">
            <w:pPr>
              <w:tabs>
                <w:tab w:val="left" w:pos="567"/>
                <w:tab w:val="left" w:pos="1134"/>
                <w:tab w:val="left" w:pos="1276"/>
                <w:tab w:val="center" w:pos="3402"/>
                <w:tab w:val="center" w:pos="4536"/>
                <w:tab w:val="center" w:pos="5670"/>
                <w:tab w:val="center" w:pos="6804"/>
                <w:tab w:val="right" w:pos="7655"/>
              </w:tabs>
              <w:ind w:left="-72"/>
              <w:jc w:val="both"/>
              <w:rPr>
                <w:rFonts w:ascii="Arial" w:hAnsi="Arial" w:cs="Arial"/>
                <w:sz w:val="18"/>
                <w:szCs w:val="18"/>
              </w:rPr>
            </w:pPr>
            <w:r w:rsidRPr="004C2FD9">
              <w:rPr>
                <w:rFonts w:ascii="Arial" w:hAnsi="Arial" w:cs="Arial"/>
                <w:sz w:val="18"/>
                <w:szCs w:val="18"/>
              </w:rPr>
              <w:t xml:space="preserve"> </w:t>
            </w:r>
            <w:r w:rsidR="00DC3EFD" w:rsidRPr="004C2FD9">
              <w:rPr>
                <w:rFonts w:ascii="Arial" w:hAnsi="Arial" w:cs="Arial"/>
                <w:sz w:val="18"/>
                <w:szCs w:val="18"/>
              </w:rPr>
              <w:t xml:space="preserve">  </w:t>
            </w:r>
            <w:r w:rsidRPr="004C2FD9">
              <w:rPr>
                <w:rFonts w:ascii="Arial" w:hAnsi="Arial" w:cs="Arial"/>
                <w:sz w:val="18"/>
                <w:szCs w:val="18"/>
                <w:lang w:val="en-GB"/>
              </w:rPr>
              <w:t>on 1 January 2020</w:t>
            </w:r>
            <w:r w:rsidRPr="004C2FD9">
              <w:rPr>
                <w:rFonts w:ascii="Arial" w:hAnsi="Arial" w:cs="Arial"/>
                <w:sz w:val="18"/>
                <w:szCs w:val="18"/>
              </w:rPr>
              <w:t xml:space="preserve"> (Note 5)</w:t>
            </w:r>
          </w:p>
        </w:tc>
        <w:tc>
          <w:tcPr>
            <w:tcW w:w="1984" w:type="dxa"/>
            <w:shd w:val="clear" w:color="auto" w:fill="FAFAFA"/>
            <w:vAlign w:val="bottom"/>
          </w:tcPr>
          <w:p w:rsidR="00CA6DD3" w:rsidRPr="004C2FD9" w:rsidRDefault="00123779" w:rsidP="00CA6DD3">
            <w:pPr>
              <w:ind w:right="-72"/>
              <w:jc w:val="right"/>
              <w:rPr>
                <w:rFonts w:ascii="Arial" w:hAnsi="Arial" w:cs="Arial"/>
                <w:sz w:val="18"/>
                <w:szCs w:val="18"/>
              </w:rPr>
            </w:pPr>
            <w:r w:rsidRPr="004C2FD9">
              <w:rPr>
                <w:rFonts w:ascii="Arial" w:hAnsi="Arial" w:cs="Arial"/>
                <w:sz w:val="18"/>
                <w:szCs w:val="18"/>
              </w:rPr>
              <w:t>1,162</w:t>
            </w:r>
          </w:p>
        </w:tc>
        <w:tc>
          <w:tcPr>
            <w:tcW w:w="1985" w:type="dxa"/>
            <w:shd w:val="clear" w:color="auto" w:fill="FAFAFA"/>
            <w:vAlign w:val="bottom"/>
          </w:tcPr>
          <w:p w:rsidR="00CA6DD3" w:rsidRPr="004C2FD9" w:rsidRDefault="005340A9" w:rsidP="00CA6DD3">
            <w:pPr>
              <w:ind w:right="-72"/>
              <w:jc w:val="right"/>
              <w:rPr>
                <w:rFonts w:ascii="Arial" w:hAnsi="Arial" w:cs="Arial"/>
                <w:sz w:val="18"/>
                <w:szCs w:val="18"/>
              </w:rPr>
            </w:pPr>
            <w:r w:rsidRPr="004C2FD9">
              <w:rPr>
                <w:rFonts w:ascii="Arial" w:hAnsi="Arial" w:cs="Arial"/>
                <w:sz w:val="18"/>
                <w:szCs w:val="18"/>
              </w:rPr>
              <w:t>-</w:t>
            </w:r>
          </w:p>
        </w:tc>
      </w:tr>
      <w:tr w:rsidR="000800E3" w:rsidRPr="004C2FD9" w:rsidTr="008A74A7">
        <w:trPr>
          <w:trHeight w:val="20"/>
        </w:trPr>
        <w:tc>
          <w:tcPr>
            <w:tcW w:w="5501" w:type="dxa"/>
            <w:vAlign w:val="bottom"/>
          </w:tcPr>
          <w:p w:rsidR="000800E3" w:rsidRPr="004C2FD9" w:rsidRDefault="000800E3" w:rsidP="00DC3EFD">
            <w:pPr>
              <w:ind w:left="-72" w:right="-72"/>
              <w:rPr>
                <w:rFonts w:ascii="Arial" w:hAnsi="Arial" w:cs="Arial"/>
                <w:sz w:val="18"/>
                <w:szCs w:val="18"/>
              </w:rPr>
            </w:pPr>
            <w:r w:rsidRPr="004C2FD9">
              <w:rPr>
                <w:rFonts w:ascii="Arial" w:hAnsi="Arial" w:cs="Arial"/>
                <w:sz w:val="18"/>
                <w:szCs w:val="18"/>
              </w:rPr>
              <w:t xml:space="preserve">Increase in </w:t>
            </w:r>
            <w:r w:rsidR="00E12562" w:rsidRPr="004C2FD9">
              <w:rPr>
                <w:rFonts w:ascii="Arial" w:hAnsi="Arial" w:cs="Arial"/>
                <w:sz w:val="18"/>
                <w:szCs w:val="18"/>
              </w:rPr>
              <w:t>expected credit losses</w:t>
            </w:r>
            <w:r w:rsidRPr="004C2FD9">
              <w:rPr>
                <w:rFonts w:ascii="Arial" w:hAnsi="Arial" w:cs="Arial"/>
                <w:sz w:val="18"/>
                <w:szCs w:val="18"/>
              </w:rPr>
              <w:t xml:space="preserve"> </w:t>
            </w:r>
            <w:proofErr w:type="spellStart"/>
            <w:r w:rsidRPr="004C2FD9">
              <w:rPr>
                <w:rFonts w:ascii="Arial" w:hAnsi="Arial" w:cs="Arial"/>
                <w:sz w:val="18"/>
                <w:szCs w:val="18"/>
              </w:rPr>
              <w:t>recognised</w:t>
            </w:r>
            <w:proofErr w:type="spellEnd"/>
            <w:r w:rsidRPr="004C2FD9">
              <w:rPr>
                <w:rFonts w:ascii="Arial" w:hAnsi="Arial" w:cs="Arial"/>
                <w:sz w:val="18"/>
                <w:szCs w:val="18"/>
              </w:rPr>
              <w:t xml:space="preserve"> in profit or loss</w:t>
            </w:r>
          </w:p>
        </w:tc>
        <w:tc>
          <w:tcPr>
            <w:tcW w:w="1984" w:type="dxa"/>
            <w:shd w:val="clear" w:color="auto" w:fill="FAFAFA"/>
          </w:tcPr>
          <w:p w:rsidR="000800E3" w:rsidRPr="004C2FD9" w:rsidRDefault="00E9536F" w:rsidP="000800E3">
            <w:pPr>
              <w:ind w:right="-72"/>
              <w:jc w:val="right"/>
              <w:rPr>
                <w:rFonts w:ascii="Arial" w:hAnsi="Arial" w:cs="Arial"/>
                <w:sz w:val="18"/>
                <w:szCs w:val="18"/>
              </w:rPr>
            </w:pPr>
            <w:r w:rsidRPr="004C2FD9">
              <w:rPr>
                <w:rFonts w:ascii="Arial" w:hAnsi="Arial" w:cs="Arial"/>
                <w:sz w:val="18"/>
                <w:szCs w:val="18"/>
              </w:rPr>
              <w:t>804</w:t>
            </w:r>
          </w:p>
        </w:tc>
        <w:tc>
          <w:tcPr>
            <w:tcW w:w="1985" w:type="dxa"/>
            <w:shd w:val="clear" w:color="auto" w:fill="FAFAFA"/>
            <w:vAlign w:val="bottom"/>
          </w:tcPr>
          <w:p w:rsidR="000800E3" w:rsidRPr="004C2FD9" w:rsidRDefault="005340A9" w:rsidP="000800E3">
            <w:pPr>
              <w:ind w:right="-72"/>
              <w:jc w:val="right"/>
              <w:rPr>
                <w:rFonts w:ascii="Arial" w:hAnsi="Arial" w:cs="Arial"/>
                <w:sz w:val="18"/>
                <w:szCs w:val="18"/>
                <w:cs/>
              </w:rPr>
            </w:pPr>
            <w:r w:rsidRPr="004C2FD9">
              <w:rPr>
                <w:rFonts w:ascii="Arial" w:hAnsi="Arial" w:cs="Arial"/>
                <w:sz w:val="18"/>
                <w:szCs w:val="18"/>
              </w:rPr>
              <w:t>-</w:t>
            </w:r>
          </w:p>
        </w:tc>
      </w:tr>
      <w:tr w:rsidR="000800E3" w:rsidRPr="004C2FD9" w:rsidTr="008A74A7">
        <w:trPr>
          <w:trHeight w:val="20"/>
        </w:trPr>
        <w:tc>
          <w:tcPr>
            <w:tcW w:w="5501" w:type="dxa"/>
            <w:vAlign w:val="bottom"/>
          </w:tcPr>
          <w:p w:rsidR="000800E3" w:rsidRPr="004C2FD9" w:rsidRDefault="00145B2F" w:rsidP="00DC3EFD">
            <w:pPr>
              <w:ind w:left="-72" w:right="-72"/>
              <w:rPr>
                <w:rFonts w:ascii="Arial" w:hAnsi="Arial" w:cs="Arial"/>
                <w:sz w:val="18"/>
                <w:szCs w:val="18"/>
              </w:rPr>
            </w:pPr>
            <w:r w:rsidRPr="004C2FD9">
              <w:rPr>
                <w:rFonts w:ascii="Arial" w:hAnsi="Arial" w:cs="Arial"/>
                <w:sz w:val="18"/>
                <w:szCs w:val="18"/>
              </w:rPr>
              <w:t>Currency translation differences</w:t>
            </w:r>
          </w:p>
        </w:tc>
        <w:tc>
          <w:tcPr>
            <w:tcW w:w="1984" w:type="dxa"/>
            <w:tcBorders>
              <w:bottom w:val="single" w:sz="4" w:space="0" w:color="auto"/>
            </w:tcBorders>
            <w:shd w:val="clear" w:color="auto" w:fill="FAFAFA"/>
            <w:vAlign w:val="bottom"/>
          </w:tcPr>
          <w:p w:rsidR="000800E3" w:rsidRPr="004C2FD9" w:rsidRDefault="00E9536F" w:rsidP="000800E3">
            <w:pPr>
              <w:ind w:right="-72"/>
              <w:jc w:val="right"/>
              <w:rPr>
                <w:rFonts w:ascii="Arial" w:hAnsi="Arial" w:cs="Arial"/>
                <w:sz w:val="18"/>
                <w:szCs w:val="18"/>
                <w:cs/>
              </w:rPr>
            </w:pPr>
            <w:r w:rsidRPr="004C2FD9">
              <w:rPr>
                <w:rFonts w:ascii="Arial" w:hAnsi="Arial" w:cs="Arial"/>
                <w:sz w:val="18"/>
                <w:szCs w:val="18"/>
              </w:rPr>
              <w:t>64</w:t>
            </w:r>
          </w:p>
        </w:tc>
        <w:tc>
          <w:tcPr>
            <w:tcW w:w="1985" w:type="dxa"/>
            <w:tcBorders>
              <w:bottom w:val="single" w:sz="4" w:space="0" w:color="auto"/>
            </w:tcBorders>
            <w:shd w:val="clear" w:color="auto" w:fill="FAFAFA"/>
            <w:vAlign w:val="bottom"/>
          </w:tcPr>
          <w:p w:rsidR="000800E3" w:rsidRPr="004C2FD9" w:rsidRDefault="005340A9" w:rsidP="000800E3">
            <w:pPr>
              <w:ind w:right="-72"/>
              <w:jc w:val="right"/>
              <w:rPr>
                <w:rFonts w:ascii="Arial" w:hAnsi="Arial" w:cs="Arial"/>
                <w:sz w:val="18"/>
                <w:szCs w:val="18"/>
                <w:cs/>
              </w:rPr>
            </w:pPr>
            <w:r w:rsidRPr="004C2FD9">
              <w:rPr>
                <w:rFonts w:ascii="Arial" w:hAnsi="Arial" w:cs="Arial"/>
                <w:sz w:val="18"/>
                <w:szCs w:val="18"/>
              </w:rPr>
              <w:t>-</w:t>
            </w:r>
          </w:p>
        </w:tc>
      </w:tr>
      <w:tr w:rsidR="000800E3" w:rsidRPr="004C2FD9" w:rsidTr="008A74A7">
        <w:trPr>
          <w:trHeight w:val="20"/>
        </w:trPr>
        <w:tc>
          <w:tcPr>
            <w:tcW w:w="5501" w:type="dxa"/>
            <w:vAlign w:val="bottom"/>
          </w:tcPr>
          <w:p w:rsidR="000800E3" w:rsidRPr="004C2FD9" w:rsidRDefault="000800E3" w:rsidP="00DC3EFD">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vAlign w:val="bottom"/>
          </w:tcPr>
          <w:p w:rsidR="000800E3" w:rsidRPr="004C2FD9" w:rsidRDefault="000800E3" w:rsidP="000800E3">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vAlign w:val="bottom"/>
          </w:tcPr>
          <w:p w:rsidR="000800E3" w:rsidRPr="004C2FD9" w:rsidRDefault="000800E3" w:rsidP="000800E3">
            <w:pPr>
              <w:ind w:right="-72"/>
              <w:jc w:val="right"/>
              <w:rPr>
                <w:rFonts w:ascii="Arial" w:hAnsi="Arial" w:cs="Arial"/>
                <w:snapToGrid w:val="0"/>
                <w:sz w:val="18"/>
                <w:szCs w:val="18"/>
                <w:lang w:eastAsia="th-TH"/>
              </w:rPr>
            </w:pPr>
          </w:p>
        </w:tc>
      </w:tr>
      <w:tr w:rsidR="000800E3" w:rsidRPr="004C2FD9" w:rsidTr="008A74A7">
        <w:trPr>
          <w:trHeight w:val="20"/>
        </w:trPr>
        <w:tc>
          <w:tcPr>
            <w:tcW w:w="5501" w:type="dxa"/>
            <w:shd w:val="clear" w:color="auto" w:fill="auto"/>
            <w:vAlign w:val="bottom"/>
          </w:tcPr>
          <w:p w:rsidR="000800E3" w:rsidRPr="004C2FD9" w:rsidRDefault="000800E3" w:rsidP="00DC3EFD">
            <w:pPr>
              <w:tabs>
                <w:tab w:val="left" w:pos="2862"/>
              </w:tabs>
              <w:ind w:left="-72" w:right="-201"/>
              <w:rPr>
                <w:rFonts w:ascii="Arial" w:hAnsi="Arial" w:cs="Arial"/>
                <w:spacing w:val="-4"/>
                <w:sz w:val="18"/>
                <w:szCs w:val="18"/>
                <w:cs/>
              </w:rPr>
            </w:pPr>
            <w:r w:rsidRPr="004C2FD9">
              <w:rPr>
                <w:rFonts w:ascii="Arial" w:eastAsia="Arial Unicode MS" w:hAnsi="Arial" w:cs="Arial"/>
                <w:snapToGrid w:val="0"/>
                <w:spacing w:val="-4"/>
                <w:sz w:val="18"/>
                <w:szCs w:val="18"/>
                <w:lang w:eastAsia="th-TH"/>
              </w:rPr>
              <w:t xml:space="preserve">As at </w:t>
            </w:r>
            <w:r w:rsidR="00A05ED8" w:rsidRPr="004C2FD9">
              <w:rPr>
                <w:rFonts w:ascii="Arial" w:eastAsia="Arial Unicode MS" w:hAnsi="Arial" w:cs="Arial"/>
                <w:snapToGrid w:val="0"/>
                <w:spacing w:val="-4"/>
                <w:sz w:val="18"/>
                <w:szCs w:val="18"/>
                <w:lang w:eastAsia="th-TH"/>
              </w:rPr>
              <w:t>30 September</w:t>
            </w:r>
            <w:r w:rsidRPr="004C2FD9">
              <w:rPr>
                <w:rFonts w:ascii="Arial" w:eastAsia="Arial Unicode MS" w:hAnsi="Arial" w:cs="Arial"/>
                <w:snapToGrid w:val="0"/>
                <w:spacing w:val="-4"/>
                <w:sz w:val="18"/>
                <w:szCs w:val="18"/>
                <w:lang w:eastAsia="th-TH"/>
              </w:rPr>
              <w:t xml:space="preserve"> 2020 </w:t>
            </w:r>
          </w:p>
        </w:tc>
        <w:tc>
          <w:tcPr>
            <w:tcW w:w="1984" w:type="dxa"/>
            <w:tcBorders>
              <w:bottom w:val="single" w:sz="4" w:space="0" w:color="auto"/>
            </w:tcBorders>
            <w:shd w:val="clear" w:color="auto" w:fill="FAFAFA"/>
            <w:vAlign w:val="bottom"/>
          </w:tcPr>
          <w:p w:rsidR="000800E3" w:rsidRPr="004C2FD9" w:rsidRDefault="00E9536F" w:rsidP="000800E3">
            <w:pPr>
              <w:ind w:right="-72"/>
              <w:jc w:val="right"/>
              <w:rPr>
                <w:rFonts w:ascii="Arial" w:hAnsi="Arial" w:cs="Arial"/>
                <w:sz w:val="18"/>
                <w:szCs w:val="18"/>
              </w:rPr>
            </w:pPr>
            <w:r w:rsidRPr="004C2FD9">
              <w:rPr>
                <w:rFonts w:ascii="Arial" w:hAnsi="Arial" w:cs="Arial"/>
                <w:sz w:val="18"/>
                <w:szCs w:val="18"/>
              </w:rPr>
              <w:t>13,930</w:t>
            </w:r>
          </w:p>
        </w:tc>
        <w:tc>
          <w:tcPr>
            <w:tcW w:w="1985" w:type="dxa"/>
            <w:tcBorders>
              <w:bottom w:val="single" w:sz="4" w:space="0" w:color="auto"/>
            </w:tcBorders>
            <w:shd w:val="clear" w:color="auto" w:fill="FAFAFA"/>
          </w:tcPr>
          <w:p w:rsidR="000800E3" w:rsidRPr="004C2FD9" w:rsidRDefault="005340A9" w:rsidP="000800E3">
            <w:pPr>
              <w:ind w:right="-72"/>
              <w:jc w:val="right"/>
              <w:rPr>
                <w:rFonts w:ascii="Arial" w:hAnsi="Arial" w:cs="Arial"/>
                <w:sz w:val="18"/>
                <w:szCs w:val="18"/>
              </w:rPr>
            </w:pPr>
            <w:r w:rsidRPr="004C2FD9">
              <w:rPr>
                <w:rFonts w:ascii="Arial" w:hAnsi="Arial" w:cs="Arial"/>
                <w:sz w:val="18"/>
                <w:szCs w:val="18"/>
              </w:rPr>
              <w:t>11,900</w:t>
            </w:r>
          </w:p>
        </w:tc>
      </w:tr>
    </w:tbl>
    <w:p w:rsidR="006D62EF" w:rsidRPr="004C2FD9" w:rsidRDefault="006D62EF"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800E3" w:rsidRPr="004C2FD9" w:rsidRDefault="000800E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542A66" w:rsidRPr="004C2FD9" w:rsidRDefault="00542A66"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4C2FD9">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302707"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1</w:t>
            </w:r>
            <w:r w:rsidR="00C648FB" w:rsidRPr="004C2FD9">
              <w:rPr>
                <w:rFonts w:ascii="Arial" w:eastAsia="Arial Unicode MS" w:hAnsi="Arial" w:cs="Arial"/>
                <w:b/>
                <w:bCs/>
                <w:color w:val="FFFFFF"/>
                <w:sz w:val="18"/>
                <w:szCs w:val="18"/>
                <w:lang w:val="en-GB"/>
              </w:rPr>
              <w:t>0</w:t>
            </w:r>
            <w:r w:rsidR="0017341F" w:rsidRPr="004C2FD9">
              <w:rPr>
                <w:rFonts w:ascii="Arial" w:eastAsia="Arial Unicode MS" w:hAnsi="Arial" w:cs="Arial"/>
                <w:b/>
                <w:bCs/>
                <w:color w:val="FFFFFF"/>
                <w:sz w:val="18"/>
                <w:szCs w:val="18"/>
                <w:lang w:val="en-GB"/>
              </w:rPr>
              <w:tab/>
              <w:t>Inventories, net</w:t>
            </w:r>
          </w:p>
        </w:tc>
      </w:tr>
    </w:tbl>
    <w:p w:rsidR="00414207" w:rsidRPr="004C2FD9"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4C2FD9" w:rsidTr="008B4B59">
        <w:tc>
          <w:tcPr>
            <w:tcW w:w="3787" w:type="dxa"/>
          </w:tcPr>
          <w:p w:rsidR="003C2DB0" w:rsidRPr="004C2FD9"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4C2FD9" w:rsidRDefault="003C2DB0" w:rsidP="0039644A">
            <w:pPr>
              <w:ind w:right="-72"/>
              <w:jc w:val="right"/>
              <w:rPr>
                <w:rFonts w:ascii="Arial" w:hAnsi="Arial" w:cs="Arial"/>
                <w:b/>
                <w:bCs/>
                <w:sz w:val="18"/>
                <w:szCs w:val="18"/>
                <w:lang w:val="en-GB"/>
              </w:rPr>
            </w:pPr>
            <w:r w:rsidRPr="004C2FD9">
              <w:rPr>
                <w:rFonts w:ascii="Arial" w:hAnsi="Arial" w:cs="Arial"/>
                <w:b/>
                <w:bCs/>
                <w:sz w:val="18"/>
                <w:szCs w:val="18"/>
                <w:lang w:val="en-GB"/>
              </w:rPr>
              <w:t xml:space="preserve">Consolidated </w:t>
            </w:r>
          </w:p>
          <w:p w:rsidR="003C2DB0" w:rsidRPr="004C2FD9" w:rsidRDefault="003C2DB0"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4C2FD9" w:rsidRDefault="003C2DB0" w:rsidP="0039644A">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3C2DB0" w:rsidRPr="004C2FD9" w:rsidRDefault="003C2DB0" w:rsidP="0039644A">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tc>
      </w:tr>
      <w:tr w:rsidR="00302707" w:rsidRPr="004C2FD9" w:rsidTr="008B4B59">
        <w:tc>
          <w:tcPr>
            <w:tcW w:w="3787" w:type="dxa"/>
          </w:tcPr>
          <w:p w:rsidR="00302707" w:rsidRPr="004C2FD9"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40"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r>
      <w:tr w:rsidR="00404622" w:rsidRPr="004C2FD9" w:rsidTr="0041500D">
        <w:tc>
          <w:tcPr>
            <w:tcW w:w="3787" w:type="dxa"/>
          </w:tcPr>
          <w:p w:rsidR="00404622" w:rsidRPr="004C2FD9" w:rsidRDefault="00404622" w:rsidP="004A2069">
            <w:pPr>
              <w:pStyle w:val="Header"/>
              <w:rPr>
                <w:rFonts w:ascii="Arial" w:hAnsi="Arial" w:cs="Arial"/>
                <w:b/>
                <w:bCs/>
                <w:sz w:val="18"/>
                <w:szCs w:val="18"/>
                <w:lang w:val="en-GB" w:eastAsia="en-US"/>
              </w:rPr>
            </w:pP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c>
          <w:tcPr>
            <w:tcW w:w="1440" w:type="dxa"/>
          </w:tcPr>
          <w:p w:rsidR="00404622" w:rsidRPr="004C2FD9" w:rsidRDefault="00A05ED8" w:rsidP="0040462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r>
      <w:tr w:rsidR="00404622" w:rsidRPr="004C2FD9" w:rsidTr="008B4B59">
        <w:tc>
          <w:tcPr>
            <w:tcW w:w="3787" w:type="dxa"/>
          </w:tcPr>
          <w:p w:rsidR="00404622" w:rsidRPr="004C2FD9" w:rsidRDefault="00404622" w:rsidP="004A2069">
            <w:pPr>
              <w:pStyle w:val="Header"/>
              <w:rPr>
                <w:rFonts w:ascii="Arial" w:hAnsi="Arial" w:cs="Arial"/>
                <w:b/>
                <w:bCs/>
                <w:sz w:val="18"/>
                <w:szCs w:val="18"/>
                <w:lang w:val="en-GB" w:eastAsia="en-US"/>
              </w:rPr>
            </w:pP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404622" w:rsidRPr="004C2FD9" w:rsidTr="008B4B59">
        <w:tc>
          <w:tcPr>
            <w:tcW w:w="3787" w:type="dxa"/>
          </w:tcPr>
          <w:p w:rsidR="00404622" w:rsidRPr="004C2FD9" w:rsidRDefault="00404622" w:rsidP="004A2069">
            <w:pPr>
              <w:pStyle w:val="Header"/>
              <w:rPr>
                <w:rFonts w:ascii="Arial" w:hAnsi="Arial" w:cs="Arial"/>
                <w:b/>
                <w:bCs/>
                <w:sz w:val="18"/>
                <w:szCs w:val="18"/>
                <w:lang w:val="en-GB" w:eastAsia="en-US"/>
              </w:rPr>
            </w:pP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404622" w:rsidRPr="004C2FD9" w:rsidRDefault="00404622" w:rsidP="00404622">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404622" w:rsidRPr="004C2FD9" w:rsidTr="0039644A">
        <w:tc>
          <w:tcPr>
            <w:tcW w:w="3787" w:type="dxa"/>
          </w:tcPr>
          <w:p w:rsidR="00404622" w:rsidRPr="004C2FD9"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C2FD9" w:rsidRDefault="00404622" w:rsidP="004226FB">
            <w:pPr>
              <w:ind w:left="-72" w:right="-72"/>
              <w:rPr>
                <w:rFonts w:ascii="Arial" w:eastAsia="SimSun" w:hAnsi="Arial" w:cs="Arial"/>
                <w:sz w:val="18"/>
                <w:szCs w:val="18"/>
                <w:lang w:eastAsia="zh-CN"/>
              </w:rPr>
            </w:pPr>
          </w:p>
        </w:tc>
      </w:tr>
      <w:tr w:rsidR="00404622" w:rsidRPr="004C2FD9" w:rsidTr="004B6311">
        <w:tc>
          <w:tcPr>
            <w:tcW w:w="3787" w:type="dxa"/>
          </w:tcPr>
          <w:p w:rsidR="00404622" w:rsidRPr="004C2FD9" w:rsidRDefault="00404622" w:rsidP="004A2069">
            <w:pPr>
              <w:jc w:val="both"/>
              <w:rPr>
                <w:rFonts w:ascii="Arial" w:hAnsi="Arial" w:cs="Arial"/>
                <w:snapToGrid w:val="0"/>
                <w:sz w:val="18"/>
                <w:szCs w:val="18"/>
                <w:lang w:val="en-GB"/>
              </w:rPr>
            </w:pPr>
            <w:r w:rsidRPr="004C2FD9">
              <w:rPr>
                <w:rFonts w:ascii="Arial" w:hAnsi="Arial" w:cs="Arial"/>
                <w:snapToGrid w:val="0"/>
                <w:sz w:val="18"/>
                <w:szCs w:val="18"/>
                <w:lang w:val="en-GB"/>
              </w:rPr>
              <w:t>Palm fruit</w:t>
            </w:r>
          </w:p>
        </w:tc>
        <w:tc>
          <w:tcPr>
            <w:tcW w:w="1440" w:type="dxa"/>
            <w:shd w:val="clear" w:color="auto" w:fill="FAFAFA"/>
          </w:tcPr>
          <w:p w:rsidR="00404622" w:rsidRPr="004C2FD9" w:rsidRDefault="0043007F" w:rsidP="00404622">
            <w:pPr>
              <w:ind w:right="-72"/>
              <w:jc w:val="right"/>
              <w:rPr>
                <w:rFonts w:ascii="Arial" w:hAnsi="Arial" w:cs="Arial"/>
                <w:sz w:val="18"/>
                <w:szCs w:val="18"/>
              </w:rPr>
            </w:pPr>
            <w:r w:rsidRPr="004C2FD9">
              <w:rPr>
                <w:rFonts w:ascii="Arial" w:hAnsi="Arial" w:cs="Arial"/>
                <w:sz w:val="18"/>
                <w:szCs w:val="18"/>
              </w:rPr>
              <w:t>10,775</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10,636</w:t>
            </w:r>
          </w:p>
        </w:tc>
        <w:tc>
          <w:tcPr>
            <w:tcW w:w="1440" w:type="dxa"/>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 xml:space="preserve"> -</w:t>
            </w:r>
          </w:p>
        </w:tc>
      </w:tr>
      <w:tr w:rsidR="00404622" w:rsidRPr="004C2FD9" w:rsidTr="0039644A">
        <w:tc>
          <w:tcPr>
            <w:tcW w:w="3787" w:type="dxa"/>
          </w:tcPr>
          <w:p w:rsidR="00404622" w:rsidRPr="004C2FD9" w:rsidRDefault="00404622" w:rsidP="004A2069">
            <w:pPr>
              <w:jc w:val="both"/>
              <w:rPr>
                <w:rFonts w:ascii="Arial" w:hAnsi="Arial" w:cs="Arial"/>
                <w:sz w:val="18"/>
                <w:szCs w:val="18"/>
                <w:lang w:val="en-GB"/>
              </w:rPr>
            </w:pPr>
            <w:r w:rsidRPr="004C2FD9">
              <w:rPr>
                <w:rFonts w:ascii="Arial" w:hAnsi="Arial" w:cs="Arial"/>
                <w:snapToGrid w:val="0"/>
                <w:sz w:val="18"/>
                <w:szCs w:val="18"/>
                <w:lang w:val="en-GB"/>
              </w:rPr>
              <w:t>Palm oil</w:t>
            </w:r>
          </w:p>
        </w:tc>
        <w:tc>
          <w:tcPr>
            <w:tcW w:w="1440" w:type="dxa"/>
            <w:shd w:val="clear" w:color="auto" w:fill="FAFAFA"/>
            <w:vAlign w:val="bottom"/>
          </w:tcPr>
          <w:p w:rsidR="00404622" w:rsidRPr="004C2FD9" w:rsidRDefault="00134EC6" w:rsidP="00404622">
            <w:pPr>
              <w:ind w:right="-72"/>
              <w:jc w:val="right"/>
              <w:rPr>
                <w:rFonts w:ascii="Arial" w:hAnsi="Arial" w:cs="Arial"/>
                <w:sz w:val="18"/>
                <w:szCs w:val="18"/>
              </w:rPr>
            </w:pPr>
            <w:r w:rsidRPr="004C2FD9">
              <w:rPr>
                <w:rFonts w:ascii="Arial" w:hAnsi="Arial" w:cs="Arial"/>
                <w:sz w:val="18"/>
                <w:szCs w:val="18"/>
              </w:rPr>
              <w:t>215,586</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112,112</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193,064</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104,129</w:t>
            </w:r>
          </w:p>
        </w:tc>
      </w:tr>
      <w:tr w:rsidR="00404622" w:rsidRPr="004C2FD9" w:rsidTr="0039644A">
        <w:tc>
          <w:tcPr>
            <w:tcW w:w="3787" w:type="dxa"/>
          </w:tcPr>
          <w:p w:rsidR="00404622" w:rsidRPr="004C2FD9" w:rsidRDefault="00404622" w:rsidP="004A2069">
            <w:pPr>
              <w:jc w:val="both"/>
              <w:rPr>
                <w:rFonts w:ascii="Arial" w:hAnsi="Arial" w:cs="Arial"/>
                <w:snapToGrid w:val="0"/>
                <w:sz w:val="18"/>
                <w:szCs w:val="18"/>
                <w:lang w:val="en-GB"/>
              </w:rPr>
            </w:pPr>
            <w:r w:rsidRPr="004C2FD9">
              <w:rPr>
                <w:rFonts w:ascii="Arial" w:hAnsi="Arial" w:cs="Arial"/>
                <w:snapToGrid w:val="0"/>
                <w:sz w:val="18"/>
                <w:szCs w:val="18"/>
                <w:lang w:val="en-GB"/>
              </w:rPr>
              <w:t>By products from palm oil production</w:t>
            </w:r>
          </w:p>
        </w:tc>
        <w:tc>
          <w:tcPr>
            <w:tcW w:w="1440" w:type="dxa"/>
            <w:shd w:val="clear" w:color="auto" w:fill="FAFAFA"/>
            <w:vAlign w:val="bottom"/>
          </w:tcPr>
          <w:p w:rsidR="00404622" w:rsidRPr="004C2FD9" w:rsidRDefault="00134EC6" w:rsidP="00404622">
            <w:pPr>
              <w:ind w:right="-72"/>
              <w:jc w:val="right"/>
              <w:rPr>
                <w:rFonts w:ascii="Arial" w:hAnsi="Arial" w:cs="Arial"/>
                <w:sz w:val="18"/>
                <w:szCs w:val="18"/>
              </w:rPr>
            </w:pPr>
            <w:r w:rsidRPr="004C2FD9">
              <w:rPr>
                <w:rFonts w:ascii="Arial" w:hAnsi="Arial" w:cs="Arial"/>
                <w:sz w:val="18"/>
                <w:szCs w:val="18"/>
              </w:rPr>
              <w:t>11,753</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8,409</w:t>
            </w:r>
          </w:p>
        </w:tc>
        <w:tc>
          <w:tcPr>
            <w:tcW w:w="1440" w:type="dxa"/>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11,479</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7,682</w:t>
            </w:r>
          </w:p>
        </w:tc>
      </w:tr>
      <w:tr w:rsidR="00404622" w:rsidRPr="004C2FD9" w:rsidTr="0039644A">
        <w:tc>
          <w:tcPr>
            <w:tcW w:w="3787" w:type="dxa"/>
          </w:tcPr>
          <w:p w:rsidR="00404622" w:rsidRPr="004C2FD9" w:rsidRDefault="00404622" w:rsidP="004A2069">
            <w:pPr>
              <w:jc w:val="both"/>
              <w:rPr>
                <w:rFonts w:ascii="Arial" w:hAnsi="Arial" w:cs="Arial"/>
                <w:snapToGrid w:val="0"/>
                <w:sz w:val="18"/>
                <w:szCs w:val="18"/>
                <w:lang w:val="en-GB"/>
              </w:rPr>
            </w:pPr>
            <w:r w:rsidRPr="004C2FD9">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404622" w:rsidRPr="004C2FD9" w:rsidRDefault="00134EC6" w:rsidP="00404622">
            <w:pPr>
              <w:ind w:right="-72"/>
              <w:jc w:val="right"/>
              <w:rPr>
                <w:rFonts w:ascii="Arial" w:hAnsi="Arial" w:cs="Arial"/>
                <w:sz w:val="18"/>
                <w:szCs w:val="18"/>
              </w:rPr>
            </w:pPr>
            <w:r w:rsidRPr="004C2FD9">
              <w:rPr>
                <w:rFonts w:ascii="Arial" w:hAnsi="Arial" w:cs="Arial"/>
                <w:sz w:val="18"/>
                <w:szCs w:val="18"/>
              </w:rPr>
              <w:t>43,450</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41,809</w:t>
            </w:r>
          </w:p>
        </w:tc>
        <w:tc>
          <w:tcPr>
            <w:tcW w:w="1440" w:type="dxa"/>
            <w:tcBorders>
              <w:bottom w:val="single" w:sz="4" w:space="0" w:color="auto"/>
            </w:tcBorders>
            <w:shd w:val="clear" w:color="auto" w:fill="FAFAFA"/>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43,450</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41,809</w:t>
            </w:r>
          </w:p>
        </w:tc>
      </w:tr>
      <w:tr w:rsidR="00404622" w:rsidRPr="004C2FD9" w:rsidTr="00F906BB">
        <w:tc>
          <w:tcPr>
            <w:tcW w:w="3787" w:type="dxa"/>
          </w:tcPr>
          <w:p w:rsidR="00404622" w:rsidRPr="004C2FD9"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tcPr>
          <w:p w:rsidR="00404622" w:rsidRPr="004C2FD9" w:rsidRDefault="00404622" w:rsidP="004226FB">
            <w:pPr>
              <w:ind w:left="-72" w:right="-72"/>
              <w:rPr>
                <w:rFonts w:ascii="Arial" w:eastAsia="SimSun" w:hAnsi="Arial" w:cs="Arial"/>
                <w:sz w:val="18"/>
                <w:szCs w:val="18"/>
                <w:lang w:eastAsia="zh-CN"/>
              </w:rPr>
            </w:pPr>
          </w:p>
        </w:tc>
      </w:tr>
      <w:tr w:rsidR="00404622" w:rsidRPr="004C2FD9" w:rsidTr="00F906BB">
        <w:tc>
          <w:tcPr>
            <w:tcW w:w="3787" w:type="dxa"/>
          </w:tcPr>
          <w:p w:rsidR="00404622" w:rsidRPr="004C2FD9" w:rsidRDefault="00404622" w:rsidP="004A2069">
            <w:pPr>
              <w:jc w:val="both"/>
              <w:rPr>
                <w:rFonts w:ascii="Arial" w:hAnsi="Arial" w:cs="Arial"/>
                <w:sz w:val="18"/>
                <w:szCs w:val="18"/>
                <w:lang w:val="en-GB"/>
              </w:rPr>
            </w:pPr>
          </w:p>
        </w:tc>
        <w:tc>
          <w:tcPr>
            <w:tcW w:w="1440" w:type="dxa"/>
            <w:shd w:val="clear" w:color="auto" w:fill="FAFAFA"/>
            <w:vAlign w:val="bottom"/>
          </w:tcPr>
          <w:p w:rsidR="00404622" w:rsidRPr="004C2FD9" w:rsidRDefault="00134EC6" w:rsidP="00404622">
            <w:pPr>
              <w:ind w:right="-72"/>
              <w:jc w:val="right"/>
              <w:rPr>
                <w:rFonts w:ascii="Arial" w:hAnsi="Arial" w:cs="Arial"/>
                <w:sz w:val="18"/>
                <w:szCs w:val="18"/>
              </w:rPr>
            </w:pPr>
            <w:r w:rsidRPr="004C2FD9">
              <w:rPr>
                <w:rFonts w:ascii="Arial" w:hAnsi="Arial" w:cs="Arial"/>
                <w:sz w:val="18"/>
                <w:szCs w:val="18"/>
              </w:rPr>
              <w:t>281,564</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162,330</w:t>
            </w:r>
          </w:p>
        </w:tc>
        <w:tc>
          <w:tcPr>
            <w:tcW w:w="1440" w:type="dxa"/>
            <w:shd w:val="clear" w:color="auto" w:fill="FAFAFA"/>
            <w:vAlign w:val="center"/>
          </w:tcPr>
          <w:p w:rsidR="00404622" w:rsidRPr="004C2FD9" w:rsidRDefault="00CB0D8E" w:rsidP="00404622">
            <w:pPr>
              <w:ind w:right="-72"/>
              <w:jc w:val="right"/>
              <w:rPr>
                <w:rFonts w:ascii="Arial" w:hAnsi="Arial" w:cs="Arial"/>
                <w:sz w:val="18"/>
                <w:szCs w:val="18"/>
              </w:rPr>
            </w:pPr>
            <w:r w:rsidRPr="004C2FD9">
              <w:rPr>
                <w:rFonts w:ascii="Arial" w:hAnsi="Arial" w:cs="Arial"/>
                <w:sz w:val="18"/>
                <w:szCs w:val="18"/>
              </w:rPr>
              <w:t>258,629</w:t>
            </w:r>
          </w:p>
        </w:tc>
        <w:tc>
          <w:tcPr>
            <w:tcW w:w="1440" w:type="dxa"/>
          </w:tcPr>
          <w:p w:rsidR="00404622" w:rsidRPr="004C2FD9" w:rsidRDefault="00404622" w:rsidP="00404622">
            <w:pPr>
              <w:ind w:right="-72"/>
              <w:jc w:val="right"/>
              <w:rPr>
                <w:rFonts w:ascii="Arial" w:hAnsi="Arial" w:cs="Arial"/>
                <w:sz w:val="18"/>
                <w:szCs w:val="18"/>
              </w:rPr>
            </w:pPr>
            <w:r w:rsidRPr="004C2FD9">
              <w:rPr>
                <w:rFonts w:ascii="Arial" w:hAnsi="Arial" w:cs="Arial"/>
                <w:sz w:val="18"/>
                <w:szCs w:val="18"/>
              </w:rPr>
              <w:t>153,620</w:t>
            </w:r>
          </w:p>
        </w:tc>
      </w:tr>
      <w:tr w:rsidR="00404622" w:rsidRPr="004C2FD9" w:rsidTr="0039644A">
        <w:tc>
          <w:tcPr>
            <w:tcW w:w="3787" w:type="dxa"/>
          </w:tcPr>
          <w:p w:rsidR="00404622" w:rsidRPr="004C2FD9" w:rsidRDefault="00404622" w:rsidP="004A2069">
            <w:pPr>
              <w:tabs>
                <w:tab w:val="left" w:pos="810"/>
              </w:tabs>
              <w:jc w:val="both"/>
              <w:rPr>
                <w:rFonts w:ascii="Arial" w:hAnsi="Arial" w:cs="Arial"/>
                <w:sz w:val="18"/>
                <w:szCs w:val="18"/>
                <w:lang w:val="en-GB"/>
              </w:rPr>
            </w:pPr>
            <w:proofErr w:type="gramStart"/>
            <w:r w:rsidRPr="004C2FD9">
              <w:rPr>
                <w:rFonts w:ascii="Arial" w:hAnsi="Arial" w:cs="Arial"/>
                <w:snapToGrid w:val="0"/>
                <w:sz w:val="18"/>
                <w:szCs w:val="18"/>
                <w:u w:val="single"/>
                <w:lang w:val="en-GB"/>
              </w:rPr>
              <w:t>Less</w:t>
            </w:r>
            <w:r w:rsidRPr="004C2FD9">
              <w:rPr>
                <w:rFonts w:ascii="Arial" w:hAnsi="Arial" w:cs="Arial"/>
                <w:snapToGrid w:val="0"/>
                <w:sz w:val="18"/>
                <w:szCs w:val="18"/>
                <w:lang w:val="en-GB"/>
              </w:rPr>
              <w:t xml:space="preserve">  Allowance</w:t>
            </w:r>
            <w:proofErr w:type="gramEnd"/>
            <w:r w:rsidRPr="004C2FD9">
              <w:rPr>
                <w:rFonts w:ascii="Arial" w:hAnsi="Arial" w:cs="Arial"/>
                <w:snapToGrid w:val="0"/>
                <w:sz w:val="18"/>
                <w:szCs w:val="18"/>
                <w:lang w:val="en-GB"/>
              </w:rPr>
              <w:t xml:space="preserve"> for obsolescence</w:t>
            </w:r>
          </w:p>
        </w:tc>
        <w:tc>
          <w:tcPr>
            <w:tcW w:w="1440" w:type="dxa"/>
            <w:shd w:val="clear" w:color="auto" w:fill="FAFAFA"/>
            <w:vAlign w:val="bottom"/>
          </w:tcPr>
          <w:p w:rsidR="00404622" w:rsidRPr="004C2FD9" w:rsidRDefault="00404622" w:rsidP="00404622">
            <w:pPr>
              <w:ind w:right="-72"/>
              <w:jc w:val="right"/>
              <w:rPr>
                <w:rFonts w:ascii="Arial" w:hAnsi="Arial" w:cs="Arial"/>
                <w:sz w:val="18"/>
                <w:szCs w:val="18"/>
                <w:cs/>
              </w:rPr>
            </w:pPr>
          </w:p>
        </w:tc>
        <w:tc>
          <w:tcPr>
            <w:tcW w:w="1440" w:type="dxa"/>
            <w:vAlign w:val="bottom"/>
          </w:tcPr>
          <w:p w:rsidR="00404622" w:rsidRPr="004C2FD9" w:rsidRDefault="00404622" w:rsidP="00404622">
            <w:pPr>
              <w:ind w:right="-72"/>
              <w:jc w:val="right"/>
              <w:rPr>
                <w:rFonts w:ascii="Arial" w:hAnsi="Arial" w:cs="Arial"/>
                <w:sz w:val="18"/>
                <w:szCs w:val="18"/>
                <w:cs/>
              </w:rPr>
            </w:pPr>
          </w:p>
        </w:tc>
        <w:tc>
          <w:tcPr>
            <w:tcW w:w="1440" w:type="dxa"/>
            <w:shd w:val="clear" w:color="auto" w:fill="FAFAFA"/>
            <w:vAlign w:val="bottom"/>
          </w:tcPr>
          <w:p w:rsidR="00404622" w:rsidRPr="004C2FD9" w:rsidRDefault="00404622" w:rsidP="00404622">
            <w:pPr>
              <w:ind w:right="-72"/>
              <w:jc w:val="right"/>
              <w:rPr>
                <w:rFonts w:ascii="Arial" w:hAnsi="Arial" w:cs="Arial"/>
                <w:sz w:val="18"/>
                <w:szCs w:val="18"/>
                <w:cs/>
              </w:rPr>
            </w:pPr>
          </w:p>
        </w:tc>
        <w:tc>
          <w:tcPr>
            <w:tcW w:w="1440" w:type="dxa"/>
            <w:vAlign w:val="bottom"/>
          </w:tcPr>
          <w:p w:rsidR="00404622" w:rsidRPr="004C2FD9" w:rsidRDefault="00404622" w:rsidP="00404622">
            <w:pPr>
              <w:ind w:right="-72"/>
              <w:jc w:val="right"/>
              <w:rPr>
                <w:rFonts w:ascii="Arial" w:hAnsi="Arial" w:cs="Arial"/>
                <w:sz w:val="18"/>
                <w:szCs w:val="18"/>
                <w:cs/>
              </w:rPr>
            </w:pPr>
          </w:p>
        </w:tc>
      </w:tr>
      <w:tr w:rsidR="00404622" w:rsidRPr="004C2FD9" w:rsidTr="0039644A">
        <w:tc>
          <w:tcPr>
            <w:tcW w:w="3787" w:type="dxa"/>
          </w:tcPr>
          <w:p w:rsidR="00404622" w:rsidRPr="004C2FD9" w:rsidRDefault="00404622" w:rsidP="004A2069">
            <w:pPr>
              <w:tabs>
                <w:tab w:val="left" w:pos="810"/>
              </w:tabs>
              <w:jc w:val="both"/>
              <w:rPr>
                <w:rFonts w:ascii="Arial" w:hAnsi="Arial" w:cs="Arial"/>
                <w:snapToGrid w:val="0"/>
                <w:sz w:val="18"/>
                <w:szCs w:val="18"/>
                <w:u w:val="single"/>
                <w:lang w:val="en-GB"/>
              </w:rPr>
            </w:pPr>
            <w:r w:rsidRPr="004C2FD9">
              <w:rPr>
                <w:rFonts w:ascii="Arial" w:hAnsi="Arial" w:cs="Arial"/>
                <w:sz w:val="18"/>
                <w:szCs w:val="18"/>
                <w:lang w:val="en-GB"/>
              </w:rPr>
              <w:t xml:space="preserve">            of general supplies</w:t>
            </w:r>
          </w:p>
        </w:tc>
        <w:tc>
          <w:tcPr>
            <w:tcW w:w="1440" w:type="dxa"/>
            <w:shd w:val="clear" w:color="auto" w:fill="FAFAFA"/>
            <w:vAlign w:val="bottom"/>
          </w:tcPr>
          <w:p w:rsidR="00404622" w:rsidRPr="004C2FD9" w:rsidRDefault="00134EC6" w:rsidP="00404622">
            <w:pPr>
              <w:ind w:right="-72"/>
              <w:jc w:val="right"/>
              <w:rPr>
                <w:rFonts w:ascii="Arial" w:hAnsi="Arial" w:cs="Arial"/>
                <w:sz w:val="18"/>
                <w:szCs w:val="18"/>
                <w:cs/>
              </w:rPr>
            </w:pPr>
            <w:r w:rsidRPr="004C2FD9">
              <w:rPr>
                <w:rFonts w:ascii="Arial" w:hAnsi="Arial" w:cs="Arial"/>
                <w:sz w:val="18"/>
                <w:szCs w:val="18"/>
              </w:rPr>
              <w:t>(2,400)</w:t>
            </w:r>
          </w:p>
        </w:tc>
        <w:tc>
          <w:tcPr>
            <w:tcW w:w="1440" w:type="dxa"/>
            <w:vAlign w:val="bottom"/>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(2,400)</w:t>
            </w:r>
          </w:p>
        </w:tc>
        <w:tc>
          <w:tcPr>
            <w:tcW w:w="1440" w:type="dxa"/>
            <w:shd w:val="clear" w:color="auto" w:fill="FAFAFA"/>
            <w:vAlign w:val="bottom"/>
          </w:tcPr>
          <w:p w:rsidR="00404622" w:rsidRPr="004C2FD9" w:rsidRDefault="00CB0D8E" w:rsidP="00404622">
            <w:pPr>
              <w:ind w:right="-72"/>
              <w:jc w:val="right"/>
              <w:rPr>
                <w:rFonts w:ascii="Arial" w:hAnsi="Arial" w:cs="Arial"/>
                <w:sz w:val="18"/>
                <w:szCs w:val="18"/>
                <w:cs/>
              </w:rPr>
            </w:pPr>
            <w:r w:rsidRPr="004C2FD9">
              <w:rPr>
                <w:rFonts w:ascii="Arial" w:hAnsi="Arial" w:cs="Arial"/>
                <w:sz w:val="18"/>
                <w:szCs w:val="18"/>
              </w:rPr>
              <w:t>(2,400)</w:t>
            </w:r>
          </w:p>
        </w:tc>
        <w:tc>
          <w:tcPr>
            <w:tcW w:w="1440" w:type="dxa"/>
            <w:vAlign w:val="bottom"/>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(2,400)</w:t>
            </w:r>
          </w:p>
        </w:tc>
      </w:tr>
      <w:tr w:rsidR="00404622" w:rsidRPr="004C2FD9" w:rsidTr="0039644A">
        <w:tc>
          <w:tcPr>
            <w:tcW w:w="3787" w:type="dxa"/>
          </w:tcPr>
          <w:p w:rsidR="00404622" w:rsidRPr="004C2FD9" w:rsidRDefault="00404622" w:rsidP="004A2069">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vAlign w:val="bottom"/>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404622" w:rsidRPr="004C2FD9" w:rsidRDefault="00404622" w:rsidP="004226FB">
            <w:pPr>
              <w:ind w:left="-72" w:right="-72"/>
              <w:rPr>
                <w:rFonts w:ascii="Arial" w:eastAsia="SimSun" w:hAnsi="Arial" w:cs="Arial"/>
                <w:sz w:val="18"/>
                <w:szCs w:val="18"/>
                <w:lang w:eastAsia="zh-CN"/>
              </w:rPr>
            </w:pPr>
          </w:p>
        </w:tc>
        <w:tc>
          <w:tcPr>
            <w:tcW w:w="1440" w:type="dxa"/>
            <w:tcBorders>
              <w:top w:val="single" w:sz="4" w:space="0" w:color="auto"/>
            </w:tcBorders>
            <w:vAlign w:val="bottom"/>
          </w:tcPr>
          <w:p w:rsidR="00404622" w:rsidRPr="004C2FD9" w:rsidRDefault="00404622" w:rsidP="004226FB">
            <w:pPr>
              <w:ind w:left="-72" w:right="-72"/>
              <w:rPr>
                <w:rFonts w:ascii="Arial" w:eastAsia="SimSun" w:hAnsi="Arial" w:cs="Arial"/>
                <w:sz w:val="18"/>
                <w:szCs w:val="18"/>
                <w:lang w:eastAsia="zh-CN"/>
              </w:rPr>
            </w:pPr>
          </w:p>
        </w:tc>
      </w:tr>
      <w:tr w:rsidR="00404622" w:rsidRPr="004C2FD9" w:rsidTr="0039644A">
        <w:tc>
          <w:tcPr>
            <w:tcW w:w="3787" w:type="dxa"/>
          </w:tcPr>
          <w:p w:rsidR="00404622" w:rsidRPr="004C2FD9" w:rsidRDefault="00404622" w:rsidP="004A2069">
            <w:pPr>
              <w:jc w:val="both"/>
              <w:rPr>
                <w:rFonts w:ascii="Arial" w:hAnsi="Arial" w:cs="Arial"/>
                <w:sz w:val="18"/>
                <w:szCs w:val="18"/>
                <w:lang w:val="en-GB"/>
              </w:rPr>
            </w:pPr>
            <w:r w:rsidRPr="004C2FD9">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404622" w:rsidRPr="004C2FD9" w:rsidRDefault="00134EC6" w:rsidP="00404622">
            <w:pPr>
              <w:ind w:right="-72"/>
              <w:jc w:val="right"/>
              <w:rPr>
                <w:rFonts w:ascii="Arial" w:hAnsi="Arial" w:cs="Arial"/>
                <w:sz w:val="18"/>
                <w:szCs w:val="18"/>
              </w:rPr>
            </w:pPr>
            <w:r w:rsidRPr="004C2FD9">
              <w:rPr>
                <w:rFonts w:ascii="Arial" w:hAnsi="Arial" w:cs="Arial"/>
                <w:sz w:val="18"/>
                <w:szCs w:val="18"/>
              </w:rPr>
              <w:t>279,164</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159,930</w:t>
            </w:r>
          </w:p>
        </w:tc>
        <w:tc>
          <w:tcPr>
            <w:tcW w:w="1440" w:type="dxa"/>
            <w:tcBorders>
              <w:bottom w:val="single" w:sz="4" w:space="0" w:color="auto"/>
            </w:tcBorders>
            <w:shd w:val="clear" w:color="auto" w:fill="FAFAFA"/>
          </w:tcPr>
          <w:p w:rsidR="00404622" w:rsidRPr="004C2FD9" w:rsidRDefault="00CB0D8E" w:rsidP="00404622">
            <w:pPr>
              <w:ind w:right="-72"/>
              <w:jc w:val="right"/>
              <w:rPr>
                <w:rFonts w:ascii="Arial" w:hAnsi="Arial" w:cs="Arial"/>
                <w:sz w:val="18"/>
                <w:szCs w:val="18"/>
                <w:cs/>
              </w:rPr>
            </w:pPr>
            <w:r w:rsidRPr="004C2FD9">
              <w:rPr>
                <w:rFonts w:ascii="Arial" w:hAnsi="Arial" w:cs="Arial"/>
                <w:sz w:val="18"/>
                <w:szCs w:val="18"/>
              </w:rPr>
              <w:t>256,229</w:t>
            </w:r>
          </w:p>
        </w:tc>
        <w:tc>
          <w:tcPr>
            <w:tcW w:w="1440" w:type="dxa"/>
            <w:tcBorders>
              <w:bottom w:val="single" w:sz="4" w:space="0" w:color="auto"/>
            </w:tcBorders>
          </w:tcPr>
          <w:p w:rsidR="00404622" w:rsidRPr="004C2FD9" w:rsidRDefault="00404622" w:rsidP="00404622">
            <w:pPr>
              <w:ind w:right="-72"/>
              <w:jc w:val="right"/>
              <w:rPr>
                <w:rFonts w:ascii="Arial" w:hAnsi="Arial" w:cs="Arial"/>
                <w:sz w:val="18"/>
                <w:szCs w:val="18"/>
                <w:cs/>
              </w:rPr>
            </w:pPr>
            <w:r w:rsidRPr="004C2FD9">
              <w:rPr>
                <w:rFonts w:ascii="Arial" w:hAnsi="Arial" w:cs="Arial"/>
                <w:sz w:val="18"/>
                <w:szCs w:val="18"/>
              </w:rPr>
              <w:t>151,220</w:t>
            </w:r>
          </w:p>
        </w:tc>
      </w:tr>
    </w:tbl>
    <w:p w:rsidR="00BB3326" w:rsidRPr="004C2FD9" w:rsidRDefault="00BB3326" w:rsidP="0017341F">
      <w:pPr>
        <w:pStyle w:val="BodyTextIndent2"/>
        <w:ind w:left="0"/>
        <w:rPr>
          <w:rFonts w:ascii="Arial" w:hAnsi="Arial" w:cs="Arial"/>
          <w:sz w:val="18"/>
          <w:szCs w:val="18"/>
          <w:lang w:val="en-GB"/>
        </w:rPr>
      </w:pPr>
    </w:p>
    <w:p w:rsidR="00BB3326" w:rsidRPr="004C2FD9"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287F64" w:rsidP="0017341F">
            <w:pPr>
              <w:tabs>
                <w:tab w:val="left" w:pos="432"/>
              </w:tabs>
              <w:ind w:left="432" w:hanging="432"/>
              <w:rPr>
                <w:rFonts w:ascii="Arial" w:eastAsia="Arial Unicode MS" w:hAnsi="Arial" w:cs="Arial"/>
                <w:b/>
                <w:bCs/>
                <w:color w:val="FFFFFF"/>
                <w:sz w:val="18"/>
                <w:szCs w:val="18"/>
                <w:cs/>
                <w:lang w:val="en-GB"/>
              </w:rPr>
            </w:pPr>
            <w:r w:rsidRPr="004C2FD9">
              <w:rPr>
                <w:rFonts w:ascii="Arial" w:hAnsi="Arial" w:cs="Arial"/>
                <w:b/>
                <w:bCs/>
                <w:sz w:val="18"/>
                <w:szCs w:val="18"/>
                <w:lang w:val="en-GB"/>
              </w:rPr>
              <w:br w:type="page"/>
            </w:r>
            <w:r w:rsidR="0017341F" w:rsidRPr="004C2FD9">
              <w:rPr>
                <w:rFonts w:ascii="Arial" w:eastAsia="Arial Unicode MS" w:hAnsi="Arial" w:cs="Arial"/>
                <w:b/>
                <w:bCs/>
                <w:color w:val="FFFFFF"/>
                <w:sz w:val="18"/>
                <w:szCs w:val="18"/>
                <w:lang w:val="en-GB"/>
              </w:rPr>
              <w:t>1</w:t>
            </w:r>
            <w:r w:rsidR="00C648FB" w:rsidRPr="004C2FD9">
              <w:rPr>
                <w:rFonts w:ascii="Arial" w:eastAsia="Arial Unicode MS" w:hAnsi="Arial" w:cs="Arial"/>
                <w:b/>
                <w:bCs/>
                <w:color w:val="FFFFFF"/>
                <w:sz w:val="18"/>
                <w:szCs w:val="18"/>
                <w:lang w:val="en-GB"/>
              </w:rPr>
              <w:t>1</w:t>
            </w:r>
            <w:r w:rsidR="0017341F" w:rsidRPr="004C2FD9">
              <w:rPr>
                <w:rFonts w:ascii="Arial" w:eastAsia="Arial Unicode MS" w:hAnsi="Arial" w:cs="Arial"/>
                <w:b/>
                <w:bCs/>
                <w:color w:val="FFFFFF"/>
                <w:sz w:val="18"/>
                <w:szCs w:val="18"/>
                <w:lang w:val="en-GB"/>
              </w:rPr>
              <w:tab/>
              <w:t>Biological assets</w:t>
            </w:r>
          </w:p>
        </w:tc>
      </w:tr>
    </w:tbl>
    <w:p w:rsidR="00AB0378" w:rsidRPr="004C2FD9"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6" w:type="dxa"/>
        <w:tblInd w:w="108" w:type="dxa"/>
        <w:tblLayout w:type="fixed"/>
        <w:tblLook w:val="01E0" w:firstRow="1" w:lastRow="1" w:firstColumn="1" w:lastColumn="1" w:noHBand="0" w:noVBand="0"/>
      </w:tblPr>
      <w:tblGrid>
        <w:gridCol w:w="6455"/>
        <w:gridCol w:w="1559"/>
        <w:gridCol w:w="1452"/>
      </w:tblGrid>
      <w:tr w:rsidR="00825BF7" w:rsidRPr="004C2FD9" w:rsidTr="00FA1BD5">
        <w:tc>
          <w:tcPr>
            <w:tcW w:w="6455" w:type="dxa"/>
          </w:tcPr>
          <w:p w:rsidR="00825BF7" w:rsidRPr="004C2FD9" w:rsidRDefault="00825BF7" w:rsidP="00E16849">
            <w:pPr>
              <w:tabs>
                <w:tab w:val="left" w:pos="4536"/>
              </w:tabs>
              <w:ind w:left="-105"/>
              <w:rPr>
                <w:rFonts w:ascii="Arial" w:hAnsi="Arial" w:cs="Arial"/>
                <w:b/>
                <w:bCs/>
                <w:snapToGrid w:val="0"/>
                <w:sz w:val="18"/>
                <w:szCs w:val="18"/>
                <w:cs/>
                <w:lang w:eastAsia="th-TH"/>
              </w:rPr>
            </w:pPr>
          </w:p>
        </w:tc>
        <w:tc>
          <w:tcPr>
            <w:tcW w:w="3011" w:type="dxa"/>
            <w:gridSpan w:val="2"/>
            <w:tcBorders>
              <w:top w:val="single" w:sz="4" w:space="0" w:color="auto"/>
            </w:tcBorders>
          </w:tcPr>
          <w:p w:rsidR="00825BF7" w:rsidRPr="004C2FD9" w:rsidRDefault="00825BF7" w:rsidP="0039644A">
            <w:pPr>
              <w:keepNext/>
              <w:keepLines/>
              <w:ind w:right="-72"/>
              <w:jc w:val="right"/>
              <w:outlineLvl w:val="1"/>
              <w:rPr>
                <w:rFonts w:ascii="Arial" w:hAnsi="Arial" w:cs="Arial"/>
                <w:b/>
                <w:bCs/>
                <w:sz w:val="18"/>
                <w:szCs w:val="18"/>
                <w:lang w:val="en-GB"/>
              </w:rPr>
            </w:pPr>
            <w:r w:rsidRPr="004C2FD9">
              <w:rPr>
                <w:rFonts w:ascii="Arial" w:hAnsi="Arial" w:cs="Arial"/>
                <w:b/>
                <w:bCs/>
                <w:sz w:val="18"/>
                <w:szCs w:val="18"/>
                <w:lang w:val="en-GB"/>
              </w:rPr>
              <w:t>Consolidated</w:t>
            </w:r>
            <w:r w:rsidRPr="004C2FD9">
              <w:rPr>
                <w:rFonts w:ascii="Arial" w:hAnsi="Arial" w:cs="Arial"/>
                <w:b/>
                <w:bCs/>
                <w:sz w:val="18"/>
                <w:szCs w:val="18"/>
                <w:cs/>
                <w:lang w:val="en-GB"/>
              </w:rPr>
              <w:t xml:space="preserve"> </w:t>
            </w:r>
            <w:r w:rsidRPr="004C2FD9">
              <w:rPr>
                <w:rFonts w:ascii="Arial" w:hAnsi="Arial" w:cs="Arial"/>
                <w:b/>
                <w:bCs/>
                <w:sz w:val="18"/>
                <w:szCs w:val="18"/>
                <w:lang w:val="en-GB"/>
              </w:rPr>
              <w:t>and</w:t>
            </w:r>
          </w:p>
        </w:tc>
      </w:tr>
      <w:tr w:rsidR="00734FA7" w:rsidRPr="004C2FD9" w:rsidTr="008B4B59">
        <w:tc>
          <w:tcPr>
            <w:tcW w:w="6455" w:type="dxa"/>
          </w:tcPr>
          <w:p w:rsidR="00734FA7" w:rsidRPr="004C2FD9" w:rsidRDefault="00734FA7" w:rsidP="00E16849">
            <w:pPr>
              <w:tabs>
                <w:tab w:val="left" w:pos="4536"/>
              </w:tabs>
              <w:ind w:left="-105"/>
              <w:rPr>
                <w:rFonts w:ascii="Arial" w:hAnsi="Arial" w:cs="Arial"/>
                <w:b/>
                <w:bCs/>
                <w:snapToGrid w:val="0"/>
                <w:sz w:val="18"/>
                <w:szCs w:val="18"/>
                <w:cs/>
                <w:lang w:eastAsia="th-TH"/>
              </w:rPr>
            </w:pPr>
          </w:p>
        </w:tc>
        <w:tc>
          <w:tcPr>
            <w:tcW w:w="3011" w:type="dxa"/>
            <w:gridSpan w:val="2"/>
            <w:tcBorders>
              <w:bottom w:val="single" w:sz="4" w:space="0" w:color="auto"/>
            </w:tcBorders>
          </w:tcPr>
          <w:p w:rsidR="00734FA7" w:rsidRPr="004C2FD9" w:rsidRDefault="007F7E01" w:rsidP="0039644A">
            <w:pPr>
              <w:keepNext/>
              <w:keepLines/>
              <w:ind w:right="-72"/>
              <w:jc w:val="right"/>
              <w:outlineLvl w:val="1"/>
              <w:rPr>
                <w:rFonts w:ascii="Arial" w:hAnsi="Arial" w:cs="Arial"/>
                <w:b/>
                <w:bCs/>
                <w:sz w:val="18"/>
                <w:szCs w:val="18"/>
              </w:rPr>
            </w:pPr>
            <w:r w:rsidRPr="004C2FD9">
              <w:rPr>
                <w:rFonts w:ascii="Arial" w:hAnsi="Arial" w:cs="Arial"/>
                <w:b/>
                <w:bCs/>
                <w:sz w:val="18"/>
                <w:szCs w:val="18"/>
                <w:lang w:val="en-GB"/>
              </w:rPr>
              <w:t>Separate financial information</w:t>
            </w:r>
          </w:p>
        </w:tc>
      </w:tr>
      <w:tr w:rsidR="00302707" w:rsidRPr="004C2FD9" w:rsidTr="008B4B59">
        <w:tc>
          <w:tcPr>
            <w:tcW w:w="6455" w:type="dxa"/>
          </w:tcPr>
          <w:p w:rsidR="00302707" w:rsidRPr="004C2FD9" w:rsidRDefault="00302707" w:rsidP="00302707">
            <w:pPr>
              <w:tabs>
                <w:tab w:val="left" w:pos="4536"/>
              </w:tabs>
              <w:ind w:left="-105"/>
              <w:rPr>
                <w:rFonts w:ascii="Arial" w:hAnsi="Arial" w:cs="Arial"/>
                <w:b/>
                <w:bCs/>
                <w:snapToGrid w:val="0"/>
                <w:sz w:val="18"/>
                <w:szCs w:val="18"/>
                <w:cs/>
                <w:lang w:eastAsia="th-TH"/>
              </w:rPr>
            </w:pPr>
          </w:p>
        </w:tc>
        <w:tc>
          <w:tcPr>
            <w:tcW w:w="1559"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1452" w:type="dxa"/>
            <w:tcBorders>
              <w:top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(Audited)</w:t>
            </w:r>
          </w:p>
        </w:tc>
      </w:tr>
      <w:tr w:rsidR="00302707" w:rsidRPr="004C2FD9" w:rsidTr="00E16849">
        <w:tc>
          <w:tcPr>
            <w:tcW w:w="6455" w:type="dxa"/>
          </w:tcPr>
          <w:p w:rsidR="00302707" w:rsidRPr="004C2FD9"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4C2FD9" w:rsidRDefault="00A05ED8" w:rsidP="00302707">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452" w:type="dxa"/>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31 December</w:t>
            </w:r>
          </w:p>
        </w:tc>
      </w:tr>
      <w:tr w:rsidR="00302707" w:rsidRPr="004C2FD9" w:rsidTr="008B4B59">
        <w:tc>
          <w:tcPr>
            <w:tcW w:w="6455" w:type="dxa"/>
          </w:tcPr>
          <w:p w:rsidR="00302707" w:rsidRPr="004C2FD9"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52" w:type="dxa"/>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302707" w:rsidRPr="004C2FD9" w:rsidTr="008B4B59">
        <w:tc>
          <w:tcPr>
            <w:tcW w:w="6455" w:type="dxa"/>
          </w:tcPr>
          <w:p w:rsidR="00302707" w:rsidRPr="004C2FD9" w:rsidRDefault="00302707" w:rsidP="00302707">
            <w:pPr>
              <w:tabs>
                <w:tab w:val="left" w:pos="4536"/>
              </w:tabs>
              <w:ind w:left="-105"/>
              <w:rPr>
                <w:rFonts w:ascii="Arial" w:hAnsi="Arial" w:cs="Arial"/>
                <w:b/>
                <w:bCs/>
                <w:snapToGrid w:val="0"/>
                <w:sz w:val="18"/>
                <w:szCs w:val="18"/>
                <w:cs/>
                <w:lang w:eastAsia="th-TH"/>
              </w:rPr>
            </w:pPr>
          </w:p>
        </w:tc>
        <w:tc>
          <w:tcPr>
            <w:tcW w:w="1559" w:type="dxa"/>
            <w:tcBorders>
              <w:bottom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52" w:type="dxa"/>
            <w:tcBorders>
              <w:bottom w:val="single" w:sz="4" w:space="0" w:color="auto"/>
            </w:tcBorders>
          </w:tcPr>
          <w:p w:rsidR="00302707" w:rsidRPr="004C2FD9" w:rsidRDefault="00302707" w:rsidP="0030270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734FA7" w:rsidRPr="004C2FD9" w:rsidTr="0039644A">
        <w:tc>
          <w:tcPr>
            <w:tcW w:w="6455" w:type="dxa"/>
            <w:vAlign w:val="center"/>
          </w:tcPr>
          <w:p w:rsidR="00734FA7" w:rsidRPr="004C2FD9" w:rsidRDefault="00734FA7" w:rsidP="00E16849">
            <w:pPr>
              <w:ind w:left="-105"/>
              <w:rPr>
                <w:rFonts w:ascii="Arial" w:hAnsi="Arial" w:cs="Arial"/>
                <w:b/>
                <w:bCs/>
                <w:snapToGrid w:val="0"/>
                <w:sz w:val="18"/>
                <w:szCs w:val="18"/>
                <w:cs/>
                <w:lang w:val="en-GB" w:eastAsia="th-TH"/>
              </w:rPr>
            </w:pPr>
          </w:p>
        </w:tc>
        <w:tc>
          <w:tcPr>
            <w:tcW w:w="1559" w:type="dxa"/>
            <w:tcBorders>
              <w:top w:val="single" w:sz="4" w:space="0" w:color="auto"/>
            </w:tcBorders>
            <w:shd w:val="clear" w:color="auto" w:fill="FAFAFA"/>
          </w:tcPr>
          <w:p w:rsidR="00734FA7" w:rsidRPr="004C2FD9" w:rsidRDefault="00734FA7" w:rsidP="0039644A">
            <w:pPr>
              <w:ind w:right="-72"/>
              <w:jc w:val="right"/>
              <w:rPr>
                <w:rFonts w:ascii="Arial" w:hAnsi="Arial" w:cs="Arial"/>
                <w:b/>
                <w:bCs/>
                <w:snapToGrid w:val="0"/>
                <w:sz w:val="18"/>
                <w:szCs w:val="18"/>
                <w:lang w:val="en-GB" w:eastAsia="th-TH"/>
              </w:rPr>
            </w:pPr>
          </w:p>
        </w:tc>
        <w:tc>
          <w:tcPr>
            <w:tcW w:w="1452" w:type="dxa"/>
            <w:tcBorders>
              <w:top w:val="single" w:sz="4" w:space="0" w:color="auto"/>
            </w:tcBorders>
          </w:tcPr>
          <w:p w:rsidR="00734FA7" w:rsidRPr="004C2FD9" w:rsidRDefault="00734FA7" w:rsidP="0039644A">
            <w:pPr>
              <w:ind w:right="-72"/>
              <w:jc w:val="right"/>
              <w:rPr>
                <w:rFonts w:ascii="Arial" w:hAnsi="Arial" w:cs="Arial"/>
                <w:b/>
                <w:bCs/>
                <w:snapToGrid w:val="0"/>
                <w:sz w:val="18"/>
                <w:szCs w:val="18"/>
                <w:lang w:val="en-GB" w:eastAsia="th-TH"/>
              </w:rPr>
            </w:pPr>
          </w:p>
        </w:tc>
      </w:tr>
      <w:tr w:rsidR="0051067F" w:rsidRPr="004C2FD9" w:rsidTr="0039644A">
        <w:tc>
          <w:tcPr>
            <w:tcW w:w="6455" w:type="dxa"/>
          </w:tcPr>
          <w:p w:rsidR="0051067F" w:rsidRPr="004C2FD9" w:rsidRDefault="0051067F" w:rsidP="0051067F">
            <w:pPr>
              <w:ind w:left="-105"/>
              <w:jc w:val="both"/>
              <w:rPr>
                <w:rFonts w:ascii="Arial" w:hAnsi="Arial" w:cs="Arial"/>
                <w:snapToGrid w:val="0"/>
                <w:sz w:val="18"/>
                <w:szCs w:val="18"/>
                <w:cs/>
                <w:lang w:val="en-GB"/>
              </w:rPr>
            </w:pPr>
            <w:r w:rsidRPr="004C2FD9">
              <w:rPr>
                <w:rFonts w:ascii="Arial" w:hAnsi="Arial" w:cs="Arial"/>
                <w:snapToGrid w:val="0"/>
                <w:sz w:val="18"/>
                <w:szCs w:val="18"/>
                <w:lang w:val="en-GB"/>
              </w:rPr>
              <w:t>Fresh fruit bunches (FFB) growing on palm trees</w:t>
            </w:r>
          </w:p>
        </w:tc>
        <w:tc>
          <w:tcPr>
            <w:tcW w:w="1559" w:type="dxa"/>
            <w:shd w:val="clear" w:color="auto" w:fill="FAFAFA"/>
          </w:tcPr>
          <w:p w:rsidR="0051067F" w:rsidRPr="004C2FD9" w:rsidRDefault="00CB0D8E" w:rsidP="0051067F">
            <w:pPr>
              <w:ind w:right="-72"/>
              <w:jc w:val="right"/>
              <w:rPr>
                <w:rFonts w:ascii="Arial" w:hAnsi="Arial" w:cs="Arial"/>
                <w:sz w:val="18"/>
                <w:szCs w:val="18"/>
                <w:cs/>
              </w:rPr>
            </w:pPr>
            <w:r w:rsidRPr="004C2FD9">
              <w:rPr>
                <w:rFonts w:ascii="Arial" w:hAnsi="Arial" w:cs="Arial"/>
                <w:sz w:val="18"/>
                <w:szCs w:val="18"/>
              </w:rPr>
              <w:t>17,256</w:t>
            </w:r>
          </w:p>
        </w:tc>
        <w:tc>
          <w:tcPr>
            <w:tcW w:w="1452" w:type="dxa"/>
          </w:tcPr>
          <w:p w:rsidR="0051067F" w:rsidRPr="004C2FD9" w:rsidRDefault="0051067F" w:rsidP="0051067F">
            <w:pPr>
              <w:ind w:right="-72"/>
              <w:jc w:val="right"/>
              <w:rPr>
                <w:rFonts w:ascii="Arial" w:hAnsi="Arial" w:cs="Arial"/>
                <w:sz w:val="18"/>
                <w:szCs w:val="18"/>
              </w:rPr>
            </w:pPr>
            <w:r w:rsidRPr="004C2FD9">
              <w:rPr>
                <w:rFonts w:ascii="Arial" w:hAnsi="Arial" w:cs="Arial"/>
                <w:sz w:val="18"/>
                <w:szCs w:val="18"/>
              </w:rPr>
              <w:t>14,783</w:t>
            </w:r>
          </w:p>
        </w:tc>
      </w:tr>
      <w:tr w:rsidR="0051067F" w:rsidRPr="004C2FD9" w:rsidTr="0039644A">
        <w:tc>
          <w:tcPr>
            <w:tcW w:w="6455" w:type="dxa"/>
          </w:tcPr>
          <w:p w:rsidR="0051067F" w:rsidRPr="004C2FD9" w:rsidRDefault="0051067F" w:rsidP="0051067F">
            <w:pPr>
              <w:ind w:left="-105"/>
              <w:jc w:val="both"/>
              <w:rPr>
                <w:rFonts w:ascii="Arial" w:hAnsi="Arial" w:cs="Arial"/>
                <w:snapToGrid w:val="0"/>
                <w:sz w:val="18"/>
                <w:szCs w:val="18"/>
                <w:cs/>
                <w:lang w:val="en-GB"/>
              </w:rPr>
            </w:pPr>
            <w:r w:rsidRPr="004C2FD9">
              <w:rPr>
                <w:rFonts w:ascii="Arial" w:hAnsi="Arial" w:cs="Arial"/>
                <w:snapToGrid w:val="0"/>
                <w:sz w:val="18"/>
                <w:szCs w:val="18"/>
                <w:lang w:val="en-GB"/>
              </w:rPr>
              <w:t xml:space="preserve">Palm seeds </w:t>
            </w:r>
          </w:p>
        </w:tc>
        <w:tc>
          <w:tcPr>
            <w:tcW w:w="1559" w:type="dxa"/>
            <w:shd w:val="clear" w:color="auto" w:fill="FAFAFA"/>
          </w:tcPr>
          <w:p w:rsidR="0051067F" w:rsidRPr="004C2FD9" w:rsidRDefault="00CB0D8E" w:rsidP="0051067F">
            <w:pPr>
              <w:ind w:right="-72"/>
              <w:jc w:val="right"/>
              <w:rPr>
                <w:rFonts w:ascii="Arial" w:hAnsi="Arial" w:cs="Arial"/>
                <w:sz w:val="18"/>
                <w:szCs w:val="18"/>
                <w:cs/>
              </w:rPr>
            </w:pPr>
            <w:r w:rsidRPr="004C2FD9">
              <w:rPr>
                <w:rFonts w:ascii="Arial" w:hAnsi="Arial" w:cs="Arial"/>
                <w:sz w:val="18"/>
                <w:szCs w:val="18"/>
              </w:rPr>
              <w:t>11,838</w:t>
            </w:r>
          </w:p>
        </w:tc>
        <w:tc>
          <w:tcPr>
            <w:tcW w:w="1452" w:type="dxa"/>
          </w:tcPr>
          <w:p w:rsidR="0051067F" w:rsidRPr="004C2FD9" w:rsidRDefault="0051067F" w:rsidP="0051067F">
            <w:pPr>
              <w:ind w:right="-72"/>
              <w:jc w:val="right"/>
              <w:rPr>
                <w:rFonts w:ascii="Arial" w:hAnsi="Arial" w:cs="Arial"/>
                <w:sz w:val="18"/>
                <w:szCs w:val="18"/>
              </w:rPr>
            </w:pPr>
            <w:r w:rsidRPr="004C2FD9">
              <w:rPr>
                <w:rFonts w:ascii="Arial" w:hAnsi="Arial" w:cs="Arial"/>
                <w:sz w:val="18"/>
                <w:szCs w:val="18"/>
              </w:rPr>
              <w:t>5,348</w:t>
            </w:r>
          </w:p>
        </w:tc>
      </w:tr>
      <w:tr w:rsidR="0051067F" w:rsidRPr="004C2FD9" w:rsidTr="0039644A">
        <w:tc>
          <w:tcPr>
            <w:tcW w:w="6455" w:type="dxa"/>
          </w:tcPr>
          <w:p w:rsidR="0051067F" w:rsidRPr="004C2FD9" w:rsidRDefault="0051067F" w:rsidP="0051067F">
            <w:pPr>
              <w:ind w:left="-105"/>
              <w:jc w:val="both"/>
              <w:rPr>
                <w:rFonts w:ascii="Arial" w:hAnsi="Arial" w:cs="Arial"/>
                <w:snapToGrid w:val="0"/>
                <w:sz w:val="18"/>
                <w:szCs w:val="18"/>
                <w:lang w:val="en-GB"/>
              </w:rPr>
            </w:pPr>
            <w:r w:rsidRPr="004C2FD9">
              <w:rPr>
                <w:rFonts w:ascii="Arial" w:hAnsi="Arial" w:cs="Arial"/>
                <w:snapToGrid w:val="0"/>
                <w:sz w:val="18"/>
                <w:szCs w:val="18"/>
                <w:lang w:val="en-GB"/>
              </w:rPr>
              <w:t>Palm seedlings for sales</w:t>
            </w:r>
          </w:p>
        </w:tc>
        <w:tc>
          <w:tcPr>
            <w:tcW w:w="1559" w:type="dxa"/>
            <w:tcBorders>
              <w:bottom w:val="single" w:sz="4" w:space="0" w:color="auto"/>
            </w:tcBorders>
            <w:shd w:val="clear" w:color="auto" w:fill="FAFAFA"/>
          </w:tcPr>
          <w:p w:rsidR="0051067F" w:rsidRPr="004C2FD9" w:rsidRDefault="00CB0D8E" w:rsidP="0051067F">
            <w:pPr>
              <w:ind w:right="-72"/>
              <w:jc w:val="right"/>
              <w:rPr>
                <w:rFonts w:ascii="Arial" w:hAnsi="Arial" w:cs="Arial"/>
                <w:sz w:val="18"/>
                <w:szCs w:val="18"/>
                <w:cs/>
              </w:rPr>
            </w:pPr>
            <w:r w:rsidRPr="004C2FD9">
              <w:rPr>
                <w:rFonts w:ascii="Arial" w:hAnsi="Arial" w:cs="Arial"/>
                <w:sz w:val="18"/>
                <w:szCs w:val="18"/>
              </w:rPr>
              <w:t>21,819</w:t>
            </w:r>
          </w:p>
        </w:tc>
        <w:tc>
          <w:tcPr>
            <w:tcW w:w="1452" w:type="dxa"/>
            <w:tcBorders>
              <w:bottom w:val="single" w:sz="4" w:space="0" w:color="auto"/>
            </w:tcBorders>
          </w:tcPr>
          <w:p w:rsidR="0051067F" w:rsidRPr="004C2FD9"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4C2FD9">
              <w:rPr>
                <w:rFonts w:ascii="Arial" w:eastAsia="MS Mincho" w:hAnsi="Arial" w:cs="Arial"/>
                <w:sz w:val="18"/>
                <w:szCs w:val="18"/>
                <w:lang w:val="en-US" w:bidi="th-TH"/>
              </w:rPr>
              <w:t>56,092</w:t>
            </w:r>
          </w:p>
        </w:tc>
      </w:tr>
      <w:tr w:rsidR="00302707" w:rsidRPr="004C2FD9" w:rsidTr="003E4D45">
        <w:tc>
          <w:tcPr>
            <w:tcW w:w="6455" w:type="dxa"/>
            <w:vAlign w:val="center"/>
          </w:tcPr>
          <w:p w:rsidR="00302707" w:rsidRPr="004C2FD9" w:rsidRDefault="00302707" w:rsidP="00302707">
            <w:pPr>
              <w:ind w:left="-105"/>
              <w:rPr>
                <w:rFonts w:ascii="Arial" w:hAnsi="Arial" w:cs="Arial"/>
                <w:b/>
                <w:bCs/>
                <w:snapToGrid w:val="0"/>
                <w:sz w:val="12"/>
                <w:szCs w:val="12"/>
                <w:cs/>
                <w:lang w:val="en-GB" w:eastAsia="th-TH"/>
              </w:rPr>
            </w:pPr>
          </w:p>
        </w:tc>
        <w:tc>
          <w:tcPr>
            <w:tcW w:w="1559" w:type="dxa"/>
            <w:tcBorders>
              <w:top w:val="single" w:sz="4" w:space="0" w:color="auto"/>
            </w:tcBorders>
            <w:shd w:val="clear" w:color="auto" w:fill="FAFAFA"/>
          </w:tcPr>
          <w:p w:rsidR="00302707" w:rsidRPr="004C2FD9" w:rsidRDefault="00302707" w:rsidP="00302707">
            <w:pPr>
              <w:ind w:right="-72"/>
              <w:jc w:val="right"/>
              <w:rPr>
                <w:rFonts w:ascii="Arial" w:hAnsi="Arial" w:cs="Arial"/>
                <w:sz w:val="12"/>
                <w:szCs w:val="12"/>
              </w:rPr>
            </w:pPr>
          </w:p>
        </w:tc>
        <w:tc>
          <w:tcPr>
            <w:tcW w:w="1452" w:type="dxa"/>
            <w:tcBorders>
              <w:top w:val="single" w:sz="4" w:space="0" w:color="auto"/>
            </w:tcBorders>
          </w:tcPr>
          <w:p w:rsidR="00302707" w:rsidRPr="004C2FD9" w:rsidRDefault="00302707" w:rsidP="00302707">
            <w:pPr>
              <w:ind w:right="-72"/>
              <w:jc w:val="right"/>
              <w:rPr>
                <w:rFonts w:ascii="Arial" w:hAnsi="Arial" w:cs="Arial"/>
                <w:sz w:val="12"/>
                <w:szCs w:val="12"/>
              </w:rPr>
            </w:pPr>
          </w:p>
        </w:tc>
      </w:tr>
      <w:tr w:rsidR="0051067F" w:rsidRPr="004C2FD9" w:rsidTr="003E4D45">
        <w:tc>
          <w:tcPr>
            <w:tcW w:w="6455" w:type="dxa"/>
          </w:tcPr>
          <w:p w:rsidR="0051067F" w:rsidRPr="004C2FD9" w:rsidRDefault="0051067F" w:rsidP="0051067F">
            <w:pPr>
              <w:ind w:left="-105" w:right="-72"/>
              <w:rPr>
                <w:rFonts w:ascii="Arial" w:hAnsi="Arial" w:cs="Arial"/>
                <w:sz w:val="18"/>
                <w:szCs w:val="18"/>
              </w:rPr>
            </w:pPr>
            <w:r w:rsidRPr="004C2FD9">
              <w:rPr>
                <w:rFonts w:ascii="Arial" w:hAnsi="Arial" w:cs="Arial"/>
                <w:sz w:val="18"/>
                <w:szCs w:val="18"/>
              </w:rPr>
              <w:t xml:space="preserve">Total </w:t>
            </w:r>
            <w:r w:rsidRPr="004C2FD9">
              <w:rPr>
                <w:rFonts w:ascii="Arial" w:hAnsi="Arial" w:cs="Arial"/>
                <w:sz w:val="18"/>
                <w:szCs w:val="18"/>
                <w:lang w:val="en-GB"/>
              </w:rPr>
              <w:t>biological assets</w:t>
            </w:r>
          </w:p>
        </w:tc>
        <w:tc>
          <w:tcPr>
            <w:tcW w:w="1559" w:type="dxa"/>
            <w:tcBorders>
              <w:bottom w:val="single" w:sz="4" w:space="0" w:color="auto"/>
            </w:tcBorders>
            <w:shd w:val="clear" w:color="auto" w:fill="FAFAFA"/>
          </w:tcPr>
          <w:p w:rsidR="0051067F" w:rsidRPr="004C2FD9" w:rsidRDefault="00CB0D8E" w:rsidP="0051067F">
            <w:pPr>
              <w:ind w:right="-72"/>
              <w:jc w:val="right"/>
              <w:rPr>
                <w:rFonts w:ascii="Arial" w:hAnsi="Arial" w:cs="Arial"/>
                <w:sz w:val="18"/>
                <w:szCs w:val="18"/>
                <w:cs/>
              </w:rPr>
            </w:pPr>
            <w:r w:rsidRPr="004C2FD9">
              <w:rPr>
                <w:rFonts w:ascii="Arial" w:hAnsi="Arial" w:cs="Arial"/>
                <w:sz w:val="18"/>
                <w:szCs w:val="18"/>
              </w:rPr>
              <w:t>50,913</w:t>
            </w:r>
          </w:p>
        </w:tc>
        <w:tc>
          <w:tcPr>
            <w:tcW w:w="1452" w:type="dxa"/>
            <w:tcBorders>
              <w:bottom w:val="single" w:sz="4" w:space="0" w:color="auto"/>
            </w:tcBorders>
          </w:tcPr>
          <w:p w:rsidR="0051067F" w:rsidRPr="004C2FD9"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4C2FD9">
              <w:rPr>
                <w:rFonts w:ascii="Arial" w:eastAsia="MS Mincho" w:hAnsi="Arial" w:cs="Arial"/>
                <w:sz w:val="18"/>
                <w:szCs w:val="18"/>
                <w:lang w:val="en-US" w:bidi="th-TH"/>
              </w:rPr>
              <w:t>76,223</w:t>
            </w:r>
          </w:p>
        </w:tc>
      </w:tr>
    </w:tbl>
    <w:p w:rsidR="00E42218" w:rsidRPr="004C2FD9"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4C2FD9" w:rsidRDefault="000F4449" w:rsidP="0017341F">
      <w:pPr>
        <w:jc w:val="both"/>
        <w:rPr>
          <w:rFonts w:ascii="Arial" w:hAnsi="Arial" w:cs="Arial"/>
          <w:color w:val="000000"/>
          <w:sz w:val="18"/>
          <w:szCs w:val="18"/>
        </w:rPr>
      </w:pPr>
      <w:r w:rsidRPr="004C2FD9">
        <w:rPr>
          <w:rFonts w:ascii="Arial" w:hAnsi="Arial" w:cs="Arial"/>
          <w:color w:val="000000"/>
          <w:sz w:val="18"/>
          <w:szCs w:val="18"/>
        </w:rPr>
        <w:t>Biological assets are measured at fair value less costs to sell, determined on the following basis:</w:t>
      </w:r>
    </w:p>
    <w:p w:rsidR="000F4449" w:rsidRPr="004C2FD9" w:rsidRDefault="000F4449" w:rsidP="0072191A">
      <w:pPr>
        <w:jc w:val="both"/>
        <w:rPr>
          <w:rFonts w:ascii="Arial" w:hAnsi="Arial" w:cs="Arial"/>
          <w:color w:val="000000"/>
          <w:sz w:val="18"/>
          <w:szCs w:val="18"/>
        </w:rPr>
      </w:pPr>
    </w:p>
    <w:p w:rsidR="000F4449" w:rsidRPr="004C2FD9" w:rsidRDefault="000F4449" w:rsidP="0017341F">
      <w:pPr>
        <w:numPr>
          <w:ilvl w:val="0"/>
          <w:numId w:val="6"/>
        </w:numPr>
        <w:ind w:left="284" w:hanging="284"/>
        <w:jc w:val="both"/>
        <w:rPr>
          <w:rFonts w:ascii="Arial" w:hAnsi="Arial" w:cs="Arial"/>
          <w:color w:val="000000"/>
          <w:sz w:val="18"/>
          <w:szCs w:val="18"/>
        </w:rPr>
      </w:pPr>
      <w:r w:rsidRPr="004C2FD9">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w:t>
      </w:r>
      <w:r w:rsidRPr="004C2FD9">
        <w:rPr>
          <w:rFonts w:ascii="Arial" w:hAnsi="Arial" w:cs="Arial"/>
          <w:color w:val="000000"/>
          <w:spacing w:val="-6"/>
          <w:sz w:val="18"/>
          <w:szCs w:val="18"/>
          <w:lang w:val="en-GB"/>
        </w:rPr>
        <w:t>as of the estimated oil palm content yield. Net cash flows are forecasted using the estimated market price of the FFB growing</w:t>
      </w:r>
      <w:r w:rsidRPr="004C2FD9">
        <w:rPr>
          <w:rFonts w:ascii="Arial" w:hAnsi="Arial" w:cs="Arial"/>
          <w:color w:val="000000"/>
          <w:spacing w:val="-2"/>
          <w:sz w:val="18"/>
          <w:szCs w:val="18"/>
          <w:lang w:val="en-GB"/>
        </w:rPr>
        <w:t xml:space="preserve"> on palm trees less costs to harvest and transport. </w:t>
      </w:r>
      <w:r w:rsidRPr="004C2FD9">
        <w:rPr>
          <w:rFonts w:ascii="Arial" w:hAnsi="Arial" w:cs="Arial"/>
          <w:color w:val="000000"/>
          <w:sz w:val="18"/>
          <w:szCs w:val="18"/>
        </w:rPr>
        <w:t xml:space="preserve"> </w:t>
      </w:r>
    </w:p>
    <w:p w:rsidR="000F4449" w:rsidRPr="004C2FD9" w:rsidRDefault="000F4449" w:rsidP="0017341F">
      <w:pPr>
        <w:numPr>
          <w:ilvl w:val="0"/>
          <w:numId w:val="6"/>
        </w:numPr>
        <w:ind w:left="284" w:hanging="284"/>
        <w:jc w:val="both"/>
        <w:rPr>
          <w:rFonts w:ascii="Arial" w:hAnsi="Arial" w:cs="Arial"/>
          <w:color w:val="000000"/>
          <w:sz w:val="18"/>
          <w:szCs w:val="18"/>
        </w:rPr>
      </w:pPr>
      <w:r w:rsidRPr="004C2FD9">
        <w:rPr>
          <w:rFonts w:ascii="Arial" w:hAnsi="Arial" w:cs="Arial"/>
          <w:color w:val="000000"/>
          <w:sz w:val="18"/>
          <w:szCs w:val="18"/>
        </w:rPr>
        <w:t>The fair value of palm seeds is determined based on the quantity of sellable palm seeds</w:t>
      </w:r>
      <w:r w:rsidRPr="004C2FD9">
        <w:rPr>
          <w:rFonts w:ascii="Arial" w:hAnsi="Arial" w:cs="Arial"/>
          <w:color w:val="000000"/>
          <w:sz w:val="18"/>
          <w:szCs w:val="18"/>
          <w:cs/>
        </w:rPr>
        <w:t xml:space="preserve"> </w:t>
      </w:r>
      <w:r w:rsidRPr="004C2FD9">
        <w:rPr>
          <w:rFonts w:ascii="Arial" w:hAnsi="Arial" w:cs="Arial"/>
          <w:color w:val="000000"/>
          <w:sz w:val="18"/>
          <w:szCs w:val="18"/>
        </w:rPr>
        <w:t>expected to be sold and the estimated market prices less estimated costs to sell.</w:t>
      </w:r>
    </w:p>
    <w:p w:rsidR="000F4449" w:rsidRPr="004C2FD9" w:rsidRDefault="000F4449" w:rsidP="0017341F">
      <w:pPr>
        <w:numPr>
          <w:ilvl w:val="0"/>
          <w:numId w:val="6"/>
        </w:numPr>
        <w:ind w:left="284" w:hanging="284"/>
        <w:jc w:val="both"/>
        <w:rPr>
          <w:rFonts w:ascii="Arial" w:hAnsi="Arial" w:cs="Arial"/>
          <w:color w:val="000000"/>
          <w:sz w:val="18"/>
          <w:szCs w:val="18"/>
        </w:rPr>
      </w:pPr>
      <w:r w:rsidRPr="004C2FD9">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at each age and culling rates.</w:t>
      </w:r>
    </w:p>
    <w:p w:rsidR="00E650E1" w:rsidRPr="004C2FD9" w:rsidRDefault="00E650E1" w:rsidP="00AE70E1">
      <w:pPr>
        <w:jc w:val="both"/>
        <w:rPr>
          <w:rFonts w:ascii="Arial" w:hAnsi="Arial" w:cs="Arial"/>
          <w:color w:val="000000"/>
          <w:sz w:val="18"/>
          <w:szCs w:val="18"/>
        </w:rPr>
      </w:pPr>
    </w:p>
    <w:p w:rsidR="000F4449" w:rsidRPr="004C2FD9" w:rsidRDefault="000F4449" w:rsidP="0017341F">
      <w:pPr>
        <w:jc w:val="both"/>
        <w:rPr>
          <w:rFonts w:ascii="Arial" w:hAnsi="Arial" w:cs="Arial"/>
          <w:sz w:val="18"/>
          <w:szCs w:val="18"/>
          <w:lang w:val="en-GB"/>
        </w:rPr>
      </w:pPr>
      <w:r w:rsidRPr="004C2FD9">
        <w:rPr>
          <w:rFonts w:ascii="Arial" w:hAnsi="Arial" w:cs="Arial"/>
          <w:sz w:val="18"/>
          <w:szCs w:val="18"/>
          <w:lang w:val="en-GB"/>
        </w:rPr>
        <w:t xml:space="preserve">The Group’s finance department includes a team that performs the valuations of biological assets required for financial reporting purposes. The valuation processes </w:t>
      </w:r>
      <w:proofErr w:type="gramStart"/>
      <w:r w:rsidRPr="004C2FD9">
        <w:rPr>
          <w:rFonts w:ascii="Arial" w:hAnsi="Arial" w:cs="Arial"/>
          <w:sz w:val="18"/>
          <w:szCs w:val="18"/>
          <w:lang w:val="en-GB"/>
        </w:rPr>
        <w:t>has</w:t>
      </w:r>
      <w:proofErr w:type="gramEnd"/>
      <w:r w:rsidRPr="004C2FD9">
        <w:rPr>
          <w:rFonts w:ascii="Arial" w:hAnsi="Arial" w:cs="Arial"/>
          <w:sz w:val="18"/>
          <w:szCs w:val="18"/>
          <w:lang w:val="en-GB"/>
        </w:rPr>
        <w:t xml:space="preserve"> been prepared at least once every quarter, in line with the Group’s quarterly reporting dates.</w:t>
      </w:r>
    </w:p>
    <w:p w:rsidR="00F00A03" w:rsidRPr="004C2FD9" w:rsidRDefault="00F00A03" w:rsidP="00AE70E1">
      <w:pPr>
        <w:jc w:val="both"/>
        <w:rPr>
          <w:rFonts w:ascii="Arial" w:hAnsi="Arial" w:cs="Arial"/>
          <w:color w:val="000000"/>
          <w:sz w:val="18"/>
          <w:szCs w:val="18"/>
        </w:rPr>
      </w:pPr>
    </w:p>
    <w:p w:rsidR="00F00A03" w:rsidRPr="004C2FD9" w:rsidRDefault="000F4449" w:rsidP="0017341F">
      <w:pPr>
        <w:jc w:val="both"/>
        <w:rPr>
          <w:rFonts w:ascii="Arial" w:hAnsi="Arial" w:cs="Arial"/>
          <w:sz w:val="18"/>
          <w:szCs w:val="18"/>
          <w:lang w:val="en-GB"/>
        </w:rPr>
      </w:pPr>
      <w:r w:rsidRPr="004C2FD9">
        <w:rPr>
          <w:rFonts w:ascii="Arial" w:hAnsi="Arial" w:cs="Arial"/>
          <w:sz w:val="18"/>
          <w:szCs w:val="18"/>
          <w:lang w:val="en-GB"/>
        </w:rPr>
        <w:t xml:space="preserve">Management estimates the fair value of FFB growing on palm trees, palm seeds for sales and seedlings for sales. The fair value measurement of the Group’s biological assets </w:t>
      </w:r>
      <w:proofErr w:type="gramStart"/>
      <w:r w:rsidRPr="004C2FD9">
        <w:rPr>
          <w:rFonts w:ascii="Arial" w:hAnsi="Arial" w:cs="Arial"/>
          <w:sz w:val="18"/>
          <w:szCs w:val="18"/>
          <w:lang w:val="en-GB"/>
        </w:rPr>
        <w:t>are</w:t>
      </w:r>
      <w:proofErr w:type="gramEnd"/>
      <w:r w:rsidRPr="004C2FD9">
        <w:rPr>
          <w:rFonts w:ascii="Arial" w:hAnsi="Arial" w:cs="Arial"/>
          <w:sz w:val="18"/>
          <w:szCs w:val="18"/>
          <w:lang w:val="en-GB"/>
        </w:rPr>
        <w:t xml:space="preserve"> categorized within Level 3 of the fair value hierarchy. The main inputs to the valuation model are unobservable, as they comprise production volume of FFB growing on palm trees and their estimated market prices, the estimated quantity of sellable palm seeds and palm seedlings at each age and the estimation of culling rates.</w:t>
      </w:r>
    </w:p>
    <w:p w:rsidR="005C0955" w:rsidRPr="004C2FD9" w:rsidRDefault="005C0955" w:rsidP="00AE70E1">
      <w:pPr>
        <w:jc w:val="both"/>
        <w:rPr>
          <w:rFonts w:ascii="Arial" w:hAnsi="Arial" w:cs="Arial"/>
          <w:color w:val="000000"/>
          <w:sz w:val="18"/>
          <w:szCs w:val="18"/>
        </w:rPr>
      </w:pPr>
    </w:p>
    <w:p w:rsidR="00B673FF" w:rsidRPr="004C2FD9" w:rsidRDefault="006D4625" w:rsidP="0017341F">
      <w:pPr>
        <w:autoSpaceDE/>
        <w:autoSpaceDN/>
        <w:jc w:val="both"/>
        <w:rPr>
          <w:rFonts w:ascii="Arial" w:hAnsi="Arial" w:cs="Arial"/>
          <w:sz w:val="18"/>
          <w:szCs w:val="18"/>
          <w:lang w:val="en-GB"/>
        </w:rPr>
      </w:pPr>
      <w:r w:rsidRPr="004C2FD9">
        <w:rPr>
          <w:rFonts w:ascii="Arial" w:hAnsi="Arial" w:cs="Arial"/>
          <w:sz w:val="18"/>
          <w:szCs w:val="18"/>
          <w:lang w:val="en-GB"/>
        </w:rPr>
        <w:t xml:space="preserve">During the </w:t>
      </w:r>
      <w:r w:rsidR="00A05ED8" w:rsidRPr="004C2FD9">
        <w:rPr>
          <w:rFonts w:ascii="Arial" w:hAnsi="Arial" w:cs="Arial"/>
          <w:sz w:val="18"/>
          <w:szCs w:val="18"/>
          <w:lang w:val="en-GB"/>
        </w:rPr>
        <w:t>nine</w:t>
      </w:r>
      <w:r w:rsidR="007307E8" w:rsidRPr="004C2FD9">
        <w:rPr>
          <w:rFonts w:ascii="Arial" w:hAnsi="Arial" w:cs="Arial"/>
          <w:sz w:val="18"/>
          <w:szCs w:val="18"/>
          <w:lang w:val="en-GB"/>
        </w:rPr>
        <w:t>-month</w:t>
      </w:r>
      <w:r w:rsidR="00CD2AE0" w:rsidRPr="004C2FD9">
        <w:rPr>
          <w:rFonts w:ascii="Arial" w:hAnsi="Arial" w:cs="Arial"/>
          <w:sz w:val="18"/>
          <w:szCs w:val="18"/>
          <w:lang w:val="en-GB"/>
        </w:rPr>
        <w:t xml:space="preserve"> </w:t>
      </w:r>
      <w:r w:rsidRPr="004C2FD9">
        <w:rPr>
          <w:rFonts w:ascii="Arial" w:hAnsi="Arial" w:cs="Arial"/>
          <w:sz w:val="18"/>
          <w:szCs w:val="18"/>
          <w:lang w:val="en-GB"/>
        </w:rPr>
        <w:t xml:space="preserve">period ended </w:t>
      </w:r>
      <w:r w:rsidR="00A05ED8" w:rsidRPr="004C2FD9">
        <w:rPr>
          <w:rFonts w:ascii="Arial" w:hAnsi="Arial" w:cs="Arial"/>
          <w:sz w:val="18"/>
          <w:szCs w:val="18"/>
          <w:lang w:val="en-GB"/>
        </w:rPr>
        <w:t>30 September</w:t>
      </w:r>
      <w:r w:rsidRPr="004C2FD9">
        <w:rPr>
          <w:rFonts w:ascii="Arial" w:hAnsi="Arial" w:cs="Arial"/>
          <w:sz w:val="18"/>
          <w:szCs w:val="18"/>
          <w:lang w:val="en-GB"/>
        </w:rPr>
        <w:t xml:space="preserve"> </w:t>
      </w:r>
      <w:r w:rsidR="002E2137" w:rsidRPr="004C2FD9">
        <w:rPr>
          <w:rFonts w:ascii="Arial" w:hAnsi="Arial" w:cs="Arial"/>
          <w:sz w:val="18"/>
          <w:szCs w:val="18"/>
          <w:lang w:val="en-GB"/>
        </w:rPr>
        <w:t>20</w:t>
      </w:r>
      <w:r w:rsidR="00012672" w:rsidRPr="004C2FD9">
        <w:rPr>
          <w:rFonts w:ascii="Arial" w:hAnsi="Arial" w:cs="Arial"/>
          <w:sz w:val="18"/>
          <w:szCs w:val="18"/>
          <w:lang w:val="en-GB"/>
        </w:rPr>
        <w:t>20</w:t>
      </w:r>
      <w:r w:rsidRPr="004C2FD9">
        <w:rPr>
          <w:rFonts w:ascii="Arial" w:hAnsi="Arial" w:cs="Arial"/>
          <w:sz w:val="18"/>
          <w:szCs w:val="18"/>
          <w:lang w:val="en-GB"/>
        </w:rPr>
        <w:t>, the change in biological assets arising from temporary differences between the tax bases and their carrying</w:t>
      </w:r>
      <w:r w:rsidR="005C0B74" w:rsidRPr="004C2FD9">
        <w:rPr>
          <w:rFonts w:ascii="Arial" w:hAnsi="Arial" w:cs="Arial"/>
          <w:sz w:val="18"/>
          <w:szCs w:val="18"/>
          <w:lang w:val="en-GB"/>
        </w:rPr>
        <w:t xml:space="preserve"> amounts of biological assets </w:t>
      </w:r>
      <w:r w:rsidR="003E71BB" w:rsidRPr="004C2FD9">
        <w:rPr>
          <w:rFonts w:ascii="Arial" w:hAnsi="Arial" w:cs="Arial"/>
          <w:sz w:val="18"/>
          <w:szCs w:val="18"/>
          <w:lang w:val="en-GB"/>
        </w:rPr>
        <w:t>de</w:t>
      </w:r>
      <w:r w:rsidRPr="004C2FD9">
        <w:rPr>
          <w:rFonts w:ascii="Arial" w:hAnsi="Arial" w:cs="Arial"/>
          <w:sz w:val="18"/>
          <w:szCs w:val="18"/>
          <w:lang w:val="en-GB"/>
        </w:rPr>
        <w:t xml:space="preserve">creased by Baht </w:t>
      </w:r>
      <w:r w:rsidR="003E71BB" w:rsidRPr="004C2FD9">
        <w:rPr>
          <w:rFonts w:ascii="Arial" w:hAnsi="Arial" w:cs="Arial"/>
          <w:sz w:val="18"/>
          <w:szCs w:val="18"/>
          <w:lang w:val="en-GB"/>
        </w:rPr>
        <w:t>3</w:t>
      </w:r>
      <w:r w:rsidRPr="004C2FD9">
        <w:rPr>
          <w:rFonts w:ascii="Arial" w:hAnsi="Arial" w:cs="Arial"/>
          <w:sz w:val="18"/>
          <w:szCs w:val="18"/>
          <w:lang w:val="en-GB"/>
        </w:rPr>
        <w:t xml:space="preserve"> million and the resulting tax effects of temporary differences which are recog</w:t>
      </w:r>
      <w:r w:rsidR="00F00A03" w:rsidRPr="004C2FD9">
        <w:rPr>
          <w:rFonts w:ascii="Arial" w:hAnsi="Arial" w:cs="Arial"/>
          <w:sz w:val="18"/>
          <w:szCs w:val="18"/>
          <w:lang w:val="en-GB"/>
        </w:rPr>
        <w:t>nised as deferred tax expense</w:t>
      </w:r>
      <w:r w:rsidR="005C0B74" w:rsidRPr="004C2FD9">
        <w:rPr>
          <w:rFonts w:ascii="Arial" w:hAnsi="Arial" w:cs="Arial"/>
          <w:sz w:val="18"/>
          <w:szCs w:val="18"/>
          <w:lang w:val="en-GB"/>
        </w:rPr>
        <w:t xml:space="preserve"> </w:t>
      </w:r>
      <w:r w:rsidR="003E71BB" w:rsidRPr="004C2FD9">
        <w:rPr>
          <w:rFonts w:ascii="Arial" w:hAnsi="Arial" w:cs="Arial"/>
          <w:sz w:val="18"/>
          <w:szCs w:val="18"/>
          <w:lang w:val="en-GB"/>
        </w:rPr>
        <w:t>de</w:t>
      </w:r>
      <w:r w:rsidR="00F00A03" w:rsidRPr="004C2FD9">
        <w:rPr>
          <w:rFonts w:ascii="Arial" w:hAnsi="Arial" w:cs="Arial"/>
          <w:sz w:val="18"/>
          <w:szCs w:val="18"/>
          <w:lang w:val="en-GB"/>
        </w:rPr>
        <w:t xml:space="preserve">creased by Baht </w:t>
      </w:r>
      <w:r w:rsidR="004028DC" w:rsidRPr="004C2FD9">
        <w:rPr>
          <w:rFonts w:ascii="Arial" w:hAnsi="Arial" w:cs="Arial"/>
          <w:sz w:val="18"/>
          <w:szCs w:val="18"/>
          <w:lang w:val="en-GB"/>
        </w:rPr>
        <w:t>1</w:t>
      </w:r>
      <w:r w:rsidR="001F6D2B" w:rsidRPr="004C2FD9">
        <w:rPr>
          <w:rFonts w:ascii="Arial" w:hAnsi="Arial" w:cs="Arial"/>
          <w:sz w:val="18"/>
          <w:szCs w:val="18"/>
          <w:lang w:val="en-GB"/>
        </w:rPr>
        <w:t xml:space="preserve"> </w:t>
      </w:r>
      <w:r w:rsidRPr="004C2FD9">
        <w:rPr>
          <w:rFonts w:ascii="Arial" w:hAnsi="Arial" w:cs="Arial"/>
          <w:sz w:val="18"/>
          <w:szCs w:val="18"/>
          <w:lang w:val="en-GB"/>
        </w:rPr>
        <w:t>million which has been recorded in t</w:t>
      </w:r>
      <w:r w:rsidR="00921BED" w:rsidRPr="004C2FD9">
        <w:rPr>
          <w:rFonts w:ascii="Arial" w:hAnsi="Arial" w:cs="Arial"/>
          <w:sz w:val="18"/>
          <w:szCs w:val="18"/>
          <w:lang w:val="en-GB"/>
        </w:rPr>
        <w:t>hi</w:t>
      </w:r>
      <w:r w:rsidRPr="004C2FD9">
        <w:rPr>
          <w:rFonts w:ascii="Arial" w:hAnsi="Arial" w:cs="Arial"/>
          <w:sz w:val="18"/>
          <w:szCs w:val="18"/>
          <w:lang w:val="en-GB"/>
        </w:rPr>
        <w:t>s interim</w:t>
      </w:r>
      <w:r w:rsidR="00B673FF" w:rsidRPr="004C2FD9">
        <w:rPr>
          <w:rFonts w:ascii="Arial" w:hAnsi="Arial" w:cs="Arial"/>
          <w:sz w:val="18"/>
          <w:szCs w:val="18"/>
          <w:lang w:val="en-GB"/>
        </w:rPr>
        <w:t xml:space="preserve"> consolidated and separated</w:t>
      </w:r>
      <w:r w:rsidRPr="004C2FD9">
        <w:rPr>
          <w:rFonts w:ascii="Arial" w:hAnsi="Arial" w:cs="Arial"/>
          <w:sz w:val="18"/>
          <w:szCs w:val="18"/>
          <w:lang w:val="en-GB"/>
        </w:rPr>
        <w:t xml:space="preserve"> financial information.</w:t>
      </w:r>
      <w:r w:rsidR="00B673FF" w:rsidRPr="004C2FD9">
        <w:rPr>
          <w:rFonts w:ascii="Arial" w:hAnsi="Arial" w:cs="Arial"/>
          <w:sz w:val="18"/>
          <w:szCs w:val="18"/>
          <w:lang w:val="en-GB"/>
        </w:rPr>
        <w:t xml:space="preserve"> </w:t>
      </w:r>
    </w:p>
    <w:p w:rsidR="00542A66" w:rsidRPr="00810BB5" w:rsidRDefault="00542A66" w:rsidP="0017341F">
      <w:pPr>
        <w:autoSpaceDE/>
        <w:autoSpaceDN/>
        <w:jc w:val="both"/>
        <w:rPr>
          <w:rFonts w:ascii="Arial" w:hAnsi="Arial" w:cs="Arial"/>
          <w:sz w:val="18"/>
          <w:szCs w:val="18"/>
          <w:lang w:val="en-GB"/>
        </w:rPr>
      </w:pPr>
      <w:r w:rsidRPr="004C2FD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D62EF" w:rsidRPr="00810BB5" w:rsidTr="00977690">
        <w:trPr>
          <w:trHeight w:val="386"/>
        </w:trPr>
        <w:tc>
          <w:tcPr>
            <w:tcW w:w="9461" w:type="dxa"/>
            <w:shd w:val="clear" w:color="auto" w:fill="FFA543"/>
            <w:vAlign w:val="center"/>
          </w:tcPr>
          <w:p w:rsidR="006D62EF" w:rsidRPr="00810BB5" w:rsidRDefault="00542A66" w:rsidP="00977690">
            <w:pPr>
              <w:tabs>
                <w:tab w:val="left" w:pos="432"/>
              </w:tabs>
              <w:ind w:left="432" w:hanging="432"/>
              <w:rPr>
                <w:rFonts w:ascii="Arial" w:eastAsia="Arial Unicode MS" w:hAnsi="Arial" w:cs="Arial"/>
                <w:b/>
                <w:bCs/>
                <w:color w:val="FFFFFF"/>
                <w:sz w:val="18"/>
                <w:szCs w:val="18"/>
                <w:cs/>
                <w:lang w:val="en-GB"/>
              </w:rPr>
            </w:pPr>
            <w:r w:rsidRPr="00810BB5">
              <w:rPr>
                <w:rFonts w:ascii="Arial" w:hAnsi="Arial" w:cs="Arial"/>
                <w:color w:val="000000"/>
                <w:sz w:val="18"/>
                <w:szCs w:val="18"/>
              </w:rPr>
              <w:br w:type="page"/>
            </w:r>
            <w:r w:rsidR="006D62EF"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2</w:t>
            </w:r>
            <w:r w:rsidR="006D62EF" w:rsidRPr="00810BB5">
              <w:rPr>
                <w:rFonts w:ascii="Arial" w:eastAsia="Arial Unicode MS" w:hAnsi="Arial" w:cs="Arial"/>
                <w:b/>
                <w:bCs/>
                <w:color w:val="FFFFFF"/>
                <w:sz w:val="18"/>
                <w:szCs w:val="18"/>
                <w:lang w:val="en-GB"/>
              </w:rPr>
              <w:tab/>
              <w:t>Investment in subsidiaries</w:t>
            </w:r>
          </w:p>
        </w:tc>
      </w:tr>
    </w:tbl>
    <w:p w:rsidR="006D62EF" w:rsidRPr="00810BB5" w:rsidRDefault="006D62EF" w:rsidP="00542A66">
      <w:pPr>
        <w:jc w:val="both"/>
        <w:rPr>
          <w:rFonts w:ascii="Arial" w:hAnsi="Arial" w:cs="Arial"/>
          <w:color w:val="000000"/>
          <w:sz w:val="18"/>
          <w:szCs w:val="18"/>
        </w:rPr>
      </w:pPr>
    </w:p>
    <w:p w:rsidR="005B1831" w:rsidRPr="00810BB5" w:rsidRDefault="005B1831" w:rsidP="00542A66">
      <w:pPr>
        <w:rPr>
          <w:rFonts w:ascii="Arial" w:hAnsi="Arial" w:cs="Arial"/>
          <w:sz w:val="18"/>
          <w:szCs w:val="18"/>
        </w:rPr>
      </w:pPr>
      <w:r w:rsidRPr="00810BB5">
        <w:rPr>
          <w:rFonts w:ascii="Arial" w:hAnsi="Arial" w:cs="Arial"/>
          <w:sz w:val="18"/>
          <w:szCs w:val="18"/>
        </w:rPr>
        <w:t xml:space="preserve">The movements of investments in subsidiaries during the </w:t>
      </w:r>
      <w:r w:rsidR="0051067F" w:rsidRPr="00810BB5">
        <w:rPr>
          <w:rFonts w:ascii="Arial" w:hAnsi="Arial" w:cs="Arial"/>
          <w:sz w:val="18"/>
          <w:szCs w:val="18"/>
        </w:rPr>
        <w:t>period</w:t>
      </w:r>
      <w:r w:rsidRPr="00810BB5">
        <w:rPr>
          <w:rFonts w:ascii="Arial" w:hAnsi="Arial" w:cs="Arial"/>
          <w:sz w:val="18"/>
          <w:szCs w:val="18"/>
        </w:rPr>
        <w:t xml:space="preserve"> are as follows:</w:t>
      </w:r>
    </w:p>
    <w:p w:rsidR="005B1831" w:rsidRPr="00810BB5" w:rsidRDefault="005B1831" w:rsidP="00542A6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7200"/>
        <w:gridCol w:w="2250"/>
      </w:tblGrid>
      <w:tr w:rsidR="0051067F" w:rsidRPr="00810BB5" w:rsidTr="00542A66">
        <w:tc>
          <w:tcPr>
            <w:tcW w:w="7200" w:type="dxa"/>
            <w:shd w:val="clear" w:color="auto" w:fill="auto"/>
          </w:tcPr>
          <w:p w:rsidR="0051067F" w:rsidRPr="00810BB5" w:rsidRDefault="0051067F" w:rsidP="0051067F">
            <w:pPr>
              <w:ind w:left="-105" w:right="-1813"/>
              <w:rPr>
                <w:rFonts w:ascii="Arial" w:hAnsi="Arial" w:cs="Arial"/>
                <w:b/>
                <w:bCs/>
                <w:sz w:val="18"/>
                <w:szCs w:val="18"/>
                <w:cs/>
              </w:rPr>
            </w:pPr>
          </w:p>
        </w:tc>
        <w:tc>
          <w:tcPr>
            <w:tcW w:w="2250" w:type="dxa"/>
            <w:tcBorders>
              <w:top w:val="single" w:sz="4" w:space="0" w:color="auto"/>
            </w:tcBorders>
            <w:shd w:val="clear" w:color="auto" w:fill="auto"/>
          </w:tcPr>
          <w:p w:rsidR="0051067F" w:rsidRPr="00810BB5" w:rsidRDefault="0051067F" w:rsidP="00977690">
            <w:pPr>
              <w:ind w:right="-72"/>
              <w:jc w:val="right"/>
              <w:rPr>
                <w:rFonts w:ascii="Arial" w:hAnsi="Arial" w:cs="Arial"/>
                <w:b/>
                <w:sz w:val="18"/>
                <w:szCs w:val="18"/>
              </w:rPr>
            </w:pPr>
            <w:r w:rsidRPr="00810BB5">
              <w:rPr>
                <w:rFonts w:ascii="Arial" w:hAnsi="Arial" w:cs="Arial"/>
                <w:b/>
                <w:bCs/>
                <w:sz w:val="18"/>
                <w:szCs w:val="18"/>
                <w:lang w:val="en-GB"/>
              </w:rPr>
              <w:t>Separate financial information</w:t>
            </w:r>
          </w:p>
        </w:tc>
      </w:tr>
      <w:tr w:rsidR="0051067F" w:rsidRPr="00810BB5" w:rsidTr="00542A66">
        <w:tc>
          <w:tcPr>
            <w:tcW w:w="7200" w:type="dxa"/>
            <w:shd w:val="clear" w:color="auto" w:fill="auto"/>
          </w:tcPr>
          <w:p w:rsidR="0051067F" w:rsidRPr="00810BB5" w:rsidRDefault="0051067F" w:rsidP="0051067F">
            <w:pPr>
              <w:ind w:left="-105" w:right="-1813"/>
              <w:rPr>
                <w:rFonts w:ascii="Arial" w:hAnsi="Arial" w:cs="Arial"/>
                <w:b/>
                <w:bCs/>
                <w:sz w:val="18"/>
                <w:szCs w:val="18"/>
                <w:cs/>
              </w:rPr>
            </w:pPr>
            <w:r w:rsidRPr="00810BB5">
              <w:rPr>
                <w:rFonts w:ascii="Arial" w:hAnsi="Arial" w:cs="Arial"/>
                <w:b/>
                <w:bCs/>
                <w:sz w:val="18"/>
                <w:szCs w:val="18"/>
              </w:rPr>
              <w:t xml:space="preserve">For the </w:t>
            </w:r>
            <w:r w:rsidR="00A05ED8" w:rsidRPr="00810BB5">
              <w:rPr>
                <w:rFonts w:ascii="Arial" w:hAnsi="Arial" w:cs="Arial"/>
                <w:b/>
                <w:bCs/>
                <w:sz w:val="18"/>
                <w:szCs w:val="18"/>
              </w:rPr>
              <w:t>nine</w:t>
            </w:r>
            <w:r w:rsidRPr="00810BB5">
              <w:rPr>
                <w:rFonts w:ascii="Arial" w:hAnsi="Arial" w:cs="Arial"/>
                <w:b/>
                <w:bCs/>
                <w:sz w:val="18"/>
                <w:szCs w:val="18"/>
              </w:rPr>
              <w:t xml:space="preserve">-month period ended </w:t>
            </w:r>
            <w:r w:rsidR="00A05ED8" w:rsidRPr="00810BB5">
              <w:rPr>
                <w:rFonts w:ascii="Arial" w:hAnsi="Arial" w:cs="Arial"/>
                <w:b/>
                <w:bCs/>
                <w:sz w:val="18"/>
                <w:szCs w:val="18"/>
              </w:rPr>
              <w:t>30 September</w:t>
            </w:r>
            <w:r w:rsidRPr="00810BB5">
              <w:rPr>
                <w:rFonts w:ascii="Arial" w:hAnsi="Arial" w:cs="Arial"/>
                <w:b/>
                <w:bCs/>
                <w:sz w:val="18"/>
                <w:szCs w:val="18"/>
              </w:rPr>
              <w:t xml:space="preserve"> 2020</w:t>
            </w:r>
          </w:p>
        </w:tc>
        <w:tc>
          <w:tcPr>
            <w:tcW w:w="2250" w:type="dxa"/>
            <w:tcBorders>
              <w:bottom w:val="single" w:sz="4" w:space="0" w:color="auto"/>
            </w:tcBorders>
            <w:shd w:val="clear" w:color="auto" w:fill="auto"/>
          </w:tcPr>
          <w:p w:rsidR="0051067F" w:rsidRPr="00810BB5" w:rsidRDefault="0051067F" w:rsidP="0051067F">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51067F" w:rsidRPr="00810BB5" w:rsidTr="00542A66">
        <w:tc>
          <w:tcPr>
            <w:tcW w:w="7200" w:type="dxa"/>
            <w:shd w:val="clear" w:color="auto" w:fill="auto"/>
          </w:tcPr>
          <w:p w:rsidR="0051067F" w:rsidRPr="00810BB5" w:rsidRDefault="0051067F" w:rsidP="0051067F">
            <w:pPr>
              <w:ind w:left="-105" w:right="-72"/>
              <w:rPr>
                <w:rFonts w:ascii="Arial" w:hAnsi="Arial" w:cs="Arial"/>
                <w:b/>
                <w:bCs/>
                <w:sz w:val="18"/>
                <w:szCs w:val="18"/>
              </w:rPr>
            </w:pPr>
          </w:p>
        </w:tc>
        <w:tc>
          <w:tcPr>
            <w:tcW w:w="2250" w:type="dxa"/>
            <w:tcBorders>
              <w:top w:val="single" w:sz="4" w:space="0" w:color="auto"/>
            </w:tcBorders>
            <w:shd w:val="clear" w:color="auto" w:fill="FAFAFA"/>
          </w:tcPr>
          <w:p w:rsidR="0051067F" w:rsidRPr="00810BB5" w:rsidRDefault="0051067F" w:rsidP="0051067F">
            <w:pPr>
              <w:ind w:right="-72"/>
              <w:jc w:val="right"/>
              <w:rPr>
                <w:rFonts w:ascii="Arial" w:hAnsi="Arial" w:cs="Arial"/>
                <w:b/>
                <w:sz w:val="18"/>
                <w:szCs w:val="18"/>
              </w:rPr>
            </w:pPr>
          </w:p>
        </w:tc>
      </w:tr>
      <w:tr w:rsidR="00123779" w:rsidRPr="00810BB5" w:rsidTr="00542A66">
        <w:tc>
          <w:tcPr>
            <w:tcW w:w="7200" w:type="dxa"/>
          </w:tcPr>
          <w:p w:rsidR="00123779" w:rsidRPr="00810BB5" w:rsidRDefault="00123779" w:rsidP="00123779">
            <w:pPr>
              <w:ind w:left="-105" w:right="-72"/>
              <w:rPr>
                <w:rFonts w:ascii="Arial" w:hAnsi="Arial" w:cs="Arial"/>
                <w:sz w:val="18"/>
                <w:szCs w:val="18"/>
              </w:rPr>
            </w:pPr>
            <w:r w:rsidRPr="00810BB5">
              <w:rPr>
                <w:rFonts w:ascii="Arial" w:hAnsi="Arial" w:cs="Arial"/>
                <w:sz w:val="18"/>
                <w:szCs w:val="18"/>
              </w:rPr>
              <w:t xml:space="preserve">As at 1 January 2020 </w:t>
            </w:r>
          </w:p>
        </w:tc>
        <w:tc>
          <w:tcPr>
            <w:tcW w:w="2250" w:type="dxa"/>
            <w:shd w:val="clear" w:color="auto" w:fill="FAFAFA"/>
          </w:tcPr>
          <w:p w:rsidR="00123779" w:rsidRPr="00810BB5" w:rsidRDefault="00123779" w:rsidP="00123779">
            <w:pPr>
              <w:ind w:right="-72"/>
              <w:jc w:val="right"/>
              <w:rPr>
                <w:rFonts w:ascii="Arial" w:hAnsi="Arial" w:cs="Arial"/>
                <w:bCs/>
                <w:sz w:val="18"/>
                <w:szCs w:val="18"/>
              </w:rPr>
            </w:pPr>
            <w:r w:rsidRPr="00810BB5">
              <w:rPr>
                <w:rFonts w:ascii="Arial" w:hAnsi="Arial" w:cs="Arial"/>
                <w:bCs/>
                <w:sz w:val="18"/>
                <w:szCs w:val="18"/>
              </w:rPr>
              <w:t>6,480</w:t>
            </w:r>
          </w:p>
        </w:tc>
      </w:tr>
      <w:tr w:rsidR="00123779" w:rsidRPr="00810BB5" w:rsidTr="00542A66">
        <w:tc>
          <w:tcPr>
            <w:tcW w:w="7200" w:type="dxa"/>
          </w:tcPr>
          <w:p w:rsidR="00123779" w:rsidRPr="00810BB5" w:rsidRDefault="00123779" w:rsidP="00123779">
            <w:pPr>
              <w:ind w:left="-105" w:right="-72"/>
              <w:rPr>
                <w:rFonts w:ascii="Arial" w:hAnsi="Arial" w:cs="Arial"/>
                <w:sz w:val="18"/>
                <w:szCs w:val="18"/>
              </w:rPr>
            </w:pPr>
            <w:r w:rsidRPr="00810BB5">
              <w:rPr>
                <w:rFonts w:ascii="Arial" w:hAnsi="Arial" w:cs="Arial"/>
                <w:sz w:val="18"/>
                <w:szCs w:val="18"/>
                <w:lang w:val="en-GB"/>
              </w:rPr>
              <w:t>Adjustment from first-time adoption of TFRS 9 on 1 January 2020 (Note 5)</w:t>
            </w:r>
          </w:p>
        </w:tc>
        <w:tc>
          <w:tcPr>
            <w:tcW w:w="2250" w:type="dxa"/>
            <w:shd w:val="clear" w:color="auto" w:fill="FAFAFA"/>
          </w:tcPr>
          <w:p w:rsidR="00123779" w:rsidRPr="00810BB5" w:rsidRDefault="00123779" w:rsidP="00123779">
            <w:pPr>
              <w:ind w:right="-72"/>
              <w:jc w:val="right"/>
              <w:rPr>
                <w:rFonts w:ascii="Arial" w:hAnsi="Arial" w:cs="Arial"/>
                <w:bCs/>
                <w:sz w:val="18"/>
                <w:szCs w:val="18"/>
              </w:rPr>
            </w:pPr>
            <w:r w:rsidRPr="00810BB5">
              <w:rPr>
                <w:rFonts w:ascii="Arial" w:hAnsi="Arial" w:cs="Arial"/>
                <w:bCs/>
                <w:sz w:val="18"/>
                <w:szCs w:val="18"/>
              </w:rPr>
              <w:t>14,531</w:t>
            </w:r>
          </w:p>
        </w:tc>
      </w:tr>
      <w:tr w:rsidR="00123779" w:rsidRPr="00810BB5" w:rsidTr="00542A66">
        <w:trPr>
          <w:trHeight w:val="70"/>
        </w:trPr>
        <w:tc>
          <w:tcPr>
            <w:tcW w:w="7200" w:type="dxa"/>
          </w:tcPr>
          <w:p w:rsidR="00123779" w:rsidRPr="00810BB5" w:rsidRDefault="00123779" w:rsidP="00123779">
            <w:pPr>
              <w:ind w:left="-105" w:right="-72"/>
              <w:rPr>
                <w:rFonts w:ascii="Arial" w:hAnsi="Arial" w:cs="Arial"/>
                <w:sz w:val="18"/>
                <w:szCs w:val="18"/>
              </w:rPr>
            </w:pPr>
          </w:p>
        </w:tc>
        <w:tc>
          <w:tcPr>
            <w:tcW w:w="2250" w:type="dxa"/>
            <w:tcBorders>
              <w:top w:val="single" w:sz="4" w:space="0" w:color="auto"/>
            </w:tcBorders>
            <w:shd w:val="clear" w:color="auto" w:fill="FAFAFA"/>
          </w:tcPr>
          <w:p w:rsidR="00123779" w:rsidRPr="00810BB5" w:rsidRDefault="00123779" w:rsidP="00123779">
            <w:pPr>
              <w:ind w:right="-72"/>
              <w:jc w:val="right"/>
              <w:rPr>
                <w:rFonts w:ascii="Arial" w:hAnsi="Arial" w:cs="Arial"/>
                <w:bCs/>
                <w:sz w:val="18"/>
                <w:szCs w:val="18"/>
              </w:rPr>
            </w:pPr>
          </w:p>
        </w:tc>
      </w:tr>
      <w:tr w:rsidR="00123779" w:rsidRPr="00810BB5" w:rsidTr="00542A66">
        <w:tc>
          <w:tcPr>
            <w:tcW w:w="7200" w:type="dxa"/>
          </w:tcPr>
          <w:p w:rsidR="00123779" w:rsidRPr="00810BB5" w:rsidRDefault="00123779" w:rsidP="00123779">
            <w:pPr>
              <w:ind w:left="-105" w:right="-72"/>
              <w:rPr>
                <w:rFonts w:ascii="Arial" w:hAnsi="Arial" w:cs="Arial"/>
                <w:sz w:val="18"/>
                <w:szCs w:val="18"/>
                <w:cs/>
              </w:rPr>
            </w:pPr>
            <w:r w:rsidRPr="00810BB5">
              <w:rPr>
                <w:rFonts w:ascii="Arial" w:hAnsi="Arial" w:cs="Arial"/>
                <w:sz w:val="18"/>
                <w:szCs w:val="18"/>
              </w:rPr>
              <w:t>As at 30 September 2020</w:t>
            </w:r>
          </w:p>
        </w:tc>
        <w:tc>
          <w:tcPr>
            <w:tcW w:w="2250" w:type="dxa"/>
            <w:tcBorders>
              <w:bottom w:val="single" w:sz="4" w:space="0" w:color="auto"/>
            </w:tcBorders>
            <w:shd w:val="clear" w:color="auto" w:fill="FAFAFA"/>
          </w:tcPr>
          <w:p w:rsidR="00123779" w:rsidRPr="00810BB5" w:rsidRDefault="00123779" w:rsidP="00123779">
            <w:pPr>
              <w:ind w:right="-72"/>
              <w:jc w:val="right"/>
              <w:rPr>
                <w:rFonts w:ascii="Arial" w:hAnsi="Arial" w:cs="Arial"/>
                <w:bCs/>
                <w:sz w:val="18"/>
                <w:szCs w:val="18"/>
              </w:rPr>
            </w:pPr>
            <w:r w:rsidRPr="00810BB5">
              <w:rPr>
                <w:rFonts w:ascii="Arial" w:hAnsi="Arial" w:cs="Arial"/>
                <w:bCs/>
                <w:sz w:val="18"/>
                <w:szCs w:val="18"/>
              </w:rPr>
              <w:t>21,011</w:t>
            </w:r>
          </w:p>
        </w:tc>
      </w:tr>
    </w:tbl>
    <w:p w:rsidR="0051067F" w:rsidRPr="00810BB5" w:rsidRDefault="0051067F" w:rsidP="00AE70E1">
      <w:pPr>
        <w:jc w:val="both"/>
        <w:rPr>
          <w:rFonts w:ascii="Arial" w:hAnsi="Arial" w:cs="Arial"/>
          <w:color w:val="000000"/>
          <w:sz w:val="18"/>
          <w:szCs w:val="18"/>
        </w:rPr>
      </w:pPr>
    </w:p>
    <w:p w:rsidR="009B3C92" w:rsidRPr="00810BB5" w:rsidRDefault="009B3C92" w:rsidP="00AE70E1">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810BB5" w:rsidTr="003C5826">
        <w:trPr>
          <w:trHeight w:val="386"/>
        </w:trPr>
        <w:tc>
          <w:tcPr>
            <w:tcW w:w="9461" w:type="dxa"/>
            <w:shd w:val="clear" w:color="auto" w:fill="FFA543"/>
            <w:vAlign w:val="center"/>
          </w:tcPr>
          <w:p w:rsidR="00414207" w:rsidRPr="00810BB5" w:rsidRDefault="0017341F" w:rsidP="0017341F">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3</w:t>
            </w:r>
            <w:r w:rsidRPr="00810BB5">
              <w:rPr>
                <w:rFonts w:ascii="Arial" w:eastAsia="Arial Unicode MS" w:hAnsi="Arial" w:cs="Arial"/>
                <w:b/>
                <w:bCs/>
                <w:color w:val="FFFFFF"/>
                <w:sz w:val="18"/>
                <w:szCs w:val="18"/>
                <w:lang w:val="en-GB"/>
              </w:rPr>
              <w:tab/>
              <w:t>Property, plant and equipment, net</w:t>
            </w:r>
          </w:p>
        </w:tc>
      </w:tr>
    </w:tbl>
    <w:p w:rsidR="006E62C2" w:rsidRPr="00810BB5"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810BB5" w:rsidTr="00DC3EFD">
        <w:tc>
          <w:tcPr>
            <w:tcW w:w="3312" w:type="dxa"/>
            <w:vAlign w:val="bottom"/>
          </w:tcPr>
          <w:p w:rsidR="00FB4A66" w:rsidRPr="00810BB5" w:rsidRDefault="00FB4A66" w:rsidP="0017341F">
            <w:pPr>
              <w:tabs>
                <w:tab w:val="left" w:pos="2862"/>
              </w:tabs>
              <w:ind w:right="-108" w:firstLine="18"/>
              <w:jc w:val="right"/>
              <w:rPr>
                <w:rFonts w:ascii="Arial" w:hAnsi="Arial" w:cs="Arial"/>
                <w:b/>
                <w:bCs/>
                <w:sz w:val="18"/>
                <w:szCs w:val="18"/>
                <w:cs/>
                <w:lang w:val="en-GB"/>
              </w:rPr>
            </w:pPr>
            <w:bookmarkStart w:id="4" w:name="OLE_LINK1"/>
          </w:p>
        </w:tc>
        <w:tc>
          <w:tcPr>
            <w:tcW w:w="3118" w:type="dxa"/>
            <w:gridSpan w:val="3"/>
            <w:tcBorders>
              <w:top w:val="single" w:sz="4" w:space="0" w:color="auto"/>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Separate financial information</w:t>
            </w:r>
          </w:p>
        </w:tc>
      </w:tr>
      <w:tr w:rsidR="00FB4A66" w:rsidRPr="00810BB5" w:rsidTr="00DC3EFD">
        <w:tc>
          <w:tcPr>
            <w:tcW w:w="3312" w:type="dxa"/>
            <w:vAlign w:val="bottom"/>
          </w:tcPr>
          <w:p w:rsidR="004E7AEA" w:rsidRPr="00810BB5" w:rsidRDefault="004E7AEA" w:rsidP="00937966">
            <w:pPr>
              <w:ind w:right="-108" w:firstLine="18"/>
              <w:rPr>
                <w:rFonts w:ascii="Arial" w:hAnsi="Arial" w:cs="Arial"/>
                <w:sz w:val="18"/>
                <w:szCs w:val="18"/>
                <w:lang w:val="en-GB"/>
              </w:rPr>
            </w:pPr>
          </w:p>
          <w:p w:rsidR="004E7AEA" w:rsidRPr="00810BB5" w:rsidRDefault="0054723E" w:rsidP="004E7AEA">
            <w:pPr>
              <w:tabs>
                <w:tab w:val="left" w:pos="2862"/>
              </w:tabs>
              <w:ind w:right="-108" w:firstLine="18"/>
              <w:rPr>
                <w:rFonts w:ascii="Arial" w:hAnsi="Arial" w:cs="Arial"/>
                <w:b/>
                <w:bCs/>
                <w:sz w:val="18"/>
                <w:szCs w:val="18"/>
                <w:lang w:val="en-GB"/>
              </w:rPr>
            </w:pPr>
            <w:r w:rsidRPr="00810BB5">
              <w:rPr>
                <w:rFonts w:ascii="Arial" w:hAnsi="Arial" w:cs="Arial"/>
                <w:b/>
                <w:bCs/>
                <w:sz w:val="18"/>
                <w:szCs w:val="18"/>
                <w:lang w:val="en-GB"/>
              </w:rPr>
              <w:t xml:space="preserve">For the </w:t>
            </w:r>
            <w:r w:rsidR="00A05ED8" w:rsidRPr="00810BB5">
              <w:rPr>
                <w:rFonts w:ascii="Arial" w:hAnsi="Arial" w:cs="Arial"/>
                <w:b/>
                <w:bCs/>
                <w:sz w:val="18"/>
                <w:szCs w:val="18"/>
                <w:lang w:val="en-GB"/>
              </w:rPr>
              <w:t>nine</w:t>
            </w:r>
            <w:r w:rsidR="00AE70E1" w:rsidRPr="00810BB5">
              <w:rPr>
                <w:rFonts w:ascii="Arial" w:hAnsi="Arial" w:cs="Arial"/>
                <w:b/>
                <w:bCs/>
                <w:sz w:val="18"/>
                <w:szCs w:val="18"/>
                <w:lang w:val="en-GB"/>
              </w:rPr>
              <w:t>-month period ended</w:t>
            </w:r>
          </w:p>
          <w:p w:rsidR="00FB4A66" w:rsidRPr="00810BB5" w:rsidRDefault="004E7AEA" w:rsidP="004E7AEA">
            <w:pPr>
              <w:tabs>
                <w:tab w:val="left" w:pos="2862"/>
              </w:tabs>
              <w:ind w:right="-108" w:firstLine="18"/>
              <w:rPr>
                <w:rFonts w:ascii="Arial" w:hAnsi="Arial" w:cs="Arial"/>
                <w:b/>
                <w:bCs/>
                <w:sz w:val="18"/>
                <w:szCs w:val="18"/>
                <w:cs/>
                <w:lang w:val="en-GB"/>
              </w:rPr>
            </w:pPr>
            <w:r w:rsidRPr="00810BB5">
              <w:rPr>
                <w:rFonts w:ascii="Arial" w:hAnsi="Arial" w:cs="Arial"/>
                <w:b/>
                <w:bCs/>
                <w:sz w:val="18"/>
                <w:szCs w:val="18"/>
                <w:lang w:val="en-GB"/>
              </w:rPr>
              <w:t xml:space="preserve">  </w:t>
            </w:r>
            <w:r w:rsidR="006E62C2" w:rsidRPr="00810BB5">
              <w:rPr>
                <w:rFonts w:ascii="Arial" w:hAnsi="Arial" w:cs="Arial"/>
                <w:b/>
                <w:bCs/>
                <w:sz w:val="18"/>
                <w:szCs w:val="18"/>
                <w:lang w:val="en-GB"/>
              </w:rPr>
              <w:t xml:space="preserve"> </w:t>
            </w:r>
            <w:r w:rsidR="00A05ED8" w:rsidRPr="00810BB5">
              <w:rPr>
                <w:rFonts w:ascii="Arial" w:hAnsi="Arial" w:cs="Arial"/>
                <w:b/>
                <w:bCs/>
                <w:sz w:val="18"/>
                <w:szCs w:val="18"/>
                <w:lang w:val="en-GB"/>
              </w:rPr>
              <w:t>30 September</w:t>
            </w:r>
            <w:r w:rsidRPr="00810BB5">
              <w:rPr>
                <w:rFonts w:ascii="Arial" w:hAnsi="Arial" w:cs="Arial"/>
                <w:b/>
                <w:bCs/>
                <w:sz w:val="18"/>
                <w:szCs w:val="18"/>
                <w:lang w:val="en-GB"/>
              </w:rPr>
              <w:t xml:space="preserve"> 20</w:t>
            </w:r>
            <w:r w:rsidR="00A176CC" w:rsidRPr="00810BB5">
              <w:rPr>
                <w:rFonts w:ascii="Arial" w:hAnsi="Arial" w:cs="Arial"/>
                <w:b/>
                <w:bCs/>
                <w:sz w:val="18"/>
                <w:szCs w:val="18"/>
                <w:lang w:val="en-GB"/>
              </w:rPr>
              <w:t>20</w:t>
            </w:r>
          </w:p>
        </w:tc>
        <w:tc>
          <w:tcPr>
            <w:tcW w:w="1134"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Property, plant and equipment</w:t>
            </w:r>
          </w:p>
        </w:tc>
        <w:tc>
          <w:tcPr>
            <w:tcW w:w="992"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Palm trees</w:t>
            </w:r>
          </w:p>
        </w:tc>
        <w:tc>
          <w:tcPr>
            <w:tcW w:w="992"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Total</w:t>
            </w:r>
          </w:p>
        </w:tc>
        <w:tc>
          <w:tcPr>
            <w:tcW w:w="1135"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Property, plant and equipment</w:t>
            </w:r>
          </w:p>
        </w:tc>
        <w:tc>
          <w:tcPr>
            <w:tcW w:w="992"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Palm trees</w:t>
            </w:r>
          </w:p>
        </w:tc>
        <w:tc>
          <w:tcPr>
            <w:tcW w:w="992" w:type="dxa"/>
            <w:tcBorders>
              <w:top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p>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Total</w:t>
            </w:r>
          </w:p>
        </w:tc>
      </w:tr>
      <w:tr w:rsidR="00FB4A66" w:rsidRPr="00810BB5" w:rsidTr="00DC3EFD">
        <w:tc>
          <w:tcPr>
            <w:tcW w:w="3312" w:type="dxa"/>
            <w:vAlign w:val="bottom"/>
          </w:tcPr>
          <w:p w:rsidR="00FB4A66" w:rsidRPr="00810BB5" w:rsidRDefault="00FB4A66" w:rsidP="0017341F">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c>
          <w:tcPr>
            <w:tcW w:w="1135"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c>
          <w:tcPr>
            <w:tcW w:w="992" w:type="dxa"/>
            <w:tcBorders>
              <w:bottom w:val="single" w:sz="4" w:space="0" w:color="auto"/>
            </w:tcBorders>
            <w:vAlign w:val="bottom"/>
          </w:tcPr>
          <w:p w:rsidR="00FB4A66" w:rsidRPr="00810BB5" w:rsidRDefault="00FB4A66"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 xml:space="preserve">Baht’000 </w:t>
            </w:r>
          </w:p>
        </w:tc>
      </w:tr>
      <w:tr w:rsidR="00FB4A66" w:rsidRPr="00810BB5" w:rsidTr="00DC3EFD">
        <w:tc>
          <w:tcPr>
            <w:tcW w:w="3312" w:type="dxa"/>
            <w:vAlign w:val="bottom"/>
          </w:tcPr>
          <w:p w:rsidR="00FB4A66" w:rsidRPr="00810BB5" w:rsidRDefault="00FB4A66" w:rsidP="0017341F">
            <w:pPr>
              <w:pStyle w:val="BodyTextIndent2"/>
              <w:rPr>
                <w:rFonts w:ascii="Arial" w:hAnsi="Arial" w:cs="Arial"/>
                <w:sz w:val="18"/>
                <w:szCs w:val="18"/>
                <w:lang w:val="en-GB"/>
              </w:rPr>
            </w:pPr>
          </w:p>
        </w:tc>
        <w:tc>
          <w:tcPr>
            <w:tcW w:w="1134"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c>
          <w:tcPr>
            <w:tcW w:w="1135"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vAlign w:val="bottom"/>
          </w:tcPr>
          <w:p w:rsidR="00FB4A66" w:rsidRPr="00810BB5" w:rsidRDefault="00FB4A66" w:rsidP="0039644A">
            <w:pPr>
              <w:pStyle w:val="BodyTextIndent2"/>
              <w:rPr>
                <w:rFonts w:ascii="Arial" w:hAnsi="Arial" w:cs="Arial"/>
                <w:sz w:val="18"/>
                <w:szCs w:val="18"/>
                <w:lang w:val="en-GB"/>
              </w:rPr>
            </w:pPr>
          </w:p>
        </w:tc>
      </w:tr>
      <w:tr w:rsidR="00A1208B" w:rsidRPr="00810BB5" w:rsidTr="0044728B">
        <w:tc>
          <w:tcPr>
            <w:tcW w:w="3312" w:type="dxa"/>
            <w:vAlign w:val="bottom"/>
          </w:tcPr>
          <w:p w:rsidR="00A1208B" w:rsidRPr="00810BB5" w:rsidRDefault="00A1208B" w:rsidP="00A1208B">
            <w:pPr>
              <w:ind w:right="-115"/>
              <w:rPr>
                <w:rFonts w:ascii="Arial" w:hAnsi="Arial" w:cs="Arial"/>
                <w:sz w:val="18"/>
                <w:szCs w:val="18"/>
                <w:lang w:val="en-GB"/>
              </w:rPr>
            </w:pPr>
            <w:r w:rsidRPr="00810BB5">
              <w:rPr>
                <w:rFonts w:ascii="Arial" w:hAnsi="Arial" w:cs="Arial"/>
                <w:sz w:val="18"/>
                <w:szCs w:val="18"/>
                <w:lang w:val="en-GB"/>
              </w:rPr>
              <w:t>Opening net book amount (Audited)</w:t>
            </w:r>
          </w:p>
        </w:tc>
        <w:tc>
          <w:tcPr>
            <w:tcW w:w="1134"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2</w:t>
            </w:r>
            <w:r w:rsidRPr="00810BB5">
              <w:rPr>
                <w:rFonts w:ascii="Arial" w:hAnsi="Arial" w:cs="Arial"/>
                <w:b/>
                <w:sz w:val="18"/>
                <w:szCs w:val="18"/>
              </w:rPr>
              <w:t>,</w:t>
            </w:r>
            <w:r w:rsidRPr="00810BB5">
              <w:rPr>
                <w:rFonts w:ascii="Arial" w:hAnsi="Arial" w:cs="Arial"/>
                <w:b/>
                <w:sz w:val="18"/>
                <w:szCs w:val="18"/>
                <w:cs/>
              </w:rPr>
              <w:t>440</w:t>
            </w:r>
            <w:r w:rsidRPr="00810BB5">
              <w:rPr>
                <w:rFonts w:ascii="Arial" w:hAnsi="Arial" w:cs="Arial"/>
                <w:b/>
                <w:sz w:val="18"/>
                <w:szCs w:val="18"/>
              </w:rPr>
              <w:t>,</w:t>
            </w:r>
            <w:r w:rsidRPr="00810BB5">
              <w:rPr>
                <w:rFonts w:ascii="Arial" w:hAnsi="Arial" w:cs="Arial"/>
                <w:b/>
                <w:sz w:val="18"/>
                <w:szCs w:val="18"/>
                <w:cs/>
              </w:rPr>
              <w:t>788</w:t>
            </w:r>
          </w:p>
        </w:tc>
        <w:tc>
          <w:tcPr>
            <w:tcW w:w="992"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110</w:t>
            </w:r>
            <w:r w:rsidRPr="00810BB5">
              <w:rPr>
                <w:rFonts w:ascii="Arial" w:hAnsi="Arial" w:cs="Arial"/>
                <w:b/>
                <w:sz w:val="18"/>
                <w:szCs w:val="18"/>
              </w:rPr>
              <w:t>,</w:t>
            </w:r>
            <w:r w:rsidRPr="00810BB5">
              <w:rPr>
                <w:rFonts w:ascii="Arial" w:hAnsi="Arial" w:cs="Arial"/>
                <w:b/>
                <w:sz w:val="18"/>
                <w:szCs w:val="18"/>
                <w:cs/>
              </w:rPr>
              <w:t>350</w:t>
            </w:r>
          </w:p>
        </w:tc>
        <w:tc>
          <w:tcPr>
            <w:tcW w:w="992"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2</w:t>
            </w:r>
            <w:r w:rsidRPr="00810BB5">
              <w:rPr>
                <w:rFonts w:ascii="Arial" w:hAnsi="Arial" w:cs="Arial"/>
                <w:b/>
                <w:sz w:val="18"/>
                <w:szCs w:val="18"/>
              </w:rPr>
              <w:t>,</w:t>
            </w:r>
            <w:r w:rsidRPr="00810BB5">
              <w:rPr>
                <w:rFonts w:ascii="Arial" w:hAnsi="Arial" w:cs="Arial"/>
                <w:b/>
                <w:sz w:val="18"/>
                <w:szCs w:val="18"/>
                <w:cs/>
              </w:rPr>
              <w:t>551</w:t>
            </w:r>
            <w:r w:rsidRPr="00810BB5">
              <w:rPr>
                <w:rFonts w:ascii="Arial" w:hAnsi="Arial" w:cs="Arial"/>
                <w:b/>
                <w:sz w:val="18"/>
                <w:szCs w:val="18"/>
              </w:rPr>
              <w:t>,</w:t>
            </w:r>
            <w:r w:rsidRPr="00810BB5">
              <w:rPr>
                <w:rFonts w:ascii="Arial" w:hAnsi="Arial" w:cs="Arial"/>
                <w:b/>
                <w:sz w:val="18"/>
                <w:szCs w:val="18"/>
                <w:cs/>
              </w:rPr>
              <w:t>138</w:t>
            </w:r>
          </w:p>
        </w:tc>
        <w:tc>
          <w:tcPr>
            <w:tcW w:w="1135"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2</w:t>
            </w:r>
            <w:r w:rsidRPr="00810BB5">
              <w:rPr>
                <w:rFonts w:ascii="Arial" w:hAnsi="Arial" w:cs="Arial"/>
                <w:b/>
                <w:sz w:val="18"/>
                <w:szCs w:val="18"/>
              </w:rPr>
              <w:t>,</w:t>
            </w:r>
            <w:r w:rsidRPr="00810BB5">
              <w:rPr>
                <w:rFonts w:ascii="Arial" w:hAnsi="Arial" w:cs="Arial"/>
                <w:b/>
                <w:sz w:val="18"/>
                <w:szCs w:val="18"/>
                <w:cs/>
              </w:rPr>
              <w:t>141</w:t>
            </w:r>
            <w:r w:rsidRPr="00810BB5">
              <w:rPr>
                <w:rFonts w:ascii="Arial" w:hAnsi="Arial" w:cs="Arial"/>
                <w:b/>
                <w:sz w:val="18"/>
                <w:szCs w:val="18"/>
              </w:rPr>
              <w:t>,</w:t>
            </w:r>
            <w:r w:rsidRPr="00810BB5">
              <w:rPr>
                <w:rFonts w:ascii="Arial" w:hAnsi="Arial" w:cs="Arial"/>
                <w:b/>
                <w:sz w:val="18"/>
                <w:szCs w:val="18"/>
                <w:cs/>
              </w:rPr>
              <w:t>926</w:t>
            </w:r>
          </w:p>
        </w:tc>
        <w:tc>
          <w:tcPr>
            <w:tcW w:w="992"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110</w:t>
            </w:r>
            <w:r w:rsidRPr="00810BB5">
              <w:rPr>
                <w:rFonts w:ascii="Arial" w:hAnsi="Arial" w:cs="Arial"/>
                <w:b/>
                <w:sz w:val="18"/>
                <w:szCs w:val="18"/>
              </w:rPr>
              <w:t>,</w:t>
            </w:r>
            <w:r w:rsidRPr="00810BB5">
              <w:rPr>
                <w:rFonts w:ascii="Arial" w:hAnsi="Arial" w:cs="Arial"/>
                <w:b/>
                <w:sz w:val="18"/>
                <w:szCs w:val="18"/>
                <w:cs/>
              </w:rPr>
              <w:t>350</w:t>
            </w:r>
          </w:p>
        </w:tc>
        <w:tc>
          <w:tcPr>
            <w:tcW w:w="992" w:type="dxa"/>
            <w:shd w:val="clear" w:color="auto" w:fill="FAFAFA"/>
            <w:vAlign w:val="bottom"/>
          </w:tcPr>
          <w:p w:rsidR="00A1208B" w:rsidRPr="00810BB5" w:rsidRDefault="00A1208B" w:rsidP="00A1208B">
            <w:pPr>
              <w:ind w:right="-72"/>
              <w:jc w:val="right"/>
              <w:rPr>
                <w:rFonts w:ascii="Arial" w:hAnsi="Arial" w:cs="Arial"/>
                <w:b/>
                <w:sz w:val="18"/>
                <w:szCs w:val="18"/>
              </w:rPr>
            </w:pPr>
            <w:r w:rsidRPr="00810BB5">
              <w:rPr>
                <w:rFonts w:ascii="Arial" w:hAnsi="Arial" w:cs="Arial"/>
                <w:b/>
                <w:sz w:val="18"/>
                <w:szCs w:val="18"/>
                <w:cs/>
              </w:rPr>
              <w:t>2</w:t>
            </w:r>
            <w:r w:rsidRPr="00810BB5">
              <w:rPr>
                <w:rFonts w:ascii="Arial" w:hAnsi="Arial" w:cs="Arial"/>
                <w:b/>
                <w:sz w:val="18"/>
                <w:szCs w:val="18"/>
              </w:rPr>
              <w:t>,</w:t>
            </w:r>
            <w:r w:rsidRPr="00810BB5">
              <w:rPr>
                <w:rFonts w:ascii="Arial" w:hAnsi="Arial" w:cs="Arial"/>
                <w:b/>
                <w:sz w:val="18"/>
                <w:szCs w:val="18"/>
                <w:cs/>
              </w:rPr>
              <w:t>252</w:t>
            </w:r>
            <w:r w:rsidRPr="00810BB5">
              <w:rPr>
                <w:rFonts w:ascii="Arial" w:hAnsi="Arial" w:cs="Arial"/>
                <w:b/>
                <w:sz w:val="18"/>
                <w:szCs w:val="18"/>
              </w:rPr>
              <w:t>,</w:t>
            </w:r>
            <w:r w:rsidRPr="00810BB5">
              <w:rPr>
                <w:rFonts w:ascii="Arial" w:hAnsi="Arial" w:cs="Arial"/>
                <w:b/>
                <w:sz w:val="18"/>
                <w:szCs w:val="18"/>
                <w:cs/>
              </w:rPr>
              <w:t>276</w:t>
            </w:r>
          </w:p>
        </w:tc>
      </w:tr>
      <w:tr w:rsidR="00DC3EFD" w:rsidRPr="00810BB5" w:rsidTr="00DC3EFD">
        <w:tc>
          <w:tcPr>
            <w:tcW w:w="3312" w:type="dxa"/>
            <w:vAlign w:val="bottom"/>
          </w:tcPr>
          <w:p w:rsidR="00DC3EFD" w:rsidRPr="00810BB5" w:rsidRDefault="00DC3EFD" w:rsidP="00DC3EFD">
            <w:pPr>
              <w:ind w:right="-115"/>
              <w:rPr>
                <w:rFonts w:ascii="Arial" w:hAnsi="Arial" w:cs="Arial"/>
                <w:sz w:val="18"/>
                <w:szCs w:val="18"/>
                <w:lang w:val="en-GB"/>
              </w:rPr>
            </w:pPr>
            <w:r w:rsidRPr="00810BB5">
              <w:rPr>
                <w:rFonts w:ascii="Arial" w:hAnsi="Arial" w:cs="Arial"/>
                <w:sz w:val="18"/>
                <w:szCs w:val="18"/>
                <w:lang w:val="en-GB"/>
              </w:rPr>
              <w:t>Additions</w:t>
            </w:r>
          </w:p>
        </w:tc>
        <w:tc>
          <w:tcPr>
            <w:tcW w:w="1134"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116,654</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4,231</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120,885</w:t>
            </w:r>
          </w:p>
        </w:tc>
        <w:tc>
          <w:tcPr>
            <w:tcW w:w="1135"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50,596</w:t>
            </w:r>
          </w:p>
        </w:tc>
        <w:tc>
          <w:tcPr>
            <w:tcW w:w="992"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4,231</w:t>
            </w:r>
          </w:p>
        </w:tc>
        <w:tc>
          <w:tcPr>
            <w:tcW w:w="992"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54,827</w:t>
            </w:r>
          </w:p>
        </w:tc>
      </w:tr>
      <w:tr w:rsidR="00DC3EFD" w:rsidRPr="00810BB5" w:rsidTr="00DC3EFD">
        <w:tc>
          <w:tcPr>
            <w:tcW w:w="3312" w:type="dxa"/>
            <w:vAlign w:val="bottom"/>
          </w:tcPr>
          <w:p w:rsidR="00DC3EFD" w:rsidRPr="00810BB5" w:rsidRDefault="00DC3EFD" w:rsidP="00DC3EFD">
            <w:pPr>
              <w:ind w:right="-115"/>
              <w:rPr>
                <w:rFonts w:ascii="Arial" w:hAnsi="Arial" w:cs="Arial"/>
                <w:sz w:val="18"/>
                <w:szCs w:val="18"/>
                <w:lang w:val="en-GB"/>
              </w:rPr>
            </w:pPr>
            <w:r w:rsidRPr="00810BB5">
              <w:rPr>
                <w:rFonts w:ascii="Arial" w:hAnsi="Arial" w:cs="Arial"/>
                <w:sz w:val="18"/>
                <w:szCs w:val="18"/>
                <w:lang w:val="en-GB"/>
              </w:rPr>
              <w:t>Disposals - net</w:t>
            </w:r>
          </w:p>
        </w:tc>
        <w:tc>
          <w:tcPr>
            <w:tcW w:w="1134"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(8,897)</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(8,897)</w:t>
            </w:r>
          </w:p>
        </w:tc>
        <w:tc>
          <w:tcPr>
            <w:tcW w:w="1135"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(8,897)</w:t>
            </w:r>
          </w:p>
        </w:tc>
        <w:tc>
          <w:tcPr>
            <w:tcW w:w="992"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w:t>
            </w:r>
          </w:p>
        </w:tc>
        <w:tc>
          <w:tcPr>
            <w:tcW w:w="992" w:type="dxa"/>
            <w:shd w:val="clear" w:color="auto" w:fill="FAFAFA"/>
            <w:vAlign w:val="bottom"/>
          </w:tcPr>
          <w:p w:rsidR="00DC3EFD" w:rsidRPr="00810BB5" w:rsidRDefault="00DA70F8" w:rsidP="00DC3EFD">
            <w:pPr>
              <w:ind w:right="-72"/>
              <w:jc w:val="right"/>
              <w:rPr>
                <w:rFonts w:ascii="Arial" w:hAnsi="Arial" w:cs="Arial"/>
                <w:bCs/>
                <w:sz w:val="18"/>
                <w:szCs w:val="18"/>
              </w:rPr>
            </w:pPr>
            <w:r w:rsidRPr="00810BB5">
              <w:rPr>
                <w:rFonts w:ascii="Arial" w:hAnsi="Arial" w:cs="Arial"/>
                <w:bCs/>
                <w:sz w:val="18"/>
                <w:szCs w:val="18"/>
              </w:rPr>
              <w:t>(8,897)</w:t>
            </w:r>
          </w:p>
        </w:tc>
      </w:tr>
      <w:tr w:rsidR="00DC3EFD" w:rsidRPr="00810BB5" w:rsidTr="00DC3EFD">
        <w:tc>
          <w:tcPr>
            <w:tcW w:w="3312" w:type="dxa"/>
            <w:vAlign w:val="bottom"/>
          </w:tcPr>
          <w:p w:rsidR="00DC3EFD" w:rsidRPr="00810BB5" w:rsidRDefault="00DC3EFD" w:rsidP="00DC3EFD">
            <w:pPr>
              <w:ind w:right="-115"/>
              <w:rPr>
                <w:rFonts w:ascii="Arial" w:hAnsi="Arial" w:cs="Arial"/>
                <w:sz w:val="18"/>
                <w:szCs w:val="18"/>
                <w:lang w:val="en-GB"/>
              </w:rPr>
            </w:pPr>
            <w:r w:rsidRPr="00810BB5">
              <w:rPr>
                <w:rFonts w:ascii="Arial" w:hAnsi="Arial" w:cs="Arial"/>
                <w:sz w:val="18"/>
                <w:szCs w:val="18"/>
                <w:lang w:val="en-GB"/>
              </w:rPr>
              <w:t>Depreciation charge</w:t>
            </w:r>
          </w:p>
        </w:tc>
        <w:tc>
          <w:tcPr>
            <w:tcW w:w="1134"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(153,178)</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(8,837)</w:t>
            </w:r>
          </w:p>
        </w:tc>
        <w:tc>
          <w:tcPr>
            <w:tcW w:w="992" w:type="dxa"/>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(162,015)</w:t>
            </w:r>
          </w:p>
        </w:tc>
        <w:tc>
          <w:tcPr>
            <w:tcW w:w="1135"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(131,425)</w:t>
            </w:r>
          </w:p>
        </w:tc>
        <w:tc>
          <w:tcPr>
            <w:tcW w:w="992"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(8,837)</w:t>
            </w:r>
          </w:p>
        </w:tc>
        <w:tc>
          <w:tcPr>
            <w:tcW w:w="992" w:type="dxa"/>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(140,262)</w:t>
            </w:r>
          </w:p>
        </w:tc>
      </w:tr>
      <w:tr w:rsidR="00DC3EFD" w:rsidRPr="00810BB5" w:rsidTr="00DC3EFD">
        <w:tc>
          <w:tcPr>
            <w:tcW w:w="3312" w:type="dxa"/>
            <w:vAlign w:val="bottom"/>
          </w:tcPr>
          <w:p w:rsidR="00DC3EFD" w:rsidRPr="00810BB5" w:rsidRDefault="00DC3EFD" w:rsidP="00DC3EFD">
            <w:pPr>
              <w:ind w:right="-115"/>
              <w:rPr>
                <w:rFonts w:ascii="Arial" w:hAnsi="Arial" w:cs="Arial"/>
                <w:sz w:val="18"/>
                <w:szCs w:val="18"/>
                <w:lang w:val="en-GB"/>
              </w:rPr>
            </w:pPr>
            <w:r w:rsidRPr="00810BB5">
              <w:rPr>
                <w:rFonts w:ascii="Arial" w:hAnsi="Arial" w:cs="Arial"/>
                <w:sz w:val="18"/>
                <w:szCs w:val="18"/>
                <w:lang w:val="en-GB"/>
              </w:rPr>
              <w:t>Currency translation differences</w:t>
            </w:r>
          </w:p>
        </w:tc>
        <w:tc>
          <w:tcPr>
            <w:tcW w:w="1134"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27,890</w:t>
            </w:r>
          </w:p>
        </w:tc>
        <w:tc>
          <w:tcPr>
            <w:tcW w:w="992"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27,890</w:t>
            </w:r>
          </w:p>
        </w:tc>
        <w:tc>
          <w:tcPr>
            <w:tcW w:w="1135" w:type="dxa"/>
            <w:tcBorders>
              <w:bottom w:val="single" w:sz="4" w:space="0" w:color="auto"/>
            </w:tcBorders>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w:t>
            </w:r>
          </w:p>
        </w:tc>
        <w:tc>
          <w:tcPr>
            <w:tcW w:w="992" w:type="dxa"/>
            <w:tcBorders>
              <w:bottom w:val="single" w:sz="4" w:space="0" w:color="auto"/>
            </w:tcBorders>
            <w:shd w:val="clear" w:color="auto" w:fill="FAFAFA"/>
            <w:vAlign w:val="bottom"/>
          </w:tcPr>
          <w:p w:rsidR="00DC3EFD" w:rsidRPr="00810BB5" w:rsidRDefault="00CB0D8E" w:rsidP="00DC3EFD">
            <w:pPr>
              <w:ind w:right="-72"/>
              <w:jc w:val="right"/>
              <w:rPr>
                <w:rFonts w:ascii="Arial" w:hAnsi="Arial" w:cs="Arial"/>
                <w:bCs/>
                <w:sz w:val="18"/>
                <w:szCs w:val="18"/>
              </w:rPr>
            </w:pPr>
            <w:r w:rsidRPr="00810BB5">
              <w:rPr>
                <w:rFonts w:ascii="Arial" w:hAnsi="Arial" w:cs="Arial"/>
                <w:bCs/>
                <w:sz w:val="18"/>
                <w:szCs w:val="18"/>
              </w:rPr>
              <w:t>-</w:t>
            </w:r>
          </w:p>
        </w:tc>
      </w:tr>
      <w:tr w:rsidR="00DC3EFD" w:rsidRPr="00810BB5" w:rsidTr="00FF6256">
        <w:tc>
          <w:tcPr>
            <w:tcW w:w="3312" w:type="dxa"/>
            <w:vAlign w:val="bottom"/>
          </w:tcPr>
          <w:p w:rsidR="00DC3EFD" w:rsidRPr="00810BB5" w:rsidRDefault="00DC3EFD" w:rsidP="00DC3EFD">
            <w:pPr>
              <w:pStyle w:val="BodyTextIndent2"/>
              <w:rPr>
                <w:rFonts w:ascii="Arial" w:hAnsi="Arial" w:cs="Arial"/>
                <w:sz w:val="18"/>
                <w:szCs w:val="18"/>
                <w:lang w:val="en-GB"/>
              </w:rPr>
            </w:pPr>
          </w:p>
        </w:tc>
        <w:tc>
          <w:tcPr>
            <w:tcW w:w="1134"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c>
          <w:tcPr>
            <w:tcW w:w="992"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c>
          <w:tcPr>
            <w:tcW w:w="992"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c>
          <w:tcPr>
            <w:tcW w:w="1135"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c>
          <w:tcPr>
            <w:tcW w:w="992"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c>
          <w:tcPr>
            <w:tcW w:w="992" w:type="dxa"/>
            <w:tcBorders>
              <w:top w:val="single" w:sz="4" w:space="0" w:color="auto"/>
            </w:tcBorders>
            <w:shd w:val="clear" w:color="auto" w:fill="FAFAFA"/>
            <w:vAlign w:val="bottom"/>
          </w:tcPr>
          <w:p w:rsidR="00DC3EFD" w:rsidRPr="00810BB5" w:rsidRDefault="00DC3EFD" w:rsidP="00DC3EFD">
            <w:pPr>
              <w:ind w:right="-72"/>
              <w:jc w:val="right"/>
              <w:rPr>
                <w:rFonts w:ascii="Arial" w:hAnsi="Arial" w:cs="Arial"/>
                <w:bCs/>
                <w:sz w:val="18"/>
                <w:szCs w:val="18"/>
              </w:rPr>
            </w:pPr>
          </w:p>
        </w:tc>
      </w:tr>
      <w:tr w:rsidR="00DC3EFD" w:rsidRPr="00810BB5" w:rsidTr="00FF6256">
        <w:tc>
          <w:tcPr>
            <w:tcW w:w="3312" w:type="dxa"/>
            <w:vAlign w:val="bottom"/>
          </w:tcPr>
          <w:p w:rsidR="00DC3EFD" w:rsidRPr="00810BB5" w:rsidRDefault="00DC3EFD" w:rsidP="00DC3EFD">
            <w:pPr>
              <w:ind w:right="-115"/>
              <w:rPr>
                <w:rFonts w:ascii="Arial" w:hAnsi="Arial" w:cs="Arial"/>
                <w:sz w:val="18"/>
                <w:szCs w:val="18"/>
                <w:lang w:val="en-GB"/>
              </w:rPr>
            </w:pPr>
            <w:r w:rsidRPr="00810BB5">
              <w:rPr>
                <w:rFonts w:ascii="Arial" w:hAnsi="Arial" w:cs="Arial"/>
                <w:sz w:val="18"/>
                <w:szCs w:val="18"/>
                <w:lang w:val="en-GB"/>
              </w:rPr>
              <w:t>Closing net book amount (Unaudited)</w:t>
            </w:r>
          </w:p>
        </w:tc>
        <w:tc>
          <w:tcPr>
            <w:tcW w:w="1134"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cs/>
              </w:rPr>
            </w:pPr>
            <w:r w:rsidRPr="00810BB5">
              <w:rPr>
                <w:rFonts w:ascii="Arial" w:hAnsi="Arial" w:cs="Arial"/>
                <w:bCs/>
                <w:sz w:val="18"/>
                <w:szCs w:val="18"/>
              </w:rPr>
              <w:t>2,423,257</w:t>
            </w:r>
          </w:p>
        </w:tc>
        <w:tc>
          <w:tcPr>
            <w:tcW w:w="992"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cs/>
              </w:rPr>
            </w:pPr>
            <w:r w:rsidRPr="00810BB5">
              <w:rPr>
                <w:rFonts w:ascii="Arial" w:hAnsi="Arial" w:cs="Arial"/>
                <w:bCs/>
                <w:sz w:val="18"/>
                <w:szCs w:val="18"/>
              </w:rPr>
              <w:t>105,744</w:t>
            </w:r>
          </w:p>
        </w:tc>
        <w:tc>
          <w:tcPr>
            <w:tcW w:w="992" w:type="dxa"/>
            <w:tcBorders>
              <w:bottom w:val="single" w:sz="4" w:space="0" w:color="auto"/>
            </w:tcBorders>
            <w:shd w:val="clear" w:color="auto" w:fill="FAFAFA"/>
            <w:vAlign w:val="bottom"/>
          </w:tcPr>
          <w:p w:rsidR="00DC3EFD" w:rsidRPr="00810BB5" w:rsidRDefault="00D40E27" w:rsidP="00DC3EFD">
            <w:pPr>
              <w:ind w:right="-72"/>
              <w:jc w:val="right"/>
              <w:rPr>
                <w:rFonts w:ascii="Arial" w:hAnsi="Arial" w:cs="Arial"/>
                <w:bCs/>
                <w:sz w:val="18"/>
                <w:szCs w:val="18"/>
              </w:rPr>
            </w:pPr>
            <w:r w:rsidRPr="00810BB5">
              <w:rPr>
                <w:rFonts w:ascii="Arial" w:hAnsi="Arial" w:cs="Arial"/>
                <w:bCs/>
                <w:sz w:val="18"/>
                <w:szCs w:val="18"/>
              </w:rPr>
              <w:t>2,529,001</w:t>
            </w:r>
          </w:p>
        </w:tc>
        <w:tc>
          <w:tcPr>
            <w:tcW w:w="1135" w:type="dxa"/>
            <w:tcBorders>
              <w:bottom w:val="single" w:sz="4" w:space="0" w:color="auto"/>
            </w:tcBorders>
            <w:shd w:val="clear" w:color="auto" w:fill="FAFAFA"/>
            <w:vAlign w:val="bottom"/>
          </w:tcPr>
          <w:p w:rsidR="00DC3EFD" w:rsidRPr="00810BB5" w:rsidRDefault="00DA70F8" w:rsidP="00DC3EFD">
            <w:pPr>
              <w:ind w:right="-72"/>
              <w:jc w:val="right"/>
              <w:rPr>
                <w:rFonts w:ascii="Arial" w:hAnsi="Arial" w:cs="Arial"/>
                <w:bCs/>
                <w:sz w:val="18"/>
                <w:szCs w:val="18"/>
              </w:rPr>
            </w:pPr>
            <w:r w:rsidRPr="00810BB5">
              <w:rPr>
                <w:rFonts w:ascii="Arial" w:hAnsi="Arial" w:cs="Arial"/>
                <w:bCs/>
                <w:sz w:val="18"/>
                <w:szCs w:val="18"/>
              </w:rPr>
              <w:t>2,052,200</w:t>
            </w:r>
          </w:p>
        </w:tc>
        <w:tc>
          <w:tcPr>
            <w:tcW w:w="992" w:type="dxa"/>
            <w:tcBorders>
              <w:bottom w:val="single" w:sz="4" w:space="0" w:color="auto"/>
            </w:tcBorders>
            <w:shd w:val="clear" w:color="auto" w:fill="FAFAFA"/>
            <w:vAlign w:val="bottom"/>
          </w:tcPr>
          <w:p w:rsidR="00DC3EFD" w:rsidRPr="00810BB5" w:rsidRDefault="00DA70F8" w:rsidP="00DC3EFD">
            <w:pPr>
              <w:ind w:right="-72"/>
              <w:jc w:val="right"/>
              <w:rPr>
                <w:rFonts w:ascii="Arial" w:hAnsi="Arial" w:cs="Arial"/>
                <w:bCs/>
                <w:sz w:val="18"/>
                <w:szCs w:val="18"/>
              </w:rPr>
            </w:pPr>
            <w:r w:rsidRPr="00810BB5">
              <w:rPr>
                <w:rFonts w:ascii="Arial" w:hAnsi="Arial" w:cs="Arial"/>
                <w:bCs/>
                <w:sz w:val="18"/>
                <w:szCs w:val="18"/>
              </w:rPr>
              <w:t>105,744</w:t>
            </w:r>
          </w:p>
        </w:tc>
        <w:tc>
          <w:tcPr>
            <w:tcW w:w="992" w:type="dxa"/>
            <w:tcBorders>
              <w:bottom w:val="single" w:sz="4" w:space="0" w:color="auto"/>
            </w:tcBorders>
            <w:shd w:val="clear" w:color="auto" w:fill="FAFAFA"/>
            <w:vAlign w:val="bottom"/>
          </w:tcPr>
          <w:p w:rsidR="00DC3EFD" w:rsidRPr="00810BB5" w:rsidRDefault="00DA70F8" w:rsidP="00DC3EFD">
            <w:pPr>
              <w:ind w:right="-72"/>
              <w:jc w:val="right"/>
              <w:rPr>
                <w:rFonts w:ascii="Arial" w:hAnsi="Arial" w:cs="Arial"/>
                <w:bCs/>
                <w:sz w:val="18"/>
                <w:szCs w:val="18"/>
              </w:rPr>
            </w:pPr>
            <w:r w:rsidRPr="00810BB5">
              <w:rPr>
                <w:rFonts w:ascii="Arial" w:hAnsi="Arial" w:cs="Arial"/>
                <w:bCs/>
                <w:sz w:val="18"/>
                <w:szCs w:val="18"/>
              </w:rPr>
              <w:t>2,157,944</w:t>
            </w:r>
          </w:p>
        </w:tc>
      </w:tr>
    </w:tbl>
    <w:p w:rsidR="00607F8D" w:rsidRPr="00810BB5" w:rsidRDefault="00607F8D" w:rsidP="00AE70E1">
      <w:pPr>
        <w:pStyle w:val="a"/>
        <w:tabs>
          <w:tab w:val="right" w:pos="7200"/>
          <w:tab w:val="right" w:pos="9000"/>
        </w:tabs>
        <w:ind w:right="-72"/>
        <w:rPr>
          <w:rFonts w:ascii="Arial" w:hAnsi="Arial" w:cs="Arial"/>
          <w:sz w:val="18"/>
          <w:szCs w:val="18"/>
          <w:lang w:val="en-GB"/>
        </w:rPr>
      </w:pPr>
    </w:p>
    <w:p w:rsidR="005D3F4E" w:rsidRPr="00810BB5" w:rsidRDefault="0054723E" w:rsidP="006624B7">
      <w:pPr>
        <w:jc w:val="both"/>
        <w:rPr>
          <w:rFonts w:ascii="Arial" w:hAnsi="Arial" w:cs="Arial"/>
          <w:sz w:val="18"/>
          <w:szCs w:val="18"/>
          <w:lang w:val="en-GB"/>
        </w:rPr>
      </w:pPr>
      <w:r w:rsidRPr="00810BB5">
        <w:rPr>
          <w:rFonts w:ascii="Arial" w:hAnsi="Arial" w:cs="Arial"/>
          <w:sz w:val="18"/>
          <w:szCs w:val="18"/>
          <w:lang w:val="en-GB"/>
        </w:rPr>
        <w:t xml:space="preserve">During the </w:t>
      </w:r>
      <w:r w:rsidR="00A05ED8" w:rsidRPr="00810BB5">
        <w:rPr>
          <w:rFonts w:ascii="Arial" w:hAnsi="Arial" w:cs="Arial"/>
          <w:sz w:val="18"/>
          <w:szCs w:val="18"/>
          <w:lang w:val="en-GB"/>
        </w:rPr>
        <w:t>nine</w:t>
      </w:r>
      <w:r w:rsidR="00A85E13" w:rsidRPr="00810BB5">
        <w:rPr>
          <w:rFonts w:ascii="Arial" w:hAnsi="Arial" w:cs="Arial"/>
          <w:sz w:val="18"/>
          <w:szCs w:val="18"/>
          <w:lang w:val="en-GB"/>
        </w:rPr>
        <w:t xml:space="preserve">-month period ended </w:t>
      </w:r>
      <w:r w:rsidR="00A05ED8" w:rsidRPr="00810BB5">
        <w:rPr>
          <w:rFonts w:ascii="Arial" w:hAnsi="Arial" w:cs="Arial"/>
          <w:sz w:val="18"/>
          <w:szCs w:val="18"/>
          <w:lang w:val="en-GB"/>
        </w:rPr>
        <w:t>30 September</w:t>
      </w:r>
      <w:r w:rsidR="00A85E13" w:rsidRPr="00810BB5">
        <w:rPr>
          <w:rFonts w:ascii="Arial" w:hAnsi="Arial" w:cs="Arial"/>
          <w:sz w:val="18"/>
          <w:szCs w:val="18"/>
          <w:lang w:val="en-GB"/>
        </w:rPr>
        <w:t xml:space="preserve"> 20</w:t>
      </w:r>
      <w:r w:rsidR="00A176CC" w:rsidRPr="00810BB5">
        <w:rPr>
          <w:rFonts w:ascii="Arial" w:hAnsi="Arial" w:cs="Arial"/>
          <w:sz w:val="18"/>
          <w:szCs w:val="18"/>
          <w:lang w:val="en-GB"/>
        </w:rPr>
        <w:t>20</w:t>
      </w:r>
      <w:r w:rsidR="00A85E13" w:rsidRPr="00810BB5">
        <w:rPr>
          <w:rFonts w:ascii="Arial" w:hAnsi="Arial" w:cs="Arial"/>
          <w:sz w:val="18"/>
          <w:szCs w:val="18"/>
          <w:lang w:val="en-GB"/>
        </w:rPr>
        <w:t>, there was no significant progress in the litigations disclosed in the notes to the financial statements for the year ended 31 December 201</w:t>
      </w:r>
      <w:r w:rsidR="00A176CC" w:rsidRPr="00810BB5">
        <w:rPr>
          <w:rFonts w:ascii="Arial" w:hAnsi="Arial" w:cs="Arial"/>
          <w:sz w:val="18"/>
          <w:szCs w:val="18"/>
          <w:lang w:val="en-GB"/>
        </w:rPr>
        <w:t>9</w:t>
      </w:r>
      <w:r w:rsidR="00A85E13" w:rsidRPr="00810BB5">
        <w:rPr>
          <w:rFonts w:ascii="Arial" w:hAnsi="Arial" w:cs="Arial"/>
          <w:sz w:val="18"/>
          <w:szCs w:val="18"/>
          <w:lang w:val="en-GB"/>
        </w:rPr>
        <w:t>. The outstanding litigations relate to the renewal of concessions, including the process of requesting issuance of land ownership titles from the Department of Lands based on the previously possessory rights and utilisation.</w:t>
      </w:r>
    </w:p>
    <w:p w:rsidR="002A0D1C" w:rsidRPr="00810BB5" w:rsidRDefault="002A0D1C" w:rsidP="006624B7">
      <w:pPr>
        <w:jc w:val="both"/>
        <w:rPr>
          <w:rFonts w:ascii="Arial" w:hAnsi="Arial" w:cs="Arial"/>
          <w:sz w:val="18"/>
          <w:szCs w:val="18"/>
          <w:lang w:val="en-GB"/>
        </w:rPr>
      </w:pPr>
    </w:p>
    <w:p w:rsidR="002A0D1C" w:rsidRPr="00933208" w:rsidRDefault="002A0D1C" w:rsidP="002A0D1C">
      <w:pPr>
        <w:pStyle w:val="a"/>
        <w:tabs>
          <w:tab w:val="right" w:pos="7200"/>
          <w:tab w:val="right" w:pos="9000"/>
        </w:tabs>
        <w:ind w:right="0"/>
        <w:jc w:val="both"/>
        <w:rPr>
          <w:rFonts w:ascii="Arial" w:hAnsi="Arial" w:cs="Arial"/>
          <w:b/>
          <w:bCs/>
          <w:sz w:val="18"/>
          <w:szCs w:val="18"/>
          <w:lang w:val="en-GB"/>
        </w:rPr>
      </w:pPr>
      <w:r w:rsidRPr="00933208">
        <w:rPr>
          <w:rFonts w:ascii="Arial" w:hAnsi="Arial" w:cs="Arial"/>
          <w:b/>
          <w:bCs/>
          <w:sz w:val="18"/>
          <w:szCs w:val="18"/>
          <w:lang w:val="en-GB"/>
        </w:rPr>
        <w:t>Subsidiary</w:t>
      </w:r>
    </w:p>
    <w:p w:rsidR="002A0D1C" w:rsidRPr="00810BB5" w:rsidRDefault="002A0D1C" w:rsidP="002A0D1C">
      <w:pPr>
        <w:jc w:val="both"/>
        <w:rPr>
          <w:rFonts w:ascii="Arial" w:hAnsi="Arial" w:cs="Arial"/>
          <w:sz w:val="18"/>
          <w:szCs w:val="18"/>
          <w:lang w:val="en-GB"/>
        </w:rPr>
      </w:pPr>
    </w:p>
    <w:p w:rsidR="002A0D1C" w:rsidRPr="00810BB5" w:rsidRDefault="002A0D1C" w:rsidP="00623627">
      <w:pPr>
        <w:jc w:val="thaiDistribute"/>
        <w:rPr>
          <w:rFonts w:ascii="Arial" w:hAnsi="Arial" w:cs="Arial"/>
          <w:sz w:val="18"/>
          <w:szCs w:val="18"/>
          <w:lang w:val="en-GB"/>
        </w:rPr>
      </w:pPr>
      <w:r w:rsidRPr="00810BB5">
        <w:rPr>
          <w:rFonts w:ascii="Arial" w:hAnsi="Arial" w:cs="Arial"/>
          <w:sz w:val="18"/>
          <w:szCs w:val="18"/>
          <w:lang w:val="en-GB"/>
        </w:rPr>
        <w:t xml:space="preserve">Borrowing costs of Baht </w:t>
      </w:r>
      <w:r w:rsidR="00D374F3" w:rsidRPr="00810BB5">
        <w:rPr>
          <w:rFonts w:ascii="Arial" w:hAnsi="Arial" w:cs="Arial"/>
          <w:sz w:val="18"/>
          <w:szCs w:val="18"/>
          <w:lang w:val="en-GB"/>
        </w:rPr>
        <w:t>4</w:t>
      </w:r>
      <w:r w:rsidRPr="00810BB5">
        <w:rPr>
          <w:rFonts w:ascii="Arial" w:hAnsi="Arial" w:cs="Arial"/>
          <w:sz w:val="18"/>
          <w:szCs w:val="18"/>
          <w:lang w:val="en-GB"/>
        </w:rPr>
        <w:t xml:space="preserve"> million arising from financing specifically </w:t>
      </w:r>
      <w:proofErr w:type="gramStart"/>
      <w:r w:rsidRPr="00810BB5">
        <w:rPr>
          <w:rFonts w:ascii="Arial" w:hAnsi="Arial" w:cs="Arial"/>
          <w:sz w:val="18"/>
          <w:szCs w:val="18"/>
          <w:lang w:val="en-GB"/>
        </w:rPr>
        <w:t>entered into</w:t>
      </w:r>
      <w:proofErr w:type="gramEnd"/>
      <w:r w:rsidRPr="00810BB5">
        <w:rPr>
          <w:rFonts w:ascii="Arial" w:hAnsi="Arial" w:cs="Arial"/>
          <w:sz w:val="18"/>
          <w:szCs w:val="18"/>
          <w:lang w:val="en-GB"/>
        </w:rPr>
        <w:t xml:space="preserve"> the project for the construction of factory building, are capitalised</w:t>
      </w:r>
      <w:r w:rsidR="00623627" w:rsidRPr="00810BB5">
        <w:rPr>
          <w:rFonts w:ascii="Arial" w:hAnsi="Arial" w:cs="Arial"/>
          <w:sz w:val="18"/>
          <w:szCs w:val="18"/>
          <w:lang w:val="en-GB"/>
        </w:rPr>
        <w:t xml:space="preserve"> in the interim consolidated financial information</w:t>
      </w:r>
      <w:r w:rsidRPr="00810BB5">
        <w:rPr>
          <w:rFonts w:ascii="Arial" w:hAnsi="Arial" w:cs="Arial"/>
          <w:sz w:val="18"/>
          <w:szCs w:val="18"/>
          <w:lang w:val="en-GB"/>
        </w:rPr>
        <w:t xml:space="preserve"> during the </w:t>
      </w:r>
      <w:r w:rsidR="00A05ED8" w:rsidRPr="00810BB5">
        <w:rPr>
          <w:rFonts w:ascii="Arial" w:hAnsi="Arial" w:cs="Arial"/>
          <w:sz w:val="18"/>
          <w:szCs w:val="18"/>
          <w:lang w:val="en-GB"/>
        </w:rPr>
        <w:t>nine</w:t>
      </w:r>
      <w:r w:rsidRPr="00810BB5">
        <w:rPr>
          <w:rFonts w:ascii="Arial" w:hAnsi="Arial" w:cs="Arial"/>
          <w:sz w:val="18"/>
          <w:szCs w:val="18"/>
          <w:lang w:val="en-GB"/>
        </w:rPr>
        <w:t xml:space="preserve">-month period ended </w:t>
      </w:r>
      <w:r w:rsidR="00851B92" w:rsidRPr="00810BB5">
        <w:rPr>
          <w:rFonts w:ascii="Arial" w:hAnsi="Arial" w:cs="Arial"/>
          <w:sz w:val="18"/>
          <w:szCs w:val="18"/>
          <w:lang w:val="en-GB"/>
        </w:rPr>
        <w:br/>
      </w:r>
      <w:r w:rsidR="00A05ED8" w:rsidRPr="00810BB5">
        <w:rPr>
          <w:rFonts w:ascii="Arial" w:hAnsi="Arial" w:cs="Arial"/>
          <w:spacing w:val="-2"/>
          <w:sz w:val="18"/>
          <w:szCs w:val="18"/>
          <w:lang w:val="en-GB"/>
        </w:rPr>
        <w:t>30 September</w:t>
      </w:r>
      <w:r w:rsidRPr="00810BB5">
        <w:rPr>
          <w:rFonts w:ascii="Arial" w:hAnsi="Arial" w:cs="Arial"/>
          <w:spacing w:val="-2"/>
          <w:sz w:val="18"/>
          <w:szCs w:val="18"/>
          <w:lang w:val="en-GB"/>
        </w:rPr>
        <w:t xml:space="preserve"> 2020.  A capitalisation rate of 4.2</w:t>
      </w:r>
      <w:r w:rsidR="002530F9" w:rsidRPr="00810BB5">
        <w:rPr>
          <w:rFonts w:ascii="Arial" w:hAnsi="Arial" w:cs="Arial"/>
          <w:spacing w:val="-2"/>
          <w:sz w:val="18"/>
          <w:szCs w:val="18"/>
          <w:lang w:val="en-GB"/>
        </w:rPr>
        <w:t>8</w:t>
      </w:r>
      <w:r w:rsidRPr="00810BB5">
        <w:rPr>
          <w:rFonts w:ascii="Arial" w:hAnsi="Arial" w:cs="Arial"/>
          <w:spacing w:val="-2"/>
          <w:sz w:val="18"/>
          <w:szCs w:val="18"/>
          <w:lang w:val="en-GB"/>
        </w:rPr>
        <w:t>% per annum is used representing the actual borrowing costs of the loan used</w:t>
      </w:r>
      <w:r w:rsidRPr="00810BB5">
        <w:rPr>
          <w:rFonts w:ascii="Arial" w:hAnsi="Arial" w:cs="Arial"/>
          <w:sz w:val="18"/>
          <w:szCs w:val="18"/>
          <w:lang w:val="en-GB"/>
        </w:rPr>
        <w:t xml:space="preserve"> to finance the construction of assets.</w:t>
      </w:r>
    </w:p>
    <w:p w:rsidR="00A219EF" w:rsidRPr="00810BB5" w:rsidRDefault="00A219EF" w:rsidP="00AE70E1">
      <w:pPr>
        <w:pStyle w:val="a"/>
        <w:tabs>
          <w:tab w:val="right" w:pos="7200"/>
          <w:tab w:val="right" w:pos="9000"/>
        </w:tabs>
        <w:ind w:right="-72"/>
        <w:rPr>
          <w:rFonts w:ascii="Arial" w:hAnsi="Arial" w:cs="Arial"/>
          <w:sz w:val="18"/>
          <w:szCs w:val="18"/>
          <w:lang w:val="en-GB"/>
        </w:rPr>
      </w:pPr>
    </w:p>
    <w:p w:rsidR="00A219EF" w:rsidRPr="00810BB5" w:rsidRDefault="00A219EF" w:rsidP="00AE70E1">
      <w:pPr>
        <w:pStyle w:val="a"/>
        <w:tabs>
          <w:tab w:val="right" w:pos="7200"/>
          <w:tab w:val="right" w:pos="9000"/>
        </w:tabs>
        <w:ind w:right="-72"/>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810BB5" w:rsidTr="003C5826">
        <w:trPr>
          <w:trHeight w:val="386"/>
        </w:trPr>
        <w:tc>
          <w:tcPr>
            <w:tcW w:w="9461" w:type="dxa"/>
            <w:shd w:val="clear" w:color="auto" w:fill="FFA543"/>
            <w:vAlign w:val="center"/>
          </w:tcPr>
          <w:p w:rsidR="00414207" w:rsidRPr="00810BB5" w:rsidRDefault="0017341F" w:rsidP="0017341F">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4</w:t>
            </w:r>
            <w:r w:rsidRPr="00810BB5">
              <w:rPr>
                <w:rFonts w:ascii="Arial" w:eastAsia="Arial Unicode MS" w:hAnsi="Arial" w:cs="Arial"/>
                <w:b/>
                <w:bCs/>
                <w:color w:val="FFFFFF"/>
                <w:sz w:val="18"/>
                <w:szCs w:val="18"/>
                <w:lang w:val="en-GB"/>
              </w:rPr>
              <w:tab/>
              <w:t>Intangible assets, net</w:t>
            </w:r>
          </w:p>
        </w:tc>
      </w:tr>
      <w:bookmarkEnd w:id="4"/>
    </w:tbl>
    <w:p w:rsidR="00126F5F" w:rsidRPr="00810BB5" w:rsidRDefault="00126F5F" w:rsidP="00AE70E1">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810BB5" w:rsidTr="004B6311">
        <w:tc>
          <w:tcPr>
            <w:tcW w:w="7560" w:type="dxa"/>
          </w:tcPr>
          <w:p w:rsidR="00A219EF" w:rsidRPr="00810BB5" w:rsidRDefault="00A219EF" w:rsidP="00542A66">
            <w:pPr>
              <w:tabs>
                <w:tab w:val="left" w:pos="2862"/>
              </w:tabs>
              <w:ind w:right="-108" w:hanging="16"/>
              <w:rPr>
                <w:rFonts w:ascii="Arial" w:hAnsi="Arial" w:cs="Arial"/>
                <w:b/>
                <w:bCs/>
                <w:sz w:val="18"/>
                <w:szCs w:val="18"/>
                <w:cs/>
                <w:lang w:val="en-GB"/>
              </w:rPr>
            </w:pPr>
          </w:p>
        </w:tc>
        <w:tc>
          <w:tcPr>
            <w:tcW w:w="1985" w:type="dxa"/>
            <w:tcBorders>
              <w:top w:val="single" w:sz="4" w:space="0" w:color="auto"/>
            </w:tcBorders>
          </w:tcPr>
          <w:p w:rsidR="00A219EF" w:rsidRPr="00810BB5" w:rsidRDefault="00A219EF" w:rsidP="004B6311">
            <w:pPr>
              <w:keepNext/>
              <w:keepLines/>
              <w:ind w:right="-72"/>
              <w:jc w:val="right"/>
              <w:outlineLvl w:val="1"/>
              <w:rPr>
                <w:rFonts w:ascii="Arial" w:hAnsi="Arial" w:cs="Arial"/>
                <w:b/>
                <w:bCs/>
                <w:color w:val="000000"/>
                <w:sz w:val="18"/>
                <w:szCs w:val="18"/>
                <w:lang w:val="en-GB"/>
              </w:rPr>
            </w:pPr>
            <w:r w:rsidRPr="00810BB5">
              <w:rPr>
                <w:rFonts w:ascii="Arial" w:hAnsi="Arial" w:cs="Arial"/>
                <w:b/>
                <w:bCs/>
                <w:color w:val="000000"/>
                <w:sz w:val="18"/>
                <w:szCs w:val="18"/>
                <w:lang w:val="en-GB"/>
              </w:rPr>
              <w:t>Consolidated</w:t>
            </w:r>
            <w:r w:rsidRPr="00810BB5">
              <w:rPr>
                <w:rFonts w:ascii="Arial" w:hAnsi="Arial" w:cs="Arial"/>
                <w:b/>
                <w:bCs/>
                <w:color w:val="000000"/>
                <w:sz w:val="18"/>
                <w:szCs w:val="18"/>
                <w:cs/>
                <w:lang w:val="en-GB"/>
              </w:rPr>
              <w:t xml:space="preserve"> </w:t>
            </w:r>
            <w:r w:rsidRPr="00810BB5">
              <w:rPr>
                <w:rFonts w:ascii="Arial" w:hAnsi="Arial" w:cs="Arial"/>
                <w:b/>
                <w:bCs/>
                <w:color w:val="000000"/>
                <w:sz w:val="18"/>
                <w:szCs w:val="18"/>
                <w:lang w:val="en-GB"/>
              </w:rPr>
              <w:t xml:space="preserve">and Separate </w:t>
            </w:r>
          </w:p>
        </w:tc>
      </w:tr>
      <w:tr w:rsidR="00126F5F" w:rsidRPr="00810BB5" w:rsidTr="0072191A">
        <w:tc>
          <w:tcPr>
            <w:tcW w:w="7560" w:type="dxa"/>
          </w:tcPr>
          <w:p w:rsidR="00126F5F" w:rsidRPr="00810BB5" w:rsidRDefault="00126F5F" w:rsidP="00542A66">
            <w:pPr>
              <w:ind w:hanging="16"/>
              <w:rPr>
                <w:rFonts w:ascii="Arial" w:hAnsi="Arial" w:cs="Arial"/>
                <w:b/>
                <w:bCs/>
                <w:snapToGrid w:val="0"/>
                <w:color w:val="000000"/>
                <w:sz w:val="18"/>
                <w:szCs w:val="18"/>
                <w:cs/>
                <w:lang w:eastAsia="th-TH"/>
              </w:rPr>
            </w:pPr>
          </w:p>
        </w:tc>
        <w:tc>
          <w:tcPr>
            <w:tcW w:w="1985" w:type="dxa"/>
            <w:tcBorders>
              <w:bottom w:val="single" w:sz="4" w:space="0" w:color="auto"/>
            </w:tcBorders>
          </w:tcPr>
          <w:p w:rsidR="00126F5F" w:rsidRPr="00810BB5" w:rsidRDefault="00126F5F" w:rsidP="0039644A">
            <w:pPr>
              <w:keepNext/>
              <w:keepLines/>
              <w:ind w:right="-72"/>
              <w:jc w:val="right"/>
              <w:outlineLvl w:val="1"/>
              <w:rPr>
                <w:rFonts w:ascii="Arial" w:hAnsi="Arial" w:cs="Arial"/>
                <w:b/>
                <w:bCs/>
                <w:color w:val="000000"/>
                <w:sz w:val="18"/>
                <w:szCs w:val="18"/>
              </w:rPr>
            </w:pPr>
            <w:r w:rsidRPr="00810BB5">
              <w:rPr>
                <w:rFonts w:ascii="Arial" w:hAnsi="Arial" w:cs="Arial"/>
                <w:b/>
                <w:bCs/>
                <w:color w:val="000000"/>
                <w:sz w:val="18"/>
                <w:szCs w:val="18"/>
                <w:lang w:val="en-GB"/>
              </w:rPr>
              <w:t xml:space="preserve">financial </w:t>
            </w:r>
            <w:r w:rsidR="00BA587C" w:rsidRPr="00810BB5">
              <w:rPr>
                <w:rFonts w:ascii="Arial" w:hAnsi="Arial" w:cs="Arial"/>
                <w:b/>
                <w:bCs/>
                <w:color w:val="000000"/>
                <w:sz w:val="18"/>
                <w:szCs w:val="18"/>
                <w:lang w:val="en-GB"/>
              </w:rPr>
              <w:t>information</w:t>
            </w:r>
          </w:p>
        </w:tc>
      </w:tr>
      <w:tr w:rsidR="004E7AEA" w:rsidRPr="00810BB5" w:rsidTr="0072191A">
        <w:tc>
          <w:tcPr>
            <w:tcW w:w="7560" w:type="dxa"/>
          </w:tcPr>
          <w:p w:rsidR="004E7AEA" w:rsidRPr="00810BB5" w:rsidRDefault="00A219EF" w:rsidP="00542A66">
            <w:pPr>
              <w:ind w:hanging="16"/>
              <w:rPr>
                <w:rFonts w:ascii="Arial" w:hAnsi="Arial" w:cs="Arial"/>
                <w:b/>
                <w:bCs/>
                <w:snapToGrid w:val="0"/>
                <w:color w:val="000000"/>
                <w:sz w:val="18"/>
                <w:szCs w:val="18"/>
                <w:cs/>
                <w:lang w:eastAsia="th-TH"/>
              </w:rPr>
            </w:pPr>
            <w:r w:rsidRPr="00810BB5">
              <w:rPr>
                <w:rFonts w:ascii="Arial" w:hAnsi="Arial" w:cs="Arial"/>
                <w:b/>
                <w:bCs/>
                <w:sz w:val="18"/>
                <w:szCs w:val="18"/>
                <w:lang w:val="en-GB"/>
              </w:rPr>
              <w:t xml:space="preserve">For the </w:t>
            </w:r>
            <w:r w:rsidR="00A05ED8" w:rsidRPr="00810BB5">
              <w:rPr>
                <w:rFonts w:ascii="Arial" w:hAnsi="Arial" w:cs="Arial"/>
                <w:b/>
                <w:bCs/>
                <w:sz w:val="18"/>
                <w:szCs w:val="18"/>
                <w:lang w:val="en-GB"/>
              </w:rPr>
              <w:t>nine</w:t>
            </w:r>
            <w:r w:rsidRPr="00810BB5">
              <w:rPr>
                <w:rFonts w:ascii="Arial" w:hAnsi="Arial" w:cs="Arial"/>
                <w:b/>
                <w:bCs/>
                <w:sz w:val="18"/>
                <w:szCs w:val="18"/>
                <w:lang w:val="en-GB"/>
              </w:rPr>
              <w:t xml:space="preserve">-month period ended </w:t>
            </w:r>
            <w:r w:rsidR="00A05ED8" w:rsidRPr="00810BB5">
              <w:rPr>
                <w:rFonts w:ascii="Arial" w:hAnsi="Arial" w:cs="Arial"/>
                <w:b/>
                <w:bCs/>
                <w:sz w:val="18"/>
                <w:szCs w:val="18"/>
                <w:lang w:val="en-GB"/>
              </w:rPr>
              <w:t>30 September</w:t>
            </w:r>
            <w:r w:rsidRPr="00810BB5">
              <w:rPr>
                <w:rFonts w:ascii="Arial" w:hAnsi="Arial" w:cs="Arial"/>
                <w:b/>
                <w:bCs/>
                <w:sz w:val="18"/>
                <w:szCs w:val="18"/>
                <w:lang w:val="en-GB"/>
              </w:rPr>
              <w:t xml:space="preserve"> 2020</w:t>
            </w:r>
          </w:p>
        </w:tc>
        <w:tc>
          <w:tcPr>
            <w:tcW w:w="1985" w:type="dxa"/>
            <w:tcBorders>
              <w:bottom w:val="single" w:sz="4" w:space="0" w:color="auto"/>
            </w:tcBorders>
          </w:tcPr>
          <w:p w:rsidR="004E7AEA" w:rsidRPr="00810BB5" w:rsidRDefault="004E7AEA" w:rsidP="0039644A">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4E7AEA" w:rsidRPr="00810BB5" w:rsidTr="0072191A">
        <w:tc>
          <w:tcPr>
            <w:tcW w:w="7560" w:type="dxa"/>
            <w:vAlign w:val="center"/>
          </w:tcPr>
          <w:p w:rsidR="004E7AEA" w:rsidRPr="00810BB5" w:rsidRDefault="004E7AEA" w:rsidP="00542A66">
            <w:pPr>
              <w:pStyle w:val="BodyTextIndent2"/>
              <w:ind w:left="0" w:hanging="16"/>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4E7AEA" w:rsidRPr="00810BB5" w:rsidRDefault="004E7AEA" w:rsidP="0039644A">
            <w:pPr>
              <w:pStyle w:val="BodyTextIndent2"/>
              <w:ind w:left="432"/>
              <w:jc w:val="left"/>
              <w:rPr>
                <w:rFonts w:ascii="Arial" w:hAnsi="Arial" w:cs="Arial"/>
                <w:color w:val="000000"/>
                <w:sz w:val="18"/>
                <w:szCs w:val="18"/>
                <w:lang w:val="en-GB"/>
              </w:rPr>
            </w:pPr>
          </w:p>
        </w:tc>
      </w:tr>
      <w:tr w:rsidR="002A0D1C" w:rsidRPr="00810BB5" w:rsidTr="0072191A">
        <w:tc>
          <w:tcPr>
            <w:tcW w:w="7560" w:type="dxa"/>
          </w:tcPr>
          <w:p w:rsidR="002A0D1C" w:rsidRPr="00810BB5" w:rsidRDefault="002A0D1C" w:rsidP="00542A66">
            <w:pPr>
              <w:ind w:right="120" w:hanging="16"/>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 xml:space="preserve">Opening net book amount </w:t>
            </w:r>
            <w:r w:rsidRPr="00810BB5">
              <w:rPr>
                <w:rFonts w:ascii="Arial" w:hAnsi="Arial" w:cs="Arial"/>
                <w:sz w:val="18"/>
                <w:szCs w:val="18"/>
                <w:lang w:val="en-GB"/>
              </w:rPr>
              <w:t>(Audited)</w:t>
            </w:r>
          </w:p>
        </w:tc>
        <w:tc>
          <w:tcPr>
            <w:tcW w:w="1985" w:type="dxa"/>
            <w:shd w:val="clear" w:color="auto" w:fill="FAFAFA"/>
          </w:tcPr>
          <w:p w:rsidR="002A0D1C" w:rsidRPr="00810BB5" w:rsidRDefault="00123779" w:rsidP="002A0D1C">
            <w:pPr>
              <w:ind w:right="-72"/>
              <w:jc w:val="right"/>
              <w:rPr>
                <w:rFonts w:ascii="Arial" w:hAnsi="Arial" w:cs="Arial"/>
                <w:bCs/>
                <w:sz w:val="18"/>
                <w:szCs w:val="18"/>
              </w:rPr>
            </w:pPr>
            <w:r w:rsidRPr="00810BB5">
              <w:rPr>
                <w:rFonts w:ascii="Arial" w:hAnsi="Arial" w:cs="Arial"/>
                <w:bCs/>
                <w:sz w:val="18"/>
                <w:szCs w:val="18"/>
              </w:rPr>
              <w:t>12,602</w:t>
            </w:r>
          </w:p>
        </w:tc>
      </w:tr>
      <w:tr w:rsidR="002A0D1C" w:rsidRPr="00810BB5" w:rsidTr="0072191A">
        <w:tc>
          <w:tcPr>
            <w:tcW w:w="7560" w:type="dxa"/>
          </w:tcPr>
          <w:p w:rsidR="002A0D1C" w:rsidRPr="00810BB5" w:rsidRDefault="002A0D1C" w:rsidP="00542A66">
            <w:pPr>
              <w:ind w:right="120" w:hanging="16"/>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Amortisation</w:t>
            </w:r>
          </w:p>
        </w:tc>
        <w:tc>
          <w:tcPr>
            <w:tcW w:w="1985" w:type="dxa"/>
            <w:tcBorders>
              <w:bottom w:val="single" w:sz="4" w:space="0" w:color="auto"/>
            </w:tcBorders>
            <w:shd w:val="clear" w:color="auto" w:fill="FAFAFA"/>
          </w:tcPr>
          <w:p w:rsidR="002A0D1C" w:rsidRPr="00810BB5" w:rsidRDefault="00DA70F8" w:rsidP="002A0D1C">
            <w:pPr>
              <w:ind w:right="-72"/>
              <w:jc w:val="right"/>
              <w:rPr>
                <w:rFonts w:ascii="Arial" w:hAnsi="Arial" w:cs="Arial"/>
                <w:color w:val="000000"/>
                <w:sz w:val="18"/>
                <w:szCs w:val="18"/>
                <w:cs/>
                <w:lang w:val="en-GB"/>
              </w:rPr>
            </w:pPr>
            <w:r w:rsidRPr="00810BB5">
              <w:rPr>
                <w:rFonts w:ascii="Arial" w:hAnsi="Arial" w:cs="Arial"/>
                <w:color w:val="000000"/>
                <w:sz w:val="18"/>
                <w:szCs w:val="18"/>
                <w:lang w:val="en-GB"/>
              </w:rPr>
              <w:t>(1,319)</w:t>
            </w:r>
          </w:p>
        </w:tc>
      </w:tr>
      <w:tr w:rsidR="006E2549" w:rsidRPr="00810BB5" w:rsidTr="0072191A">
        <w:tc>
          <w:tcPr>
            <w:tcW w:w="7560" w:type="dxa"/>
            <w:vAlign w:val="center"/>
          </w:tcPr>
          <w:p w:rsidR="006E2549" w:rsidRPr="00810BB5" w:rsidRDefault="006E2549" w:rsidP="00542A66">
            <w:pPr>
              <w:pStyle w:val="BodyTextIndent2"/>
              <w:ind w:left="0" w:hanging="16"/>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6E2549" w:rsidRPr="00810BB5" w:rsidRDefault="006E2549" w:rsidP="006E2549">
            <w:pPr>
              <w:pStyle w:val="BodyTextIndent2"/>
              <w:ind w:left="432"/>
              <w:jc w:val="left"/>
              <w:rPr>
                <w:rFonts w:ascii="Arial" w:hAnsi="Arial" w:cs="Arial"/>
                <w:color w:val="000000"/>
                <w:sz w:val="18"/>
                <w:szCs w:val="18"/>
                <w:lang w:val="en-GB"/>
              </w:rPr>
            </w:pPr>
          </w:p>
        </w:tc>
      </w:tr>
      <w:tr w:rsidR="006E2549" w:rsidRPr="00810BB5" w:rsidTr="0072191A">
        <w:tc>
          <w:tcPr>
            <w:tcW w:w="7560" w:type="dxa"/>
          </w:tcPr>
          <w:p w:rsidR="006E2549" w:rsidRPr="00810BB5" w:rsidRDefault="006E2549" w:rsidP="00542A66">
            <w:pPr>
              <w:ind w:right="120" w:hanging="16"/>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 xml:space="preserve">Closing net book amount </w:t>
            </w:r>
            <w:r w:rsidRPr="00810BB5">
              <w:rPr>
                <w:rFonts w:ascii="Arial" w:hAnsi="Arial" w:cs="Arial"/>
                <w:sz w:val="18"/>
                <w:szCs w:val="18"/>
                <w:lang w:val="en-GB"/>
              </w:rPr>
              <w:t>(Unaudited)</w:t>
            </w:r>
          </w:p>
        </w:tc>
        <w:tc>
          <w:tcPr>
            <w:tcW w:w="1985" w:type="dxa"/>
            <w:tcBorders>
              <w:bottom w:val="single" w:sz="4" w:space="0" w:color="auto"/>
            </w:tcBorders>
            <w:shd w:val="clear" w:color="auto" w:fill="FAFAFA"/>
          </w:tcPr>
          <w:p w:rsidR="006E2549" w:rsidRPr="00810BB5" w:rsidRDefault="00DA70F8" w:rsidP="006E2549">
            <w:pPr>
              <w:ind w:right="-72"/>
              <w:jc w:val="right"/>
              <w:rPr>
                <w:rFonts w:ascii="Arial" w:hAnsi="Arial" w:cs="Arial"/>
                <w:color w:val="000000"/>
                <w:sz w:val="18"/>
                <w:szCs w:val="18"/>
                <w:cs/>
                <w:lang w:val="en-GB"/>
              </w:rPr>
            </w:pPr>
            <w:r w:rsidRPr="00810BB5">
              <w:rPr>
                <w:rFonts w:ascii="Arial" w:hAnsi="Arial" w:cs="Arial"/>
                <w:color w:val="000000"/>
                <w:sz w:val="18"/>
                <w:szCs w:val="18"/>
                <w:lang w:val="en-GB"/>
              </w:rPr>
              <w:t>11,283</w:t>
            </w:r>
          </w:p>
        </w:tc>
      </w:tr>
    </w:tbl>
    <w:p w:rsidR="00542A66" w:rsidRPr="00810BB5" w:rsidRDefault="00542A66" w:rsidP="0017341F">
      <w:pPr>
        <w:jc w:val="both"/>
        <w:rPr>
          <w:rFonts w:ascii="Arial" w:hAnsi="Arial" w:cs="Arial"/>
          <w:color w:val="000000"/>
          <w:sz w:val="18"/>
          <w:szCs w:val="18"/>
          <w:lang w:val="en-GB"/>
        </w:rPr>
      </w:pPr>
    </w:p>
    <w:p w:rsidR="00E16849" w:rsidRPr="00810BB5" w:rsidRDefault="00542A66" w:rsidP="0017341F">
      <w:pPr>
        <w:jc w:val="both"/>
        <w:rPr>
          <w:rFonts w:ascii="Arial" w:hAnsi="Arial" w:cs="Arial"/>
          <w:color w:val="000000"/>
          <w:sz w:val="18"/>
          <w:szCs w:val="18"/>
          <w:lang w:val="en-GB"/>
        </w:rPr>
      </w:pPr>
      <w:r w:rsidRPr="00810BB5">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219EF" w:rsidRPr="00810BB5" w:rsidTr="004B6311">
        <w:trPr>
          <w:trHeight w:val="386"/>
        </w:trPr>
        <w:tc>
          <w:tcPr>
            <w:tcW w:w="9461" w:type="dxa"/>
            <w:shd w:val="clear" w:color="auto" w:fill="FFA543"/>
            <w:vAlign w:val="center"/>
          </w:tcPr>
          <w:p w:rsidR="00A219EF" w:rsidRPr="00810BB5" w:rsidRDefault="00A219EF" w:rsidP="004B6311">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5</w:t>
            </w:r>
            <w:r w:rsidRPr="00810BB5">
              <w:rPr>
                <w:rFonts w:ascii="Arial" w:eastAsia="Arial Unicode MS" w:hAnsi="Arial" w:cs="Arial"/>
                <w:b/>
                <w:bCs/>
                <w:color w:val="FFFFFF"/>
                <w:sz w:val="18"/>
                <w:szCs w:val="18"/>
                <w:lang w:val="en-GB"/>
              </w:rPr>
              <w:tab/>
              <w:t>Right-of-use assets, net</w:t>
            </w:r>
          </w:p>
        </w:tc>
      </w:tr>
    </w:tbl>
    <w:p w:rsidR="00A219EF" w:rsidRPr="00810BB5" w:rsidRDefault="00A219EF" w:rsidP="00A219EF">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810BB5" w:rsidTr="004B6311">
        <w:tc>
          <w:tcPr>
            <w:tcW w:w="7560" w:type="dxa"/>
          </w:tcPr>
          <w:p w:rsidR="00A219EF" w:rsidRPr="00810BB5" w:rsidRDefault="00A219EF" w:rsidP="004B6311">
            <w:pPr>
              <w:tabs>
                <w:tab w:val="left" w:pos="2862"/>
              </w:tabs>
              <w:ind w:right="-108" w:firstLine="18"/>
              <w:rPr>
                <w:rFonts w:ascii="Arial" w:hAnsi="Arial" w:cs="Arial"/>
                <w:b/>
                <w:bCs/>
                <w:sz w:val="18"/>
                <w:szCs w:val="18"/>
                <w:cs/>
                <w:lang w:val="en-GB"/>
              </w:rPr>
            </w:pPr>
          </w:p>
        </w:tc>
        <w:tc>
          <w:tcPr>
            <w:tcW w:w="1985" w:type="dxa"/>
            <w:tcBorders>
              <w:top w:val="single" w:sz="4" w:space="0" w:color="auto"/>
            </w:tcBorders>
          </w:tcPr>
          <w:p w:rsidR="00A219EF" w:rsidRPr="00810BB5" w:rsidRDefault="00A219EF" w:rsidP="004B6311">
            <w:pPr>
              <w:keepNext/>
              <w:keepLines/>
              <w:ind w:right="-72"/>
              <w:jc w:val="right"/>
              <w:outlineLvl w:val="1"/>
              <w:rPr>
                <w:rFonts w:ascii="Arial" w:hAnsi="Arial" w:cs="Arial"/>
                <w:b/>
                <w:bCs/>
                <w:color w:val="000000"/>
                <w:sz w:val="18"/>
                <w:szCs w:val="18"/>
                <w:lang w:val="en-GB"/>
              </w:rPr>
            </w:pPr>
            <w:r w:rsidRPr="00810BB5">
              <w:rPr>
                <w:rFonts w:ascii="Arial" w:hAnsi="Arial" w:cs="Arial"/>
                <w:b/>
                <w:bCs/>
                <w:color w:val="000000"/>
                <w:sz w:val="18"/>
                <w:szCs w:val="18"/>
                <w:lang w:val="en-GB"/>
              </w:rPr>
              <w:t>Consolidated</w:t>
            </w:r>
            <w:r w:rsidRPr="00810BB5">
              <w:rPr>
                <w:rFonts w:ascii="Arial" w:hAnsi="Arial" w:cs="Arial"/>
                <w:b/>
                <w:bCs/>
                <w:color w:val="000000"/>
                <w:sz w:val="18"/>
                <w:szCs w:val="18"/>
                <w:cs/>
                <w:lang w:val="en-GB"/>
              </w:rPr>
              <w:t xml:space="preserve"> </w:t>
            </w:r>
          </w:p>
        </w:tc>
      </w:tr>
      <w:tr w:rsidR="00A219EF" w:rsidRPr="00810BB5" w:rsidTr="004B6311">
        <w:tc>
          <w:tcPr>
            <w:tcW w:w="7560" w:type="dxa"/>
          </w:tcPr>
          <w:p w:rsidR="00A219EF" w:rsidRPr="00810BB5" w:rsidRDefault="00A219EF" w:rsidP="004B6311">
            <w:pPr>
              <w:ind w:left="-18"/>
              <w:rPr>
                <w:rFonts w:ascii="Arial" w:hAnsi="Arial" w:cs="Arial"/>
                <w:b/>
                <w:bCs/>
                <w:snapToGrid w:val="0"/>
                <w:color w:val="000000"/>
                <w:sz w:val="18"/>
                <w:szCs w:val="18"/>
                <w:cs/>
                <w:lang w:eastAsia="th-TH"/>
              </w:rPr>
            </w:pPr>
          </w:p>
        </w:tc>
        <w:tc>
          <w:tcPr>
            <w:tcW w:w="1985" w:type="dxa"/>
            <w:tcBorders>
              <w:bottom w:val="single" w:sz="4" w:space="0" w:color="auto"/>
            </w:tcBorders>
          </w:tcPr>
          <w:p w:rsidR="00A219EF" w:rsidRPr="00810BB5" w:rsidRDefault="00A219EF" w:rsidP="004B6311">
            <w:pPr>
              <w:keepNext/>
              <w:keepLines/>
              <w:ind w:right="-72"/>
              <w:jc w:val="right"/>
              <w:outlineLvl w:val="1"/>
              <w:rPr>
                <w:rFonts w:ascii="Arial" w:hAnsi="Arial" w:cs="Arial"/>
                <w:b/>
                <w:bCs/>
                <w:color w:val="000000"/>
                <w:sz w:val="18"/>
                <w:szCs w:val="18"/>
              </w:rPr>
            </w:pPr>
            <w:r w:rsidRPr="00810BB5">
              <w:rPr>
                <w:rFonts w:ascii="Arial" w:hAnsi="Arial" w:cs="Arial"/>
                <w:b/>
                <w:bCs/>
                <w:color w:val="000000"/>
                <w:sz w:val="18"/>
                <w:szCs w:val="18"/>
                <w:lang w:val="en-GB"/>
              </w:rPr>
              <w:t>financial information</w:t>
            </w:r>
          </w:p>
        </w:tc>
      </w:tr>
      <w:tr w:rsidR="00A219EF" w:rsidRPr="00810BB5" w:rsidTr="004B6311">
        <w:tc>
          <w:tcPr>
            <w:tcW w:w="7560" w:type="dxa"/>
          </w:tcPr>
          <w:p w:rsidR="00A219EF" w:rsidRPr="00810BB5" w:rsidRDefault="00A219EF" w:rsidP="004B6311">
            <w:pPr>
              <w:ind w:left="-18"/>
              <w:rPr>
                <w:rFonts w:ascii="Arial" w:hAnsi="Arial" w:cs="Arial"/>
                <w:b/>
                <w:bCs/>
                <w:snapToGrid w:val="0"/>
                <w:color w:val="000000"/>
                <w:sz w:val="18"/>
                <w:szCs w:val="18"/>
                <w:cs/>
                <w:lang w:eastAsia="th-TH"/>
              </w:rPr>
            </w:pPr>
            <w:r w:rsidRPr="00810BB5">
              <w:rPr>
                <w:rFonts w:ascii="Arial" w:hAnsi="Arial" w:cs="Arial"/>
                <w:b/>
                <w:bCs/>
                <w:sz w:val="18"/>
                <w:szCs w:val="18"/>
                <w:lang w:val="en-GB"/>
              </w:rPr>
              <w:t xml:space="preserve">For the </w:t>
            </w:r>
            <w:r w:rsidR="00A05ED8" w:rsidRPr="00810BB5">
              <w:rPr>
                <w:rFonts w:ascii="Arial" w:hAnsi="Arial" w:cs="Arial"/>
                <w:b/>
                <w:bCs/>
                <w:sz w:val="18"/>
                <w:szCs w:val="18"/>
                <w:lang w:val="en-GB"/>
              </w:rPr>
              <w:t>nine</w:t>
            </w:r>
            <w:r w:rsidRPr="00810BB5">
              <w:rPr>
                <w:rFonts w:ascii="Arial" w:hAnsi="Arial" w:cs="Arial"/>
                <w:b/>
                <w:bCs/>
                <w:sz w:val="18"/>
                <w:szCs w:val="18"/>
                <w:lang w:val="en-GB"/>
              </w:rPr>
              <w:t xml:space="preserve">-month period ended </w:t>
            </w:r>
            <w:r w:rsidR="00A05ED8" w:rsidRPr="00810BB5">
              <w:rPr>
                <w:rFonts w:ascii="Arial" w:hAnsi="Arial" w:cs="Arial"/>
                <w:b/>
                <w:bCs/>
                <w:sz w:val="18"/>
                <w:szCs w:val="18"/>
                <w:lang w:val="en-GB"/>
              </w:rPr>
              <w:t>30 September</w:t>
            </w:r>
            <w:r w:rsidRPr="00810BB5">
              <w:rPr>
                <w:rFonts w:ascii="Arial" w:hAnsi="Arial" w:cs="Arial"/>
                <w:b/>
                <w:bCs/>
                <w:sz w:val="18"/>
                <w:szCs w:val="18"/>
                <w:lang w:val="en-GB"/>
              </w:rPr>
              <w:t xml:space="preserve"> 2020</w:t>
            </w:r>
          </w:p>
        </w:tc>
        <w:tc>
          <w:tcPr>
            <w:tcW w:w="1985" w:type="dxa"/>
            <w:tcBorders>
              <w:bottom w:val="single" w:sz="4" w:space="0" w:color="auto"/>
            </w:tcBorders>
          </w:tcPr>
          <w:p w:rsidR="00A219EF" w:rsidRPr="00810BB5" w:rsidRDefault="00A219EF" w:rsidP="004B6311">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A219EF" w:rsidRPr="00810BB5" w:rsidTr="004B6311">
        <w:tc>
          <w:tcPr>
            <w:tcW w:w="7560" w:type="dxa"/>
            <w:vAlign w:val="center"/>
          </w:tcPr>
          <w:p w:rsidR="00A219EF" w:rsidRPr="00810BB5" w:rsidRDefault="00A219EF" w:rsidP="004B6311">
            <w:pPr>
              <w:pStyle w:val="BodyTextIndent2"/>
              <w:ind w:left="432"/>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A219EF" w:rsidRPr="00810BB5" w:rsidRDefault="00A219EF" w:rsidP="004B6311">
            <w:pPr>
              <w:pStyle w:val="BodyTextIndent2"/>
              <w:ind w:left="432"/>
              <w:jc w:val="left"/>
              <w:rPr>
                <w:rFonts w:ascii="Arial" w:hAnsi="Arial" w:cs="Arial"/>
                <w:color w:val="000000"/>
                <w:sz w:val="18"/>
                <w:szCs w:val="18"/>
                <w:lang w:val="en-GB"/>
              </w:rPr>
            </w:pPr>
          </w:p>
        </w:tc>
      </w:tr>
      <w:tr w:rsidR="00CA6DD3" w:rsidRPr="00810BB5" w:rsidTr="004B6311">
        <w:tc>
          <w:tcPr>
            <w:tcW w:w="7560" w:type="dxa"/>
          </w:tcPr>
          <w:p w:rsidR="00CA6DD3" w:rsidRPr="00810BB5" w:rsidRDefault="00CA6DD3" w:rsidP="00CA6DD3">
            <w:pPr>
              <w:ind w:right="120"/>
              <w:jc w:val="both"/>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 xml:space="preserve">Opening net book amount </w:t>
            </w:r>
            <w:r w:rsidRPr="00810BB5">
              <w:rPr>
                <w:rFonts w:ascii="Arial" w:hAnsi="Arial" w:cs="Arial"/>
                <w:sz w:val="18"/>
                <w:szCs w:val="18"/>
                <w:lang w:val="en-GB"/>
              </w:rPr>
              <w:t>(Audited)</w:t>
            </w:r>
          </w:p>
        </w:tc>
        <w:tc>
          <w:tcPr>
            <w:tcW w:w="1985" w:type="dxa"/>
            <w:shd w:val="clear" w:color="auto" w:fill="FAFAFA"/>
          </w:tcPr>
          <w:p w:rsidR="00CA6DD3" w:rsidRPr="00810BB5" w:rsidRDefault="00A1208B" w:rsidP="00CA6DD3">
            <w:pPr>
              <w:ind w:right="-72"/>
              <w:jc w:val="right"/>
              <w:rPr>
                <w:rFonts w:ascii="Arial" w:hAnsi="Arial" w:cs="Arial"/>
                <w:color w:val="000000"/>
                <w:sz w:val="18"/>
                <w:szCs w:val="18"/>
                <w:lang w:val="en-GB"/>
              </w:rPr>
            </w:pPr>
            <w:r w:rsidRPr="00810BB5">
              <w:rPr>
                <w:rFonts w:ascii="Arial" w:hAnsi="Arial" w:cs="Arial"/>
                <w:color w:val="000000"/>
                <w:sz w:val="18"/>
                <w:szCs w:val="18"/>
                <w:lang w:val="en-GB"/>
              </w:rPr>
              <w:t>-</w:t>
            </w:r>
          </w:p>
        </w:tc>
      </w:tr>
      <w:tr w:rsidR="00CA6DD3" w:rsidRPr="00810BB5" w:rsidTr="00613905">
        <w:tc>
          <w:tcPr>
            <w:tcW w:w="7560" w:type="dxa"/>
          </w:tcPr>
          <w:p w:rsidR="00CA6DD3" w:rsidRPr="00810BB5" w:rsidRDefault="00CA6DD3" w:rsidP="00CA6DD3">
            <w:pPr>
              <w:ind w:right="120"/>
              <w:jc w:val="both"/>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Adjustment from first-time adoption of TFRS 16 on 1 January 2020 (Note 5)</w:t>
            </w:r>
          </w:p>
        </w:tc>
        <w:tc>
          <w:tcPr>
            <w:tcW w:w="1985" w:type="dxa"/>
            <w:shd w:val="clear" w:color="auto" w:fill="FAFAFA"/>
          </w:tcPr>
          <w:p w:rsidR="00CA6DD3" w:rsidRPr="00810BB5" w:rsidRDefault="00D40E27" w:rsidP="00CA6DD3">
            <w:pPr>
              <w:ind w:right="-72"/>
              <w:jc w:val="right"/>
              <w:rPr>
                <w:rFonts w:ascii="Arial" w:hAnsi="Arial" w:cs="Arial"/>
                <w:color w:val="000000"/>
                <w:sz w:val="18"/>
                <w:szCs w:val="18"/>
                <w:lang w:val="en-GB"/>
              </w:rPr>
            </w:pPr>
            <w:r w:rsidRPr="00810BB5">
              <w:rPr>
                <w:rFonts w:ascii="Arial" w:hAnsi="Arial" w:cs="Arial"/>
                <w:color w:val="000000"/>
                <w:sz w:val="18"/>
                <w:szCs w:val="18"/>
                <w:lang w:val="en-GB"/>
              </w:rPr>
              <w:t>13,053</w:t>
            </w:r>
          </w:p>
        </w:tc>
      </w:tr>
      <w:tr w:rsidR="00613905" w:rsidRPr="00810BB5" w:rsidTr="00613905">
        <w:tc>
          <w:tcPr>
            <w:tcW w:w="7560" w:type="dxa"/>
          </w:tcPr>
          <w:p w:rsidR="00613905" w:rsidRPr="00810BB5" w:rsidRDefault="00613905" w:rsidP="00613905">
            <w:pPr>
              <w:ind w:right="120"/>
              <w:jc w:val="both"/>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Amortisation</w:t>
            </w:r>
          </w:p>
        </w:tc>
        <w:tc>
          <w:tcPr>
            <w:tcW w:w="1985" w:type="dxa"/>
            <w:shd w:val="clear" w:color="auto" w:fill="FAFAFA"/>
          </w:tcPr>
          <w:p w:rsidR="00613905" w:rsidRPr="00810BB5" w:rsidRDefault="00D40E27" w:rsidP="00613905">
            <w:pPr>
              <w:ind w:right="-72"/>
              <w:jc w:val="right"/>
              <w:rPr>
                <w:rFonts w:ascii="Arial" w:hAnsi="Arial" w:cs="Arial"/>
                <w:color w:val="000000"/>
                <w:sz w:val="18"/>
                <w:szCs w:val="18"/>
                <w:lang w:val="en-GB"/>
              </w:rPr>
            </w:pPr>
            <w:r w:rsidRPr="00810BB5">
              <w:rPr>
                <w:rFonts w:ascii="Arial" w:hAnsi="Arial" w:cs="Arial"/>
                <w:color w:val="000000"/>
                <w:sz w:val="18"/>
                <w:szCs w:val="18"/>
                <w:lang w:val="en-GB"/>
              </w:rPr>
              <w:t>(189)</w:t>
            </w:r>
          </w:p>
        </w:tc>
      </w:tr>
      <w:tr w:rsidR="00613905" w:rsidRPr="00810BB5" w:rsidTr="00613905">
        <w:tc>
          <w:tcPr>
            <w:tcW w:w="7560" w:type="dxa"/>
          </w:tcPr>
          <w:p w:rsidR="00613905" w:rsidRPr="00810BB5" w:rsidRDefault="00613905" w:rsidP="00613905">
            <w:pPr>
              <w:ind w:right="120"/>
              <w:jc w:val="both"/>
              <w:rPr>
                <w:rFonts w:ascii="Arial" w:hAnsi="Arial" w:cs="Arial"/>
                <w:snapToGrid w:val="0"/>
                <w:color w:val="000000"/>
                <w:sz w:val="18"/>
                <w:szCs w:val="18"/>
                <w:lang w:val="en-GB"/>
              </w:rPr>
            </w:pPr>
            <w:r w:rsidRPr="00810BB5">
              <w:rPr>
                <w:rFonts w:ascii="Arial" w:hAnsi="Arial" w:cs="Arial"/>
                <w:sz w:val="18"/>
                <w:szCs w:val="18"/>
                <w:lang w:val="en-GB"/>
              </w:rPr>
              <w:t>Currency translation differences</w:t>
            </w:r>
          </w:p>
        </w:tc>
        <w:tc>
          <w:tcPr>
            <w:tcW w:w="1985" w:type="dxa"/>
            <w:tcBorders>
              <w:bottom w:val="single" w:sz="4" w:space="0" w:color="auto"/>
            </w:tcBorders>
            <w:shd w:val="clear" w:color="auto" w:fill="FAFAFA"/>
          </w:tcPr>
          <w:p w:rsidR="00613905" w:rsidRPr="00810BB5" w:rsidRDefault="00D40E27" w:rsidP="00613905">
            <w:pPr>
              <w:ind w:right="-72"/>
              <w:jc w:val="right"/>
              <w:rPr>
                <w:rFonts w:ascii="Arial" w:hAnsi="Arial" w:cs="Arial"/>
                <w:color w:val="000000"/>
                <w:sz w:val="18"/>
                <w:szCs w:val="18"/>
                <w:lang w:val="en-GB"/>
              </w:rPr>
            </w:pPr>
            <w:r w:rsidRPr="00810BB5">
              <w:rPr>
                <w:rFonts w:ascii="Arial" w:hAnsi="Arial" w:cs="Arial"/>
                <w:color w:val="000000"/>
                <w:sz w:val="18"/>
                <w:szCs w:val="18"/>
                <w:lang w:val="en-GB"/>
              </w:rPr>
              <w:t>(97)</w:t>
            </w:r>
          </w:p>
        </w:tc>
      </w:tr>
      <w:tr w:rsidR="00613905" w:rsidRPr="00810BB5" w:rsidTr="004B6311">
        <w:tc>
          <w:tcPr>
            <w:tcW w:w="7560" w:type="dxa"/>
            <w:vAlign w:val="center"/>
          </w:tcPr>
          <w:p w:rsidR="00613905" w:rsidRPr="00810BB5" w:rsidRDefault="00613905" w:rsidP="00613905">
            <w:pPr>
              <w:pStyle w:val="BodyTextIndent2"/>
              <w:ind w:left="432"/>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613905" w:rsidRPr="00810BB5" w:rsidRDefault="00613905" w:rsidP="00613905">
            <w:pPr>
              <w:pStyle w:val="BodyTextIndent2"/>
              <w:ind w:left="432"/>
              <w:jc w:val="left"/>
              <w:rPr>
                <w:rFonts w:ascii="Arial" w:hAnsi="Arial" w:cs="Arial"/>
                <w:color w:val="000000"/>
                <w:sz w:val="18"/>
                <w:szCs w:val="18"/>
                <w:lang w:val="en-GB"/>
              </w:rPr>
            </w:pPr>
          </w:p>
        </w:tc>
      </w:tr>
      <w:tr w:rsidR="00613905" w:rsidRPr="00810BB5" w:rsidTr="004B6311">
        <w:tc>
          <w:tcPr>
            <w:tcW w:w="7560" w:type="dxa"/>
          </w:tcPr>
          <w:p w:rsidR="00613905" w:rsidRPr="00810BB5" w:rsidRDefault="00613905" w:rsidP="00613905">
            <w:pPr>
              <w:ind w:right="120"/>
              <w:jc w:val="both"/>
              <w:rPr>
                <w:rFonts w:ascii="Arial" w:hAnsi="Arial" w:cs="Arial"/>
                <w:snapToGrid w:val="0"/>
                <w:color w:val="000000"/>
                <w:sz w:val="18"/>
                <w:szCs w:val="18"/>
                <w:lang w:val="en-GB"/>
              </w:rPr>
            </w:pPr>
            <w:r w:rsidRPr="00810BB5">
              <w:rPr>
                <w:rFonts w:ascii="Arial" w:hAnsi="Arial" w:cs="Arial"/>
                <w:snapToGrid w:val="0"/>
                <w:color w:val="000000"/>
                <w:sz w:val="18"/>
                <w:szCs w:val="18"/>
                <w:lang w:val="en-GB"/>
              </w:rPr>
              <w:t xml:space="preserve">Closing net book amount </w:t>
            </w:r>
            <w:r w:rsidRPr="00810BB5">
              <w:rPr>
                <w:rFonts w:ascii="Arial" w:hAnsi="Arial" w:cs="Arial"/>
                <w:sz w:val="18"/>
                <w:szCs w:val="18"/>
                <w:lang w:val="en-GB"/>
              </w:rPr>
              <w:t>(Unaudited)</w:t>
            </w:r>
          </w:p>
        </w:tc>
        <w:tc>
          <w:tcPr>
            <w:tcW w:w="1985" w:type="dxa"/>
            <w:tcBorders>
              <w:bottom w:val="single" w:sz="4" w:space="0" w:color="auto"/>
            </w:tcBorders>
            <w:shd w:val="clear" w:color="auto" w:fill="FAFAFA"/>
          </w:tcPr>
          <w:p w:rsidR="00613905" w:rsidRPr="00810BB5" w:rsidRDefault="00D40E27" w:rsidP="00613905">
            <w:pPr>
              <w:ind w:right="-72"/>
              <w:jc w:val="right"/>
              <w:rPr>
                <w:rFonts w:ascii="Arial" w:hAnsi="Arial" w:cs="Arial"/>
                <w:color w:val="000000"/>
                <w:sz w:val="18"/>
                <w:szCs w:val="18"/>
                <w:cs/>
                <w:lang w:val="en-GB"/>
              </w:rPr>
            </w:pPr>
            <w:r w:rsidRPr="00810BB5">
              <w:rPr>
                <w:rFonts w:ascii="Arial" w:hAnsi="Arial" w:cs="Arial"/>
                <w:color w:val="000000"/>
                <w:sz w:val="18"/>
                <w:szCs w:val="18"/>
                <w:lang w:val="en-GB"/>
              </w:rPr>
              <w:t>12,767</w:t>
            </w:r>
          </w:p>
        </w:tc>
      </w:tr>
    </w:tbl>
    <w:p w:rsidR="009B3C92" w:rsidRPr="00810BB5" w:rsidRDefault="009B3C92" w:rsidP="0017341F">
      <w:pPr>
        <w:jc w:val="both"/>
        <w:rPr>
          <w:rFonts w:ascii="Arial" w:hAnsi="Arial" w:cs="Arial"/>
          <w:color w:val="000000"/>
          <w:sz w:val="18"/>
          <w:szCs w:val="18"/>
          <w:lang w:val="en-GB"/>
        </w:rPr>
      </w:pPr>
    </w:p>
    <w:p w:rsidR="00A219EF" w:rsidRPr="00810BB5"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810BB5" w:rsidTr="003C5826">
        <w:trPr>
          <w:trHeight w:val="386"/>
        </w:trPr>
        <w:tc>
          <w:tcPr>
            <w:tcW w:w="9461" w:type="dxa"/>
            <w:shd w:val="clear" w:color="auto" w:fill="FFA543"/>
            <w:vAlign w:val="center"/>
          </w:tcPr>
          <w:p w:rsidR="00414207" w:rsidRPr="00810BB5" w:rsidRDefault="0017341F" w:rsidP="0017341F">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6</w:t>
            </w:r>
            <w:r w:rsidRPr="00810BB5">
              <w:rPr>
                <w:rFonts w:ascii="Arial" w:eastAsia="Arial Unicode MS" w:hAnsi="Arial" w:cs="Arial"/>
                <w:b/>
                <w:bCs/>
                <w:color w:val="FFFFFF"/>
                <w:sz w:val="18"/>
                <w:szCs w:val="18"/>
                <w:lang w:val="en-GB"/>
              </w:rPr>
              <w:tab/>
              <w:t>Trade and other payables</w:t>
            </w:r>
          </w:p>
        </w:tc>
      </w:tr>
    </w:tbl>
    <w:p w:rsidR="008C79B3" w:rsidRPr="00810BB5"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810BB5" w:rsidTr="008B4B59">
        <w:tc>
          <w:tcPr>
            <w:tcW w:w="3805" w:type="dxa"/>
            <w:tcBorders>
              <w:top w:val="nil"/>
              <w:left w:val="nil"/>
              <w:bottom w:val="nil"/>
              <w:right w:val="nil"/>
            </w:tcBorders>
          </w:tcPr>
          <w:p w:rsidR="00DE0462" w:rsidRPr="00810BB5"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810BB5" w:rsidRDefault="00DE0462" w:rsidP="0039644A">
            <w:pPr>
              <w:ind w:right="-72"/>
              <w:jc w:val="right"/>
              <w:rPr>
                <w:rFonts w:ascii="Arial" w:hAnsi="Arial" w:cs="Arial"/>
                <w:b/>
                <w:bCs/>
                <w:sz w:val="18"/>
                <w:szCs w:val="18"/>
                <w:lang w:val="en-GB"/>
              </w:rPr>
            </w:pPr>
            <w:r w:rsidRPr="00810BB5">
              <w:rPr>
                <w:rFonts w:ascii="Arial" w:hAnsi="Arial" w:cs="Arial"/>
                <w:b/>
                <w:bCs/>
                <w:sz w:val="18"/>
                <w:szCs w:val="18"/>
                <w:lang w:val="en-GB"/>
              </w:rPr>
              <w:t>Consolidated</w:t>
            </w:r>
          </w:p>
          <w:p w:rsidR="00DE0462" w:rsidRPr="00810BB5" w:rsidRDefault="00DE0462" w:rsidP="0039644A">
            <w:pPr>
              <w:ind w:right="-72"/>
              <w:jc w:val="right"/>
              <w:rPr>
                <w:rFonts w:ascii="Arial" w:hAnsi="Arial" w:cs="Arial"/>
                <w:b/>
                <w:bCs/>
                <w:sz w:val="18"/>
                <w:szCs w:val="18"/>
                <w:lang w:val="en-GB"/>
              </w:rPr>
            </w:pPr>
            <w:r w:rsidRPr="00810BB5">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810BB5" w:rsidRDefault="00DE0462" w:rsidP="0039644A">
            <w:pPr>
              <w:ind w:right="-72"/>
              <w:jc w:val="right"/>
              <w:rPr>
                <w:rFonts w:ascii="Arial" w:hAnsi="Arial" w:cs="Arial"/>
                <w:b/>
                <w:bCs/>
                <w:sz w:val="18"/>
                <w:szCs w:val="18"/>
                <w:lang w:val="en-GB"/>
              </w:rPr>
            </w:pPr>
            <w:r w:rsidRPr="00810BB5">
              <w:rPr>
                <w:rFonts w:ascii="Arial" w:hAnsi="Arial" w:cs="Arial"/>
                <w:b/>
                <w:bCs/>
                <w:sz w:val="18"/>
                <w:szCs w:val="18"/>
                <w:lang w:val="en-GB"/>
              </w:rPr>
              <w:t xml:space="preserve">Separate </w:t>
            </w:r>
          </w:p>
          <w:p w:rsidR="00DE0462" w:rsidRPr="00810BB5" w:rsidRDefault="00DE0462" w:rsidP="0039644A">
            <w:pPr>
              <w:ind w:right="-72"/>
              <w:jc w:val="right"/>
              <w:rPr>
                <w:rFonts w:ascii="Arial" w:hAnsi="Arial" w:cs="Arial"/>
                <w:b/>
                <w:bCs/>
                <w:sz w:val="18"/>
                <w:szCs w:val="18"/>
                <w:lang w:val="en-GB"/>
              </w:rPr>
            </w:pPr>
            <w:r w:rsidRPr="00810BB5">
              <w:rPr>
                <w:rFonts w:ascii="Arial" w:hAnsi="Arial" w:cs="Arial"/>
                <w:b/>
                <w:bCs/>
                <w:sz w:val="18"/>
                <w:szCs w:val="18"/>
                <w:lang w:val="en-GB"/>
              </w:rPr>
              <w:t>financial information</w:t>
            </w:r>
          </w:p>
        </w:tc>
      </w:tr>
      <w:tr w:rsidR="00C0084F" w:rsidRPr="00810BB5" w:rsidTr="008B4B59">
        <w:tc>
          <w:tcPr>
            <w:tcW w:w="3805" w:type="dxa"/>
            <w:tcBorders>
              <w:top w:val="nil"/>
              <w:left w:val="nil"/>
              <w:bottom w:val="nil"/>
              <w:right w:val="nil"/>
            </w:tcBorders>
          </w:tcPr>
          <w:p w:rsidR="00C0084F" w:rsidRPr="00810BB5"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C0084F" w:rsidRPr="00810BB5" w:rsidRDefault="00C0084F" w:rsidP="00C0084F">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810BB5" w:rsidRDefault="00C0084F" w:rsidP="00C0084F">
            <w:pPr>
              <w:ind w:right="-72"/>
              <w:jc w:val="right"/>
              <w:rPr>
                <w:rFonts w:ascii="Arial" w:hAnsi="Arial" w:cs="Arial"/>
                <w:b/>
                <w:bCs/>
                <w:sz w:val="18"/>
                <w:szCs w:val="18"/>
                <w:lang w:val="en-GB"/>
              </w:rPr>
            </w:pPr>
            <w:r w:rsidRPr="00810BB5">
              <w:rPr>
                <w:rFonts w:ascii="Arial" w:hAnsi="Arial" w:cs="Arial"/>
                <w:b/>
                <w:bCs/>
                <w:sz w:val="18"/>
                <w:szCs w:val="18"/>
                <w:lang w:val="en-GB"/>
              </w:rPr>
              <w:t>(Audited)</w:t>
            </w:r>
          </w:p>
        </w:tc>
        <w:tc>
          <w:tcPr>
            <w:tcW w:w="1440" w:type="dxa"/>
            <w:tcBorders>
              <w:top w:val="single" w:sz="4" w:space="0" w:color="auto"/>
              <w:left w:val="nil"/>
              <w:bottom w:val="nil"/>
              <w:right w:val="nil"/>
            </w:tcBorders>
          </w:tcPr>
          <w:p w:rsidR="00C0084F" w:rsidRPr="00810BB5" w:rsidRDefault="00C0084F" w:rsidP="00C0084F">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810BB5" w:rsidRDefault="00C0084F" w:rsidP="00C0084F">
            <w:pPr>
              <w:ind w:right="-72"/>
              <w:jc w:val="right"/>
              <w:rPr>
                <w:rFonts w:ascii="Arial" w:hAnsi="Arial" w:cs="Arial"/>
                <w:b/>
                <w:bCs/>
                <w:sz w:val="18"/>
                <w:szCs w:val="18"/>
                <w:lang w:val="en-GB"/>
              </w:rPr>
            </w:pPr>
            <w:r w:rsidRPr="00810BB5">
              <w:rPr>
                <w:rFonts w:ascii="Arial" w:hAnsi="Arial" w:cs="Arial"/>
                <w:b/>
                <w:bCs/>
                <w:sz w:val="18"/>
                <w:szCs w:val="18"/>
                <w:lang w:val="en-GB"/>
              </w:rPr>
              <w:t>(Audited)</w:t>
            </w:r>
          </w:p>
        </w:tc>
      </w:tr>
      <w:tr w:rsidR="00404622" w:rsidRPr="00810BB5" w:rsidTr="00E16849">
        <w:tc>
          <w:tcPr>
            <w:tcW w:w="3805" w:type="dxa"/>
            <w:tcBorders>
              <w:top w:val="nil"/>
              <w:left w:val="nil"/>
              <w:bottom w:val="nil"/>
              <w:right w:val="nil"/>
            </w:tcBorders>
          </w:tcPr>
          <w:p w:rsidR="00404622" w:rsidRPr="00810BB5" w:rsidRDefault="00404622" w:rsidP="00404622">
            <w:pPr>
              <w:ind w:left="-15"/>
              <w:jc w:val="both"/>
              <w:rPr>
                <w:rFonts w:ascii="Arial" w:hAnsi="Arial" w:cs="Arial"/>
                <w:sz w:val="18"/>
                <w:szCs w:val="18"/>
                <w:lang w:val="en-GB"/>
              </w:rPr>
            </w:pPr>
          </w:p>
        </w:tc>
        <w:tc>
          <w:tcPr>
            <w:tcW w:w="1440" w:type="dxa"/>
            <w:tcBorders>
              <w:top w:val="nil"/>
              <w:left w:val="nil"/>
              <w:bottom w:val="nil"/>
              <w:right w:val="nil"/>
            </w:tcBorders>
          </w:tcPr>
          <w:p w:rsidR="00404622" w:rsidRPr="00810BB5" w:rsidRDefault="00A05ED8" w:rsidP="00404622">
            <w:pPr>
              <w:ind w:right="-72"/>
              <w:jc w:val="right"/>
              <w:rPr>
                <w:rFonts w:ascii="Arial" w:hAnsi="Arial" w:cs="Arial"/>
                <w:b/>
                <w:bCs/>
                <w:sz w:val="18"/>
                <w:szCs w:val="18"/>
                <w:lang w:val="en-GB"/>
              </w:rPr>
            </w:pPr>
            <w:r w:rsidRPr="00810BB5">
              <w:rPr>
                <w:rFonts w:ascii="Arial" w:hAnsi="Arial" w:cs="Arial"/>
                <w:b/>
                <w:bCs/>
                <w:sz w:val="18"/>
                <w:szCs w:val="18"/>
                <w:lang w:val="en-GB"/>
              </w:rPr>
              <w:t>30 September</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31 December</w:t>
            </w:r>
          </w:p>
        </w:tc>
        <w:tc>
          <w:tcPr>
            <w:tcW w:w="1440" w:type="dxa"/>
            <w:tcBorders>
              <w:top w:val="nil"/>
              <w:left w:val="nil"/>
              <w:bottom w:val="nil"/>
              <w:right w:val="nil"/>
            </w:tcBorders>
          </w:tcPr>
          <w:p w:rsidR="00404622" w:rsidRPr="00810BB5" w:rsidRDefault="00A05ED8" w:rsidP="00404622">
            <w:pPr>
              <w:ind w:right="-72"/>
              <w:jc w:val="right"/>
              <w:rPr>
                <w:rFonts w:ascii="Arial" w:hAnsi="Arial" w:cs="Arial"/>
                <w:b/>
                <w:bCs/>
                <w:sz w:val="18"/>
                <w:szCs w:val="18"/>
                <w:lang w:val="en-GB"/>
              </w:rPr>
            </w:pPr>
            <w:r w:rsidRPr="00810BB5">
              <w:rPr>
                <w:rFonts w:ascii="Arial" w:hAnsi="Arial" w:cs="Arial"/>
                <w:b/>
                <w:bCs/>
                <w:sz w:val="18"/>
                <w:szCs w:val="18"/>
                <w:lang w:val="en-GB"/>
              </w:rPr>
              <w:t>30 September</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31 December</w:t>
            </w:r>
          </w:p>
        </w:tc>
      </w:tr>
      <w:tr w:rsidR="00404622" w:rsidRPr="00810BB5" w:rsidTr="008B4B59">
        <w:tc>
          <w:tcPr>
            <w:tcW w:w="3805" w:type="dxa"/>
            <w:tcBorders>
              <w:top w:val="nil"/>
              <w:left w:val="nil"/>
              <w:bottom w:val="nil"/>
              <w:right w:val="nil"/>
            </w:tcBorders>
          </w:tcPr>
          <w:p w:rsidR="00404622" w:rsidRPr="00810BB5" w:rsidRDefault="00404622" w:rsidP="00404622">
            <w:pPr>
              <w:ind w:left="-15"/>
              <w:jc w:val="both"/>
              <w:rPr>
                <w:rFonts w:ascii="Arial" w:hAnsi="Arial" w:cs="Arial"/>
                <w:sz w:val="18"/>
                <w:szCs w:val="18"/>
                <w:lang w:val="en-GB"/>
              </w:rPr>
            </w:pPr>
          </w:p>
        </w:tc>
        <w:tc>
          <w:tcPr>
            <w:tcW w:w="1440" w:type="dxa"/>
            <w:tcBorders>
              <w:top w:val="nil"/>
              <w:left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440" w:type="dxa"/>
            <w:tcBorders>
              <w:top w:val="nil"/>
              <w:left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2019</w:t>
            </w:r>
          </w:p>
        </w:tc>
        <w:tc>
          <w:tcPr>
            <w:tcW w:w="1440" w:type="dxa"/>
            <w:tcBorders>
              <w:top w:val="nil"/>
              <w:left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440" w:type="dxa"/>
            <w:tcBorders>
              <w:top w:val="nil"/>
              <w:left w:val="nil"/>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2019</w:t>
            </w:r>
          </w:p>
        </w:tc>
      </w:tr>
      <w:tr w:rsidR="00404622" w:rsidRPr="00810BB5" w:rsidTr="008B4B59">
        <w:tc>
          <w:tcPr>
            <w:tcW w:w="3805" w:type="dxa"/>
            <w:tcBorders>
              <w:top w:val="nil"/>
              <w:left w:val="nil"/>
              <w:bottom w:val="nil"/>
              <w:right w:val="nil"/>
            </w:tcBorders>
          </w:tcPr>
          <w:p w:rsidR="00404622" w:rsidRPr="00810BB5" w:rsidRDefault="00404622" w:rsidP="00404622">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404622" w:rsidRPr="00810BB5" w:rsidTr="0039644A">
        <w:trPr>
          <w:trHeight w:val="70"/>
        </w:trPr>
        <w:tc>
          <w:tcPr>
            <w:tcW w:w="3805" w:type="dxa"/>
            <w:tcBorders>
              <w:top w:val="nil"/>
              <w:left w:val="nil"/>
              <w:bottom w:val="nil"/>
              <w:right w:val="nil"/>
            </w:tcBorders>
          </w:tcPr>
          <w:p w:rsidR="00404622" w:rsidRPr="00810BB5" w:rsidRDefault="00404622" w:rsidP="00404622">
            <w:pPr>
              <w:pStyle w:val="BodyTextIndent2"/>
              <w:ind w:left="-15"/>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404622" w:rsidRPr="00810BB5"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404622" w:rsidRPr="00810BB5"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404622" w:rsidRPr="00810BB5" w:rsidRDefault="00404622" w:rsidP="00404622">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404622" w:rsidRPr="00810BB5" w:rsidRDefault="00404622" w:rsidP="00404622">
            <w:pPr>
              <w:pStyle w:val="BodyTextIndent2"/>
              <w:jc w:val="left"/>
              <w:rPr>
                <w:rFonts w:ascii="Arial" w:hAnsi="Arial" w:cs="Arial"/>
                <w:sz w:val="18"/>
                <w:szCs w:val="18"/>
                <w:lang w:val="en-GB"/>
              </w:rPr>
            </w:pP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404622" w:rsidRPr="00810BB5" w:rsidRDefault="00F13BDD"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42,002</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24,565</w:t>
            </w:r>
          </w:p>
        </w:tc>
        <w:tc>
          <w:tcPr>
            <w:tcW w:w="1440" w:type="dxa"/>
            <w:tcBorders>
              <w:top w:val="nil"/>
              <w:left w:val="nil"/>
              <w:bottom w:val="nil"/>
              <w:right w:val="nil"/>
            </w:tcBorders>
            <w:shd w:val="clear" w:color="auto" w:fill="FAFAFA"/>
          </w:tcPr>
          <w:p w:rsidR="00404622" w:rsidRPr="00810BB5" w:rsidRDefault="009A67C0" w:rsidP="00404622">
            <w:pPr>
              <w:tabs>
                <w:tab w:val="left" w:pos="1139"/>
                <w:tab w:val="left" w:pos="1188"/>
              </w:tabs>
              <w:ind w:right="-72"/>
              <w:jc w:val="right"/>
              <w:rPr>
                <w:rFonts w:ascii="Arial" w:hAnsi="Arial" w:cs="Arial"/>
                <w:color w:val="000000"/>
                <w:sz w:val="18"/>
                <w:szCs w:val="18"/>
                <w:lang w:val="en-GB"/>
              </w:rPr>
            </w:pPr>
            <w:r w:rsidRPr="00810BB5">
              <w:rPr>
                <w:rFonts w:ascii="Arial" w:hAnsi="Arial" w:cs="Arial"/>
                <w:color w:val="000000"/>
                <w:sz w:val="18"/>
                <w:szCs w:val="18"/>
                <w:lang w:val="en-GB"/>
              </w:rPr>
              <w:t>42,214</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20,859</w:t>
            </w:r>
          </w:p>
        </w:tc>
      </w:tr>
      <w:tr w:rsidR="00404622" w:rsidRPr="00810BB5" w:rsidTr="004B6311">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Trade payables for purchase</w:t>
            </w:r>
          </w:p>
        </w:tc>
        <w:tc>
          <w:tcPr>
            <w:tcW w:w="1440" w:type="dxa"/>
            <w:tcBorders>
              <w:top w:val="nil"/>
              <w:left w:val="nil"/>
              <w:bottom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 xml:space="preserve">   of palm fruits</w:t>
            </w:r>
          </w:p>
        </w:tc>
        <w:tc>
          <w:tcPr>
            <w:tcW w:w="1440" w:type="dxa"/>
            <w:tcBorders>
              <w:top w:val="nil"/>
              <w:left w:val="nil"/>
              <w:bottom w:val="nil"/>
              <w:right w:val="nil"/>
            </w:tcBorders>
            <w:shd w:val="clear" w:color="auto" w:fill="FAFAFA"/>
          </w:tcPr>
          <w:p w:rsidR="00404622" w:rsidRPr="00810BB5" w:rsidRDefault="00D40E27"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14,837</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2,405</w:t>
            </w:r>
          </w:p>
        </w:tc>
        <w:tc>
          <w:tcPr>
            <w:tcW w:w="1440" w:type="dxa"/>
            <w:tcBorders>
              <w:top w:val="nil"/>
              <w:left w:val="nil"/>
              <w:bottom w:val="nil"/>
              <w:right w:val="nil"/>
            </w:tcBorders>
            <w:shd w:val="clear" w:color="auto" w:fill="FAFAFA"/>
          </w:tcPr>
          <w:p w:rsidR="00404622" w:rsidRPr="00810BB5" w:rsidRDefault="00DA70F8"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13,402</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w:t>
            </w: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p>
        </w:tc>
      </w:tr>
      <w:tr w:rsidR="00404622" w:rsidRPr="00810BB5" w:rsidTr="00F906BB">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404622" w:rsidRPr="00810BB5" w:rsidRDefault="00D40E27"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3,500</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3,599</w:t>
            </w:r>
          </w:p>
        </w:tc>
        <w:tc>
          <w:tcPr>
            <w:tcW w:w="1440" w:type="dxa"/>
            <w:tcBorders>
              <w:top w:val="nil"/>
              <w:left w:val="nil"/>
              <w:bottom w:val="nil"/>
              <w:right w:val="nil"/>
            </w:tcBorders>
            <w:shd w:val="clear" w:color="auto" w:fill="FAFAFA"/>
            <w:vAlign w:val="center"/>
          </w:tcPr>
          <w:p w:rsidR="00404622" w:rsidRPr="00810BB5" w:rsidRDefault="00DA70F8"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2,409</w:t>
            </w:r>
          </w:p>
        </w:tc>
        <w:tc>
          <w:tcPr>
            <w:tcW w:w="1440" w:type="dxa"/>
            <w:tcBorders>
              <w:top w:val="nil"/>
              <w:left w:val="nil"/>
              <w:bottom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2,565</w:t>
            </w: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404622" w:rsidRPr="00810BB5" w:rsidRDefault="00D40E27"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3,805</w:t>
            </w:r>
          </w:p>
        </w:tc>
        <w:tc>
          <w:tcPr>
            <w:tcW w:w="1440" w:type="dxa"/>
            <w:tcBorders>
              <w:top w:val="nil"/>
              <w:left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2,915</w:t>
            </w:r>
          </w:p>
        </w:tc>
        <w:tc>
          <w:tcPr>
            <w:tcW w:w="1440" w:type="dxa"/>
            <w:tcBorders>
              <w:top w:val="nil"/>
              <w:left w:val="nil"/>
              <w:right w:val="nil"/>
            </w:tcBorders>
            <w:shd w:val="clear" w:color="auto" w:fill="FAFAFA"/>
          </w:tcPr>
          <w:p w:rsidR="00404622" w:rsidRPr="00810BB5" w:rsidRDefault="00DA70F8"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3,805</w:t>
            </w:r>
          </w:p>
        </w:tc>
        <w:tc>
          <w:tcPr>
            <w:tcW w:w="1440" w:type="dxa"/>
            <w:tcBorders>
              <w:top w:val="nil"/>
              <w:left w:val="nil"/>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2,915</w:t>
            </w: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404622" w:rsidRPr="00810BB5" w:rsidRDefault="00D40E27"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6,381</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5,767</w:t>
            </w:r>
          </w:p>
        </w:tc>
        <w:tc>
          <w:tcPr>
            <w:tcW w:w="1440" w:type="dxa"/>
            <w:tcBorders>
              <w:top w:val="nil"/>
              <w:left w:val="nil"/>
              <w:bottom w:val="single" w:sz="4" w:space="0" w:color="auto"/>
              <w:right w:val="nil"/>
            </w:tcBorders>
            <w:shd w:val="clear" w:color="auto" w:fill="FAFAFA"/>
          </w:tcPr>
          <w:p w:rsidR="00404622" w:rsidRPr="00810BB5" w:rsidRDefault="00DA70F8"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6,621</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5,657</w:t>
            </w:r>
          </w:p>
        </w:tc>
      </w:tr>
      <w:tr w:rsidR="00404622" w:rsidRPr="00810BB5" w:rsidTr="0039644A">
        <w:tc>
          <w:tcPr>
            <w:tcW w:w="3805" w:type="dxa"/>
            <w:tcBorders>
              <w:top w:val="nil"/>
              <w:left w:val="nil"/>
              <w:bottom w:val="nil"/>
              <w:right w:val="nil"/>
            </w:tcBorders>
          </w:tcPr>
          <w:p w:rsidR="00404622" w:rsidRPr="00810BB5" w:rsidRDefault="00404622" w:rsidP="00404622">
            <w:pPr>
              <w:pStyle w:val="BodyTextIndent2"/>
              <w:ind w:left="-15"/>
              <w:jc w:val="left"/>
              <w:rPr>
                <w:rFonts w:ascii="Arial" w:hAnsi="Arial" w:cs="Arial"/>
                <w:sz w:val="18"/>
                <w:szCs w:val="18"/>
                <w:lang w:val="en-GB"/>
              </w:rPr>
            </w:pPr>
          </w:p>
        </w:tc>
        <w:tc>
          <w:tcPr>
            <w:tcW w:w="1440" w:type="dxa"/>
            <w:tcBorders>
              <w:top w:val="single" w:sz="4" w:space="0" w:color="auto"/>
              <w:left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tcPr>
          <w:p w:rsidR="00404622" w:rsidRPr="00810BB5" w:rsidRDefault="00404622" w:rsidP="00404622">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404622" w:rsidRPr="00810BB5" w:rsidRDefault="00404622" w:rsidP="00404622">
            <w:pPr>
              <w:ind w:right="-72"/>
              <w:jc w:val="right"/>
              <w:rPr>
                <w:rFonts w:ascii="Arial" w:hAnsi="Arial" w:cs="Arial"/>
                <w:color w:val="000000"/>
                <w:sz w:val="18"/>
                <w:szCs w:val="18"/>
                <w:lang w:val="en-GB"/>
              </w:rPr>
            </w:pPr>
          </w:p>
        </w:tc>
      </w:tr>
      <w:tr w:rsidR="00404622" w:rsidRPr="00810BB5" w:rsidTr="0039644A">
        <w:tc>
          <w:tcPr>
            <w:tcW w:w="3805" w:type="dxa"/>
            <w:tcBorders>
              <w:top w:val="nil"/>
              <w:left w:val="nil"/>
              <w:bottom w:val="nil"/>
              <w:right w:val="nil"/>
            </w:tcBorders>
          </w:tcPr>
          <w:p w:rsidR="00404622" w:rsidRPr="00810BB5" w:rsidRDefault="00404622" w:rsidP="00404622">
            <w:pPr>
              <w:ind w:left="-15" w:right="120"/>
              <w:jc w:val="both"/>
              <w:rPr>
                <w:rFonts w:ascii="Arial" w:hAnsi="Arial" w:cs="Arial"/>
                <w:snapToGrid w:val="0"/>
                <w:sz w:val="18"/>
                <w:szCs w:val="18"/>
                <w:lang w:val="en-GB"/>
              </w:rPr>
            </w:pPr>
            <w:r w:rsidRPr="00810BB5">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404622" w:rsidRPr="00810BB5" w:rsidRDefault="004E052A"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70,525</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39,251</w:t>
            </w:r>
          </w:p>
        </w:tc>
        <w:tc>
          <w:tcPr>
            <w:tcW w:w="1440" w:type="dxa"/>
            <w:tcBorders>
              <w:top w:val="nil"/>
              <w:left w:val="nil"/>
              <w:bottom w:val="single" w:sz="4" w:space="0" w:color="auto"/>
              <w:right w:val="nil"/>
            </w:tcBorders>
            <w:shd w:val="clear" w:color="auto" w:fill="FAFAFA"/>
          </w:tcPr>
          <w:p w:rsidR="00404622" w:rsidRPr="00810BB5" w:rsidRDefault="009A67C0"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68,451</w:t>
            </w:r>
          </w:p>
        </w:tc>
        <w:tc>
          <w:tcPr>
            <w:tcW w:w="1440" w:type="dxa"/>
            <w:tcBorders>
              <w:top w:val="nil"/>
              <w:left w:val="nil"/>
              <w:bottom w:val="single" w:sz="4" w:space="0" w:color="auto"/>
              <w:right w:val="nil"/>
            </w:tcBorders>
          </w:tcPr>
          <w:p w:rsidR="00404622" w:rsidRPr="00810BB5" w:rsidRDefault="00404622" w:rsidP="00404622">
            <w:pPr>
              <w:ind w:right="-72"/>
              <w:jc w:val="right"/>
              <w:rPr>
                <w:rFonts w:ascii="Arial" w:hAnsi="Arial" w:cs="Arial"/>
                <w:color w:val="000000"/>
                <w:sz w:val="18"/>
                <w:szCs w:val="18"/>
                <w:lang w:val="en-GB"/>
              </w:rPr>
            </w:pPr>
            <w:r w:rsidRPr="00810BB5">
              <w:rPr>
                <w:rFonts w:ascii="Arial" w:hAnsi="Arial" w:cs="Arial"/>
                <w:color w:val="000000"/>
                <w:sz w:val="18"/>
                <w:szCs w:val="18"/>
                <w:lang w:val="en-GB"/>
              </w:rPr>
              <w:t>31,996</w:t>
            </w:r>
          </w:p>
        </w:tc>
      </w:tr>
    </w:tbl>
    <w:p w:rsidR="00010549" w:rsidRPr="00810BB5" w:rsidRDefault="00010549" w:rsidP="00AE70E1">
      <w:pPr>
        <w:adjustRightInd w:val="0"/>
        <w:jc w:val="both"/>
        <w:rPr>
          <w:rFonts w:ascii="Arial" w:hAnsi="Arial" w:cs="Arial"/>
          <w:sz w:val="18"/>
          <w:szCs w:val="18"/>
          <w:lang w:val="en-GB" w:eastAsia="en-GB"/>
        </w:rPr>
      </w:pPr>
    </w:p>
    <w:p w:rsidR="00E16849" w:rsidRPr="00810BB5"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810BB5" w:rsidTr="003C5826">
        <w:trPr>
          <w:trHeight w:val="386"/>
        </w:trPr>
        <w:tc>
          <w:tcPr>
            <w:tcW w:w="9461" w:type="dxa"/>
            <w:shd w:val="clear" w:color="auto" w:fill="FFA543"/>
            <w:vAlign w:val="center"/>
          </w:tcPr>
          <w:p w:rsidR="00414207" w:rsidRPr="00810BB5" w:rsidRDefault="0017341F" w:rsidP="0017341F">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1</w:t>
            </w:r>
            <w:r w:rsidR="00C648FB" w:rsidRPr="00810BB5">
              <w:rPr>
                <w:rFonts w:ascii="Arial" w:eastAsia="Arial Unicode MS" w:hAnsi="Arial" w:cs="Arial"/>
                <w:b/>
                <w:bCs/>
                <w:color w:val="FFFFFF"/>
                <w:sz w:val="18"/>
                <w:szCs w:val="18"/>
                <w:lang w:val="en-GB"/>
              </w:rPr>
              <w:t>7</w:t>
            </w:r>
            <w:r w:rsidRPr="00810BB5">
              <w:rPr>
                <w:rFonts w:ascii="Arial" w:eastAsia="Arial Unicode MS" w:hAnsi="Arial" w:cs="Arial"/>
                <w:b/>
                <w:bCs/>
                <w:color w:val="FFFFFF"/>
                <w:sz w:val="18"/>
                <w:szCs w:val="18"/>
                <w:lang w:val="en-GB"/>
              </w:rPr>
              <w:tab/>
              <w:t>Long-term loan from financial institution</w:t>
            </w:r>
          </w:p>
        </w:tc>
      </w:tr>
    </w:tbl>
    <w:p w:rsidR="008C79B3" w:rsidRPr="00810BB5" w:rsidRDefault="008C79B3" w:rsidP="00AE70E1">
      <w:pPr>
        <w:adjustRightInd w:val="0"/>
        <w:jc w:val="both"/>
        <w:rPr>
          <w:rFonts w:ascii="Arial" w:hAnsi="Arial" w:cs="Arial"/>
          <w:sz w:val="18"/>
          <w:szCs w:val="18"/>
          <w:lang w:val="en-GB" w:eastAsia="en-GB"/>
        </w:rPr>
      </w:pPr>
    </w:p>
    <w:p w:rsidR="00280E43" w:rsidRPr="00810BB5" w:rsidRDefault="00280E43" w:rsidP="00E16849">
      <w:pPr>
        <w:adjustRightInd w:val="0"/>
        <w:jc w:val="both"/>
        <w:rPr>
          <w:rFonts w:ascii="Arial" w:hAnsi="Arial" w:cs="Arial"/>
          <w:sz w:val="18"/>
          <w:szCs w:val="18"/>
          <w:lang w:val="en-GB" w:eastAsia="en-GB"/>
        </w:rPr>
      </w:pPr>
      <w:r w:rsidRPr="00810BB5">
        <w:rPr>
          <w:rFonts w:ascii="Arial" w:hAnsi="Arial" w:cs="Arial"/>
          <w:sz w:val="18"/>
          <w:szCs w:val="18"/>
          <w:lang w:val="en-GB" w:eastAsia="en-GB"/>
        </w:rPr>
        <w:t>The movement in long-term</w:t>
      </w:r>
      <w:r w:rsidRPr="00810BB5">
        <w:rPr>
          <w:rFonts w:ascii="Arial" w:hAnsi="Arial" w:cs="Arial"/>
          <w:sz w:val="18"/>
          <w:szCs w:val="18"/>
          <w:cs/>
          <w:lang w:val="en-GB" w:eastAsia="en-GB"/>
        </w:rPr>
        <w:t xml:space="preserve"> </w:t>
      </w:r>
      <w:r w:rsidRPr="00810BB5">
        <w:rPr>
          <w:rFonts w:ascii="Arial" w:hAnsi="Arial" w:cs="Arial"/>
          <w:sz w:val="18"/>
          <w:szCs w:val="18"/>
          <w:lang w:val="en-GB" w:eastAsia="en-GB"/>
        </w:rPr>
        <w:t xml:space="preserve">loan from financial institutions </w:t>
      </w:r>
      <w:r w:rsidR="004C5E1A" w:rsidRPr="00810BB5">
        <w:rPr>
          <w:rFonts w:ascii="Arial" w:hAnsi="Arial" w:cs="Arial"/>
          <w:sz w:val="18"/>
          <w:szCs w:val="18"/>
          <w:lang w:val="en-GB" w:eastAsia="en-GB"/>
        </w:rPr>
        <w:t xml:space="preserve">for the </w:t>
      </w:r>
      <w:r w:rsidR="00A05ED8" w:rsidRPr="00810BB5">
        <w:rPr>
          <w:rFonts w:ascii="Arial" w:hAnsi="Arial" w:cs="Arial"/>
          <w:sz w:val="18"/>
          <w:szCs w:val="18"/>
          <w:lang w:val="en-GB" w:eastAsia="en-GB"/>
        </w:rPr>
        <w:t>nine</w:t>
      </w:r>
      <w:r w:rsidR="004C5E1A" w:rsidRPr="00810BB5">
        <w:rPr>
          <w:rFonts w:ascii="Arial" w:hAnsi="Arial" w:cs="Arial"/>
          <w:sz w:val="18"/>
          <w:szCs w:val="18"/>
          <w:lang w:val="en-GB" w:eastAsia="en-GB"/>
        </w:rPr>
        <w:t xml:space="preserve">-month period ended </w:t>
      </w:r>
      <w:r w:rsidR="00A05ED8" w:rsidRPr="00810BB5">
        <w:rPr>
          <w:rFonts w:ascii="Arial" w:hAnsi="Arial" w:cs="Arial"/>
          <w:sz w:val="18"/>
          <w:szCs w:val="18"/>
          <w:lang w:val="en-GB" w:eastAsia="en-GB"/>
        </w:rPr>
        <w:t>30 September</w:t>
      </w:r>
      <w:r w:rsidR="004C5E1A" w:rsidRPr="00810BB5">
        <w:rPr>
          <w:rFonts w:ascii="Arial" w:hAnsi="Arial" w:cs="Arial"/>
          <w:sz w:val="18"/>
          <w:szCs w:val="18"/>
          <w:lang w:val="en-GB" w:eastAsia="en-GB"/>
        </w:rPr>
        <w:t xml:space="preserve"> 20</w:t>
      </w:r>
      <w:r w:rsidR="00D23148" w:rsidRPr="00810BB5">
        <w:rPr>
          <w:rFonts w:ascii="Arial" w:hAnsi="Arial" w:cs="Arial"/>
          <w:sz w:val="18"/>
          <w:szCs w:val="18"/>
          <w:lang w:val="en-GB" w:eastAsia="en-GB"/>
        </w:rPr>
        <w:t>20</w:t>
      </w:r>
      <w:r w:rsidR="004C5E1A" w:rsidRPr="00810BB5">
        <w:rPr>
          <w:rFonts w:ascii="Arial" w:hAnsi="Arial" w:cs="Arial"/>
          <w:sz w:val="18"/>
          <w:szCs w:val="18"/>
          <w:lang w:val="en-GB" w:eastAsia="en-GB"/>
        </w:rPr>
        <w:t xml:space="preserve"> </w:t>
      </w:r>
      <w:r w:rsidRPr="00810BB5">
        <w:rPr>
          <w:rFonts w:ascii="Arial" w:hAnsi="Arial" w:cs="Arial"/>
          <w:sz w:val="18"/>
          <w:szCs w:val="18"/>
          <w:lang w:val="en-GB" w:eastAsia="en-GB"/>
        </w:rPr>
        <w:t>is as follows:</w:t>
      </w:r>
    </w:p>
    <w:p w:rsidR="00280E43" w:rsidRPr="00810BB5" w:rsidRDefault="00280E43" w:rsidP="00AE70E1">
      <w:pPr>
        <w:adjustRightInd w:val="0"/>
        <w:jc w:val="both"/>
        <w:rPr>
          <w:rFonts w:ascii="Arial" w:hAnsi="Arial" w:cs="Arial"/>
          <w:sz w:val="18"/>
          <w:szCs w:val="18"/>
          <w:lang w:val="en-GB" w:eastAsia="en-GB"/>
        </w:rPr>
      </w:pPr>
    </w:p>
    <w:tbl>
      <w:tblPr>
        <w:tblW w:w="9630" w:type="dxa"/>
        <w:tblInd w:w="-72" w:type="dxa"/>
        <w:tblLayout w:type="fixed"/>
        <w:tblLook w:val="01E0" w:firstRow="1" w:lastRow="1" w:firstColumn="1" w:lastColumn="1" w:noHBand="0" w:noVBand="0"/>
      </w:tblPr>
      <w:tblGrid>
        <w:gridCol w:w="8118"/>
        <w:gridCol w:w="1512"/>
      </w:tblGrid>
      <w:tr w:rsidR="00280E43" w:rsidRPr="00810BB5" w:rsidTr="00FA1BD5">
        <w:trPr>
          <w:trHeight w:val="20"/>
        </w:trPr>
        <w:tc>
          <w:tcPr>
            <w:tcW w:w="8118" w:type="dxa"/>
          </w:tcPr>
          <w:p w:rsidR="00280E43" w:rsidRPr="00810BB5" w:rsidRDefault="00280E43" w:rsidP="004A2069">
            <w:pPr>
              <w:tabs>
                <w:tab w:val="left" w:pos="2862"/>
              </w:tabs>
              <w:ind w:left="75" w:right="-72"/>
              <w:rPr>
                <w:rFonts w:ascii="Arial" w:hAnsi="Arial" w:cs="Arial"/>
                <w:b/>
                <w:bCs/>
                <w:sz w:val="18"/>
                <w:szCs w:val="18"/>
                <w:lang w:val="en-GB"/>
              </w:rPr>
            </w:pPr>
          </w:p>
        </w:tc>
        <w:tc>
          <w:tcPr>
            <w:tcW w:w="1512" w:type="dxa"/>
            <w:tcBorders>
              <w:top w:val="single" w:sz="4" w:space="0" w:color="auto"/>
            </w:tcBorders>
          </w:tcPr>
          <w:p w:rsidR="00280E43" w:rsidRPr="00810BB5" w:rsidRDefault="00280E43" w:rsidP="0039644A">
            <w:pPr>
              <w:pStyle w:val="acctfourfigures"/>
              <w:tabs>
                <w:tab w:val="clear" w:pos="765"/>
              </w:tabs>
              <w:spacing w:line="240" w:lineRule="auto"/>
              <w:ind w:right="-72"/>
              <w:jc w:val="right"/>
              <w:rPr>
                <w:rFonts w:ascii="Arial" w:hAnsi="Arial" w:cs="Arial"/>
                <w:b/>
                <w:bCs/>
                <w:sz w:val="18"/>
                <w:szCs w:val="18"/>
              </w:rPr>
            </w:pPr>
            <w:r w:rsidRPr="00810BB5">
              <w:rPr>
                <w:rFonts w:ascii="Arial" w:hAnsi="Arial" w:cs="Arial"/>
                <w:b/>
                <w:bCs/>
                <w:sz w:val="18"/>
                <w:szCs w:val="18"/>
              </w:rPr>
              <w:t>Consolidated</w:t>
            </w:r>
            <w:r w:rsidR="00DE0462" w:rsidRPr="00810BB5">
              <w:rPr>
                <w:rFonts w:ascii="Arial" w:hAnsi="Arial" w:cs="Arial"/>
                <w:b/>
                <w:bCs/>
                <w:sz w:val="18"/>
                <w:szCs w:val="18"/>
              </w:rPr>
              <w:t xml:space="preserve"> financial information</w:t>
            </w:r>
          </w:p>
        </w:tc>
      </w:tr>
      <w:tr w:rsidR="00280E43" w:rsidRPr="00810BB5" w:rsidTr="008B4B59">
        <w:trPr>
          <w:trHeight w:val="20"/>
        </w:trPr>
        <w:tc>
          <w:tcPr>
            <w:tcW w:w="8118" w:type="dxa"/>
          </w:tcPr>
          <w:p w:rsidR="00280E43" w:rsidRPr="00810BB5" w:rsidRDefault="00280E43" w:rsidP="004A2069">
            <w:pPr>
              <w:tabs>
                <w:tab w:val="left" w:pos="2862"/>
              </w:tabs>
              <w:ind w:left="75" w:right="-72"/>
              <w:rPr>
                <w:rFonts w:ascii="Arial" w:hAnsi="Arial" w:cs="Arial"/>
                <w:b/>
                <w:bCs/>
                <w:sz w:val="18"/>
                <w:szCs w:val="18"/>
                <w:cs/>
                <w:lang w:val="en-GB"/>
              </w:rPr>
            </w:pPr>
          </w:p>
        </w:tc>
        <w:tc>
          <w:tcPr>
            <w:tcW w:w="1512" w:type="dxa"/>
            <w:tcBorders>
              <w:bottom w:val="single" w:sz="4" w:space="0" w:color="auto"/>
            </w:tcBorders>
          </w:tcPr>
          <w:p w:rsidR="00280E43" w:rsidRPr="00810BB5" w:rsidRDefault="00280E43" w:rsidP="0039644A">
            <w:pPr>
              <w:tabs>
                <w:tab w:val="left" w:pos="2862"/>
              </w:tabs>
              <w:ind w:right="-72"/>
              <w:jc w:val="right"/>
              <w:rPr>
                <w:rFonts w:ascii="Arial" w:hAnsi="Arial" w:cs="Arial"/>
                <w:b/>
                <w:bCs/>
                <w:sz w:val="18"/>
                <w:szCs w:val="18"/>
                <w:lang w:val="en-GB"/>
              </w:rPr>
            </w:pPr>
            <w:r w:rsidRPr="00810BB5">
              <w:rPr>
                <w:rFonts w:ascii="Arial" w:hAnsi="Arial" w:cs="Arial"/>
                <w:b/>
                <w:bCs/>
                <w:sz w:val="18"/>
                <w:szCs w:val="18"/>
                <w:lang w:val="en-GB"/>
              </w:rPr>
              <w:t>Baht</w:t>
            </w:r>
            <w:r w:rsidR="001D02F3" w:rsidRPr="00810BB5">
              <w:rPr>
                <w:rFonts w:ascii="Arial" w:hAnsi="Arial" w:cs="Arial"/>
                <w:b/>
                <w:bCs/>
                <w:sz w:val="18"/>
                <w:szCs w:val="18"/>
                <w:lang w:val="en-GB"/>
              </w:rPr>
              <w:t>’000</w:t>
            </w:r>
            <w:r w:rsidRPr="00810BB5">
              <w:rPr>
                <w:rFonts w:ascii="Arial" w:hAnsi="Arial" w:cs="Arial"/>
                <w:b/>
                <w:bCs/>
                <w:sz w:val="18"/>
                <w:szCs w:val="18"/>
                <w:lang w:val="en-GB"/>
              </w:rPr>
              <w:t xml:space="preserve"> </w:t>
            </w:r>
          </w:p>
        </w:tc>
      </w:tr>
      <w:tr w:rsidR="00280E43" w:rsidRPr="00810BB5" w:rsidTr="0039644A">
        <w:tc>
          <w:tcPr>
            <w:tcW w:w="8118" w:type="dxa"/>
          </w:tcPr>
          <w:p w:rsidR="00280E43" w:rsidRPr="00810BB5" w:rsidRDefault="00280E43" w:rsidP="004A2069">
            <w:pPr>
              <w:pStyle w:val="a"/>
              <w:tabs>
                <w:tab w:val="right" w:pos="9000"/>
              </w:tabs>
              <w:ind w:left="75" w:right="0"/>
              <w:jc w:val="both"/>
              <w:rPr>
                <w:rFonts w:ascii="Arial" w:hAnsi="Arial" w:cs="Arial"/>
                <w:sz w:val="18"/>
                <w:szCs w:val="18"/>
                <w:lang w:val="en-GB"/>
              </w:rPr>
            </w:pPr>
          </w:p>
        </w:tc>
        <w:tc>
          <w:tcPr>
            <w:tcW w:w="1512" w:type="dxa"/>
            <w:tcBorders>
              <w:top w:val="single" w:sz="4" w:space="0" w:color="auto"/>
            </w:tcBorders>
            <w:shd w:val="clear" w:color="auto" w:fill="FAFAFA"/>
          </w:tcPr>
          <w:p w:rsidR="00280E43" w:rsidRPr="00810BB5" w:rsidRDefault="00280E43" w:rsidP="00937966">
            <w:pPr>
              <w:pStyle w:val="a"/>
              <w:tabs>
                <w:tab w:val="right" w:pos="9000"/>
              </w:tabs>
              <w:ind w:right="-72"/>
              <w:jc w:val="right"/>
              <w:rPr>
                <w:rFonts w:ascii="Arial" w:hAnsi="Arial" w:cs="Arial"/>
                <w:sz w:val="18"/>
                <w:szCs w:val="18"/>
                <w:lang w:val="en-GB"/>
              </w:rPr>
            </w:pPr>
          </w:p>
        </w:tc>
      </w:tr>
      <w:tr w:rsidR="00CA6DD3" w:rsidRPr="00810BB5" w:rsidTr="0039644A">
        <w:trPr>
          <w:trHeight w:val="20"/>
        </w:trPr>
        <w:tc>
          <w:tcPr>
            <w:tcW w:w="8118" w:type="dxa"/>
          </w:tcPr>
          <w:p w:rsidR="00CA6DD3" w:rsidRPr="00810BB5" w:rsidRDefault="00CA6DD3" w:rsidP="004A2069">
            <w:pPr>
              <w:ind w:left="75" w:right="-72"/>
              <w:rPr>
                <w:rFonts w:ascii="Arial" w:hAnsi="Arial" w:cs="Arial"/>
                <w:sz w:val="18"/>
                <w:szCs w:val="18"/>
                <w:lang w:val="en-GB"/>
              </w:rPr>
            </w:pPr>
            <w:r w:rsidRPr="00810BB5">
              <w:rPr>
                <w:rFonts w:ascii="Arial" w:hAnsi="Arial" w:cs="Arial"/>
                <w:sz w:val="18"/>
                <w:szCs w:val="18"/>
                <w:lang w:val="en-GB"/>
              </w:rPr>
              <w:t>Opening balance (Audited)</w:t>
            </w:r>
          </w:p>
        </w:tc>
        <w:tc>
          <w:tcPr>
            <w:tcW w:w="1512" w:type="dxa"/>
            <w:shd w:val="clear" w:color="auto" w:fill="FAFAFA"/>
          </w:tcPr>
          <w:p w:rsidR="00CA6DD3" w:rsidRPr="00810BB5" w:rsidRDefault="00123779" w:rsidP="00937966">
            <w:pPr>
              <w:ind w:right="-72"/>
              <w:jc w:val="right"/>
              <w:rPr>
                <w:rFonts w:ascii="Arial" w:hAnsi="Arial" w:cs="Arial"/>
                <w:color w:val="000000"/>
                <w:sz w:val="18"/>
                <w:szCs w:val="18"/>
                <w:lang w:val="en-GB"/>
              </w:rPr>
            </w:pPr>
            <w:r w:rsidRPr="00810BB5">
              <w:rPr>
                <w:rFonts w:ascii="Arial" w:hAnsi="Arial" w:cs="Arial"/>
                <w:color w:val="000000"/>
                <w:sz w:val="18"/>
                <w:szCs w:val="18"/>
                <w:lang w:val="en-GB"/>
              </w:rPr>
              <w:t>86,140</w:t>
            </w:r>
          </w:p>
        </w:tc>
      </w:tr>
      <w:tr w:rsidR="00CA6DD3" w:rsidRPr="00810BB5" w:rsidTr="0039644A">
        <w:trPr>
          <w:trHeight w:val="20"/>
        </w:trPr>
        <w:tc>
          <w:tcPr>
            <w:tcW w:w="8118" w:type="dxa"/>
          </w:tcPr>
          <w:p w:rsidR="00CA6DD3" w:rsidRPr="00810BB5" w:rsidRDefault="00CA6DD3" w:rsidP="004A2069">
            <w:pPr>
              <w:ind w:left="75" w:right="-72"/>
              <w:rPr>
                <w:rFonts w:ascii="Arial" w:hAnsi="Arial" w:cs="Arial"/>
                <w:sz w:val="18"/>
                <w:szCs w:val="18"/>
                <w:lang w:val="en-GB"/>
              </w:rPr>
            </w:pPr>
            <w:r w:rsidRPr="00810BB5">
              <w:rPr>
                <w:rFonts w:ascii="Arial" w:hAnsi="Arial" w:cs="Arial"/>
                <w:sz w:val="18"/>
                <w:szCs w:val="18"/>
                <w:lang w:val="en-GB"/>
              </w:rPr>
              <w:t>Addition</w:t>
            </w:r>
          </w:p>
        </w:tc>
        <w:tc>
          <w:tcPr>
            <w:tcW w:w="1512" w:type="dxa"/>
            <w:shd w:val="clear" w:color="auto" w:fill="FAFAFA"/>
          </w:tcPr>
          <w:p w:rsidR="00CA6DD3" w:rsidRPr="00810BB5" w:rsidRDefault="00D40E27" w:rsidP="00937966">
            <w:pPr>
              <w:tabs>
                <w:tab w:val="left" w:pos="1164"/>
              </w:tabs>
              <w:ind w:right="-72"/>
              <w:jc w:val="right"/>
              <w:rPr>
                <w:rFonts w:ascii="Arial" w:hAnsi="Arial" w:cs="Arial"/>
                <w:color w:val="000000"/>
                <w:sz w:val="18"/>
                <w:szCs w:val="18"/>
                <w:lang w:val="en-GB"/>
              </w:rPr>
            </w:pPr>
            <w:r w:rsidRPr="00810BB5">
              <w:rPr>
                <w:rFonts w:ascii="Arial" w:hAnsi="Arial" w:cs="Arial"/>
                <w:color w:val="000000"/>
                <w:sz w:val="18"/>
                <w:szCs w:val="18"/>
                <w:lang w:val="en-GB"/>
              </w:rPr>
              <w:t>107,182</w:t>
            </w:r>
          </w:p>
        </w:tc>
      </w:tr>
      <w:tr w:rsidR="00CA6DD3" w:rsidRPr="00810BB5" w:rsidTr="0039644A">
        <w:trPr>
          <w:trHeight w:val="20"/>
        </w:trPr>
        <w:tc>
          <w:tcPr>
            <w:tcW w:w="8118" w:type="dxa"/>
          </w:tcPr>
          <w:p w:rsidR="00CA6DD3" w:rsidRPr="00810BB5" w:rsidRDefault="00CA6DD3" w:rsidP="004A2069">
            <w:pPr>
              <w:ind w:left="75" w:right="-72"/>
              <w:rPr>
                <w:rFonts w:ascii="Arial" w:hAnsi="Arial" w:cs="Arial"/>
                <w:sz w:val="18"/>
                <w:szCs w:val="18"/>
                <w:lang w:val="en-GB"/>
              </w:rPr>
            </w:pPr>
            <w:r w:rsidRPr="00810BB5">
              <w:rPr>
                <w:rFonts w:ascii="Arial" w:hAnsi="Arial" w:cs="Arial"/>
                <w:sz w:val="18"/>
                <w:szCs w:val="18"/>
                <w:lang w:val="en-GB"/>
              </w:rPr>
              <w:t>Repayment</w:t>
            </w:r>
          </w:p>
        </w:tc>
        <w:tc>
          <w:tcPr>
            <w:tcW w:w="1512" w:type="dxa"/>
            <w:shd w:val="clear" w:color="auto" w:fill="FAFAFA"/>
          </w:tcPr>
          <w:p w:rsidR="00CA6DD3" w:rsidRPr="00810BB5" w:rsidRDefault="00D40E27" w:rsidP="00937966">
            <w:pPr>
              <w:ind w:right="-72"/>
              <w:jc w:val="right"/>
              <w:rPr>
                <w:rFonts w:ascii="Arial" w:hAnsi="Arial" w:cs="Arial"/>
                <w:color w:val="000000"/>
                <w:sz w:val="18"/>
                <w:szCs w:val="18"/>
                <w:lang w:val="en-GB"/>
              </w:rPr>
            </w:pPr>
            <w:r w:rsidRPr="00810BB5">
              <w:rPr>
                <w:rFonts w:ascii="Arial" w:hAnsi="Arial" w:cs="Arial"/>
                <w:color w:val="000000"/>
                <w:sz w:val="18"/>
                <w:szCs w:val="18"/>
                <w:lang w:val="en-GB"/>
              </w:rPr>
              <w:t>(14,310)</w:t>
            </w:r>
          </w:p>
        </w:tc>
      </w:tr>
      <w:tr w:rsidR="00CA6DD3" w:rsidRPr="00810BB5" w:rsidTr="0039644A">
        <w:trPr>
          <w:trHeight w:val="20"/>
        </w:trPr>
        <w:tc>
          <w:tcPr>
            <w:tcW w:w="8118" w:type="dxa"/>
          </w:tcPr>
          <w:p w:rsidR="00CA6DD3" w:rsidRPr="00810BB5" w:rsidRDefault="00CA6DD3" w:rsidP="004A2069">
            <w:pPr>
              <w:ind w:left="75" w:right="-72"/>
              <w:rPr>
                <w:rFonts w:ascii="Arial" w:hAnsi="Arial" w:cs="Arial"/>
                <w:sz w:val="18"/>
                <w:szCs w:val="18"/>
                <w:lang w:val="en-GB"/>
              </w:rPr>
            </w:pPr>
            <w:r w:rsidRPr="00810BB5">
              <w:rPr>
                <w:rFonts w:ascii="Arial" w:hAnsi="Arial" w:cs="Arial"/>
                <w:sz w:val="18"/>
                <w:szCs w:val="18"/>
                <w:lang w:val="en-GB"/>
              </w:rPr>
              <w:t>Currency translation differences</w:t>
            </w:r>
          </w:p>
        </w:tc>
        <w:tc>
          <w:tcPr>
            <w:tcW w:w="1512" w:type="dxa"/>
            <w:tcBorders>
              <w:bottom w:val="single" w:sz="4" w:space="0" w:color="auto"/>
            </w:tcBorders>
            <w:shd w:val="clear" w:color="auto" w:fill="FAFAFA"/>
            <w:vAlign w:val="center"/>
          </w:tcPr>
          <w:p w:rsidR="00CA6DD3" w:rsidRPr="00810BB5" w:rsidRDefault="00D40E27" w:rsidP="00937966">
            <w:pPr>
              <w:ind w:right="-72"/>
              <w:jc w:val="right"/>
              <w:rPr>
                <w:rFonts w:ascii="Arial" w:hAnsi="Arial" w:cs="Arial"/>
                <w:color w:val="000000"/>
                <w:sz w:val="18"/>
                <w:szCs w:val="18"/>
                <w:lang w:val="en-GB"/>
              </w:rPr>
            </w:pPr>
            <w:r w:rsidRPr="00810BB5">
              <w:rPr>
                <w:rFonts w:ascii="Arial" w:hAnsi="Arial" w:cs="Arial"/>
                <w:color w:val="000000"/>
                <w:sz w:val="18"/>
                <w:szCs w:val="18"/>
                <w:lang w:val="en-GB"/>
              </w:rPr>
              <w:t>5,275</w:t>
            </w:r>
          </w:p>
        </w:tc>
      </w:tr>
      <w:tr w:rsidR="00CA6DD3" w:rsidRPr="00810BB5" w:rsidTr="0039644A">
        <w:trPr>
          <w:trHeight w:val="20"/>
        </w:trPr>
        <w:tc>
          <w:tcPr>
            <w:tcW w:w="8118" w:type="dxa"/>
          </w:tcPr>
          <w:p w:rsidR="00CA6DD3" w:rsidRPr="00810BB5" w:rsidRDefault="00CA6DD3" w:rsidP="004A2069">
            <w:pPr>
              <w:pStyle w:val="a"/>
              <w:tabs>
                <w:tab w:val="right" w:pos="9000"/>
              </w:tabs>
              <w:ind w:left="75" w:right="0"/>
              <w:jc w:val="both"/>
              <w:rPr>
                <w:rFonts w:ascii="Arial" w:hAnsi="Arial" w:cs="Arial"/>
                <w:sz w:val="18"/>
                <w:szCs w:val="18"/>
                <w:lang w:val="en-GB"/>
              </w:rPr>
            </w:pPr>
          </w:p>
        </w:tc>
        <w:tc>
          <w:tcPr>
            <w:tcW w:w="1512" w:type="dxa"/>
            <w:tcBorders>
              <w:top w:val="single" w:sz="4" w:space="0" w:color="auto"/>
            </w:tcBorders>
            <w:shd w:val="clear" w:color="auto" w:fill="FAFAFA"/>
          </w:tcPr>
          <w:p w:rsidR="00CA6DD3" w:rsidRPr="00810BB5" w:rsidRDefault="00CA6DD3" w:rsidP="00937966">
            <w:pPr>
              <w:pStyle w:val="a"/>
              <w:tabs>
                <w:tab w:val="right" w:pos="9000"/>
              </w:tabs>
              <w:ind w:right="-72"/>
              <w:jc w:val="right"/>
              <w:rPr>
                <w:rFonts w:ascii="Arial" w:hAnsi="Arial" w:cs="Arial"/>
                <w:sz w:val="18"/>
                <w:szCs w:val="18"/>
                <w:lang w:val="en-GB"/>
              </w:rPr>
            </w:pPr>
          </w:p>
        </w:tc>
      </w:tr>
      <w:tr w:rsidR="00CA6DD3" w:rsidRPr="00810BB5" w:rsidTr="0039644A">
        <w:trPr>
          <w:trHeight w:val="20"/>
        </w:trPr>
        <w:tc>
          <w:tcPr>
            <w:tcW w:w="8118" w:type="dxa"/>
          </w:tcPr>
          <w:p w:rsidR="00CA6DD3" w:rsidRPr="00810BB5" w:rsidRDefault="00CA6DD3" w:rsidP="004A2069">
            <w:pPr>
              <w:ind w:left="75" w:right="-72"/>
              <w:rPr>
                <w:rFonts w:ascii="Arial" w:hAnsi="Arial" w:cs="Arial"/>
                <w:sz w:val="18"/>
                <w:szCs w:val="18"/>
                <w:lang w:val="en-GB"/>
              </w:rPr>
            </w:pPr>
            <w:r w:rsidRPr="00810BB5">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CA6DD3" w:rsidRPr="00810BB5" w:rsidRDefault="00D40E27" w:rsidP="00937966">
            <w:pPr>
              <w:ind w:right="-72"/>
              <w:jc w:val="right"/>
              <w:rPr>
                <w:rFonts w:ascii="Arial" w:hAnsi="Arial" w:cs="Arial"/>
                <w:color w:val="000000"/>
                <w:sz w:val="18"/>
                <w:szCs w:val="18"/>
                <w:rtl/>
                <w:cs/>
                <w:lang w:val="en-GB"/>
              </w:rPr>
            </w:pPr>
            <w:r w:rsidRPr="00810BB5">
              <w:rPr>
                <w:rFonts w:ascii="Arial" w:hAnsi="Arial" w:cs="Arial"/>
                <w:color w:val="000000"/>
                <w:sz w:val="18"/>
                <w:szCs w:val="18"/>
                <w:lang w:val="en-GB"/>
              </w:rPr>
              <w:t>184,287</w:t>
            </w:r>
          </w:p>
        </w:tc>
      </w:tr>
    </w:tbl>
    <w:p w:rsidR="00280E43" w:rsidRPr="00810BB5" w:rsidRDefault="00280E43" w:rsidP="00AE70E1">
      <w:pPr>
        <w:adjustRightInd w:val="0"/>
        <w:jc w:val="both"/>
        <w:rPr>
          <w:rFonts w:ascii="Arial" w:hAnsi="Arial" w:cs="Arial"/>
          <w:sz w:val="18"/>
          <w:szCs w:val="18"/>
          <w:lang w:val="en-GB" w:eastAsia="en-GB"/>
        </w:rPr>
      </w:pPr>
    </w:p>
    <w:p w:rsidR="000A2C12" w:rsidRPr="00810BB5" w:rsidRDefault="000A2C12" w:rsidP="00E16849">
      <w:pPr>
        <w:adjustRightInd w:val="0"/>
        <w:jc w:val="both"/>
        <w:rPr>
          <w:rFonts w:ascii="Arial" w:hAnsi="Arial" w:cs="Arial"/>
          <w:sz w:val="18"/>
          <w:szCs w:val="18"/>
          <w:lang w:val="en-GB" w:eastAsia="en-GB"/>
        </w:rPr>
      </w:pPr>
      <w:r w:rsidRPr="00810BB5">
        <w:rPr>
          <w:rFonts w:ascii="Arial" w:hAnsi="Arial" w:cs="Arial"/>
          <w:sz w:val="18"/>
          <w:szCs w:val="18"/>
          <w:lang w:val="en-GB" w:eastAsia="en-GB"/>
        </w:rPr>
        <w:t>The loan is secured by parcels of land owned by a related party, which has the same director as the Group.</w:t>
      </w:r>
    </w:p>
    <w:p w:rsidR="00004404" w:rsidRPr="00810BB5" w:rsidRDefault="00004404" w:rsidP="006B2C71">
      <w:pPr>
        <w:adjustRightInd w:val="0"/>
        <w:jc w:val="both"/>
        <w:rPr>
          <w:rFonts w:ascii="Arial" w:hAnsi="Arial" w:cs="Arial"/>
          <w:sz w:val="18"/>
          <w:szCs w:val="18"/>
          <w:lang w:val="en-GB" w:eastAsia="en-GB"/>
        </w:rPr>
      </w:pPr>
    </w:p>
    <w:p w:rsidR="006B2C71" w:rsidRPr="00810BB5" w:rsidRDefault="00245154" w:rsidP="006B2C71">
      <w:pPr>
        <w:adjustRightInd w:val="0"/>
        <w:jc w:val="both"/>
        <w:rPr>
          <w:rFonts w:ascii="Arial" w:hAnsi="Arial" w:cs="Arial"/>
          <w:sz w:val="18"/>
          <w:szCs w:val="18"/>
          <w:lang w:val="en-GB" w:eastAsia="en-GB"/>
        </w:rPr>
      </w:pPr>
      <w:r w:rsidRPr="00810BB5">
        <w:rPr>
          <w:rFonts w:ascii="Arial" w:hAnsi="Arial" w:cs="Arial"/>
          <w:sz w:val="18"/>
          <w:szCs w:val="18"/>
          <w:lang w:val="en-GB" w:eastAsia="en-GB"/>
        </w:rPr>
        <w:t>T</w:t>
      </w:r>
      <w:r w:rsidR="006B2C71" w:rsidRPr="00810BB5">
        <w:rPr>
          <w:rFonts w:ascii="Arial" w:hAnsi="Arial" w:cs="Arial"/>
          <w:sz w:val="18"/>
          <w:szCs w:val="18"/>
          <w:lang w:val="en-GB" w:eastAsia="en-GB"/>
        </w:rPr>
        <w:t xml:space="preserve">he subsidiary entered an additional interest-bearing loan agreement with Land Bank of the Philippines (LBP) amounting to Pesos </w:t>
      </w:r>
      <w:r w:rsidR="002824A0" w:rsidRPr="00810BB5">
        <w:rPr>
          <w:rFonts w:ascii="Arial" w:hAnsi="Arial" w:cs="Arial"/>
          <w:sz w:val="18"/>
          <w:szCs w:val="18"/>
          <w:lang w:val="en-GB" w:eastAsia="en-GB"/>
        </w:rPr>
        <w:t>170</w:t>
      </w:r>
      <w:r w:rsidR="006B2C71" w:rsidRPr="00810BB5">
        <w:rPr>
          <w:rFonts w:ascii="Arial" w:hAnsi="Arial" w:cs="Arial"/>
          <w:sz w:val="18"/>
          <w:szCs w:val="18"/>
          <w:lang w:val="en-GB" w:eastAsia="en-GB"/>
        </w:rPr>
        <w:t xml:space="preserve"> million.  The interest-bearing loan is payable for ten years with </w:t>
      </w:r>
      <w:r w:rsidR="00E62190" w:rsidRPr="00810BB5">
        <w:rPr>
          <w:rFonts w:ascii="Arial" w:hAnsi="Arial" w:cs="Arial"/>
          <w:sz w:val="18"/>
          <w:szCs w:val="18"/>
          <w:lang w:val="en-GB" w:eastAsia="en-GB"/>
        </w:rPr>
        <w:t>one-year</w:t>
      </w:r>
      <w:r w:rsidR="006B2C71" w:rsidRPr="00810BB5">
        <w:rPr>
          <w:rFonts w:ascii="Arial" w:hAnsi="Arial" w:cs="Arial"/>
          <w:sz w:val="18"/>
          <w:szCs w:val="18"/>
          <w:lang w:val="en-GB" w:eastAsia="en-GB"/>
        </w:rPr>
        <w:t xml:space="preserve"> grace period on principal. </w:t>
      </w:r>
      <w:r w:rsidRPr="00810BB5">
        <w:rPr>
          <w:rFonts w:ascii="Arial" w:hAnsi="Arial" w:cs="Arial"/>
          <w:sz w:val="18"/>
          <w:szCs w:val="18"/>
          <w:lang w:val="en-GB" w:eastAsia="en-GB"/>
        </w:rPr>
        <w:t>The first loan was drawn down in January 2020.</w:t>
      </w:r>
    </w:p>
    <w:p w:rsidR="00FB4A66" w:rsidRPr="00810BB5" w:rsidRDefault="00FB4A66" w:rsidP="00AE70E1">
      <w:pPr>
        <w:adjustRightInd w:val="0"/>
        <w:jc w:val="both"/>
        <w:rPr>
          <w:rFonts w:ascii="Arial" w:hAnsi="Arial" w:cs="Arial"/>
          <w:sz w:val="18"/>
          <w:szCs w:val="18"/>
          <w:lang w:val="en-GB" w:eastAsia="en-GB"/>
        </w:rPr>
      </w:pPr>
    </w:p>
    <w:p w:rsidR="00542A66" w:rsidRPr="004C2FD9" w:rsidRDefault="00542A66" w:rsidP="00AE70E1">
      <w:pPr>
        <w:adjustRightInd w:val="0"/>
        <w:jc w:val="both"/>
        <w:rPr>
          <w:rFonts w:ascii="Arial" w:hAnsi="Arial" w:cs="Arial"/>
          <w:sz w:val="18"/>
          <w:szCs w:val="18"/>
          <w:lang w:val="en-GB" w:eastAsia="en-GB"/>
        </w:rPr>
      </w:pPr>
      <w:r w:rsidRPr="004C2FD9">
        <w:rPr>
          <w:rFonts w:ascii="Arial" w:hAnsi="Arial" w:cs="Arial"/>
          <w:sz w:val="18"/>
          <w:szCs w:val="18"/>
          <w:lang w:val="en-GB" w:eastAsia="en-GB"/>
        </w:rPr>
        <w:br w:type="page"/>
      </w:r>
    </w:p>
    <w:p w:rsidR="00280E43" w:rsidRPr="004C2FD9" w:rsidRDefault="00280E43" w:rsidP="00E16849">
      <w:pPr>
        <w:adjustRightInd w:val="0"/>
        <w:jc w:val="both"/>
        <w:rPr>
          <w:rFonts w:ascii="Arial" w:hAnsi="Arial" w:cs="Arial"/>
          <w:sz w:val="18"/>
          <w:szCs w:val="18"/>
          <w:lang w:val="en-GB" w:eastAsia="en-GB"/>
        </w:rPr>
      </w:pPr>
      <w:r w:rsidRPr="004C2FD9">
        <w:rPr>
          <w:rFonts w:ascii="Arial" w:hAnsi="Arial" w:cs="Arial"/>
          <w:sz w:val="18"/>
          <w:szCs w:val="18"/>
          <w:lang w:val="en-GB" w:eastAsia="en-GB"/>
        </w:rPr>
        <w:t>Maturity of long-term loan from financial institution is as follow:</w:t>
      </w:r>
    </w:p>
    <w:p w:rsidR="00280E43" w:rsidRPr="004C2FD9" w:rsidRDefault="00280E43" w:rsidP="00AE70E1">
      <w:pPr>
        <w:adjustRightInd w:val="0"/>
        <w:jc w:val="both"/>
        <w:rPr>
          <w:rFonts w:ascii="Arial" w:hAnsi="Arial" w:cs="Arial"/>
          <w:sz w:val="18"/>
          <w:szCs w:val="18"/>
          <w:lang w:val="en-GB" w:eastAsia="en-GB"/>
        </w:rPr>
      </w:pPr>
    </w:p>
    <w:tbl>
      <w:tblPr>
        <w:tblW w:w="9558" w:type="dxa"/>
        <w:tblInd w:w="18" w:type="dxa"/>
        <w:tblLayout w:type="fixed"/>
        <w:tblLook w:val="01E0" w:firstRow="1" w:lastRow="1" w:firstColumn="1" w:lastColumn="1" w:noHBand="0" w:noVBand="0"/>
      </w:tblPr>
      <w:tblGrid>
        <w:gridCol w:w="6534"/>
        <w:gridCol w:w="1512"/>
        <w:gridCol w:w="1512"/>
      </w:tblGrid>
      <w:tr w:rsidR="00C47D52" w:rsidRPr="004C2FD9" w:rsidTr="00937966">
        <w:trPr>
          <w:trHeight w:val="20"/>
        </w:trPr>
        <w:tc>
          <w:tcPr>
            <w:tcW w:w="6534" w:type="dxa"/>
          </w:tcPr>
          <w:p w:rsidR="00C47D52" w:rsidRPr="004C2FD9" w:rsidRDefault="00C47D52" w:rsidP="0017341F">
            <w:pPr>
              <w:tabs>
                <w:tab w:val="left" w:pos="2862"/>
              </w:tabs>
              <w:ind w:right="-72"/>
              <w:rPr>
                <w:rFonts w:ascii="Arial" w:hAnsi="Arial" w:cs="Arial"/>
                <w:b/>
                <w:bCs/>
                <w:sz w:val="18"/>
                <w:szCs w:val="18"/>
                <w:cs/>
                <w:lang w:val="en-GB"/>
              </w:rPr>
            </w:pPr>
          </w:p>
        </w:tc>
        <w:tc>
          <w:tcPr>
            <w:tcW w:w="3024" w:type="dxa"/>
            <w:gridSpan w:val="2"/>
            <w:tcBorders>
              <w:top w:val="single" w:sz="4" w:space="0" w:color="auto"/>
              <w:bottom w:val="single" w:sz="4" w:space="0" w:color="auto"/>
            </w:tcBorders>
          </w:tcPr>
          <w:p w:rsidR="00C47D52" w:rsidRPr="004C2FD9" w:rsidRDefault="00C47D52" w:rsidP="0039644A">
            <w:pPr>
              <w:pStyle w:val="acctfourfigures"/>
              <w:tabs>
                <w:tab w:val="clear" w:pos="765"/>
              </w:tabs>
              <w:spacing w:line="240" w:lineRule="auto"/>
              <w:ind w:right="-72"/>
              <w:jc w:val="right"/>
              <w:rPr>
                <w:rFonts w:ascii="Arial" w:hAnsi="Arial" w:cs="Arial"/>
                <w:b/>
                <w:bCs/>
                <w:sz w:val="18"/>
                <w:szCs w:val="18"/>
              </w:rPr>
            </w:pPr>
            <w:r w:rsidRPr="004C2FD9">
              <w:rPr>
                <w:rFonts w:ascii="Arial" w:hAnsi="Arial" w:cs="Arial"/>
                <w:b/>
                <w:bCs/>
                <w:sz w:val="18"/>
                <w:szCs w:val="18"/>
              </w:rPr>
              <w:t>Consolidated financial information</w:t>
            </w:r>
          </w:p>
        </w:tc>
      </w:tr>
      <w:tr w:rsidR="00C47D52" w:rsidRPr="004C2FD9" w:rsidTr="00937966">
        <w:trPr>
          <w:trHeight w:val="20"/>
        </w:trPr>
        <w:tc>
          <w:tcPr>
            <w:tcW w:w="6534" w:type="dxa"/>
          </w:tcPr>
          <w:p w:rsidR="00C47D52" w:rsidRPr="004C2FD9" w:rsidRDefault="00C47D52" w:rsidP="00C47D52">
            <w:pPr>
              <w:tabs>
                <w:tab w:val="left" w:pos="2862"/>
              </w:tabs>
              <w:ind w:right="-72"/>
              <w:rPr>
                <w:rFonts w:ascii="Arial" w:hAnsi="Arial" w:cs="Arial"/>
                <w:b/>
                <w:bCs/>
                <w:sz w:val="18"/>
                <w:szCs w:val="18"/>
                <w:cs/>
                <w:lang w:val="en-GB"/>
              </w:rPr>
            </w:pPr>
          </w:p>
        </w:tc>
        <w:tc>
          <w:tcPr>
            <w:tcW w:w="1512" w:type="dxa"/>
            <w:tcBorders>
              <w:top w:val="single" w:sz="4" w:space="0" w:color="auto"/>
            </w:tcBorders>
          </w:tcPr>
          <w:p w:rsidR="00C47D52" w:rsidRPr="004C2FD9" w:rsidRDefault="00A05ED8" w:rsidP="00C47D52">
            <w:pPr>
              <w:ind w:right="-72"/>
              <w:jc w:val="right"/>
              <w:rPr>
                <w:rFonts w:ascii="Arial" w:hAnsi="Arial" w:cs="Arial"/>
                <w:b/>
                <w:bCs/>
                <w:sz w:val="18"/>
                <w:szCs w:val="18"/>
                <w:lang w:val="en-GB"/>
              </w:rPr>
            </w:pPr>
            <w:r w:rsidRPr="004C2FD9">
              <w:rPr>
                <w:rFonts w:ascii="Arial" w:hAnsi="Arial" w:cs="Arial"/>
                <w:b/>
                <w:bCs/>
                <w:sz w:val="18"/>
                <w:szCs w:val="18"/>
                <w:lang w:val="en-GB"/>
              </w:rPr>
              <w:t>30 September</w:t>
            </w:r>
          </w:p>
        </w:tc>
        <w:tc>
          <w:tcPr>
            <w:tcW w:w="1512" w:type="dxa"/>
            <w:tcBorders>
              <w:top w:val="single" w:sz="4" w:space="0" w:color="auto"/>
            </w:tcBorders>
          </w:tcPr>
          <w:p w:rsidR="00C47D52" w:rsidRPr="004C2FD9" w:rsidRDefault="00C47D52" w:rsidP="00C47D52">
            <w:pPr>
              <w:tabs>
                <w:tab w:val="left" w:pos="1000"/>
              </w:tabs>
              <w:ind w:right="-72"/>
              <w:jc w:val="right"/>
              <w:rPr>
                <w:rFonts w:ascii="Arial" w:hAnsi="Arial" w:cs="Arial"/>
                <w:b/>
                <w:bCs/>
                <w:sz w:val="18"/>
                <w:szCs w:val="18"/>
                <w:lang w:val="en-GB"/>
              </w:rPr>
            </w:pPr>
            <w:r w:rsidRPr="004C2FD9">
              <w:rPr>
                <w:rFonts w:ascii="Arial" w:hAnsi="Arial" w:cs="Arial"/>
                <w:b/>
                <w:bCs/>
                <w:sz w:val="18"/>
                <w:szCs w:val="18"/>
                <w:lang w:val="en-GB"/>
              </w:rPr>
              <w:t>31 December</w:t>
            </w:r>
          </w:p>
        </w:tc>
      </w:tr>
      <w:tr w:rsidR="00C47D52" w:rsidRPr="004C2FD9" w:rsidTr="00937966">
        <w:trPr>
          <w:trHeight w:val="20"/>
        </w:trPr>
        <w:tc>
          <w:tcPr>
            <w:tcW w:w="6534" w:type="dxa"/>
          </w:tcPr>
          <w:p w:rsidR="00C47D52" w:rsidRPr="004C2FD9" w:rsidRDefault="00C47D52" w:rsidP="00C47D52">
            <w:pPr>
              <w:tabs>
                <w:tab w:val="left" w:pos="2862"/>
              </w:tabs>
              <w:ind w:right="-72"/>
              <w:rPr>
                <w:rFonts w:ascii="Arial" w:hAnsi="Arial" w:cs="Arial"/>
                <w:b/>
                <w:bCs/>
                <w:sz w:val="18"/>
                <w:szCs w:val="18"/>
                <w:cs/>
                <w:lang w:val="en-GB"/>
              </w:rPr>
            </w:pPr>
          </w:p>
        </w:tc>
        <w:tc>
          <w:tcPr>
            <w:tcW w:w="1512" w:type="dxa"/>
          </w:tcPr>
          <w:p w:rsidR="00C47D52" w:rsidRPr="004C2FD9" w:rsidRDefault="00C47D52" w:rsidP="00C47D52">
            <w:pPr>
              <w:ind w:right="-72"/>
              <w:jc w:val="right"/>
              <w:rPr>
                <w:rFonts w:ascii="Arial" w:hAnsi="Arial" w:cs="Arial"/>
                <w:b/>
                <w:bCs/>
                <w:sz w:val="18"/>
                <w:szCs w:val="18"/>
                <w:lang w:val="en-GB"/>
              </w:rPr>
            </w:pPr>
            <w:r w:rsidRPr="004C2FD9">
              <w:rPr>
                <w:rFonts w:ascii="Arial" w:hAnsi="Arial" w:cs="Arial"/>
                <w:b/>
                <w:bCs/>
                <w:sz w:val="18"/>
                <w:szCs w:val="18"/>
                <w:lang w:val="en-GB"/>
              </w:rPr>
              <w:t>20</w:t>
            </w:r>
            <w:r w:rsidR="00D23148" w:rsidRPr="004C2FD9">
              <w:rPr>
                <w:rFonts w:ascii="Arial" w:hAnsi="Arial" w:cs="Arial"/>
                <w:b/>
                <w:bCs/>
                <w:sz w:val="18"/>
                <w:szCs w:val="18"/>
                <w:lang w:val="en-GB"/>
              </w:rPr>
              <w:t>20</w:t>
            </w:r>
          </w:p>
        </w:tc>
        <w:tc>
          <w:tcPr>
            <w:tcW w:w="1512" w:type="dxa"/>
          </w:tcPr>
          <w:p w:rsidR="00C47D52" w:rsidRPr="004C2FD9" w:rsidRDefault="00C47D52" w:rsidP="00C47D52">
            <w:pPr>
              <w:ind w:right="-72"/>
              <w:jc w:val="right"/>
              <w:rPr>
                <w:rFonts w:ascii="Arial" w:hAnsi="Arial" w:cs="Arial"/>
                <w:b/>
                <w:bCs/>
                <w:sz w:val="18"/>
                <w:szCs w:val="18"/>
                <w:lang w:val="en-GB"/>
              </w:rPr>
            </w:pPr>
            <w:r w:rsidRPr="004C2FD9">
              <w:rPr>
                <w:rFonts w:ascii="Arial" w:hAnsi="Arial" w:cs="Arial"/>
                <w:b/>
                <w:bCs/>
                <w:sz w:val="18"/>
                <w:szCs w:val="18"/>
                <w:lang w:val="en-GB"/>
              </w:rPr>
              <w:t>20</w:t>
            </w:r>
            <w:r w:rsidR="00D23148" w:rsidRPr="004C2FD9">
              <w:rPr>
                <w:rFonts w:ascii="Arial" w:hAnsi="Arial" w:cs="Arial"/>
                <w:b/>
                <w:bCs/>
                <w:sz w:val="18"/>
                <w:szCs w:val="18"/>
                <w:lang w:val="en-GB"/>
              </w:rPr>
              <w:t>19</w:t>
            </w:r>
          </w:p>
        </w:tc>
      </w:tr>
      <w:tr w:rsidR="00C47D52" w:rsidRPr="004C2FD9" w:rsidTr="00937966">
        <w:trPr>
          <w:trHeight w:val="20"/>
        </w:trPr>
        <w:tc>
          <w:tcPr>
            <w:tcW w:w="6534" w:type="dxa"/>
          </w:tcPr>
          <w:p w:rsidR="00C47D52" w:rsidRPr="004C2FD9" w:rsidRDefault="00C47D52" w:rsidP="00C47D52">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C47D52" w:rsidRPr="004C2FD9" w:rsidRDefault="00C47D52" w:rsidP="00C47D52">
            <w:pPr>
              <w:tabs>
                <w:tab w:val="left" w:pos="2862"/>
              </w:tabs>
              <w:ind w:right="-72"/>
              <w:jc w:val="right"/>
              <w:rPr>
                <w:rFonts w:ascii="Arial" w:hAnsi="Arial" w:cs="Arial"/>
                <w:b/>
                <w:bCs/>
                <w:sz w:val="18"/>
                <w:szCs w:val="18"/>
                <w:lang w:val="en-GB"/>
              </w:rPr>
            </w:pPr>
            <w:r w:rsidRPr="004C2FD9">
              <w:rPr>
                <w:rFonts w:ascii="Arial" w:hAnsi="Arial" w:cs="Arial"/>
                <w:b/>
                <w:bCs/>
                <w:sz w:val="18"/>
                <w:szCs w:val="18"/>
                <w:lang w:val="en-GB"/>
              </w:rPr>
              <w:t xml:space="preserve">Baht’000 </w:t>
            </w:r>
          </w:p>
        </w:tc>
        <w:tc>
          <w:tcPr>
            <w:tcW w:w="1512" w:type="dxa"/>
            <w:tcBorders>
              <w:bottom w:val="single" w:sz="4" w:space="0" w:color="auto"/>
            </w:tcBorders>
          </w:tcPr>
          <w:p w:rsidR="00C47D52" w:rsidRPr="004C2FD9" w:rsidRDefault="00C47D52" w:rsidP="00C47D52">
            <w:pPr>
              <w:tabs>
                <w:tab w:val="left" w:pos="2862"/>
              </w:tabs>
              <w:ind w:right="-72"/>
              <w:jc w:val="right"/>
              <w:rPr>
                <w:rFonts w:ascii="Arial" w:hAnsi="Arial" w:cs="Arial"/>
                <w:b/>
                <w:bCs/>
                <w:sz w:val="18"/>
                <w:szCs w:val="18"/>
                <w:lang w:val="en-GB"/>
              </w:rPr>
            </w:pPr>
            <w:r w:rsidRPr="004C2FD9">
              <w:rPr>
                <w:rFonts w:ascii="Arial" w:hAnsi="Arial" w:cs="Arial"/>
                <w:b/>
                <w:bCs/>
                <w:sz w:val="18"/>
                <w:szCs w:val="18"/>
                <w:lang w:val="en-GB"/>
              </w:rPr>
              <w:t xml:space="preserve">Baht’000 </w:t>
            </w:r>
          </w:p>
        </w:tc>
      </w:tr>
      <w:tr w:rsidR="00C47D52" w:rsidRPr="004C2FD9" w:rsidTr="00937966">
        <w:tc>
          <w:tcPr>
            <w:tcW w:w="6534" w:type="dxa"/>
          </w:tcPr>
          <w:p w:rsidR="00C47D52" w:rsidRPr="004C2FD9"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4C2FD9" w:rsidRDefault="00C47D52" w:rsidP="00C47D52">
            <w:pPr>
              <w:pStyle w:val="a"/>
              <w:tabs>
                <w:tab w:val="right" w:pos="9000"/>
              </w:tabs>
              <w:ind w:left="342"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4C2FD9" w:rsidRDefault="00C47D52" w:rsidP="00C47D52">
            <w:pPr>
              <w:pStyle w:val="a"/>
              <w:tabs>
                <w:tab w:val="right" w:pos="9000"/>
              </w:tabs>
              <w:ind w:left="342" w:right="0"/>
              <w:jc w:val="both"/>
              <w:rPr>
                <w:rFonts w:ascii="Arial" w:hAnsi="Arial" w:cs="Arial"/>
                <w:sz w:val="18"/>
                <w:szCs w:val="18"/>
                <w:lang w:val="en-GB"/>
              </w:rPr>
            </w:pPr>
          </w:p>
        </w:tc>
      </w:tr>
      <w:tr w:rsidR="00C47D52" w:rsidRPr="004C2FD9" w:rsidTr="00937966">
        <w:trPr>
          <w:trHeight w:val="20"/>
        </w:trPr>
        <w:tc>
          <w:tcPr>
            <w:tcW w:w="6534" w:type="dxa"/>
          </w:tcPr>
          <w:p w:rsidR="00C47D52" w:rsidRPr="004C2FD9" w:rsidRDefault="00C47D52" w:rsidP="00C47D52">
            <w:pPr>
              <w:jc w:val="both"/>
              <w:rPr>
                <w:rFonts w:ascii="Arial" w:hAnsi="Arial" w:cs="Arial"/>
                <w:sz w:val="18"/>
                <w:szCs w:val="18"/>
                <w:lang w:val="en-GB"/>
              </w:rPr>
            </w:pPr>
            <w:r w:rsidRPr="004C2FD9">
              <w:rPr>
                <w:rFonts w:ascii="Arial" w:hAnsi="Arial" w:cs="Arial"/>
                <w:sz w:val="18"/>
                <w:szCs w:val="18"/>
                <w:lang w:val="en-GB"/>
              </w:rPr>
              <w:t>Long-term loan from financial institution</w:t>
            </w:r>
          </w:p>
        </w:tc>
        <w:tc>
          <w:tcPr>
            <w:tcW w:w="1512" w:type="dxa"/>
            <w:shd w:val="clear" w:color="auto" w:fill="FAFAFA"/>
          </w:tcPr>
          <w:p w:rsidR="00C47D52" w:rsidRPr="004C2FD9" w:rsidRDefault="00C47D52" w:rsidP="00C47D52">
            <w:pPr>
              <w:ind w:right="-72"/>
              <w:jc w:val="right"/>
              <w:rPr>
                <w:rFonts w:ascii="Arial" w:hAnsi="Arial" w:cs="Arial"/>
                <w:sz w:val="18"/>
                <w:szCs w:val="18"/>
                <w:lang w:val="en-GB"/>
              </w:rPr>
            </w:pPr>
          </w:p>
        </w:tc>
        <w:tc>
          <w:tcPr>
            <w:tcW w:w="1512" w:type="dxa"/>
            <w:shd w:val="clear" w:color="auto" w:fill="auto"/>
          </w:tcPr>
          <w:p w:rsidR="00C47D52" w:rsidRPr="004C2FD9" w:rsidRDefault="00C47D52" w:rsidP="00C47D52">
            <w:pPr>
              <w:ind w:right="-72"/>
              <w:jc w:val="right"/>
              <w:rPr>
                <w:rFonts w:ascii="Arial" w:hAnsi="Arial" w:cs="Arial"/>
                <w:sz w:val="18"/>
                <w:szCs w:val="18"/>
                <w:lang w:val="en-GB"/>
              </w:rPr>
            </w:pPr>
          </w:p>
        </w:tc>
      </w:tr>
      <w:tr w:rsidR="002A0D1C" w:rsidRPr="004C2FD9" w:rsidTr="00937966">
        <w:trPr>
          <w:trHeight w:val="20"/>
        </w:trPr>
        <w:tc>
          <w:tcPr>
            <w:tcW w:w="6534" w:type="dxa"/>
          </w:tcPr>
          <w:p w:rsidR="002A0D1C" w:rsidRPr="004C2FD9" w:rsidRDefault="002A0D1C" w:rsidP="002A0D1C">
            <w:pPr>
              <w:jc w:val="both"/>
              <w:rPr>
                <w:rFonts w:ascii="Arial" w:hAnsi="Arial" w:cs="Arial"/>
                <w:sz w:val="18"/>
                <w:szCs w:val="18"/>
                <w:lang w:val="en-GB"/>
              </w:rPr>
            </w:pPr>
            <w:r w:rsidRPr="004C2FD9">
              <w:rPr>
                <w:rFonts w:ascii="Arial" w:hAnsi="Arial" w:cs="Arial"/>
                <w:sz w:val="18"/>
                <w:szCs w:val="18"/>
                <w:lang w:val="en-GB"/>
              </w:rPr>
              <w:t xml:space="preserve">   - Within 1 year</w:t>
            </w:r>
          </w:p>
        </w:tc>
        <w:tc>
          <w:tcPr>
            <w:tcW w:w="1512" w:type="dxa"/>
            <w:shd w:val="clear" w:color="auto" w:fill="FAFAFA"/>
            <w:vAlign w:val="center"/>
          </w:tcPr>
          <w:p w:rsidR="002A0D1C" w:rsidRPr="004C2FD9" w:rsidRDefault="00D40E27" w:rsidP="00374B53">
            <w:pPr>
              <w:ind w:right="-72"/>
              <w:jc w:val="right"/>
              <w:rPr>
                <w:rFonts w:ascii="Arial" w:hAnsi="Arial" w:cs="Arial"/>
                <w:color w:val="000000"/>
                <w:sz w:val="18"/>
                <w:szCs w:val="18"/>
                <w:lang w:val="en-GB"/>
              </w:rPr>
            </w:pPr>
            <w:r w:rsidRPr="004C2FD9">
              <w:rPr>
                <w:rFonts w:ascii="Arial" w:hAnsi="Arial" w:cs="Arial"/>
                <w:color w:val="000000"/>
                <w:sz w:val="18"/>
                <w:szCs w:val="18"/>
                <w:lang w:val="en-GB"/>
              </w:rPr>
              <w:t>26,227</w:t>
            </w:r>
          </w:p>
        </w:tc>
        <w:tc>
          <w:tcPr>
            <w:tcW w:w="1512" w:type="dxa"/>
            <w:shd w:val="clear" w:color="auto" w:fill="auto"/>
          </w:tcPr>
          <w:p w:rsidR="002A0D1C" w:rsidRPr="004C2FD9" w:rsidRDefault="002A0D1C" w:rsidP="002A0D1C">
            <w:pPr>
              <w:ind w:right="-72"/>
              <w:jc w:val="right"/>
              <w:rPr>
                <w:rFonts w:ascii="Arial" w:hAnsi="Arial" w:cs="Arial"/>
                <w:color w:val="000000"/>
                <w:sz w:val="18"/>
                <w:szCs w:val="18"/>
                <w:lang w:val="en-GB"/>
              </w:rPr>
            </w:pPr>
            <w:r w:rsidRPr="004C2FD9">
              <w:rPr>
                <w:rFonts w:ascii="Arial" w:hAnsi="Arial" w:cs="Arial"/>
                <w:color w:val="000000"/>
                <w:sz w:val="18"/>
                <w:szCs w:val="18"/>
                <w:lang w:val="en-GB"/>
              </w:rPr>
              <w:t>18,364</w:t>
            </w:r>
          </w:p>
        </w:tc>
      </w:tr>
      <w:tr w:rsidR="00186988" w:rsidRPr="004C2FD9" w:rsidTr="00937966">
        <w:trPr>
          <w:trHeight w:val="20"/>
        </w:trPr>
        <w:tc>
          <w:tcPr>
            <w:tcW w:w="6534" w:type="dxa"/>
          </w:tcPr>
          <w:p w:rsidR="00186988" w:rsidRPr="004C2FD9" w:rsidRDefault="00186988" w:rsidP="00186988">
            <w:pPr>
              <w:jc w:val="both"/>
              <w:rPr>
                <w:rFonts w:ascii="Arial" w:hAnsi="Arial" w:cs="Arial"/>
                <w:sz w:val="18"/>
                <w:szCs w:val="18"/>
                <w:lang w:val="en-GB"/>
              </w:rPr>
            </w:pPr>
            <w:r w:rsidRPr="004C2FD9">
              <w:rPr>
                <w:rFonts w:ascii="Arial" w:hAnsi="Arial" w:cs="Arial"/>
                <w:sz w:val="18"/>
                <w:szCs w:val="18"/>
                <w:lang w:val="en-GB"/>
              </w:rPr>
              <w:t xml:space="preserve">   - Later than 1 year but no later than 5 years</w:t>
            </w:r>
          </w:p>
        </w:tc>
        <w:tc>
          <w:tcPr>
            <w:tcW w:w="1512" w:type="dxa"/>
            <w:shd w:val="clear" w:color="auto" w:fill="FAFAFA"/>
            <w:vAlign w:val="center"/>
          </w:tcPr>
          <w:p w:rsidR="00186988" w:rsidRPr="004C2FD9" w:rsidRDefault="00D40E27" w:rsidP="00374B53">
            <w:pPr>
              <w:ind w:right="-72"/>
              <w:jc w:val="right"/>
              <w:rPr>
                <w:rFonts w:ascii="Arial" w:hAnsi="Arial" w:cs="Arial"/>
                <w:color w:val="000000"/>
                <w:sz w:val="18"/>
                <w:szCs w:val="18"/>
                <w:lang w:val="en-GB"/>
              </w:rPr>
            </w:pPr>
            <w:r w:rsidRPr="004C2FD9">
              <w:rPr>
                <w:rFonts w:ascii="Arial" w:hAnsi="Arial" w:cs="Arial"/>
                <w:color w:val="000000"/>
                <w:sz w:val="18"/>
                <w:szCs w:val="18"/>
                <w:lang w:val="en-GB"/>
              </w:rPr>
              <w:t>104,171</w:t>
            </w:r>
          </w:p>
        </w:tc>
        <w:tc>
          <w:tcPr>
            <w:tcW w:w="1512" w:type="dxa"/>
            <w:shd w:val="clear" w:color="auto" w:fill="auto"/>
          </w:tcPr>
          <w:p w:rsidR="00186988" w:rsidRPr="004C2FD9" w:rsidRDefault="00186988" w:rsidP="00186988">
            <w:pPr>
              <w:ind w:right="-72"/>
              <w:jc w:val="right"/>
              <w:rPr>
                <w:rFonts w:ascii="Arial" w:hAnsi="Arial" w:cs="Arial"/>
                <w:color w:val="000000"/>
                <w:sz w:val="18"/>
                <w:szCs w:val="18"/>
                <w:lang w:val="en-GB"/>
              </w:rPr>
            </w:pPr>
            <w:r w:rsidRPr="004C2FD9">
              <w:rPr>
                <w:rFonts w:ascii="Arial" w:hAnsi="Arial" w:cs="Arial"/>
                <w:color w:val="000000"/>
                <w:sz w:val="18"/>
                <w:szCs w:val="18"/>
                <w:lang w:val="en-GB"/>
              </w:rPr>
              <w:t>67,776</w:t>
            </w:r>
          </w:p>
        </w:tc>
      </w:tr>
      <w:tr w:rsidR="00186988" w:rsidRPr="004C2FD9" w:rsidTr="00937966">
        <w:trPr>
          <w:trHeight w:val="20"/>
        </w:trPr>
        <w:tc>
          <w:tcPr>
            <w:tcW w:w="6534" w:type="dxa"/>
          </w:tcPr>
          <w:p w:rsidR="00186988" w:rsidRPr="004C2FD9" w:rsidRDefault="00186988" w:rsidP="00186988">
            <w:pPr>
              <w:jc w:val="both"/>
              <w:rPr>
                <w:rFonts w:ascii="Arial" w:hAnsi="Arial" w:cs="Arial"/>
                <w:sz w:val="18"/>
                <w:szCs w:val="18"/>
                <w:lang w:val="en-GB"/>
              </w:rPr>
            </w:pPr>
            <w:r w:rsidRPr="004C2FD9">
              <w:rPr>
                <w:rFonts w:ascii="Arial" w:hAnsi="Arial" w:cs="Arial"/>
                <w:sz w:val="18"/>
                <w:szCs w:val="18"/>
                <w:lang w:val="en-GB"/>
              </w:rPr>
              <w:t xml:space="preserve">   - Later than 5 years</w:t>
            </w:r>
          </w:p>
        </w:tc>
        <w:tc>
          <w:tcPr>
            <w:tcW w:w="1512" w:type="dxa"/>
            <w:tcBorders>
              <w:bottom w:val="single" w:sz="4" w:space="0" w:color="auto"/>
            </w:tcBorders>
            <w:shd w:val="clear" w:color="auto" w:fill="FAFAFA"/>
            <w:vAlign w:val="center"/>
          </w:tcPr>
          <w:p w:rsidR="00186988" w:rsidRPr="004C2FD9" w:rsidRDefault="00D40E27" w:rsidP="00374B53">
            <w:pPr>
              <w:ind w:right="-72"/>
              <w:jc w:val="right"/>
              <w:rPr>
                <w:rFonts w:ascii="Arial" w:hAnsi="Arial" w:cs="Arial"/>
                <w:color w:val="000000"/>
                <w:sz w:val="18"/>
                <w:szCs w:val="18"/>
                <w:lang w:val="en-GB"/>
              </w:rPr>
            </w:pPr>
            <w:r w:rsidRPr="004C2FD9">
              <w:rPr>
                <w:rFonts w:ascii="Arial" w:hAnsi="Arial" w:cs="Arial"/>
                <w:color w:val="000000"/>
                <w:sz w:val="18"/>
                <w:szCs w:val="18"/>
                <w:lang w:val="en-GB"/>
              </w:rPr>
              <w:t>53,889</w:t>
            </w:r>
          </w:p>
        </w:tc>
        <w:tc>
          <w:tcPr>
            <w:tcW w:w="1512" w:type="dxa"/>
            <w:tcBorders>
              <w:bottom w:val="single" w:sz="4" w:space="0" w:color="auto"/>
            </w:tcBorders>
            <w:shd w:val="clear" w:color="auto" w:fill="auto"/>
          </w:tcPr>
          <w:p w:rsidR="00186988" w:rsidRPr="004C2FD9" w:rsidRDefault="00186988" w:rsidP="00186988">
            <w:pPr>
              <w:pStyle w:val="IndexHeading1"/>
              <w:spacing w:after="0" w:line="240" w:lineRule="auto"/>
              <w:ind w:left="0" w:right="-72" w:hanging="40"/>
              <w:jc w:val="right"/>
              <w:rPr>
                <w:rFonts w:ascii="Arial" w:hAnsi="Arial" w:cs="Arial"/>
                <w:b w:val="0"/>
                <w:bCs/>
                <w:sz w:val="18"/>
                <w:szCs w:val="18"/>
                <w:lang w:bidi="th-TH"/>
              </w:rPr>
            </w:pPr>
            <w:r w:rsidRPr="004C2FD9">
              <w:rPr>
                <w:rFonts w:ascii="Arial" w:hAnsi="Arial" w:cs="Arial"/>
                <w:b w:val="0"/>
                <w:bCs/>
                <w:sz w:val="18"/>
                <w:szCs w:val="18"/>
                <w:lang w:bidi="th-TH"/>
              </w:rPr>
              <w:t>-</w:t>
            </w:r>
          </w:p>
        </w:tc>
      </w:tr>
      <w:tr w:rsidR="00C47D52" w:rsidRPr="004C2FD9" w:rsidTr="00937966">
        <w:trPr>
          <w:trHeight w:val="20"/>
        </w:trPr>
        <w:tc>
          <w:tcPr>
            <w:tcW w:w="6534" w:type="dxa"/>
          </w:tcPr>
          <w:p w:rsidR="00C47D52" w:rsidRPr="004C2FD9"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4C2FD9"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4C2FD9" w:rsidRDefault="00C47D52" w:rsidP="00C47D52">
            <w:pPr>
              <w:pStyle w:val="a"/>
              <w:tabs>
                <w:tab w:val="right" w:pos="9000"/>
              </w:tabs>
              <w:ind w:right="0"/>
              <w:jc w:val="both"/>
              <w:rPr>
                <w:rFonts w:ascii="Arial" w:hAnsi="Arial" w:cs="Arial"/>
                <w:sz w:val="18"/>
                <w:szCs w:val="18"/>
                <w:lang w:val="en-GB"/>
              </w:rPr>
            </w:pPr>
          </w:p>
        </w:tc>
      </w:tr>
      <w:tr w:rsidR="002A0D1C" w:rsidRPr="004C2FD9" w:rsidTr="00937966">
        <w:trPr>
          <w:trHeight w:val="20"/>
        </w:trPr>
        <w:tc>
          <w:tcPr>
            <w:tcW w:w="6534" w:type="dxa"/>
          </w:tcPr>
          <w:p w:rsidR="002A0D1C" w:rsidRPr="004C2FD9" w:rsidRDefault="002A0D1C" w:rsidP="002A0D1C">
            <w:pPr>
              <w:jc w:val="both"/>
              <w:rPr>
                <w:rFonts w:ascii="Arial" w:hAnsi="Arial" w:cs="Arial"/>
                <w:snapToGrid w:val="0"/>
                <w:sz w:val="18"/>
                <w:szCs w:val="18"/>
                <w:lang w:val="en-GB"/>
              </w:rPr>
            </w:pPr>
            <w:r w:rsidRPr="004C2FD9">
              <w:rPr>
                <w:rFonts w:ascii="Arial" w:hAnsi="Arial" w:cs="Arial"/>
                <w:snapToGrid w:val="0"/>
                <w:sz w:val="18"/>
                <w:szCs w:val="18"/>
                <w:lang w:val="en-GB"/>
              </w:rPr>
              <w:t>Total long-term loan from financial institution</w:t>
            </w:r>
          </w:p>
        </w:tc>
        <w:tc>
          <w:tcPr>
            <w:tcW w:w="1512" w:type="dxa"/>
            <w:tcBorders>
              <w:bottom w:val="single" w:sz="4" w:space="0" w:color="auto"/>
            </w:tcBorders>
            <w:shd w:val="clear" w:color="auto" w:fill="FAFAFA"/>
            <w:vAlign w:val="center"/>
          </w:tcPr>
          <w:p w:rsidR="002A0D1C" w:rsidRPr="004C2FD9" w:rsidRDefault="00D40E27" w:rsidP="002A0D1C">
            <w:pPr>
              <w:ind w:right="-72"/>
              <w:jc w:val="right"/>
              <w:rPr>
                <w:rFonts w:ascii="Arial" w:hAnsi="Arial" w:cs="Arial"/>
                <w:color w:val="000000"/>
                <w:sz w:val="18"/>
                <w:szCs w:val="18"/>
                <w:rtl/>
                <w:cs/>
                <w:lang w:val="en-GB"/>
              </w:rPr>
            </w:pPr>
            <w:r w:rsidRPr="004C2FD9">
              <w:rPr>
                <w:rFonts w:ascii="Arial" w:hAnsi="Arial" w:cs="Arial"/>
                <w:color w:val="000000"/>
                <w:sz w:val="18"/>
                <w:szCs w:val="18"/>
                <w:lang w:val="en-GB"/>
              </w:rPr>
              <w:t>184,287</w:t>
            </w:r>
          </w:p>
        </w:tc>
        <w:tc>
          <w:tcPr>
            <w:tcW w:w="1512" w:type="dxa"/>
            <w:tcBorders>
              <w:bottom w:val="single" w:sz="4" w:space="0" w:color="auto"/>
            </w:tcBorders>
            <w:shd w:val="clear" w:color="auto" w:fill="auto"/>
          </w:tcPr>
          <w:p w:rsidR="002A0D1C" w:rsidRPr="004C2FD9" w:rsidRDefault="002A0D1C" w:rsidP="002A0D1C">
            <w:pPr>
              <w:ind w:right="-72"/>
              <w:jc w:val="right"/>
              <w:rPr>
                <w:rFonts w:ascii="Arial" w:hAnsi="Arial" w:cs="Arial"/>
                <w:color w:val="000000"/>
                <w:sz w:val="18"/>
                <w:szCs w:val="18"/>
                <w:lang w:val="en-GB"/>
              </w:rPr>
            </w:pPr>
            <w:r w:rsidRPr="004C2FD9">
              <w:rPr>
                <w:rFonts w:ascii="Arial" w:hAnsi="Arial" w:cs="Arial"/>
                <w:color w:val="000000"/>
                <w:sz w:val="18"/>
                <w:szCs w:val="18"/>
                <w:lang w:val="en-GB"/>
              </w:rPr>
              <w:t>86,140</w:t>
            </w:r>
          </w:p>
        </w:tc>
      </w:tr>
    </w:tbl>
    <w:p w:rsidR="003B17BB" w:rsidRPr="004C2FD9"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9B3C92" w:rsidRPr="004C2FD9"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17341F"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1</w:t>
            </w:r>
            <w:r w:rsidR="00C648FB" w:rsidRPr="004C2FD9">
              <w:rPr>
                <w:rFonts w:ascii="Arial" w:eastAsia="Arial Unicode MS" w:hAnsi="Arial" w:cs="Arial"/>
                <w:b/>
                <w:bCs/>
                <w:color w:val="FFFFFF"/>
                <w:sz w:val="18"/>
                <w:szCs w:val="18"/>
                <w:lang w:val="en-GB"/>
              </w:rPr>
              <w:t>8</w:t>
            </w:r>
            <w:r w:rsidRPr="004C2FD9">
              <w:rPr>
                <w:rFonts w:ascii="Arial" w:eastAsia="Arial Unicode MS" w:hAnsi="Arial" w:cs="Arial"/>
                <w:b/>
                <w:bCs/>
                <w:color w:val="FFFFFF"/>
                <w:sz w:val="18"/>
                <w:szCs w:val="18"/>
                <w:lang w:val="en-GB"/>
              </w:rPr>
              <w:tab/>
              <w:t>Income tax expense</w:t>
            </w:r>
          </w:p>
        </w:tc>
      </w:tr>
    </w:tbl>
    <w:p w:rsidR="00414207" w:rsidRPr="004C2FD9" w:rsidRDefault="00414207" w:rsidP="00AE70E1">
      <w:pPr>
        <w:jc w:val="both"/>
        <w:rPr>
          <w:rFonts w:ascii="Arial" w:hAnsi="Arial" w:cs="Arial"/>
          <w:sz w:val="18"/>
          <w:szCs w:val="18"/>
          <w:lang w:val="en-GB"/>
        </w:rPr>
      </w:pPr>
    </w:p>
    <w:p w:rsidR="005E0432" w:rsidRPr="004C2FD9" w:rsidRDefault="005E0432" w:rsidP="005E0432">
      <w:pPr>
        <w:adjustRightInd w:val="0"/>
        <w:jc w:val="both"/>
        <w:rPr>
          <w:rFonts w:ascii="Arial" w:eastAsia="Times New Roman" w:hAnsi="Arial" w:cs="Arial"/>
          <w:sz w:val="18"/>
          <w:szCs w:val="18"/>
          <w:lang w:val="en-GB"/>
        </w:rPr>
      </w:pPr>
      <w:r w:rsidRPr="004C2FD9">
        <w:rPr>
          <w:rFonts w:ascii="Arial" w:eastAsia="Times New Roman" w:hAnsi="Arial" w:cs="Arial"/>
          <w:sz w:val="18"/>
          <w:szCs w:val="18"/>
          <w:lang w:val="en-GB"/>
        </w:rPr>
        <w:t xml:space="preserve">Income tax expense for </w:t>
      </w:r>
      <w:r w:rsidR="00A05ED8" w:rsidRPr="004C2FD9">
        <w:rPr>
          <w:rFonts w:ascii="Arial" w:eastAsia="Times New Roman" w:hAnsi="Arial" w:cs="Arial"/>
          <w:sz w:val="18"/>
          <w:szCs w:val="18"/>
          <w:lang w:val="en-GB"/>
        </w:rPr>
        <w:t>nine</w:t>
      </w:r>
      <w:r w:rsidRPr="004C2FD9">
        <w:rPr>
          <w:rFonts w:ascii="Arial" w:eastAsia="Times New Roman" w:hAnsi="Arial" w:cs="Arial"/>
          <w:sz w:val="18"/>
          <w:szCs w:val="18"/>
          <w:lang w:val="en-GB"/>
        </w:rPr>
        <w:t xml:space="preserve">-month periods ended </w:t>
      </w:r>
      <w:r w:rsidR="00A05ED8" w:rsidRPr="004C2FD9">
        <w:rPr>
          <w:rFonts w:ascii="Arial" w:eastAsia="Times New Roman" w:hAnsi="Arial" w:cs="Arial"/>
          <w:sz w:val="18"/>
          <w:szCs w:val="18"/>
          <w:lang w:val="en-GB"/>
        </w:rPr>
        <w:t>30 September</w:t>
      </w:r>
      <w:r w:rsidRPr="004C2FD9">
        <w:rPr>
          <w:rFonts w:ascii="Arial" w:eastAsia="Times New Roman" w:hAnsi="Arial" w:cs="Arial"/>
          <w:sz w:val="18"/>
          <w:szCs w:val="18"/>
          <w:lang w:val="en-GB"/>
        </w:rPr>
        <w:t xml:space="preserve"> are as follows:</w:t>
      </w:r>
    </w:p>
    <w:p w:rsidR="000A2C12" w:rsidRPr="004C2FD9"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4C2FD9" w:rsidTr="009744BF">
        <w:tc>
          <w:tcPr>
            <w:tcW w:w="3816" w:type="dxa"/>
            <w:vAlign w:val="bottom"/>
          </w:tcPr>
          <w:p w:rsidR="009744BF" w:rsidRPr="004C2FD9"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Consolidated</w:t>
            </w:r>
          </w:p>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r>
      <w:tr w:rsidR="009744BF" w:rsidRPr="004C2FD9" w:rsidTr="009744BF">
        <w:trPr>
          <w:trHeight w:val="70"/>
        </w:trPr>
        <w:tc>
          <w:tcPr>
            <w:tcW w:w="3816" w:type="dxa"/>
            <w:vAlign w:val="bottom"/>
          </w:tcPr>
          <w:p w:rsidR="009744BF" w:rsidRPr="004C2FD9" w:rsidRDefault="009744BF" w:rsidP="00DC3EFD">
            <w:pPr>
              <w:pStyle w:val="BodyTextIndent2"/>
              <w:ind w:left="0"/>
              <w:rPr>
                <w:rFonts w:ascii="Arial" w:hAnsi="Arial" w:cs="Arial"/>
                <w:sz w:val="18"/>
                <w:szCs w:val="18"/>
                <w:lang w:val="en-GB"/>
              </w:rPr>
            </w:pPr>
          </w:p>
        </w:tc>
        <w:tc>
          <w:tcPr>
            <w:tcW w:w="1440" w:type="dxa"/>
            <w:tcBorders>
              <w:top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Borders>
              <w:top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2019</w:t>
            </w:r>
          </w:p>
        </w:tc>
        <w:tc>
          <w:tcPr>
            <w:tcW w:w="1440" w:type="dxa"/>
            <w:tcBorders>
              <w:top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440" w:type="dxa"/>
            <w:tcBorders>
              <w:top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9744BF" w:rsidRPr="004C2FD9" w:rsidTr="009744BF">
        <w:tc>
          <w:tcPr>
            <w:tcW w:w="3816" w:type="dxa"/>
            <w:vAlign w:val="bottom"/>
          </w:tcPr>
          <w:p w:rsidR="009744BF" w:rsidRPr="004C2FD9" w:rsidRDefault="009744BF" w:rsidP="00DC3EFD">
            <w:pPr>
              <w:pStyle w:val="BodyTextIndent2"/>
              <w:ind w:left="0"/>
              <w:rPr>
                <w:rFonts w:ascii="Arial" w:hAnsi="Arial" w:cs="Arial"/>
                <w:sz w:val="18"/>
                <w:szCs w:val="18"/>
                <w:lang w:val="en-GB"/>
              </w:rPr>
            </w:pPr>
          </w:p>
        </w:tc>
        <w:tc>
          <w:tcPr>
            <w:tcW w:w="1440" w:type="dxa"/>
            <w:tcBorders>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440" w:type="dxa"/>
            <w:tcBorders>
              <w:bottom w:val="single" w:sz="4" w:space="0" w:color="auto"/>
            </w:tcBorders>
          </w:tcPr>
          <w:p w:rsidR="009744BF" w:rsidRPr="004C2FD9" w:rsidRDefault="009744BF" w:rsidP="009744BF">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9744BF" w:rsidRPr="004C2FD9" w:rsidTr="009744BF">
        <w:tc>
          <w:tcPr>
            <w:tcW w:w="3816" w:type="dxa"/>
          </w:tcPr>
          <w:p w:rsidR="009744BF" w:rsidRPr="004C2FD9" w:rsidRDefault="009744BF" w:rsidP="00DC3EFD">
            <w:pPr>
              <w:jc w:val="both"/>
              <w:rPr>
                <w:rFonts w:ascii="Arial" w:hAnsi="Arial" w:cs="Arial"/>
                <w:sz w:val="18"/>
                <w:szCs w:val="18"/>
                <w:lang w:val="en-GB"/>
              </w:rPr>
            </w:pPr>
          </w:p>
        </w:tc>
        <w:tc>
          <w:tcPr>
            <w:tcW w:w="1440" w:type="dxa"/>
            <w:tcBorders>
              <w:top w:val="single" w:sz="4" w:space="0" w:color="auto"/>
            </w:tcBorders>
            <w:shd w:val="clear" w:color="auto" w:fill="FAFAFA"/>
          </w:tcPr>
          <w:p w:rsidR="009744BF" w:rsidRPr="004C2FD9"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tcPr>
          <w:p w:rsidR="009744BF" w:rsidRPr="004C2FD9"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shd w:val="clear" w:color="auto" w:fill="FAFAFA"/>
          </w:tcPr>
          <w:p w:rsidR="009744BF" w:rsidRPr="004C2FD9" w:rsidRDefault="009744BF" w:rsidP="009744BF">
            <w:pPr>
              <w:ind w:left="522"/>
              <w:jc w:val="both"/>
              <w:rPr>
                <w:rFonts w:ascii="Arial" w:hAnsi="Arial" w:cs="Arial"/>
                <w:snapToGrid w:val="0"/>
                <w:sz w:val="18"/>
                <w:szCs w:val="18"/>
                <w:lang w:val="en-GB"/>
              </w:rPr>
            </w:pPr>
          </w:p>
        </w:tc>
        <w:tc>
          <w:tcPr>
            <w:tcW w:w="1440" w:type="dxa"/>
            <w:tcBorders>
              <w:top w:val="single" w:sz="4" w:space="0" w:color="auto"/>
            </w:tcBorders>
          </w:tcPr>
          <w:p w:rsidR="009744BF" w:rsidRPr="004C2FD9" w:rsidRDefault="009744BF" w:rsidP="009744BF">
            <w:pPr>
              <w:ind w:left="522"/>
              <w:jc w:val="both"/>
              <w:rPr>
                <w:rFonts w:ascii="Arial" w:hAnsi="Arial" w:cs="Arial"/>
                <w:snapToGrid w:val="0"/>
                <w:sz w:val="18"/>
                <w:szCs w:val="18"/>
                <w:lang w:val="en-GB"/>
              </w:rPr>
            </w:pPr>
          </w:p>
        </w:tc>
      </w:tr>
      <w:tr w:rsidR="009744BF" w:rsidRPr="004C2FD9" w:rsidTr="009744BF">
        <w:tc>
          <w:tcPr>
            <w:tcW w:w="3816" w:type="dxa"/>
            <w:vAlign w:val="bottom"/>
          </w:tcPr>
          <w:p w:rsidR="009744BF" w:rsidRPr="004C2FD9" w:rsidRDefault="009744BF" w:rsidP="00DC3EFD">
            <w:pPr>
              <w:pStyle w:val="BodyTextIndent2"/>
              <w:ind w:left="0"/>
              <w:jc w:val="left"/>
              <w:rPr>
                <w:rFonts w:ascii="Arial" w:hAnsi="Arial" w:cs="Arial"/>
                <w:sz w:val="18"/>
                <w:szCs w:val="18"/>
                <w:lang w:val="en-GB"/>
              </w:rPr>
            </w:pPr>
            <w:r w:rsidRPr="004C2FD9">
              <w:rPr>
                <w:rFonts w:ascii="Arial" w:hAnsi="Arial" w:cs="Arial"/>
                <w:sz w:val="18"/>
                <w:szCs w:val="18"/>
                <w:lang w:val="en-GB"/>
              </w:rPr>
              <w:t>Current income tax expense for</w:t>
            </w:r>
          </w:p>
        </w:tc>
        <w:tc>
          <w:tcPr>
            <w:tcW w:w="1440" w:type="dxa"/>
            <w:shd w:val="clear" w:color="auto" w:fill="FAFAFA"/>
            <w:vAlign w:val="bottom"/>
          </w:tcPr>
          <w:p w:rsidR="009744BF" w:rsidRPr="004C2FD9" w:rsidRDefault="009744BF" w:rsidP="009744BF">
            <w:pPr>
              <w:ind w:right="-72"/>
              <w:jc w:val="right"/>
              <w:rPr>
                <w:rFonts w:ascii="Arial" w:hAnsi="Arial" w:cs="Arial"/>
                <w:sz w:val="18"/>
                <w:szCs w:val="18"/>
                <w:lang w:val="en-GB"/>
              </w:rPr>
            </w:pPr>
          </w:p>
        </w:tc>
        <w:tc>
          <w:tcPr>
            <w:tcW w:w="1440" w:type="dxa"/>
            <w:vAlign w:val="bottom"/>
          </w:tcPr>
          <w:p w:rsidR="009744BF" w:rsidRPr="004C2FD9" w:rsidRDefault="009744BF" w:rsidP="009744BF">
            <w:pPr>
              <w:ind w:right="-72"/>
              <w:jc w:val="right"/>
              <w:rPr>
                <w:rFonts w:ascii="Arial" w:hAnsi="Arial" w:cs="Arial"/>
                <w:sz w:val="18"/>
                <w:szCs w:val="18"/>
                <w:lang w:val="en-GB"/>
              </w:rPr>
            </w:pPr>
          </w:p>
        </w:tc>
        <w:tc>
          <w:tcPr>
            <w:tcW w:w="1440" w:type="dxa"/>
            <w:shd w:val="clear" w:color="auto" w:fill="FAFAFA"/>
            <w:vAlign w:val="bottom"/>
          </w:tcPr>
          <w:p w:rsidR="009744BF" w:rsidRPr="004C2FD9" w:rsidRDefault="009744BF" w:rsidP="009744BF">
            <w:pPr>
              <w:ind w:right="-72"/>
              <w:jc w:val="right"/>
              <w:rPr>
                <w:rFonts w:ascii="Arial" w:hAnsi="Arial" w:cs="Arial"/>
                <w:sz w:val="18"/>
                <w:szCs w:val="18"/>
                <w:lang w:val="en-GB"/>
              </w:rPr>
            </w:pPr>
          </w:p>
        </w:tc>
        <w:tc>
          <w:tcPr>
            <w:tcW w:w="1440" w:type="dxa"/>
            <w:vAlign w:val="bottom"/>
          </w:tcPr>
          <w:p w:rsidR="009744BF" w:rsidRPr="004C2FD9" w:rsidRDefault="009744BF" w:rsidP="009744BF">
            <w:pPr>
              <w:ind w:right="-72"/>
              <w:jc w:val="right"/>
              <w:rPr>
                <w:rFonts w:ascii="Arial" w:hAnsi="Arial" w:cs="Arial"/>
                <w:sz w:val="18"/>
                <w:szCs w:val="18"/>
                <w:lang w:val="en-GB"/>
              </w:rPr>
            </w:pPr>
          </w:p>
        </w:tc>
      </w:tr>
      <w:tr w:rsidR="00F1204E" w:rsidRPr="004C2FD9" w:rsidTr="009744BF">
        <w:tc>
          <w:tcPr>
            <w:tcW w:w="3816" w:type="dxa"/>
            <w:vAlign w:val="bottom"/>
          </w:tcPr>
          <w:p w:rsidR="00F1204E" w:rsidRPr="004C2FD9" w:rsidRDefault="00F1204E" w:rsidP="00F1204E">
            <w:pPr>
              <w:pStyle w:val="BodyTextIndent2"/>
              <w:ind w:left="0"/>
              <w:jc w:val="left"/>
              <w:rPr>
                <w:rFonts w:ascii="Arial" w:hAnsi="Arial" w:cs="Arial"/>
                <w:sz w:val="18"/>
                <w:szCs w:val="18"/>
              </w:rPr>
            </w:pPr>
            <w:r w:rsidRPr="004C2FD9">
              <w:rPr>
                <w:rFonts w:ascii="Arial" w:hAnsi="Arial" w:cs="Arial"/>
                <w:sz w:val="18"/>
                <w:szCs w:val="18"/>
                <w:lang w:val="en-GB"/>
              </w:rPr>
              <w:t xml:space="preserve">   the period</w:t>
            </w:r>
          </w:p>
        </w:tc>
        <w:tc>
          <w:tcPr>
            <w:tcW w:w="1440" w:type="dxa"/>
            <w:shd w:val="clear" w:color="auto" w:fill="FAFAFA"/>
          </w:tcPr>
          <w:p w:rsidR="00F1204E" w:rsidRPr="004C2FD9" w:rsidRDefault="00440494" w:rsidP="00F1204E">
            <w:pPr>
              <w:ind w:right="-72"/>
              <w:jc w:val="right"/>
              <w:rPr>
                <w:rFonts w:ascii="Arial" w:hAnsi="Arial" w:cs="Arial"/>
                <w:sz w:val="18"/>
                <w:szCs w:val="18"/>
                <w:lang w:val="en-GB"/>
              </w:rPr>
            </w:pPr>
            <w:r w:rsidRPr="004C2FD9">
              <w:rPr>
                <w:rFonts w:ascii="Arial" w:hAnsi="Arial" w:cs="Arial"/>
                <w:sz w:val="18"/>
                <w:szCs w:val="18"/>
                <w:lang w:val="en-GB"/>
              </w:rPr>
              <w:t>80,550</w:t>
            </w:r>
          </w:p>
        </w:tc>
        <w:tc>
          <w:tcPr>
            <w:tcW w:w="1440" w:type="dxa"/>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67,122</w:t>
            </w:r>
          </w:p>
        </w:tc>
        <w:tc>
          <w:tcPr>
            <w:tcW w:w="1440" w:type="dxa"/>
            <w:shd w:val="clear" w:color="auto" w:fill="FAFAFA"/>
          </w:tcPr>
          <w:p w:rsidR="00F1204E" w:rsidRPr="004C2FD9" w:rsidRDefault="00A64553" w:rsidP="00F1204E">
            <w:pPr>
              <w:ind w:right="-72"/>
              <w:jc w:val="right"/>
              <w:rPr>
                <w:rFonts w:ascii="Arial" w:hAnsi="Arial" w:cs="Arial"/>
                <w:sz w:val="18"/>
                <w:szCs w:val="18"/>
                <w:lang w:val="en-GB"/>
              </w:rPr>
            </w:pPr>
            <w:r w:rsidRPr="004C2FD9">
              <w:rPr>
                <w:rFonts w:ascii="Arial" w:hAnsi="Arial" w:cs="Arial"/>
                <w:sz w:val="18"/>
                <w:szCs w:val="18"/>
                <w:lang w:val="en-GB"/>
              </w:rPr>
              <w:t>73,767</w:t>
            </w:r>
          </w:p>
        </w:tc>
        <w:tc>
          <w:tcPr>
            <w:tcW w:w="1440" w:type="dxa"/>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66,145</w:t>
            </w:r>
          </w:p>
        </w:tc>
      </w:tr>
      <w:tr w:rsidR="00F1204E" w:rsidRPr="004C2FD9" w:rsidTr="009744BF">
        <w:tc>
          <w:tcPr>
            <w:tcW w:w="3816" w:type="dxa"/>
            <w:vAlign w:val="bottom"/>
          </w:tcPr>
          <w:p w:rsidR="00F1204E" w:rsidRPr="004C2FD9" w:rsidRDefault="00F1204E" w:rsidP="00F1204E">
            <w:pPr>
              <w:pStyle w:val="BodyTextIndent2"/>
              <w:ind w:left="0"/>
              <w:jc w:val="left"/>
              <w:rPr>
                <w:rFonts w:ascii="Arial" w:hAnsi="Arial" w:cs="Arial"/>
                <w:sz w:val="18"/>
                <w:szCs w:val="18"/>
                <w:lang w:val="en-GB"/>
              </w:rPr>
            </w:pPr>
            <w:r w:rsidRPr="004C2FD9">
              <w:rPr>
                <w:rFonts w:ascii="Arial" w:hAnsi="Arial" w:cs="Arial"/>
                <w:sz w:val="18"/>
                <w:szCs w:val="18"/>
                <w:lang w:val="en-GB"/>
              </w:rPr>
              <w:t>Net movement of deferred</w:t>
            </w:r>
          </w:p>
        </w:tc>
        <w:tc>
          <w:tcPr>
            <w:tcW w:w="1440" w:type="dxa"/>
            <w:shd w:val="clear" w:color="auto" w:fill="FAFAFA"/>
            <w:vAlign w:val="bottom"/>
          </w:tcPr>
          <w:p w:rsidR="00F1204E" w:rsidRPr="004C2FD9" w:rsidRDefault="00F1204E" w:rsidP="00F1204E">
            <w:pPr>
              <w:ind w:right="-72"/>
              <w:jc w:val="right"/>
              <w:rPr>
                <w:rFonts w:ascii="Arial" w:hAnsi="Arial" w:cs="Arial"/>
                <w:sz w:val="18"/>
                <w:szCs w:val="18"/>
                <w:lang w:val="en-GB"/>
              </w:rPr>
            </w:pPr>
          </w:p>
        </w:tc>
        <w:tc>
          <w:tcPr>
            <w:tcW w:w="1440" w:type="dxa"/>
            <w:vAlign w:val="bottom"/>
          </w:tcPr>
          <w:p w:rsidR="00F1204E" w:rsidRPr="004C2FD9" w:rsidRDefault="00F1204E" w:rsidP="00F1204E">
            <w:pPr>
              <w:ind w:right="-72"/>
              <w:jc w:val="right"/>
              <w:rPr>
                <w:rFonts w:ascii="Arial" w:hAnsi="Arial" w:cs="Arial"/>
                <w:sz w:val="18"/>
                <w:szCs w:val="18"/>
                <w:lang w:val="en-GB"/>
              </w:rPr>
            </w:pPr>
          </w:p>
        </w:tc>
        <w:tc>
          <w:tcPr>
            <w:tcW w:w="1440" w:type="dxa"/>
            <w:shd w:val="clear" w:color="auto" w:fill="FAFAFA"/>
            <w:vAlign w:val="bottom"/>
          </w:tcPr>
          <w:p w:rsidR="00F1204E" w:rsidRPr="004C2FD9" w:rsidRDefault="00F1204E" w:rsidP="00F1204E">
            <w:pPr>
              <w:ind w:right="-72"/>
              <w:jc w:val="right"/>
              <w:rPr>
                <w:rFonts w:ascii="Arial" w:hAnsi="Arial" w:cs="Arial"/>
                <w:sz w:val="18"/>
                <w:szCs w:val="18"/>
                <w:lang w:val="en-GB"/>
              </w:rPr>
            </w:pPr>
          </w:p>
        </w:tc>
        <w:tc>
          <w:tcPr>
            <w:tcW w:w="1440" w:type="dxa"/>
            <w:vAlign w:val="bottom"/>
          </w:tcPr>
          <w:p w:rsidR="00F1204E" w:rsidRPr="004C2FD9" w:rsidRDefault="00F1204E" w:rsidP="00F1204E">
            <w:pPr>
              <w:ind w:right="-72"/>
              <w:jc w:val="right"/>
              <w:rPr>
                <w:rFonts w:ascii="Arial" w:hAnsi="Arial" w:cs="Arial"/>
                <w:sz w:val="18"/>
                <w:szCs w:val="18"/>
                <w:lang w:val="en-GB"/>
              </w:rPr>
            </w:pPr>
          </w:p>
        </w:tc>
      </w:tr>
      <w:tr w:rsidR="00F1204E" w:rsidRPr="004C2FD9" w:rsidTr="009744BF">
        <w:tc>
          <w:tcPr>
            <w:tcW w:w="3816" w:type="dxa"/>
            <w:vAlign w:val="bottom"/>
          </w:tcPr>
          <w:p w:rsidR="00F1204E" w:rsidRPr="004C2FD9" w:rsidRDefault="00F1204E" w:rsidP="00F1204E">
            <w:pPr>
              <w:pStyle w:val="BodyTextIndent2"/>
              <w:ind w:left="0"/>
              <w:jc w:val="left"/>
              <w:rPr>
                <w:rFonts w:ascii="Arial" w:hAnsi="Arial" w:cs="Arial"/>
                <w:sz w:val="18"/>
                <w:szCs w:val="18"/>
                <w:lang w:val="en-GB"/>
              </w:rPr>
            </w:pPr>
            <w:r w:rsidRPr="004C2FD9">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rsidR="00F1204E" w:rsidRPr="004C2FD9" w:rsidRDefault="00440494" w:rsidP="00F1204E">
            <w:pPr>
              <w:ind w:right="-72"/>
              <w:jc w:val="right"/>
              <w:rPr>
                <w:rFonts w:ascii="Arial" w:hAnsi="Arial" w:cs="Arial"/>
                <w:sz w:val="18"/>
                <w:szCs w:val="18"/>
                <w:lang w:val="en-GB"/>
              </w:rPr>
            </w:pPr>
            <w:r w:rsidRPr="004C2FD9">
              <w:rPr>
                <w:rFonts w:ascii="Arial" w:hAnsi="Arial" w:cs="Arial"/>
                <w:sz w:val="18"/>
                <w:szCs w:val="18"/>
                <w:lang w:val="en-GB"/>
              </w:rPr>
              <w:t>(1,438)</w:t>
            </w:r>
          </w:p>
        </w:tc>
        <w:tc>
          <w:tcPr>
            <w:tcW w:w="1440" w:type="dxa"/>
            <w:tcBorders>
              <w:bottom w:val="single" w:sz="4" w:space="0" w:color="auto"/>
            </w:tcBorders>
            <w:vAlign w:val="bottom"/>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(4,423)</w:t>
            </w:r>
          </w:p>
        </w:tc>
        <w:tc>
          <w:tcPr>
            <w:tcW w:w="1440" w:type="dxa"/>
            <w:tcBorders>
              <w:bottom w:val="single" w:sz="4" w:space="0" w:color="auto"/>
            </w:tcBorders>
            <w:shd w:val="clear" w:color="auto" w:fill="FAFAFA"/>
            <w:vAlign w:val="bottom"/>
          </w:tcPr>
          <w:p w:rsidR="00F1204E" w:rsidRPr="004C2FD9" w:rsidRDefault="00A64553" w:rsidP="00F1204E">
            <w:pPr>
              <w:ind w:right="-72"/>
              <w:jc w:val="right"/>
              <w:rPr>
                <w:rFonts w:ascii="Arial" w:hAnsi="Arial" w:cs="Arial"/>
                <w:sz w:val="18"/>
                <w:szCs w:val="18"/>
                <w:lang w:val="en-GB"/>
              </w:rPr>
            </w:pPr>
            <w:r w:rsidRPr="004C2FD9">
              <w:rPr>
                <w:rFonts w:ascii="Arial" w:hAnsi="Arial" w:cs="Arial"/>
                <w:sz w:val="18"/>
                <w:szCs w:val="18"/>
                <w:lang w:val="en-GB"/>
              </w:rPr>
              <w:t>(4,276)</w:t>
            </w:r>
          </w:p>
        </w:tc>
        <w:tc>
          <w:tcPr>
            <w:tcW w:w="1440" w:type="dxa"/>
            <w:tcBorders>
              <w:bottom w:val="single" w:sz="4" w:space="0" w:color="auto"/>
            </w:tcBorders>
            <w:vAlign w:val="bottom"/>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(6,606)</w:t>
            </w:r>
          </w:p>
        </w:tc>
      </w:tr>
      <w:tr w:rsidR="00F1204E" w:rsidRPr="004C2FD9" w:rsidTr="009744BF">
        <w:tc>
          <w:tcPr>
            <w:tcW w:w="3816" w:type="dxa"/>
          </w:tcPr>
          <w:p w:rsidR="00F1204E" w:rsidRPr="004C2FD9" w:rsidRDefault="00F1204E" w:rsidP="00F1204E">
            <w:pPr>
              <w:jc w:val="both"/>
              <w:rPr>
                <w:rFonts w:ascii="Arial" w:hAnsi="Arial" w:cs="Arial"/>
                <w:sz w:val="18"/>
                <w:szCs w:val="18"/>
                <w:lang w:val="en-GB"/>
              </w:rPr>
            </w:pPr>
          </w:p>
        </w:tc>
        <w:tc>
          <w:tcPr>
            <w:tcW w:w="1440" w:type="dxa"/>
            <w:tcBorders>
              <w:top w:val="single" w:sz="4" w:space="0" w:color="auto"/>
            </w:tcBorders>
            <w:shd w:val="clear" w:color="auto" w:fill="FAFAFA"/>
            <w:vAlign w:val="bottom"/>
          </w:tcPr>
          <w:p w:rsidR="00F1204E" w:rsidRPr="004C2FD9" w:rsidRDefault="00F1204E" w:rsidP="00F1204E">
            <w:pPr>
              <w:ind w:left="540" w:firstLine="27"/>
              <w:jc w:val="both"/>
              <w:rPr>
                <w:rFonts w:ascii="Arial" w:hAnsi="Arial" w:cs="Arial"/>
                <w:sz w:val="18"/>
                <w:szCs w:val="18"/>
                <w:lang w:val="en-GB"/>
              </w:rPr>
            </w:pPr>
          </w:p>
        </w:tc>
        <w:tc>
          <w:tcPr>
            <w:tcW w:w="1440" w:type="dxa"/>
            <w:tcBorders>
              <w:top w:val="single" w:sz="4" w:space="0" w:color="auto"/>
            </w:tcBorders>
            <w:vAlign w:val="bottom"/>
          </w:tcPr>
          <w:p w:rsidR="00F1204E" w:rsidRPr="004C2FD9" w:rsidRDefault="00F1204E" w:rsidP="00F1204E">
            <w:pPr>
              <w:ind w:left="540" w:firstLine="27"/>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F1204E" w:rsidRPr="004C2FD9" w:rsidRDefault="00F1204E" w:rsidP="00F1204E">
            <w:pPr>
              <w:ind w:left="540" w:firstLine="27"/>
              <w:jc w:val="both"/>
              <w:rPr>
                <w:rFonts w:ascii="Arial" w:hAnsi="Arial" w:cs="Arial"/>
                <w:sz w:val="12"/>
                <w:szCs w:val="12"/>
                <w:lang w:val="en-GB"/>
              </w:rPr>
            </w:pPr>
          </w:p>
        </w:tc>
        <w:tc>
          <w:tcPr>
            <w:tcW w:w="1440" w:type="dxa"/>
            <w:tcBorders>
              <w:top w:val="single" w:sz="4" w:space="0" w:color="auto"/>
            </w:tcBorders>
            <w:vAlign w:val="bottom"/>
          </w:tcPr>
          <w:p w:rsidR="00F1204E" w:rsidRPr="004C2FD9" w:rsidRDefault="00F1204E" w:rsidP="00F1204E">
            <w:pPr>
              <w:ind w:left="540" w:firstLine="27"/>
              <w:jc w:val="both"/>
              <w:rPr>
                <w:rFonts w:ascii="Arial" w:hAnsi="Arial" w:cs="Arial"/>
                <w:sz w:val="12"/>
                <w:szCs w:val="12"/>
                <w:lang w:val="en-GB"/>
              </w:rPr>
            </w:pPr>
          </w:p>
        </w:tc>
      </w:tr>
      <w:tr w:rsidR="00F1204E" w:rsidRPr="004C2FD9" w:rsidTr="009744BF">
        <w:tc>
          <w:tcPr>
            <w:tcW w:w="3816" w:type="dxa"/>
            <w:vAlign w:val="bottom"/>
          </w:tcPr>
          <w:p w:rsidR="00F1204E" w:rsidRPr="004C2FD9" w:rsidRDefault="00F1204E" w:rsidP="00F1204E">
            <w:pPr>
              <w:pStyle w:val="BodyTextIndent2"/>
              <w:ind w:left="0"/>
              <w:jc w:val="left"/>
              <w:rPr>
                <w:rFonts w:ascii="Arial" w:hAnsi="Arial" w:cs="Arial"/>
                <w:sz w:val="18"/>
                <w:szCs w:val="18"/>
                <w:lang w:val="en-GB"/>
              </w:rPr>
            </w:pPr>
            <w:r w:rsidRPr="004C2FD9">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F1204E" w:rsidRPr="004C2FD9" w:rsidRDefault="00440494" w:rsidP="00F1204E">
            <w:pPr>
              <w:ind w:right="-72"/>
              <w:jc w:val="right"/>
              <w:rPr>
                <w:rFonts w:ascii="Arial" w:hAnsi="Arial" w:cs="Arial"/>
                <w:sz w:val="18"/>
                <w:szCs w:val="18"/>
                <w:lang w:val="en-GB"/>
              </w:rPr>
            </w:pPr>
            <w:r w:rsidRPr="004C2FD9">
              <w:rPr>
                <w:rFonts w:ascii="Arial" w:hAnsi="Arial" w:cs="Arial"/>
                <w:sz w:val="18"/>
                <w:szCs w:val="18"/>
                <w:lang w:val="en-GB"/>
              </w:rPr>
              <w:t>79,112</w:t>
            </w:r>
          </w:p>
        </w:tc>
        <w:tc>
          <w:tcPr>
            <w:tcW w:w="1440" w:type="dxa"/>
            <w:tcBorders>
              <w:bottom w:val="single" w:sz="4" w:space="0" w:color="auto"/>
            </w:tcBorders>
            <w:vAlign w:val="bottom"/>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62,699</w:t>
            </w:r>
          </w:p>
        </w:tc>
        <w:tc>
          <w:tcPr>
            <w:tcW w:w="1440" w:type="dxa"/>
            <w:tcBorders>
              <w:bottom w:val="single" w:sz="4" w:space="0" w:color="auto"/>
            </w:tcBorders>
            <w:shd w:val="clear" w:color="auto" w:fill="FAFAFA"/>
            <w:vAlign w:val="bottom"/>
          </w:tcPr>
          <w:p w:rsidR="00F1204E" w:rsidRPr="004C2FD9" w:rsidRDefault="00A64553" w:rsidP="00F1204E">
            <w:pPr>
              <w:ind w:right="-72"/>
              <w:jc w:val="right"/>
              <w:rPr>
                <w:rFonts w:ascii="Arial" w:hAnsi="Arial" w:cs="Arial"/>
                <w:sz w:val="18"/>
                <w:szCs w:val="18"/>
                <w:lang w:val="en-GB"/>
              </w:rPr>
            </w:pPr>
            <w:r w:rsidRPr="004C2FD9">
              <w:rPr>
                <w:rFonts w:ascii="Arial" w:hAnsi="Arial" w:cs="Arial"/>
                <w:sz w:val="18"/>
                <w:szCs w:val="18"/>
                <w:lang w:val="en-GB"/>
              </w:rPr>
              <w:t>69,491</w:t>
            </w:r>
          </w:p>
        </w:tc>
        <w:tc>
          <w:tcPr>
            <w:tcW w:w="1440" w:type="dxa"/>
            <w:tcBorders>
              <w:bottom w:val="single" w:sz="4" w:space="0" w:color="auto"/>
            </w:tcBorders>
            <w:vAlign w:val="bottom"/>
          </w:tcPr>
          <w:p w:rsidR="00F1204E" w:rsidRPr="004C2FD9" w:rsidRDefault="00F1204E" w:rsidP="00F1204E">
            <w:pPr>
              <w:ind w:right="-72"/>
              <w:jc w:val="right"/>
              <w:rPr>
                <w:rFonts w:ascii="Arial" w:hAnsi="Arial" w:cs="Arial"/>
                <w:sz w:val="18"/>
                <w:szCs w:val="18"/>
                <w:lang w:val="en-GB"/>
              </w:rPr>
            </w:pPr>
            <w:r w:rsidRPr="004C2FD9">
              <w:rPr>
                <w:rFonts w:ascii="Arial" w:hAnsi="Arial" w:cs="Arial"/>
                <w:sz w:val="18"/>
                <w:szCs w:val="18"/>
                <w:lang w:val="en-GB"/>
              </w:rPr>
              <w:t>59,539</w:t>
            </w:r>
          </w:p>
        </w:tc>
      </w:tr>
    </w:tbl>
    <w:p w:rsidR="009744BF" w:rsidRPr="004C2FD9" w:rsidRDefault="009744BF" w:rsidP="009744BF">
      <w:pPr>
        <w:pStyle w:val="BodyText2"/>
        <w:ind w:left="540" w:right="0" w:hanging="540"/>
        <w:rPr>
          <w:rFonts w:ascii="Arial" w:hAnsi="Arial" w:cs="Arial"/>
          <w:sz w:val="18"/>
          <w:szCs w:val="18"/>
          <w:lang w:val="en-GB"/>
        </w:rPr>
      </w:pPr>
    </w:p>
    <w:p w:rsidR="009744BF" w:rsidRPr="004C2FD9" w:rsidRDefault="009744BF" w:rsidP="009744BF">
      <w:pPr>
        <w:adjustRightInd w:val="0"/>
        <w:jc w:val="both"/>
        <w:rPr>
          <w:rFonts w:ascii="Arial" w:hAnsi="Arial" w:cs="Arial"/>
          <w:sz w:val="18"/>
          <w:szCs w:val="18"/>
          <w:lang w:val="en-GB"/>
        </w:rPr>
      </w:pPr>
      <w:r w:rsidRPr="004C2FD9">
        <w:rPr>
          <w:rFonts w:ascii="Arial" w:hAnsi="Arial" w:cs="Arial"/>
          <w:sz w:val="18"/>
          <w:szCs w:val="18"/>
          <w:lang w:val="en-GB"/>
        </w:rPr>
        <w:t xml:space="preserve">The interim income tax expense is accrued based on management’s estimate using the tax rate that would be </w:t>
      </w:r>
      <w:r w:rsidRPr="004C2FD9">
        <w:rPr>
          <w:rFonts w:ascii="Arial" w:hAnsi="Arial" w:cs="Arial"/>
          <w:sz w:val="18"/>
          <w:szCs w:val="18"/>
          <w:lang w:val="en-GB" w:eastAsia="en-GB"/>
        </w:rPr>
        <w:t>applicable</w:t>
      </w:r>
      <w:r w:rsidRPr="004C2FD9">
        <w:rPr>
          <w:rFonts w:ascii="Arial" w:hAnsi="Arial" w:cs="Arial"/>
          <w:sz w:val="18"/>
          <w:szCs w:val="18"/>
          <w:lang w:val="en-GB"/>
        </w:rPr>
        <w:t xml:space="preserve"> to expected total annual earnings. The estimated average annual tax rate used is </w:t>
      </w:r>
      <w:r w:rsidR="0074671C" w:rsidRPr="004C2FD9">
        <w:rPr>
          <w:rFonts w:ascii="Arial" w:hAnsi="Arial" w:cs="Arial"/>
          <w:sz w:val="18"/>
          <w:szCs w:val="18"/>
          <w:lang w:val="en-GB"/>
        </w:rPr>
        <w:t>17.74</w:t>
      </w:r>
      <w:r w:rsidRPr="004C2FD9">
        <w:rPr>
          <w:rFonts w:ascii="Arial" w:hAnsi="Arial" w:cs="Arial"/>
          <w:sz w:val="18"/>
          <w:szCs w:val="18"/>
          <w:lang w:val="en-GB"/>
        </w:rPr>
        <w:t>% (</w:t>
      </w:r>
      <w:r w:rsidR="009465F3" w:rsidRPr="004C2FD9">
        <w:rPr>
          <w:rFonts w:ascii="Arial" w:hAnsi="Arial" w:cs="Arial"/>
          <w:sz w:val="18"/>
          <w:szCs w:val="18"/>
          <w:lang w:val="en-GB"/>
        </w:rPr>
        <w:t xml:space="preserve">the estimated tax rate for the prior interim period for 2019 was </w:t>
      </w:r>
      <w:r w:rsidR="00F1204E" w:rsidRPr="004C2FD9">
        <w:rPr>
          <w:rFonts w:ascii="Arial" w:hAnsi="Arial" w:cs="Arial"/>
          <w:sz w:val="18"/>
          <w:szCs w:val="18"/>
          <w:lang w:val="en-GB"/>
        </w:rPr>
        <w:t>17</w:t>
      </w:r>
      <w:r w:rsidRPr="004C2FD9">
        <w:rPr>
          <w:rFonts w:ascii="Arial" w:hAnsi="Arial" w:cs="Arial"/>
          <w:sz w:val="18"/>
          <w:szCs w:val="18"/>
          <w:lang w:val="en-GB"/>
        </w:rPr>
        <w:t>.</w:t>
      </w:r>
      <w:r w:rsidR="00F1204E" w:rsidRPr="004C2FD9">
        <w:rPr>
          <w:rFonts w:ascii="Arial" w:hAnsi="Arial" w:cs="Arial"/>
          <w:sz w:val="18"/>
          <w:szCs w:val="18"/>
          <w:lang w:val="en-GB"/>
        </w:rPr>
        <w:t>6</w:t>
      </w:r>
      <w:r w:rsidRPr="004C2FD9">
        <w:rPr>
          <w:rFonts w:ascii="Arial" w:hAnsi="Arial" w:cs="Arial"/>
          <w:sz w:val="18"/>
          <w:szCs w:val="18"/>
          <w:lang w:val="en-GB"/>
        </w:rPr>
        <w:t xml:space="preserve">6%). </w:t>
      </w:r>
    </w:p>
    <w:p w:rsidR="00CA6DD3" w:rsidRPr="004C2FD9" w:rsidRDefault="00CA6DD3" w:rsidP="009744BF">
      <w:pPr>
        <w:adjustRightInd w:val="0"/>
        <w:jc w:val="both"/>
        <w:rPr>
          <w:rFonts w:ascii="Arial" w:hAnsi="Arial" w:cs="Arial"/>
          <w:sz w:val="18"/>
          <w:szCs w:val="18"/>
          <w:lang w:val="en-GB"/>
        </w:rPr>
      </w:pPr>
    </w:p>
    <w:p w:rsidR="00B32060" w:rsidRPr="004C2FD9" w:rsidRDefault="00B32060" w:rsidP="009744BF">
      <w:pPr>
        <w:adjustRightInd w:val="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90"/>
      </w:tblGrid>
      <w:tr w:rsidR="00CA6DD3" w:rsidRPr="004C2FD9" w:rsidTr="00CA6DD3">
        <w:trPr>
          <w:trHeight w:val="386"/>
        </w:trPr>
        <w:tc>
          <w:tcPr>
            <w:tcW w:w="9490" w:type="dxa"/>
            <w:shd w:val="clear" w:color="auto" w:fill="FFA543"/>
            <w:vAlign w:val="center"/>
          </w:tcPr>
          <w:p w:rsidR="00CA6DD3" w:rsidRPr="004C2FD9" w:rsidRDefault="00C648FB" w:rsidP="00CA6DD3">
            <w:pPr>
              <w:tabs>
                <w:tab w:val="left" w:pos="432"/>
              </w:tabs>
              <w:ind w:left="504" w:hanging="504"/>
              <w:rPr>
                <w:rFonts w:ascii="Arial" w:eastAsia="Arial Unicode MS" w:hAnsi="Arial" w:cs="Arial"/>
                <w:b/>
                <w:bCs/>
                <w:color w:val="FFFFFF"/>
                <w:sz w:val="18"/>
                <w:szCs w:val="18"/>
              </w:rPr>
            </w:pPr>
            <w:r w:rsidRPr="004C2FD9">
              <w:rPr>
                <w:rFonts w:ascii="Arial" w:eastAsia="Arial Unicode MS" w:hAnsi="Arial" w:cs="Arial"/>
                <w:b/>
                <w:bCs/>
                <w:color w:val="FFFFFF"/>
                <w:sz w:val="18"/>
                <w:szCs w:val="18"/>
                <w:lang w:val="en-GB"/>
              </w:rPr>
              <w:t>19</w:t>
            </w:r>
            <w:r w:rsidR="00CA6DD3" w:rsidRPr="004C2FD9">
              <w:rPr>
                <w:rFonts w:ascii="Arial" w:eastAsia="Arial Unicode MS" w:hAnsi="Arial" w:cs="Arial"/>
                <w:b/>
                <w:bCs/>
                <w:color w:val="FFFFFF"/>
                <w:sz w:val="18"/>
                <w:szCs w:val="18"/>
                <w:lang w:val="en-GB"/>
              </w:rPr>
              <w:tab/>
              <w:t>Dividends</w:t>
            </w:r>
          </w:p>
        </w:tc>
      </w:tr>
    </w:tbl>
    <w:p w:rsidR="00CA6DD3" w:rsidRPr="004C2FD9" w:rsidRDefault="00CA6DD3" w:rsidP="009744BF">
      <w:pPr>
        <w:adjustRightInd w:val="0"/>
        <w:jc w:val="both"/>
        <w:rPr>
          <w:rFonts w:ascii="Arial" w:hAnsi="Arial" w:cs="Arial"/>
          <w:sz w:val="18"/>
          <w:szCs w:val="18"/>
          <w:lang w:val="en-GB"/>
        </w:rPr>
      </w:pPr>
    </w:p>
    <w:p w:rsidR="00B32060" w:rsidRPr="004C2FD9" w:rsidRDefault="00B32060" w:rsidP="00B32060">
      <w:pPr>
        <w:spacing w:line="0" w:lineRule="atLeast"/>
        <w:jc w:val="thaiDistribute"/>
        <w:rPr>
          <w:rFonts w:ascii="Arial" w:hAnsi="Arial" w:cs="Arial"/>
          <w:spacing w:val="-4"/>
          <w:sz w:val="18"/>
          <w:szCs w:val="18"/>
          <w:lang w:val="en-GB"/>
        </w:rPr>
      </w:pPr>
      <w:r w:rsidRPr="004C2FD9">
        <w:rPr>
          <w:rFonts w:ascii="Arial" w:hAnsi="Arial" w:cs="Arial"/>
          <w:sz w:val="18"/>
          <w:szCs w:val="18"/>
          <w:lang w:val="en-GB"/>
        </w:rPr>
        <w:t xml:space="preserve">At the Special Board of Directors’ Meeting held on 10 April 2020, the Board of Directors passed a resolution to approve </w:t>
      </w:r>
      <w:r w:rsidR="00684F11" w:rsidRPr="004C2FD9">
        <w:rPr>
          <w:rFonts w:ascii="Arial" w:hAnsi="Arial" w:cs="Arial"/>
          <w:sz w:val="18"/>
          <w:szCs w:val="18"/>
          <w:lang w:val="en-GB"/>
        </w:rPr>
        <w:t xml:space="preserve">the payment of </w:t>
      </w:r>
      <w:r w:rsidRPr="004C2FD9">
        <w:rPr>
          <w:rFonts w:ascii="Arial" w:hAnsi="Arial" w:cs="Arial"/>
          <w:sz w:val="18"/>
          <w:szCs w:val="18"/>
          <w:lang w:val="en-GB"/>
        </w:rPr>
        <w:t>interim dividend</w:t>
      </w:r>
      <w:r w:rsidR="00684F11" w:rsidRPr="004C2FD9">
        <w:rPr>
          <w:rFonts w:ascii="Arial" w:hAnsi="Arial" w:cs="Arial"/>
          <w:sz w:val="18"/>
          <w:szCs w:val="18"/>
          <w:lang w:val="en-GB"/>
        </w:rPr>
        <w:t>s</w:t>
      </w:r>
      <w:r w:rsidRPr="004C2FD9">
        <w:rPr>
          <w:rFonts w:ascii="Arial" w:hAnsi="Arial" w:cs="Arial"/>
          <w:sz w:val="18"/>
          <w:szCs w:val="18"/>
          <w:lang w:val="en-GB"/>
        </w:rPr>
        <w:t xml:space="preserve"> from the operating results for the year ended 31 December 2019 at Baht 0.17 per share, </w:t>
      </w:r>
      <w:proofErr w:type="spellStart"/>
      <w:r w:rsidRPr="004C2FD9">
        <w:rPr>
          <w:rFonts w:ascii="Arial" w:hAnsi="Arial" w:cs="Arial"/>
          <w:sz w:val="18"/>
          <w:szCs w:val="18"/>
          <w:lang w:val="en-GB"/>
        </w:rPr>
        <w:t>totaling</w:t>
      </w:r>
      <w:proofErr w:type="spellEnd"/>
      <w:r w:rsidRPr="004C2FD9">
        <w:rPr>
          <w:rFonts w:ascii="Arial" w:hAnsi="Arial" w:cs="Arial"/>
          <w:sz w:val="18"/>
          <w:szCs w:val="18"/>
          <w:lang w:val="en-GB"/>
        </w:rPr>
        <w:t xml:space="preserve"> Baht 160 million.  The Company </w:t>
      </w:r>
      <w:r w:rsidR="00684F11" w:rsidRPr="004C2FD9">
        <w:rPr>
          <w:rFonts w:ascii="Arial" w:hAnsi="Arial" w:cs="Arial"/>
          <w:sz w:val="18"/>
          <w:szCs w:val="18"/>
          <w:lang w:val="en-GB"/>
        </w:rPr>
        <w:t xml:space="preserve">has already </w:t>
      </w:r>
      <w:r w:rsidRPr="004C2FD9">
        <w:rPr>
          <w:rFonts w:ascii="Arial" w:hAnsi="Arial" w:cs="Arial"/>
          <w:sz w:val="18"/>
          <w:szCs w:val="18"/>
          <w:lang w:val="en-GB"/>
        </w:rPr>
        <w:t>paid the interim dividend</w:t>
      </w:r>
      <w:r w:rsidR="00684F11" w:rsidRPr="004C2FD9">
        <w:rPr>
          <w:rFonts w:ascii="Arial" w:hAnsi="Arial" w:cs="Arial"/>
          <w:sz w:val="18"/>
          <w:szCs w:val="18"/>
          <w:lang w:val="en-GB"/>
        </w:rPr>
        <w:t>s</w:t>
      </w:r>
      <w:r w:rsidRPr="004C2FD9">
        <w:rPr>
          <w:rFonts w:ascii="Arial" w:hAnsi="Arial" w:cs="Arial"/>
          <w:sz w:val="18"/>
          <w:szCs w:val="18"/>
          <w:lang w:val="en-GB"/>
        </w:rPr>
        <w:t xml:space="preserve"> in May 2020. During 2019, the Company has already paid the interim dividend</w:t>
      </w:r>
      <w:r w:rsidR="0015149E" w:rsidRPr="004C2FD9">
        <w:rPr>
          <w:rFonts w:ascii="Arial" w:hAnsi="Arial" w:cs="Arial"/>
          <w:sz w:val="18"/>
          <w:szCs w:val="18"/>
          <w:lang w:val="en-GB"/>
        </w:rPr>
        <w:t>s</w:t>
      </w:r>
      <w:r w:rsidRPr="004C2FD9">
        <w:rPr>
          <w:rFonts w:ascii="Arial" w:hAnsi="Arial" w:cs="Arial"/>
          <w:sz w:val="18"/>
          <w:szCs w:val="18"/>
          <w:lang w:val="en-GB"/>
        </w:rPr>
        <w:t xml:space="preserve"> at Baht 0.17 per share, </w:t>
      </w:r>
      <w:proofErr w:type="spellStart"/>
      <w:r w:rsidRPr="004C2FD9">
        <w:rPr>
          <w:rFonts w:ascii="Arial" w:hAnsi="Arial" w:cs="Arial"/>
          <w:sz w:val="18"/>
          <w:szCs w:val="18"/>
          <w:lang w:val="en-GB"/>
        </w:rPr>
        <w:t>totaling</w:t>
      </w:r>
      <w:proofErr w:type="spellEnd"/>
      <w:r w:rsidRPr="004C2FD9">
        <w:rPr>
          <w:rFonts w:ascii="Arial" w:hAnsi="Arial" w:cs="Arial"/>
          <w:sz w:val="18"/>
          <w:szCs w:val="18"/>
          <w:lang w:val="en-GB"/>
        </w:rPr>
        <w:t xml:space="preserve"> Baht 160 million. Therefore, </w:t>
      </w:r>
      <w:r w:rsidRPr="004C2FD9">
        <w:rPr>
          <w:rFonts w:ascii="Arial" w:hAnsi="Arial" w:cs="Arial"/>
          <w:spacing w:val="-4"/>
          <w:sz w:val="18"/>
          <w:szCs w:val="18"/>
          <w:lang w:val="en-GB"/>
        </w:rPr>
        <w:t xml:space="preserve">total dividend payments for the year ended 31 December 2019 </w:t>
      </w:r>
      <w:r w:rsidR="00684F11" w:rsidRPr="004C2FD9">
        <w:rPr>
          <w:rFonts w:ascii="Arial" w:hAnsi="Arial" w:cs="Arial"/>
          <w:spacing w:val="-4"/>
          <w:sz w:val="18"/>
          <w:szCs w:val="18"/>
          <w:lang w:val="en-GB"/>
        </w:rPr>
        <w:t>were</w:t>
      </w:r>
      <w:r w:rsidRPr="004C2FD9">
        <w:rPr>
          <w:rFonts w:ascii="Arial" w:hAnsi="Arial" w:cs="Arial"/>
          <w:spacing w:val="-4"/>
          <w:sz w:val="18"/>
          <w:szCs w:val="18"/>
          <w:lang w:val="en-GB"/>
        </w:rPr>
        <w:t xml:space="preserve"> at Baht 0.34 per share, </w:t>
      </w:r>
      <w:proofErr w:type="spellStart"/>
      <w:r w:rsidRPr="004C2FD9">
        <w:rPr>
          <w:rFonts w:ascii="Arial" w:hAnsi="Arial" w:cs="Arial"/>
          <w:spacing w:val="-4"/>
          <w:sz w:val="18"/>
          <w:szCs w:val="18"/>
          <w:lang w:val="en-GB"/>
        </w:rPr>
        <w:t>totaling</w:t>
      </w:r>
      <w:proofErr w:type="spellEnd"/>
      <w:r w:rsidRPr="004C2FD9">
        <w:rPr>
          <w:rFonts w:ascii="Arial" w:hAnsi="Arial" w:cs="Arial"/>
          <w:spacing w:val="-4"/>
          <w:sz w:val="18"/>
          <w:szCs w:val="18"/>
          <w:lang w:val="en-GB"/>
        </w:rPr>
        <w:t xml:space="preserve"> Baht 320 million.</w:t>
      </w:r>
    </w:p>
    <w:p w:rsidR="0015149E" w:rsidRPr="004C2FD9" w:rsidRDefault="0015149E" w:rsidP="00B32060">
      <w:pPr>
        <w:spacing w:line="0" w:lineRule="atLeast"/>
        <w:jc w:val="thaiDistribute"/>
        <w:rPr>
          <w:rFonts w:ascii="Arial" w:hAnsi="Arial" w:cs="Arial"/>
          <w:spacing w:val="-4"/>
          <w:sz w:val="18"/>
          <w:szCs w:val="18"/>
          <w:lang w:val="en-GB"/>
        </w:rPr>
      </w:pPr>
    </w:p>
    <w:p w:rsidR="0015149E" w:rsidRPr="004C2FD9" w:rsidRDefault="0015149E" w:rsidP="0015149E">
      <w:pPr>
        <w:pStyle w:val="BodyTextIndent2"/>
        <w:ind w:left="0"/>
        <w:rPr>
          <w:rFonts w:ascii="Arial" w:hAnsi="Arial" w:cs="Arial"/>
          <w:sz w:val="18"/>
          <w:szCs w:val="18"/>
          <w:lang w:val="en-GB"/>
        </w:rPr>
      </w:pPr>
      <w:r w:rsidRPr="004C2FD9">
        <w:rPr>
          <w:rFonts w:ascii="Arial" w:hAnsi="Arial" w:cs="Arial"/>
          <w:sz w:val="18"/>
          <w:szCs w:val="18"/>
          <w:lang w:val="en-GB"/>
        </w:rPr>
        <w:t xml:space="preserve">At the Board of Directors’ Meeting held on 14 August 2020, the Board of Directors passed a resolution to approve an </w:t>
      </w:r>
      <w:proofErr w:type="gramStart"/>
      <w:r w:rsidRPr="004C2FD9">
        <w:rPr>
          <w:rFonts w:ascii="Arial" w:hAnsi="Arial" w:cs="Arial"/>
          <w:sz w:val="18"/>
          <w:szCs w:val="18"/>
          <w:lang w:val="en-GB"/>
        </w:rPr>
        <w:t>interim dividends</w:t>
      </w:r>
      <w:proofErr w:type="gramEnd"/>
      <w:r w:rsidRPr="004C2FD9">
        <w:rPr>
          <w:rFonts w:ascii="Arial" w:hAnsi="Arial" w:cs="Arial"/>
          <w:sz w:val="18"/>
          <w:szCs w:val="18"/>
          <w:lang w:val="en-GB"/>
        </w:rPr>
        <w:t xml:space="preserve"> for the year ending 31 December 2020 of Baht 0.10 per share, </w:t>
      </w:r>
      <w:proofErr w:type="spellStart"/>
      <w:r w:rsidRPr="004C2FD9">
        <w:rPr>
          <w:rFonts w:ascii="Arial" w:hAnsi="Arial" w:cs="Arial"/>
          <w:sz w:val="18"/>
          <w:szCs w:val="18"/>
          <w:lang w:val="en-GB"/>
        </w:rPr>
        <w:t>totaling</w:t>
      </w:r>
      <w:proofErr w:type="spellEnd"/>
      <w:r w:rsidRPr="004C2FD9">
        <w:rPr>
          <w:rFonts w:ascii="Arial" w:hAnsi="Arial" w:cs="Arial"/>
          <w:sz w:val="18"/>
          <w:szCs w:val="18"/>
          <w:lang w:val="en-GB"/>
        </w:rPr>
        <w:t xml:space="preserve"> Baht 94 million.  The Company has already paid the interim dividends in September 2020.</w:t>
      </w:r>
    </w:p>
    <w:p w:rsidR="0015149E" w:rsidRPr="004C2FD9" w:rsidRDefault="0015149E" w:rsidP="00B32060">
      <w:pPr>
        <w:spacing w:line="0" w:lineRule="atLeast"/>
        <w:jc w:val="thaiDistribute"/>
        <w:rPr>
          <w:rFonts w:ascii="Arial" w:eastAsia="Arial Unicode MS" w:hAnsi="Arial" w:cs="Arial"/>
          <w:b/>
          <w:bCs/>
          <w:spacing w:val="-4"/>
          <w:sz w:val="18"/>
          <w:szCs w:val="18"/>
          <w:lang w:val="en-GB"/>
        </w:rPr>
      </w:pPr>
    </w:p>
    <w:p w:rsidR="00B32060" w:rsidRPr="004C2FD9" w:rsidRDefault="00B32060" w:rsidP="00C47D52">
      <w:pPr>
        <w:jc w:val="both"/>
        <w:rPr>
          <w:rFonts w:ascii="Arial" w:hAnsi="Arial" w:cs="Arial"/>
          <w:sz w:val="18"/>
          <w:szCs w:val="18"/>
          <w:lang w:val="en-GB"/>
        </w:rPr>
      </w:pPr>
    </w:p>
    <w:p w:rsidR="00DC3EFD" w:rsidRPr="004C2FD9" w:rsidRDefault="00DC3EFD" w:rsidP="00C47D52">
      <w:pPr>
        <w:jc w:val="both"/>
        <w:rPr>
          <w:rFonts w:ascii="Arial" w:hAnsi="Arial" w:cs="Arial"/>
          <w:sz w:val="18"/>
          <w:szCs w:val="18"/>
          <w:lang w:val="en-GB"/>
        </w:rPr>
      </w:pPr>
    </w:p>
    <w:p w:rsidR="00851B92" w:rsidRPr="004C2FD9" w:rsidRDefault="00851B92" w:rsidP="00C47D52">
      <w:pPr>
        <w:jc w:val="both"/>
        <w:rPr>
          <w:rFonts w:ascii="Arial" w:hAnsi="Arial" w:cs="Arial"/>
          <w:sz w:val="18"/>
          <w:szCs w:val="18"/>
          <w:lang w:val="en-GB"/>
        </w:rPr>
      </w:pPr>
      <w:r w:rsidRPr="004C2FD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810BB5" w:rsidTr="003C5826">
        <w:trPr>
          <w:trHeight w:val="386"/>
        </w:trPr>
        <w:tc>
          <w:tcPr>
            <w:tcW w:w="9461" w:type="dxa"/>
            <w:shd w:val="clear" w:color="auto" w:fill="FFA543"/>
            <w:vAlign w:val="center"/>
          </w:tcPr>
          <w:p w:rsidR="00414207" w:rsidRPr="00810BB5" w:rsidRDefault="00996BD1" w:rsidP="0017341F">
            <w:pPr>
              <w:tabs>
                <w:tab w:val="left" w:pos="432"/>
              </w:tabs>
              <w:ind w:left="432" w:hanging="432"/>
              <w:rPr>
                <w:rFonts w:ascii="Arial" w:eastAsia="Arial Unicode MS" w:hAnsi="Arial" w:cs="Arial"/>
                <w:b/>
                <w:bCs/>
                <w:color w:val="FFFFFF"/>
                <w:sz w:val="18"/>
                <w:szCs w:val="18"/>
                <w:cs/>
                <w:lang w:val="en-GB"/>
              </w:rPr>
            </w:pPr>
            <w:r w:rsidRPr="00810BB5">
              <w:rPr>
                <w:rFonts w:ascii="Arial" w:eastAsia="Arial Unicode MS" w:hAnsi="Arial" w:cs="Arial"/>
                <w:b/>
                <w:bCs/>
                <w:color w:val="FFFFFF"/>
                <w:sz w:val="18"/>
                <w:szCs w:val="18"/>
                <w:lang w:val="en-GB"/>
              </w:rPr>
              <w:t>2</w:t>
            </w:r>
            <w:r w:rsidR="00C648FB" w:rsidRPr="00810BB5">
              <w:rPr>
                <w:rFonts w:ascii="Arial" w:eastAsia="Arial Unicode MS" w:hAnsi="Arial" w:cs="Arial"/>
                <w:b/>
                <w:bCs/>
                <w:color w:val="FFFFFF"/>
                <w:sz w:val="18"/>
                <w:szCs w:val="18"/>
                <w:lang w:val="en-GB"/>
              </w:rPr>
              <w:t>0</w:t>
            </w:r>
            <w:r w:rsidR="0017341F" w:rsidRPr="00810BB5">
              <w:rPr>
                <w:rFonts w:ascii="Arial" w:eastAsia="Arial Unicode MS" w:hAnsi="Arial" w:cs="Arial"/>
                <w:b/>
                <w:bCs/>
                <w:color w:val="FFFFFF"/>
                <w:sz w:val="18"/>
                <w:szCs w:val="18"/>
                <w:lang w:val="en-GB"/>
              </w:rPr>
              <w:tab/>
            </w:r>
            <w:r w:rsidR="00BB3326" w:rsidRPr="00810BB5">
              <w:rPr>
                <w:rFonts w:ascii="Arial" w:eastAsia="Arial Unicode MS" w:hAnsi="Arial" w:cs="Arial"/>
                <w:b/>
                <w:bCs/>
                <w:color w:val="FFFFFF"/>
                <w:sz w:val="18"/>
                <w:szCs w:val="18"/>
                <w:lang w:val="en-GB"/>
              </w:rPr>
              <w:t>Related-party transactions</w:t>
            </w:r>
          </w:p>
        </w:tc>
      </w:tr>
    </w:tbl>
    <w:p w:rsidR="009E6255" w:rsidRPr="00810BB5" w:rsidRDefault="009E6255" w:rsidP="0017341F">
      <w:pPr>
        <w:ind w:left="547"/>
        <w:jc w:val="both"/>
        <w:rPr>
          <w:rFonts w:ascii="Arial" w:hAnsi="Arial" w:cs="Arial"/>
          <w:sz w:val="18"/>
          <w:szCs w:val="18"/>
          <w:lang w:val="en-GB"/>
        </w:rPr>
      </w:pPr>
    </w:p>
    <w:p w:rsidR="00662B14" w:rsidRPr="00810BB5" w:rsidRDefault="000A0529" w:rsidP="0017341F">
      <w:pPr>
        <w:pStyle w:val="ListParagraph"/>
        <w:spacing w:line="240" w:lineRule="auto"/>
        <w:ind w:left="540" w:hanging="540"/>
        <w:jc w:val="both"/>
        <w:rPr>
          <w:rFonts w:ascii="Arial" w:eastAsia="MS Mincho" w:hAnsi="Arial" w:cs="Arial"/>
          <w:b/>
          <w:bCs/>
          <w:color w:val="CF4A02"/>
          <w:sz w:val="18"/>
          <w:szCs w:val="18"/>
        </w:rPr>
      </w:pPr>
      <w:r w:rsidRPr="00810BB5">
        <w:rPr>
          <w:rFonts w:ascii="Arial" w:eastAsia="MS Mincho" w:hAnsi="Arial" w:cs="Arial"/>
          <w:b/>
          <w:bCs/>
          <w:color w:val="CF4A02"/>
          <w:sz w:val="18"/>
          <w:szCs w:val="18"/>
        </w:rPr>
        <w:t>a</w:t>
      </w:r>
      <w:r w:rsidR="00662B14" w:rsidRPr="00810BB5">
        <w:rPr>
          <w:rFonts w:ascii="Arial" w:eastAsia="MS Mincho" w:hAnsi="Arial" w:cs="Arial"/>
          <w:b/>
          <w:bCs/>
          <w:color w:val="CF4A02"/>
          <w:sz w:val="18"/>
          <w:szCs w:val="18"/>
        </w:rPr>
        <w:t>)</w:t>
      </w:r>
      <w:r w:rsidR="00662B14" w:rsidRPr="00810BB5">
        <w:rPr>
          <w:rFonts w:ascii="Arial" w:eastAsia="MS Mincho" w:hAnsi="Arial" w:cs="Arial"/>
          <w:b/>
          <w:bCs/>
          <w:color w:val="CF4A02"/>
          <w:sz w:val="18"/>
          <w:szCs w:val="18"/>
        </w:rPr>
        <w:tab/>
      </w:r>
      <w:r w:rsidR="003B17BB" w:rsidRPr="00810BB5">
        <w:rPr>
          <w:rFonts w:ascii="Arial" w:eastAsia="MS Mincho" w:hAnsi="Arial" w:cs="Arial"/>
          <w:b/>
          <w:bCs/>
          <w:color w:val="CF4A02"/>
          <w:sz w:val="18"/>
          <w:szCs w:val="18"/>
        </w:rPr>
        <w:t>Transactions with related parties</w:t>
      </w:r>
      <w:r w:rsidR="00662B14" w:rsidRPr="00810BB5">
        <w:rPr>
          <w:rFonts w:ascii="Arial" w:eastAsia="MS Mincho" w:hAnsi="Arial" w:cs="Arial"/>
          <w:b/>
          <w:bCs/>
          <w:color w:val="CF4A02"/>
          <w:sz w:val="18"/>
          <w:szCs w:val="18"/>
        </w:rPr>
        <w:t xml:space="preserve"> </w:t>
      </w:r>
    </w:p>
    <w:p w:rsidR="00BB3326" w:rsidRPr="00810BB5" w:rsidRDefault="00BB3326" w:rsidP="00D577A8">
      <w:pPr>
        <w:pStyle w:val="ListParagraph"/>
        <w:spacing w:line="240" w:lineRule="auto"/>
        <w:ind w:left="540"/>
        <w:jc w:val="both"/>
        <w:rPr>
          <w:rFonts w:ascii="Arial" w:eastAsia="MS Mincho" w:hAnsi="Arial" w:cs="Arial"/>
          <w:b/>
          <w:bCs/>
          <w:color w:val="CF4A02"/>
          <w:sz w:val="18"/>
          <w:szCs w:val="18"/>
        </w:rPr>
      </w:pPr>
    </w:p>
    <w:p w:rsidR="00BB3326" w:rsidRPr="00810BB5" w:rsidRDefault="00BB3326" w:rsidP="00D577A8">
      <w:pPr>
        <w:adjustRightInd w:val="0"/>
        <w:ind w:left="540"/>
        <w:jc w:val="both"/>
        <w:rPr>
          <w:rFonts w:ascii="Arial" w:eastAsia="Times New Roman" w:hAnsi="Arial" w:cs="Arial"/>
          <w:sz w:val="18"/>
          <w:szCs w:val="18"/>
          <w:lang w:val="en-GB"/>
        </w:rPr>
      </w:pPr>
      <w:r w:rsidRPr="00810BB5">
        <w:rPr>
          <w:rFonts w:ascii="Arial" w:eastAsia="Times New Roman" w:hAnsi="Arial" w:cs="Arial"/>
          <w:sz w:val="18"/>
          <w:szCs w:val="18"/>
          <w:lang w:val="en-GB"/>
        </w:rPr>
        <w:t>Transactions with related parties</w:t>
      </w:r>
      <w:r w:rsidR="008662DE" w:rsidRPr="00810BB5">
        <w:rPr>
          <w:rFonts w:ascii="Arial" w:eastAsia="Times New Roman" w:hAnsi="Arial" w:cs="Arial"/>
          <w:sz w:val="18"/>
          <w:szCs w:val="18"/>
          <w:lang w:val="en-GB"/>
        </w:rPr>
        <w:t xml:space="preserve"> for the </w:t>
      </w:r>
      <w:r w:rsidR="00A05ED8" w:rsidRPr="00810BB5">
        <w:rPr>
          <w:rFonts w:ascii="Arial" w:eastAsia="Times New Roman" w:hAnsi="Arial" w:cs="Arial"/>
          <w:sz w:val="18"/>
          <w:szCs w:val="18"/>
          <w:lang w:val="en-GB"/>
        </w:rPr>
        <w:t>nine</w:t>
      </w:r>
      <w:r w:rsidR="008662DE" w:rsidRPr="00810BB5">
        <w:rPr>
          <w:rFonts w:ascii="Arial" w:eastAsia="Times New Roman" w:hAnsi="Arial" w:cs="Arial"/>
          <w:sz w:val="18"/>
          <w:szCs w:val="18"/>
          <w:lang w:val="en-GB"/>
        </w:rPr>
        <w:t>-month periods ended</w:t>
      </w:r>
      <w:r w:rsidRPr="00810BB5">
        <w:rPr>
          <w:rFonts w:ascii="Arial" w:eastAsia="Times New Roman" w:hAnsi="Arial" w:cs="Arial"/>
          <w:sz w:val="18"/>
          <w:szCs w:val="18"/>
          <w:lang w:val="en-GB"/>
        </w:rPr>
        <w:t xml:space="preserve"> </w:t>
      </w:r>
      <w:r w:rsidR="00A05ED8" w:rsidRPr="00810BB5">
        <w:rPr>
          <w:rFonts w:ascii="Arial" w:eastAsia="Times New Roman" w:hAnsi="Arial" w:cs="Arial"/>
          <w:sz w:val="18"/>
          <w:szCs w:val="18"/>
          <w:lang w:val="en-GB"/>
        </w:rPr>
        <w:t>30 September</w:t>
      </w:r>
      <w:r w:rsidR="008662DE" w:rsidRPr="00810BB5">
        <w:rPr>
          <w:rFonts w:ascii="Arial" w:eastAsia="Times New Roman" w:hAnsi="Arial" w:cs="Arial"/>
          <w:sz w:val="18"/>
          <w:szCs w:val="18"/>
          <w:lang w:val="en-GB"/>
        </w:rPr>
        <w:t xml:space="preserve"> </w:t>
      </w:r>
      <w:r w:rsidRPr="00810BB5">
        <w:rPr>
          <w:rFonts w:ascii="Arial" w:eastAsia="Times New Roman" w:hAnsi="Arial" w:cs="Arial"/>
          <w:sz w:val="18"/>
          <w:szCs w:val="18"/>
          <w:lang w:val="en-GB"/>
        </w:rPr>
        <w:t>are as follows:</w:t>
      </w:r>
    </w:p>
    <w:p w:rsidR="00CB5986" w:rsidRPr="00810BB5"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810BB5" w:rsidTr="009744BF">
        <w:tc>
          <w:tcPr>
            <w:tcW w:w="4104" w:type="dxa"/>
            <w:vAlign w:val="bottom"/>
          </w:tcPr>
          <w:p w:rsidR="009744BF" w:rsidRPr="00810BB5" w:rsidRDefault="009744BF" w:rsidP="009744BF">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Consolidated</w:t>
            </w:r>
          </w:p>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financial information</w:t>
            </w:r>
          </w:p>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 xml:space="preserve">Separate </w:t>
            </w:r>
          </w:p>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financial information</w:t>
            </w:r>
          </w:p>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r>
      <w:tr w:rsidR="009744BF" w:rsidRPr="00810BB5" w:rsidTr="009744BF">
        <w:tc>
          <w:tcPr>
            <w:tcW w:w="4104" w:type="dxa"/>
            <w:vAlign w:val="bottom"/>
          </w:tcPr>
          <w:p w:rsidR="009744BF" w:rsidRPr="00810BB5" w:rsidRDefault="009744BF" w:rsidP="009744BF">
            <w:pPr>
              <w:pStyle w:val="BodyTextIndent2"/>
              <w:rPr>
                <w:rFonts w:ascii="Arial" w:hAnsi="Arial" w:cs="Arial"/>
                <w:sz w:val="18"/>
                <w:szCs w:val="18"/>
                <w:lang w:val="en-GB"/>
              </w:rPr>
            </w:pPr>
          </w:p>
        </w:tc>
        <w:tc>
          <w:tcPr>
            <w:tcW w:w="1368" w:type="dxa"/>
            <w:tcBorders>
              <w:top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368" w:type="dxa"/>
            <w:tcBorders>
              <w:top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2019</w:t>
            </w:r>
          </w:p>
        </w:tc>
        <w:tc>
          <w:tcPr>
            <w:tcW w:w="1368" w:type="dxa"/>
            <w:tcBorders>
              <w:top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368" w:type="dxa"/>
            <w:tcBorders>
              <w:top w:val="single" w:sz="4" w:space="0" w:color="auto"/>
            </w:tcBorders>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2019</w:t>
            </w:r>
          </w:p>
        </w:tc>
      </w:tr>
      <w:tr w:rsidR="009744BF" w:rsidRPr="00810BB5" w:rsidTr="009744BF">
        <w:tc>
          <w:tcPr>
            <w:tcW w:w="4104" w:type="dxa"/>
            <w:vAlign w:val="bottom"/>
          </w:tcPr>
          <w:p w:rsidR="009744BF" w:rsidRPr="00810BB5" w:rsidRDefault="009744BF" w:rsidP="009744BF">
            <w:pPr>
              <w:pStyle w:val="BodyTextIndent2"/>
              <w:rPr>
                <w:rFonts w:ascii="Arial" w:hAnsi="Arial" w:cs="Arial"/>
                <w:sz w:val="18"/>
                <w:szCs w:val="18"/>
                <w:lang w:val="en-GB"/>
              </w:rPr>
            </w:pPr>
          </w:p>
        </w:tc>
        <w:tc>
          <w:tcPr>
            <w:tcW w:w="1368" w:type="dxa"/>
            <w:tcBorders>
              <w:bottom w:val="single" w:sz="4" w:space="0" w:color="auto"/>
            </w:tcBorders>
            <w:vAlign w:val="bottom"/>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68" w:type="dxa"/>
            <w:tcBorders>
              <w:bottom w:val="single" w:sz="4" w:space="0" w:color="auto"/>
            </w:tcBorders>
            <w:vAlign w:val="bottom"/>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68" w:type="dxa"/>
            <w:tcBorders>
              <w:bottom w:val="single" w:sz="4" w:space="0" w:color="auto"/>
            </w:tcBorders>
            <w:vAlign w:val="bottom"/>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68" w:type="dxa"/>
            <w:tcBorders>
              <w:bottom w:val="single" w:sz="4" w:space="0" w:color="auto"/>
            </w:tcBorders>
            <w:vAlign w:val="bottom"/>
          </w:tcPr>
          <w:p w:rsidR="009744BF" w:rsidRPr="00810BB5" w:rsidRDefault="009744BF" w:rsidP="009744BF">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9744BF" w:rsidRPr="00810BB5" w:rsidTr="009744BF">
        <w:tc>
          <w:tcPr>
            <w:tcW w:w="4104" w:type="dxa"/>
          </w:tcPr>
          <w:p w:rsidR="009744BF" w:rsidRPr="00810BB5" w:rsidRDefault="009744BF" w:rsidP="009744BF">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9744BF" w:rsidRPr="00810BB5" w:rsidRDefault="009744BF" w:rsidP="009744BF">
            <w:pPr>
              <w:ind w:left="180"/>
              <w:jc w:val="both"/>
              <w:rPr>
                <w:rFonts w:ascii="Arial" w:hAnsi="Arial" w:cs="Arial"/>
                <w:sz w:val="18"/>
                <w:szCs w:val="18"/>
                <w:lang w:val="en-GB"/>
              </w:rPr>
            </w:pPr>
          </w:p>
        </w:tc>
        <w:tc>
          <w:tcPr>
            <w:tcW w:w="1368" w:type="dxa"/>
            <w:tcBorders>
              <w:top w:val="single" w:sz="4" w:space="0" w:color="auto"/>
            </w:tcBorders>
          </w:tcPr>
          <w:p w:rsidR="009744BF" w:rsidRPr="00810BB5" w:rsidRDefault="009744BF" w:rsidP="009744BF">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9744BF" w:rsidRPr="00810BB5" w:rsidRDefault="009744BF" w:rsidP="009744BF">
            <w:pPr>
              <w:ind w:left="180"/>
              <w:jc w:val="both"/>
              <w:rPr>
                <w:rFonts w:ascii="Arial" w:hAnsi="Arial" w:cs="Arial"/>
                <w:sz w:val="18"/>
                <w:szCs w:val="18"/>
                <w:lang w:val="en-GB"/>
              </w:rPr>
            </w:pPr>
          </w:p>
        </w:tc>
        <w:tc>
          <w:tcPr>
            <w:tcW w:w="1368" w:type="dxa"/>
            <w:tcBorders>
              <w:top w:val="single" w:sz="4" w:space="0" w:color="auto"/>
            </w:tcBorders>
          </w:tcPr>
          <w:p w:rsidR="009744BF" w:rsidRPr="00810BB5" w:rsidRDefault="009744BF" w:rsidP="009744BF">
            <w:pPr>
              <w:ind w:left="180"/>
              <w:jc w:val="both"/>
              <w:rPr>
                <w:rFonts w:ascii="Arial" w:hAnsi="Arial" w:cs="Arial"/>
                <w:sz w:val="18"/>
                <w:szCs w:val="18"/>
                <w:lang w:val="en-GB"/>
              </w:rPr>
            </w:pPr>
          </w:p>
        </w:tc>
      </w:tr>
      <w:tr w:rsidR="009744BF" w:rsidRPr="00810BB5" w:rsidTr="009744BF">
        <w:tc>
          <w:tcPr>
            <w:tcW w:w="4104" w:type="dxa"/>
          </w:tcPr>
          <w:p w:rsidR="009744BF" w:rsidRPr="00810BB5" w:rsidRDefault="009744BF" w:rsidP="009744BF">
            <w:pPr>
              <w:ind w:left="540"/>
              <w:jc w:val="both"/>
              <w:rPr>
                <w:rFonts w:ascii="Arial" w:hAnsi="Arial" w:cs="Arial"/>
                <w:sz w:val="18"/>
                <w:szCs w:val="18"/>
                <w:lang w:val="en-GB"/>
              </w:rPr>
            </w:pPr>
            <w:r w:rsidRPr="00810BB5">
              <w:rPr>
                <w:rFonts w:ascii="Arial" w:hAnsi="Arial" w:cs="Arial"/>
                <w:sz w:val="18"/>
                <w:szCs w:val="18"/>
                <w:lang w:val="en-GB"/>
              </w:rPr>
              <w:t>Other income</w:t>
            </w:r>
          </w:p>
        </w:tc>
        <w:tc>
          <w:tcPr>
            <w:tcW w:w="1368" w:type="dxa"/>
            <w:shd w:val="clear" w:color="auto" w:fill="FAFAFA"/>
            <w:vAlign w:val="bottom"/>
          </w:tcPr>
          <w:p w:rsidR="009744BF" w:rsidRPr="00810BB5" w:rsidRDefault="009744BF" w:rsidP="009744BF">
            <w:pPr>
              <w:ind w:right="-72" w:firstLine="207"/>
              <w:jc w:val="right"/>
              <w:rPr>
                <w:rFonts w:ascii="Arial" w:hAnsi="Arial" w:cs="Arial"/>
                <w:sz w:val="18"/>
                <w:szCs w:val="18"/>
                <w:lang w:val="en-GB"/>
              </w:rPr>
            </w:pPr>
          </w:p>
        </w:tc>
        <w:tc>
          <w:tcPr>
            <w:tcW w:w="1368" w:type="dxa"/>
            <w:vAlign w:val="bottom"/>
          </w:tcPr>
          <w:p w:rsidR="009744BF" w:rsidRPr="00810BB5" w:rsidRDefault="009744BF" w:rsidP="009744BF">
            <w:pPr>
              <w:ind w:right="-72" w:firstLine="207"/>
              <w:jc w:val="right"/>
              <w:rPr>
                <w:rFonts w:ascii="Arial" w:hAnsi="Arial" w:cs="Arial"/>
                <w:sz w:val="18"/>
                <w:szCs w:val="18"/>
                <w:lang w:val="en-GB"/>
              </w:rPr>
            </w:pPr>
          </w:p>
        </w:tc>
        <w:tc>
          <w:tcPr>
            <w:tcW w:w="1368" w:type="dxa"/>
            <w:shd w:val="clear" w:color="auto" w:fill="FAFAFA"/>
            <w:vAlign w:val="bottom"/>
          </w:tcPr>
          <w:p w:rsidR="009744BF" w:rsidRPr="00810BB5" w:rsidRDefault="009744BF" w:rsidP="009744BF">
            <w:pPr>
              <w:ind w:right="-72"/>
              <w:jc w:val="right"/>
              <w:rPr>
                <w:rFonts w:ascii="Arial" w:hAnsi="Arial" w:cs="Arial"/>
                <w:sz w:val="18"/>
                <w:szCs w:val="18"/>
                <w:lang w:val="en-GB"/>
              </w:rPr>
            </w:pPr>
          </w:p>
        </w:tc>
        <w:tc>
          <w:tcPr>
            <w:tcW w:w="1368" w:type="dxa"/>
            <w:vAlign w:val="bottom"/>
          </w:tcPr>
          <w:p w:rsidR="009744BF" w:rsidRPr="00810BB5" w:rsidRDefault="009744BF" w:rsidP="009744BF">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Subsidiaries</w:t>
            </w:r>
          </w:p>
        </w:tc>
        <w:tc>
          <w:tcPr>
            <w:tcW w:w="1368" w:type="dxa"/>
            <w:shd w:val="clear" w:color="auto" w:fill="FAFAFA"/>
            <w:vAlign w:val="bottom"/>
          </w:tcPr>
          <w:p w:rsidR="00F1204E" w:rsidRPr="00810BB5" w:rsidRDefault="00440494" w:rsidP="00F1204E">
            <w:pPr>
              <w:ind w:right="-72" w:firstLine="207"/>
              <w:jc w:val="right"/>
              <w:rPr>
                <w:rFonts w:ascii="Arial" w:hAnsi="Arial" w:cs="Arial"/>
                <w:sz w:val="18"/>
                <w:szCs w:val="18"/>
                <w:lang w:val="en-GB"/>
              </w:rPr>
            </w:pPr>
            <w:r w:rsidRPr="00810BB5">
              <w:rPr>
                <w:rFonts w:ascii="Arial" w:hAnsi="Arial" w:cs="Arial"/>
                <w:sz w:val="18"/>
                <w:szCs w:val="18"/>
                <w:lang w:val="en-GB"/>
              </w:rPr>
              <w:t>-</w:t>
            </w: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r w:rsidRPr="00810BB5">
              <w:rPr>
                <w:rFonts w:ascii="Arial" w:hAnsi="Arial" w:cs="Arial"/>
                <w:sz w:val="18"/>
                <w:szCs w:val="18"/>
                <w:lang w:val="en-GB"/>
              </w:rPr>
              <w:t>-</w:t>
            </w:r>
          </w:p>
        </w:tc>
        <w:tc>
          <w:tcPr>
            <w:tcW w:w="1368" w:type="dxa"/>
            <w:shd w:val="clear" w:color="auto" w:fill="FAFAFA"/>
            <w:vAlign w:val="bottom"/>
          </w:tcPr>
          <w:p w:rsidR="00F1204E" w:rsidRPr="00810BB5" w:rsidRDefault="001C50FC" w:rsidP="00F1204E">
            <w:pPr>
              <w:ind w:right="-72" w:firstLine="207"/>
              <w:jc w:val="right"/>
              <w:rPr>
                <w:rFonts w:ascii="Arial" w:hAnsi="Arial" w:cs="Arial"/>
                <w:sz w:val="18"/>
                <w:szCs w:val="18"/>
                <w:lang w:val="en-GB"/>
              </w:rPr>
            </w:pPr>
            <w:r w:rsidRPr="00810BB5">
              <w:rPr>
                <w:rFonts w:ascii="Arial" w:hAnsi="Arial" w:cs="Arial"/>
                <w:sz w:val="18"/>
                <w:szCs w:val="18"/>
                <w:lang w:val="en-GB"/>
              </w:rPr>
              <w:t>4,247</w:t>
            </w:r>
          </w:p>
        </w:tc>
        <w:tc>
          <w:tcPr>
            <w:tcW w:w="1368" w:type="dxa"/>
            <w:vAlign w:val="bottom"/>
          </w:tcPr>
          <w:p w:rsidR="00F1204E" w:rsidRPr="00810BB5" w:rsidRDefault="00F1204E" w:rsidP="00F1204E">
            <w:pPr>
              <w:ind w:right="-72"/>
              <w:jc w:val="right"/>
              <w:rPr>
                <w:rFonts w:ascii="Arial" w:hAnsi="Arial" w:cs="Arial"/>
                <w:sz w:val="18"/>
                <w:szCs w:val="18"/>
                <w:lang w:val="en-GB"/>
              </w:rPr>
            </w:pPr>
            <w:r w:rsidRPr="00810BB5">
              <w:rPr>
                <w:rFonts w:ascii="Arial" w:hAnsi="Arial" w:cs="Arial"/>
                <w:sz w:val="18"/>
                <w:szCs w:val="18"/>
                <w:lang w:val="en-GB"/>
              </w:rPr>
              <w:t>3,804</w:t>
            </w: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Interest income</w:t>
            </w: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Subsidiaries</w:t>
            </w:r>
          </w:p>
        </w:tc>
        <w:tc>
          <w:tcPr>
            <w:tcW w:w="1368" w:type="dxa"/>
            <w:shd w:val="clear" w:color="auto" w:fill="FAFAFA"/>
            <w:vAlign w:val="bottom"/>
          </w:tcPr>
          <w:p w:rsidR="00F1204E" w:rsidRPr="00810BB5" w:rsidRDefault="00440494" w:rsidP="00F1204E">
            <w:pPr>
              <w:ind w:right="-72" w:firstLine="207"/>
              <w:jc w:val="right"/>
              <w:rPr>
                <w:rFonts w:ascii="Arial" w:hAnsi="Arial" w:cs="Arial"/>
                <w:sz w:val="18"/>
                <w:szCs w:val="18"/>
                <w:lang w:val="en-GB"/>
              </w:rPr>
            </w:pPr>
            <w:r w:rsidRPr="00810BB5">
              <w:rPr>
                <w:rFonts w:ascii="Arial" w:hAnsi="Arial" w:cs="Arial"/>
                <w:sz w:val="18"/>
                <w:szCs w:val="18"/>
                <w:lang w:val="en-GB"/>
              </w:rPr>
              <w:t>-</w:t>
            </w: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r w:rsidRPr="00810BB5">
              <w:rPr>
                <w:rFonts w:ascii="Arial" w:hAnsi="Arial" w:cs="Arial"/>
                <w:sz w:val="18"/>
                <w:szCs w:val="18"/>
                <w:lang w:val="en-GB"/>
              </w:rPr>
              <w:t>-</w:t>
            </w:r>
          </w:p>
        </w:tc>
        <w:tc>
          <w:tcPr>
            <w:tcW w:w="1368" w:type="dxa"/>
            <w:shd w:val="clear" w:color="auto" w:fill="FAFAFA"/>
            <w:vAlign w:val="bottom"/>
          </w:tcPr>
          <w:p w:rsidR="00F1204E" w:rsidRPr="00810BB5" w:rsidRDefault="001C50FC" w:rsidP="00F1204E">
            <w:pPr>
              <w:ind w:right="-72" w:firstLine="207"/>
              <w:jc w:val="right"/>
              <w:rPr>
                <w:rFonts w:ascii="Arial" w:hAnsi="Arial" w:cs="Arial"/>
                <w:sz w:val="18"/>
                <w:szCs w:val="18"/>
                <w:lang w:val="en-GB"/>
              </w:rPr>
            </w:pPr>
            <w:r w:rsidRPr="00810BB5">
              <w:rPr>
                <w:rFonts w:ascii="Arial" w:hAnsi="Arial" w:cs="Arial"/>
                <w:sz w:val="18"/>
                <w:szCs w:val="18"/>
                <w:lang w:val="en-GB"/>
              </w:rPr>
              <w:t>60</w:t>
            </w:r>
          </w:p>
        </w:tc>
        <w:tc>
          <w:tcPr>
            <w:tcW w:w="1368" w:type="dxa"/>
            <w:vAlign w:val="bottom"/>
          </w:tcPr>
          <w:p w:rsidR="00F1204E" w:rsidRPr="00810BB5" w:rsidRDefault="00F1204E" w:rsidP="00F1204E">
            <w:pPr>
              <w:ind w:right="-72"/>
              <w:jc w:val="right"/>
              <w:rPr>
                <w:rFonts w:ascii="Arial" w:hAnsi="Arial" w:cs="Arial"/>
                <w:sz w:val="18"/>
                <w:szCs w:val="18"/>
                <w:lang w:val="en-GB"/>
              </w:rPr>
            </w:pPr>
            <w:r w:rsidRPr="00810BB5">
              <w:rPr>
                <w:rFonts w:ascii="Arial" w:hAnsi="Arial" w:cs="Arial"/>
                <w:sz w:val="18"/>
                <w:szCs w:val="18"/>
                <w:lang w:val="en-GB"/>
              </w:rPr>
              <w:t>231</w:t>
            </w: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Purchases of goods</w:t>
            </w: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xml:space="preserve">- Other related parties - the same </w:t>
            </w: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xml:space="preserve">    shareholders and directors</w:t>
            </w:r>
          </w:p>
        </w:tc>
        <w:tc>
          <w:tcPr>
            <w:tcW w:w="1368" w:type="dxa"/>
            <w:shd w:val="clear" w:color="auto" w:fill="FAFAFA"/>
            <w:vAlign w:val="bottom"/>
          </w:tcPr>
          <w:p w:rsidR="00F1204E" w:rsidRPr="00810BB5" w:rsidRDefault="00440494" w:rsidP="00F1204E">
            <w:pPr>
              <w:ind w:right="-72" w:firstLine="207"/>
              <w:jc w:val="right"/>
              <w:rPr>
                <w:rFonts w:ascii="Arial" w:hAnsi="Arial" w:cs="Arial"/>
                <w:sz w:val="18"/>
                <w:szCs w:val="18"/>
                <w:lang w:val="en-GB"/>
              </w:rPr>
            </w:pPr>
            <w:r w:rsidRPr="00810BB5">
              <w:rPr>
                <w:rFonts w:ascii="Arial" w:hAnsi="Arial" w:cs="Arial"/>
                <w:sz w:val="18"/>
                <w:szCs w:val="18"/>
                <w:lang w:val="en-GB"/>
              </w:rPr>
              <w:t>19,721</w:t>
            </w: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r w:rsidRPr="00810BB5">
              <w:rPr>
                <w:rFonts w:ascii="Arial" w:hAnsi="Arial" w:cs="Arial"/>
                <w:sz w:val="18"/>
                <w:szCs w:val="18"/>
                <w:lang w:val="en-GB"/>
              </w:rPr>
              <w:t>15,626</w:t>
            </w:r>
          </w:p>
        </w:tc>
        <w:tc>
          <w:tcPr>
            <w:tcW w:w="1368" w:type="dxa"/>
            <w:shd w:val="clear" w:color="auto" w:fill="FAFAFA"/>
            <w:vAlign w:val="bottom"/>
          </w:tcPr>
          <w:p w:rsidR="00F1204E" w:rsidRPr="00810BB5" w:rsidRDefault="001C50FC" w:rsidP="00F1204E">
            <w:pPr>
              <w:ind w:right="-72" w:firstLine="207"/>
              <w:jc w:val="right"/>
              <w:rPr>
                <w:rFonts w:ascii="Arial" w:hAnsi="Arial" w:cs="Arial"/>
                <w:sz w:val="18"/>
                <w:szCs w:val="18"/>
                <w:lang w:val="en-GB"/>
              </w:rPr>
            </w:pPr>
            <w:r w:rsidRPr="00810BB5">
              <w:rPr>
                <w:rFonts w:ascii="Arial" w:hAnsi="Arial" w:cs="Arial"/>
                <w:sz w:val="18"/>
                <w:szCs w:val="18"/>
                <w:lang w:val="en-GB"/>
              </w:rPr>
              <w:t>19,721</w:t>
            </w:r>
          </w:p>
        </w:tc>
        <w:tc>
          <w:tcPr>
            <w:tcW w:w="1368" w:type="dxa"/>
            <w:vAlign w:val="bottom"/>
          </w:tcPr>
          <w:p w:rsidR="00F1204E" w:rsidRPr="00810BB5" w:rsidRDefault="00F1204E" w:rsidP="00F1204E">
            <w:pPr>
              <w:ind w:right="-72"/>
              <w:jc w:val="right"/>
              <w:rPr>
                <w:rFonts w:ascii="Arial" w:hAnsi="Arial" w:cs="Arial"/>
                <w:sz w:val="18"/>
                <w:szCs w:val="18"/>
                <w:lang w:val="en-GB"/>
              </w:rPr>
            </w:pPr>
            <w:r w:rsidRPr="00810BB5">
              <w:rPr>
                <w:rFonts w:ascii="Arial" w:hAnsi="Arial" w:cs="Arial"/>
                <w:sz w:val="18"/>
                <w:szCs w:val="18"/>
                <w:lang w:val="en-GB"/>
              </w:rPr>
              <w:t>15,626</w:t>
            </w: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Purchases of services</w:t>
            </w: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xml:space="preserve">- Other related parties - the same </w:t>
            </w: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shd w:val="clear" w:color="auto" w:fill="FAFAFA"/>
            <w:vAlign w:val="bottom"/>
          </w:tcPr>
          <w:p w:rsidR="00F1204E" w:rsidRPr="00810BB5" w:rsidRDefault="00F1204E" w:rsidP="00F1204E">
            <w:pPr>
              <w:ind w:right="-72" w:firstLine="207"/>
              <w:jc w:val="right"/>
              <w:rPr>
                <w:rFonts w:ascii="Arial" w:hAnsi="Arial" w:cs="Arial"/>
                <w:sz w:val="18"/>
                <w:szCs w:val="18"/>
                <w:lang w:val="en-GB"/>
              </w:rPr>
            </w:pPr>
          </w:p>
        </w:tc>
        <w:tc>
          <w:tcPr>
            <w:tcW w:w="1368" w:type="dxa"/>
            <w:vAlign w:val="bottom"/>
          </w:tcPr>
          <w:p w:rsidR="00F1204E" w:rsidRPr="00810BB5" w:rsidRDefault="00F1204E" w:rsidP="00F1204E">
            <w:pPr>
              <w:ind w:right="-72"/>
              <w:jc w:val="right"/>
              <w:rPr>
                <w:rFonts w:ascii="Arial" w:hAnsi="Arial" w:cs="Arial"/>
                <w:sz w:val="18"/>
                <w:szCs w:val="18"/>
                <w:lang w:val="en-GB"/>
              </w:rPr>
            </w:pPr>
          </w:p>
        </w:tc>
      </w:tr>
      <w:tr w:rsidR="00F1204E" w:rsidRPr="00810BB5" w:rsidTr="009744BF">
        <w:tc>
          <w:tcPr>
            <w:tcW w:w="4104" w:type="dxa"/>
          </w:tcPr>
          <w:p w:rsidR="00F1204E" w:rsidRPr="00810BB5" w:rsidRDefault="00F1204E" w:rsidP="00F1204E">
            <w:pPr>
              <w:ind w:left="540"/>
              <w:jc w:val="both"/>
              <w:rPr>
                <w:rFonts w:ascii="Arial" w:hAnsi="Arial" w:cs="Arial"/>
                <w:sz w:val="18"/>
                <w:szCs w:val="18"/>
                <w:lang w:val="en-GB"/>
              </w:rPr>
            </w:pPr>
            <w:r w:rsidRPr="00810BB5">
              <w:rPr>
                <w:rFonts w:ascii="Arial" w:hAnsi="Arial" w:cs="Arial"/>
                <w:sz w:val="18"/>
                <w:szCs w:val="18"/>
                <w:lang w:val="en-GB"/>
              </w:rPr>
              <w:t xml:space="preserve">    - shareholders and directors</w:t>
            </w:r>
          </w:p>
        </w:tc>
        <w:tc>
          <w:tcPr>
            <w:tcW w:w="1368" w:type="dxa"/>
            <w:shd w:val="clear" w:color="auto" w:fill="FAFAFA"/>
            <w:vAlign w:val="bottom"/>
          </w:tcPr>
          <w:p w:rsidR="00F1204E" w:rsidRPr="00810BB5" w:rsidRDefault="00440494" w:rsidP="00F1204E">
            <w:pPr>
              <w:ind w:right="-72" w:firstLine="207"/>
              <w:jc w:val="right"/>
              <w:rPr>
                <w:rFonts w:ascii="Arial" w:hAnsi="Arial" w:cs="Arial"/>
                <w:sz w:val="18"/>
                <w:szCs w:val="18"/>
                <w:lang w:val="en-GB"/>
              </w:rPr>
            </w:pPr>
            <w:r w:rsidRPr="00810BB5">
              <w:rPr>
                <w:rFonts w:ascii="Arial" w:hAnsi="Arial" w:cs="Arial"/>
                <w:sz w:val="18"/>
                <w:szCs w:val="18"/>
                <w:lang w:val="en-GB"/>
              </w:rPr>
              <w:t>3,816</w:t>
            </w:r>
          </w:p>
        </w:tc>
        <w:tc>
          <w:tcPr>
            <w:tcW w:w="1368" w:type="dxa"/>
            <w:vAlign w:val="bottom"/>
          </w:tcPr>
          <w:p w:rsidR="00F1204E" w:rsidRPr="00810BB5" w:rsidRDefault="00F1204E" w:rsidP="00F1204E">
            <w:pPr>
              <w:ind w:right="-72" w:firstLine="207"/>
              <w:jc w:val="right"/>
              <w:rPr>
                <w:rFonts w:ascii="Arial" w:hAnsi="Arial" w:cs="Arial"/>
                <w:sz w:val="18"/>
                <w:szCs w:val="18"/>
                <w:lang w:val="en-GB"/>
              </w:rPr>
            </w:pPr>
            <w:r w:rsidRPr="00810BB5">
              <w:rPr>
                <w:rFonts w:ascii="Arial" w:hAnsi="Arial" w:cs="Arial"/>
                <w:sz w:val="18"/>
                <w:szCs w:val="18"/>
                <w:lang w:val="en-GB"/>
              </w:rPr>
              <w:t>4,481</w:t>
            </w:r>
          </w:p>
        </w:tc>
        <w:tc>
          <w:tcPr>
            <w:tcW w:w="1368" w:type="dxa"/>
            <w:shd w:val="clear" w:color="auto" w:fill="FAFAFA"/>
            <w:vAlign w:val="bottom"/>
          </w:tcPr>
          <w:p w:rsidR="00F1204E" w:rsidRPr="00810BB5" w:rsidRDefault="001C50FC" w:rsidP="00F1204E">
            <w:pPr>
              <w:ind w:right="-72" w:firstLine="207"/>
              <w:jc w:val="right"/>
              <w:rPr>
                <w:rFonts w:ascii="Arial" w:hAnsi="Arial" w:cs="Arial"/>
                <w:sz w:val="18"/>
                <w:szCs w:val="18"/>
                <w:lang w:val="en-GB"/>
              </w:rPr>
            </w:pPr>
            <w:r w:rsidRPr="00810BB5">
              <w:rPr>
                <w:rFonts w:ascii="Arial" w:hAnsi="Arial" w:cs="Arial"/>
                <w:sz w:val="18"/>
                <w:szCs w:val="18"/>
                <w:lang w:val="en-GB"/>
              </w:rPr>
              <w:t>3,816</w:t>
            </w:r>
          </w:p>
        </w:tc>
        <w:tc>
          <w:tcPr>
            <w:tcW w:w="1368" w:type="dxa"/>
            <w:vAlign w:val="bottom"/>
          </w:tcPr>
          <w:p w:rsidR="00F1204E" w:rsidRPr="00810BB5" w:rsidRDefault="00F1204E" w:rsidP="00F1204E">
            <w:pPr>
              <w:ind w:right="-72"/>
              <w:jc w:val="right"/>
              <w:rPr>
                <w:rFonts w:ascii="Arial" w:hAnsi="Arial" w:cs="Arial"/>
                <w:sz w:val="18"/>
                <w:szCs w:val="18"/>
                <w:lang w:val="en-GB"/>
              </w:rPr>
            </w:pPr>
            <w:r w:rsidRPr="00810BB5">
              <w:rPr>
                <w:rFonts w:ascii="Arial" w:hAnsi="Arial" w:cs="Arial"/>
                <w:sz w:val="18"/>
                <w:szCs w:val="18"/>
                <w:lang w:val="en-GB"/>
              </w:rPr>
              <w:t>4,481</w:t>
            </w:r>
          </w:p>
        </w:tc>
      </w:tr>
    </w:tbl>
    <w:p w:rsidR="00542A66" w:rsidRPr="00810BB5" w:rsidRDefault="00542A66" w:rsidP="0017341F">
      <w:pPr>
        <w:ind w:left="1080" w:hanging="540"/>
        <w:jc w:val="both"/>
        <w:rPr>
          <w:rFonts w:ascii="Arial" w:hAnsi="Arial" w:cs="Arial"/>
          <w:sz w:val="18"/>
          <w:szCs w:val="18"/>
          <w:lang w:val="en-GB"/>
        </w:rPr>
      </w:pPr>
    </w:p>
    <w:p w:rsidR="00FF79AC" w:rsidRPr="00810BB5" w:rsidRDefault="00FF79AC" w:rsidP="003970B6">
      <w:pPr>
        <w:pStyle w:val="ListParagraph"/>
        <w:spacing w:line="240" w:lineRule="auto"/>
        <w:ind w:left="540" w:hanging="540"/>
        <w:jc w:val="both"/>
        <w:rPr>
          <w:rFonts w:ascii="Arial" w:eastAsia="MS Mincho" w:hAnsi="Arial" w:cs="Arial"/>
          <w:sz w:val="18"/>
          <w:szCs w:val="18"/>
        </w:rPr>
      </w:pPr>
      <w:r w:rsidRPr="00810BB5">
        <w:rPr>
          <w:rFonts w:ascii="Arial" w:eastAsia="MS Mincho" w:hAnsi="Arial" w:cs="Arial"/>
          <w:b/>
          <w:bCs/>
          <w:color w:val="CF4A02"/>
          <w:sz w:val="18"/>
          <w:szCs w:val="18"/>
        </w:rPr>
        <w:t>b)</w:t>
      </w:r>
      <w:r w:rsidRPr="00810BB5">
        <w:rPr>
          <w:rFonts w:ascii="Arial" w:eastAsia="MS Mincho" w:hAnsi="Arial" w:cs="Arial"/>
          <w:b/>
          <w:bCs/>
          <w:color w:val="CF4A02"/>
          <w:sz w:val="18"/>
          <w:szCs w:val="18"/>
        </w:rPr>
        <w:tab/>
      </w:r>
      <w:r w:rsidR="003B17BB" w:rsidRPr="00810BB5">
        <w:rPr>
          <w:rFonts w:ascii="Arial" w:eastAsia="MS Mincho" w:hAnsi="Arial" w:cs="Arial"/>
          <w:b/>
          <w:bCs/>
          <w:color w:val="CF4A02"/>
          <w:sz w:val="18"/>
          <w:szCs w:val="18"/>
        </w:rPr>
        <w:t>Outstanding balances arising from sales and purchases of goods and services</w:t>
      </w:r>
    </w:p>
    <w:p w:rsidR="003B17BB" w:rsidRPr="00810BB5" w:rsidRDefault="003B17BB" w:rsidP="00D577A8">
      <w:pPr>
        <w:ind w:left="540"/>
        <w:jc w:val="both"/>
        <w:rPr>
          <w:rFonts w:ascii="Arial" w:eastAsia="Times New Roman" w:hAnsi="Arial" w:cs="Arial"/>
          <w:sz w:val="18"/>
          <w:szCs w:val="18"/>
          <w:lang w:val="en-GB"/>
        </w:rPr>
      </w:pPr>
    </w:p>
    <w:p w:rsidR="00C37750" w:rsidRPr="00810BB5" w:rsidRDefault="00C37750" w:rsidP="00C37750">
      <w:pPr>
        <w:adjustRightInd w:val="0"/>
        <w:ind w:left="540"/>
        <w:jc w:val="both"/>
        <w:rPr>
          <w:rFonts w:ascii="Arial" w:eastAsia="Times New Roman" w:hAnsi="Arial" w:cs="Arial"/>
          <w:sz w:val="18"/>
          <w:szCs w:val="18"/>
          <w:lang w:val="en-GB"/>
        </w:rPr>
      </w:pPr>
      <w:r w:rsidRPr="00810BB5">
        <w:rPr>
          <w:rFonts w:ascii="Arial" w:eastAsia="Times New Roman" w:hAnsi="Arial" w:cs="Arial"/>
          <w:sz w:val="18"/>
          <w:szCs w:val="18"/>
          <w:lang w:val="en-GB"/>
        </w:rPr>
        <w:t>The outstanding balances at the end of the reporting period in relation to transactions with related parties are as follows</w:t>
      </w:r>
    </w:p>
    <w:p w:rsidR="00FF79AC" w:rsidRPr="00810BB5" w:rsidRDefault="00FF79AC" w:rsidP="00D577A8">
      <w:pPr>
        <w:ind w:left="540"/>
        <w:jc w:val="both"/>
        <w:rPr>
          <w:rFonts w:ascii="Arial" w:hAnsi="Arial" w:cs="Arial"/>
          <w:sz w:val="18"/>
          <w:szCs w:val="18"/>
          <w:lang w:val="en-GB"/>
        </w:rPr>
      </w:pPr>
    </w:p>
    <w:tbl>
      <w:tblPr>
        <w:tblW w:w="0" w:type="auto"/>
        <w:tblInd w:w="18" w:type="dxa"/>
        <w:tblLayout w:type="fixed"/>
        <w:tblLook w:val="0000" w:firstRow="0" w:lastRow="0" w:firstColumn="0" w:lastColumn="0" w:noHBand="0" w:noVBand="0"/>
      </w:tblPr>
      <w:tblGrid>
        <w:gridCol w:w="4032"/>
        <w:gridCol w:w="1418"/>
        <w:gridCol w:w="1363"/>
        <w:gridCol w:w="1386"/>
        <w:gridCol w:w="1350"/>
      </w:tblGrid>
      <w:tr w:rsidR="00FF79AC" w:rsidRPr="00810BB5" w:rsidTr="00766EE3">
        <w:tc>
          <w:tcPr>
            <w:tcW w:w="4032" w:type="dxa"/>
          </w:tcPr>
          <w:p w:rsidR="00FF79AC" w:rsidRPr="00810BB5" w:rsidRDefault="00FF79AC" w:rsidP="00D577A8">
            <w:pPr>
              <w:pStyle w:val="ListParagraph"/>
              <w:tabs>
                <w:tab w:val="left" w:pos="1242"/>
              </w:tabs>
              <w:spacing w:line="240" w:lineRule="auto"/>
              <w:ind w:left="525"/>
              <w:jc w:val="both"/>
              <w:rPr>
                <w:rFonts w:ascii="Arial" w:hAnsi="Arial" w:cs="Arial"/>
                <w:b/>
                <w:bCs/>
                <w:sz w:val="18"/>
                <w:szCs w:val="18"/>
              </w:rPr>
            </w:pPr>
          </w:p>
        </w:tc>
        <w:tc>
          <w:tcPr>
            <w:tcW w:w="2781" w:type="dxa"/>
            <w:gridSpan w:val="2"/>
            <w:tcBorders>
              <w:top w:val="single" w:sz="4" w:space="0" w:color="auto"/>
              <w:bottom w:val="single" w:sz="4" w:space="0" w:color="auto"/>
            </w:tcBorders>
          </w:tcPr>
          <w:p w:rsidR="00FF79AC" w:rsidRPr="00810BB5" w:rsidRDefault="00FF79AC" w:rsidP="0039644A">
            <w:pPr>
              <w:ind w:right="-72"/>
              <w:jc w:val="right"/>
              <w:rPr>
                <w:rFonts w:ascii="Arial" w:hAnsi="Arial" w:cs="Arial"/>
                <w:b/>
                <w:bCs/>
                <w:sz w:val="18"/>
                <w:szCs w:val="18"/>
                <w:lang w:val="en-GB"/>
              </w:rPr>
            </w:pPr>
            <w:r w:rsidRPr="00810BB5">
              <w:rPr>
                <w:rFonts w:ascii="Arial" w:hAnsi="Arial" w:cs="Arial"/>
                <w:b/>
                <w:bCs/>
                <w:sz w:val="18"/>
                <w:szCs w:val="18"/>
                <w:lang w:val="en-GB"/>
              </w:rPr>
              <w:t>Consolidated</w:t>
            </w:r>
          </w:p>
          <w:p w:rsidR="00FF79AC" w:rsidRPr="00810BB5" w:rsidRDefault="00FF79AC" w:rsidP="0039644A">
            <w:pPr>
              <w:ind w:right="-72"/>
              <w:jc w:val="right"/>
              <w:rPr>
                <w:rFonts w:ascii="Arial" w:hAnsi="Arial" w:cs="Arial"/>
                <w:b/>
                <w:bCs/>
                <w:sz w:val="18"/>
                <w:szCs w:val="18"/>
                <w:lang w:val="en-GB"/>
              </w:rPr>
            </w:pPr>
            <w:r w:rsidRPr="00810B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810BB5" w:rsidRDefault="00FF79AC" w:rsidP="0039644A">
            <w:pPr>
              <w:ind w:right="-72"/>
              <w:jc w:val="right"/>
              <w:rPr>
                <w:rFonts w:ascii="Arial" w:hAnsi="Arial" w:cs="Arial"/>
                <w:b/>
                <w:bCs/>
                <w:sz w:val="18"/>
                <w:szCs w:val="18"/>
                <w:lang w:val="en-GB"/>
              </w:rPr>
            </w:pPr>
            <w:r w:rsidRPr="00810BB5">
              <w:rPr>
                <w:rFonts w:ascii="Arial" w:hAnsi="Arial" w:cs="Arial"/>
                <w:b/>
                <w:bCs/>
                <w:sz w:val="18"/>
                <w:szCs w:val="18"/>
                <w:lang w:val="en-GB"/>
              </w:rPr>
              <w:t xml:space="preserve">Separate </w:t>
            </w:r>
          </w:p>
          <w:p w:rsidR="00FF79AC" w:rsidRPr="00810BB5" w:rsidRDefault="00FF79AC" w:rsidP="0039644A">
            <w:pPr>
              <w:ind w:right="-72"/>
              <w:jc w:val="right"/>
              <w:rPr>
                <w:rFonts w:ascii="Arial" w:hAnsi="Arial" w:cs="Arial"/>
                <w:b/>
                <w:bCs/>
                <w:sz w:val="18"/>
                <w:szCs w:val="18"/>
                <w:lang w:val="en-GB"/>
              </w:rPr>
            </w:pPr>
            <w:r w:rsidRPr="00810BB5">
              <w:rPr>
                <w:rFonts w:ascii="Arial" w:hAnsi="Arial" w:cs="Arial"/>
                <w:b/>
                <w:bCs/>
                <w:sz w:val="18"/>
                <w:szCs w:val="18"/>
                <w:lang w:val="en-GB"/>
              </w:rPr>
              <w:t>financial information</w:t>
            </w:r>
          </w:p>
        </w:tc>
      </w:tr>
      <w:tr w:rsidR="00B70AFE" w:rsidRPr="00810BB5" w:rsidTr="00766EE3">
        <w:tc>
          <w:tcPr>
            <w:tcW w:w="4032" w:type="dxa"/>
          </w:tcPr>
          <w:p w:rsidR="00B70AFE" w:rsidRPr="00810BB5" w:rsidRDefault="00B70AFE" w:rsidP="00B70AFE">
            <w:pPr>
              <w:pStyle w:val="ListParagraph"/>
              <w:tabs>
                <w:tab w:val="left" w:pos="1242"/>
              </w:tabs>
              <w:spacing w:line="240" w:lineRule="auto"/>
              <w:ind w:left="525"/>
              <w:jc w:val="both"/>
              <w:rPr>
                <w:rFonts w:ascii="Arial" w:hAnsi="Arial" w:cs="Arial"/>
                <w:b/>
                <w:bCs/>
                <w:sz w:val="18"/>
                <w:szCs w:val="18"/>
              </w:rPr>
            </w:pPr>
          </w:p>
        </w:tc>
        <w:tc>
          <w:tcPr>
            <w:tcW w:w="1418" w:type="dxa"/>
            <w:tcBorders>
              <w:top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c>
          <w:tcPr>
            <w:tcW w:w="1363" w:type="dxa"/>
            <w:tcBorders>
              <w:top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(Audited)</w:t>
            </w:r>
          </w:p>
        </w:tc>
        <w:tc>
          <w:tcPr>
            <w:tcW w:w="1386" w:type="dxa"/>
            <w:tcBorders>
              <w:top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(Unaudited)</w:t>
            </w:r>
          </w:p>
        </w:tc>
        <w:tc>
          <w:tcPr>
            <w:tcW w:w="1350" w:type="dxa"/>
            <w:tcBorders>
              <w:top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(Audited)</w:t>
            </w:r>
          </w:p>
        </w:tc>
      </w:tr>
      <w:tr w:rsidR="00B70AFE" w:rsidRPr="00810BB5" w:rsidTr="00766EE3">
        <w:tc>
          <w:tcPr>
            <w:tcW w:w="4032" w:type="dxa"/>
          </w:tcPr>
          <w:p w:rsidR="00B70AFE" w:rsidRPr="00810BB5" w:rsidRDefault="00B70AFE" w:rsidP="00B70AFE">
            <w:pPr>
              <w:pStyle w:val="ListParagraph"/>
              <w:tabs>
                <w:tab w:val="left" w:pos="1242"/>
              </w:tabs>
              <w:spacing w:line="240" w:lineRule="auto"/>
              <w:ind w:left="525"/>
              <w:jc w:val="both"/>
              <w:rPr>
                <w:rFonts w:ascii="Arial" w:hAnsi="Arial" w:cs="Arial"/>
                <w:b/>
                <w:bCs/>
                <w:sz w:val="18"/>
                <w:szCs w:val="18"/>
              </w:rPr>
            </w:pPr>
            <w:r w:rsidRPr="00810BB5">
              <w:rPr>
                <w:rFonts w:ascii="Arial" w:hAnsi="Arial" w:cs="Arial"/>
                <w:b/>
                <w:bCs/>
                <w:sz w:val="18"/>
                <w:szCs w:val="18"/>
              </w:rPr>
              <w:t>As at</w:t>
            </w:r>
          </w:p>
        </w:tc>
        <w:tc>
          <w:tcPr>
            <w:tcW w:w="1418" w:type="dxa"/>
          </w:tcPr>
          <w:p w:rsidR="00B70AFE" w:rsidRPr="00810BB5" w:rsidRDefault="00A05ED8" w:rsidP="00B70AFE">
            <w:pPr>
              <w:ind w:right="-72"/>
              <w:jc w:val="right"/>
              <w:rPr>
                <w:rFonts w:ascii="Arial" w:hAnsi="Arial" w:cs="Arial"/>
                <w:b/>
                <w:bCs/>
                <w:sz w:val="18"/>
                <w:szCs w:val="18"/>
                <w:lang w:val="en-GB"/>
              </w:rPr>
            </w:pPr>
            <w:r w:rsidRPr="00810BB5">
              <w:rPr>
                <w:rFonts w:ascii="Arial" w:hAnsi="Arial" w:cs="Arial"/>
                <w:b/>
                <w:bCs/>
                <w:sz w:val="18"/>
                <w:szCs w:val="18"/>
                <w:lang w:val="en-GB"/>
              </w:rPr>
              <w:t>30 September</w:t>
            </w:r>
          </w:p>
        </w:tc>
        <w:tc>
          <w:tcPr>
            <w:tcW w:w="1363"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31 December</w:t>
            </w:r>
          </w:p>
        </w:tc>
        <w:tc>
          <w:tcPr>
            <w:tcW w:w="1386" w:type="dxa"/>
          </w:tcPr>
          <w:p w:rsidR="00B70AFE" w:rsidRPr="00810BB5" w:rsidRDefault="00A05ED8" w:rsidP="00B70AFE">
            <w:pPr>
              <w:ind w:right="-72"/>
              <w:jc w:val="right"/>
              <w:rPr>
                <w:rFonts w:ascii="Arial" w:hAnsi="Arial" w:cs="Arial"/>
                <w:b/>
                <w:bCs/>
                <w:sz w:val="18"/>
                <w:szCs w:val="18"/>
                <w:lang w:val="en-GB"/>
              </w:rPr>
            </w:pPr>
            <w:r w:rsidRPr="00810BB5">
              <w:rPr>
                <w:rFonts w:ascii="Arial" w:hAnsi="Arial" w:cs="Arial"/>
                <w:b/>
                <w:bCs/>
                <w:sz w:val="18"/>
                <w:szCs w:val="18"/>
                <w:lang w:val="en-GB"/>
              </w:rPr>
              <w:t>30 September</w:t>
            </w:r>
          </w:p>
        </w:tc>
        <w:tc>
          <w:tcPr>
            <w:tcW w:w="1350"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31 December</w:t>
            </w:r>
          </w:p>
        </w:tc>
      </w:tr>
      <w:tr w:rsidR="00B70AFE" w:rsidRPr="00810BB5" w:rsidTr="00766EE3">
        <w:tc>
          <w:tcPr>
            <w:tcW w:w="4032" w:type="dxa"/>
          </w:tcPr>
          <w:p w:rsidR="00B70AFE" w:rsidRPr="00810BB5" w:rsidRDefault="00B70AFE" w:rsidP="00B70AFE">
            <w:pPr>
              <w:pStyle w:val="Header"/>
              <w:ind w:left="525"/>
              <w:rPr>
                <w:rFonts w:ascii="Arial" w:hAnsi="Arial" w:cs="Arial"/>
                <w:b/>
                <w:bCs/>
                <w:sz w:val="18"/>
                <w:szCs w:val="18"/>
                <w:lang w:val="en-GB" w:eastAsia="en-US"/>
              </w:rPr>
            </w:pPr>
          </w:p>
        </w:tc>
        <w:tc>
          <w:tcPr>
            <w:tcW w:w="1418"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363"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2019</w:t>
            </w:r>
          </w:p>
        </w:tc>
        <w:tc>
          <w:tcPr>
            <w:tcW w:w="1386"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2020</w:t>
            </w:r>
          </w:p>
        </w:tc>
        <w:tc>
          <w:tcPr>
            <w:tcW w:w="1350" w:type="dxa"/>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2019</w:t>
            </w:r>
          </w:p>
        </w:tc>
      </w:tr>
      <w:tr w:rsidR="00B70AFE" w:rsidRPr="00810BB5" w:rsidTr="00766EE3">
        <w:tc>
          <w:tcPr>
            <w:tcW w:w="4032" w:type="dxa"/>
          </w:tcPr>
          <w:p w:rsidR="00B70AFE" w:rsidRPr="00810BB5" w:rsidRDefault="00B70AFE" w:rsidP="00B70AFE">
            <w:pPr>
              <w:pStyle w:val="Header"/>
              <w:ind w:left="525"/>
              <w:rPr>
                <w:rFonts w:ascii="Arial" w:hAnsi="Arial" w:cs="Arial"/>
                <w:b/>
                <w:bCs/>
                <w:sz w:val="18"/>
                <w:szCs w:val="18"/>
                <w:lang w:val="en-GB" w:eastAsia="en-US"/>
              </w:rPr>
            </w:pPr>
          </w:p>
        </w:tc>
        <w:tc>
          <w:tcPr>
            <w:tcW w:w="1418" w:type="dxa"/>
            <w:tcBorders>
              <w:bottom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63" w:type="dxa"/>
            <w:tcBorders>
              <w:bottom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86" w:type="dxa"/>
            <w:tcBorders>
              <w:bottom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Baht’000</w:t>
            </w:r>
          </w:p>
        </w:tc>
        <w:tc>
          <w:tcPr>
            <w:tcW w:w="1350" w:type="dxa"/>
            <w:tcBorders>
              <w:bottom w:val="single" w:sz="4" w:space="0" w:color="auto"/>
            </w:tcBorders>
          </w:tcPr>
          <w:p w:rsidR="00B70AFE" w:rsidRPr="00810BB5" w:rsidRDefault="00B70AFE" w:rsidP="00B70AFE">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FF79AC" w:rsidRPr="00810BB5" w:rsidTr="00766EE3">
        <w:tc>
          <w:tcPr>
            <w:tcW w:w="4032" w:type="dxa"/>
          </w:tcPr>
          <w:p w:rsidR="00FF79AC" w:rsidRPr="00810BB5" w:rsidRDefault="00FF79AC" w:rsidP="00D577A8">
            <w:pPr>
              <w:pStyle w:val="ListParagraph"/>
              <w:tabs>
                <w:tab w:val="left" w:pos="1242"/>
              </w:tabs>
              <w:spacing w:line="240" w:lineRule="auto"/>
              <w:ind w:left="525" w:right="-72"/>
              <w:jc w:val="both"/>
              <w:rPr>
                <w:rFonts w:ascii="Arial" w:hAnsi="Arial" w:cs="Arial"/>
                <w:sz w:val="18"/>
                <w:szCs w:val="18"/>
              </w:rPr>
            </w:pPr>
            <w:r w:rsidRPr="00810BB5">
              <w:rPr>
                <w:rFonts w:ascii="Arial" w:hAnsi="Arial" w:cs="Arial"/>
                <w:sz w:val="18"/>
                <w:szCs w:val="18"/>
              </w:rPr>
              <w:t>Amount due from related parties</w:t>
            </w:r>
          </w:p>
        </w:tc>
        <w:tc>
          <w:tcPr>
            <w:tcW w:w="1418" w:type="dxa"/>
            <w:shd w:val="clear" w:color="auto" w:fill="FAFAFA"/>
          </w:tcPr>
          <w:p w:rsidR="00FF79AC" w:rsidRPr="00810BB5" w:rsidRDefault="00FF79AC" w:rsidP="0039644A">
            <w:pPr>
              <w:ind w:right="-72"/>
              <w:jc w:val="right"/>
              <w:rPr>
                <w:rFonts w:ascii="Arial" w:hAnsi="Arial" w:cs="Arial"/>
                <w:sz w:val="18"/>
                <w:szCs w:val="18"/>
                <w:lang w:val="en-GB"/>
              </w:rPr>
            </w:pPr>
          </w:p>
        </w:tc>
        <w:tc>
          <w:tcPr>
            <w:tcW w:w="1363" w:type="dxa"/>
          </w:tcPr>
          <w:p w:rsidR="00FF79AC" w:rsidRPr="00810BB5" w:rsidRDefault="00FF79AC" w:rsidP="0039644A">
            <w:pPr>
              <w:ind w:right="-72"/>
              <w:jc w:val="right"/>
              <w:rPr>
                <w:rFonts w:ascii="Arial" w:hAnsi="Arial" w:cs="Arial"/>
                <w:sz w:val="18"/>
                <w:szCs w:val="18"/>
                <w:lang w:val="en-GB"/>
              </w:rPr>
            </w:pPr>
          </w:p>
        </w:tc>
        <w:tc>
          <w:tcPr>
            <w:tcW w:w="1386" w:type="dxa"/>
            <w:shd w:val="clear" w:color="auto" w:fill="FAFAFA"/>
          </w:tcPr>
          <w:p w:rsidR="00FF79AC" w:rsidRPr="00810BB5" w:rsidRDefault="00FF79AC" w:rsidP="0039644A">
            <w:pPr>
              <w:ind w:right="-72"/>
              <w:jc w:val="right"/>
              <w:rPr>
                <w:rFonts w:ascii="Arial" w:hAnsi="Arial" w:cs="Arial"/>
                <w:sz w:val="18"/>
                <w:szCs w:val="18"/>
                <w:lang w:val="en-GB"/>
              </w:rPr>
            </w:pPr>
          </w:p>
        </w:tc>
        <w:tc>
          <w:tcPr>
            <w:tcW w:w="1350" w:type="dxa"/>
          </w:tcPr>
          <w:p w:rsidR="00FF79AC" w:rsidRPr="00810BB5" w:rsidRDefault="00FF79AC" w:rsidP="0039644A">
            <w:pPr>
              <w:ind w:right="-72"/>
              <w:jc w:val="right"/>
              <w:rPr>
                <w:rFonts w:ascii="Arial" w:hAnsi="Arial" w:cs="Arial"/>
                <w:sz w:val="18"/>
                <w:szCs w:val="18"/>
                <w:lang w:val="en-GB"/>
              </w:rPr>
            </w:pPr>
          </w:p>
        </w:tc>
      </w:tr>
      <w:tr w:rsidR="002A0D1C" w:rsidRPr="00810BB5" w:rsidTr="00766EE3">
        <w:tc>
          <w:tcPr>
            <w:tcW w:w="4032" w:type="dxa"/>
          </w:tcPr>
          <w:p w:rsidR="002A0D1C" w:rsidRPr="00810BB5" w:rsidRDefault="002A0D1C" w:rsidP="002A0D1C">
            <w:pPr>
              <w:pStyle w:val="ListParagraph"/>
              <w:tabs>
                <w:tab w:val="left" w:pos="1242"/>
              </w:tabs>
              <w:spacing w:line="240" w:lineRule="auto"/>
              <w:ind w:left="525" w:right="-72"/>
              <w:jc w:val="both"/>
              <w:rPr>
                <w:rFonts w:ascii="Arial" w:hAnsi="Arial" w:cs="Arial"/>
                <w:sz w:val="18"/>
                <w:szCs w:val="18"/>
              </w:rPr>
            </w:pPr>
            <w:r w:rsidRPr="00810BB5">
              <w:rPr>
                <w:rFonts w:ascii="Arial" w:hAnsi="Arial" w:cs="Arial"/>
                <w:sz w:val="18"/>
                <w:szCs w:val="18"/>
              </w:rPr>
              <w:t>- Amount due from subsidiaries</w:t>
            </w:r>
          </w:p>
        </w:tc>
        <w:tc>
          <w:tcPr>
            <w:tcW w:w="1418" w:type="dxa"/>
            <w:shd w:val="clear" w:color="auto" w:fill="FAFAFA"/>
          </w:tcPr>
          <w:p w:rsidR="002A0D1C" w:rsidRPr="00810BB5" w:rsidRDefault="00440494" w:rsidP="002A0D1C">
            <w:pPr>
              <w:ind w:right="-72"/>
              <w:jc w:val="right"/>
              <w:rPr>
                <w:rFonts w:ascii="Arial" w:hAnsi="Arial" w:cs="Arial"/>
                <w:sz w:val="18"/>
                <w:szCs w:val="18"/>
                <w:lang w:val="en-GB"/>
              </w:rPr>
            </w:pPr>
            <w:r w:rsidRPr="00810BB5">
              <w:rPr>
                <w:rFonts w:ascii="Arial" w:hAnsi="Arial" w:cs="Arial"/>
                <w:sz w:val="18"/>
                <w:szCs w:val="18"/>
                <w:lang w:val="en-GB"/>
              </w:rPr>
              <w:t>-</w:t>
            </w:r>
          </w:p>
        </w:tc>
        <w:tc>
          <w:tcPr>
            <w:tcW w:w="1363"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w:t>
            </w:r>
          </w:p>
        </w:tc>
        <w:tc>
          <w:tcPr>
            <w:tcW w:w="1386" w:type="dxa"/>
            <w:shd w:val="clear" w:color="auto" w:fill="FAFAFA"/>
          </w:tcPr>
          <w:p w:rsidR="002A0D1C" w:rsidRPr="00810BB5" w:rsidRDefault="001C50FC" w:rsidP="003F7C07">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5,982</w:t>
            </w:r>
          </w:p>
        </w:tc>
        <w:tc>
          <w:tcPr>
            <w:tcW w:w="1350"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6,890</w:t>
            </w:r>
          </w:p>
        </w:tc>
      </w:tr>
      <w:tr w:rsidR="002A0D1C" w:rsidRPr="00810BB5" w:rsidTr="00766EE3">
        <w:tc>
          <w:tcPr>
            <w:tcW w:w="4032" w:type="dxa"/>
          </w:tcPr>
          <w:p w:rsidR="002A0D1C" w:rsidRPr="00810BB5" w:rsidRDefault="002A0D1C" w:rsidP="002A0D1C">
            <w:pPr>
              <w:ind w:left="525" w:right="-150"/>
              <w:rPr>
                <w:rFonts w:ascii="Arial" w:hAnsi="Arial" w:cs="Arial"/>
                <w:color w:val="000000"/>
                <w:sz w:val="18"/>
                <w:szCs w:val="18"/>
                <w:lang w:val="en-GB"/>
              </w:rPr>
            </w:pPr>
            <w:r w:rsidRPr="00810BB5">
              <w:rPr>
                <w:rFonts w:ascii="Arial" w:hAnsi="Arial" w:cs="Arial"/>
                <w:color w:val="000000"/>
                <w:sz w:val="18"/>
                <w:szCs w:val="18"/>
                <w:lang w:val="en-GB"/>
              </w:rPr>
              <w:t>- Accrued interest income</w:t>
            </w:r>
          </w:p>
        </w:tc>
        <w:tc>
          <w:tcPr>
            <w:tcW w:w="1418" w:type="dxa"/>
            <w:shd w:val="clear" w:color="auto" w:fill="FAFAFA"/>
          </w:tcPr>
          <w:p w:rsidR="002A0D1C" w:rsidRPr="00810BB5" w:rsidRDefault="002A0D1C" w:rsidP="002A0D1C">
            <w:pPr>
              <w:ind w:right="-72"/>
              <w:jc w:val="right"/>
              <w:rPr>
                <w:rFonts w:ascii="Arial" w:hAnsi="Arial" w:cs="Arial"/>
                <w:sz w:val="18"/>
                <w:szCs w:val="18"/>
                <w:lang w:val="en-GB"/>
              </w:rPr>
            </w:pPr>
          </w:p>
        </w:tc>
        <w:tc>
          <w:tcPr>
            <w:tcW w:w="1363"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p>
        </w:tc>
        <w:tc>
          <w:tcPr>
            <w:tcW w:w="1386" w:type="dxa"/>
            <w:shd w:val="clear" w:color="auto" w:fill="FAFAFA"/>
          </w:tcPr>
          <w:p w:rsidR="002A0D1C" w:rsidRPr="00810BB5" w:rsidRDefault="002A0D1C" w:rsidP="003F7C07">
            <w:pPr>
              <w:pStyle w:val="a"/>
              <w:tabs>
                <w:tab w:val="left" w:pos="360"/>
                <w:tab w:val="right" w:pos="7200"/>
                <w:tab w:val="right" w:pos="9000"/>
              </w:tabs>
              <w:ind w:right="-72"/>
              <w:jc w:val="right"/>
              <w:rPr>
                <w:rFonts w:ascii="Arial" w:hAnsi="Arial" w:cs="Arial"/>
                <w:color w:val="000000"/>
                <w:sz w:val="18"/>
                <w:szCs w:val="18"/>
              </w:rPr>
            </w:pPr>
          </w:p>
        </w:tc>
        <w:tc>
          <w:tcPr>
            <w:tcW w:w="1350"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p>
        </w:tc>
      </w:tr>
      <w:tr w:rsidR="002A0D1C" w:rsidRPr="00810BB5" w:rsidTr="00766EE3">
        <w:tc>
          <w:tcPr>
            <w:tcW w:w="4032" w:type="dxa"/>
          </w:tcPr>
          <w:p w:rsidR="002A0D1C" w:rsidRPr="00810BB5" w:rsidRDefault="002A0D1C" w:rsidP="002A0D1C">
            <w:pPr>
              <w:ind w:left="525" w:right="-150"/>
              <w:rPr>
                <w:rFonts w:ascii="Arial" w:hAnsi="Arial" w:cs="Arial"/>
                <w:color w:val="000000"/>
                <w:sz w:val="18"/>
                <w:szCs w:val="18"/>
                <w:lang w:val="en-GB"/>
              </w:rPr>
            </w:pPr>
            <w:r w:rsidRPr="00810BB5">
              <w:rPr>
                <w:rFonts w:ascii="Arial" w:hAnsi="Arial" w:cs="Arial"/>
                <w:color w:val="000000"/>
                <w:sz w:val="18"/>
                <w:szCs w:val="18"/>
                <w:lang w:val="en-GB"/>
              </w:rPr>
              <w:t xml:space="preserve">    from subsidiaries</w:t>
            </w:r>
          </w:p>
        </w:tc>
        <w:tc>
          <w:tcPr>
            <w:tcW w:w="1418" w:type="dxa"/>
            <w:shd w:val="clear" w:color="auto" w:fill="FAFAFA"/>
          </w:tcPr>
          <w:p w:rsidR="002A0D1C" w:rsidRPr="00810BB5" w:rsidRDefault="00440494" w:rsidP="002A0D1C">
            <w:pPr>
              <w:ind w:right="-72"/>
              <w:jc w:val="right"/>
              <w:rPr>
                <w:rFonts w:ascii="Arial" w:hAnsi="Arial" w:cs="Arial"/>
                <w:sz w:val="18"/>
                <w:szCs w:val="18"/>
                <w:lang w:val="en-GB"/>
              </w:rPr>
            </w:pPr>
            <w:r w:rsidRPr="00810BB5">
              <w:rPr>
                <w:rFonts w:ascii="Arial" w:hAnsi="Arial" w:cs="Arial"/>
                <w:sz w:val="18"/>
                <w:szCs w:val="18"/>
                <w:lang w:val="en-GB"/>
              </w:rPr>
              <w:t>-</w:t>
            </w:r>
          </w:p>
        </w:tc>
        <w:tc>
          <w:tcPr>
            <w:tcW w:w="1363"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w:t>
            </w:r>
          </w:p>
        </w:tc>
        <w:tc>
          <w:tcPr>
            <w:tcW w:w="1386" w:type="dxa"/>
            <w:shd w:val="clear" w:color="auto" w:fill="FAFAFA"/>
          </w:tcPr>
          <w:p w:rsidR="002A0D1C" w:rsidRPr="00810BB5" w:rsidRDefault="001C50FC" w:rsidP="003F7C07">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144</w:t>
            </w:r>
          </w:p>
        </w:tc>
        <w:tc>
          <w:tcPr>
            <w:tcW w:w="1350" w:type="dxa"/>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550</w:t>
            </w:r>
          </w:p>
        </w:tc>
      </w:tr>
      <w:tr w:rsidR="002A0D1C" w:rsidRPr="00810BB5" w:rsidTr="00766EE3">
        <w:tc>
          <w:tcPr>
            <w:tcW w:w="4032" w:type="dxa"/>
          </w:tcPr>
          <w:p w:rsidR="002A0D1C" w:rsidRPr="00810BB5" w:rsidRDefault="002A0D1C" w:rsidP="002A0D1C">
            <w:pPr>
              <w:ind w:left="525" w:right="-150"/>
              <w:rPr>
                <w:rFonts w:ascii="Arial" w:hAnsi="Arial" w:cs="Arial"/>
                <w:color w:val="000000"/>
                <w:sz w:val="18"/>
                <w:szCs w:val="18"/>
                <w:lang w:val="en-GB"/>
              </w:rPr>
            </w:pPr>
            <w:r w:rsidRPr="00810BB5">
              <w:rPr>
                <w:rFonts w:ascii="Arial" w:hAnsi="Arial" w:cs="Arial"/>
                <w:color w:val="000000"/>
                <w:sz w:val="18"/>
                <w:szCs w:val="18"/>
                <w:lang w:val="en-GB"/>
              </w:rPr>
              <w:t>- Advance to subsidiaries</w:t>
            </w:r>
          </w:p>
        </w:tc>
        <w:tc>
          <w:tcPr>
            <w:tcW w:w="1418" w:type="dxa"/>
            <w:tcBorders>
              <w:bottom w:val="single" w:sz="4" w:space="0" w:color="auto"/>
            </w:tcBorders>
            <w:shd w:val="clear" w:color="auto" w:fill="FAFAFA"/>
          </w:tcPr>
          <w:p w:rsidR="002A0D1C" w:rsidRPr="00810BB5" w:rsidRDefault="00440494" w:rsidP="002A0D1C">
            <w:pPr>
              <w:ind w:right="-72"/>
              <w:jc w:val="right"/>
              <w:rPr>
                <w:rFonts w:ascii="Arial" w:hAnsi="Arial" w:cs="Arial"/>
                <w:sz w:val="18"/>
                <w:szCs w:val="18"/>
                <w:lang w:val="en-GB"/>
              </w:rPr>
            </w:pPr>
            <w:r w:rsidRPr="00810BB5">
              <w:rPr>
                <w:rFonts w:ascii="Arial" w:hAnsi="Arial" w:cs="Arial"/>
                <w:sz w:val="18"/>
                <w:szCs w:val="18"/>
                <w:lang w:val="en-GB"/>
              </w:rPr>
              <w:t>-</w:t>
            </w:r>
          </w:p>
        </w:tc>
        <w:tc>
          <w:tcPr>
            <w:tcW w:w="1363" w:type="dxa"/>
            <w:tcBorders>
              <w:bottom w:val="single" w:sz="4" w:space="0" w:color="auto"/>
            </w:tcBorders>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w:t>
            </w:r>
          </w:p>
        </w:tc>
        <w:tc>
          <w:tcPr>
            <w:tcW w:w="1386" w:type="dxa"/>
            <w:tcBorders>
              <w:bottom w:val="single" w:sz="4" w:space="0" w:color="auto"/>
            </w:tcBorders>
            <w:shd w:val="clear" w:color="auto" w:fill="FAFAFA"/>
          </w:tcPr>
          <w:p w:rsidR="002A0D1C" w:rsidRPr="00810BB5" w:rsidRDefault="001C50FC" w:rsidP="003F7C07">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447</w:t>
            </w:r>
          </w:p>
        </w:tc>
        <w:tc>
          <w:tcPr>
            <w:tcW w:w="1350" w:type="dxa"/>
            <w:tcBorders>
              <w:bottom w:val="single" w:sz="4" w:space="0" w:color="auto"/>
            </w:tcBorders>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1,362</w:t>
            </w:r>
          </w:p>
        </w:tc>
      </w:tr>
      <w:tr w:rsidR="002A0D1C" w:rsidRPr="00810BB5" w:rsidTr="00766EE3">
        <w:tc>
          <w:tcPr>
            <w:tcW w:w="4032" w:type="dxa"/>
          </w:tcPr>
          <w:p w:rsidR="002A0D1C" w:rsidRPr="00810BB5" w:rsidRDefault="002A0D1C" w:rsidP="002A0D1C">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2A0D1C" w:rsidRPr="00810BB5" w:rsidRDefault="002A0D1C" w:rsidP="002A0D1C">
            <w:pPr>
              <w:ind w:left="180"/>
              <w:jc w:val="both"/>
              <w:rPr>
                <w:rFonts w:ascii="Arial" w:hAnsi="Arial" w:cs="Arial"/>
                <w:sz w:val="18"/>
                <w:szCs w:val="18"/>
                <w:lang w:val="en-GB"/>
              </w:rPr>
            </w:pPr>
          </w:p>
        </w:tc>
        <w:tc>
          <w:tcPr>
            <w:tcW w:w="1363" w:type="dxa"/>
            <w:tcBorders>
              <w:top w:val="single" w:sz="4" w:space="0" w:color="auto"/>
            </w:tcBorders>
          </w:tcPr>
          <w:p w:rsidR="002A0D1C" w:rsidRPr="00810BB5" w:rsidRDefault="002A0D1C" w:rsidP="002A0D1C">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2A0D1C" w:rsidRPr="00810BB5" w:rsidRDefault="002A0D1C" w:rsidP="002A0D1C">
            <w:pPr>
              <w:ind w:left="180"/>
              <w:jc w:val="both"/>
              <w:rPr>
                <w:rFonts w:ascii="Arial" w:hAnsi="Arial" w:cs="Arial"/>
                <w:sz w:val="18"/>
                <w:szCs w:val="18"/>
                <w:lang w:val="en-GB"/>
              </w:rPr>
            </w:pPr>
          </w:p>
        </w:tc>
        <w:tc>
          <w:tcPr>
            <w:tcW w:w="1350" w:type="dxa"/>
            <w:tcBorders>
              <w:top w:val="single" w:sz="4" w:space="0" w:color="auto"/>
            </w:tcBorders>
            <w:vAlign w:val="bottom"/>
          </w:tcPr>
          <w:p w:rsidR="002A0D1C" w:rsidRPr="00810BB5" w:rsidRDefault="002A0D1C" w:rsidP="002A0D1C">
            <w:pPr>
              <w:ind w:left="180"/>
              <w:jc w:val="both"/>
              <w:rPr>
                <w:rFonts w:ascii="Arial" w:hAnsi="Arial" w:cs="Arial"/>
                <w:sz w:val="18"/>
                <w:szCs w:val="18"/>
                <w:lang w:val="en-GB"/>
              </w:rPr>
            </w:pPr>
          </w:p>
        </w:tc>
      </w:tr>
      <w:tr w:rsidR="002A0D1C" w:rsidRPr="00810BB5" w:rsidTr="00766EE3">
        <w:tc>
          <w:tcPr>
            <w:tcW w:w="4032" w:type="dxa"/>
          </w:tcPr>
          <w:p w:rsidR="002A0D1C" w:rsidRPr="00810BB5" w:rsidRDefault="002A0D1C" w:rsidP="002A0D1C">
            <w:pPr>
              <w:pStyle w:val="ListParagraph"/>
              <w:tabs>
                <w:tab w:val="left" w:pos="1242"/>
              </w:tabs>
              <w:spacing w:line="240" w:lineRule="auto"/>
              <w:ind w:left="525"/>
              <w:jc w:val="both"/>
              <w:rPr>
                <w:rFonts w:ascii="Arial" w:hAnsi="Arial" w:cs="Arial"/>
                <w:sz w:val="18"/>
                <w:szCs w:val="18"/>
              </w:rPr>
            </w:pPr>
          </w:p>
        </w:tc>
        <w:tc>
          <w:tcPr>
            <w:tcW w:w="1418" w:type="dxa"/>
            <w:tcBorders>
              <w:bottom w:val="single" w:sz="4" w:space="0" w:color="auto"/>
            </w:tcBorders>
            <w:shd w:val="clear" w:color="auto" w:fill="FAFAFA"/>
          </w:tcPr>
          <w:p w:rsidR="002A0D1C" w:rsidRPr="00810BB5" w:rsidRDefault="00440494" w:rsidP="002A0D1C">
            <w:pPr>
              <w:ind w:right="-72"/>
              <w:jc w:val="right"/>
              <w:rPr>
                <w:rFonts w:ascii="Arial" w:hAnsi="Arial" w:cs="Arial"/>
                <w:sz w:val="18"/>
                <w:szCs w:val="18"/>
                <w:lang w:val="en-GB"/>
              </w:rPr>
            </w:pPr>
            <w:r w:rsidRPr="00810BB5">
              <w:rPr>
                <w:rFonts w:ascii="Arial" w:hAnsi="Arial" w:cs="Arial"/>
                <w:sz w:val="18"/>
                <w:szCs w:val="18"/>
                <w:lang w:val="en-GB"/>
              </w:rPr>
              <w:t>-</w:t>
            </w:r>
          </w:p>
        </w:tc>
        <w:tc>
          <w:tcPr>
            <w:tcW w:w="1363" w:type="dxa"/>
            <w:tcBorders>
              <w:bottom w:val="single" w:sz="4" w:space="0" w:color="auto"/>
            </w:tcBorders>
          </w:tcPr>
          <w:p w:rsidR="002A0D1C" w:rsidRPr="00810BB5" w:rsidRDefault="002A0D1C" w:rsidP="002A0D1C">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w:t>
            </w:r>
          </w:p>
        </w:tc>
        <w:tc>
          <w:tcPr>
            <w:tcW w:w="1386" w:type="dxa"/>
            <w:tcBorders>
              <w:bottom w:val="single" w:sz="4" w:space="0" w:color="auto"/>
            </w:tcBorders>
            <w:shd w:val="clear" w:color="auto" w:fill="FAFAFA"/>
          </w:tcPr>
          <w:p w:rsidR="002A0D1C" w:rsidRPr="00810BB5" w:rsidRDefault="001C50FC" w:rsidP="003F7C07">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6,573</w:t>
            </w:r>
          </w:p>
        </w:tc>
        <w:tc>
          <w:tcPr>
            <w:tcW w:w="1350" w:type="dxa"/>
            <w:tcBorders>
              <w:bottom w:val="single" w:sz="4" w:space="0" w:color="auto"/>
            </w:tcBorders>
          </w:tcPr>
          <w:p w:rsidR="002A0D1C" w:rsidRPr="00810BB5" w:rsidRDefault="002A0D1C" w:rsidP="003F7C07">
            <w:pPr>
              <w:pStyle w:val="a"/>
              <w:tabs>
                <w:tab w:val="left" w:pos="360"/>
                <w:tab w:val="right" w:pos="7200"/>
                <w:tab w:val="right" w:pos="9000"/>
              </w:tabs>
              <w:ind w:right="-72"/>
              <w:jc w:val="right"/>
              <w:rPr>
                <w:rFonts w:ascii="Arial" w:hAnsi="Arial" w:cs="Arial"/>
                <w:color w:val="000000"/>
                <w:sz w:val="18"/>
                <w:szCs w:val="18"/>
              </w:rPr>
            </w:pPr>
            <w:r w:rsidRPr="00810BB5">
              <w:rPr>
                <w:rFonts w:ascii="Arial" w:hAnsi="Arial" w:cs="Arial"/>
                <w:color w:val="000000"/>
                <w:sz w:val="18"/>
                <w:szCs w:val="18"/>
              </w:rPr>
              <w:t>8,802</w:t>
            </w:r>
          </w:p>
        </w:tc>
      </w:tr>
      <w:tr w:rsidR="002A0D1C" w:rsidRPr="00810BB5" w:rsidTr="00766EE3">
        <w:tc>
          <w:tcPr>
            <w:tcW w:w="4032" w:type="dxa"/>
          </w:tcPr>
          <w:p w:rsidR="002A0D1C" w:rsidRPr="00810BB5" w:rsidRDefault="002A0D1C" w:rsidP="002A0D1C">
            <w:pPr>
              <w:pStyle w:val="ListParagraph"/>
              <w:tabs>
                <w:tab w:val="left" w:pos="1242"/>
              </w:tabs>
              <w:spacing w:line="240" w:lineRule="auto"/>
              <w:ind w:left="525" w:right="-72"/>
              <w:jc w:val="both"/>
              <w:rPr>
                <w:rFonts w:ascii="Arial" w:hAnsi="Arial" w:cs="Arial"/>
                <w:sz w:val="18"/>
                <w:szCs w:val="18"/>
              </w:rPr>
            </w:pPr>
            <w:r w:rsidRPr="00810BB5">
              <w:rPr>
                <w:rFonts w:ascii="Arial" w:hAnsi="Arial" w:cs="Arial"/>
                <w:sz w:val="18"/>
                <w:szCs w:val="18"/>
              </w:rPr>
              <w:t>Accrued expenses</w:t>
            </w:r>
          </w:p>
        </w:tc>
        <w:tc>
          <w:tcPr>
            <w:tcW w:w="1418" w:type="dxa"/>
            <w:shd w:val="clear" w:color="auto" w:fill="FAFAFA"/>
          </w:tcPr>
          <w:p w:rsidR="002A0D1C" w:rsidRPr="00810BB5" w:rsidRDefault="002A0D1C" w:rsidP="002A0D1C">
            <w:pPr>
              <w:ind w:right="-72"/>
              <w:jc w:val="right"/>
              <w:rPr>
                <w:rFonts w:ascii="Arial" w:hAnsi="Arial" w:cs="Arial"/>
                <w:sz w:val="18"/>
                <w:szCs w:val="18"/>
                <w:lang w:val="en-GB"/>
              </w:rPr>
            </w:pPr>
          </w:p>
        </w:tc>
        <w:tc>
          <w:tcPr>
            <w:tcW w:w="1363" w:type="dxa"/>
          </w:tcPr>
          <w:p w:rsidR="002A0D1C" w:rsidRPr="00810BB5" w:rsidRDefault="002A0D1C" w:rsidP="002A0D1C">
            <w:pPr>
              <w:ind w:right="-72"/>
              <w:jc w:val="right"/>
              <w:rPr>
                <w:rFonts w:ascii="Arial" w:hAnsi="Arial" w:cs="Arial"/>
                <w:sz w:val="18"/>
                <w:szCs w:val="18"/>
                <w:lang w:val="en-GB"/>
              </w:rPr>
            </w:pPr>
          </w:p>
        </w:tc>
        <w:tc>
          <w:tcPr>
            <w:tcW w:w="1386" w:type="dxa"/>
            <w:shd w:val="clear" w:color="auto" w:fill="FAFAFA"/>
          </w:tcPr>
          <w:p w:rsidR="002A0D1C" w:rsidRPr="00810BB5" w:rsidRDefault="002A0D1C" w:rsidP="002A0D1C">
            <w:pPr>
              <w:ind w:right="-72"/>
              <w:jc w:val="right"/>
              <w:rPr>
                <w:rFonts w:ascii="Arial" w:hAnsi="Arial" w:cs="Arial"/>
                <w:sz w:val="18"/>
                <w:szCs w:val="18"/>
                <w:lang w:val="en-GB"/>
              </w:rPr>
            </w:pPr>
          </w:p>
        </w:tc>
        <w:tc>
          <w:tcPr>
            <w:tcW w:w="1350" w:type="dxa"/>
          </w:tcPr>
          <w:p w:rsidR="002A0D1C" w:rsidRPr="00810BB5" w:rsidRDefault="002A0D1C" w:rsidP="002A0D1C">
            <w:pPr>
              <w:ind w:right="-72"/>
              <w:jc w:val="right"/>
              <w:rPr>
                <w:rFonts w:ascii="Arial" w:hAnsi="Arial" w:cs="Arial"/>
                <w:sz w:val="18"/>
                <w:szCs w:val="18"/>
                <w:lang w:val="en-GB"/>
              </w:rPr>
            </w:pPr>
          </w:p>
        </w:tc>
      </w:tr>
      <w:tr w:rsidR="002A0D1C" w:rsidRPr="00810BB5" w:rsidTr="00766EE3">
        <w:tc>
          <w:tcPr>
            <w:tcW w:w="4032" w:type="dxa"/>
          </w:tcPr>
          <w:p w:rsidR="002A0D1C" w:rsidRPr="00810BB5" w:rsidRDefault="002A0D1C" w:rsidP="002A0D1C">
            <w:pPr>
              <w:pStyle w:val="ListParagraph"/>
              <w:tabs>
                <w:tab w:val="left" w:pos="1242"/>
              </w:tabs>
              <w:spacing w:line="240" w:lineRule="auto"/>
              <w:ind w:left="525" w:right="-72"/>
              <w:jc w:val="both"/>
              <w:rPr>
                <w:rFonts w:ascii="Arial" w:hAnsi="Arial" w:cs="Arial"/>
                <w:sz w:val="18"/>
                <w:szCs w:val="18"/>
              </w:rPr>
            </w:pPr>
            <w:r w:rsidRPr="00810BB5">
              <w:rPr>
                <w:rFonts w:ascii="Arial" w:hAnsi="Arial" w:cs="Arial"/>
                <w:sz w:val="18"/>
                <w:szCs w:val="18"/>
              </w:rPr>
              <w:t>- Other related parties</w:t>
            </w:r>
          </w:p>
        </w:tc>
        <w:tc>
          <w:tcPr>
            <w:tcW w:w="1418" w:type="dxa"/>
            <w:shd w:val="clear" w:color="auto" w:fill="FAFAFA"/>
          </w:tcPr>
          <w:p w:rsidR="002A0D1C" w:rsidRPr="00810BB5" w:rsidRDefault="002A0D1C" w:rsidP="002A0D1C">
            <w:pPr>
              <w:ind w:right="-72"/>
              <w:jc w:val="right"/>
              <w:rPr>
                <w:rFonts w:ascii="Arial" w:hAnsi="Arial" w:cs="Arial"/>
                <w:sz w:val="18"/>
                <w:szCs w:val="18"/>
                <w:lang w:val="en-GB"/>
              </w:rPr>
            </w:pPr>
          </w:p>
        </w:tc>
        <w:tc>
          <w:tcPr>
            <w:tcW w:w="1363" w:type="dxa"/>
          </w:tcPr>
          <w:p w:rsidR="002A0D1C" w:rsidRPr="00810BB5" w:rsidRDefault="002A0D1C" w:rsidP="002A0D1C">
            <w:pPr>
              <w:ind w:right="-72"/>
              <w:jc w:val="right"/>
              <w:rPr>
                <w:rFonts w:ascii="Arial" w:hAnsi="Arial" w:cs="Arial"/>
                <w:sz w:val="18"/>
                <w:szCs w:val="18"/>
                <w:lang w:val="en-GB"/>
              </w:rPr>
            </w:pPr>
          </w:p>
        </w:tc>
        <w:tc>
          <w:tcPr>
            <w:tcW w:w="1386" w:type="dxa"/>
            <w:shd w:val="clear" w:color="auto" w:fill="FAFAFA"/>
            <w:vAlign w:val="bottom"/>
          </w:tcPr>
          <w:p w:rsidR="002A0D1C" w:rsidRPr="00810BB5" w:rsidRDefault="002A0D1C" w:rsidP="002A0D1C">
            <w:pPr>
              <w:ind w:right="-72"/>
              <w:jc w:val="right"/>
              <w:rPr>
                <w:rFonts w:ascii="Arial" w:hAnsi="Arial" w:cs="Arial"/>
                <w:sz w:val="18"/>
                <w:szCs w:val="18"/>
                <w:lang w:val="en-GB"/>
              </w:rPr>
            </w:pPr>
          </w:p>
        </w:tc>
        <w:tc>
          <w:tcPr>
            <w:tcW w:w="1350" w:type="dxa"/>
            <w:vAlign w:val="bottom"/>
          </w:tcPr>
          <w:p w:rsidR="002A0D1C" w:rsidRPr="00810BB5" w:rsidRDefault="002A0D1C" w:rsidP="002A0D1C">
            <w:pPr>
              <w:ind w:right="-72"/>
              <w:jc w:val="right"/>
              <w:rPr>
                <w:rFonts w:ascii="Arial" w:hAnsi="Arial" w:cs="Arial"/>
                <w:sz w:val="18"/>
                <w:szCs w:val="18"/>
                <w:lang w:val="en-GB"/>
              </w:rPr>
            </w:pPr>
          </w:p>
        </w:tc>
      </w:tr>
      <w:tr w:rsidR="00764289" w:rsidRPr="00810BB5" w:rsidTr="00766EE3">
        <w:tc>
          <w:tcPr>
            <w:tcW w:w="4032" w:type="dxa"/>
          </w:tcPr>
          <w:p w:rsidR="00764289" w:rsidRPr="00810BB5" w:rsidRDefault="00764289" w:rsidP="00764289">
            <w:pPr>
              <w:pStyle w:val="ListParagraph"/>
              <w:tabs>
                <w:tab w:val="left" w:pos="1242"/>
              </w:tabs>
              <w:spacing w:line="240" w:lineRule="auto"/>
              <w:ind w:left="525" w:right="-72"/>
              <w:jc w:val="both"/>
              <w:rPr>
                <w:rFonts w:ascii="Arial" w:hAnsi="Arial" w:cs="Arial"/>
                <w:sz w:val="18"/>
                <w:szCs w:val="18"/>
              </w:rPr>
            </w:pPr>
            <w:r w:rsidRPr="00810BB5">
              <w:rPr>
                <w:rFonts w:ascii="Arial" w:hAnsi="Arial" w:cs="Arial"/>
                <w:sz w:val="18"/>
                <w:szCs w:val="18"/>
              </w:rPr>
              <w:t xml:space="preserve">      - the same shareholders and directors</w:t>
            </w:r>
          </w:p>
        </w:tc>
        <w:tc>
          <w:tcPr>
            <w:tcW w:w="1418" w:type="dxa"/>
            <w:tcBorders>
              <w:bottom w:val="single" w:sz="4" w:space="0" w:color="auto"/>
            </w:tcBorders>
            <w:shd w:val="clear" w:color="auto" w:fill="FAFAFA"/>
          </w:tcPr>
          <w:p w:rsidR="00764289" w:rsidRPr="00810BB5" w:rsidRDefault="00440494" w:rsidP="00764289">
            <w:pPr>
              <w:ind w:right="-72"/>
              <w:jc w:val="right"/>
              <w:rPr>
                <w:rFonts w:ascii="Arial" w:hAnsi="Arial" w:cs="Arial"/>
                <w:sz w:val="18"/>
                <w:szCs w:val="18"/>
                <w:lang w:val="en-GB"/>
              </w:rPr>
            </w:pPr>
            <w:r w:rsidRPr="00810BB5">
              <w:rPr>
                <w:rFonts w:ascii="Arial" w:hAnsi="Arial" w:cs="Arial"/>
                <w:sz w:val="18"/>
                <w:szCs w:val="18"/>
                <w:lang w:val="en-GB"/>
              </w:rPr>
              <w:t>2,111</w:t>
            </w:r>
          </w:p>
        </w:tc>
        <w:tc>
          <w:tcPr>
            <w:tcW w:w="1363" w:type="dxa"/>
            <w:tcBorders>
              <w:bottom w:val="single" w:sz="4" w:space="0" w:color="auto"/>
            </w:tcBorders>
            <w:vAlign w:val="bottom"/>
          </w:tcPr>
          <w:p w:rsidR="00764289" w:rsidRPr="00810BB5" w:rsidRDefault="00764289"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810BB5" w:rsidRDefault="001C50FC"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2,111</w:t>
            </w:r>
          </w:p>
        </w:tc>
        <w:tc>
          <w:tcPr>
            <w:tcW w:w="1350" w:type="dxa"/>
            <w:tcBorders>
              <w:bottom w:val="single" w:sz="4" w:space="0" w:color="auto"/>
            </w:tcBorders>
            <w:vAlign w:val="bottom"/>
          </w:tcPr>
          <w:p w:rsidR="00764289" w:rsidRPr="00810BB5" w:rsidRDefault="00764289"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130</w:t>
            </w:r>
          </w:p>
        </w:tc>
      </w:tr>
      <w:tr w:rsidR="00764289" w:rsidRPr="00810BB5" w:rsidTr="00766EE3">
        <w:tc>
          <w:tcPr>
            <w:tcW w:w="4032" w:type="dxa"/>
          </w:tcPr>
          <w:p w:rsidR="00764289" w:rsidRPr="00810BB5" w:rsidRDefault="00764289" w:rsidP="00764289">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764289" w:rsidRPr="00810BB5" w:rsidRDefault="00764289" w:rsidP="00764289">
            <w:pPr>
              <w:ind w:left="180"/>
              <w:jc w:val="both"/>
              <w:rPr>
                <w:rFonts w:ascii="Arial" w:hAnsi="Arial" w:cs="Arial"/>
                <w:sz w:val="18"/>
                <w:szCs w:val="18"/>
                <w:lang w:val="en-GB"/>
              </w:rPr>
            </w:pPr>
          </w:p>
        </w:tc>
        <w:tc>
          <w:tcPr>
            <w:tcW w:w="1363" w:type="dxa"/>
            <w:tcBorders>
              <w:top w:val="single" w:sz="4" w:space="0" w:color="auto"/>
            </w:tcBorders>
          </w:tcPr>
          <w:p w:rsidR="00764289" w:rsidRPr="00810BB5" w:rsidRDefault="00764289" w:rsidP="00764289">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764289" w:rsidRPr="00810BB5" w:rsidRDefault="00764289" w:rsidP="00764289">
            <w:pPr>
              <w:ind w:left="180"/>
              <w:jc w:val="both"/>
              <w:rPr>
                <w:rFonts w:ascii="Arial" w:hAnsi="Arial" w:cs="Arial"/>
                <w:sz w:val="18"/>
                <w:szCs w:val="18"/>
                <w:lang w:val="en-GB"/>
              </w:rPr>
            </w:pPr>
          </w:p>
        </w:tc>
        <w:tc>
          <w:tcPr>
            <w:tcW w:w="1350" w:type="dxa"/>
            <w:tcBorders>
              <w:top w:val="single" w:sz="4" w:space="0" w:color="auto"/>
            </w:tcBorders>
            <w:vAlign w:val="bottom"/>
          </w:tcPr>
          <w:p w:rsidR="00764289" w:rsidRPr="00810BB5" w:rsidRDefault="00764289" w:rsidP="00764289">
            <w:pPr>
              <w:ind w:left="180"/>
              <w:jc w:val="both"/>
              <w:rPr>
                <w:rFonts w:ascii="Arial" w:hAnsi="Arial" w:cs="Arial"/>
                <w:sz w:val="18"/>
                <w:szCs w:val="18"/>
                <w:lang w:val="en-GB"/>
              </w:rPr>
            </w:pPr>
          </w:p>
        </w:tc>
      </w:tr>
      <w:tr w:rsidR="00764289" w:rsidRPr="00810BB5" w:rsidTr="00766EE3">
        <w:tc>
          <w:tcPr>
            <w:tcW w:w="4032" w:type="dxa"/>
          </w:tcPr>
          <w:p w:rsidR="00764289" w:rsidRPr="00810BB5" w:rsidRDefault="00764289" w:rsidP="00764289">
            <w:pPr>
              <w:pStyle w:val="ListParagraph"/>
              <w:tabs>
                <w:tab w:val="left" w:pos="1242"/>
              </w:tabs>
              <w:spacing w:line="240" w:lineRule="auto"/>
              <w:ind w:left="525" w:right="-72"/>
              <w:jc w:val="both"/>
              <w:rPr>
                <w:rFonts w:ascii="Arial" w:hAnsi="Arial" w:cs="Arial"/>
                <w:sz w:val="18"/>
                <w:szCs w:val="18"/>
              </w:rPr>
            </w:pPr>
          </w:p>
        </w:tc>
        <w:tc>
          <w:tcPr>
            <w:tcW w:w="1418" w:type="dxa"/>
            <w:tcBorders>
              <w:bottom w:val="single" w:sz="4" w:space="0" w:color="auto"/>
            </w:tcBorders>
            <w:shd w:val="clear" w:color="auto" w:fill="FAFAFA"/>
          </w:tcPr>
          <w:p w:rsidR="00764289" w:rsidRPr="00810BB5" w:rsidRDefault="00440494" w:rsidP="00764289">
            <w:pPr>
              <w:ind w:right="-72"/>
              <w:jc w:val="right"/>
              <w:rPr>
                <w:rFonts w:ascii="Arial" w:hAnsi="Arial" w:cs="Arial"/>
                <w:sz w:val="18"/>
                <w:szCs w:val="18"/>
                <w:lang w:val="en-GB"/>
              </w:rPr>
            </w:pPr>
            <w:r w:rsidRPr="00810BB5">
              <w:rPr>
                <w:rFonts w:ascii="Arial" w:hAnsi="Arial" w:cs="Arial"/>
                <w:sz w:val="18"/>
                <w:szCs w:val="18"/>
                <w:lang w:val="en-GB"/>
              </w:rPr>
              <w:t>2,111</w:t>
            </w:r>
          </w:p>
        </w:tc>
        <w:tc>
          <w:tcPr>
            <w:tcW w:w="1363" w:type="dxa"/>
            <w:tcBorders>
              <w:bottom w:val="single" w:sz="4" w:space="0" w:color="auto"/>
            </w:tcBorders>
            <w:vAlign w:val="bottom"/>
          </w:tcPr>
          <w:p w:rsidR="00764289" w:rsidRPr="00810BB5" w:rsidRDefault="00764289"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810BB5" w:rsidRDefault="001C50FC"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2,111</w:t>
            </w:r>
          </w:p>
        </w:tc>
        <w:tc>
          <w:tcPr>
            <w:tcW w:w="1350" w:type="dxa"/>
            <w:tcBorders>
              <w:bottom w:val="single" w:sz="4" w:space="0" w:color="auto"/>
            </w:tcBorders>
            <w:vAlign w:val="bottom"/>
          </w:tcPr>
          <w:p w:rsidR="00764289" w:rsidRPr="00810BB5" w:rsidRDefault="00764289" w:rsidP="00764289">
            <w:pPr>
              <w:ind w:right="-72"/>
              <w:jc w:val="right"/>
              <w:rPr>
                <w:rFonts w:ascii="Arial" w:hAnsi="Arial" w:cs="Arial"/>
                <w:color w:val="000000"/>
                <w:sz w:val="18"/>
                <w:szCs w:val="18"/>
                <w:lang w:val="en-GB"/>
              </w:rPr>
            </w:pPr>
            <w:r w:rsidRPr="00810BB5">
              <w:rPr>
                <w:rFonts w:ascii="Arial" w:hAnsi="Arial" w:cs="Arial"/>
                <w:color w:val="000000"/>
                <w:sz w:val="18"/>
                <w:szCs w:val="18"/>
                <w:lang w:val="en-GB"/>
              </w:rPr>
              <w:t>130</w:t>
            </w:r>
          </w:p>
        </w:tc>
      </w:tr>
    </w:tbl>
    <w:p w:rsidR="004F3C83" w:rsidRPr="00810BB5" w:rsidRDefault="004F3C83" w:rsidP="00AE70E1">
      <w:pPr>
        <w:ind w:left="540"/>
        <w:jc w:val="both"/>
        <w:rPr>
          <w:rFonts w:ascii="Arial" w:hAnsi="Arial" w:cs="Arial"/>
          <w:sz w:val="18"/>
          <w:szCs w:val="18"/>
          <w:lang w:val="en-GB"/>
        </w:rPr>
      </w:pPr>
    </w:p>
    <w:p w:rsidR="008371E3" w:rsidRPr="00810BB5" w:rsidRDefault="00415BEA" w:rsidP="00AE3A94">
      <w:pPr>
        <w:pStyle w:val="ListParagraph"/>
        <w:spacing w:line="240" w:lineRule="auto"/>
        <w:ind w:left="540" w:hanging="540"/>
        <w:jc w:val="both"/>
        <w:rPr>
          <w:rFonts w:ascii="Arial" w:eastAsia="MS Mincho" w:hAnsi="Arial" w:cs="Arial"/>
          <w:b/>
          <w:bCs/>
          <w:color w:val="CF4A02"/>
          <w:sz w:val="18"/>
          <w:szCs w:val="18"/>
        </w:rPr>
      </w:pPr>
      <w:r w:rsidRPr="00810BB5">
        <w:rPr>
          <w:rFonts w:ascii="Arial" w:eastAsia="MS Mincho" w:hAnsi="Arial" w:cs="Arial"/>
          <w:b/>
          <w:bCs/>
          <w:color w:val="CF4A02"/>
          <w:sz w:val="18"/>
          <w:szCs w:val="18"/>
        </w:rPr>
        <w:t>c</w:t>
      </w:r>
      <w:r w:rsidR="008371E3" w:rsidRPr="00810BB5">
        <w:rPr>
          <w:rFonts w:ascii="Arial" w:eastAsia="MS Mincho" w:hAnsi="Arial" w:cs="Arial"/>
          <w:b/>
          <w:bCs/>
          <w:color w:val="CF4A02"/>
          <w:sz w:val="18"/>
          <w:szCs w:val="18"/>
        </w:rPr>
        <w:t>)</w:t>
      </w:r>
      <w:r w:rsidR="008371E3" w:rsidRPr="00810BB5">
        <w:rPr>
          <w:rFonts w:ascii="Arial" w:eastAsia="MS Mincho" w:hAnsi="Arial" w:cs="Arial"/>
          <w:b/>
          <w:bCs/>
          <w:color w:val="CF4A02"/>
          <w:sz w:val="18"/>
          <w:szCs w:val="18"/>
        </w:rPr>
        <w:tab/>
        <w:t>Short-term loans to a subsidiary</w:t>
      </w:r>
    </w:p>
    <w:p w:rsidR="008371E3" w:rsidRPr="00810BB5" w:rsidRDefault="008371E3" w:rsidP="00D577A8">
      <w:pPr>
        <w:ind w:left="540"/>
        <w:jc w:val="both"/>
        <w:rPr>
          <w:rFonts w:ascii="Arial" w:hAnsi="Arial" w:cs="Arial"/>
          <w:sz w:val="18"/>
          <w:szCs w:val="18"/>
          <w:lang w:val="en-GB"/>
        </w:rPr>
      </w:pPr>
    </w:p>
    <w:p w:rsidR="008371E3" w:rsidRPr="00810BB5" w:rsidRDefault="00EF1A6B" w:rsidP="00D577A8">
      <w:pPr>
        <w:adjustRightInd w:val="0"/>
        <w:ind w:left="540"/>
        <w:jc w:val="both"/>
        <w:rPr>
          <w:rFonts w:ascii="Arial" w:hAnsi="Arial" w:cs="Arial"/>
          <w:sz w:val="18"/>
          <w:szCs w:val="18"/>
          <w:lang w:val="en-GB"/>
        </w:rPr>
      </w:pPr>
      <w:r w:rsidRPr="00810BB5">
        <w:rPr>
          <w:rFonts w:ascii="Arial" w:hAnsi="Arial" w:cs="Arial"/>
          <w:sz w:val="18"/>
          <w:szCs w:val="18"/>
          <w:lang w:val="en-GB"/>
        </w:rPr>
        <w:t xml:space="preserve">The </w:t>
      </w:r>
      <w:r w:rsidRPr="00810BB5">
        <w:rPr>
          <w:rFonts w:ascii="Arial" w:eastAsia="Times New Roman" w:hAnsi="Arial" w:cs="Arial"/>
          <w:sz w:val="18"/>
          <w:szCs w:val="18"/>
          <w:lang w:val="en-GB"/>
        </w:rPr>
        <w:t>movements</w:t>
      </w:r>
      <w:r w:rsidRPr="00810BB5">
        <w:rPr>
          <w:rFonts w:ascii="Arial" w:hAnsi="Arial" w:cs="Arial"/>
          <w:sz w:val="18"/>
          <w:szCs w:val="18"/>
          <w:lang w:val="en-GB"/>
        </w:rPr>
        <w:t xml:space="preserve"> of short-term loans to a subsidiary for the </w:t>
      </w:r>
      <w:r w:rsidR="00A05ED8" w:rsidRPr="00810BB5">
        <w:rPr>
          <w:rFonts w:ascii="Arial" w:hAnsi="Arial" w:cs="Arial"/>
          <w:sz w:val="18"/>
          <w:szCs w:val="18"/>
          <w:lang w:val="en-GB"/>
        </w:rPr>
        <w:t>nine</w:t>
      </w:r>
      <w:r w:rsidRPr="00810BB5">
        <w:rPr>
          <w:rFonts w:ascii="Arial" w:hAnsi="Arial" w:cs="Arial"/>
          <w:sz w:val="18"/>
          <w:szCs w:val="18"/>
          <w:lang w:val="en-GB"/>
        </w:rPr>
        <w:t xml:space="preserve">-month period ended </w:t>
      </w:r>
      <w:r w:rsidR="00A05ED8" w:rsidRPr="00810BB5">
        <w:rPr>
          <w:rFonts w:ascii="Arial" w:hAnsi="Arial" w:cs="Arial"/>
          <w:sz w:val="18"/>
          <w:szCs w:val="18"/>
          <w:lang w:val="en-GB"/>
        </w:rPr>
        <w:t>30 September</w:t>
      </w:r>
      <w:r w:rsidRPr="00810BB5">
        <w:rPr>
          <w:rFonts w:ascii="Arial" w:hAnsi="Arial" w:cs="Arial"/>
          <w:sz w:val="18"/>
          <w:szCs w:val="18"/>
          <w:lang w:val="en-GB"/>
        </w:rPr>
        <w:t xml:space="preserve"> 20</w:t>
      </w:r>
      <w:r w:rsidR="00745873" w:rsidRPr="00810BB5">
        <w:rPr>
          <w:rFonts w:ascii="Arial" w:hAnsi="Arial" w:cs="Arial"/>
          <w:sz w:val="18"/>
          <w:szCs w:val="18"/>
          <w:lang w:val="en-GB"/>
        </w:rPr>
        <w:t>20</w:t>
      </w:r>
      <w:r w:rsidRPr="00810BB5">
        <w:rPr>
          <w:rFonts w:ascii="Arial" w:hAnsi="Arial" w:cs="Arial"/>
          <w:sz w:val="18"/>
          <w:szCs w:val="18"/>
          <w:lang w:val="en-GB"/>
        </w:rPr>
        <w:t xml:space="preserve"> are as follows:</w:t>
      </w:r>
    </w:p>
    <w:p w:rsidR="008371E3" w:rsidRPr="00810BB5" w:rsidRDefault="008371E3"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432"/>
        <w:gridCol w:w="2165"/>
      </w:tblGrid>
      <w:tr w:rsidR="008371E3" w:rsidRPr="00810BB5" w:rsidTr="00CB0E73">
        <w:tc>
          <w:tcPr>
            <w:tcW w:w="7432" w:type="dxa"/>
          </w:tcPr>
          <w:p w:rsidR="008371E3" w:rsidRPr="00810BB5" w:rsidRDefault="008371E3" w:rsidP="00D577A8">
            <w:pPr>
              <w:ind w:left="581"/>
              <w:jc w:val="both"/>
              <w:rPr>
                <w:rFonts w:ascii="Arial" w:hAnsi="Arial" w:cs="Arial"/>
                <w:b/>
                <w:bCs/>
                <w:sz w:val="18"/>
                <w:szCs w:val="18"/>
                <w:lang w:val="en-GB"/>
              </w:rPr>
            </w:pPr>
          </w:p>
        </w:tc>
        <w:tc>
          <w:tcPr>
            <w:tcW w:w="2165" w:type="dxa"/>
            <w:tcBorders>
              <w:top w:val="single" w:sz="4" w:space="0" w:color="auto"/>
            </w:tcBorders>
          </w:tcPr>
          <w:p w:rsidR="008371E3" w:rsidRPr="00810BB5" w:rsidRDefault="008371E3" w:rsidP="0039644A">
            <w:pPr>
              <w:autoSpaceDE/>
              <w:autoSpaceDN/>
              <w:ind w:right="-72"/>
              <w:jc w:val="right"/>
              <w:rPr>
                <w:rFonts w:ascii="Arial" w:eastAsia="Times New Roman" w:hAnsi="Arial" w:cs="Arial"/>
                <w:b/>
                <w:bCs/>
                <w:sz w:val="18"/>
                <w:szCs w:val="18"/>
                <w:lang w:val="en-GB" w:bidi="ar-SA"/>
              </w:rPr>
            </w:pPr>
            <w:r w:rsidRPr="00810BB5">
              <w:rPr>
                <w:rFonts w:ascii="Arial" w:eastAsia="Times New Roman" w:hAnsi="Arial" w:cs="Arial"/>
                <w:b/>
                <w:bCs/>
                <w:sz w:val="18"/>
                <w:szCs w:val="18"/>
                <w:lang w:val="en-GB" w:bidi="ar-SA"/>
              </w:rPr>
              <w:t xml:space="preserve">Separate financial </w:t>
            </w:r>
          </w:p>
          <w:p w:rsidR="008371E3" w:rsidRPr="00810BB5" w:rsidRDefault="008371E3" w:rsidP="0039644A">
            <w:pPr>
              <w:autoSpaceDE/>
              <w:autoSpaceDN/>
              <w:ind w:right="-72"/>
              <w:jc w:val="right"/>
              <w:rPr>
                <w:rFonts w:ascii="Arial" w:eastAsia="Times New Roman" w:hAnsi="Arial" w:cs="Arial"/>
                <w:b/>
                <w:bCs/>
                <w:sz w:val="18"/>
                <w:szCs w:val="18"/>
                <w:lang w:val="en-GB"/>
              </w:rPr>
            </w:pPr>
            <w:r w:rsidRPr="00810BB5">
              <w:rPr>
                <w:rFonts w:ascii="Arial" w:eastAsia="Times New Roman" w:hAnsi="Arial" w:cs="Arial"/>
                <w:b/>
                <w:bCs/>
                <w:sz w:val="18"/>
                <w:szCs w:val="18"/>
                <w:lang w:val="en-GB"/>
              </w:rPr>
              <w:t>information</w:t>
            </w:r>
          </w:p>
        </w:tc>
      </w:tr>
      <w:tr w:rsidR="008371E3" w:rsidRPr="00810BB5" w:rsidTr="00B406A8">
        <w:tc>
          <w:tcPr>
            <w:tcW w:w="7432" w:type="dxa"/>
          </w:tcPr>
          <w:p w:rsidR="008371E3" w:rsidRPr="00810BB5" w:rsidRDefault="008371E3" w:rsidP="00D577A8">
            <w:pPr>
              <w:ind w:left="581"/>
              <w:jc w:val="both"/>
              <w:rPr>
                <w:rFonts w:ascii="Arial" w:hAnsi="Arial" w:cs="Arial"/>
                <w:b/>
                <w:bCs/>
                <w:sz w:val="18"/>
                <w:szCs w:val="18"/>
                <w:lang w:val="en-GB"/>
              </w:rPr>
            </w:pPr>
          </w:p>
        </w:tc>
        <w:tc>
          <w:tcPr>
            <w:tcW w:w="2165" w:type="dxa"/>
            <w:tcBorders>
              <w:bottom w:val="single" w:sz="4" w:space="0" w:color="auto"/>
            </w:tcBorders>
            <w:vAlign w:val="bottom"/>
          </w:tcPr>
          <w:p w:rsidR="008371E3" w:rsidRPr="00810BB5" w:rsidRDefault="008371E3" w:rsidP="0039644A">
            <w:pPr>
              <w:ind w:right="-72"/>
              <w:jc w:val="right"/>
              <w:rPr>
                <w:rFonts w:ascii="Arial" w:hAnsi="Arial" w:cs="Arial"/>
                <w:b/>
                <w:bCs/>
                <w:sz w:val="18"/>
                <w:szCs w:val="18"/>
                <w:lang w:val="en-GB"/>
              </w:rPr>
            </w:pPr>
            <w:r w:rsidRPr="00810BB5">
              <w:rPr>
                <w:rFonts w:ascii="Arial" w:hAnsi="Arial" w:cs="Arial"/>
                <w:b/>
                <w:bCs/>
                <w:sz w:val="18"/>
                <w:szCs w:val="18"/>
                <w:lang w:val="en-GB"/>
              </w:rPr>
              <w:t>Baht’000</w:t>
            </w:r>
          </w:p>
        </w:tc>
      </w:tr>
      <w:tr w:rsidR="008371E3" w:rsidRPr="00810BB5" w:rsidTr="00B406A8">
        <w:trPr>
          <w:trHeight w:val="135"/>
        </w:trPr>
        <w:tc>
          <w:tcPr>
            <w:tcW w:w="7432" w:type="dxa"/>
          </w:tcPr>
          <w:p w:rsidR="008371E3" w:rsidRPr="00810BB5" w:rsidRDefault="008371E3" w:rsidP="00D577A8">
            <w:pPr>
              <w:tabs>
                <w:tab w:val="left" w:pos="2862"/>
              </w:tabs>
              <w:ind w:left="581" w:right="-72"/>
              <w:rPr>
                <w:rFonts w:ascii="Arial" w:hAnsi="Arial" w:cs="Arial"/>
                <w:b/>
                <w:bCs/>
                <w:sz w:val="18"/>
                <w:szCs w:val="18"/>
                <w:cs/>
                <w:lang w:val="en-GB"/>
              </w:rPr>
            </w:pPr>
          </w:p>
        </w:tc>
        <w:tc>
          <w:tcPr>
            <w:tcW w:w="2165" w:type="dxa"/>
            <w:tcBorders>
              <w:top w:val="single" w:sz="4" w:space="0" w:color="auto"/>
            </w:tcBorders>
            <w:shd w:val="clear" w:color="auto" w:fill="FAFAFA"/>
          </w:tcPr>
          <w:p w:rsidR="008371E3" w:rsidRPr="00810BB5" w:rsidRDefault="008371E3" w:rsidP="00493C25">
            <w:pPr>
              <w:tabs>
                <w:tab w:val="left" w:pos="2862"/>
              </w:tabs>
              <w:ind w:left="581" w:right="-72"/>
              <w:rPr>
                <w:rFonts w:ascii="Arial" w:hAnsi="Arial" w:cs="Arial"/>
                <w:b/>
                <w:bCs/>
                <w:sz w:val="18"/>
                <w:szCs w:val="18"/>
                <w:lang w:val="en-GB"/>
              </w:rPr>
            </w:pPr>
          </w:p>
        </w:tc>
      </w:tr>
      <w:tr w:rsidR="00123779" w:rsidRPr="00810BB5" w:rsidTr="00B406A8">
        <w:trPr>
          <w:trHeight w:val="221"/>
        </w:trPr>
        <w:tc>
          <w:tcPr>
            <w:tcW w:w="7432" w:type="dxa"/>
          </w:tcPr>
          <w:p w:rsidR="00123779" w:rsidRPr="00810BB5" w:rsidRDefault="00123779" w:rsidP="00123779">
            <w:pPr>
              <w:ind w:left="581" w:right="-72"/>
              <w:rPr>
                <w:rFonts w:ascii="Arial" w:hAnsi="Arial" w:cs="Arial"/>
                <w:sz w:val="18"/>
                <w:szCs w:val="18"/>
                <w:lang w:val="en-GB"/>
              </w:rPr>
            </w:pPr>
            <w:r w:rsidRPr="00810BB5">
              <w:rPr>
                <w:rFonts w:ascii="Arial" w:hAnsi="Arial" w:cs="Arial"/>
                <w:sz w:val="18"/>
                <w:szCs w:val="18"/>
                <w:lang w:val="en-GB"/>
              </w:rPr>
              <w:t>Opening book value (Audited)</w:t>
            </w:r>
          </w:p>
        </w:tc>
        <w:tc>
          <w:tcPr>
            <w:tcW w:w="2165" w:type="dxa"/>
            <w:shd w:val="clear" w:color="auto" w:fill="FAFAFA"/>
          </w:tcPr>
          <w:p w:rsidR="00123779" w:rsidRPr="00810BB5" w:rsidRDefault="00123779" w:rsidP="00123779">
            <w:pPr>
              <w:autoSpaceDE/>
              <w:autoSpaceDN/>
              <w:ind w:right="-72"/>
              <w:jc w:val="right"/>
              <w:rPr>
                <w:rFonts w:ascii="Arial" w:eastAsia="Times New Roman" w:hAnsi="Arial" w:cs="Arial"/>
                <w:bCs/>
                <w:sz w:val="18"/>
                <w:szCs w:val="18"/>
                <w:lang w:val="en-GB"/>
              </w:rPr>
            </w:pPr>
            <w:r w:rsidRPr="00810BB5">
              <w:rPr>
                <w:rFonts w:ascii="Arial" w:eastAsia="Times New Roman" w:hAnsi="Arial" w:cs="Arial"/>
                <w:bCs/>
                <w:sz w:val="18"/>
                <w:szCs w:val="18"/>
                <w:lang w:val="en-GB"/>
              </w:rPr>
              <w:t>47,963</w:t>
            </w:r>
          </w:p>
        </w:tc>
      </w:tr>
      <w:tr w:rsidR="00123779" w:rsidRPr="00810BB5" w:rsidTr="003F7C07">
        <w:trPr>
          <w:trHeight w:val="221"/>
        </w:trPr>
        <w:tc>
          <w:tcPr>
            <w:tcW w:w="7432" w:type="dxa"/>
          </w:tcPr>
          <w:p w:rsidR="00123779" w:rsidRPr="00810BB5" w:rsidRDefault="00123779" w:rsidP="00123779">
            <w:pPr>
              <w:ind w:left="581" w:right="-72"/>
              <w:rPr>
                <w:rFonts w:ascii="Arial" w:hAnsi="Arial" w:cs="Arial"/>
                <w:sz w:val="18"/>
                <w:szCs w:val="18"/>
                <w:cs/>
                <w:lang w:val="en-GB"/>
              </w:rPr>
            </w:pPr>
            <w:r w:rsidRPr="00810BB5">
              <w:rPr>
                <w:rFonts w:ascii="Arial" w:hAnsi="Arial" w:cs="Arial"/>
                <w:sz w:val="18"/>
                <w:szCs w:val="18"/>
                <w:lang w:val="en-GB"/>
              </w:rPr>
              <w:t>Repayment</w:t>
            </w:r>
          </w:p>
        </w:tc>
        <w:tc>
          <w:tcPr>
            <w:tcW w:w="2165" w:type="dxa"/>
            <w:shd w:val="clear" w:color="auto" w:fill="FAFAFA"/>
          </w:tcPr>
          <w:p w:rsidR="00123779" w:rsidRPr="00810BB5" w:rsidRDefault="00123779" w:rsidP="00123779">
            <w:pPr>
              <w:autoSpaceDE/>
              <w:autoSpaceDN/>
              <w:ind w:right="-72"/>
              <w:jc w:val="right"/>
              <w:rPr>
                <w:rFonts w:ascii="Arial" w:eastAsia="Times New Roman" w:hAnsi="Arial" w:cs="Arial"/>
                <w:bCs/>
                <w:sz w:val="18"/>
                <w:szCs w:val="18"/>
                <w:cs/>
                <w:lang w:val="en-GB"/>
              </w:rPr>
            </w:pPr>
            <w:r w:rsidRPr="00810BB5">
              <w:rPr>
                <w:rFonts w:ascii="Arial" w:eastAsia="Times New Roman" w:hAnsi="Arial" w:cs="Arial"/>
                <w:bCs/>
                <w:sz w:val="18"/>
                <w:szCs w:val="18"/>
                <w:lang w:val="en-GB"/>
              </w:rPr>
              <w:t>(48,592)</w:t>
            </w:r>
          </w:p>
        </w:tc>
      </w:tr>
      <w:tr w:rsidR="00123779" w:rsidRPr="00810BB5" w:rsidTr="00B406A8">
        <w:trPr>
          <w:trHeight w:val="221"/>
        </w:trPr>
        <w:tc>
          <w:tcPr>
            <w:tcW w:w="7432" w:type="dxa"/>
          </w:tcPr>
          <w:p w:rsidR="00123779" w:rsidRPr="00810BB5" w:rsidRDefault="00123779" w:rsidP="00123779">
            <w:pPr>
              <w:ind w:left="581" w:right="-72"/>
              <w:rPr>
                <w:rFonts w:ascii="Arial" w:hAnsi="Arial" w:cs="Arial"/>
                <w:sz w:val="18"/>
                <w:szCs w:val="18"/>
                <w:lang w:val="en-GB"/>
              </w:rPr>
            </w:pPr>
            <w:r w:rsidRPr="00810BB5">
              <w:rPr>
                <w:rFonts w:ascii="Arial" w:hAnsi="Arial" w:cs="Arial"/>
                <w:sz w:val="18"/>
                <w:szCs w:val="18"/>
                <w:lang w:val="en-GB"/>
              </w:rPr>
              <w:t xml:space="preserve">Unrealised gains on exchange rate </w:t>
            </w:r>
          </w:p>
        </w:tc>
        <w:tc>
          <w:tcPr>
            <w:tcW w:w="2165" w:type="dxa"/>
            <w:tcBorders>
              <w:bottom w:val="single" w:sz="4" w:space="0" w:color="auto"/>
            </w:tcBorders>
            <w:shd w:val="clear" w:color="auto" w:fill="FAFAFA"/>
            <w:vAlign w:val="center"/>
          </w:tcPr>
          <w:p w:rsidR="00123779" w:rsidRPr="00810BB5" w:rsidRDefault="00123779" w:rsidP="00123779">
            <w:pPr>
              <w:autoSpaceDE/>
              <w:autoSpaceDN/>
              <w:ind w:right="-72"/>
              <w:jc w:val="right"/>
              <w:rPr>
                <w:rFonts w:ascii="Arial" w:eastAsia="Times New Roman" w:hAnsi="Arial" w:cs="Arial"/>
                <w:bCs/>
                <w:sz w:val="18"/>
                <w:szCs w:val="18"/>
                <w:lang w:val="en-GB"/>
              </w:rPr>
            </w:pPr>
            <w:r w:rsidRPr="00810BB5">
              <w:rPr>
                <w:rFonts w:ascii="Arial" w:eastAsia="Times New Roman" w:hAnsi="Arial" w:cs="Arial"/>
                <w:bCs/>
                <w:sz w:val="18"/>
                <w:szCs w:val="18"/>
                <w:lang w:val="en-GB"/>
              </w:rPr>
              <w:t>629</w:t>
            </w:r>
          </w:p>
        </w:tc>
      </w:tr>
      <w:tr w:rsidR="00C37750" w:rsidRPr="00810BB5" w:rsidTr="00B406A8">
        <w:tc>
          <w:tcPr>
            <w:tcW w:w="7432" w:type="dxa"/>
          </w:tcPr>
          <w:p w:rsidR="00C37750" w:rsidRPr="00810BB5" w:rsidRDefault="00C37750" w:rsidP="00C37750">
            <w:pPr>
              <w:tabs>
                <w:tab w:val="left" w:pos="2862"/>
              </w:tabs>
              <w:ind w:left="581" w:right="-72"/>
              <w:rPr>
                <w:rFonts w:ascii="Arial" w:hAnsi="Arial" w:cs="Arial"/>
                <w:b/>
                <w:bCs/>
                <w:sz w:val="18"/>
                <w:szCs w:val="18"/>
                <w:lang w:val="en-GB"/>
              </w:rPr>
            </w:pPr>
          </w:p>
        </w:tc>
        <w:tc>
          <w:tcPr>
            <w:tcW w:w="2165" w:type="dxa"/>
            <w:tcBorders>
              <w:top w:val="single" w:sz="4" w:space="0" w:color="auto"/>
            </w:tcBorders>
            <w:shd w:val="clear" w:color="auto" w:fill="FAFAFA"/>
          </w:tcPr>
          <w:p w:rsidR="00C37750" w:rsidRPr="00810BB5" w:rsidRDefault="00C37750" w:rsidP="004F3C83">
            <w:pPr>
              <w:tabs>
                <w:tab w:val="left" w:pos="2862"/>
              </w:tabs>
              <w:ind w:left="581" w:right="-72"/>
              <w:rPr>
                <w:rFonts w:ascii="Arial" w:hAnsi="Arial" w:cs="Arial"/>
                <w:b/>
                <w:bCs/>
                <w:sz w:val="18"/>
                <w:szCs w:val="18"/>
                <w:lang w:val="en-GB"/>
              </w:rPr>
            </w:pPr>
          </w:p>
        </w:tc>
      </w:tr>
      <w:tr w:rsidR="00C258E0" w:rsidRPr="00810BB5" w:rsidTr="00493C25">
        <w:trPr>
          <w:trHeight w:val="221"/>
        </w:trPr>
        <w:tc>
          <w:tcPr>
            <w:tcW w:w="7432" w:type="dxa"/>
          </w:tcPr>
          <w:p w:rsidR="00C258E0" w:rsidRPr="00810BB5" w:rsidRDefault="00C258E0" w:rsidP="00493C25">
            <w:pPr>
              <w:ind w:left="581" w:right="-72"/>
              <w:rPr>
                <w:rFonts w:ascii="Arial" w:hAnsi="Arial" w:cs="Arial"/>
                <w:sz w:val="18"/>
                <w:szCs w:val="18"/>
                <w:lang w:val="en-GB"/>
              </w:rPr>
            </w:pPr>
            <w:r w:rsidRPr="00810BB5">
              <w:rPr>
                <w:rFonts w:ascii="Arial" w:hAnsi="Arial" w:cs="Arial"/>
                <w:sz w:val="18"/>
                <w:szCs w:val="18"/>
                <w:lang w:val="en-GB"/>
              </w:rPr>
              <w:t xml:space="preserve">Closing book value (Unaudited) </w:t>
            </w:r>
          </w:p>
        </w:tc>
        <w:tc>
          <w:tcPr>
            <w:tcW w:w="2165" w:type="dxa"/>
            <w:tcBorders>
              <w:bottom w:val="single" w:sz="4" w:space="0" w:color="auto"/>
            </w:tcBorders>
            <w:shd w:val="clear" w:color="auto" w:fill="FAFAFA"/>
            <w:vAlign w:val="center"/>
          </w:tcPr>
          <w:p w:rsidR="00C258E0" w:rsidRPr="00810BB5" w:rsidRDefault="00123779" w:rsidP="00493C25">
            <w:pPr>
              <w:autoSpaceDE/>
              <w:autoSpaceDN/>
              <w:ind w:right="-72"/>
              <w:jc w:val="right"/>
              <w:rPr>
                <w:rFonts w:ascii="Arial" w:eastAsia="Times New Roman" w:hAnsi="Arial" w:cs="Arial"/>
                <w:bCs/>
                <w:sz w:val="18"/>
                <w:szCs w:val="18"/>
                <w:lang w:val="en-GB"/>
              </w:rPr>
            </w:pPr>
            <w:r w:rsidRPr="00810BB5">
              <w:rPr>
                <w:rFonts w:ascii="Arial" w:eastAsia="Times New Roman" w:hAnsi="Arial" w:cs="Arial"/>
                <w:bCs/>
                <w:sz w:val="18"/>
                <w:szCs w:val="18"/>
                <w:lang w:val="en-GB"/>
              </w:rPr>
              <w:t>-</w:t>
            </w:r>
          </w:p>
        </w:tc>
      </w:tr>
    </w:tbl>
    <w:p w:rsidR="009A1A90" w:rsidRPr="004C2FD9" w:rsidRDefault="009A1A90" w:rsidP="00AE70E1">
      <w:pPr>
        <w:ind w:left="1080" w:hanging="540"/>
        <w:jc w:val="both"/>
        <w:rPr>
          <w:rFonts w:ascii="Arial" w:hAnsi="Arial" w:cs="Arial"/>
          <w:sz w:val="18"/>
          <w:szCs w:val="18"/>
          <w:lang w:val="en-GB"/>
        </w:rPr>
      </w:pPr>
    </w:p>
    <w:p w:rsidR="00B32060" w:rsidRPr="004C2FD9" w:rsidRDefault="00851B92" w:rsidP="0017341F">
      <w:pPr>
        <w:ind w:left="1080" w:hanging="540"/>
        <w:jc w:val="both"/>
        <w:rPr>
          <w:rFonts w:ascii="Arial" w:hAnsi="Arial" w:cs="Arial"/>
          <w:sz w:val="18"/>
          <w:szCs w:val="18"/>
          <w:lang w:val="en-GB"/>
        </w:rPr>
      </w:pPr>
      <w:r w:rsidRPr="004C2FD9">
        <w:rPr>
          <w:rFonts w:ascii="Arial" w:hAnsi="Arial" w:cs="Arial"/>
          <w:sz w:val="18"/>
          <w:szCs w:val="18"/>
          <w:lang w:val="en-GB"/>
        </w:rPr>
        <w:br w:type="page"/>
      </w:r>
    </w:p>
    <w:p w:rsidR="000A0529" w:rsidRPr="004C2FD9" w:rsidRDefault="00415BEA" w:rsidP="0017341F">
      <w:pPr>
        <w:pStyle w:val="ListParagraph"/>
        <w:spacing w:line="240" w:lineRule="auto"/>
        <w:ind w:left="540" w:hanging="540"/>
        <w:jc w:val="both"/>
        <w:rPr>
          <w:rFonts w:ascii="Arial" w:eastAsia="MS Mincho" w:hAnsi="Arial" w:cs="Arial"/>
          <w:b/>
          <w:bCs/>
          <w:color w:val="CF4A02"/>
          <w:sz w:val="18"/>
          <w:szCs w:val="18"/>
        </w:rPr>
      </w:pPr>
      <w:r w:rsidRPr="004C2FD9">
        <w:rPr>
          <w:rFonts w:ascii="Arial" w:eastAsia="MS Mincho" w:hAnsi="Arial" w:cs="Arial"/>
          <w:b/>
          <w:bCs/>
          <w:color w:val="CF4A02"/>
          <w:sz w:val="18"/>
          <w:szCs w:val="18"/>
        </w:rPr>
        <w:t>d</w:t>
      </w:r>
      <w:r w:rsidR="000A0529" w:rsidRPr="004C2FD9">
        <w:rPr>
          <w:rFonts w:ascii="Arial" w:eastAsia="MS Mincho" w:hAnsi="Arial" w:cs="Arial"/>
          <w:b/>
          <w:bCs/>
          <w:color w:val="CF4A02"/>
          <w:sz w:val="18"/>
          <w:szCs w:val="18"/>
        </w:rPr>
        <w:t>)</w:t>
      </w:r>
      <w:r w:rsidR="000A0529" w:rsidRPr="004C2FD9">
        <w:rPr>
          <w:rFonts w:ascii="Arial" w:eastAsia="MS Mincho" w:hAnsi="Arial" w:cs="Arial"/>
          <w:b/>
          <w:bCs/>
          <w:color w:val="CF4A02"/>
          <w:sz w:val="18"/>
          <w:szCs w:val="18"/>
        </w:rPr>
        <w:tab/>
        <w:t>Lo</w:t>
      </w:r>
      <w:r w:rsidR="00D04A11" w:rsidRPr="004C2FD9">
        <w:rPr>
          <w:rFonts w:ascii="Arial" w:eastAsia="MS Mincho" w:hAnsi="Arial" w:cs="Arial"/>
          <w:b/>
          <w:bCs/>
          <w:color w:val="CF4A02"/>
          <w:sz w:val="18"/>
          <w:szCs w:val="18"/>
        </w:rPr>
        <w:t>ng-term loans to a subsidiary</w:t>
      </w:r>
    </w:p>
    <w:p w:rsidR="000A0529" w:rsidRPr="004C2FD9" w:rsidRDefault="000A0529" w:rsidP="00D577A8">
      <w:pPr>
        <w:ind w:left="540"/>
        <w:jc w:val="both"/>
        <w:rPr>
          <w:rFonts w:ascii="Arial" w:hAnsi="Arial" w:cs="Arial"/>
          <w:sz w:val="18"/>
          <w:szCs w:val="18"/>
          <w:lang w:val="en-GB"/>
        </w:rPr>
      </w:pPr>
    </w:p>
    <w:p w:rsidR="000A0529" w:rsidRPr="004C2FD9" w:rsidRDefault="00EF1A6B" w:rsidP="00D577A8">
      <w:pPr>
        <w:adjustRightInd w:val="0"/>
        <w:ind w:left="540"/>
        <w:jc w:val="both"/>
        <w:rPr>
          <w:rFonts w:ascii="Arial" w:hAnsi="Arial" w:cs="Arial"/>
          <w:sz w:val="18"/>
          <w:szCs w:val="18"/>
          <w:lang w:val="en-GB"/>
        </w:rPr>
      </w:pPr>
      <w:r w:rsidRPr="004C2FD9">
        <w:rPr>
          <w:rFonts w:ascii="Arial" w:hAnsi="Arial" w:cs="Arial"/>
          <w:sz w:val="18"/>
          <w:szCs w:val="18"/>
          <w:lang w:val="en-GB"/>
        </w:rPr>
        <w:t>The movements of long-term loans to a subsidiary fo</w:t>
      </w:r>
      <w:r w:rsidR="0054723E" w:rsidRPr="004C2FD9">
        <w:rPr>
          <w:rFonts w:ascii="Arial" w:hAnsi="Arial" w:cs="Arial"/>
          <w:sz w:val="18"/>
          <w:szCs w:val="18"/>
          <w:lang w:val="en-GB"/>
        </w:rPr>
        <w:t xml:space="preserve">r the </w:t>
      </w:r>
      <w:r w:rsidR="00A05ED8" w:rsidRPr="004C2FD9">
        <w:rPr>
          <w:rFonts w:ascii="Arial" w:hAnsi="Arial" w:cs="Arial"/>
          <w:sz w:val="18"/>
          <w:szCs w:val="18"/>
          <w:lang w:val="en-GB"/>
        </w:rPr>
        <w:t>nine</w:t>
      </w:r>
      <w:r w:rsidRPr="004C2FD9">
        <w:rPr>
          <w:rFonts w:ascii="Arial" w:hAnsi="Arial" w:cs="Arial"/>
          <w:sz w:val="18"/>
          <w:szCs w:val="18"/>
          <w:lang w:val="en-GB"/>
        </w:rPr>
        <w:t xml:space="preserve">-month period ended </w:t>
      </w:r>
      <w:r w:rsidR="00A05ED8" w:rsidRPr="004C2FD9">
        <w:rPr>
          <w:rFonts w:ascii="Arial" w:hAnsi="Arial" w:cs="Arial"/>
          <w:sz w:val="18"/>
          <w:szCs w:val="18"/>
          <w:lang w:val="en-GB"/>
        </w:rPr>
        <w:t>30 September</w:t>
      </w:r>
      <w:r w:rsidRPr="004C2FD9">
        <w:rPr>
          <w:rFonts w:ascii="Arial" w:hAnsi="Arial" w:cs="Arial"/>
          <w:sz w:val="18"/>
          <w:szCs w:val="18"/>
          <w:lang w:val="en-GB"/>
        </w:rPr>
        <w:t xml:space="preserve"> 20</w:t>
      </w:r>
      <w:r w:rsidR="00955393" w:rsidRPr="004C2FD9">
        <w:rPr>
          <w:rFonts w:ascii="Arial" w:hAnsi="Arial" w:cs="Arial"/>
          <w:sz w:val="18"/>
          <w:szCs w:val="18"/>
          <w:lang w:val="en-GB"/>
        </w:rPr>
        <w:t>20</w:t>
      </w:r>
      <w:r w:rsidRPr="004C2FD9">
        <w:rPr>
          <w:rFonts w:ascii="Arial" w:hAnsi="Arial" w:cs="Arial"/>
          <w:sz w:val="18"/>
          <w:szCs w:val="18"/>
          <w:lang w:val="en-GB"/>
        </w:rPr>
        <w:t xml:space="preserve"> are as follows</w:t>
      </w:r>
      <w:r w:rsidR="000A0529" w:rsidRPr="004C2FD9">
        <w:rPr>
          <w:rFonts w:ascii="Arial" w:hAnsi="Arial" w:cs="Arial"/>
          <w:sz w:val="18"/>
          <w:szCs w:val="18"/>
          <w:lang w:val="en-GB"/>
        </w:rPr>
        <w:t>:</w:t>
      </w:r>
    </w:p>
    <w:p w:rsidR="00577C9A" w:rsidRPr="004C2FD9" w:rsidRDefault="00577C9A"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612"/>
        <w:gridCol w:w="1985"/>
      </w:tblGrid>
      <w:tr w:rsidR="000A0529" w:rsidRPr="004C2FD9" w:rsidTr="00D577A8">
        <w:trPr>
          <w:trHeight w:val="20"/>
        </w:trPr>
        <w:tc>
          <w:tcPr>
            <w:tcW w:w="7612" w:type="dxa"/>
          </w:tcPr>
          <w:p w:rsidR="000A0529" w:rsidRPr="004C2FD9" w:rsidRDefault="000A0529" w:rsidP="00D577A8">
            <w:pPr>
              <w:tabs>
                <w:tab w:val="left" w:pos="2862"/>
              </w:tabs>
              <w:ind w:left="581" w:right="-72"/>
              <w:rPr>
                <w:rFonts w:ascii="Arial" w:hAnsi="Arial" w:cs="Arial"/>
                <w:b/>
                <w:bCs/>
                <w:sz w:val="18"/>
                <w:szCs w:val="18"/>
                <w:lang w:val="en-GB"/>
              </w:rPr>
            </w:pPr>
          </w:p>
        </w:tc>
        <w:tc>
          <w:tcPr>
            <w:tcW w:w="1985" w:type="dxa"/>
            <w:tcBorders>
              <w:top w:val="single" w:sz="4" w:space="0" w:color="auto"/>
            </w:tcBorders>
          </w:tcPr>
          <w:p w:rsidR="000A0529" w:rsidRPr="004C2FD9" w:rsidRDefault="00DE0462" w:rsidP="0039644A">
            <w:pPr>
              <w:pStyle w:val="acctfourfigures"/>
              <w:tabs>
                <w:tab w:val="clear" w:pos="765"/>
              </w:tabs>
              <w:spacing w:line="240" w:lineRule="auto"/>
              <w:ind w:right="-72"/>
              <w:jc w:val="right"/>
              <w:rPr>
                <w:rFonts w:ascii="Arial" w:hAnsi="Arial" w:cs="Arial"/>
                <w:b/>
                <w:bCs/>
                <w:sz w:val="18"/>
                <w:szCs w:val="18"/>
              </w:rPr>
            </w:pPr>
            <w:r w:rsidRPr="004C2FD9">
              <w:rPr>
                <w:rFonts w:ascii="Arial" w:hAnsi="Arial" w:cs="Arial"/>
                <w:b/>
                <w:bCs/>
                <w:sz w:val="18"/>
                <w:szCs w:val="18"/>
              </w:rPr>
              <w:t>Separate financial information</w:t>
            </w:r>
          </w:p>
        </w:tc>
      </w:tr>
      <w:tr w:rsidR="000A0529" w:rsidRPr="004C2FD9" w:rsidTr="00D577A8">
        <w:trPr>
          <w:trHeight w:val="20"/>
        </w:trPr>
        <w:tc>
          <w:tcPr>
            <w:tcW w:w="7612" w:type="dxa"/>
          </w:tcPr>
          <w:p w:rsidR="000A0529" w:rsidRPr="004C2FD9" w:rsidRDefault="000A0529" w:rsidP="00D577A8">
            <w:pPr>
              <w:tabs>
                <w:tab w:val="left" w:pos="2862"/>
              </w:tabs>
              <w:ind w:left="581" w:right="-72"/>
              <w:rPr>
                <w:rFonts w:ascii="Arial" w:hAnsi="Arial" w:cs="Arial"/>
                <w:b/>
                <w:bCs/>
                <w:sz w:val="18"/>
                <w:szCs w:val="18"/>
                <w:cs/>
                <w:lang w:val="en-GB"/>
              </w:rPr>
            </w:pPr>
          </w:p>
        </w:tc>
        <w:tc>
          <w:tcPr>
            <w:tcW w:w="1985" w:type="dxa"/>
            <w:tcBorders>
              <w:bottom w:val="single" w:sz="4" w:space="0" w:color="auto"/>
            </w:tcBorders>
          </w:tcPr>
          <w:p w:rsidR="000A0529" w:rsidRPr="004C2FD9" w:rsidRDefault="000A0529" w:rsidP="0039644A">
            <w:pPr>
              <w:tabs>
                <w:tab w:val="left" w:pos="2862"/>
              </w:tabs>
              <w:ind w:right="-72"/>
              <w:jc w:val="right"/>
              <w:rPr>
                <w:rFonts w:ascii="Arial" w:hAnsi="Arial" w:cs="Arial"/>
                <w:b/>
                <w:bCs/>
                <w:sz w:val="18"/>
                <w:szCs w:val="18"/>
                <w:lang w:val="en-GB"/>
              </w:rPr>
            </w:pPr>
            <w:r w:rsidRPr="004C2FD9">
              <w:rPr>
                <w:rFonts w:ascii="Arial" w:hAnsi="Arial" w:cs="Arial"/>
                <w:b/>
                <w:bCs/>
                <w:sz w:val="18"/>
                <w:szCs w:val="18"/>
                <w:lang w:val="en-GB"/>
              </w:rPr>
              <w:t>Baht</w:t>
            </w:r>
            <w:r w:rsidR="00C948CB" w:rsidRPr="004C2FD9">
              <w:rPr>
                <w:rFonts w:ascii="Arial" w:hAnsi="Arial" w:cs="Arial"/>
                <w:b/>
                <w:bCs/>
                <w:sz w:val="18"/>
                <w:szCs w:val="18"/>
                <w:lang w:val="en-GB"/>
              </w:rPr>
              <w:t>’000</w:t>
            </w:r>
            <w:r w:rsidRPr="004C2FD9">
              <w:rPr>
                <w:rFonts w:ascii="Arial" w:hAnsi="Arial" w:cs="Arial"/>
                <w:b/>
                <w:bCs/>
                <w:sz w:val="18"/>
                <w:szCs w:val="18"/>
                <w:lang w:val="en-GB"/>
              </w:rPr>
              <w:t xml:space="preserve"> </w:t>
            </w:r>
          </w:p>
        </w:tc>
      </w:tr>
      <w:tr w:rsidR="000A0529" w:rsidRPr="004C2FD9" w:rsidTr="00D577A8">
        <w:trPr>
          <w:trHeight w:val="20"/>
        </w:trPr>
        <w:tc>
          <w:tcPr>
            <w:tcW w:w="7612" w:type="dxa"/>
          </w:tcPr>
          <w:p w:rsidR="000A0529" w:rsidRPr="004C2FD9" w:rsidRDefault="000A0529" w:rsidP="00D577A8">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0A0529" w:rsidRPr="004C2FD9" w:rsidRDefault="000A0529" w:rsidP="00493C25">
            <w:pPr>
              <w:pStyle w:val="a"/>
              <w:tabs>
                <w:tab w:val="right" w:pos="9000"/>
              </w:tabs>
              <w:ind w:left="581" w:right="0"/>
              <w:jc w:val="both"/>
              <w:rPr>
                <w:rFonts w:ascii="Arial" w:hAnsi="Arial" w:cs="Arial"/>
                <w:sz w:val="18"/>
                <w:szCs w:val="18"/>
                <w:lang w:val="en-GB"/>
              </w:rPr>
            </w:pPr>
          </w:p>
        </w:tc>
      </w:tr>
      <w:tr w:rsidR="00CA6DD3" w:rsidRPr="004C2FD9" w:rsidTr="00D84FC1">
        <w:trPr>
          <w:trHeight w:val="20"/>
        </w:trPr>
        <w:tc>
          <w:tcPr>
            <w:tcW w:w="7612" w:type="dxa"/>
          </w:tcPr>
          <w:p w:rsidR="00CA6DD3" w:rsidRPr="004C2FD9" w:rsidRDefault="00CA6DD3" w:rsidP="00CA6DD3">
            <w:pPr>
              <w:adjustRightInd w:val="0"/>
              <w:ind w:left="581"/>
              <w:jc w:val="both"/>
              <w:rPr>
                <w:rFonts w:ascii="Arial" w:hAnsi="Arial" w:cs="Arial"/>
                <w:sz w:val="18"/>
                <w:szCs w:val="18"/>
                <w:lang w:val="en-GB"/>
              </w:rPr>
            </w:pPr>
            <w:r w:rsidRPr="004C2FD9">
              <w:rPr>
                <w:rFonts w:ascii="Arial" w:hAnsi="Arial" w:cs="Arial"/>
                <w:sz w:val="18"/>
                <w:szCs w:val="18"/>
                <w:lang w:val="en-GB"/>
              </w:rPr>
              <w:t>Opening book value (Audited)</w:t>
            </w:r>
          </w:p>
        </w:tc>
        <w:tc>
          <w:tcPr>
            <w:tcW w:w="1985" w:type="dxa"/>
            <w:shd w:val="clear" w:color="auto" w:fill="FAFAFA"/>
          </w:tcPr>
          <w:p w:rsidR="00CA6DD3" w:rsidRPr="004C2FD9" w:rsidRDefault="00123779" w:rsidP="00CA6DD3">
            <w:pPr>
              <w:pStyle w:val="IndexHeading1"/>
              <w:spacing w:after="0" w:line="240" w:lineRule="auto"/>
              <w:ind w:left="0" w:right="-72" w:firstLine="0"/>
              <w:jc w:val="right"/>
              <w:rPr>
                <w:rFonts w:ascii="Arial" w:hAnsi="Arial" w:cs="Arial"/>
                <w:b w:val="0"/>
                <w:bCs/>
                <w:sz w:val="18"/>
                <w:szCs w:val="18"/>
                <w:lang w:bidi="th-TH"/>
              </w:rPr>
            </w:pPr>
            <w:r w:rsidRPr="004C2FD9">
              <w:rPr>
                <w:rFonts w:ascii="Arial" w:hAnsi="Arial" w:cs="Arial"/>
                <w:b w:val="0"/>
                <w:bCs/>
                <w:sz w:val="18"/>
                <w:szCs w:val="18"/>
                <w:lang w:bidi="th-TH"/>
              </w:rPr>
              <w:t>131,585</w:t>
            </w:r>
          </w:p>
        </w:tc>
      </w:tr>
      <w:tr w:rsidR="00CA6DD3" w:rsidRPr="004C2FD9" w:rsidTr="003F7C07">
        <w:trPr>
          <w:trHeight w:val="20"/>
        </w:trPr>
        <w:tc>
          <w:tcPr>
            <w:tcW w:w="7612" w:type="dxa"/>
          </w:tcPr>
          <w:p w:rsidR="00CA6DD3" w:rsidRPr="004C2FD9" w:rsidRDefault="00CA6DD3" w:rsidP="00CA6DD3">
            <w:pPr>
              <w:ind w:left="581" w:right="-72"/>
              <w:rPr>
                <w:rFonts w:ascii="Arial" w:hAnsi="Arial" w:cs="Arial"/>
                <w:sz w:val="18"/>
                <w:szCs w:val="18"/>
              </w:rPr>
            </w:pPr>
            <w:r w:rsidRPr="004C2FD9">
              <w:rPr>
                <w:rFonts w:ascii="Arial" w:hAnsi="Arial" w:cs="Arial"/>
                <w:sz w:val="18"/>
                <w:szCs w:val="18"/>
                <w:lang w:val="en-GB"/>
              </w:rPr>
              <w:t>Adjustment from first-time adoption of TFRS 9 on 1 January 2020 (Note 5)</w:t>
            </w:r>
          </w:p>
        </w:tc>
        <w:tc>
          <w:tcPr>
            <w:tcW w:w="1985" w:type="dxa"/>
            <w:shd w:val="clear" w:color="auto" w:fill="FAFAFA"/>
            <w:vAlign w:val="center"/>
          </w:tcPr>
          <w:p w:rsidR="00CA6DD3" w:rsidRPr="004C2FD9" w:rsidRDefault="00123779" w:rsidP="00CA6DD3">
            <w:pPr>
              <w:pStyle w:val="IndexHeading1"/>
              <w:spacing w:after="0" w:line="240" w:lineRule="auto"/>
              <w:ind w:left="0" w:right="-72" w:firstLine="0"/>
              <w:jc w:val="right"/>
              <w:rPr>
                <w:rFonts w:ascii="Arial" w:hAnsi="Arial" w:cs="Arial"/>
                <w:b w:val="0"/>
                <w:bCs/>
                <w:sz w:val="18"/>
                <w:szCs w:val="18"/>
                <w:lang w:bidi="th-TH"/>
              </w:rPr>
            </w:pPr>
            <w:r w:rsidRPr="004C2FD9">
              <w:rPr>
                <w:rFonts w:ascii="Arial" w:hAnsi="Arial" w:cs="Arial"/>
                <w:b w:val="0"/>
                <w:bCs/>
                <w:sz w:val="18"/>
                <w:szCs w:val="18"/>
                <w:lang w:bidi="th-TH"/>
              </w:rPr>
              <w:t>(11,617)</w:t>
            </w:r>
          </w:p>
        </w:tc>
      </w:tr>
      <w:tr w:rsidR="003F7C07" w:rsidRPr="004C2FD9" w:rsidTr="003F7C07">
        <w:trPr>
          <w:trHeight w:val="20"/>
        </w:trPr>
        <w:tc>
          <w:tcPr>
            <w:tcW w:w="7612" w:type="dxa"/>
          </w:tcPr>
          <w:p w:rsidR="003F7C07" w:rsidRPr="004C2FD9" w:rsidRDefault="00004404" w:rsidP="003F7C07">
            <w:pPr>
              <w:ind w:left="581" w:right="-72"/>
              <w:rPr>
                <w:rFonts w:ascii="Arial" w:hAnsi="Arial" w:cs="Arial"/>
                <w:sz w:val="18"/>
                <w:szCs w:val="18"/>
                <w:lang w:val="en-GB"/>
              </w:rPr>
            </w:pPr>
            <w:r w:rsidRPr="004C2FD9">
              <w:rPr>
                <w:rFonts w:ascii="Arial" w:hAnsi="Arial" w:cs="Arial"/>
                <w:sz w:val="18"/>
                <w:szCs w:val="18"/>
                <w:lang w:val="en-GB"/>
              </w:rPr>
              <w:t xml:space="preserve">Recognised </w:t>
            </w:r>
            <w:bookmarkStart w:id="5" w:name="OLE_LINK2"/>
            <w:r w:rsidRPr="004C2FD9">
              <w:rPr>
                <w:rFonts w:ascii="Arial" w:hAnsi="Arial" w:cs="Arial"/>
                <w:sz w:val="18"/>
                <w:szCs w:val="18"/>
                <w:lang w:val="en-GB"/>
              </w:rPr>
              <w:t xml:space="preserve">interest income </w:t>
            </w:r>
            <w:r w:rsidR="00607483" w:rsidRPr="00607483">
              <w:rPr>
                <w:rFonts w:ascii="Arial" w:hAnsi="Arial" w:cs="Arial"/>
                <w:sz w:val="18"/>
                <w:szCs w:val="18"/>
                <w:lang w:val="en-GB"/>
              </w:rPr>
              <w:t>calculated using the effective interest method</w:t>
            </w:r>
            <w:bookmarkEnd w:id="5"/>
          </w:p>
        </w:tc>
        <w:tc>
          <w:tcPr>
            <w:tcW w:w="1985" w:type="dxa"/>
            <w:shd w:val="clear" w:color="auto" w:fill="FAFAFA"/>
            <w:vAlign w:val="center"/>
          </w:tcPr>
          <w:p w:rsidR="003F7C07" w:rsidRPr="004C2FD9" w:rsidRDefault="0044728B" w:rsidP="003F7C07">
            <w:pPr>
              <w:pStyle w:val="IndexHeading1"/>
              <w:spacing w:after="0" w:line="240" w:lineRule="auto"/>
              <w:ind w:left="0" w:right="-72" w:firstLine="0"/>
              <w:jc w:val="right"/>
              <w:rPr>
                <w:rFonts w:ascii="Arial" w:hAnsi="Arial" w:cs="Arial"/>
                <w:b w:val="0"/>
                <w:bCs/>
                <w:sz w:val="18"/>
                <w:szCs w:val="18"/>
                <w:lang w:bidi="th-TH"/>
              </w:rPr>
            </w:pPr>
            <w:r w:rsidRPr="004C2FD9">
              <w:rPr>
                <w:rFonts w:ascii="Arial" w:hAnsi="Arial" w:cs="Arial"/>
                <w:b w:val="0"/>
                <w:bCs/>
                <w:sz w:val="18"/>
                <w:szCs w:val="18"/>
                <w:lang w:bidi="th-TH"/>
              </w:rPr>
              <w:t>1,752</w:t>
            </w:r>
          </w:p>
        </w:tc>
      </w:tr>
      <w:tr w:rsidR="003F7C07" w:rsidRPr="004C2FD9" w:rsidTr="003F7C07">
        <w:trPr>
          <w:trHeight w:val="20"/>
        </w:trPr>
        <w:tc>
          <w:tcPr>
            <w:tcW w:w="7612" w:type="dxa"/>
          </w:tcPr>
          <w:p w:rsidR="003F7C07" w:rsidRPr="004C2FD9" w:rsidRDefault="003F7C07" w:rsidP="003F7C07">
            <w:pPr>
              <w:ind w:left="581" w:right="-72"/>
              <w:rPr>
                <w:rFonts w:ascii="Arial" w:hAnsi="Arial" w:cs="Arial"/>
                <w:sz w:val="18"/>
                <w:szCs w:val="18"/>
                <w:lang w:val="en-GB"/>
              </w:rPr>
            </w:pPr>
            <w:r w:rsidRPr="004C2FD9">
              <w:rPr>
                <w:rFonts w:ascii="Arial" w:hAnsi="Arial" w:cs="Arial"/>
                <w:sz w:val="18"/>
                <w:szCs w:val="18"/>
                <w:lang w:val="en-GB"/>
              </w:rPr>
              <w:t xml:space="preserve">Unrealised </w:t>
            </w:r>
            <w:r w:rsidR="009465F3" w:rsidRPr="004C2FD9">
              <w:rPr>
                <w:rFonts w:ascii="Arial" w:hAnsi="Arial" w:cs="Arial"/>
                <w:sz w:val="18"/>
                <w:szCs w:val="18"/>
                <w:lang w:val="en-GB"/>
              </w:rPr>
              <w:t>gains</w:t>
            </w:r>
            <w:r w:rsidRPr="004C2FD9">
              <w:rPr>
                <w:rFonts w:ascii="Arial" w:hAnsi="Arial" w:cs="Arial"/>
                <w:sz w:val="18"/>
                <w:szCs w:val="18"/>
                <w:lang w:val="en-GB"/>
              </w:rPr>
              <w:t xml:space="preserve"> on exchange rate </w:t>
            </w:r>
          </w:p>
        </w:tc>
        <w:tc>
          <w:tcPr>
            <w:tcW w:w="1985" w:type="dxa"/>
            <w:tcBorders>
              <w:bottom w:val="single" w:sz="4" w:space="0" w:color="auto"/>
            </w:tcBorders>
            <w:shd w:val="clear" w:color="auto" w:fill="FAFAFA"/>
            <w:vAlign w:val="center"/>
          </w:tcPr>
          <w:p w:rsidR="003F7C07" w:rsidRPr="004C2FD9" w:rsidRDefault="0044728B" w:rsidP="003F7C07">
            <w:pPr>
              <w:pStyle w:val="IndexHeading1"/>
              <w:spacing w:after="0" w:line="240" w:lineRule="auto"/>
              <w:ind w:left="0" w:right="-72" w:firstLine="0"/>
              <w:jc w:val="right"/>
              <w:rPr>
                <w:rFonts w:ascii="Arial" w:hAnsi="Arial" w:cs="Arial"/>
                <w:b w:val="0"/>
                <w:bCs/>
                <w:sz w:val="18"/>
                <w:szCs w:val="18"/>
                <w:lang w:bidi="th-TH"/>
              </w:rPr>
            </w:pPr>
            <w:r w:rsidRPr="004C2FD9">
              <w:rPr>
                <w:rFonts w:ascii="Arial" w:hAnsi="Arial" w:cs="Arial"/>
                <w:b w:val="0"/>
                <w:bCs/>
                <w:sz w:val="18"/>
                <w:szCs w:val="18"/>
                <w:lang w:bidi="th-TH"/>
              </w:rPr>
              <w:t>8,723</w:t>
            </w:r>
          </w:p>
        </w:tc>
      </w:tr>
      <w:tr w:rsidR="003F7C07" w:rsidRPr="004C2FD9" w:rsidTr="00D577A8">
        <w:trPr>
          <w:trHeight w:val="20"/>
        </w:trPr>
        <w:tc>
          <w:tcPr>
            <w:tcW w:w="7612" w:type="dxa"/>
          </w:tcPr>
          <w:p w:rsidR="003F7C07" w:rsidRPr="004C2FD9" w:rsidRDefault="003F7C07" w:rsidP="003F7C07">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3F7C07" w:rsidRPr="004C2FD9" w:rsidRDefault="003F7C07" w:rsidP="003F7C07">
            <w:pPr>
              <w:pStyle w:val="IndexHeading1"/>
              <w:spacing w:after="0" w:line="240" w:lineRule="auto"/>
              <w:ind w:left="0" w:right="-72" w:firstLine="0"/>
              <w:jc w:val="right"/>
              <w:rPr>
                <w:rFonts w:ascii="Arial" w:hAnsi="Arial" w:cs="Arial"/>
                <w:b w:val="0"/>
                <w:bCs/>
                <w:sz w:val="18"/>
                <w:szCs w:val="18"/>
                <w:lang w:bidi="th-TH"/>
              </w:rPr>
            </w:pPr>
          </w:p>
        </w:tc>
      </w:tr>
      <w:tr w:rsidR="003F7C07" w:rsidRPr="004C2FD9" w:rsidTr="00D577A8">
        <w:trPr>
          <w:trHeight w:val="20"/>
        </w:trPr>
        <w:tc>
          <w:tcPr>
            <w:tcW w:w="7612" w:type="dxa"/>
          </w:tcPr>
          <w:p w:rsidR="003F7C07" w:rsidRPr="004C2FD9" w:rsidRDefault="003F7C07" w:rsidP="003F7C07">
            <w:pPr>
              <w:ind w:left="581" w:right="-72"/>
              <w:rPr>
                <w:rFonts w:ascii="Arial" w:hAnsi="Arial" w:cs="Arial"/>
                <w:sz w:val="18"/>
                <w:szCs w:val="18"/>
                <w:lang w:val="en-GB"/>
              </w:rPr>
            </w:pPr>
            <w:r w:rsidRPr="004C2FD9">
              <w:rPr>
                <w:rFonts w:ascii="Arial" w:hAnsi="Arial" w:cs="Arial"/>
                <w:sz w:val="18"/>
                <w:szCs w:val="18"/>
                <w:lang w:val="en-GB"/>
              </w:rPr>
              <w:t>Closing book value (Unaudited)</w:t>
            </w:r>
          </w:p>
        </w:tc>
        <w:tc>
          <w:tcPr>
            <w:tcW w:w="1985" w:type="dxa"/>
            <w:tcBorders>
              <w:bottom w:val="single" w:sz="4" w:space="0" w:color="auto"/>
            </w:tcBorders>
            <w:shd w:val="clear" w:color="auto" w:fill="FAFAFA"/>
            <w:vAlign w:val="center"/>
          </w:tcPr>
          <w:p w:rsidR="003F7C07" w:rsidRPr="004C2FD9" w:rsidRDefault="0044728B" w:rsidP="003F7C07">
            <w:pPr>
              <w:pStyle w:val="IndexHeading1"/>
              <w:spacing w:after="0" w:line="240" w:lineRule="auto"/>
              <w:ind w:left="0" w:right="-72" w:firstLine="0"/>
              <w:jc w:val="right"/>
              <w:rPr>
                <w:rFonts w:ascii="Arial" w:hAnsi="Arial" w:cs="Arial"/>
                <w:b w:val="0"/>
                <w:bCs/>
                <w:sz w:val="18"/>
                <w:szCs w:val="18"/>
                <w:lang w:bidi="th-TH"/>
              </w:rPr>
            </w:pPr>
            <w:r w:rsidRPr="004C2FD9">
              <w:rPr>
                <w:rFonts w:ascii="Arial" w:hAnsi="Arial" w:cs="Arial"/>
                <w:b w:val="0"/>
                <w:bCs/>
                <w:sz w:val="18"/>
                <w:szCs w:val="18"/>
                <w:lang w:bidi="th-TH"/>
              </w:rPr>
              <w:t>130,443</w:t>
            </w:r>
          </w:p>
        </w:tc>
      </w:tr>
    </w:tbl>
    <w:p w:rsidR="00690BFB" w:rsidRPr="004C2FD9" w:rsidRDefault="00690BFB" w:rsidP="00542A66">
      <w:pPr>
        <w:adjustRightInd w:val="0"/>
        <w:ind w:left="540"/>
        <w:jc w:val="both"/>
        <w:rPr>
          <w:rFonts w:ascii="Arial" w:hAnsi="Arial" w:cs="Arial"/>
          <w:sz w:val="18"/>
          <w:szCs w:val="18"/>
          <w:lang w:val="en-GB"/>
        </w:rPr>
      </w:pPr>
    </w:p>
    <w:p w:rsidR="00BA6872" w:rsidRPr="004C2FD9" w:rsidRDefault="00EF1A6B" w:rsidP="00542A66">
      <w:pPr>
        <w:adjustRightInd w:val="0"/>
        <w:ind w:left="540"/>
        <w:jc w:val="both"/>
        <w:rPr>
          <w:rFonts w:ascii="Arial" w:hAnsi="Arial" w:cs="Arial"/>
          <w:sz w:val="18"/>
          <w:szCs w:val="18"/>
          <w:lang w:val="en-GB"/>
        </w:rPr>
      </w:pPr>
      <w:r w:rsidRPr="004C2FD9">
        <w:rPr>
          <w:rFonts w:ascii="Arial" w:hAnsi="Arial" w:cs="Arial"/>
          <w:spacing w:val="-6"/>
          <w:sz w:val="18"/>
          <w:szCs w:val="18"/>
          <w:lang w:val="en-GB"/>
        </w:rPr>
        <w:t>The long-</w:t>
      </w:r>
      <w:r w:rsidRPr="004C2FD9">
        <w:rPr>
          <w:rFonts w:ascii="Arial" w:hAnsi="Arial" w:cs="Arial"/>
          <w:sz w:val="18"/>
          <w:szCs w:val="18"/>
          <w:lang w:val="en-GB"/>
        </w:rPr>
        <w:t>term</w:t>
      </w:r>
      <w:r w:rsidRPr="004C2FD9">
        <w:rPr>
          <w:rFonts w:ascii="Arial" w:hAnsi="Arial" w:cs="Arial"/>
          <w:spacing w:val="-6"/>
          <w:sz w:val="18"/>
          <w:szCs w:val="18"/>
          <w:lang w:val="en-GB"/>
        </w:rPr>
        <w:t xml:space="preserve"> loans to a subsidiary</w:t>
      </w:r>
      <w:r w:rsidR="00485BE1" w:rsidRPr="004C2FD9">
        <w:rPr>
          <w:rFonts w:ascii="Arial" w:hAnsi="Arial" w:cs="Arial"/>
          <w:spacing w:val="-6"/>
          <w:sz w:val="18"/>
          <w:szCs w:val="18"/>
          <w:lang w:val="en-GB"/>
        </w:rPr>
        <w:t xml:space="preserve"> amounting to USD 3 million</w:t>
      </w:r>
      <w:r w:rsidR="0021000E" w:rsidRPr="004C2FD9">
        <w:rPr>
          <w:rFonts w:ascii="Arial" w:hAnsi="Arial" w:cs="Arial"/>
          <w:spacing w:val="-6"/>
          <w:sz w:val="18"/>
          <w:szCs w:val="18"/>
          <w:lang w:val="en-GB"/>
        </w:rPr>
        <w:t xml:space="preserve"> is due on t</w:t>
      </w:r>
      <w:r w:rsidRPr="004C2FD9">
        <w:rPr>
          <w:rFonts w:ascii="Arial" w:hAnsi="Arial" w:cs="Arial"/>
          <w:spacing w:val="-6"/>
          <w:sz w:val="18"/>
          <w:szCs w:val="18"/>
          <w:lang w:val="en-GB"/>
        </w:rPr>
        <w:t xml:space="preserve">he </w:t>
      </w:r>
      <w:r w:rsidR="00473503" w:rsidRPr="004C2FD9">
        <w:rPr>
          <w:rFonts w:ascii="Arial" w:hAnsi="Arial" w:cs="Arial"/>
          <w:sz w:val="18"/>
          <w:szCs w:val="18"/>
          <w:lang w:val="en-GB"/>
        </w:rPr>
        <w:t>first repayment</w:t>
      </w:r>
      <w:r w:rsidR="00473503" w:rsidRPr="004C2FD9">
        <w:rPr>
          <w:rFonts w:ascii="Arial" w:hAnsi="Arial" w:cs="Arial"/>
          <w:sz w:val="18"/>
          <w:szCs w:val="18"/>
          <w:cs/>
          <w:lang w:val="en-GB"/>
        </w:rPr>
        <w:t xml:space="preserve"> </w:t>
      </w:r>
      <w:r w:rsidR="00473503" w:rsidRPr="004C2FD9">
        <w:rPr>
          <w:rFonts w:ascii="Arial" w:hAnsi="Arial" w:cs="Arial"/>
          <w:sz w:val="18"/>
          <w:szCs w:val="18"/>
        </w:rPr>
        <w:t>on</w:t>
      </w:r>
      <w:r w:rsidR="0021000E" w:rsidRPr="004C2FD9">
        <w:rPr>
          <w:rFonts w:ascii="Arial" w:hAnsi="Arial" w:cs="Arial"/>
          <w:sz w:val="18"/>
          <w:szCs w:val="18"/>
          <w:lang w:val="en-GB"/>
        </w:rPr>
        <w:t xml:space="preserve"> </w:t>
      </w:r>
      <w:r w:rsidRPr="004C2FD9">
        <w:rPr>
          <w:rFonts w:ascii="Arial" w:hAnsi="Arial" w:cs="Arial"/>
          <w:sz w:val="18"/>
          <w:szCs w:val="18"/>
          <w:lang w:val="en-GB"/>
        </w:rPr>
        <w:t>21 June 2021</w:t>
      </w:r>
      <w:r w:rsidR="003F7C07" w:rsidRPr="004C2FD9">
        <w:rPr>
          <w:rFonts w:ascii="Arial" w:hAnsi="Arial" w:cs="Arial"/>
          <w:sz w:val="18"/>
          <w:szCs w:val="18"/>
          <w:lang w:val="en-GB"/>
        </w:rPr>
        <w:t xml:space="preserve"> and amounting to </w:t>
      </w:r>
      <w:r w:rsidR="00075626" w:rsidRPr="004C2FD9">
        <w:rPr>
          <w:rFonts w:ascii="Arial" w:hAnsi="Arial" w:cs="Arial"/>
          <w:sz w:val="18"/>
          <w:szCs w:val="18"/>
          <w:lang w:val="en-GB" w:eastAsia="en-GB"/>
        </w:rPr>
        <w:t>Peso 71.4 million</w:t>
      </w:r>
      <w:r w:rsidR="003F7C07" w:rsidRPr="004C2FD9">
        <w:rPr>
          <w:rFonts w:ascii="Arial" w:hAnsi="Arial" w:cs="Arial"/>
          <w:sz w:val="18"/>
          <w:szCs w:val="18"/>
          <w:lang w:val="en-GB" w:eastAsia="en-GB"/>
        </w:rPr>
        <w:t xml:space="preserve"> which t</w:t>
      </w:r>
      <w:r w:rsidR="00BA6872" w:rsidRPr="004C2FD9">
        <w:rPr>
          <w:rFonts w:ascii="Arial" w:hAnsi="Arial" w:cs="Arial"/>
          <w:sz w:val="18"/>
          <w:szCs w:val="18"/>
          <w:lang w:val="en-GB"/>
        </w:rPr>
        <w:t xml:space="preserve">he repayment of loan </w:t>
      </w:r>
      <w:r w:rsidR="00B4003D" w:rsidRPr="004C2FD9">
        <w:rPr>
          <w:rFonts w:ascii="Arial" w:hAnsi="Arial" w:cs="Arial"/>
          <w:sz w:val="18"/>
          <w:szCs w:val="18"/>
          <w:lang w:val="en-GB"/>
        </w:rPr>
        <w:t>is</w:t>
      </w:r>
      <w:r w:rsidR="009447CD" w:rsidRPr="004C2FD9">
        <w:rPr>
          <w:rFonts w:ascii="Arial" w:hAnsi="Arial" w:cs="Arial"/>
          <w:sz w:val="18"/>
          <w:szCs w:val="18"/>
          <w:lang w:val="en-GB"/>
        </w:rPr>
        <w:t xml:space="preserve"> due within 5 years commencing from the draw-down date</w:t>
      </w:r>
      <w:r w:rsidR="00493C25" w:rsidRPr="004C2FD9">
        <w:rPr>
          <w:rFonts w:ascii="Arial" w:hAnsi="Arial" w:cs="Arial"/>
          <w:sz w:val="18"/>
          <w:szCs w:val="18"/>
          <w:lang w:val="en-GB"/>
        </w:rPr>
        <w:t>.</w:t>
      </w:r>
    </w:p>
    <w:p w:rsidR="00955393" w:rsidRPr="004C2FD9" w:rsidRDefault="00955393" w:rsidP="00542A66">
      <w:pPr>
        <w:tabs>
          <w:tab w:val="left" w:pos="1440"/>
        </w:tabs>
        <w:ind w:left="540"/>
        <w:jc w:val="both"/>
        <w:rPr>
          <w:rFonts w:ascii="Arial" w:hAnsi="Arial" w:cs="Arial"/>
          <w:sz w:val="18"/>
          <w:szCs w:val="18"/>
          <w:lang w:val="en-GB"/>
        </w:rPr>
      </w:pPr>
    </w:p>
    <w:p w:rsidR="00493C25" w:rsidRPr="004C2FD9" w:rsidRDefault="00493C25" w:rsidP="00542A66">
      <w:pPr>
        <w:adjustRightInd w:val="0"/>
        <w:ind w:left="540"/>
        <w:jc w:val="both"/>
        <w:rPr>
          <w:rFonts w:ascii="Arial" w:hAnsi="Arial" w:cs="Arial"/>
          <w:spacing w:val="-4"/>
          <w:sz w:val="18"/>
          <w:szCs w:val="18"/>
          <w:lang w:val="en-GB"/>
        </w:rPr>
      </w:pPr>
      <w:r w:rsidRPr="004C2FD9">
        <w:rPr>
          <w:rFonts w:ascii="Arial" w:hAnsi="Arial" w:cs="Arial"/>
          <w:spacing w:val="-4"/>
          <w:sz w:val="18"/>
          <w:szCs w:val="18"/>
          <w:lang w:val="en-GB"/>
        </w:rPr>
        <w:t>These loans are uncollateralised and interest-free.</w:t>
      </w:r>
    </w:p>
    <w:p w:rsidR="00004404" w:rsidRPr="004C2FD9" w:rsidRDefault="00004404" w:rsidP="00542A66">
      <w:pPr>
        <w:ind w:left="540"/>
        <w:jc w:val="both"/>
        <w:rPr>
          <w:rFonts w:ascii="Arial" w:hAnsi="Arial" w:cs="Arial"/>
          <w:sz w:val="18"/>
          <w:szCs w:val="18"/>
          <w:lang w:val="en-GB"/>
        </w:rPr>
      </w:pPr>
    </w:p>
    <w:p w:rsidR="001D6858" w:rsidRPr="004C2FD9" w:rsidRDefault="00A52C4A" w:rsidP="0017341F">
      <w:pPr>
        <w:pStyle w:val="ListParagraph"/>
        <w:spacing w:line="240" w:lineRule="auto"/>
        <w:ind w:left="540" w:hanging="540"/>
        <w:jc w:val="both"/>
        <w:rPr>
          <w:rFonts w:ascii="Arial" w:eastAsia="MS Mincho" w:hAnsi="Arial" w:cs="Arial"/>
          <w:b/>
          <w:bCs/>
          <w:color w:val="CF4A02"/>
          <w:sz w:val="18"/>
          <w:szCs w:val="18"/>
        </w:rPr>
      </w:pPr>
      <w:r w:rsidRPr="004C2FD9">
        <w:rPr>
          <w:rFonts w:ascii="Arial" w:eastAsia="MS Mincho" w:hAnsi="Arial" w:cs="Arial"/>
          <w:b/>
          <w:bCs/>
          <w:color w:val="CF4A02"/>
          <w:sz w:val="18"/>
          <w:szCs w:val="18"/>
        </w:rPr>
        <w:t>e</w:t>
      </w:r>
      <w:r w:rsidR="001D6858" w:rsidRPr="004C2FD9">
        <w:rPr>
          <w:rFonts w:ascii="Arial" w:eastAsia="MS Mincho" w:hAnsi="Arial" w:cs="Arial"/>
          <w:b/>
          <w:bCs/>
          <w:color w:val="CF4A02"/>
          <w:sz w:val="18"/>
          <w:szCs w:val="18"/>
        </w:rPr>
        <w:t>)</w:t>
      </w:r>
      <w:r w:rsidR="001D6858" w:rsidRPr="004C2FD9">
        <w:rPr>
          <w:rFonts w:ascii="Arial" w:eastAsia="MS Mincho" w:hAnsi="Arial" w:cs="Arial"/>
          <w:b/>
          <w:bCs/>
          <w:color w:val="CF4A02"/>
          <w:sz w:val="18"/>
          <w:szCs w:val="18"/>
        </w:rPr>
        <w:tab/>
      </w:r>
      <w:r w:rsidR="009F4E79" w:rsidRPr="004C2FD9">
        <w:rPr>
          <w:rFonts w:ascii="Arial" w:eastAsia="MS Mincho" w:hAnsi="Arial" w:cs="Arial"/>
          <w:b/>
          <w:bCs/>
          <w:color w:val="CF4A02"/>
          <w:sz w:val="18"/>
          <w:szCs w:val="18"/>
        </w:rPr>
        <w:t>Key management compensation</w:t>
      </w:r>
    </w:p>
    <w:p w:rsidR="001D6858" w:rsidRPr="004C2FD9" w:rsidRDefault="001D6858" w:rsidP="00D577A8">
      <w:pPr>
        <w:ind w:left="540"/>
        <w:jc w:val="both"/>
        <w:rPr>
          <w:rFonts w:ascii="Arial" w:hAnsi="Arial" w:cs="Arial"/>
          <w:sz w:val="18"/>
          <w:szCs w:val="18"/>
          <w:lang w:val="en-GB"/>
        </w:rPr>
      </w:pPr>
    </w:p>
    <w:p w:rsidR="001D6858" w:rsidRPr="004C2FD9" w:rsidRDefault="00991E67" w:rsidP="00D577A8">
      <w:pPr>
        <w:ind w:left="540"/>
        <w:jc w:val="both"/>
        <w:rPr>
          <w:rFonts w:ascii="Arial" w:hAnsi="Arial" w:cs="Arial"/>
          <w:sz w:val="18"/>
          <w:szCs w:val="18"/>
          <w:lang w:val="en-GB"/>
        </w:rPr>
      </w:pPr>
      <w:r w:rsidRPr="004C2FD9">
        <w:rPr>
          <w:rFonts w:ascii="Arial" w:hAnsi="Arial" w:cs="Arial"/>
          <w:sz w:val="18"/>
          <w:szCs w:val="18"/>
          <w:lang w:val="en-GB"/>
        </w:rPr>
        <w:t xml:space="preserve">The compensation paid or payable to key management </w:t>
      </w:r>
      <w:r w:rsidR="0080478D" w:rsidRPr="004C2FD9">
        <w:rPr>
          <w:rFonts w:ascii="Arial" w:hAnsi="Arial" w:cs="Arial"/>
          <w:sz w:val="18"/>
          <w:szCs w:val="22"/>
        </w:rPr>
        <w:t xml:space="preserve">and </w:t>
      </w:r>
      <w:r w:rsidR="0080478D" w:rsidRPr="004C2FD9">
        <w:rPr>
          <w:rFonts w:ascii="Arial" w:hAnsi="Arial" w:cs="Arial"/>
          <w:sz w:val="18"/>
          <w:szCs w:val="18"/>
          <w:lang w:val="en-GB"/>
        </w:rPr>
        <w:t xml:space="preserve">the directors’ remuneration </w:t>
      </w:r>
      <w:r w:rsidR="005E0432" w:rsidRPr="004C2FD9">
        <w:rPr>
          <w:rFonts w:ascii="Arial" w:hAnsi="Arial" w:cs="Arial"/>
          <w:sz w:val="18"/>
          <w:szCs w:val="18"/>
          <w:lang w:val="en-GB"/>
        </w:rPr>
        <w:t xml:space="preserve">for the </w:t>
      </w:r>
      <w:r w:rsidR="00A05ED8" w:rsidRPr="004C2FD9">
        <w:rPr>
          <w:rFonts w:ascii="Arial" w:hAnsi="Arial" w:cs="Arial"/>
          <w:sz w:val="18"/>
          <w:szCs w:val="18"/>
          <w:lang w:val="en-GB"/>
        </w:rPr>
        <w:t>nine</w:t>
      </w:r>
      <w:r w:rsidR="005E0432" w:rsidRPr="004C2FD9">
        <w:rPr>
          <w:rFonts w:ascii="Arial" w:hAnsi="Arial" w:cs="Arial"/>
          <w:sz w:val="18"/>
          <w:szCs w:val="18"/>
          <w:lang w:val="en-GB"/>
        </w:rPr>
        <w:t xml:space="preserve">-month periods ended </w:t>
      </w:r>
      <w:r w:rsidR="00A05ED8" w:rsidRPr="004C2FD9">
        <w:rPr>
          <w:rFonts w:ascii="Arial" w:hAnsi="Arial" w:cs="Arial"/>
          <w:sz w:val="18"/>
          <w:szCs w:val="18"/>
          <w:lang w:val="en-GB"/>
        </w:rPr>
        <w:t>30 September</w:t>
      </w:r>
      <w:r w:rsidR="005E0432" w:rsidRPr="004C2FD9">
        <w:rPr>
          <w:rFonts w:ascii="Arial" w:hAnsi="Arial" w:cs="Arial"/>
          <w:sz w:val="18"/>
          <w:szCs w:val="18"/>
          <w:lang w:val="en-GB"/>
        </w:rPr>
        <w:t xml:space="preserve"> </w:t>
      </w:r>
      <w:r w:rsidRPr="004C2FD9">
        <w:rPr>
          <w:rFonts w:ascii="Arial" w:hAnsi="Arial" w:cs="Arial"/>
          <w:sz w:val="18"/>
          <w:szCs w:val="18"/>
          <w:lang w:val="en-GB"/>
        </w:rPr>
        <w:t>are as follows:</w:t>
      </w:r>
    </w:p>
    <w:p w:rsidR="000D63B7" w:rsidRPr="004C2FD9"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4C2FD9" w:rsidTr="00CA6DD3">
        <w:tc>
          <w:tcPr>
            <w:tcW w:w="4104" w:type="dxa"/>
            <w:vAlign w:val="bottom"/>
          </w:tcPr>
          <w:p w:rsidR="00144FA7" w:rsidRPr="004C2FD9"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Consolidated</w:t>
            </w:r>
          </w:p>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 xml:space="preserve">Separate </w:t>
            </w:r>
          </w:p>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financial information</w:t>
            </w:r>
          </w:p>
          <w:p w:rsidR="00144FA7" w:rsidRPr="004C2FD9" w:rsidRDefault="00144FA7" w:rsidP="00CA6DD3">
            <w:pPr>
              <w:ind w:right="-72"/>
              <w:jc w:val="right"/>
              <w:rPr>
                <w:rFonts w:ascii="Arial" w:hAnsi="Arial" w:cs="Arial"/>
                <w:b/>
                <w:bCs/>
                <w:sz w:val="18"/>
                <w:szCs w:val="18"/>
                <w:lang w:val="en-GB"/>
              </w:rPr>
            </w:pPr>
            <w:r w:rsidRPr="004C2FD9">
              <w:rPr>
                <w:rFonts w:ascii="Arial" w:hAnsi="Arial" w:cs="Arial"/>
                <w:b/>
                <w:bCs/>
                <w:sz w:val="18"/>
                <w:szCs w:val="18"/>
                <w:lang w:val="en-GB"/>
              </w:rPr>
              <w:t>(Unaudited)</w:t>
            </w:r>
          </w:p>
        </w:tc>
      </w:tr>
      <w:tr w:rsidR="00144FA7" w:rsidRPr="004C2FD9" w:rsidTr="00CA6DD3">
        <w:tc>
          <w:tcPr>
            <w:tcW w:w="4104" w:type="dxa"/>
            <w:vAlign w:val="bottom"/>
          </w:tcPr>
          <w:p w:rsidR="00144FA7" w:rsidRPr="004C2FD9" w:rsidRDefault="00144FA7" w:rsidP="00144FA7">
            <w:pPr>
              <w:pStyle w:val="BodyTextIndent2"/>
              <w:rPr>
                <w:rFonts w:ascii="Arial" w:hAnsi="Arial" w:cs="Arial"/>
                <w:sz w:val="18"/>
                <w:szCs w:val="18"/>
                <w:lang w:val="en-GB"/>
              </w:rPr>
            </w:pPr>
          </w:p>
        </w:tc>
        <w:tc>
          <w:tcPr>
            <w:tcW w:w="1368" w:type="dxa"/>
            <w:tcBorders>
              <w:top w:val="single" w:sz="4" w:space="0" w:color="auto"/>
            </w:tcBorders>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368" w:type="dxa"/>
            <w:tcBorders>
              <w:top w:val="single" w:sz="4" w:space="0" w:color="auto"/>
            </w:tcBorders>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2019</w:t>
            </w:r>
          </w:p>
        </w:tc>
        <w:tc>
          <w:tcPr>
            <w:tcW w:w="1368" w:type="dxa"/>
            <w:tcBorders>
              <w:top w:val="single" w:sz="4" w:space="0" w:color="auto"/>
            </w:tcBorders>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2020</w:t>
            </w:r>
          </w:p>
        </w:tc>
        <w:tc>
          <w:tcPr>
            <w:tcW w:w="1368" w:type="dxa"/>
            <w:tcBorders>
              <w:top w:val="single" w:sz="4" w:space="0" w:color="auto"/>
            </w:tcBorders>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2019</w:t>
            </w:r>
          </w:p>
        </w:tc>
      </w:tr>
      <w:tr w:rsidR="00144FA7" w:rsidRPr="004C2FD9" w:rsidTr="00CA6DD3">
        <w:tc>
          <w:tcPr>
            <w:tcW w:w="4104" w:type="dxa"/>
            <w:vAlign w:val="bottom"/>
          </w:tcPr>
          <w:p w:rsidR="00144FA7" w:rsidRPr="004C2FD9"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368" w:type="dxa"/>
            <w:tcBorders>
              <w:bottom w:val="single" w:sz="4" w:space="0" w:color="auto"/>
            </w:tcBorders>
            <w:vAlign w:val="bottom"/>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368" w:type="dxa"/>
            <w:tcBorders>
              <w:bottom w:val="single" w:sz="4" w:space="0" w:color="auto"/>
            </w:tcBorders>
            <w:vAlign w:val="bottom"/>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c>
          <w:tcPr>
            <w:tcW w:w="1368" w:type="dxa"/>
            <w:tcBorders>
              <w:bottom w:val="single" w:sz="4" w:space="0" w:color="auto"/>
            </w:tcBorders>
            <w:vAlign w:val="bottom"/>
          </w:tcPr>
          <w:p w:rsidR="00144FA7" w:rsidRPr="004C2FD9" w:rsidRDefault="00144FA7" w:rsidP="00144FA7">
            <w:pPr>
              <w:ind w:right="-72"/>
              <w:jc w:val="right"/>
              <w:rPr>
                <w:rFonts w:ascii="Arial" w:hAnsi="Arial" w:cs="Arial"/>
                <w:b/>
                <w:bCs/>
                <w:sz w:val="18"/>
                <w:szCs w:val="18"/>
                <w:lang w:val="en-GB"/>
              </w:rPr>
            </w:pPr>
            <w:r w:rsidRPr="004C2FD9">
              <w:rPr>
                <w:rFonts w:ascii="Arial" w:hAnsi="Arial" w:cs="Arial"/>
                <w:b/>
                <w:bCs/>
                <w:sz w:val="18"/>
                <w:szCs w:val="18"/>
                <w:lang w:val="en-GB"/>
              </w:rPr>
              <w:t>Baht’000</w:t>
            </w:r>
          </w:p>
        </w:tc>
      </w:tr>
      <w:tr w:rsidR="00144FA7" w:rsidRPr="004C2FD9" w:rsidTr="00CA6DD3">
        <w:tc>
          <w:tcPr>
            <w:tcW w:w="4104" w:type="dxa"/>
          </w:tcPr>
          <w:p w:rsidR="00144FA7" w:rsidRPr="004C2FD9"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4C2FD9"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4C2FD9"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4C2FD9"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4C2FD9" w:rsidRDefault="00144FA7" w:rsidP="00144FA7">
            <w:pPr>
              <w:ind w:left="180"/>
              <w:jc w:val="both"/>
              <w:rPr>
                <w:rFonts w:ascii="Arial" w:hAnsi="Arial" w:cs="Arial"/>
                <w:sz w:val="18"/>
                <w:szCs w:val="18"/>
                <w:lang w:val="en-GB"/>
              </w:rPr>
            </w:pPr>
          </w:p>
        </w:tc>
      </w:tr>
      <w:tr w:rsidR="006A7DCB" w:rsidRPr="004C2FD9" w:rsidTr="00CA6DD3">
        <w:tc>
          <w:tcPr>
            <w:tcW w:w="4104" w:type="dxa"/>
          </w:tcPr>
          <w:p w:rsidR="006A7DCB" w:rsidRPr="004C2FD9" w:rsidRDefault="006A7DCB" w:rsidP="006A7DCB">
            <w:pPr>
              <w:ind w:left="540"/>
              <w:rPr>
                <w:rFonts w:ascii="Arial" w:hAnsi="Arial" w:cs="Arial"/>
                <w:sz w:val="18"/>
                <w:szCs w:val="18"/>
                <w:lang w:val="en-GB"/>
              </w:rPr>
            </w:pPr>
            <w:r w:rsidRPr="004C2FD9">
              <w:rPr>
                <w:rFonts w:ascii="Arial" w:hAnsi="Arial" w:cs="Arial"/>
                <w:sz w:val="18"/>
                <w:szCs w:val="18"/>
                <w:lang w:val="en-GB"/>
              </w:rPr>
              <w:t>Short-term employee benefits</w:t>
            </w:r>
          </w:p>
        </w:tc>
        <w:tc>
          <w:tcPr>
            <w:tcW w:w="1368" w:type="dxa"/>
            <w:shd w:val="clear" w:color="auto" w:fill="FAFAFA"/>
          </w:tcPr>
          <w:p w:rsidR="006A7DCB" w:rsidRPr="004C2FD9" w:rsidRDefault="00B717E9" w:rsidP="006A7DCB">
            <w:pPr>
              <w:tabs>
                <w:tab w:val="left" w:pos="4536"/>
              </w:tabs>
              <w:ind w:right="-72"/>
              <w:jc w:val="right"/>
              <w:rPr>
                <w:rFonts w:ascii="Arial" w:eastAsia="Times New Roman" w:hAnsi="Arial" w:cs="Arial"/>
                <w:bCs/>
                <w:sz w:val="18"/>
                <w:szCs w:val="18"/>
                <w:lang w:val="en-GB"/>
              </w:rPr>
            </w:pPr>
            <w:r w:rsidRPr="004C2FD9">
              <w:rPr>
                <w:rFonts w:ascii="Arial" w:eastAsia="Times New Roman" w:hAnsi="Arial" w:cs="Arial"/>
                <w:bCs/>
                <w:sz w:val="18"/>
                <w:szCs w:val="18"/>
                <w:lang w:val="en-GB"/>
              </w:rPr>
              <w:t>38,142</w:t>
            </w:r>
          </w:p>
        </w:tc>
        <w:tc>
          <w:tcPr>
            <w:tcW w:w="1368" w:type="dxa"/>
          </w:tcPr>
          <w:p w:rsidR="006A7DCB" w:rsidRPr="004C2FD9" w:rsidRDefault="006A7DCB" w:rsidP="006A7DCB">
            <w:pPr>
              <w:tabs>
                <w:tab w:val="left" w:pos="4536"/>
              </w:tabs>
              <w:ind w:right="-87"/>
              <w:jc w:val="right"/>
              <w:rPr>
                <w:rFonts w:ascii="Arial" w:eastAsia="Times New Roman" w:hAnsi="Arial" w:cs="Arial"/>
                <w:bCs/>
                <w:sz w:val="18"/>
                <w:szCs w:val="18"/>
                <w:lang w:val="en-GB"/>
              </w:rPr>
            </w:pPr>
            <w:r w:rsidRPr="004C2FD9">
              <w:rPr>
                <w:rFonts w:ascii="Arial" w:eastAsia="Times New Roman" w:hAnsi="Arial" w:cs="Arial"/>
                <w:bCs/>
                <w:sz w:val="18"/>
                <w:szCs w:val="18"/>
                <w:lang w:val="en-GB"/>
              </w:rPr>
              <w:t>39,647</w:t>
            </w:r>
          </w:p>
        </w:tc>
        <w:tc>
          <w:tcPr>
            <w:tcW w:w="1368" w:type="dxa"/>
            <w:shd w:val="clear" w:color="auto" w:fill="FAFAFA"/>
            <w:vAlign w:val="center"/>
          </w:tcPr>
          <w:p w:rsidR="006A7DCB" w:rsidRPr="004C2FD9" w:rsidRDefault="00FD472A" w:rsidP="006A7DCB">
            <w:pPr>
              <w:pStyle w:val="IndexHeading1"/>
              <w:spacing w:after="0" w:line="240" w:lineRule="auto"/>
              <w:ind w:left="0" w:right="-87" w:firstLine="0"/>
              <w:jc w:val="right"/>
              <w:rPr>
                <w:rFonts w:ascii="Arial" w:hAnsi="Arial" w:cs="Arial"/>
                <w:b w:val="0"/>
                <w:bCs/>
                <w:sz w:val="18"/>
                <w:szCs w:val="18"/>
                <w:lang w:bidi="th-TH"/>
              </w:rPr>
            </w:pPr>
            <w:r w:rsidRPr="004C2FD9">
              <w:rPr>
                <w:rFonts w:ascii="Arial" w:hAnsi="Arial" w:cs="Arial"/>
                <w:b w:val="0"/>
                <w:bCs/>
                <w:sz w:val="18"/>
                <w:szCs w:val="18"/>
                <w:lang w:bidi="th-TH"/>
              </w:rPr>
              <w:t>32,557</w:t>
            </w:r>
          </w:p>
        </w:tc>
        <w:tc>
          <w:tcPr>
            <w:tcW w:w="1368" w:type="dxa"/>
            <w:vAlign w:val="center"/>
          </w:tcPr>
          <w:p w:rsidR="006A7DCB" w:rsidRPr="004C2FD9" w:rsidRDefault="006A7DCB" w:rsidP="006A7DCB">
            <w:pPr>
              <w:pStyle w:val="IndexHeading1"/>
              <w:spacing w:after="0" w:line="240" w:lineRule="auto"/>
              <w:ind w:left="0" w:right="-87" w:firstLine="0"/>
              <w:jc w:val="right"/>
              <w:rPr>
                <w:rFonts w:ascii="Arial" w:hAnsi="Arial" w:cs="Arial"/>
                <w:b w:val="0"/>
                <w:bCs/>
                <w:sz w:val="18"/>
                <w:szCs w:val="18"/>
                <w:lang w:bidi="th-TH"/>
              </w:rPr>
            </w:pPr>
            <w:r w:rsidRPr="004C2FD9">
              <w:rPr>
                <w:rFonts w:ascii="Arial" w:hAnsi="Arial" w:cs="Arial"/>
                <w:b w:val="0"/>
                <w:bCs/>
                <w:sz w:val="18"/>
                <w:szCs w:val="18"/>
                <w:lang w:bidi="th-TH"/>
              </w:rPr>
              <w:t>35,504</w:t>
            </w:r>
          </w:p>
        </w:tc>
      </w:tr>
      <w:tr w:rsidR="006A7DCB" w:rsidRPr="004C2FD9" w:rsidTr="00CA6DD3">
        <w:tc>
          <w:tcPr>
            <w:tcW w:w="4104" w:type="dxa"/>
          </w:tcPr>
          <w:p w:rsidR="006A7DCB" w:rsidRPr="004C2FD9" w:rsidRDefault="006A7DCB" w:rsidP="006A7DCB">
            <w:pPr>
              <w:pStyle w:val="a"/>
              <w:tabs>
                <w:tab w:val="right" w:pos="7200"/>
                <w:tab w:val="right" w:pos="9000"/>
              </w:tabs>
              <w:ind w:left="540" w:right="-108"/>
              <w:rPr>
                <w:rFonts w:ascii="Arial" w:hAnsi="Arial" w:cs="Arial"/>
                <w:sz w:val="18"/>
                <w:szCs w:val="18"/>
                <w:lang w:val="en-GB"/>
              </w:rPr>
            </w:pPr>
            <w:r w:rsidRPr="004C2FD9">
              <w:rPr>
                <w:rFonts w:ascii="Arial" w:hAnsi="Arial" w:cs="Arial"/>
                <w:sz w:val="18"/>
                <w:szCs w:val="18"/>
                <w:lang w:val="en-GB"/>
              </w:rPr>
              <w:t>Post-employment benefits</w:t>
            </w:r>
          </w:p>
        </w:tc>
        <w:tc>
          <w:tcPr>
            <w:tcW w:w="1368" w:type="dxa"/>
            <w:tcBorders>
              <w:bottom w:val="single" w:sz="4" w:space="0" w:color="auto"/>
            </w:tcBorders>
            <w:shd w:val="clear" w:color="auto" w:fill="FAFAFA"/>
          </w:tcPr>
          <w:p w:rsidR="006A7DCB" w:rsidRPr="004C2FD9" w:rsidRDefault="00B717E9" w:rsidP="006A7DCB">
            <w:pPr>
              <w:tabs>
                <w:tab w:val="left" w:pos="4536"/>
              </w:tabs>
              <w:ind w:right="-72"/>
              <w:jc w:val="right"/>
              <w:rPr>
                <w:rFonts w:ascii="Arial" w:eastAsia="Times New Roman" w:hAnsi="Arial" w:cs="Arial"/>
                <w:bCs/>
                <w:sz w:val="18"/>
                <w:szCs w:val="18"/>
                <w:lang w:val="en-GB"/>
              </w:rPr>
            </w:pPr>
            <w:r w:rsidRPr="004C2FD9">
              <w:rPr>
                <w:rFonts w:ascii="Arial" w:eastAsia="Times New Roman" w:hAnsi="Arial" w:cs="Arial"/>
                <w:bCs/>
                <w:sz w:val="18"/>
                <w:szCs w:val="18"/>
                <w:lang w:val="en-GB"/>
              </w:rPr>
              <w:t>4,469</w:t>
            </w:r>
          </w:p>
        </w:tc>
        <w:tc>
          <w:tcPr>
            <w:tcW w:w="1368" w:type="dxa"/>
            <w:tcBorders>
              <w:bottom w:val="single" w:sz="4" w:space="0" w:color="auto"/>
            </w:tcBorders>
          </w:tcPr>
          <w:p w:rsidR="006A7DCB" w:rsidRPr="004C2FD9" w:rsidRDefault="006A7DCB" w:rsidP="006A7DCB">
            <w:pPr>
              <w:tabs>
                <w:tab w:val="left" w:pos="4536"/>
              </w:tabs>
              <w:ind w:right="-87"/>
              <w:jc w:val="right"/>
              <w:rPr>
                <w:rFonts w:ascii="Arial" w:eastAsia="Times New Roman" w:hAnsi="Arial" w:cs="Arial"/>
                <w:bCs/>
                <w:sz w:val="18"/>
                <w:szCs w:val="18"/>
                <w:lang w:val="en-GB"/>
              </w:rPr>
            </w:pPr>
            <w:r w:rsidRPr="004C2FD9">
              <w:rPr>
                <w:rFonts w:ascii="Arial" w:eastAsia="Times New Roman" w:hAnsi="Arial" w:cs="Arial"/>
                <w:bCs/>
                <w:sz w:val="18"/>
                <w:szCs w:val="18"/>
                <w:lang w:val="en-GB"/>
              </w:rPr>
              <w:t>3,442</w:t>
            </w:r>
          </w:p>
        </w:tc>
        <w:tc>
          <w:tcPr>
            <w:tcW w:w="1368" w:type="dxa"/>
            <w:tcBorders>
              <w:bottom w:val="single" w:sz="4" w:space="0" w:color="auto"/>
            </w:tcBorders>
            <w:shd w:val="clear" w:color="auto" w:fill="FAFAFA"/>
            <w:vAlign w:val="center"/>
          </w:tcPr>
          <w:p w:rsidR="006A7DCB" w:rsidRPr="004C2FD9" w:rsidRDefault="00FD472A" w:rsidP="006A7DCB">
            <w:pPr>
              <w:pStyle w:val="IndexHeading1"/>
              <w:spacing w:after="0" w:line="240" w:lineRule="auto"/>
              <w:ind w:left="0" w:right="-87" w:firstLine="0"/>
              <w:jc w:val="right"/>
              <w:rPr>
                <w:rFonts w:ascii="Arial" w:hAnsi="Arial" w:cs="Arial"/>
                <w:b w:val="0"/>
                <w:bCs/>
                <w:sz w:val="18"/>
                <w:szCs w:val="18"/>
                <w:lang w:bidi="th-TH"/>
              </w:rPr>
            </w:pPr>
            <w:r w:rsidRPr="004C2FD9">
              <w:rPr>
                <w:rFonts w:ascii="Arial" w:hAnsi="Arial" w:cs="Arial"/>
                <w:b w:val="0"/>
                <w:bCs/>
                <w:sz w:val="18"/>
                <w:szCs w:val="18"/>
                <w:lang w:bidi="th-TH"/>
              </w:rPr>
              <w:t>4,469</w:t>
            </w:r>
          </w:p>
        </w:tc>
        <w:tc>
          <w:tcPr>
            <w:tcW w:w="1368" w:type="dxa"/>
            <w:tcBorders>
              <w:bottom w:val="single" w:sz="4" w:space="0" w:color="auto"/>
            </w:tcBorders>
            <w:vAlign w:val="center"/>
          </w:tcPr>
          <w:p w:rsidR="006A7DCB" w:rsidRPr="004C2FD9" w:rsidRDefault="006A7DCB" w:rsidP="006A7DCB">
            <w:pPr>
              <w:tabs>
                <w:tab w:val="left" w:pos="4536"/>
              </w:tabs>
              <w:ind w:right="-87"/>
              <w:jc w:val="right"/>
              <w:rPr>
                <w:rFonts w:ascii="Arial" w:eastAsia="Times New Roman" w:hAnsi="Arial" w:cs="Arial"/>
                <w:bCs/>
                <w:sz w:val="18"/>
                <w:szCs w:val="18"/>
                <w:lang w:val="en-GB"/>
              </w:rPr>
            </w:pPr>
            <w:r w:rsidRPr="004C2FD9">
              <w:rPr>
                <w:rFonts w:ascii="Arial" w:eastAsia="Times New Roman" w:hAnsi="Arial" w:cs="Arial"/>
                <w:bCs/>
                <w:sz w:val="18"/>
                <w:szCs w:val="18"/>
                <w:lang w:val="en-GB"/>
              </w:rPr>
              <w:t>3,442</w:t>
            </w:r>
          </w:p>
        </w:tc>
      </w:tr>
      <w:tr w:rsidR="006A7DCB" w:rsidRPr="004C2FD9" w:rsidTr="00CA6DD3">
        <w:tc>
          <w:tcPr>
            <w:tcW w:w="4104" w:type="dxa"/>
          </w:tcPr>
          <w:p w:rsidR="006A7DCB" w:rsidRPr="004C2FD9" w:rsidRDefault="006A7DCB" w:rsidP="006A7DCB">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6A7DCB" w:rsidRPr="004C2FD9" w:rsidRDefault="006A7DCB" w:rsidP="006A7DCB">
            <w:pPr>
              <w:ind w:left="180"/>
              <w:jc w:val="both"/>
              <w:rPr>
                <w:rFonts w:ascii="Arial" w:hAnsi="Arial" w:cs="Arial"/>
                <w:sz w:val="18"/>
                <w:szCs w:val="18"/>
                <w:lang w:val="en-GB"/>
              </w:rPr>
            </w:pPr>
          </w:p>
        </w:tc>
        <w:tc>
          <w:tcPr>
            <w:tcW w:w="1368" w:type="dxa"/>
            <w:tcBorders>
              <w:top w:val="single" w:sz="4" w:space="0" w:color="auto"/>
            </w:tcBorders>
          </w:tcPr>
          <w:p w:rsidR="006A7DCB" w:rsidRPr="004C2FD9" w:rsidRDefault="006A7DCB" w:rsidP="006A7DCB">
            <w:pPr>
              <w:ind w:left="180" w:right="-87"/>
              <w:jc w:val="right"/>
              <w:rPr>
                <w:rFonts w:ascii="Arial" w:hAnsi="Arial" w:cs="Arial"/>
                <w:sz w:val="12"/>
                <w:szCs w:val="12"/>
                <w:lang w:val="en-GB"/>
              </w:rPr>
            </w:pPr>
          </w:p>
        </w:tc>
        <w:tc>
          <w:tcPr>
            <w:tcW w:w="1368" w:type="dxa"/>
            <w:tcBorders>
              <w:top w:val="single" w:sz="4" w:space="0" w:color="auto"/>
            </w:tcBorders>
            <w:shd w:val="clear" w:color="auto" w:fill="FAFAFA"/>
          </w:tcPr>
          <w:p w:rsidR="006A7DCB" w:rsidRPr="004C2FD9" w:rsidRDefault="006A7DCB" w:rsidP="006A7DCB">
            <w:pPr>
              <w:ind w:left="180" w:right="-87"/>
              <w:jc w:val="right"/>
              <w:rPr>
                <w:rFonts w:ascii="Arial" w:hAnsi="Arial" w:cs="Arial"/>
                <w:sz w:val="12"/>
                <w:szCs w:val="12"/>
                <w:lang w:val="en-GB"/>
              </w:rPr>
            </w:pPr>
          </w:p>
        </w:tc>
        <w:tc>
          <w:tcPr>
            <w:tcW w:w="1368" w:type="dxa"/>
            <w:tcBorders>
              <w:top w:val="single" w:sz="4" w:space="0" w:color="auto"/>
            </w:tcBorders>
          </w:tcPr>
          <w:p w:rsidR="006A7DCB" w:rsidRPr="004C2FD9" w:rsidRDefault="006A7DCB" w:rsidP="006A7DCB">
            <w:pPr>
              <w:ind w:left="180" w:right="-87"/>
              <w:jc w:val="right"/>
              <w:rPr>
                <w:rFonts w:ascii="Arial" w:hAnsi="Arial" w:cs="Arial"/>
                <w:bCs/>
                <w:sz w:val="12"/>
                <w:szCs w:val="12"/>
                <w:lang w:val="en-GB"/>
              </w:rPr>
            </w:pPr>
          </w:p>
        </w:tc>
      </w:tr>
      <w:tr w:rsidR="006A7DCB" w:rsidRPr="004C2FD9" w:rsidTr="00CA6DD3">
        <w:tc>
          <w:tcPr>
            <w:tcW w:w="4104" w:type="dxa"/>
          </w:tcPr>
          <w:p w:rsidR="006A7DCB" w:rsidRPr="004C2FD9" w:rsidRDefault="006A7DCB" w:rsidP="006A7DCB">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6A7DCB" w:rsidRPr="004C2FD9" w:rsidRDefault="00B717E9" w:rsidP="006A7DCB">
            <w:pPr>
              <w:pStyle w:val="IndexHeading1"/>
              <w:spacing w:after="0" w:line="240" w:lineRule="auto"/>
              <w:ind w:left="0" w:right="-72" w:firstLine="0"/>
              <w:jc w:val="right"/>
              <w:rPr>
                <w:rFonts w:ascii="Arial" w:hAnsi="Arial" w:cs="Arial"/>
                <w:b w:val="0"/>
                <w:bCs/>
                <w:noProof/>
                <w:sz w:val="18"/>
                <w:szCs w:val="18"/>
                <w:lang w:bidi="th-TH"/>
              </w:rPr>
            </w:pPr>
            <w:r w:rsidRPr="004C2FD9">
              <w:rPr>
                <w:rFonts w:ascii="Arial" w:hAnsi="Arial" w:cs="Arial"/>
                <w:b w:val="0"/>
                <w:bCs/>
                <w:noProof/>
                <w:sz w:val="18"/>
                <w:szCs w:val="18"/>
                <w:lang w:bidi="th-TH"/>
              </w:rPr>
              <w:t>42,611</w:t>
            </w:r>
          </w:p>
        </w:tc>
        <w:tc>
          <w:tcPr>
            <w:tcW w:w="1368" w:type="dxa"/>
            <w:tcBorders>
              <w:bottom w:val="single" w:sz="4" w:space="0" w:color="auto"/>
            </w:tcBorders>
            <w:vAlign w:val="center"/>
          </w:tcPr>
          <w:p w:rsidR="006A7DCB" w:rsidRPr="004C2FD9" w:rsidRDefault="006A7DCB" w:rsidP="006A7DCB">
            <w:pPr>
              <w:pStyle w:val="IndexHeading1"/>
              <w:spacing w:after="0" w:line="240" w:lineRule="auto"/>
              <w:ind w:left="0" w:right="-87" w:firstLine="0"/>
              <w:jc w:val="right"/>
              <w:rPr>
                <w:rFonts w:ascii="Arial" w:hAnsi="Arial" w:cs="Arial"/>
                <w:b w:val="0"/>
                <w:bCs/>
                <w:noProof/>
                <w:sz w:val="18"/>
                <w:szCs w:val="18"/>
                <w:lang w:bidi="th-TH"/>
              </w:rPr>
            </w:pPr>
            <w:r w:rsidRPr="004C2FD9">
              <w:rPr>
                <w:rFonts w:ascii="Arial" w:hAnsi="Arial" w:cs="Arial"/>
                <w:b w:val="0"/>
                <w:bCs/>
                <w:noProof/>
                <w:sz w:val="18"/>
                <w:szCs w:val="18"/>
                <w:lang w:bidi="th-TH"/>
              </w:rPr>
              <w:t>43,089</w:t>
            </w:r>
          </w:p>
        </w:tc>
        <w:tc>
          <w:tcPr>
            <w:tcW w:w="1368" w:type="dxa"/>
            <w:tcBorders>
              <w:bottom w:val="single" w:sz="4" w:space="0" w:color="auto"/>
            </w:tcBorders>
            <w:shd w:val="clear" w:color="auto" w:fill="FAFAFA"/>
            <w:vAlign w:val="center"/>
          </w:tcPr>
          <w:p w:rsidR="006A7DCB" w:rsidRPr="004C2FD9" w:rsidRDefault="00FD472A" w:rsidP="006A7DCB">
            <w:pPr>
              <w:pStyle w:val="IndexHeading1"/>
              <w:spacing w:after="0" w:line="240" w:lineRule="auto"/>
              <w:ind w:left="0" w:right="-87" w:firstLine="0"/>
              <w:jc w:val="right"/>
              <w:rPr>
                <w:rFonts w:ascii="Arial" w:hAnsi="Arial" w:cs="Arial"/>
                <w:b w:val="0"/>
                <w:bCs/>
                <w:sz w:val="18"/>
                <w:szCs w:val="18"/>
                <w:lang w:bidi="th-TH"/>
              </w:rPr>
            </w:pPr>
            <w:r w:rsidRPr="004C2FD9">
              <w:rPr>
                <w:rFonts w:ascii="Arial" w:hAnsi="Arial" w:cs="Arial"/>
                <w:b w:val="0"/>
                <w:bCs/>
                <w:sz w:val="18"/>
                <w:szCs w:val="18"/>
                <w:lang w:bidi="th-TH"/>
              </w:rPr>
              <w:t>37,026</w:t>
            </w:r>
          </w:p>
        </w:tc>
        <w:tc>
          <w:tcPr>
            <w:tcW w:w="1368" w:type="dxa"/>
            <w:tcBorders>
              <w:bottom w:val="single" w:sz="4" w:space="0" w:color="auto"/>
            </w:tcBorders>
            <w:vAlign w:val="center"/>
          </w:tcPr>
          <w:p w:rsidR="006A7DCB" w:rsidRPr="004C2FD9" w:rsidRDefault="006A7DCB" w:rsidP="006A7DCB">
            <w:pPr>
              <w:tabs>
                <w:tab w:val="left" w:pos="4536"/>
              </w:tabs>
              <w:ind w:right="-87"/>
              <w:jc w:val="right"/>
              <w:rPr>
                <w:rFonts w:ascii="Arial" w:eastAsia="Times New Roman" w:hAnsi="Arial" w:cs="Arial"/>
                <w:bCs/>
                <w:noProof/>
                <w:sz w:val="18"/>
                <w:szCs w:val="18"/>
                <w:lang w:val="en-GB"/>
              </w:rPr>
            </w:pPr>
            <w:r w:rsidRPr="004C2FD9">
              <w:rPr>
                <w:rFonts w:ascii="Arial" w:eastAsia="Times New Roman" w:hAnsi="Arial" w:cs="Arial"/>
                <w:bCs/>
                <w:noProof/>
                <w:sz w:val="18"/>
                <w:szCs w:val="18"/>
                <w:lang w:val="en-GB"/>
              </w:rPr>
              <w:t>38,946</w:t>
            </w:r>
          </w:p>
        </w:tc>
      </w:tr>
    </w:tbl>
    <w:p w:rsidR="00144FA7" w:rsidRPr="004C2FD9" w:rsidRDefault="00144FA7" w:rsidP="00D577A8">
      <w:pPr>
        <w:ind w:left="540"/>
        <w:jc w:val="both"/>
        <w:rPr>
          <w:rFonts w:ascii="Arial" w:hAnsi="Arial" w:cs="Arial"/>
          <w:sz w:val="18"/>
          <w:szCs w:val="18"/>
          <w:lang w:val="en-GB"/>
        </w:rPr>
      </w:pPr>
    </w:p>
    <w:p w:rsidR="009B3C92" w:rsidRPr="004C2FD9" w:rsidRDefault="009B3C92" w:rsidP="00433D73">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C2FD9" w:rsidTr="003C5826">
        <w:trPr>
          <w:trHeight w:val="386"/>
        </w:trPr>
        <w:tc>
          <w:tcPr>
            <w:tcW w:w="9461" w:type="dxa"/>
            <w:shd w:val="clear" w:color="auto" w:fill="FFA543"/>
            <w:vAlign w:val="center"/>
          </w:tcPr>
          <w:p w:rsidR="00414207" w:rsidRPr="004C2FD9" w:rsidRDefault="00955393" w:rsidP="0017341F">
            <w:pPr>
              <w:tabs>
                <w:tab w:val="left" w:pos="432"/>
              </w:tabs>
              <w:ind w:left="432" w:hanging="432"/>
              <w:rPr>
                <w:rFonts w:ascii="Arial" w:eastAsia="Arial Unicode MS" w:hAnsi="Arial" w:cs="Arial"/>
                <w:b/>
                <w:bCs/>
                <w:color w:val="FFFFFF"/>
                <w:sz w:val="18"/>
                <w:szCs w:val="18"/>
                <w:cs/>
                <w:lang w:val="en-GB"/>
              </w:rPr>
            </w:pPr>
            <w:r w:rsidRPr="004C2FD9">
              <w:rPr>
                <w:rFonts w:ascii="Arial" w:eastAsia="Arial Unicode MS" w:hAnsi="Arial" w:cs="Arial"/>
                <w:b/>
                <w:bCs/>
                <w:color w:val="FFFFFF"/>
                <w:sz w:val="18"/>
                <w:szCs w:val="18"/>
                <w:lang w:val="en-GB"/>
              </w:rPr>
              <w:t>2</w:t>
            </w:r>
            <w:r w:rsidR="00C648FB" w:rsidRPr="004C2FD9">
              <w:rPr>
                <w:rFonts w:ascii="Arial" w:eastAsia="Arial Unicode MS" w:hAnsi="Arial" w:cs="Arial"/>
                <w:b/>
                <w:bCs/>
                <w:color w:val="FFFFFF"/>
                <w:sz w:val="18"/>
                <w:szCs w:val="18"/>
                <w:lang w:val="en-GB"/>
              </w:rPr>
              <w:t>1</w:t>
            </w:r>
            <w:r w:rsidR="0017341F" w:rsidRPr="004C2FD9">
              <w:rPr>
                <w:rFonts w:ascii="Arial" w:eastAsia="Arial Unicode MS" w:hAnsi="Arial" w:cs="Arial"/>
                <w:b/>
                <w:bCs/>
                <w:color w:val="FFFFFF"/>
                <w:sz w:val="18"/>
                <w:szCs w:val="18"/>
                <w:lang w:val="en-GB"/>
              </w:rPr>
              <w:tab/>
              <w:t>Commitments and contingencies</w:t>
            </w:r>
          </w:p>
        </w:tc>
      </w:tr>
    </w:tbl>
    <w:p w:rsidR="00025E42" w:rsidRPr="004C2FD9" w:rsidRDefault="00025E42" w:rsidP="0017341F">
      <w:pPr>
        <w:ind w:left="540"/>
        <w:jc w:val="both"/>
        <w:rPr>
          <w:rFonts w:ascii="Arial" w:hAnsi="Arial" w:cs="Arial"/>
          <w:sz w:val="18"/>
          <w:szCs w:val="18"/>
          <w:lang w:val="en-GB"/>
        </w:rPr>
      </w:pPr>
    </w:p>
    <w:p w:rsidR="0081418F" w:rsidRPr="004C2FD9" w:rsidRDefault="00955393" w:rsidP="0017341F">
      <w:pPr>
        <w:pStyle w:val="ListParagraph"/>
        <w:spacing w:line="240" w:lineRule="auto"/>
        <w:ind w:left="540" w:hanging="540"/>
        <w:jc w:val="both"/>
        <w:rPr>
          <w:rFonts w:ascii="Arial" w:eastAsia="MS Mincho" w:hAnsi="Arial" w:cs="Arial"/>
          <w:b/>
          <w:bCs/>
          <w:color w:val="CF4A02"/>
          <w:sz w:val="18"/>
          <w:szCs w:val="18"/>
        </w:rPr>
      </w:pPr>
      <w:r w:rsidRPr="004C2FD9">
        <w:rPr>
          <w:rFonts w:ascii="Arial" w:eastAsia="MS Mincho" w:hAnsi="Arial" w:cs="Arial"/>
          <w:b/>
          <w:bCs/>
          <w:color w:val="CF4A02"/>
          <w:sz w:val="18"/>
          <w:szCs w:val="18"/>
        </w:rPr>
        <w:t>2</w:t>
      </w:r>
      <w:r w:rsidR="00C648FB" w:rsidRPr="004C2FD9">
        <w:rPr>
          <w:rFonts w:ascii="Arial" w:eastAsia="MS Mincho" w:hAnsi="Arial" w:cs="Arial"/>
          <w:b/>
          <w:bCs/>
          <w:color w:val="CF4A02"/>
          <w:sz w:val="18"/>
          <w:szCs w:val="18"/>
        </w:rPr>
        <w:t>1</w:t>
      </w:r>
      <w:r w:rsidR="0081418F" w:rsidRPr="004C2FD9">
        <w:rPr>
          <w:rFonts w:ascii="Arial" w:eastAsia="MS Mincho" w:hAnsi="Arial" w:cs="Arial"/>
          <w:b/>
          <w:bCs/>
          <w:color w:val="CF4A02"/>
          <w:sz w:val="18"/>
          <w:szCs w:val="18"/>
        </w:rPr>
        <w:t>.1</w:t>
      </w:r>
      <w:r w:rsidR="0081418F" w:rsidRPr="004C2FD9">
        <w:rPr>
          <w:rFonts w:ascii="Arial" w:eastAsia="MS Mincho" w:hAnsi="Arial" w:cs="Arial"/>
          <w:b/>
          <w:bCs/>
          <w:color w:val="CF4A02"/>
          <w:sz w:val="18"/>
          <w:szCs w:val="18"/>
        </w:rPr>
        <w:tab/>
        <w:t>Capital commitments</w:t>
      </w:r>
    </w:p>
    <w:p w:rsidR="0081418F" w:rsidRPr="004C2FD9" w:rsidRDefault="0081418F" w:rsidP="00D577A8">
      <w:pPr>
        <w:ind w:left="540"/>
        <w:jc w:val="both"/>
        <w:rPr>
          <w:rFonts w:ascii="Arial" w:hAnsi="Arial" w:cs="Arial"/>
          <w:sz w:val="18"/>
          <w:szCs w:val="18"/>
          <w:lang w:val="en-GB"/>
        </w:rPr>
      </w:pPr>
    </w:p>
    <w:p w:rsidR="0081418F" w:rsidRPr="004C2FD9" w:rsidRDefault="0081418F" w:rsidP="00D577A8">
      <w:pPr>
        <w:ind w:left="540"/>
        <w:jc w:val="both"/>
        <w:rPr>
          <w:rFonts w:ascii="Arial" w:hAnsi="Arial" w:cs="Arial"/>
          <w:sz w:val="18"/>
          <w:szCs w:val="18"/>
          <w:lang w:val="en-GB"/>
        </w:rPr>
      </w:pPr>
      <w:r w:rsidRPr="004C2FD9">
        <w:rPr>
          <w:rFonts w:ascii="Arial" w:hAnsi="Arial" w:cs="Arial"/>
          <w:sz w:val="18"/>
          <w:szCs w:val="18"/>
          <w:lang w:val="en-GB"/>
        </w:rPr>
        <w:t>The Group had capital commitments as at the statement of financial position date but not recognised as follows:</w:t>
      </w:r>
    </w:p>
    <w:p w:rsidR="00125E17" w:rsidRPr="004C2FD9" w:rsidRDefault="00125E17" w:rsidP="00D577A8">
      <w:pPr>
        <w:ind w:left="540"/>
        <w:jc w:val="both"/>
        <w:rPr>
          <w:rFonts w:ascii="Arial" w:hAnsi="Arial" w:cs="Arial"/>
          <w:sz w:val="18"/>
          <w:szCs w:val="18"/>
          <w:lang w:val="en-GB"/>
        </w:rPr>
      </w:pPr>
    </w:p>
    <w:tbl>
      <w:tblPr>
        <w:tblW w:w="9578" w:type="dxa"/>
        <w:tblInd w:w="-34" w:type="dxa"/>
        <w:tblLayout w:type="fixed"/>
        <w:tblLook w:val="0000" w:firstRow="0" w:lastRow="0" w:firstColumn="0" w:lastColumn="0" w:noHBand="0" w:noVBand="0"/>
      </w:tblPr>
      <w:tblGrid>
        <w:gridCol w:w="2977"/>
        <w:gridCol w:w="1843"/>
        <w:gridCol w:w="1568"/>
        <w:gridCol w:w="1551"/>
        <w:gridCol w:w="1639"/>
      </w:tblGrid>
      <w:tr w:rsidR="0081418F" w:rsidRPr="004C2FD9" w:rsidTr="004E7F43">
        <w:tc>
          <w:tcPr>
            <w:tcW w:w="2977" w:type="dxa"/>
            <w:shd w:val="clear" w:color="auto" w:fill="auto"/>
          </w:tcPr>
          <w:p w:rsidR="0081418F" w:rsidRPr="004C2FD9" w:rsidRDefault="0081418F" w:rsidP="00D577A8">
            <w:pPr>
              <w:ind w:left="581"/>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Consolidated</w:t>
            </w:r>
          </w:p>
          <w:p w:rsidR="0081418F" w:rsidRPr="004C2FD9" w:rsidRDefault="0081418F" w:rsidP="0017341F">
            <w:pPr>
              <w:ind w:right="-72"/>
              <w:jc w:val="right"/>
              <w:rPr>
                <w:rFonts w:ascii="Arial" w:hAnsi="Arial" w:cs="Arial"/>
                <w:b/>
                <w:bCs/>
                <w:snapToGrid w:val="0"/>
                <w:sz w:val="18"/>
                <w:szCs w:val="18"/>
                <w:cs/>
                <w:lang w:eastAsia="th-TH"/>
              </w:rPr>
            </w:pPr>
            <w:r w:rsidRPr="004C2FD9">
              <w:rPr>
                <w:rFonts w:ascii="Arial" w:hAnsi="Arial" w:cs="Arial"/>
                <w:b/>
                <w:bCs/>
                <w:snapToGrid w:val="0"/>
                <w:sz w:val="18"/>
                <w:szCs w:val="18"/>
                <w:lang w:eastAsia="th-TH"/>
              </w:rPr>
              <w:t>financial information</w:t>
            </w:r>
          </w:p>
        </w:tc>
        <w:tc>
          <w:tcPr>
            <w:tcW w:w="3190" w:type="dxa"/>
            <w:gridSpan w:val="2"/>
            <w:tcBorders>
              <w:top w:val="single" w:sz="4" w:space="0" w:color="auto"/>
              <w:bottom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Separate</w:t>
            </w:r>
          </w:p>
          <w:p w:rsidR="0081418F" w:rsidRPr="004C2FD9" w:rsidRDefault="0081418F" w:rsidP="0017341F">
            <w:pPr>
              <w:ind w:right="-72"/>
              <w:jc w:val="right"/>
              <w:rPr>
                <w:rFonts w:ascii="Arial" w:hAnsi="Arial" w:cs="Arial"/>
                <w:b/>
                <w:bCs/>
                <w:snapToGrid w:val="0"/>
                <w:sz w:val="18"/>
                <w:szCs w:val="18"/>
                <w:cs/>
                <w:lang w:eastAsia="th-TH"/>
              </w:rPr>
            </w:pPr>
            <w:r w:rsidRPr="004C2FD9">
              <w:rPr>
                <w:rFonts w:ascii="Arial" w:hAnsi="Arial" w:cs="Arial"/>
                <w:b/>
                <w:bCs/>
                <w:snapToGrid w:val="0"/>
                <w:sz w:val="18"/>
                <w:szCs w:val="18"/>
                <w:lang w:eastAsia="th-TH"/>
              </w:rPr>
              <w:t>financial information</w:t>
            </w:r>
          </w:p>
        </w:tc>
      </w:tr>
      <w:tr w:rsidR="0081418F" w:rsidRPr="004C2FD9" w:rsidTr="004E7F43">
        <w:tc>
          <w:tcPr>
            <w:tcW w:w="2977" w:type="dxa"/>
            <w:shd w:val="clear" w:color="auto" w:fill="auto"/>
          </w:tcPr>
          <w:p w:rsidR="0081418F" w:rsidRPr="004C2FD9" w:rsidRDefault="0081418F" w:rsidP="00D577A8">
            <w:pPr>
              <w:ind w:left="581"/>
              <w:rPr>
                <w:rFonts w:ascii="Arial" w:hAnsi="Arial" w:cs="Arial"/>
                <w:b/>
                <w:bCs/>
                <w:snapToGrid w:val="0"/>
                <w:sz w:val="18"/>
                <w:szCs w:val="18"/>
                <w:lang w:eastAsia="th-TH"/>
              </w:rPr>
            </w:pPr>
          </w:p>
        </w:tc>
        <w:tc>
          <w:tcPr>
            <w:tcW w:w="1843" w:type="dxa"/>
            <w:tcBorders>
              <w:top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z w:val="18"/>
                <w:szCs w:val="18"/>
              </w:rPr>
              <w:t>(Unaudited)</w:t>
            </w:r>
          </w:p>
        </w:tc>
        <w:tc>
          <w:tcPr>
            <w:tcW w:w="1568" w:type="dxa"/>
            <w:tcBorders>
              <w:top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z w:val="18"/>
                <w:szCs w:val="18"/>
              </w:rPr>
              <w:t>(Audited)</w:t>
            </w:r>
          </w:p>
        </w:tc>
        <w:tc>
          <w:tcPr>
            <w:tcW w:w="1551" w:type="dxa"/>
            <w:tcBorders>
              <w:top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z w:val="18"/>
                <w:szCs w:val="18"/>
              </w:rPr>
              <w:t>(Unaudited)</w:t>
            </w:r>
          </w:p>
        </w:tc>
        <w:tc>
          <w:tcPr>
            <w:tcW w:w="1639" w:type="dxa"/>
            <w:tcBorders>
              <w:top w:val="single" w:sz="4" w:space="0" w:color="auto"/>
            </w:tcBorders>
            <w:shd w:val="clear" w:color="auto" w:fill="auto"/>
          </w:tcPr>
          <w:p w:rsidR="0081418F" w:rsidRPr="004C2FD9" w:rsidRDefault="0081418F" w:rsidP="0017341F">
            <w:pPr>
              <w:ind w:right="-72"/>
              <w:jc w:val="right"/>
              <w:rPr>
                <w:rFonts w:ascii="Arial" w:hAnsi="Arial" w:cs="Arial"/>
                <w:b/>
                <w:bCs/>
                <w:snapToGrid w:val="0"/>
                <w:sz w:val="18"/>
                <w:szCs w:val="18"/>
                <w:lang w:eastAsia="th-TH"/>
              </w:rPr>
            </w:pPr>
            <w:r w:rsidRPr="004C2FD9">
              <w:rPr>
                <w:rFonts w:ascii="Arial" w:hAnsi="Arial" w:cs="Arial"/>
                <w:b/>
                <w:bCs/>
                <w:sz w:val="18"/>
                <w:szCs w:val="18"/>
              </w:rPr>
              <w:t>(Audited)</w:t>
            </w:r>
          </w:p>
        </w:tc>
      </w:tr>
      <w:tr w:rsidR="00144FA7" w:rsidRPr="004C2FD9" w:rsidTr="004E7F43">
        <w:tc>
          <w:tcPr>
            <w:tcW w:w="2977" w:type="dxa"/>
            <w:shd w:val="clear" w:color="auto" w:fill="auto"/>
          </w:tcPr>
          <w:p w:rsidR="00144FA7" w:rsidRPr="004C2FD9" w:rsidRDefault="00144FA7" w:rsidP="00144FA7">
            <w:pPr>
              <w:ind w:left="581"/>
              <w:jc w:val="both"/>
              <w:rPr>
                <w:rFonts w:ascii="Arial" w:hAnsi="Arial" w:cs="Arial"/>
                <w:b/>
                <w:bCs/>
                <w:snapToGrid w:val="0"/>
                <w:sz w:val="18"/>
                <w:szCs w:val="18"/>
                <w:cs/>
                <w:lang w:eastAsia="th-TH"/>
              </w:rPr>
            </w:pPr>
            <w:r w:rsidRPr="004C2FD9">
              <w:rPr>
                <w:rFonts w:ascii="Arial" w:hAnsi="Arial" w:cs="Arial"/>
                <w:b/>
                <w:bCs/>
                <w:snapToGrid w:val="0"/>
                <w:sz w:val="18"/>
                <w:szCs w:val="18"/>
                <w:lang w:eastAsia="th-TH"/>
              </w:rPr>
              <w:t>As at</w:t>
            </w:r>
          </w:p>
        </w:tc>
        <w:tc>
          <w:tcPr>
            <w:tcW w:w="1843" w:type="dxa"/>
            <w:tcBorders>
              <w:bottom w:val="single" w:sz="4" w:space="0" w:color="auto"/>
            </w:tcBorders>
            <w:shd w:val="clear" w:color="auto" w:fill="auto"/>
            <w:vAlign w:val="bottom"/>
          </w:tcPr>
          <w:p w:rsidR="00144FA7" w:rsidRPr="004C2FD9" w:rsidRDefault="00A05ED8"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30 September</w:t>
            </w:r>
          </w:p>
          <w:p w:rsidR="00144FA7" w:rsidRPr="004C2FD9" w:rsidRDefault="00144FA7"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2020</w:t>
            </w:r>
          </w:p>
        </w:tc>
        <w:tc>
          <w:tcPr>
            <w:tcW w:w="1568" w:type="dxa"/>
            <w:tcBorders>
              <w:bottom w:val="single" w:sz="4" w:space="0" w:color="auto"/>
            </w:tcBorders>
            <w:shd w:val="clear" w:color="auto" w:fill="auto"/>
            <w:vAlign w:val="bottom"/>
          </w:tcPr>
          <w:p w:rsidR="00144FA7" w:rsidRPr="004C2FD9" w:rsidRDefault="00144FA7"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31 December 2019</w:t>
            </w:r>
          </w:p>
        </w:tc>
        <w:tc>
          <w:tcPr>
            <w:tcW w:w="1551" w:type="dxa"/>
            <w:tcBorders>
              <w:bottom w:val="single" w:sz="4" w:space="0" w:color="auto"/>
            </w:tcBorders>
            <w:shd w:val="clear" w:color="auto" w:fill="auto"/>
            <w:vAlign w:val="bottom"/>
          </w:tcPr>
          <w:p w:rsidR="00144FA7" w:rsidRPr="004C2FD9" w:rsidRDefault="00A05ED8"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30 September</w:t>
            </w:r>
          </w:p>
          <w:p w:rsidR="00144FA7" w:rsidRPr="004C2FD9" w:rsidRDefault="00144FA7"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2020</w:t>
            </w:r>
          </w:p>
        </w:tc>
        <w:tc>
          <w:tcPr>
            <w:tcW w:w="1639" w:type="dxa"/>
            <w:tcBorders>
              <w:bottom w:val="single" w:sz="4" w:space="0" w:color="auto"/>
            </w:tcBorders>
            <w:shd w:val="clear" w:color="auto" w:fill="auto"/>
            <w:vAlign w:val="bottom"/>
          </w:tcPr>
          <w:p w:rsidR="00144FA7" w:rsidRPr="004C2FD9" w:rsidRDefault="00144FA7" w:rsidP="00144FA7">
            <w:pPr>
              <w:ind w:right="-72"/>
              <w:jc w:val="right"/>
              <w:rPr>
                <w:rFonts w:ascii="Arial" w:hAnsi="Arial" w:cs="Arial"/>
                <w:b/>
                <w:bCs/>
                <w:snapToGrid w:val="0"/>
                <w:sz w:val="18"/>
                <w:szCs w:val="18"/>
                <w:lang w:eastAsia="th-TH"/>
              </w:rPr>
            </w:pPr>
            <w:r w:rsidRPr="004C2FD9">
              <w:rPr>
                <w:rFonts w:ascii="Arial" w:hAnsi="Arial" w:cs="Arial"/>
                <w:b/>
                <w:bCs/>
                <w:snapToGrid w:val="0"/>
                <w:sz w:val="18"/>
                <w:szCs w:val="18"/>
                <w:lang w:eastAsia="th-TH"/>
              </w:rPr>
              <w:t>31 December 2019</w:t>
            </w:r>
          </w:p>
        </w:tc>
      </w:tr>
      <w:tr w:rsidR="00144FA7" w:rsidRPr="004C2FD9" w:rsidTr="004E7F43">
        <w:tc>
          <w:tcPr>
            <w:tcW w:w="2977" w:type="dxa"/>
          </w:tcPr>
          <w:p w:rsidR="00144FA7" w:rsidRPr="004C2FD9" w:rsidRDefault="00144FA7" w:rsidP="00144FA7">
            <w:pPr>
              <w:ind w:left="581"/>
              <w:rPr>
                <w:rFonts w:ascii="Arial" w:hAnsi="Arial" w:cs="Arial"/>
                <w:snapToGrid w:val="0"/>
                <w:sz w:val="18"/>
                <w:szCs w:val="18"/>
                <w:lang w:eastAsia="th-TH"/>
              </w:rPr>
            </w:pPr>
          </w:p>
        </w:tc>
        <w:tc>
          <w:tcPr>
            <w:tcW w:w="1843" w:type="dxa"/>
            <w:tcBorders>
              <w:top w:val="single" w:sz="4" w:space="0" w:color="auto"/>
            </w:tcBorders>
            <w:shd w:val="clear" w:color="auto" w:fill="FAFAFA"/>
          </w:tcPr>
          <w:p w:rsidR="00144FA7" w:rsidRPr="004C2FD9" w:rsidRDefault="00144FA7" w:rsidP="00144FA7">
            <w:pPr>
              <w:ind w:right="-72"/>
              <w:jc w:val="right"/>
              <w:rPr>
                <w:rFonts w:ascii="Arial" w:hAnsi="Arial" w:cs="Arial"/>
                <w:snapToGrid w:val="0"/>
                <w:sz w:val="18"/>
                <w:szCs w:val="18"/>
                <w:lang w:eastAsia="th-TH"/>
              </w:rPr>
            </w:pPr>
          </w:p>
        </w:tc>
        <w:tc>
          <w:tcPr>
            <w:tcW w:w="1568" w:type="dxa"/>
            <w:tcBorders>
              <w:top w:val="single" w:sz="4" w:space="0" w:color="auto"/>
            </w:tcBorders>
          </w:tcPr>
          <w:p w:rsidR="00144FA7" w:rsidRPr="004C2FD9" w:rsidRDefault="00144FA7" w:rsidP="00144FA7">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rsidR="00144FA7" w:rsidRPr="004C2FD9" w:rsidRDefault="00144FA7" w:rsidP="00144FA7">
            <w:pPr>
              <w:ind w:right="-72"/>
              <w:jc w:val="right"/>
              <w:rPr>
                <w:rFonts w:ascii="Arial" w:hAnsi="Arial" w:cs="Arial"/>
                <w:snapToGrid w:val="0"/>
                <w:sz w:val="18"/>
                <w:szCs w:val="18"/>
                <w:lang w:eastAsia="th-TH"/>
              </w:rPr>
            </w:pPr>
          </w:p>
        </w:tc>
        <w:tc>
          <w:tcPr>
            <w:tcW w:w="1639" w:type="dxa"/>
            <w:tcBorders>
              <w:top w:val="single" w:sz="4" w:space="0" w:color="auto"/>
            </w:tcBorders>
          </w:tcPr>
          <w:p w:rsidR="00144FA7" w:rsidRPr="004C2FD9" w:rsidRDefault="00144FA7" w:rsidP="00144FA7">
            <w:pPr>
              <w:ind w:right="-72"/>
              <w:jc w:val="right"/>
              <w:rPr>
                <w:rFonts w:ascii="Arial" w:hAnsi="Arial" w:cs="Arial"/>
                <w:snapToGrid w:val="0"/>
                <w:sz w:val="18"/>
                <w:szCs w:val="18"/>
                <w:lang w:eastAsia="th-TH"/>
              </w:rPr>
            </w:pPr>
          </w:p>
        </w:tc>
      </w:tr>
      <w:tr w:rsidR="00144FA7" w:rsidRPr="004C2FD9" w:rsidTr="004E7F43">
        <w:trPr>
          <w:trHeight w:val="70"/>
        </w:trPr>
        <w:tc>
          <w:tcPr>
            <w:tcW w:w="2977" w:type="dxa"/>
          </w:tcPr>
          <w:p w:rsidR="00144FA7" w:rsidRPr="004C2FD9" w:rsidRDefault="00144FA7" w:rsidP="00144FA7">
            <w:pPr>
              <w:ind w:left="581"/>
              <w:jc w:val="both"/>
              <w:rPr>
                <w:rFonts w:ascii="Arial" w:hAnsi="Arial" w:cs="Arial"/>
                <w:snapToGrid w:val="0"/>
                <w:sz w:val="18"/>
                <w:szCs w:val="18"/>
                <w:lang w:eastAsia="th-TH"/>
              </w:rPr>
            </w:pPr>
            <w:r w:rsidRPr="004C2FD9">
              <w:rPr>
                <w:rFonts w:ascii="Arial" w:hAnsi="Arial" w:cs="Arial"/>
                <w:snapToGrid w:val="0"/>
                <w:sz w:val="18"/>
                <w:szCs w:val="18"/>
                <w:lang w:eastAsia="th-TH"/>
              </w:rPr>
              <w:t xml:space="preserve">Construction, purchase of </w:t>
            </w:r>
          </w:p>
          <w:p w:rsidR="00144FA7" w:rsidRPr="004C2FD9" w:rsidRDefault="00144FA7" w:rsidP="00144FA7">
            <w:pPr>
              <w:ind w:left="581"/>
              <w:jc w:val="both"/>
              <w:rPr>
                <w:rFonts w:ascii="Arial" w:hAnsi="Arial" w:cs="Arial"/>
                <w:snapToGrid w:val="0"/>
                <w:sz w:val="18"/>
                <w:szCs w:val="18"/>
                <w:lang w:eastAsia="th-TH"/>
              </w:rPr>
            </w:pPr>
            <w:r w:rsidRPr="004C2FD9">
              <w:rPr>
                <w:rFonts w:ascii="Arial" w:hAnsi="Arial" w:cs="Arial"/>
                <w:snapToGrid w:val="0"/>
                <w:sz w:val="18"/>
                <w:szCs w:val="18"/>
                <w:lang w:eastAsia="th-TH"/>
              </w:rPr>
              <w:t xml:space="preserve">    machinery and </w:t>
            </w:r>
          </w:p>
          <w:p w:rsidR="00144FA7" w:rsidRPr="004C2FD9" w:rsidRDefault="00144FA7" w:rsidP="00144FA7">
            <w:pPr>
              <w:ind w:left="581"/>
              <w:jc w:val="both"/>
              <w:rPr>
                <w:rFonts w:ascii="Arial" w:hAnsi="Arial" w:cs="Arial"/>
                <w:snapToGrid w:val="0"/>
                <w:sz w:val="18"/>
                <w:szCs w:val="18"/>
                <w:lang w:eastAsia="th-TH"/>
              </w:rPr>
            </w:pPr>
            <w:r w:rsidRPr="004C2FD9">
              <w:rPr>
                <w:rFonts w:ascii="Arial" w:hAnsi="Arial" w:cs="Arial"/>
                <w:snapToGrid w:val="0"/>
                <w:sz w:val="18"/>
                <w:szCs w:val="18"/>
                <w:lang w:eastAsia="th-TH"/>
              </w:rPr>
              <w:t xml:space="preserve">      equipment agreements</w:t>
            </w:r>
          </w:p>
        </w:tc>
        <w:tc>
          <w:tcPr>
            <w:tcW w:w="1843" w:type="dxa"/>
            <w:shd w:val="clear" w:color="auto" w:fill="FAFAFA"/>
          </w:tcPr>
          <w:p w:rsidR="00144FA7" w:rsidRPr="004C2FD9" w:rsidRDefault="00440494" w:rsidP="00144FA7">
            <w:pPr>
              <w:ind w:right="-72"/>
              <w:jc w:val="right"/>
              <w:rPr>
                <w:rFonts w:ascii="Arial" w:hAnsi="Arial" w:cs="Arial"/>
                <w:snapToGrid w:val="0"/>
                <w:sz w:val="18"/>
                <w:szCs w:val="18"/>
                <w:lang w:eastAsia="th-TH"/>
              </w:rPr>
            </w:pPr>
            <w:r w:rsidRPr="004C2FD9">
              <w:rPr>
                <w:rFonts w:ascii="Arial" w:hAnsi="Arial" w:cs="Arial"/>
                <w:snapToGrid w:val="0"/>
                <w:sz w:val="18"/>
                <w:szCs w:val="18"/>
                <w:lang w:eastAsia="th-TH"/>
              </w:rPr>
              <w:t>Baht 6.55 million</w:t>
            </w:r>
          </w:p>
          <w:p w:rsidR="00B64D46" w:rsidRPr="004C2FD9" w:rsidRDefault="00B64D46" w:rsidP="00144FA7">
            <w:pPr>
              <w:ind w:right="-72"/>
              <w:jc w:val="right"/>
              <w:rPr>
                <w:rFonts w:ascii="Arial" w:hAnsi="Arial" w:cs="Arial"/>
                <w:snapToGrid w:val="0"/>
                <w:sz w:val="18"/>
                <w:szCs w:val="18"/>
                <w:lang w:eastAsia="th-TH"/>
              </w:rPr>
            </w:pPr>
            <w:r w:rsidRPr="004C2FD9">
              <w:rPr>
                <w:rFonts w:ascii="Arial" w:hAnsi="Arial" w:cs="Arial"/>
                <w:snapToGrid w:val="0"/>
                <w:sz w:val="18"/>
                <w:szCs w:val="18"/>
                <w:lang w:eastAsia="th-TH"/>
              </w:rPr>
              <w:t>Pesos 32.90 million</w:t>
            </w:r>
          </w:p>
        </w:tc>
        <w:tc>
          <w:tcPr>
            <w:tcW w:w="1568" w:type="dxa"/>
            <w:shd w:val="clear" w:color="auto" w:fill="auto"/>
            <w:vAlign w:val="bottom"/>
          </w:tcPr>
          <w:p w:rsidR="00144FA7" w:rsidRPr="004C2FD9" w:rsidRDefault="00144FA7" w:rsidP="00144FA7">
            <w:pPr>
              <w:ind w:right="-72"/>
              <w:jc w:val="right"/>
              <w:rPr>
                <w:rFonts w:ascii="Arial" w:hAnsi="Arial" w:cs="Arial"/>
                <w:snapToGrid w:val="0"/>
                <w:spacing w:val="-2"/>
                <w:sz w:val="18"/>
                <w:szCs w:val="18"/>
                <w:lang w:eastAsia="th-TH"/>
              </w:rPr>
            </w:pPr>
            <w:r w:rsidRPr="004C2FD9">
              <w:rPr>
                <w:rFonts w:ascii="Arial" w:hAnsi="Arial" w:cs="Arial"/>
                <w:snapToGrid w:val="0"/>
                <w:spacing w:val="-2"/>
                <w:sz w:val="18"/>
                <w:szCs w:val="18"/>
                <w:lang w:eastAsia="th-TH"/>
              </w:rPr>
              <w:t>Baht 1.87 million</w:t>
            </w:r>
          </w:p>
          <w:p w:rsidR="00144FA7" w:rsidRPr="004C2FD9" w:rsidRDefault="00144FA7" w:rsidP="00144FA7">
            <w:pPr>
              <w:ind w:right="-72"/>
              <w:jc w:val="right"/>
              <w:rPr>
                <w:rFonts w:ascii="Arial" w:hAnsi="Arial" w:cs="Arial"/>
                <w:snapToGrid w:val="0"/>
                <w:spacing w:val="-2"/>
                <w:sz w:val="18"/>
                <w:szCs w:val="18"/>
                <w:lang w:eastAsia="th-TH"/>
              </w:rPr>
            </w:pPr>
          </w:p>
          <w:p w:rsidR="00144FA7" w:rsidRPr="004C2FD9" w:rsidRDefault="00144FA7" w:rsidP="00144FA7">
            <w:pPr>
              <w:ind w:right="-72"/>
              <w:jc w:val="right"/>
              <w:rPr>
                <w:rFonts w:ascii="Arial" w:hAnsi="Arial" w:cs="Arial"/>
                <w:snapToGrid w:val="0"/>
                <w:spacing w:val="-2"/>
                <w:sz w:val="18"/>
                <w:szCs w:val="18"/>
                <w:lang w:eastAsia="th-TH"/>
              </w:rPr>
            </w:pPr>
            <w:r w:rsidRPr="004C2FD9">
              <w:rPr>
                <w:rFonts w:ascii="Arial" w:hAnsi="Arial" w:cs="Arial"/>
                <w:snapToGrid w:val="0"/>
                <w:spacing w:val="-2"/>
                <w:sz w:val="18"/>
                <w:szCs w:val="18"/>
                <w:lang w:eastAsia="th-TH"/>
              </w:rPr>
              <w:t xml:space="preserve"> </w:t>
            </w:r>
          </w:p>
        </w:tc>
        <w:tc>
          <w:tcPr>
            <w:tcW w:w="1551" w:type="dxa"/>
            <w:shd w:val="clear" w:color="auto" w:fill="FAFAFA"/>
          </w:tcPr>
          <w:p w:rsidR="00144FA7" w:rsidRPr="004C2FD9" w:rsidRDefault="0044728B" w:rsidP="00144FA7">
            <w:pPr>
              <w:ind w:right="-72"/>
              <w:jc w:val="right"/>
              <w:rPr>
                <w:rFonts w:ascii="Arial" w:hAnsi="Arial" w:cs="Arial"/>
                <w:snapToGrid w:val="0"/>
                <w:sz w:val="18"/>
                <w:szCs w:val="18"/>
                <w:lang w:eastAsia="th-TH"/>
              </w:rPr>
            </w:pPr>
            <w:r w:rsidRPr="004C2FD9">
              <w:rPr>
                <w:rFonts w:ascii="Arial" w:hAnsi="Arial" w:cs="Arial"/>
                <w:snapToGrid w:val="0"/>
                <w:sz w:val="18"/>
                <w:szCs w:val="18"/>
                <w:lang w:eastAsia="th-TH"/>
              </w:rPr>
              <w:t>Baht 6.55 million</w:t>
            </w:r>
          </w:p>
        </w:tc>
        <w:tc>
          <w:tcPr>
            <w:tcW w:w="1639" w:type="dxa"/>
            <w:shd w:val="clear" w:color="auto" w:fill="auto"/>
          </w:tcPr>
          <w:p w:rsidR="00144FA7" w:rsidRPr="004C2FD9" w:rsidRDefault="00144FA7" w:rsidP="00144FA7">
            <w:pPr>
              <w:ind w:right="-72"/>
              <w:jc w:val="right"/>
              <w:rPr>
                <w:rFonts w:ascii="Arial" w:hAnsi="Arial" w:cs="Arial"/>
                <w:snapToGrid w:val="0"/>
                <w:spacing w:val="-2"/>
                <w:sz w:val="18"/>
                <w:szCs w:val="18"/>
                <w:lang w:eastAsia="th-TH"/>
              </w:rPr>
            </w:pPr>
            <w:r w:rsidRPr="004C2FD9">
              <w:rPr>
                <w:rFonts w:ascii="Arial" w:hAnsi="Arial" w:cs="Arial"/>
                <w:snapToGrid w:val="0"/>
                <w:spacing w:val="-2"/>
                <w:sz w:val="18"/>
                <w:szCs w:val="18"/>
                <w:lang w:eastAsia="th-TH"/>
              </w:rPr>
              <w:t>Baht 1.87 million</w:t>
            </w:r>
          </w:p>
          <w:p w:rsidR="00144FA7" w:rsidRPr="004C2FD9" w:rsidRDefault="00144FA7" w:rsidP="00144FA7">
            <w:pPr>
              <w:ind w:right="-72"/>
              <w:jc w:val="right"/>
              <w:rPr>
                <w:rFonts w:ascii="Arial" w:hAnsi="Arial" w:cs="Arial"/>
                <w:snapToGrid w:val="0"/>
                <w:spacing w:val="-2"/>
                <w:sz w:val="18"/>
                <w:szCs w:val="18"/>
                <w:lang w:eastAsia="th-TH"/>
              </w:rPr>
            </w:pPr>
            <w:r w:rsidRPr="004C2FD9">
              <w:rPr>
                <w:rFonts w:ascii="Arial" w:hAnsi="Arial" w:cs="Arial"/>
                <w:snapToGrid w:val="0"/>
                <w:spacing w:val="-2"/>
                <w:sz w:val="18"/>
                <w:szCs w:val="18"/>
                <w:lang w:eastAsia="th-TH"/>
              </w:rPr>
              <w:t xml:space="preserve"> </w:t>
            </w:r>
          </w:p>
        </w:tc>
      </w:tr>
    </w:tbl>
    <w:p w:rsidR="00A52C4A" w:rsidRPr="004C2FD9" w:rsidRDefault="00A52C4A" w:rsidP="0017341F">
      <w:pPr>
        <w:ind w:left="540"/>
        <w:jc w:val="both"/>
        <w:rPr>
          <w:rFonts w:ascii="Arial" w:hAnsi="Arial" w:cs="Arial"/>
          <w:sz w:val="18"/>
          <w:szCs w:val="18"/>
          <w:lang w:val="en-GB"/>
        </w:rPr>
      </w:pPr>
    </w:p>
    <w:p w:rsidR="002B3F34" w:rsidRPr="004C2FD9" w:rsidRDefault="00955393" w:rsidP="00E16849">
      <w:pPr>
        <w:pStyle w:val="ListParagraph"/>
        <w:spacing w:line="240" w:lineRule="auto"/>
        <w:ind w:left="540" w:hanging="540"/>
        <w:jc w:val="both"/>
        <w:rPr>
          <w:rFonts w:ascii="Arial" w:eastAsia="MS Mincho" w:hAnsi="Arial" w:cs="Arial"/>
          <w:b/>
          <w:bCs/>
          <w:color w:val="CF4A02"/>
          <w:sz w:val="18"/>
          <w:szCs w:val="18"/>
        </w:rPr>
      </w:pPr>
      <w:r w:rsidRPr="004C2FD9">
        <w:rPr>
          <w:rFonts w:ascii="Arial" w:eastAsia="MS Mincho" w:hAnsi="Arial" w:cs="Arial"/>
          <w:b/>
          <w:bCs/>
          <w:color w:val="CF4A02"/>
          <w:sz w:val="18"/>
          <w:szCs w:val="18"/>
        </w:rPr>
        <w:t>2</w:t>
      </w:r>
      <w:r w:rsidR="00C648FB" w:rsidRPr="004C2FD9">
        <w:rPr>
          <w:rFonts w:ascii="Arial" w:eastAsia="MS Mincho" w:hAnsi="Arial" w:cs="Arial"/>
          <w:b/>
          <w:bCs/>
          <w:color w:val="CF4A02"/>
          <w:sz w:val="18"/>
          <w:szCs w:val="18"/>
        </w:rPr>
        <w:t>1</w:t>
      </w:r>
      <w:r w:rsidR="00C6189F" w:rsidRPr="004C2FD9">
        <w:rPr>
          <w:rFonts w:ascii="Arial" w:eastAsia="MS Mincho" w:hAnsi="Arial" w:cs="Arial"/>
          <w:b/>
          <w:bCs/>
          <w:color w:val="CF4A02"/>
          <w:sz w:val="18"/>
          <w:szCs w:val="18"/>
        </w:rPr>
        <w:t>.2</w:t>
      </w:r>
      <w:r w:rsidR="002B3F34" w:rsidRPr="004C2FD9">
        <w:rPr>
          <w:rFonts w:ascii="Arial" w:eastAsia="MS Mincho" w:hAnsi="Arial" w:cs="Arial"/>
          <w:b/>
          <w:bCs/>
          <w:color w:val="CF4A02"/>
          <w:sz w:val="18"/>
          <w:szCs w:val="18"/>
        </w:rPr>
        <w:tab/>
        <w:t>Letters of guarantee</w:t>
      </w:r>
    </w:p>
    <w:p w:rsidR="002B3F34" w:rsidRPr="004C2FD9" w:rsidRDefault="002B3F34" w:rsidP="00D577A8">
      <w:pPr>
        <w:pStyle w:val="BodyTextIndent2"/>
        <w:rPr>
          <w:rFonts w:ascii="Arial" w:hAnsi="Arial" w:cs="Arial"/>
          <w:sz w:val="18"/>
          <w:szCs w:val="18"/>
          <w:lang w:val="en-GB"/>
        </w:rPr>
      </w:pPr>
    </w:p>
    <w:p w:rsidR="00BA6872" w:rsidRPr="004C2FD9" w:rsidRDefault="002B3F34" w:rsidP="00DC12F7">
      <w:pPr>
        <w:ind w:left="540"/>
        <w:jc w:val="both"/>
        <w:rPr>
          <w:rFonts w:ascii="Arial" w:hAnsi="Arial" w:cs="Arial"/>
          <w:sz w:val="18"/>
          <w:szCs w:val="18"/>
          <w:lang w:val="en-GB"/>
        </w:rPr>
      </w:pPr>
      <w:r w:rsidRPr="004C2FD9">
        <w:rPr>
          <w:rFonts w:ascii="Arial" w:hAnsi="Arial" w:cs="Arial"/>
          <w:sz w:val="18"/>
          <w:szCs w:val="18"/>
          <w:lang w:val="en-GB"/>
        </w:rPr>
        <w:t xml:space="preserve">As at </w:t>
      </w:r>
      <w:r w:rsidR="00A05ED8" w:rsidRPr="004C2FD9">
        <w:rPr>
          <w:rFonts w:ascii="Arial" w:hAnsi="Arial" w:cs="Arial"/>
          <w:sz w:val="18"/>
          <w:szCs w:val="18"/>
          <w:lang w:val="en-GB"/>
        </w:rPr>
        <w:t>30 September</w:t>
      </w:r>
      <w:r w:rsidRPr="004C2FD9">
        <w:rPr>
          <w:rFonts w:ascii="Arial" w:hAnsi="Arial" w:cs="Arial"/>
          <w:sz w:val="18"/>
          <w:szCs w:val="18"/>
          <w:lang w:val="en-GB"/>
        </w:rPr>
        <w:t xml:space="preserve"> </w:t>
      </w:r>
      <w:r w:rsidR="002E2137" w:rsidRPr="004C2FD9">
        <w:rPr>
          <w:rFonts w:ascii="Arial" w:hAnsi="Arial" w:cs="Arial"/>
          <w:sz w:val="18"/>
          <w:szCs w:val="18"/>
          <w:lang w:val="en-GB"/>
        </w:rPr>
        <w:t>20</w:t>
      </w:r>
      <w:r w:rsidR="003D34D4" w:rsidRPr="004C2FD9">
        <w:rPr>
          <w:rFonts w:ascii="Arial" w:hAnsi="Arial" w:cs="Arial"/>
          <w:sz w:val="18"/>
          <w:szCs w:val="18"/>
          <w:lang w:val="en-GB"/>
        </w:rPr>
        <w:t>20</w:t>
      </w:r>
      <w:r w:rsidR="005D46B4" w:rsidRPr="004C2FD9">
        <w:rPr>
          <w:rFonts w:ascii="Arial" w:hAnsi="Arial" w:cs="Arial"/>
          <w:sz w:val="18"/>
          <w:szCs w:val="18"/>
          <w:lang w:val="en-GB"/>
        </w:rPr>
        <w:t>, the Group</w:t>
      </w:r>
      <w:r w:rsidRPr="004C2FD9">
        <w:rPr>
          <w:rFonts w:ascii="Arial" w:hAnsi="Arial" w:cs="Arial"/>
          <w:sz w:val="18"/>
          <w:szCs w:val="18"/>
          <w:lang w:val="en-GB"/>
        </w:rPr>
        <w:t xml:space="preserve"> had commitments under bank guarantees arising in the ordinary cou</w:t>
      </w:r>
      <w:r w:rsidR="001F5E2F" w:rsidRPr="004C2FD9">
        <w:rPr>
          <w:rFonts w:ascii="Arial" w:hAnsi="Arial" w:cs="Arial"/>
          <w:sz w:val="18"/>
          <w:szCs w:val="18"/>
          <w:lang w:val="en-GB"/>
        </w:rPr>
        <w:t>rse of business amounted</w:t>
      </w:r>
      <w:r w:rsidRPr="004C2FD9">
        <w:rPr>
          <w:rFonts w:ascii="Arial" w:hAnsi="Arial" w:cs="Arial"/>
          <w:sz w:val="18"/>
          <w:szCs w:val="18"/>
          <w:lang w:val="en-GB"/>
        </w:rPr>
        <w:t xml:space="preserve"> to Baht </w:t>
      </w:r>
      <w:r w:rsidR="00E01F8C" w:rsidRPr="004C2FD9">
        <w:rPr>
          <w:rFonts w:ascii="Arial" w:hAnsi="Arial" w:cs="Arial"/>
          <w:sz w:val="18"/>
          <w:szCs w:val="18"/>
          <w:lang w:val="en-GB"/>
        </w:rPr>
        <w:t>2</w:t>
      </w:r>
      <w:r w:rsidR="00DC12F7" w:rsidRPr="004C2FD9">
        <w:rPr>
          <w:rFonts w:ascii="Arial" w:hAnsi="Arial" w:cs="Arial"/>
          <w:sz w:val="18"/>
          <w:szCs w:val="18"/>
          <w:lang w:val="en-GB"/>
        </w:rPr>
        <w:t xml:space="preserve"> </w:t>
      </w:r>
      <w:r w:rsidRPr="004C2FD9">
        <w:rPr>
          <w:rFonts w:ascii="Arial" w:hAnsi="Arial" w:cs="Arial"/>
          <w:sz w:val="18"/>
          <w:szCs w:val="18"/>
          <w:lang w:val="en-GB"/>
        </w:rPr>
        <w:t xml:space="preserve">million (31 December </w:t>
      </w:r>
      <w:r w:rsidR="002E2137" w:rsidRPr="004C2FD9">
        <w:rPr>
          <w:rFonts w:ascii="Arial" w:hAnsi="Arial" w:cs="Arial"/>
          <w:sz w:val="18"/>
          <w:szCs w:val="18"/>
          <w:lang w:val="en-GB"/>
        </w:rPr>
        <w:t>201</w:t>
      </w:r>
      <w:r w:rsidR="003D34D4" w:rsidRPr="004C2FD9">
        <w:rPr>
          <w:rFonts w:ascii="Arial" w:hAnsi="Arial" w:cs="Arial"/>
          <w:sz w:val="18"/>
          <w:szCs w:val="18"/>
          <w:lang w:val="en-GB"/>
        </w:rPr>
        <w:t>9</w:t>
      </w:r>
      <w:r w:rsidRPr="004C2FD9">
        <w:rPr>
          <w:rFonts w:ascii="Arial" w:hAnsi="Arial" w:cs="Arial"/>
          <w:sz w:val="18"/>
          <w:szCs w:val="18"/>
          <w:lang w:val="en-GB"/>
        </w:rPr>
        <w:t xml:space="preserve">: Baht </w:t>
      </w:r>
      <w:r w:rsidR="0075382A" w:rsidRPr="004C2FD9">
        <w:rPr>
          <w:rFonts w:ascii="Arial" w:hAnsi="Arial" w:cs="Arial"/>
          <w:sz w:val="18"/>
          <w:szCs w:val="18"/>
          <w:lang w:val="en-GB"/>
        </w:rPr>
        <w:t>2</w:t>
      </w:r>
      <w:r w:rsidR="003D4388" w:rsidRPr="004C2FD9">
        <w:rPr>
          <w:rFonts w:ascii="Arial" w:hAnsi="Arial" w:cs="Arial"/>
          <w:sz w:val="18"/>
          <w:szCs w:val="18"/>
          <w:lang w:val="en-GB"/>
        </w:rPr>
        <w:t xml:space="preserve"> </w:t>
      </w:r>
      <w:r w:rsidR="00DC12F7" w:rsidRPr="004C2FD9">
        <w:rPr>
          <w:rFonts w:ascii="Arial" w:hAnsi="Arial" w:cs="Arial"/>
          <w:sz w:val="18"/>
          <w:szCs w:val="18"/>
          <w:lang w:val="en-GB"/>
        </w:rPr>
        <w:t>million)</w:t>
      </w:r>
      <w:r w:rsidR="004E7F43" w:rsidRPr="004C2FD9">
        <w:rPr>
          <w:rFonts w:ascii="Arial" w:hAnsi="Arial" w:cs="Arial"/>
          <w:sz w:val="18"/>
          <w:szCs w:val="18"/>
          <w:lang w:val="en-GB"/>
        </w:rPr>
        <w:t>.</w:t>
      </w:r>
    </w:p>
    <w:p w:rsidR="00B32060" w:rsidRPr="004C2FD9" w:rsidRDefault="00B32060" w:rsidP="00DC12F7">
      <w:pPr>
        <w:ind w:left="540"/>
        <w:jc w:val="both"/>
        <w:rPr>
          <w:rFonts w:ascii="Arial" w:hAnsi="Arial" w:cs="Arial"/>
          <w:sz w:val="18"/>
          <w:szCs w:val="18"/>
          <w:lang w:val="en-GB"/>
        </w:rPr>
      </w:pPr>
    </w:p>
    <w:p w:rsidR="00DC3EFD" w:rsidRPr="004C2FD9" w:rsidRDefault="00DC3EFD" w:rsidP="00DC12F7">
      <w:pPr>
        <w:ind w:left="540"/>
        <w:jc w:val="both"/>
        <w:rPr>
          <w:rFonts w:ascii="Arial" w:hAnsi="Arial" w:cs="Arial"/>
          <w:sz w:val="18"/>
          <w:szCs w:val="18"/>
          <w:lang w:val="en-GB"/>
        </w:rPr>
      </w:pPr>
    </w:p>
    <w:p w:rsidR="006B2C71" w:rsidRPr="004C2FD9" w:rsidRDefault="006B2C71" w:rsidP="0001510F">
      <w:pPr>
        <w:jc w:val="both"/>
        <w:rPr>
          <w:rFonts w:ascii="Arial" w:hAnsi="Arial" w:cs="Arial"/>
          <w:sz w:val="18"/>
          <w:szCs w:val="18"/>
          <w:lang w:val="en-GB"/>
        </w:rPr>
      </w:pPr>
    </w:p>
    <w:p w:rsidR="006B2C71" w:rsidRPr="004C2FD9" w:rsidRDefault="006B2C71" w:rsidP="00433D73">
      <w:pPr>
        <w:pStyle w:val="a"/>
        <w:tabs>
          <w:tab w:val="right" w:pos="7200"/>
          <w:tab w:val="right" w:pos="9000"/>
        </w:tabs>
        <w:ind w:right="0"/>
        <w:jc w:val="both"/>
        <w:rPr>
          <w:rFonts w:ascii="Arial" w:hAnsi="Arial" w:cs="Arial"/>
          <w:sz w:val="18"/>
          <w:szCs w:val="18"/>
          <w:lang w:val="en-GB"/>
        </w:rPr>
      </w:pPr>
    </w:p>
    <w:sectPr w:rsidR="006B2C71" w:rsidRPr="004C2FD9" w:rsidSect="00851B92">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422" w:rsidRDefault="005D3422">
      <w:r>
        <w:separator/>
      </w:r>
    </w:p>
  </w:endnote>
  <w:endnote w:type="continuationSeparator" w:id="0">
    <w:p w:rsidR="005D3422" w:rsidRDefault="005D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483" w:rsidRPr="00390F18" w:rsidRDefault="00607483"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422" w:rsidRDefault="005D3422">
      <w:r>
        <w:separator/>
      </w:r>
    </w:p>
  </w:footnote>
  <w:footnote w:type="continuationSeparator" w:id="0">
    <w:p w:rsidR="005D3422" w:rsidRDefault="005D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483" w:rsidRPr="002E2137" w:rsidRDefault="00607483"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607483" w:rsidRPr="002E2137" w:rsidRDefault="00607483"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607483" w:rsidRDefault="00607483" w:rsidP="00EB337C">
    <w:pPr>
      <w:pBdr>
        <w:bottom w:val="single" w:sz="8" w:space="1" w:color="auto"/>
      </w:pBdr>
      <w:jc w:val="both"/>
      <w:rPr>
        <w:rFonts w:ascii="Arial" w:hAnsi="Arial" w:cs="Arial"/>
        <w:b/>
        <w:bCs/>
        <w:color w:val="000000"/>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sidRPr="0015149E">
      <w:rPr>
        <w:rFonts w:ascii="Arial" w:hAnsi="Arial" w:cs="Arial"/>
        <w:b/>
        <w:bCs/>
        <w:sz w:val="18"/>
        <w:szCs w:val="18"/>
      </w:rPr>
      <w:t>nine-month period ended 30 September 2020</w:t>
    </w:r>
  </w:p>
  <w:p w:rsidR="00607483" w:rsidRPr="002E2137" w:rsidRDefault="00607483" w:rsidP="004B6311">
    <w:pPr>
      <w:jc w:val="both"/>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10549"/>
    <w:rsid w:val="000109A8"/>
    <w:rsid w:val="000109ED"/>
    <w:rsid w:val="00010D7B"/>
    <w:rsid w:val="00011684"/>
    <w:rsid w:val="00011A6A"/>
    <w:rsid w:val="00012672"/>
    <w:rsid w:val="0001269F"/>
    <w:rsid w:val="00013FA4"/>
    <w:rsid w:val="00014507"/>
    <w:rsid w:val="000149B0"/>
    <w:rsid w:val="0001510F"/>
    <w:rsid w:val="000156DE"/>
    <w:rsid w:val="00015C94"/>
    <w:rsid w:val="00015CD4"/>
    <w:rsid w:val="00016768"/>
    <w:rsid w:val="00016E30"/>
    <w:rsid w:val="0001730E"/>
    <w:rsid w:val="00020590"/>
    <w:rsid w:val="0002177F"/>
    <w:rsid w:val="00021901"/>
    <w:rsid w:val="00022A81"/>
    <w:rsid w:val="00023C45"/>
    <w:rsid w:val="00023EEB"/>
    <w:rsid w:val="00024063"/>
    <w:rsid w:val="00024544"/>
    <w:rsid w:val="00025302"/>
    <w:rsid w:val="00025E42"/>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7E32"/>
    <w:rsid w:val="0005079E"/>
    <w:rsid w:val="000507CB"/>
    <w:rsid w:val="0005083B"/>
    <w:rsid w:val="00051397"/>
    <w:rsid w:val="00051678"/>
    <w:rsid w:val="0005282F"/>
    <w:rsid w:val="000528D2"/>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0E3"/>
    <w:rsid w:val="00080110"/>
    <w:rsid w:val="00080321"/>
    <w:rsid w:val="00080DD8"/>
    <w:rsid w:val="000824AE"/>
    <w:rsid w:val="00082A25"/>
    <w:rsid w:val="00083527"/>
    <w:rsid w:val="00083546"/>
    <w:rsid w:val="00083B2E"/>
    <w:rsid w:val="00083C79"/>
    <w:rsid w:val="00083E16"/>
    <w:rsid w:val="0008473F"/>
    <w:rsid w:val="00086AFD"/>
    <w:rsid w:val="000872F8"/>
    <w:rsid w:val="00090600"/>
    <w:rsid w:val="000908A0"/>
    <w:rsid w:val="00091D74"/>
    <w:rsid w:val="00092A13"/>
    <w:rsid w:val="000933A8"/>
    <w:rsid w:val="000938E3"/>
    <w:rsid w:val="00093C79"/>
    <w:rsid w:val="00093F23"/>
    <w:rsid w:val="000941E9"/>
    <w:rsid w:val="00094656"/>
    <w:rsid w:val="000964EA"/>
    <w:rsid w:val="00097409"/>
    <w:rsid w:val="000974FB"/>
    <w:rsid w:val="00097DF6"/>
    <w:rsid w:val="000A0529"/>
    <w:rsid w:val="000A09DB"/>
    <w:rsid w:val="000A17E6"/>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507"/>
    <w:rsid w:val="000C5A07"/>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A63"/>
    <w:rsid w:val="001179E7"/>
    <w:rsid w:val="0012060B"/>
    <w:rsid w:val="00121A67"/>
    <w:rsid w:val="00121D1D"/>
    <w:rsid w:val="00123779"/>
    <w:rsid w:val="001240B0"/>
    <w:rsid w:val="00125300"/>
    <w:rsid w:val="00125E17"/>
    <w:rsid w:val="00125F39"/>
    <w:rsid w:val="0012600A"/>
    <w:rsid w:val="00126F5F"/>
    <w:rsid w:val="0012702E"/>
    <w:rsid w:val="001272A1"/>
    <w:rsid w:val="001277D8"/>
    <w:rsid w:val="0012788E"/>
    <w:rsid w:val="001279EB"/>
    <w:rsid w:val="00127F20"/>
    <w:rsid w:val="00130CED"/>
    <w:rsid w:val="00130E07"/>
    <w:rsid w:val="00130E83"/>
    <w:rsid w:val="00132103"/>
    <w:rsid w:val="00132C5C"/>
    <w:rsid w:val="001336C8"/>
    <w:rsid w:val="00133C46"/>
    <w:rsid w:val="00133CDA"/>
    <w:rsid w:val="00134EC6"/>
    <w:rsid w:val="0013528E"/>
    <w:rsid w:val="001374D8"/>
    <w:rsid w:val="00140C2D"/>
    <w:rsid w:val="00140E1B"/>
    <w:rsid w:val="00141415"/>
    <w:rsid w:val="00141B89"/>
    <w:rsid w:val="001420E0"/>
    <w:rsid w:val="0014252A"/>
    <w:rsid w:val="00143457"/>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1E7"/>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1EE5"/>
    <w:rsid w:val="001822A9"/>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263"/>
    <w:rsid w:val="001A177A"/>
    <w:rsid w:val="001A243B"/>
    <w:rsid w:val="001A260A"/>
    <w:rsid w:val="001A368A"/>
    <w:rsid w:val="001A535F"/>
    <w:rsid w:val="001A5507"/>
    <w:rsid w:val="001A57E7"/>
    <w:rsid w:val="001A5B47"/>
    <w:rsid w:val="001A6413"/>
    <w:rsid w:val="001B0B97"/>
    <w:rsid w:val="001B2EB9"/>
    <w:rsid w:val="001B4151"/>
    <w:rsid w:val="001B518A"/>
    <w:rsid w:val="001B55E1"/>
    <w:rsid w:val="001B589B"/>
    <w:rsid w:val="001B596A"/>
    <w:rsid w:val="001B62E2"/>
    <w:rsid w:val="001B7166"/>
    <w:rsid w:val="001B78CF"/>
    <w:rsid w:val="001C0DD3"/>
    <w:rsid w:val="001C173E"/>
    <w:rsid w:val="001C2FA3"/>
    <w:rsid w:val="001C432B"/>
    <w:rsid w:val="001C4EF8"/>
    <w:rsid w:val="001C50AB"/>
    <w:rsid w:val="001C50FC"/>
    <w:rsid w:val="001C6523"/>
    <w:rsid w:val="001C79D1"/>
    <w:rsid w:val="001C7DAB"/>
    <w:rsid w:val="001D02F3"/>
    <w:rsid w:val="001D0328"/>
    <w:rsid w:val="001D0A6F"/>
    <w:rsid w:val="001D15CD"/>
    <w:rsid w:val="001D201D"/>
    <w:rsid w:val="001D2526"/>
    <w:rsid w:val="001D425E"/>
    <w:rsid w:val="001D4BC3"/>
    <w:rsid w:val="001D4E1A"/>
    <w:rsid w:val="001D5346"/>
    <w:rsid w:val="001D5B06"/>
    <w:rsid w:val="001D6858"/>
    <w:rsid w:val="001D7AB4"/>
    <w:rsid w:val="001E02D7"/>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1B29"/>
    <w:rsid w:val="00201C38"/>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AD5"/>
    <w:rsid w:val="00221D2F"/>
    <w:rsid w:val="00221D5F"/>
    <w:rsid w:val="00221EEC"/>
    <w:rsid w:val="00224BC2"/>
    <w:rsid w:val="0022573B"/>
    <w:rsid w:val="0022681B"/>
    <w:rsid w:val="00227520"/>
    <w:rsid w:val="002276CA"/>
    <w:rsid w:val="00227759"/>
    <w:rsid w:val="002300A4"/>
    <w:rsid w:val="00231195"/>
    <w:rsid w:val="00233181"/>
    <w:rsid w:val="00233212"/>
    <w:rsid w:val="0023362C"/>
    <w:rsid w:val="00234AD7"/>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945"/>
    <w:rsid w:val="00250C40"/>
    <w:rsid w:val="0025221F"/>
    <w:rsid w:val="002530F9"/>
    <w:rsid w:val="00254F33"/>
    <w:rsid w:val="00255B36"/>
    <w:rsid w:val="00255B3F"/>
    <w:rsid w:val="00255B46"/>
    <w:rsid w:val="00255C6F"/>
    <w:rsid w:val="0025618F"/>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D25"/>
    <w:rsid w:val="00281DC9"/>
    <w:rsid w:val="00281DE2"/>
    <w:rsid w:val="00282037"/>
    <w:rsid w:val="00282376"/>
    <w:rsid w:val="002824A0"/>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AD0"/>
    <w:rsid w:val="002A2F36"/>
    <w:rsid w:val="002A42B5"/>
    <w:rsid w:val="002A4790"/>
    <w:rsid w:val="002A4B09"/>
    <w:rsid w:val="002A62EC"/>
    <w:rsid w:val="002A6982"/>
    <w:rsid w:val="002A7A35"/>
    <w:rsid w:val="002A7B8F"/>
    <w:rsid w:val="002A7CE4"/>
    <w:rsid w:val="002B00BB"/>
    <w:rsid w:val="002B1BCE"/>
    <w:rsid w:val="002B1E7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210"/>
    <w:rsid w:val="002D0A69"/>
    <w:rsid w:val="002D1B2E"/>
    <w:rsid w:val="002D1FE3"/>
    <w:rsid w:val="002D2C19"/>
    <w:rsid w:val="002D3E1F"/>
    <w:rsid w:val="002D4EFB"/>
    <w:rsid w:val="002D63DA"/>
    <w:rsid w:val="002D6A02"/>
    <w:rsid w:val="002D7287"/>
    <w:rsid w:val="002D73B7"/>
    <w:rsid w:val="002E0DFF"/>
    <w:rsid w:val="002E195F"/>
    <w:rsid w:val="002E2137"/>
    <w:rsid w:val="002E494C"/>
    <w:rsid w:val="002E6809"/>
    <w:rsid w:val="002E6AB5"/>
    <w:rsid w:val="002E6E2B"/>
    <w:rsid w:val="002E7FF0"/>
    <w:rsid w:val="002F09E2"/>
    <w:rsid w:val="002F1BA8"/>
    <w:rsid w:val="002F1D51"/>
    <w:rsid w:val="002F26F0"/>
    <w:rsid w:val="002F2ABA"/>
    <w:rsid w:val="002F45CE"/>
    <w:rsid w:val="002F6089"/>
    <w:rsid w:val="002F64F8"/>
    <w:rsid w:val="002F76CF"/>
    <w:rsid w:val="00300FA6"/>
    <w:rsid w:val="00301EBB"/>
    <w:rsid w:val="00301F71"/>
    <w:rsid w:val="00302511"/>
    <w:rsid w:val="00302593"/>
    <w:rsid w:val="00302707"/>
    <w:rsid w:val="00302E55"/>
    <w:rsid w:val="003035BA"/>
    <w:rsid w:val="00303A22"/>
    <w:rsid w:val="00304541"/>
    <w:rsid w:val="00304F45"/>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B21"/>
    <w:rsid w:val="00320235"/>
    <w:rsid w:val="003204EE"/>
    <w:rsid w:val="0032132E"/>
    <w:rsid w:val="003215FB"/>
    <w:rsid w:val="0032197E"/>
    <w:rsid w:val="00321B3D"/>
    <w:rsid w:val="00322416"/>
    <w:rsid w:val="003225C3"/>
    <w:rsid w:val="00322D8A"/>
    <w:rsid w:val="00323982"/>
    <w:rsid w:val="00324619"/>
    <w:rsid w:val="0032473A"/>
    <w:rsid w:val="0032695A"/>
    <w:rsid w:val="00326B6A"/>
    <w:rsid w:val="0033000D"/>
    <w:rsid w:val="003305D2"/>
    <w:rsid w:val="003306AC"/>
    <w:rsid w:val="0033147A"/>
    <w:rsid w:val="0033228E"/>
    <w:rsid w:val="00332E8C"/>
    <w:rsid w:val="0033314E"/>
    <w:rsid w:val="003348F7"/>
    <w:rsid w:val="00334CC5"/>
    <w:rsid w:val="00334E0B"/>
    <w:rsid w:val="003371DD"/>
    <w:rsid w:val="00340939"/>
    <w:rsid w:val="00340C76"/>
    <w:rsid w:val="00341AB8"/>
    <w:rsid w:val="0034243F"/>
    <w:rsid w:val="003438E7"/>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89A"/>
    <w:rsid w:val="00372DF0"/>
    <w:rsid w:val="003748EA"/>
    <w:rsid w:val="00374A81"/>
    <w:rsid w:val="00374B53"/>
    <w:rsid w:val="003765BE"/>
    <w:rsid w:val="00376738"/>
    <w:rsid w:val="003771CF"/>
    <w:rsid w:val="00377285"/>
    <w:rsid w:val="00377850"/>
    <w:rsid w:val="003802F7"/>
    <w:rsid w:val="003836E8"/>
    <w:rsid w:val="00383ED7"/>
    <w:rsid w:val="00385442"/>
    <w:rsid w:val="0038696A"/>
    <w:rsid w:val="00387FD6"/>
    <w:rsid w:val="00390A64"/>
    <w:rsid w:val="00390E71"/>
    <w:rsid w:val="00390F18"/>
    <w:rsid w:val="00391774"/>
    <w:rsid w:val="00391C6D"/>
    <w:rsid w:val="003954B3"/>
    <w:rsid w:val="00395E7D"/>
    <w:rsid w:val="003961CD"/>
    <w:rsid w:val="0039629C"/>
    <w:rsid w:val="0039644A"/>
    <w:rsid w:val="003965F9"/>
    <w:rsid w:val="003970B6"/>
    <w:rsid w:val="003A07F4"/>
    <w:rsid w:val="003A1054"/>
    <w:rsid w:val="003A1BE9"/>
    <w:rsid w:val="003A353A"/>
    <w:rsid w:val="003A460D"/>
    <w:rsid w:val="003A5659"/>
    <w:rsid w:val="003A5798"/>
    <w:rsid w:val="003A6FA9"/>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827"/>
    <w:rsid w:val="003C2BDF"/>
    <w:rsid w:val="003C2CF7"/>
    <w:rsid w:val="003C2D56"/>
    <w:rsid w:val="003C2DB0"/>
    <w:rsid w:val="003C51E5"/>
    <w:rsid w:val="003C5826"/>
    <w:rsid w:val="003C5DF1"/>
    <w:rsid w:val="003C61DA"/>
    <w:rsid w:val="003C6527"/>
    <w:rsid w:val="003D02CC"/>
    <w:rsid w:val="003D030D"/>
    <w:rsid w:val="003D17D4"/>
    <w:rsid w:val="003D34D4"/>
    <w:rsid w:val="003D4388"/>
    <w:rsid w:val="003D4BEC"/>
    <w:rsid w:val="003D5340"/>
    <w:rsid w:val="003D6638"/>
    <w:rsid w:val="003D663D"/>
    <w:rsid w:val="003D6DCA"/>
    <w:rsid w:val="003D733C"/>
    <w:rsid w:val="003D7518"/>
    <w:rsid w:val="003D7ACF"/>
    <w:rsid w:val="003E0D82"/>
    <w:rsid w:val="003E4D45"/>
    <w:rsid w:val="003E5C6D"/>
    <w:rsid w:val="003E71BB"/>
    <w:rsid w:val="003E77E9"/>
    <w:rsid w:val="003F1858"/>
    <w:rsid w:val="003F3605"/>
    <w:rsid w:val="003F4D0D"/>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4622"/>
    <w:rsid w:val="00404780"/>
    <w:rsid w:val="00405155"/>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7A4C"/>
    <w:rsid w:val="00417B5D"/>
    <w:rsid w:val="00421BFF"/>
    <w:rsid w:val="00422438"/>
    <w:rsid w:val="004226FB"/>
    <w:rsid w:val="00423959"/>
    <w:rsid w:val="00424E8C"/>
    <w:rsid w:val="004279CB"/>
    <w:rsid w:val="00427B2D"/>
    <w:rsid w:val="0043007F"/>
    <w:rsid w:val="00433127"/>
    <w:rsid w:val="00433461"/>
    <w:rsid w:val="00433477"/>
    <w:rsid w:val="00433AEF"/>
    <w:rsid w:val="00433D73"/>
    <w:rsid w:val="00433F9E"/>
    <w:rsid w:val="004342A3"/>
    <w:rsid w:val="00435617"/>
    <w:rsid w:val="00435C4C"/>
    <w:rsid w:val="004365BF"/>
    <w:rsid w:val="00436B51"/>
    <w:rsid w:val="00440494"/>
    <w:rsid w:val="00440846"/>
    <w:rsid w:val="00440B44"/>
    <w:rsid w:val="004416C4"/>
    <w:rsid w:val="00441CAA"/>
    <w:rsid w:val="00442753"/>
    <w:rsid w:val="00442E22"/>
    <w:rsid w:val="00443B5A"/>
    <w:rsid w:val="00445937"/>
    <w:rsid w:val="00445EA7"/>
    <w:rsid w:val="0044728B"/>
    <w:rsid w:val="00450EAB"/>
    <w:rsid w:val="00451C6A"/>
    <w:rsid w:val="00451F7F"/>
    <w:rsid w:val="00453FC0"/>
    <w:rsid w:val="0045456F"/>
    <w:rsid w:val="00454972"/>
    <w:rsid w:val="004561F9"/>
    <w:rsid w:val="00457E84"/>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86D5D"/>
    <w:rsid w:val="00490583"/>
    <w:rsid w:val="00490E44"/>
    <w:rsid w:val="00491C10"/>
    <w:rsid w:val="00491FC7"/>
    <w:rsid w:val="004928B5"/>
    <w:rsid w:val="004934D2"/>
    <w:rsid w:val="00493C25"/>
    <w:rsid w:val="004940D7"/>
    <w:rsid w:val="00494796"/>
    <w:rsid w:val="00495EFB"/>
    <w:rsid w:val="00496B5D"/>
    <w:rsid w:val="00496E26"/>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800"/>
    <w:rsid w:val="004E4A69"/>
    <w:rsid w:val="004E5866"/>
    <w:rsid w:val="004E593E"/>
    <w:rsid w:val="004E6B45"/>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5589"/>
    <w:rsid w:val="00526459"/>
    <w:rsid w:val="00526808"/>
    <w:rsid w:val="005278B1"/>
    <w:rsid w:val="00530E3C"/>
    <w:rsid w:val="005310BE"/>
    <w:rsid w:val="00531E6D"/>
    <w:rsid w:val="00532427"/>
    <w:rsid w:val="00532CD5"/>
    <w:rsid w:val="005340A9"/>
    <w:rsid w:val="00534A0D"/>
    <w:rsid w:val="005356C2"/>
    <w:rsid w:val="00536490"/>
    <w:rsid w:val="005403E6"/>
    <w:rsid w:val="00540410"/>
    <w:rsid w:val="00540DCE"/>
    <w:rsid w:val="00541993"/>
    <w:rsid w:val="0054261E"/>
    <w:rsid w:val="00542A66"/>
    <w:rsid w:val="00544790"/>
    <w:rsid w:val="005468BA"/>
    <w:rsid w:val="005469B4"/>
    <w:rsid w:val="00546A13"/>
    <w:rsid w:val="0054723E"/>
    <w:rsid w:val="00550D01"/>
    <w:rsid w:val="0055147D"/>
    <w:rsid w:val="00552044"/>
    <w:rsid w:val="00553F35"/>
    <w:rsid w:val="00553FC3"/>
    <w:rsid w:val="005542D7"/>
    <w:rsid w:val="00555364"/>
    <w:rsid w:val="00556587"/>
    <w:rsid w:val="00560C37"/>
    <w:rsid w:val="00560EC7"/>
    <w:rsid w:val="00561947"/>
    <w:rsid w:val="005619B0"/>
    <w:rsid w:val="00561A86"/>
    <w:rsid w:val="00562562"/>
    <w:rsid w:val="00563695"/>
    <w:rsid w:val="00563AF8"/>
    <w:rsid w:val="0056559E"/>
    <w:rsid w:val="005657A6"/>
    <w:rsid w:val="00565C82"/>
    <w:rsid w:val="00566181"/>
    <w:rsid w:val="005671B6"/>
    <w:rsid w:val="00567992"/>
    <w:rsid w:val="005700FC"/>
    <w:rsid w:val="005717D6"/>
    <w:rsid w:val="005723EE"/>
    <w:rsid w:val="00572B50"/>
    <w:rsid w:val="00573052"/>
    <w:rsid w:val="00573557"/>
    <w:rsid w:val="0057572B"/>
    <w:rsid w:val="005763B4"/>
    <w:rsid w:val="005769EC"/>
    <w:rsid w:val="00577C9A"/>
    <w:rsid w:val="00577D54"/>
    <w:rsid w:val="00581B57"/>
    <w:rsid w:val="00582EC1"/>
    <w:rsid w:val="00583D81"/>
    <w:rsid w:val="00583FF9"/>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B6E"/>
    <w:rsid w:val="005A1793"/>
    <w:rsid w:val="005A301D"/>
    <w:rsid w:val="005A312E"/>
    <w:rsid w:val="005A341A"/>
    <w:rsid w:val="005A39E6"/>
    <w:rsid w:val="005A3FC4"/>
    <w:rsid w:val="005A4AF5"/>
    <w:rsid w:val="005A63C0"/>
    <w:rsid w:val="005A642D"/>
    <w:rsid w:val="005A6F79"/>
    <w:rsid w:val="005B040E"/>
    <w:rsid w:val="005B1831"/>
    <w:rsid w:val="005B186D"/>
    <w:rsid w:val="005B1E47"/>
    <w:rsid w:val="005B20F8"/>
    <w:rsid w:val="005B3C2B"/>
    <w:rsid w:val="005B41C9"/>
    <w:rsid w:val="005B4442"/>
    <w:rsid w:val="005B4856"/>
    <w:rsid w:val="005B4BB1"/>
    <w:rsid w:val="005B602A"/>
    <w:rsid w:val="005B63AA"/>
    <w:rsid w:val="005C018A"/>
    <w:rsid w:val="005C0554"/>
    <w:rsid w:val="005C0955"/>
    <w:rsid w:val="005C0B74"/>
    <w:rsid w:val="005C17F1"/>
    <w:rsid w:val="005C32D5"/>
    <w:rsid w:val="005C3A78"/>
    <w:rsid w:val="005C4336"/>
    <w:rsid w:val="005C440B"/>
    <w:rsid w:val="005C5041"/>
    <w:rsid w:val="005C63D5"/>
    <w:rsid w:val="005C6E67"/>
    <w:rsid w:val="005C71D2"/>
    <w:rsid w:val="005C72B7"/>
    <w:rsid w:val="005D0829"/>
    <w:rsid w:val="005D0DC0"/>
    <w:rsid w:val="005D19CD"/>
    <w:rsid w:val="005D1AC0"/>
    <w:rsid w:val="005D27B7"/>
    <w:rsid w:val="005D3422"/>
    <w:rsid w:val="005D3F4E"/>
    <w:rsid w:val="005D44DB"/>
    <w:rsid w:val="005D46B4"/>
    <w:rsid w:val="005D53ED"/>
    <w:rsid w:val="005E0432"/>
    <w:rsid w:val="005E08C8"/>
    <w:rsid w:val="005E30F9"/>
    <w:rsid w:val="005E4CE0"/>
    <w:rsid w:val="005E55EE"/>
    <w:rsid w:val="005E5B0D"/>
    <w:rsid w:val="005E5EC3"/>
    <w:rsid w:val="005E66FA"/>
    <w:rsid w:val="005E679B"/>
    <w:rsid w:val="005E7264"/>
    <w:rsid w:val="005E77D6"/>
    <w:rsid w:val="005F1839"/>
    <w:rsid w:val="005F28C8"/>
    <w:rsid w:val="005F3B97"/>
    <w:rsid w:val="005F3EED"/>
    <w:rsid w:val="005F49B7"/>
    <w:rsid w:val="005F4D48"/>
    <w:rsid w:val="005F607E"/>
    <w:rsid w:val="005F61C1"/>
    <w:rsid w:val="005F6B66"/>
    <w:rsid w:val="005F6E5D"/>
    <w:rsid w:val="005F7071"/>
    <w:rsid w:val="005F72BF"/>
    <w:rsid w:val="0060044B"/>
    <w:rsid w:val="00600A7B"/>
    <w:rsid w:val="00602D3D"/>
    <w:rsid w:val="00602F66"/>
    <w:rsid w:val="0060319D"/>
    <w:rsid w:val="00603368"/>
    <w:rsid w:val="00603A1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C37"/>
    <w:rsid w:val="0062294C"/>
    <w:rsid w:val="00623627"/>
    <w:rsid w:val="00623656"/>
    <w:rsid w:val="00623C2D"/>
    <w:rsid w:val="0062602C"/>
    <w:rsid w:val="006260A6"/>
    <w:rsid w:val="00626770"/>
    <w:rsid w:val="006276E4"/>
    <w:rsid w:val="00627EB2"/>
    <w:rsid w:val="0063033E"/>
    <w:rsid w:val="00630607"/>
    <w:rsid w:val="0063072C"/>
    <w:rsid w:val="00631635"/>
    <w:rsid w:val="00631BAF"/>
    <w:rsid w:val="00634390"/>
    <w:rsid w:val="0063637F"/>
    <w:rsid w:val="00640934"/>
    <w:rsid w:val="00640C0A"/>
    <w:rsid w:val="006411F8"/>
    <w:rsid w:val="00641A48"/>
    <w:rsid w:val="00641A5E"/>
    <w:rsid w:val="00642605"/>
    <w:rsid w:val="00643DFB"/>
    <w:rsid w:val="0064439E"/>
    <w:rsid w:val="0064550E"/>
    <w:rsid w:val="00646322"/>
    <w:rsid w:val="0064694A"/>
    <w:rsid w:val="00646B61"/>
    <w:rsid w:val="00647CAE"/>
    <w:rsid w:val="00650917"/>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66A9"/>
    <w:rsid w:val="00666898"/>
    <w:rsid w:val="006675B0"/>
    <w:rsid w:val="00670BA1"/>
    <w:rsid w:val="00670DA7"/>
    <w:rsid w:val="00672F14"/>
    <w:rsid w:val="00673460"/>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E73"/>
    <w:rsid w:val="006C5539"/>
    <w:rsid w:val="006C55BE"/>
    <w:rsid w:val="006C5DBC"/>
    <w:rsid w:val="006C6BB5"/>
    <w:rsid w:val="006D05AE"/>
    <w:rsid w:val="006D453B"/>
    <w:rsid w:val="006D4625"/>
    <w:rsid w:val="006D49D6"/>
    <w:rsid w:val="006D62EF"/>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3341"/>
    <w:rsid w:val="006F5350"/>
    <w:rsid w:val="006F59CB"/>
    <w:rsid w:val="006F6121"/>
    <w:rsid w:val="006F614F"/>
    <w:rsid w:val="006F68A0"/>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5A46"/>
    <w:rsid w:val="007163A0"/>
    <w:rsid w:val="007204E1"/>
    <w:rsid w:val="0072191A"/>
    <w:rsid w:val="00722A18"/>
    <w:rsid w:val="00722D33"/>
    <w:rsid w:val="00723D46"/>
    <w:rsid w:val="00723D79"/>
    <w:rsid w:val="0072426C"/>
    <w:rsid w:val="007256A6"/>
    <w:rsid w:val="0072717B"/>
    <w:rsid w:val="007307E8"/>
    <w:rsid w:val="007311A1"/>
    <w:rsid w:val="007312CB"/>
    <w:rsid w:val="0073189D"/>
    <w:rsid w:val="0073232D"/>
    <w:rsid w:val="00733074"/>
    <w:rsid w:val="00734109"/>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465D"/>
    <w:rsid w:val="007E50C5"/>
    <w:rsid w:val="007E5D71"/>
    <w:rsid w:val="007E6240"/>
    <w:rsid w:val="007E6654"/>
    <w:rsid w:val="007E7CEB"/>
    <w:rsid w:val="007F2282"/>
    <w:rsid w:val="007F3F7D"/>
    <w:rsid w:val="007F5223"/>
    <w:rsid w:val="007F548C"/>
    <w:rsid w:val="007F5F13"/>
    <w:rsid w:val="007F7E01"/>
    <w:rsid w:val="00800FDC"/>
    <w:rsid w:val="0080221E"/>
    <w:rsid w:val="00804161"/>
    <w:rsid w:val="00804203"/>
    <w:rsid w:val="008042E2"/>
    <w:rsid w:val="0080478D"/>
    <w:rsid w:val="00806D51"/>
    <w:rsid w:val="008071DD"/>
    <w:rsid w:val="00807455"/>
    <w:rsid w:val="0081027E"/>
    <w:rsid w:val="00810446"/>
    <w:rsid w:val="00810523"/>
    <w:rsid w:val="0081063C"/>
    <w:rsid w:val="00810BB5"/>
    <w:rsid w:val="008113AE"/>
    <w:rsid w:val="00813ABD"/>
    <w:rsid w:val="00814107"/>
    <w:rsid w:val="0081418F"/>
    <w:rsid w:val="00815343"/>
    <w:rsid w:val="00815807"/>
    <w:rsid w:val="008177F2"/>
    <w:rsid w:val="008203CE"/>
    <w:rsid w:val="00820893"/>
    <w:rsid w:val="00820C1E"/>
    <w:rsid w:val="00820E8A"/>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39F7"/>
    <w:rsid w:val="00883E45"/>
    <w:rsid w:val="00884823"/>
    <w:rsid w:val="00884CDD"/>
    <w:rsid w:val="008915A2"/>
    <w:rsid w:val="00892F2E"/>
    <w:rsid w:val="00893697"/>
    <w:rsid w:val="00893758"/>
    <w:rsid w:val="00893DB2"/>
    <w:rsid w:val="008946DA"/>
    <w:rsid w:val="00894A81"/>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A07"/>
    <w:rsid w:val="008B5D9B"/>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227"/>
    <w:rsid w:val="008D6758"/>
    <w:rsid w:val="008D6D89"/>
    <w:rsid w:val="008D718E"/>
    <w:rsid w:val="008D744B"/>
    <w:rsid w:val="008E1FD1"/>
    <w:rsid w:val="008E2574"/>
    <w:rsid w:val="008E2EBC"/>
    <w:rsid w:val="008E300E"/>
    <w:rsid w:val="008E374F"/>
    <w:rsid w:val="008E39DD"/>
    <w:rsid w:val="008E6214"/>
    <w:rsid w:val="008E7677"/>
    <w:rsid w:val="008E7C00"/>
    <w:rsid w:val="008F03D9"/>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7921"/>
    <w:rsid w:val="00910BBA"/>
    <w:rsid w:val="00910C02"/>
    <w:rsid w:val="00910F28"/>
    <w:rsid w:val="00912A7F"/>
    <w:rsid w:val="009134DB"/>
    <w:rsid w:val="0091375B"/>
    <w:rsid w:val="00914291"/>
    <w:rsid w:val="00914EEA"/>
    <w:rsid w:val="00914F0B"/>
    <w:rsid w:val="009150DB"/>
    <w:rsid w:val="0091519E"/>
    <w:rsid w:val="009177C5"/>
    <w:rsid w:val="00917F67"/>
    <w:rsid w:val="009204AA"/>
    <w:rsid w:val="00921016"/>
    <w:rsid w:val="00921BED"/>
    <w:rsid w:val="00923640"/>
    <w:rsid w:val="009262EA"/>
    <w:rsid w:val="00927277"/>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4BF"/>
    <w:rsid w:val="009747B4"/>
    <w:rsid w:val="00975066"/>
    <w:rsid w:val="00977227"/>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4600"/>
    <w:rsid w:val="009D6097"/>
    <w:rsid w:val="009D62CA"/>
    <w:rsid w:val="009D62D6"/>
    <w:rsid w:val="009D6A7A"/>
    <w:rsid w:val="009D6B0F"/>
    <w:rsid w:val="009D6D2E"/>
    <w:rsid w:val="009D7B62"/>
    <w:rsid w:val="009E0380"/>
    <w:rsid w:val="009E0563"/>
    <w:rsid w:val="009E0868"/>
    <w:rsid w:val="009E1253"/>
    <w:rsid w:val="009E4447"/>
    <w:rsid w:val="009E45C2"/>
    <w:rsid w:val="009E475B"/>
    <w:rsid w:val="009E4FE9"/>
    <w:rsid w:val="009E59AA"/>
    <w:rsid w:val="009E6255"/>
    <w:rsid w:val="009E73FD"/>
    <w:rsid w:val="009F005D"/>
    <w:rsid w:val="009F07AD"/>
    <w:rsid w:val="009F1087"/>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5ED8"/>
    <w:rsid w:val="00A0658D"/>
    <w:rsid w:val="00A066E4"/>
    <w:rsid w:val="00A06EC3"/>
    <w:rsid w:val="00A07880"/>
    <w:rsid w:val="00A1208B"/>
    <w:rsid w:val="00A12862"/>
    <w:rsid w:val="00A12A24"/>
    <w:rsid w:val="00A133C8"/>
    <w:rsid w:val="00A146EE"/>
    <w:rsid w:val="00A14794"/>
    <w:rsid w:val="00A14C6A"/>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F03"/>
    <w:rsid w:val="00A4694B"/>
    <w:rsid w:val="00A46C17"/>
    <w:rsid w:val="00A46C94"/>
    <w:rsid w:val="00A5086D"/>
    <w:rsid w:val="00A511D9"/>
    <w:rsid w:val="00A5195B"/>
    <w:rsid w:val="00A51980"/>
    <w:rsid w:val="00A51BE5"/>
    <w:rsid w:val="00A52C4A"/>
    <w:rsid w:val="00A53484"/>
    <w:rsid w:val="00A53E0A"/>
    <w:rsid w:val="00A54A6A"/>
    <w:rsid w:val="00A5547D"/>
    <w:rsid w:val="00A55D6B"/>
    <w:rsid w:val="00A5676D"/>
    <w:rsid w:val="00A56F65"/>
    <w:rsid w:val="00A575E8"/>
    <w:rsid w:val="00A5775D"/>
    <w:rsid w:val="00A60363"/>
    <w:rsid w:val="00A6176A"/>
    <w:rsid w:val="00A61FD4"/>
    <w:rsid w:val="00A62E5E"/>
    <w:rsid w:val="00A630BD"/>
    <w:rsid w:val="00A63A44"/>
    <w:rsid w:val="00A64553"/>
    <w:rsid w:val="00A64E4A"/>
    <w:rsid w:val="00A653BF"/>
    <w:rsid w:val="00A654F4"/>
    <w:rsid w:val="00A666E1"/>
    <w:rsid w:val="00A6705E"/>
    <w:rsid w:val="00A67AD1"/>
    <w:rsid w:val="00A70518"/>
    <w:rsid w:val="00A7058F"/>
    <w:rsid w:val="00A727F8"/>
    <w:rsid w:val="00A72A46"/>
    <w:rsid w:val="00A7364E"/>
    <w:rsid w:val="00A738B7"/>
    <w:rsid w:val="00A75883"/>
    <w:rsid w:val="00A75A33"/>
    <w:rsid w:val="00A76090"/>
    <w:rsid w:val="00A776A3"/>
    <w:rsid w:val="00A80D86"/>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5503"/>
    <w:rsid w:val="00A95F05"/>
    <w:rsid w:val="00A9694F"/>
    <w:rsid w:val="00A96A21"/>
    <w:rsid w:val="00A96BEF"/>
    <w:rsid w:val="00A979A8"/>
    <w:rsid w:val="00AA0882"/>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9BC"/>
    <w:rsid w:val="00AB4329"/>
    <w:rsid w:val="00AB55F2"/>
    <w:rsid w:val="00AB5E04"/>
    <w:rsid w:val="00AB6212"/>
    <w:rsid w:val="00AB72CD"/>
    <w:rsid w:val="00AB7E8F"/>
    <w:rsid w:val="00AC09C2"/>
    <w:rsid w:val="00AC2160"/>
    <w:rsid w:val="00AC24AF"/>
    <w:rsid w:val="00AC2671"/>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FA6"/>
    <w:rsid w:val="00B10202"/>
    <w:rsid w:val="00B123A1"/>
    <w:rsid w:val="00B14E97"/>
    <w:rsid w:val="00B157E2"/>
    <w:rsid w:val="00B15E27"/>
    <w:rsid w:val="00B17312"/>
    <w:rsid w:val="00B173EB"/>
    <w:rsid w:val="00B17791"/>
    <w:rsid w:val="00B17E04"/>
    <w:rsid w:val="00B17E9A"/>
    <w:rsid w:val="00B22C85"/>
    <w:rsid w:val="00B239A8"/>
    <w:rsid w:val="00B249F2"/>
    <w:rsid w:val="00B251F4"/>
    <w:rsid w:val="00B25498"/>
    <w:rsid w:val="00B273D6"/>
    <w:rsid w:val="00B27C59"/>
    <w:rsid w:val="00B30140"/>
    <w:rsid w:val="00B30627"/>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800B1"/>
    <w:rsid w:val="00B8012C"/>
    <w:rsid w:val="00B81480"/>
    <w:rsid w:val="00B814FF"/>
    <w:rsid w:val="00B816C8"/>
    <w:rsid w:val="00B84DA5"/>
    <w:rsid w:val="00B851F2"/>
    <w:rsid w:val="00B86768"/>
    <w:rsid w:val="00B878B9"/>
    <w:rsid w:val="00B9031C"/>
    <w:rsid w:val="00B90C7F"/>
    <w:rsid w:val="00B91095"/>
    <w:rsid w:val="00B9120A"/>
    <w:rsid w:val="00B916C0"/>
    <w:rsid w:val="00B91A59"/>
    <w:rsid w:val="00B93B20"/>
    <w:rsid w:val="00B93F6A"/>
    <w:rsid w:val="00B94117"/>
    <w:rsid w:val="00B9457F"/>
    <w:rsid w:val="00B94596"/>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B16ED"/>
    <w:rsid w:val="00BB1A62"/>
    <w:rsid w:val="00BB20B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75A"/>
    <w:rsid w:val="00BC649A"/>
    <w:rsid w:val="00BC6937"/>
    <w:rsid w:val="00BD097F"/>
    <w:rsid w:val="00BD09F8"/>
    <w:rsid w:val="00BD0E89"/>
    <w:rsid w:val="00BD3537"/>
    <w:rsid w:val="00BD3BD7"/>
    <w:rsid w:val="00BD3FA7"/>
    <w:rsid w:val="00BD50D0"/>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D31"/>
    <w:rsid w:val="00C20F28"/>
    <w:rsid w:val="00C2160C"/>
    <w:rsid w:val="00C22BBF"/>
    <w:rsid w:val="00C240FA"/>
    <w:rsid w:val="00C25877"/>
    <w:rsid w:val="00C258E0"/>
    <w:rsid w:val="00C25B59"/>
    <w:rsid w:val="00C26C88"/>
    <w:rsid w:val="00C27278"/>
    <w:rsid w:val="00C30F0F"/>
    <w:rsid w:val="00C31582"/>
    <w:rsid w:val="00C323B6"/>
    <w:rsid w:val="00C329E0"/>
    <w:rsid w:val="00C33DD9"/>
    <w:rsid w:val="00C340F8"/>
    <w:rsid w:val="00C34390"/>
    <w:rsid w:val="00C34D5D"/>
    <w:rsid w:val="00C35837"/>
    <w:rsid w:val="00C36C1F"/>
    <w:rsid w:val="00C36DD1"/>
    <w:rsid w:val="00C37750"/>
    <w:rsid w:val="00C37CA7"/>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E1B"/>
    <w:rsid w:val="00C750DD"/>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A66"/>
    <w:rsid w:val="00CA30C2"/>
    <w:rsid w:val="00CA4511"/>
    <w:rsid w:val="00CA557F"/>
    <w:rsid w:val="00CA6DD3"/>
    <w:rsid w:val="00CA7900"/>
    <w:rsid w:val="00CB0D8E"/>
    <w:rsid w:val="00CB0E73"/>
    <w:rsid w:val="00CB2FC5"/>
    <w:rsid w:val="00CB3297"/>
    <w:rsid w:val="00CB368D"/>
    <w:rsid w:val="00CB3DFF"/>
    <w:rsid w:val="00CB4024"/>
    <w:rsid w:val="00CB4373"/>
    <w:rsid w:val="00CB4948"/>
    <w:rsid w:val="00CB5095"/>
    <w:rsid w:val="00CB5986"/>
    <w:rsid w:val="00CB64B7"/>
    <w:rsid w:val="00CB6701"/>
    <w:rsid w:val="00CB687A"/>
    <w:rsid w:val="00CB6D7F"/>
    <w:rsid w:val="00CB6EDB"/>
    <w:rsid w:val="00CB7302"/>
    <w:rsid w:val="00CB77F3"/>
    <w:rsid w:val="00CC01D7"/>
    <w:rsid w:val="00CC01EC"/>
    <w:rsid w:val="00CC0CE2"/>
    <w:rsid w:val="00CC2D46"/>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632E"/>
    <w:rsid w:val="00CD76D2"/>
    <w:rsid w:val="00CD7F4A"/>
    <w:rsid w:val="00CE0540"/>
    <w:rsid w:val="00CE0808"/>
    <w:rsid w:val="00CE0EAF"/>
    <w:rsid w:val="00CE205F"/>
    <w:rsid w:val="00CE20E7"/>
    <w:rsid w:val="00CE2981"/>
    <w:rsid w:val="00CE2F73"/>
    <w:rsid w:val="00CE34C2"/>
    <w:rsid w:val="00CE4B00"/>
    <w:rsid w:val="00CE4D59"/>
    <w:rsid w:val="00CE505A"/>
    <w:rsid w:val="00CE6BBD"/>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5A01"/>
    <w:rsid w:val="00D25C4C"/>
    <w:rsid w:val="00D27C0F"/>
    <w:rsid w:val="00D27F2B"/>
    <w:rsid w:val="00D30445"/>
    <w:rsid w:val="00D31160"/>
    <w:rsid w:val="00D31480"/>
    <w:rsid w:val="00D31B13"/>
    <w:rsid w:val="00D31E52"/>
    <w:rsid w:val="00D32381"/>
    <w:rsid w:val="00D3352B"/>
    <w:rsid w:val="00D33E1B"/>
    <w:rsid w:val="00D35E6A"/>
    <w:rsid w:val="00D35E6D"/>
    <w:rsid w:val="00D36A25"/>
    <w:rsid w:val="00D36E15"/>
    <w:rsid w:val="00D374F3"/>
    <w:rsid w:val="00D376D9"/>
    <w:rsid w:val="00D37A5F"/>
    <w:rsid w:val="00D4093B"/>
    <w:rsid w:val="00D40C90"/>
    <w:rsid w:val="00D40E27"/>
    <w:rsid w:val="00D416C9"/>
    <w:rsid w:val="00D42388"/>
    <w:rsid w:val="00D42DD2"/>
    <w:rsid w:val="00D437C8"/>
    <w:rsid w:val="00D44B33"/>
    <w:rsid w:val="00D44C6F"/>
    <w:rsid w:val="00D44D87"/>
    <w:rsid w:val="00D4599E"/>
    <w:rsid w:val="00D46FD2"/>
    <w:rsid w:val="00D508FE"/>
    <w:rsid w:val="00D51880"/>
    <w:rsid w:val="00D51941"/>
    <w:rsid w:val="00D526F2"/>
    <w:rsid w:val="00D53612"/>
    <w:rsid w:val="00D55177"/>
    <w:rsid w:val="00D55B8F"/>
    <w:rsid w:val="00D577A8"/>
    <w:rsid w:val="00D5798B"/>
    <w:rsid w:val="00D57FD6"/>
    <w:rsid w:val="00D60D99"/>
    <w:rsid w:val="00D6328A"/>
    <w:rsid w:val="00D64E47"/>
    <w:rsid w:val="00D64E69"/>
    <w:rsid w:val="00D66976"/>
    <w:rsid w:val="00D67BE4"/>
    <w:rsid w:val="00D70A16"/>
    <w:rsid w:val="00D70CD0"/>
    <w:rsid w:val="00D71DAD"/>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16DE"/>
    <w:rsid w:val="00DA2370"/>
    <w:rsid w:val="00DA37CC"/>
    <w:rsid w:val="00DA39AA"/>
    <w:rsid w:val="00DA40F6"/>
    <w:rsid w:val="00DA4A4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6386"/>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C14"/>
    <w:rsid w:val="00DE4E71"/>
    <w:rsid w:val="00DE4F93"/>
    <w:rsid w:val="00DE5047"/>
    <w:rsid w:val="00DE5566"/>
    <w:rsid w:val="00DE60DA"/>
    <w:rsid w:val="00DF14D8"/>
    <w:rsid w:val="00DF2B75"/>
    <w:rsid w:val="00DF2DA4"/>
    <w:rsid w:val="00DF45C1"/>
    <w:rsid w:val="00DF466B"/>
    <w:rsid w:val="00DF5CD6"/>
    <w:rsid w:val="00E01538"/>
    <w:rsid w:val="00E019B1"/>
    <w:rsid w:val="00E01F8C"/>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57D"/>
    <w:rsid w:val="00E24C06"/>
    <w:rsid w:val="00E27037"/>
    <w:rsid w:val="00E27355"/>
    <w:rsid w:val="00E27407"/>
    <w:rsid w:val="00E30083"/>
    <w:rsid w:val="00E311E9"/>
    <w:rsid w:val="00E313AD"/>
    <w:rsid w:val="00E323BA"/>
    <w:rsid w:val="00E33658"/>
    <w:rsid w:val="00E33FD6"/>
    <w:rsid w:val="00E34DAA"/>
    <w:rsid w:val="00E34F24"/>
    <w:rsid w:val="00E36043"/>
    <w:rsid w:val="00E360D5"/>
    <w:rsid w:val="00E370B0"/>
    <w:rsid w:val="00E37502"/>
    <w:rsid w:val="00E37A4D"/>
    <w:rsid w:val="00E40561"/>
    <w:rsid w:val="00E40AD0"/>
    <w:rsid w:val="00E4105D"/>
    <w:rsid w:val="00E415FB"/>
    <w:rsid w:val="00E42218"/>
    <w:rsid w:val="00E42D5C"/>
    <w:rsid w:val="00E433B3"/>
    <w:rsid w:val="00E43691"/>
    <w:rsid w:val="00E436DD"/>
    <w:rsid w:val="00E45ABA"/>
    <w:rsid w:val="00E461BB"/>
    <w:rsid w:val="00E46BAE"/>
    <w:rsid w:val="00E46FCA"/>
    <w:rsid w:val="00E4721D"/>
    <w:rsid w:val="00E47A3A"/>
    <w:rsid w:val="00E507B2"/>
    <w:rsid w:val="00E508EA"/>
    <w:rsid w:val="00E51B80"/>
    <w:rsid w:val="00E522E9"/>
    <w:rsid w:val="00E556BA"/>
    <w:rsid w:val="00E55729"/>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647"/>
    <w:rsid w:val="00E66D4A"/>
    <w:rsid w:val="00E67045"/>
    <w:rsid w:val="00E67506"/>
    <w:rsid w:val="00E67F08"/>
    <w:rsid w:val="00E70113"/>
    <w:rsid w:val="00E7026B"/>
    <w:rsid w:val="00E70336"/>
    <w:rsid w:val="00E71433"/>
    <w:rsid w:val="00E7158F"/>
    <w:rsid w:val="00E721A1"/>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4727"/>
    <w:rsid w:val="00E9528F"/>
    <w:rsid w:val="00E9536F"/>
    <w:rsid w:val="00E95974"/>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7093"/>
    <w:rsid w:val="00EA724F"/>
    <w:rsid w:val="00EA7740"/>
    <w:rsid w:val="00EB0B03"/>
    <w:rsid w:val="00EB0B76"/>
    <w:rsid w:val="00EB2139"/>
    <w:rsid w:val="00EB22B5"/>
    <w:rsid w:val="00EB337C"/>
    <w:rsid w:val="00EB3BE7"/>
    <w:rsid w:val="00EB49EC"/>
    <w:rsid w:val="00EB4B80"/>
    <w:rsid w:val="00EB5772"/>
    <w:rsid w:val="00EB5B16"/>
    <w:rsid w:val="00EB6795"/>
    <w:rsid w:val="00EB7055"/>
    <w:rsid w:val="00EB73BD"/>
    <w:rsid w:val="00EB7B04"/>
    <w:rsid w:val="00EC1A62"/>
    <w:rsid w:val="00EC1EC0"/>
    <w:rsid w:val="00EC26BB"/>
    <w:rsid w:val="00EC275B"/>
    <w:rsid w:val="00EC455F"/>
    <w:rsid w:val="00EC4DF5"/>
    <w:rsid w:val="00EC5927"/>
    <w:rsid w:val="00EC5D01"/>
    <w:rsid w:val="00EC761C"/>
    <w:rsid w:val="00ED2682"/>
    <w:rsid w:val="00ED575F"/>
    <w:rsid w:val="00ED7732"/>
    <w:rsid w:val="00ED7CC7"/>
    <w:rsid w:val="00ED7E50"/>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5262"/>
    <w:rsid w:val="00EF786F"/>
    <w:rsid w:val="00F00A03"/>
    <w:rsid w:val="00F01066"/>
    <w:rsid w:val="00F011F5"/>
    <w:rsid w:val="00F01CD0"/>
    <w:rsid w:val="00F01DE8"/>
    <w:rsid w:val="00F01F1E"/>
    <w:rsid w:val="00F0231D"/>
    <w:rsid w:val="00F026E3"/>
    <w:rsid w:val="00F02E35"/>
    <w:rsid w:val="00F03A16"/>
    <w:rsid w:val="00F0451D"/>
    <w:rsid w:val="00F0509E"/>
    <w:rsid w:val="00F05EFD"/>
    <w:rsid w:val="00F07E9A"/>
    <w:rsid w:val="00F07EB6"/>
    <w:rsid w:val="00F07FAA"/>
    <w:rsid w:val="00F1009A"/>
    <w:rsid w:val="00F107D0"/>
    <w:rsid w:val="00F10EDF"/>
    <w:rsid w:val="00F11241"/>
    <w:rsid w:val="00F113ED"/>
    <w:rsid w:val="00F11E39"/>
    <w:rsid w:val="00F1204E"/>
    <w:rsid w:val="00F1253B"/>
    <w:rsid w:val="00F1290F"/>
    <w:rsid w:val="00F12BCC"/>
    <w:rsid w:val="00F13BDD"/>
    <w:rsid w:val="00F14209"/>
    <w:rsid w:val="00F144C1"/>
    <w:rsid w:val="00F144F7"/>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37F8"/>
    <w:rsid w:val="00F33B27"/>
    <w:rsid w:val="00F33D13"/>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2444"/>
    <w:rsid w:val="00F52538"/>
    <w:rsid w:val="00F526D2"/>
    <w:rsid w:val="00F535EE"/>
    <w:rsid w:val="00F53829"/>
    <w:rsid w:val="00F54418"/>
    <w:rsid w:val="00F55167"/>
    <w:rsid w:val="00F5524F"/>
    <w:rsid w:val="00F557DC"/>
    <w:rsid w:val="00F5612E"/>
    <w:rsid w:val="00F562D6"/>
    <w:rsid w:val="00F56CB5"/>
    <w:rsid w:val="00F625DE"/>
    <w:rsid w:val="00F633B0"/>
    <w:rsid w:val="00F63F80"/>
    <w:rsid w:val="00F64C0C"/>
    <w:rsid w:val="00F65D47"/>
    <w:rsid w:val="00F67021"/>
    <w:rsid w:val="00F71FDC"/>
    <w:rsid w:val="00F73650"/>
    <w:rsid w:val="00F73D66"/>
    <w:rsid w:val="00F752CC"/>
    <w:rsid w:val="00F7688A"/>
    <w:rsid w:val="00F81354"/>
    <w:rsid w:val="00F815BE"/>
    <w:rsid w:val="00F81E65"/>
    <w:rsid w:val="00F828DF"/>
    <w:rsid w:val="00F82D81"/>
    <w:rsid w:val="00F848EA"/>
    <w:rsid w:val="00F84964"/>
    <w:rsid w:val="00F84A7E"/>
    <w:rsid w:val="00F85060"/>
    <w:rsid w:val="00F86355"/>
    <w:rsid w:val="00F87620"/>
    <w:rsid w:val="00F906BB"/>
    <w:rsid w:val="00F926B1"/>
    <w:rsid w:val="00F9326A"/>
    <w:rsid w:val="00F93743"/>
    <w:rsid w:val="00F94146"/>
    <w:rsid w:val="00F94431"/>
    <w:rsid w:val="00F95C8C"/>
    <w:rsid w:val="00F95E75"/>
    <w:rsid w:val="00F95F21"/>
    <w:rsid w:val="00F96351"/>
    <w:rsid w:val="00F973B2"/>
    <w:rsid w:val="00F97A41"/>
    <w:rsid w:val="00FA174C"/>
    <w:rsid w:val="00FA1BD5"/>
    <w:rsid w:val="00FA2F68"/>
    <w:rsid w:val="00FA3B42"/>
    <w:rsid w:val="00FA3D69"/>
    <w:rsid w:val="00FA77B4"/>
    <w:rsid w:val="00FB00C6"/>
    <w:rsid w:val="00FB0890"/>
    <w:rsid w:val="00FB1336"/>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41B"/>
    <w:rsid w:val="00FD2584"/>
    <w:rsid w:val="00FD29CC"/>
    <w:rsid w:val="00FD3730"/>
    <w:rsid w:val="00FD3BBB"/>
    <w:rsid w:val="00FD472A"/>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0C8B"/>
    <w:rsid w:val="00FF1EAB"/>
    <w:rsid w:val="00FF2286"/>
    <w:rsid w:val="00FF2D0F"/>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lang w:val="en-US" w:eastAsia="en-US"/>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uiPriority w:val="99"/>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61EFF-CA5F-43EB-A028-02A80394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14</Pages>
  <Words>5306</Words>
  <Characters>30248</Characters>
  <Application>Microsoft Office Word</Application>
  <DocSecurity>0</DocSecurity>
  <Lines>252</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35484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cp:lastModifiedBy>
  <cp:revision>32</cp:revision>
  <cp:lastPrinted>2020-11-05T07:43:00Z</cp:lastPrinted>
  <dcterms:created xsi:type="dcterms:W3CDTF">2020-10-26T18:00:00Z</dcterms:created>
  <dcterms:modified xsi:type="dcterms:W3CDTF">2020-11-05T07:46:00Z</dcterms:modified>
</cp:coreProperties>
</file>