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1B960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bookmarkEnd w:id="0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54989BB6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กันยายน 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C2986F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77777777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4C328563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กันยายน 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583EA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B962D17" w14:textId="77777777" w:rsidR="0058135C" w:rsidRPr="006E2AE7" w:rsidRDefault="0058135C" w:rsidP="006E2AE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E2AE7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ข้าพเจ้าได้สอบทานงบแสดงฐานะการเงินรวม ณ วันที่ </w:t>
      </w:r>
      <w:bookmarkStart w:id="1" w:name="_Hlk37169674"/>
      <w:r w:rsidRPr="006E2AE7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6E2AE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Pr="006E2AE7">
        <w:rPr>
          <w:rFonts w:asciiTheme="majorBidi" w:hAnsiTheme="majorBidi" w:cstheme="majorBidi"/>
          <w:spacing w:val="-6"/>
          <w:sz w:val="30"/>
          <w:szCs w:val="30"/>
        </w:rPr>
        <w:t>2563</w:t>
      </w:r>
      <w:bookmarkEnd w:id="1"/>
      <w:r w:rsidRPr="006E2AE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งบกำไรขาดทุนรวมและงบกำไรขาดทุนเบ็ดเสร็จรวม</w:t>
      </w:r>
      <w:r w:rsidRPr="006E2A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2AE7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6E2AE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6E2AE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6E2AE7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Pr="006E2AE7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6E2AE7">
        <w:rPr>
          <w:rFonts w:asciiTheme="majorBidi" w:hAnsiTheme="majorBidi" w:cstheme="majorBidi"/>
          <w:spacing w:val="-2"/>
          <w:sz w:val="30"/>
          <w:szCs w:val="30"/>
        </w:rPr>
        <w:t xml:space="preserve">2562 </w:t>
      </w:r>
      <w:r w:rsidRPr="006E2AE7">
        <w:rPr>
          <w:rFonts w:asciiTheme="majorBidi" w:hAnsiTheme="majorBidi" w:cstheme="majorBidi"/>
          <w:spacing w:val="-2"/>
          <w:sz w:val="30"/>
          <w:szCs w:val="30"/>
          <w:cs/>
        </w:rPr>
        <w:t>งบแสดงการเปลี่ยนแปลงส่วนของผู้ถือหุ้นรวม</w:t>
      </w:r>
      <w:r w:rsidRPr="006E2AE7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 สำหรับงวดเก้าเดือนสิ้นสุดวันที่ </w:t>
      </w:r>
      <w:r w:rsidRPr="006E2AE7">
        <w:rPr>
          <w:rFonts w:asciiTheme="majorBidi" w:hAnsiTheme="majorBidi" w:cstheme="majorBidi"/>
          <w:sz w:val="30"/>
          <w:szCs w:val="30"/>
        </w:rPr>
        <w:t>30</w:t>
      </w:r>
      <w:r w:rsidRPr="006E2AE7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6E2AE7">
        <w:rPr>
          <w:rFonts w:asciiTheme="majorBidi" w:hAnsiTheme="majorBidi" w:cstheme="majorBidi"/>
          <w:sz w:val="30"/>
          <w:szCs w:val="30"/>
        </w:rPr>
        <w:t>2563</w:t>
      </w:r>
      <w:r w:rsidRPr="006E2AE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6E2AE7">
        <w:rPr>
          <w:rFonts w:asciiTheme="majorBidi" w:hAnsiTheme="majorBidi" w:cstheme="majorBidi"/>
          <w:sz w:val="30"/>
          <w:szCs w:val="30"/>
        </w:rPr>
        <w:t>2562</w:t>
      </w:r>
      <w:r w:rsidRPr="006E2AE7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และหมายเหตุประกอบงบการเงินอย่างย่อ (“ข้อมูลทางการเงินระหว่างกาล”) ของบริษัทเอสซีจี แพคเกจจิ้ง จำกัด (มหาชน) และบริษัทย่อย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E2AE7">
        <w:rPr>
          <w:rFonts w:asciiTheme="majorBidi" w:hAnsiTheme="majorBidi" w:cstheme="majorBidi"/>
          <w:sz w:val="30"/>
          <w:szCs w:val="30"/>
        </w:rPr>
        <w:t>34</w:t>
      </w:r>
      <w:r w:rsidRPr="006E2A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2AE7">
        <w:rPr>
          <w:rFonts w:asciiTheme="majorBidi" w:hAnsiTheme="majorBidi" w:cstheme="majorBidi"/>
          <w:spacing w:val="-4"/>
          <w:sz w:val="30"/>
          <w:szCs w:val="30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2AE7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6B4C9096" w14:textId="77777777" w:rsidR="0058135C" w:rsidRPr="002928B3" w:rsidRDefault="0058135C" w:rsidP="0058135C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28B3">
        <w:rPr>
          <w:rFonts w:asciiTheme="majorBidi" w:hAnsiTheme="majorBidi" w:cstheme="majorBidi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2928B3">
        <w:rPr>
          <w:rFonts w:asciiTheme="majorBidi" w:hAnsiTheme="majorBidi" w:cstheme="majorBidi"/>
          <w:spacing w:val="4"/>
          <w:sz w:val="30"/>
          <w:szCs w:val="30"/>
        </w:rPr>
        <w:t xml:space="preserve">2410 </w:t>
      </w:r>
      <w:r w:rsidRPr="002928B3">
        <w:rPr>
          <w:rFonts w:asciiTheme="majorBidi" w:hAnsiTheme="majorBidi" w:cstheme="majorBidi"/>
          <w:spacing w:val="4"/>
          <w:sz w:val="30"/>
          <w:szCs w:val="30"/>
          <w:cs/>
        </w:rPr>
        <w:t>“การสอบทานข้อมูลทางการเงินระหว่างกาล</w:t>
      </w:r>
      <w:r w:rsidRPr="002928B3">
        <w:rPr>
          <w:rFonts w:asciiTheme="majorBidi" w:hAnsiTheme="majorBidi" w:cstheme="majorBidi"/>
          <w:spacing w:val="4"/>
          <w:sz w:val="30"/>
          <w:szCs w:val="30"/>
        </w:rPr>
        <w:br/>
      </w:r>
      <w:r w:rsidRPr="002928B3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724E04">
          <w:headerReference w:type="default" r:id="rId12"/>
          <w:footerReference w:type="default" r:id="rId13"/>
          <w:pgSz w:w="11909" w:h="16834" w:code="9"/>
          <w:pgMar w:top="691" w:right="1152" w:bottom="1152" w:left="1152" w:header="720" w:footer="720" w:gutter="0"/>
          <w:cols w:space="720"/>
        </w:sectPr>
      </w:pPr>
    </w:p>
    <w:p w14:paraId="225956FD" w14:textId="77777777" w:rsidR="00EB5F6C" w:rsidRDefault="00EB5F6C" w:rsidP="0058135C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AF11D" w14:textId="77777777" w:rsidR="00583EAF" w:rsidRDefault="00583EAF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9B0D123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F53D8E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4B756" w14:textId="77777777" w:rsidR="0058135C" w:rsidRPr="007B2E38" w:rsidRDefault="0058135C" w:rsidP="007B2E3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2E38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B2E38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7B2E38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5EA3888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75878E86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6C7391B4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28A99D4E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Pr="002928B3">
        <w:rPr>
          <w:rFonts w:asciiTheme="majorBidi" w:hAnsiTheme="majorBidi" w:cstheme="majorBidi"/>
          <w:color w:val="000000"/>
          <w:cs/>
          <w:lang w:val="en-US"/>
        </w:rPr>
        <w:t>ธัญลักษณ์ เกตุแก้ว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Pr="002928B3">
        <w:rPr>
          <w:rFonts w:asciiTheme="majorBidi" w:hAnsiTheme="majorBidi" w:cstheme="majorBidi"/>
          <w:color w:val="000000"/>
          <w:lang w:val="en-US"/>
        </w:rPr>
        <w:t>8179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 เคพีเอ็มจี ภูมิไชย สอบบัญชี จำกัด</w:t>
      </w:r>
    </w:p>
    <w:p w14:paraId="612B3EB1" w14:textId="77777777" w:rsidR="0058135C" w:rsidRPr="002928B3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310FCD8" w14:textId="6AD0C1FA" w:rsidR="0058135C" w:rsidRDefault="00964D62" w:rsidP="0058135C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color w:val="000000"/>
          <w:sz w:val="30"/>
          <w:szCs w:val="30"/>
        </w:rPr>
        <w:t>10</w:t>
      </w:r>
      <w:r w:rsidR="0058135C" w:rsidRPr="002928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พฤศจิกายน </w:t>
      </w:r>
      <w:r w:rsidR="0058135C" w:rsidRPr="002928B3">
        <w:rPr>
          <w:rFonts w:asciiTheme="majorBidi" w:hAnsiTheme="majorBidi" w:cstheme="majorBidi"/>
          <w:color w:val="000000"/>
          <w:sz w:val="30"/>
          <w:szCs w:val="30"/>
        </w:rPr>
        <w:t>2563</w:t>
      </w:r>
    </w:p>
    <w:p w14:paraId="65AE7872" w14:textId="714FAB84" w:rsidR="00556837" w:rsidRPr="00556837" w:rsidRDefault="00556837" w:rsidP="00556837">
      <w:pPr>
        <w:rPr>
          <w:rFonts w:asciiTheme="majorBidi" w:hAnsiTheme="majorBidi" w:cstheme="majorBidi"/>
          <w:sz w:val="30"/>
          <w:szCs w:val="30"/>
        </w:rPr>
      </w:pPr>
    </w:p>
    <w:p w14:paraId="1873DBB2" w14:textId="2FBFEF24" w:rsidR="00556837" w:rsidRPr="00556837" w:rsidRDefault="00556837" w:rsidP="00556837">
      <w:pPr>
        <w:rPr>
          <w:rFonts w:asciiTheme="majorBidi" w:hAnsiTheme="majorBidi" w:cstheme="majorBidi"/>
          <w:sz w:val="30"/>
          <w:szCs w:val="30"/>
        </w:rPr>
      </w:pPr>
    </w:p>
    <w:p w14:paraId="714609BF" w14:textId="26F0E424" w:rsidR="00556837" w:rsidRPr="00556837" w:rsidRDefault="00556837" w:rsidP="00556837">
      <w:pPr>
        <w:rPr>
          <w:rFonts w:asciiTheme="majorBidi" w:hAnsiTheme="majorBidi" w:cstheme="majorBidi"/>
          <w:sz w:val="30"/>
          <w:szCs w:val="30"/>
        </w:rPr>
      </w:pPr>
    </w:p>
    <w:p w14:paraId="026D0762" w14:textId="2BC0E6F6" w:rsidR="00556837" w:rsidRPr="00556837" w:rsidRDefault="00556837" w:rsidP="00556837">
      <w:pPr>
        <w:rPr>
          <w:rFonts w:asciiTheme="majorBidi" w:hAnsiTheme="majorBidi" w:cstheme="majorBidi"/>
          <w:sz w:val="30"/>
          <w:szCs w:val="30"/>
        </w:rPr>
      </w:pPr>
    </w:p>
    <w:p w14:paraId="2269333A" w14:textId="38DF09F8" w:rsidR="00556837" w:rsidRPr="00556837" w:rsidRDefault="00556837" w:rsidP="00556837">
      <w:pPr>
        <w:rPr>
          <w:rFonts w:asciiTheme="majorBidi" w:hAnsiTheme="majorBidi" w:cstheme="majorBidi"/>
          <w:sz w:val="30"/>
          <w:szCs w:val="30"/>
        </w:rPr>
      </w:pPr>
    </w:p>
    <w:p w14:paraId="5F8E3706" w14:textId="6DE1C967" w:rsidR="00556837" w:rsidRPr="00556837" w:rsidRDefault="00556837" w:rsidP="00556837">
      <w:pPr>
        <w:rPr>
          <w:rFonts w:asciiTheme="majorBidi" w:hAnsiTheme="majorBidi" w:cstheme="majorBidi"/>
          <w:sz w:val="30"/>
          <w:szCs w:val="30"/>
        </w:rPr>
      </w:pPr>
    </w:p>
    <w:p w14:paraId="09F867A9" w14:textId="19AD7FF6" w:rsidR="00556837" w:rsidRPr="00556837" w:rsidRDefault="00556837" w:rsidP="00556837">
      <w:pPr>
        <w:rPr>
          <w:rFonts w:asciiTheme="majorBidi" w:hAnsiTheme="majorBidi" w:cstheme="majorBidi"/>
          <w:sz w:val="30"/>
          <w:szCs w:val="30"/>
        </w:rPr>
      </w:pPr>
    </w:p>
    <w:p w14:paraId="3012B15F" w14:textId="582B5B68" w:rsidR="00556837" w:rsidRPr="00556837" w:rsidRDefault="00556837" w:rsidP="00556837">
      <w:pPr>
        <w:rPr>
          <w:rFonts w:asciiTheme="majorBidi" w:hAnsiTheme="majorBidi" w:cstheme="majorBidi"/>
          <w:sz w:val="30"/>
          <w:szCs w:val="30"/>
        </w:rPr>
      </w:pPr>
    </w:p>
    <w:p w14:paraId="125E9314" w14:textId="513D2820" w:rsidR="00556837" w:rsidRPr="00556837" w:rsidRDefault="00556837" w:rsidP="00556837">
      <w:pPr>
        <w:rPr>
          <w:rFonts w:asciiTheme="majorBidi" w:hAnsiTheme="majorBidi" w:cstheme="majorBidi"/>
          <w:sz w:val="30"/>
          <w:szCs w:val="30"/>
        </w:rPr>
      </w:pPr>
    </w:p>
    <w:p w14:paraId="323946DE" w14:textId="5A60740F" w:rsidR="00556837" w:rsidRPr="00556837" w:rsidRDefault="00556837" w:rsidP="00556837">
      <w:pPr>
        <w:rPr>
          <w:rFonts w:asciiTheme="majorBidi" w:hAnsiTheme="majorBidi" w:cstheme="majorBidi"/>
          <w:sz w:val="30"/>
          <w:szCs w:val="30"/>
        </w:rPr>
      </w:pPr>
    </w:p>
    <w:p w14:paraId="4151533E" w14:textId="77777777" w:rsidR="00556837" w:rsidRPr="00556837" w:rsidRDefault="00556837" w:rsidP="00556837">
      <w:pPr>
        <w:jc w:val="center"/>
        <w:rPr>
          <w:rFonts w:asciiTheme="majorBidi" w:hAnsiTheme="majorBidi" w:cstheme="majorBidi"/>
          <w:sz w:val="30"/>
          <w:szCs w:val="30"/>
        </w:rPr>
      </w:pPr>
    </w:p>
    <w:sectPr w:rsidR="00556837" w:rsidRPr="00556837" w:rsidSect="00913E8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152" w:bottom="1152" w:left="1152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05360" w14:textId="77777777" w:rsidR="00533961" w:rsidRDefault="00533961" w:rsidP="0058135C">
      <w:pPr>
        <w:spacing w:after="0" w:line="240" w:lineRule="auto"/>
      </w:pPr>
      <w:r>
        <w:separator/>
      </w:r>
    </w:p>
  </w:endnote>
  <w:endnote w:type="continuationSeparator" w:id="0">
    <w:p w14:paraId="5C60D7DE" w14:textId="77777777" w:rsidR="00533961" w:rsidRDefault="00533961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67B9F" w14:textId="77777777" w:rsidR="00556837" w:rsidRDefault="005568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69A19" w14:textId="77777777" w:rsidR="00556837" w:rsidRDefault="00556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3F9DB" w14:textId="77777777" w:rsidR="00556837" w:rsidRDefault="005568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0781D" w14:textId="77777777" w:rsidR="00533961" w:rsidRDefault="00533961" w:rsidP="0058135C">
      <w:pPr>
        <w:spacing w:after="0" w:line="240" w:lineRule="auto"/>
      </w:pPr>
      <w:r>
        <w:separator/>
      </w:r>
    </w:p>
  </w:footnote>
  <w:footnote w:type="continuationSeparator" w:id="0">
    <w:p w14:paraId="7CC0ED74" w14:textId="77777777" w:rsidR="00533961" w:rsidRDefault="00533961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A7FF0" w14:textId="77777777" w:rsidR="00556837" w:rsidRDefault="005568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69D4D" w14:textId="77777777" w:rsidR="00556837" w:rsidRDefault="00556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C4B24" w14:textId="77777777" w:rsidR="00556837" w:rsidRDefault="005568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675E5" w14:textId="77777777" w:rsidR="0058135C" w:rsidRDefault="005813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F57B9"/>
    <w:rsid w:val="00172266"/>
    <w:rsid w:val="001956AF"/>
    <w:rsid w:val="002928B3"/>
    <w:rsid w:val="002D3F9B"/>
    <w:rsid w:val="004354C5"/>
    <w:rsid w:val="00533961"/>
    <w:rsid w:val="00556837"/>
    <w:rsid w:val="0058135C"/>
    <w:rsid w:val="00583EAF"/>
    <w:rsid w:val="005C296F"/>
    <w:rsid w:val="006E2AE7"/>
    <w:rsid w:val="00724E04"/>
    <w:rsid w:val="007B2E38"/>
    <w:rsid w:val="00913E8C"/>
    <w:rsid w:val="00964D62"/>
    <w:rsid w:val="00AE5587"/>
    <w:rsid w:val="00DA59E0"/>
    <w:rsid w:val="00EB5F6C"/>
    <w:rsid w:val="00FE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/>
  <dc:description/>
  <cp:lastModifiedBy>Korakot Hantrakul</cp:lastModifiedBy>
  <cp:revision>7</cp:revision>
  <cp:lastPrinted>2020-11-03T12:27:00Z</cp:lastPrinted>
  <dcterms:created xsi:type="dcterms:W3CDTF">2020-11-02T17:44:00Z</dcterms:created>
  <dcterms:modified xsi:type="dcterms:W3CDTF">2020-11-03T12:28:00Z</dcterms:modified>
</cp:coreProperties>
</file>