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bookmarkStart w:id="0" w:name="_GoBack"/>
      <w:bookmarkEnd w:id="0"/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745393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B01F9B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07AAE1A" w14:textId="3C89ADE8" w:rsidR="00D9630D" w:rsidRPr="00DB3158" w:rsidRDefault="00D9630D" w:rsidP="00D9630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30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>
        <w:rPr>
          <w:rFonts w:asciiTheme="minorBidi" w:hAnsiTheme="minorBidi" w:cstheme="minorBidi" w:hint="cs"/>
          <w:sz w:val="28"/>
          <w:szCs w:val="28"/>
          <w:cs/>
        </w:rPr>
        <w:t>และเก้าเดือน</w:t>
      </w:r>
      <w:r w:rsidRPr="00DB3158">
        <w:rPr>
          <w:rFonts w:asciiTheme="minorBidi" w:hAnsiTheme="minorBidi" w:cstheme="minorBidi"/>
          <w:sz w:val="28"/>
          <w:szCs w:val="28"/>
          <w:cs/>
        </w:rPr>
        <w:t>สิ้นสุดวัน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theme="minorBidi"/>
          <w:sz w:val="28"/>
          <w:szCs w:val="28"/>
        </w:rPr>
        <w:t>2563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br/>
      </w:r>
      <w:r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DB3158">
        <w:rPr>
          <w:rFonts w:asciiTheme="minorBidi" w:hAnsiTheme="minorBidi" w:cstheme="minorBidi"/>
          <w:sz w:val="28"/>
          <w:szCs w:val="28"/>
          <w:cs/>
        </w:rPr>
        <w:t>เดือนสิ้นสุดวัน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theme="minorBidi"/>
          <w:sz w:val="28"/>
          <w:szCs w:val="28"/>
        </w:rPr>
        <w:t xml:space="preserve">2563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>
        <w:rPr>
          <w:rFonts w:asciiTheme="minorBidi" w:hAnsiTheme="minorBidi" w:cstheme="minorBidi" w:hint="cs"/>
          <w:sz w:val="28"/>
          <w:szCs w:val="28"/>
          <w:cs/>
        </w:rPr>
        <w:t>งบการเงินแบบย่อ (ข้อมูลทางการเงินระหว่างกาล) ของบริษัท เคมีแมน จำกัด (มหาชน) และบริษัทย่อย และ</w:t>
      </w:r>
      <w:r>
        <w:rPr>
          <w:rFonts w:asciiTheme="minorBidi" w:hAnsiTheme="minorBidi" w:cstheme="minorBidi"/>
          <w:sz w:val="28"/>
          <w:szCs w:val="28"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ของเฉพาะบริษัท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DB3158">
        <w:rPr>
          <w:rFonts w:asciiTheme="minorBidi" w:hAnsiTheme="minorBidi" w:cstheme="minorBidi"/>
          <w:sz w:val="28"/>
          <w:szCs w:val="28"/>
        </w:rPr>
        <w:t>(</w:t>
      </w:r>
      <w:r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DB3158">
        <w:rPr>
          <w:rFonts w:asciiTheme="minorBidi" w:hAnsiTheme="minorBidi" w:cstheme="minorBidi"/>
          <w:sz w:val="28"/>
          <w:szCs w:val="28"/>
        </w:rPr>
        <w:t>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7B11A96F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40F09038" w14:textId="77777777" w:rsidR="001463A4" w:rsidRPr="007414C2" w:rsidRDefault="001463A4" w:rsidP="001463A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3B979309" w14:textId="77777777" w:rsidR="001463A4" w:rsidRDefault="001463A4" w:rsidP="00E27FE3">
      <w:pPr>
        <w:pStyle w:val="Default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1A878A31" w14:textId="4633A244" w:rsidR="001463A4" w:rsidRDefault="00CA3340" w:rsidP="00E27FE3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</w:t>
      </w:r>
      <w:r w:rsidR="00400986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เคมีแมน จำกัด (มหาชน)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124038">
        <w:rPr>
          <w:rFonts w:asciiTheme="minorBidi" w:hAnsiTheme="minorBidi" w:cstheme="minorBidi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และของเฉพาะบริษัท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3743">
        <w:rPr>
          <w:rFonts w:asciiTheme="minorBidi" w:hAnsiTheme="minorBidi" w:cs="Cordia New"/>
          <w:sz w:val="28"/>
          <w:szCs w:val="28"/>
          <w:cs/>
        </w:rPr>
        <w:t>เคมีแมน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B23743">
        <w:rPr>
          <w:rFonts w:asciiTheme="minorBidi" w:hAnsiTheme="minorBidi" w:cstheme="minorBidi"/>
          <w:sz w:val="28"/>
          <w:szCs w:val="28"/>
        </w:rPr>
        <w:t>(</w:t>
      </w:r>
      <w:r w:rsidRPr="00B2374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B23743">
        <w:rPr>
          <w:rFonts w:asciiTheme="minorBidi" w:hAnsiTheme="minorBidi" w:cstheme="minorBidi"/>
          <w:sz w:val="28"/>
          <w:szCs w:val="28"/>
        </w:rPr>
        <w:t>)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ณ วันที่ </w:t>
      </w:r>
      <w:r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ซึ่งแสดงความเห็นอย่างมีเงื่อนไข</w:t>
      </w:r>
      <w:r w:rsidR="00400986">
        <w:rPr>
          <w:rFonts w:asciiTheme="minorBidi" w:hAnsiTheme="minorBidi" w:cstheme="minorBidi"/>
          <w:sz w:val="28"/>
          <w:szCs w:val="28"/>
        </w:rPr>
        <w:t xml:space="preserve"> 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เนื่องจากไม่สามารถ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แสดงความเห็นต่อสินทรัพย์และหนี้สินรวม ณ วันที่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D7F01" w:rsidRPr="00B23743">
        <w:rPr>
          <w:rFonts w:asciiTheme="minorBidi" w:hAnsiTheme="minorBidi" w:cstheme="minorBidi"/>
          <w:sz w:val="28"/>
          <w:szCs w:val="28"/>
        </w:rPr>
        <w:t>2562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 ของ </w:t>
      </w:r>
      <w:r w:rsidR="00BD7F01" w:rsidRPr="00B23743">
        <w:rPr>
          <w:rFonts w:asciiTheme="minorBidi" w:eastAsia="Cordia New" w:hAnsiTheme="minorBidi" w:cstheme="minorBidi"/>
          <w:sz w:val="28"/>
          <w:szCs w:val="28"/>
          <w:lang w:eastAsia="zh-CN"/>
        </w:rPr>
        <w:t>Ha Long QN Lime Company limited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7F01" w:rsidRPr="00B23743">
        <w:rPr>
          <w:rFonts w:asciiTheme="minorBidi" w:hAnsiTheme="minorBidi" w:cstheme="minorBidi"/>
          <w:sz w:val="28"/>
          <w:szCs w:val="28"/>
        </w:rPr>
        <w:t>(“HLL”)</w:t>
      </w:r>
      <w:r w:rsidR="0071477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10561">
        <w:rPr>
          <w:rFonts w:asciiTheme="minorBidi" w:hAnsiTheme="minorBidi" w:cstheme="minorBidi"/>
          <w:sz w:val="28"/>
          <w:szCs w:val="28"/>
        </w:rPr>
        <w:t>(</w:t>
      </w:r>
      <w:r w:rsidR="00F150C9">
        <w:rPr>
          <w:rFonts w:asciiTheme="minorBidi" w:hAnsiTheme="minorBidi" w:cstheme="minorBidi" w:hint="cs"/>
          <w:sz w:val="28"/>
          <w:szCs w:val="28"/>
          <w:cs/>
        </w:rPr>
        <w:t xml:space="preserve">บริษัทเคมีแมน จำกัด (มหาชน) และบริษัทย่อย </w:t>
      </w:r>
      <w:r w:rsidR="008A7638">
        <w:rPr>
          <w:rFonts w:asciiTheme="minorBidi" w:hAnsiTheme="minorBidi" w:cstheme="minorBidi"/>
          <w:sz w:val="28"/>
          <w:szCs w:val="28"/>
        </w:rPr>
        <w:t>(</w:t>
      </w:r>
      <w:r w:rsidR="00F150C9">
        <w:rPr>
          <w:rFonts w:asciiTheme="minorBidi" w:hAnsiTheme="minorBidi" w:cstheme="minorBidi" w:hint="cs"/>
          <w:sz w:val="28"/>
          <w:szCs w:val="28"/>
          <w:cs/>
        </w:rPr>
        <w:t>“</w:t>
      </w:r>
      <w:r w:rsidR="00A3566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BD7F01"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บริษัท</w:t>
      </w:r>
      <w:r w:rsidR="00F150C9">
        <w:rPr>
          <w:rFonts w:asciiTheme="minorBidi" w:hAnsiTheme="minorBidi" w:cstheme="minorBidi" w:hint="cs"/>
          <w:spacing w:val="-6"/>
          <w:sz w:val="28"/>
          <w:szCs w:val="28"/>
          <w:cs/>
        </w:rPr>
        <w:t>”</w:t>
      </w:r>
      <w:r w:rsidR="008A7638">
        <w:rPr>
          <w:rFonts w:asciiTheme="minorBidi" w:hAnsiTheme="minorBidi" w:cstheme="minorBidi"/>
          <w:spacing w:val="-6"/>
          <w:sz w:val="28"/>
          <w:szCs w:val="28"/>
        </w:rPr>
        <w:t>)</w:t>
      </w:r>
      <w:r w:rsidR="00F150C9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FD6C36">
        <w:rPr>
          <w:rFonts w:asciiTheme="minorBidi" w:hAnsiTheme="minorBidi" w:cstheme="minorBidi" w:hint="cs"/>
          <w:spacing w:val="-6"/>
          <w:sz w:val="28"/>
          <w:szCs w:val="28"/>
          <w:cs/>
        </w:rPr>
        <w:t>ได้เข้าซื้อ</w:t>
      </w:r>
      <w:r w:rsidR="006A29B4">
        <w:rPr>
          <w:rFonts w:asciiTheme="minorBidi" w:hAnsiTheme="minorBidi" w:cstheme="minorBidi" w:hint="cs"/>
          <w:spacing w:val="-6"/>
          <w:sz w:val="28"/>
          <w:szCs w:val="28"/>
          <w:cs/>
        </w:rPr>
        <w:t>เงินลงทุน</w:t>
      </w:r>
      <w:r w:rsidR="00C132FF">
        <w:rPr>
          <w:rFonts w:asciiTheme="minorBidi" w:hAnsiTheme="minorBidi" w:cstheme="minorBidi" w:hint="cs"/>
          <w:spacing w:val="-6"/>
          <w:sz w:val="28"/>
          <w:szCs w:val="28"/>
          <w:cs/>
        </w:rPr>
        <w:t>ในบริษัทดังกล่าว</w:t>
      </w:r>
      <w:r w:rsidR="006A29B4">
        <w:rPr>
          <w:rFonts w:asciiTheme="minorBidi" w:hAnsiTheme="minorBidi" w:cstheme="minorBidi" w:hint="cs"/>
          <w:spacing w:val="-6"/>
          <w:sz w:val="28"/>
          <w:szCs w:val="28"/>
          <w:cs/>
        </w:rPr>
        <w:t>ในสัดส่วน</w:t>
      </w:r>
      <w:r w:rsidR="00FD6C36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ร้อยละ </w:t>
      </w:r>
      <w:r w:rsidR="00FD6C36">
        <w:rPr>
          <w:rFonts w:asciiTheme="minorBidi" w:hAnsiTheme="minorBidi" w:cstheme="minorBidi"/>
          <w:spacing w:val="-6"/>
          <w:sz w:val="28"/>
          <w:szCs w:val="28"/>
        </w:rPr>
        <w:t xml:space="preserve">80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ในระหว่างปี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="00FB5304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หมายเหตุประกอบงบการเงินข้อ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4) </w:t>
      </w:r>
      <w:r w:rsidR="0012524E">
        <w:rPr>
          <w:rFonts w:asciiTheme="minorBidi" w:hAnsiTheme="minorBidi" w:cstheme="minorBidi" w:hint="cs"/>
          <w:sz w:val="28"/>
          <w:szCs w:val="28"/>
          <w:cs/>
        </w:rPr>
        <w:t>โดยเป็นผลมาจากการที่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ผู้สอบบัญชีของ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HLL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>ไม่สามารถ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หาหลักฐานการสอบบัญชีที่เพียงพอและเหมาะสม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>เกี่ยวกับเอกสารทางด้านกฎหมายและเอกสารที่เกี่ยวข้อง</w:t>
      </w:r>
      <w:proofErr w:type="spellStart"/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>อื่นๆ</w:t>
      </w:r>
      <w:proofErr w:type="spellEnd"/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 ที่เกิดจาก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รายการรับโอนลูกหนี้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>กรรมการ</w:t>
      </w:r>
      <w:r w:rsidR="0038293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 w:rsidR="00382934"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597 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799 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เกิดขึ้น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ก่อนการซื้อธุรกิจของกลุ่มบริษัท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 </w:t>
      </w:r>
      <w:r w:rsidR="008853DB">
        <w:rPr>
          <w:rFonts w:asciiTheme="minorBidi" w:hAnsiTheme="minorBidi" w:cstheme="minorBidi" w:hint="cs"/>
          <w:sz w:val="28"/>
          <w:szCs w:val="28"/>
          <w:cs/>
        </w:rPr>
        <w:t>รวมทั้ง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ผลกระทบทางภาษีใดๆ</w:t>
      </w:r>
      <w:r w:rsidR="006026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ที่เกี่ยวข้อง</w:t>
      </w:r>
      <w:r w:rsidR="00B23743" w:rsidRPr="00B23743">
        <w:rPr>
          <w:rFonts w:asciiTheme="minorBidi" w:hAnsiTheme="minorBidi" w:cstheme="minorBidi"/>
          <w:sz w:val="28"/>
          <w:szCs w:val="28"/>
        </w:rPr>
        <w:t xml:space="preserve">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สินทรัพย์และหนี้สินของ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HLL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แสดงอยู่ในงบแสดงฐานะการเงินรวมของกลุ่มบริษัทโดยมีสัดส่วนร้อยละ </w:t>
      </w:r>
      <w:r w:rsidR="00BF6276" w:rsidRPr="00A7423B">
        <w:rPr>
          <w:rFonts w:asciiTheme="minorBidi" w:eastAsia="Calibri" w:hAnsiTheme="minorBidi" w:cstheme="minorBidi"/>
          <w:sz w:val="28"/>
          <w:szCs w:val="28"/>
        </w:rPr>
        <w:t>16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 ของสินทรัพย์สุทธิของกลุ่มบริษัท ณ วันที่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2562 </w:t>
      </w:r>
      <w:r w:rsidR="00182935">
        <w:rPr>
          <w:rFonts w:asciiTheme="minorBidi" w:eastAsia="Calibri" w:hAnsiTheme="minorBidi" w:cstheme="minorBidi" w:hint="cs"/>
          <w:sz w:val="28"/>
          <w:szCs w:val="28"/>
          <w:cs/>
        </w:rPr>
        <w:t>ต่อมา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หลังจากที่งบการเงินสำหรับปีสิ้นสุดวันที่ </w:t>
      </w:r>
      <w:r w:rsidR="004E56F8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4E56F8">
        <w:rPr>
          <w:rFonts w:asciiTheme="minorBidi" w:eastAsia="Calibri" w:hAnsiTheme="minorBidi" w:cstheme="minorBidi"/>
          <w:sz w:val="28"/>
          <w:szCs w:val="28"/>
        </w:rPr>
        <w:t xml:space="preserve">2562 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>ได้รับ</w:t>
      </w:r>
      <w:r w:rsidR="004E56F8" w:rsidRPr="00BF6276">
        <w:rPr>
          <w:rFonts w:asciiTheme="minorBidi" w:eastAsia="Calibri" w:hAnsiTheme="minorBidi" w:cstheme="minorBidi" w:hint="cs"/>
          <w:sz w:val="28"/>
          <w:szCs w:val="28"/>
          <w:cs/>
        </w:rPr>
        <w:t>อนุมัติ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ผู้สอบบัญชีของ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HLL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>ได้รับหลักฐานที่เพียงพอและเหมาะสมเกี่ยวกับ</w:t>
      </w:r>
      <w:r w:rsidR="00BF6276" w:rsidRPr="00B23743">
        <w:rPr>
          <w:rFonts w:asciiTheme="minorBidi" w:hAnsiTheme="minorBidi" w:cstheme="minorBidi" w:hint="cs"/>
          <w:sz w:val="28"/>
          <w:szCs w:val="28"/>
          <w:cs/>
        </w:rPr>
        <w:t xml:space="preserve">รายการรับโอนลูกหนี้ </w:t>
      </w:r>
      <w:r w:rsidR="00BF627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F6276"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 w:rsidR="00422329"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="00A24A78">
        <w:rPr>
          <w:rFonts w:asciiTheme="minorBidi" w:hAnsiTheme="minorBidi" w:cstheme="minorBidi"/>
          <w:sz w:val="28"/>
          <w:szCs w:val="28"/>
        </w:rPr>
        <w:t xml:space="preserve"> </w:t>
      </w:r>
      <w:r w:rsidR="000A65E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="001463A4" w:rsidRPr="001463A4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 ข้อ </w:t>
      </w:r>
      <w:r w:rsidR="001A4FBC">
        <w:rPr>
          <w:rFonts w:asciiTheme="minorBidi" w:eastAsia="Cordia New" w:hAnsiTheme="minorBidi" w:cstheme="minorBidi"/>
          <w:sz w:val="28"/>
          <w:szCs w:val="28"/>
          <w:lang w:eastAsia="zh-CN"/>
        </w:rPr>
        <w:t>4</w:t>
      </w:r>
      <w:r w:rsidR="00BF6276" w:rsidRPr="007701B1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BF6276" w:rsidRPr="007701B1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เกี่ยวกับ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ประมาณการมูลค่ายุติธรรมของสินทรัพย์สุทธิที่ระบุได้ของ </w:t>
      </w:r>
      <w:r w:rsidR="00BF627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HLL 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ณ วันซื้อธุรกิจ</w:t>
      </w:r>
      <w:r w:rsidR="001463A4" w:rsidRPr="001463A4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D90C4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งบแสดงฐานะการเงินรวม ณ วันที่ </w:t>
      </w:r>
      <w:r w:rsidR="00D90C45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 </w:t>
      </w:r>
      <w:r w:rsidR="00D90C4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ธันวาคม </w:t>
      </w:r>
      <w:r w:rsidR="00D90C45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2562 </w:t>
      </w:r>
      <w:r w:rsidR="00D90C45"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 xml:space="preserve">ได้ถูกปรับปรุงด้วยประมาณการผลกระทบจากภาระภาษีที่เกิดขึ้นจากการตัดจำหน่ายลูกหนี้กรรมการตามรายละเอียดข้างต้น โดยการรับรู้เจ้าหนี้อื่นเพิ่มขึ้นจำนวน </w:t>
      </w:r>
      <w:r w:rsidR="00D90C45">
        <w:rPr>
          <w:rFonts w:asciiTheme="minorBidi" w:hAnsiTheme="minorBidi" w:cstheme="minorBidi"/>
          <w:sz w:val="28"/>
          <w:szCs w:val="28"/>
        </w:rPr>
        <w:t xml:space="preserve">77.77 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74BFA" w:rsidRPr="00BF6276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F74BFA" w:rsidRPr="00BF6276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F74BFA" w:rsidRPr="00BF6276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F74BFA" w:rsidRPr="00BF6276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F74BFA" w:rsidRPr="00BF627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95456D9" w14:textId="68DE348F" w:rsidR="001463A4" w:rsidRDefault="001463A4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8FCBA3C" w14:textId="72A3C785" w:rsidR="00B16AD9" w:rsidRDefault="0052152E" w:rsidP="0052152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ข้าพเจ้าขอให้สังเกตหมายเหตุประกอบงบการเงินข้อ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4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บริษัทได้เสร็จสิ้นการซื้อส่วนได้เสียร้อยละ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80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ของ </w:t>
      </w:r>
      <w:r w:rsidR="00400986">
        <w:rPr>
          <w:rFonts w:asciiTheme="minorBidi" w:eastAsia="Cordia New" w:hAnsiTheme="minorBidi" w:cstheme="minorBidi"/>
          <w:sz w:val="28"/>
          <w:szCs w:val="28"/>
          <w:lang w:eastAsia="zh-CN"/>
        </w:rPr>
        <w:t>HLL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ซึ่งส่งผลให้</w:t>
      </w:r>
      <w:r w:rsidR="00400986">
        <w:rPr>
          <w:rFonts w:asciiTheme="minorBidi" w:eastAsia="Cordia New" w:hAnsiTheme="minorBidi" w:cs="Cordia New"/>
          <w:sz w:val="28"/>
          <w:szCs w:val="28"/>
          <w:lang w:eastAsia="zh-CN"/>
        </w:rPr>
        <w:br/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กลุ่มบริษัทบันทึกค่าความนิยมเป็นจำนวนเงิน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312.05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ล้านบาท 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หลังจากปรับปรุง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 xml:space="preserve">เจ้าหนี้อื่นเพิ่มขึ้นจำนวน </w:t>
      </w:r>
      <w:r w:rsidRPr="0052152E">
        <w:rPr>
          <w:rFonts w:asciiTheme="minorBidi" w:hAnsiTheme="minorBidi" w:cstheme="minorBidi"/>
          <w:sz w:val="28"/>
          <w:szCs w:val="28"/>
        </w:rPr>
        <w:t xml:space="preserve">77.77 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07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 xml:space="preserve">ตามรายละเอียดข้างต้น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ทั้งนี้</w:t>
      </w:r>
      <w:r w:rsidR="001B25C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ยัง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ไม่</w:t>
      </w:r>
      <w:r w:rsidR="009937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ได้รวม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รายการปรับปรุง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มูลค่ายุติธรรมของสินทรัพย์สุทธิที่ได้มาและการปันส่วนของราคาซื้อ</w:t>
      </w:r>
      <w:r w:rsidR="00D32478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ที่อยู่ระหว่างดำเนินการ</w:t>
      </w:r>
      <w:r w:rsidR="001C2A4D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โดยผู้ประเมินราคา</w:t>
      </w:r>
      <w:r w:rsidR="006C0A4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ซึ่ง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อาจมีการปรับปรุง</w:t>
      </w:r>
      <w:r w:rsidR="006C0A4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เพิ่มเติม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52152E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Pr="0052152E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52152E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52152E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3AA8414B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3DDC04C" w14:textId="77777777" w:rsidR="0052152E" w:rsidRPr="007414C2" w:rsidRDefault="0052152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36EEAD9D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AA04B9" w:rsidRPr="00AA04B9">
        <w:rPr>
          <w:rFonts w:asciiTheme="minorBidi" w:hAnsiTheme="minorBidi" w:cstheme="minorBidi"/>
          <w:sz w:val="28"/>
          <w:szCs w:val="28"/>
          <w:cs/>
        </w:rPr>
        <w:t>ปิ</w:t>
      </w:r>
      <w:proofErr w:type="spellEnd"/>
      <w:r w:rsidR="00AA04B9" w:rsidRPr="00AA04B9">
        <w:rPr>
          <w:rFonts w:asciiTheme="minorBidi" w:hAnsiTheme="minorBidi" w:cstheme="minorBidi"/>
          <w:sz w:val="28"/>
          <w:szCs w:val="28"/>
          <w:cs/>
        </w:rPr>
        <w:t>ตินันท์ ลีลาเมธ</w:t>
      </w:r>
      <w:proofErr w:type="spellStart"/>
      <w:r w:rsidR="00AA04B9" w:rsidRPr="00AA04B9">
        <w:rPr>
          <w:rFonts w:asciiTheme="minorBidi" w:hAnsiTheme="minorBidi" w:cstheme="minorBidi"/>
          <w:sz w:val="28"/>
          <w:szCs w:val="28"/>
          <w:cs/>
        </w:rPr>
        <w:t>วัฒน์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658C0FE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AA04B9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</w:t>
      </w:r>
      <w:proofErr w:type="spellStart"/>
      <w:r w:rsidRPr="007414C2">
        <w:rPr>
          <w:rFonts w:asciiTheme="minorBidi" w:hAnsiTheme="minorBidi" w:cstheme="minorBidi"/>
          <w:sz w:val="28"/>
          <w:szCs w:val="28"/>
          <w:cs/>
        </w:rPr>
        <w:t>เค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93013BD" w:rsidR="009A0536" w:rsidRPr="000E4278" w:rsidRDefault="0030779F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30779F">
        <w:rPr>
          <w:rFonts w:asciiTheme="minorBidi" w:hAnsiTheme="minorBidi" w:cstheme="minorBidi"/>
          <w:sz w:val="28"/>
          <w:szCs w:val="28"/>
        </w:rPr>
        <w:t>1</w:t>
      </w:r>
      <w:r w:rsidR="00AA04B9">
        <w:rPr>
          <w:rFonts w:asciiTheme="minorBidi" w:hAnsiTheme="minorBidi" w:cstheme="minorBidi"/>
          <w:sz w:val="28"/>
          <w:szCs w:val="28"/>
        </w:rPr>
        <w:t>1</w:t>
      </w:r>
      <w:r w:rsidR="008F6521" w:rsidRPr="003077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0D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3077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463A4" w:rsidRPr="0030779F">
        <w:rPr>
          <w:rFonts w:asciiTheme="minorBidi" w:hAnsiTheme="minorBidi" w:cstheme="minorBidi"/>
          <w:sz w:val="28"/>
          <w:szCs w:val="28"/>
        </w:rPr>
        <w:t>2563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12CF3" w14:textId="77777777" w:rsidR="008A619A" w:rsidRDefault="008A619A" w:rsidP="00481C04">
      <w:pPr>
        <w:spacing w:before="0" w:after="0" w:line="240" w:lineRule="auto"/>
      </w:pPr>
      <w:r>
        <w:separator/>
      </w:r>
    </w:p>
  </w:endnote>
  <w:endnote w:type="continuationSeparator" w:id="0">
    <w:p w14:paraId="5A16398D" w14:textId="77777777" w:rsidR="008A619A" w:rsidRDefault="008A619A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เค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>บริษัท พี</w:t>
    </w:r>
    <w:proofErr w:type="spellStart"/>
    <w:r w:rsidRPr="000B62E6">
      <w:rPr>
        <w:rFonts w:asciiTheme="minorBidi" w:hAnsiTheme="minorBidi" w:cstheme="minorBidi" w:hint="cs"/>
        <w:cs/>
      </w:rPr>
      <w:t>เค</w:t>
    </w:r>
    <w:proofErr w:type="spellEnd"/>
    <w:r w:rsidRPr="000B62E6">
      <w:rPr>
        <w:rFonts w:asciiTheme="minorBidi" w:hAnsiTheme="minorBidi" w:cstheme="minorBidi" w:hint="cs"/>
        <w:cs/>
      </w:rPr>
      <w:t xml:space="preserve">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</w:t>
    </w:r>
    <w:proofErr w:type="spellStart"/>
    <w:r w:rsidRPr="000B62E6">
      <w:rPr>
        <w:rFonts w:asciiTheme="minorBidi" w:hAnsiTheme="minorBidi" w:cstheme="minorBidi"/>
        <w:cs/>
      </w:rPr>
      <w:t>เค</w:t>
    </w:r>
    <w:proofErr w:type="spellEnd"/>
    <w:r w:rsidRPr="000B62E6">
      <w:rPr>
        <w:rFonts w:asciiTheme="minorBidi" w:hAnsiTheme="minorBidi" w:cstheme="minorBidi"/>
        <w:cs/>
      </w:rPr>
      <w:t>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หรือบริษัทที่เกี่ยวข้อง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A451" w14:textId="77777777" w:rsidR="008A619A" w:rsidRDefault="008A619A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AB62FC8" w14:textId="77777777" w:rsidR="008A619A" w:rsidRDefault="008A619A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7FFB6D83">
          <wp:simplePos x="0" y="0"/>
          <wp:positionH relativeFrom="page">
            <wp:posOffset>6100445</wp:posOffset>
          </wp:positionH>
          <wp:positionV relativeFrom="page">
            <wp:posOffset>17073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600B0982">
          <wp:simplePos x="0" y="0"/>
          <wp:positionH relativeFrom="page">
            <wp:posOffset>6100445</wp:posOffset>
          </wp:positionH>
          <wp:positionV relativeFrom="page">
            <wp:posOffset>10723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561"/>
    <w:rsid w:val="00014DAC"/>
    <w:rsid w:val="000175E4"/>
    <w:rsid w:val="000177C9"/>
    <w:rsid w:val="00026739"/>
    <w:rsid w:val="000279B3"/>
    <w:rsid w:val="00027FED"/>
    <w:rsid w:val="000302B8"/>
    <w:rsid w:val="000359AA"/>
    <w:rsid w:val="0003620D"/>
    <w:rsid w:val="000365A2"/>
    <w:rsid w:val="0003739A"/>
    <w:rsid w:val="000439B8"/>
    <w:rsid w:val="00044E24"/>
    <w:rsid w:val="000464A4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5EC"/>
    <w:rsid w:val="000A668C"/>
    <w:rsid w:val="000A7E37"/>
    <w:rsid w:val="000B7C33"/>
    <w:rsid w:val="000C4291"/>
    <w:rsid w:val="000D09E7"/>
    <w:rsid w:val="000D7077"/>
    <w:rsid w:val="000E1EC6"/>
    <w:rsid w:val="000E4278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179F4"/>
    <w:rsid w:val="00124038"/>
    <w:rsid w:val="0012413E"/>
    <w:rsid w:val="00125025"/>
    <w:rsid w:val="0012524E"/>
    <w:rsid w:val="00137671"/>
    <w:rsid w:val="00137B9D"/>
    <w:rsid w:val="00141D55"/>
    <w:rsid w:val="00143292"/>
    <w:rsid w:val="00145F98"/>
    <w:rsid w:val="001463A4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2935"/>
    <w:rsid w:val="00183433"/>
    <w:rsid w:val="00184C51"/>
    <w:rsid w:val="00191030"/>
    <w:rsid w:val="001932B1"/>
    <w:rsid w:val="00196D0C"/>
    <w:rsid w:val="001A067C"/>
    <w:rsid w:val="001A2F85"/>
    <w:rsid w:val="001A4FBC"/>
    <w:rsid w:val="001A6FB6"/>
    <w:rsid w:val="001B2112"/>
    <w:rsid w:val="001B25CC"/>
    <w:rsid w:val="001B3BA3"/>
    <w:rsid w:val="001B4269"/>
    <w:rsid w:val="001C2A4D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3E2"/>
    <w:rsid w:val="00225B4B"/>
    <w:rsid w:val="0023306F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B33C7"/>
    <w:rsid w:val="002B5278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066EF"/>
    <w:rsid w:val="0030779F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6279A"/>
    <w:rsid w:val="00363C8C"/>
    <w:rsid w:val="0036517F"/>
    <w:rsid w:val="00371DB6"/>
    <w:rsid w:val="00371ECB"/>
    <w:rsid w:val="0037633D"/>
    <w:rsid w:val="003815A0"/>
    <w:rsid w:val="00382934"/>
    <w:rsid w:val="0038349F"/>
    <w:rsid w:val="00383E1A"/>
    <w:rsid w:val="00384972"/>
    <w:rsid w:val="00384B08"/>
    <w:rsid w:val="00391915"/>
    <w:rsid w:val="003931D5"/>
    <w:rsid w:val="003956E4"/>
    <w:rsid w:val="003A305D"/>
    <w:rsid w:val="003A438F"/>
    <w:rsid w:val="003B2819"/>
    <w:rsid w:val="003B3B49"/>
    <w:rsid w:val="003B7F38"/>
    <w:rsid w:val="003C0222"/>
    <w:rsid w:val="003C0359"/>
    <w:rsid w:val="003D1A12"/>
    <w:rsid w:val="003D2549"/>
    <w:rsid w:val="003D41F6"/>
    <w:rsid w:val="003D7D97"/>
    <w:rsid w:val="003E1DEA"/>
    <w:rsid w:val="003F20A6"/>
    <w:rsid w:val="003F3DBD"/>
    <w:rsid w:val="00400986"/>
    <w:rsid w:val="00401D35"/>
    <w:rsid w:val="00406298"/>
    <w:rsid w:val="00407661"/>
    <w:rsid w:val="00412A11"/>
    <w:rsid w:val="00413032"/>
    <w:rsid w:val="00414E6C"/>
    <w:rsid w:val="00415837"/>
    <w:rsid w:val="00420C15"/>
    <w:rsid w:val="00422329"/>
    <w:rsid w:val="00435E49"/>
    <w:rsid w:val="00436364"/>
    <w:rsid w:val="0043638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66447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56F8"/>
    <w:rsid w:val="004E6180"/>
    <w:rsid w:val="004F3143"/>
    <w:rsid w:val="004F388D"/>
    <w:rsid w:val="004F7C17"/>
    <w:rsid w:val="005039E1"/>
    <w:rsid w:val="00511AD8"/>
    <w:rsid w:val="005125BE"/>
    <w:rsid w:val="00516DC8"/>
    <w:rsid w:val="00520DED"/>
    <w:rsid w:val="0052152E"/>
    <w:rsid w:val="0053026C"/>
    <w:rsid w:val="005320C9"/>
    <w:rsid w:val="005343FD"/>
    <w:rsid w:val="00537CF6"/>
    <w:rsid w:val="00542CB5"/>
    <w:rsid w:val="00543538"/>
    <w:rsid w:val="00543AE5"/>
    <w:rsid w:val="005459F8"/>
    <w:rsid w:val="00545C4E"/>
    <w:rsid w:val="0054769C"/>
    <w:rsid w:val="00556FCA"/>
    <w:rsid w:val="00564376"/>
    <w:rsid w:val="00567922"/>
    <w:rsid w:val="00571C0F"/>
    <w:rsid w:val="00580B77"/>
    <w:rsid w:val="00581E80"/>
    <w:rsid w:val="00583FDC"/>
    <w:rsid w:val="00586286"/>
    <w:rsid w:val="00590B92"/>
    <w:rsid w:val="0059152F"/>
    <w:rsid w:val="005A10A4"/>
    <w:rsid w:val="005A16FC"/>
    <w:rsid w:val="005A306A"/>
    <w:rsid w:val="005A7760"/>
    <w:rsid w:val="005C09C3"/>
    <w:rsid w:val="005C485D"/>
    <w:rsid w:val="005C5336"/>
    <w:rsid w:val="005C7683"/>
    <w:rsid w:val="005D08F4"/>
    <w:rsid w:val="005E1111"/>
    <w:rsid w:val="005E1ECE"/>
    <w:rsid w:val="005F02D6"/>
    <w:rsid w:val="005F02F1"/>
    <w:rsid w:val="005F0DF1"/>
    <w:rsid w:val="005F2FE9"/>
    <w:rsid w:val="00600036"/>
    <w:rsid w:val="00600217"/>
    <w:rsid w:val="006026E6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29B4"/>
    <w:rsid w:val="006A5561"/>
    <w:rsid w:val="006B23BF"/>
    <w:rsid w:val="006B57CB"/>
    <w:rsid w:val="006B6760"/>
    <w:rsid w:val="006B79DD"/>
    <w:rsid w:val="006C0A4F"/>
    <w:rsid w:val="006C5230"/>
    <w:rsid w:val="006C62BC"/>
    <w:rsid w:val="006D079C"/>
    <w:rsid w:val="006D252C"/>
    <w:rsid w:val="006D4A8E"/>
    <w:rsid w:val="006E1C7F"/>
    <w:rsid w:val="006E504F"/>
    <w:rsid w:val="006F2542"/>
    <w:rsid w:val="006F2561"/>
    <w:rsid w:val="006F71CC"/>
    <w:rsid w:val="006F79A9"/>
    <w:rsid w:val="00703815"/>
    <w:rsid w:val="007053AD"/>
    <w:rsid w:val="00712B45"/>
    <w:rsid w:val="0071477F"/>
    <w:rsid w:val="007168CF"/>
    <w:rsid w:val="00717158"/>
    <w:rsid w:val="0071726B"/>
    <w:rsid w:val="0072284E"/>
    <w:rsid w:val="007232ED"/>
    <w:rsid w:val="0072443B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264A"/>
    <w:rsid w:val="00763830"/>
    <w:rsid w:val="00764264"/>
    <w:rsid w:val="00770022"/>
    <w:rsid w:val="007701B1"/>
    <w:rsid w:val="00770C63"/>
    <w:rsid w:val="007710EB"/>
    <w:rsid w:val="00775760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D7E5D"/>
    <w:rsid w:val="007E27A9"/>
    <w:rsid w:val="007E675F"/>
    <w:rsid w:val="007F3D0C"/>
    <w:rsid w:val="007F5238"/>
    <w:rsid w:val="00801891"/>
    <w:rsid w:val="008203B2"/>
    <w:rsid w:val="008241AA"/>
    <w:rsid w:val="00824A9E"/>
    <w:rsid w:val="00831FAC"/>
    <w:rsid w:val="0085477C"/>
    <w:rsid w:val="00856534"/>
    <w:rsid w:val="00865E8A"/>
    <w:rsid w:val="00870530"/>
    <w:rsid w:val="008716BC"/>
    <w:rsid w:val="00871C88"/>
    <w:rsid w:val="008851C5"/>
    <w:rsid w:val="008853DB"/>
    <w:rsid w:val="0089395E"/>
    <w:rsid w:val="008949F0"/>
    <w:rsid w:val="008954DB"/>
    <w:rsid w:val="00896D0B"/>
    <w:rsid w:val="008A619A"/>
    <w:rsid w:val="008A6783"/>
    <w:rsid w:val="008A73A9"/>
    <w:rsid w:val="008A7638"/>
    <w:rsid w:val="008A7D97"/>
    <w:rsid w:val="008B1F14"/>
    <w:rsid w:val="008B2C20"/>
    <w:rsid w:val="008B2E4B"/>
    <w:rsid w:val="008B316C"/>
    <w:rsid w:val="008B3677"/>
    <w:rsid w:val="008B60F0"/>
    <w:rsid w:val="008B6E6B"/>
    <w:rsid w:val="008B7257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237D6"/>
    <w:rsid w:val="00930B8A"/>
    <w:rsid w:val="00931AE9"/>
    <w:rsid w:val="00937705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6594"/>
    <w:rsid w:val="00985AF8"/>
    <w:rsid w:val="00987CD8"/>
    <w:rsid w:val="00990DF1"/>
    <w:rsid w:val="009937B5"/>
    <w:rsid w:val="0099498E"/>
    <w:rsid w:val="0099625F"/>
    <w:rsid w:val="009A0536"/>
    <w:rsid w:val="009A3BF4"/>
    <w:rsid w:val="009A6DD5"/>
    <w:rsid w:val="009C2107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4A78"/>
    <w:rsid w:val="00A276E4"/>
    <w:rsid w:val="00A31A11"/>
    <w:rsid w:val="00A31B9B"/>
    <w:rsid w:val="00A32DB2"/>
    <w:rsid w:val="00A35669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04B9"/>
    <w:rsid w:val="00AA4C9E"/>
    <w:rsid w:val="00AA5C3D"/>
    <w:rsid w:val="00AB08A3"/>
    <w:rsid w:val="00AB1498"/>
    <w:rsid w:val="00AB2493"/>
    <w:rsid w:val="00AB6AF8"/>
    <w:rsid w:val="00AC6B81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743"/>
    <w:rsid w:val="00B23BE5"/>
    <w:rsid w:val="00B30317"/>
    <w:rsid w:val="00B34EF2"/>
    <w:rsid w:val="00B35DF1"/>
    <w:rsid w:val="00B36133"/>
    <w:rsid w:val="00B366FD"/>
    <w:rsid w:val="00B36FCD"/>
    <w:rsid w:val="00B37579"/>
    <w:rsid w:val="00B37586"/>
    <w:rsid w:val="00B41769"/>
    <w:rsid w:val="00B57D38"/>
    <w:rsid w:val="00B603C2"/>
    <w:rsid w:val="00B63253"/>
    <w:rsid w:val="00B642A8"/>
    <w:rsid w:val="00B65BF0"/>
    <w:rsid w:val="00B714D9"/>
    <w:rsid w:val="00B71A11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59E2"/>
    <w:rsid w:val="00BD6D07"/>
    <w:rsid w:val="00BD7F01"/>
    <w:rsid w:val="00BE4CE4"/>
    <w:rsid w:val="00BE7580"/>
    <w:rsid w:val="00BE792B"/>
    <w:rsid w:val="00BE79A3"/>
    <w:rsid w:val="00BF2C3D"/>
    <w:rsid w:val="00BF3FA6"/>
    <w:rsid w:val="00BF627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2FF"/>
    <w:rsid w:val="00C137B8"/>
    <w:rsid w:val="00C13B53"/>
    <w:rsid w:val="00C16686"/>
    <w:rsid w:val="00C21540"/>
    <w:rsid w:val="00C265A3"/>
    <w:rsid w:val="00C37064"/>
    <w:rsid w:val="00C43CD3"/>
    <w:rsid w:val="00C5005A"/>
    <w:rsid w:val="00C51D57"/>
    <w:rsid w:val="00C52933"/>
    <w:rsid w:val="00C55F86"/>
    <w:rsid w:val="00C569F8"/>
    <w:rsid w:val="00C57500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7793F"/>
    <w:rsid w:val="00C8208A"/>
    <w:rsid w:val="00C83368"/>
    <w:rsid w:val="00C83E42"/>
    <w:rsid w:val="00C84A3D"/>
    <w:rsid w:val="00C85DBA"/>
    <w:rsid w:val="00C95731"/>
    <w:rsid w:val="00CA04DE"/>
    <w:rsid w:val="00CA0625"/>
    <w:rsid w:val="00CA3340"/>
    <w:rsid w:val="00CA6242"/>
    <w:rsid w:val="00CA66D6"/>
    <w:rsid w:val="00CB743F"/>
    <w:rsid w:val="00CC143B"/>
    <w:rsid w:val="00CC47A9"/>
    <w:rsid w:val="00CC4E27"/>
    <w:rsid w:val="00CD41F3"/>
    <w:rsid w:val="00CE0495"/>
    <w:rsid w:val="00CE0861"/>
    <w:rsid w:val="00CE2B2C"/>
    <w:rsid w:val="00CE49B5"/>
    <w:rsid w:val="00CE58DE"/>
    <w:rsid w:val="00CE6E32"/>
    <w:rsid w:val="00CE7628"/>
    <w:rsid w:val="00CF03C2"/>
    <w:rsid w:val="00CF2807"/>
    <w:rsid w:val="00CF7328"/>
    <w:rsid w:val="00CF76CF"/>
    <w:rsid w:val="00D101D3"/>
    <w:rsid w:val="00D118DD"/>
    <w:rsid w:val="00D12C8B"/>
    <w:rsid w:val="00D1432E"/>
    <w:rsid w:val="00D226D5"/>
    <w:rsid w:val="00D234BA"/>
    <w:rsid w:val="00D23584"/>
    <w:rsid w:val="00D248B2"/>
    <w:rsid w:val="00D26F89"/>
    <w:rsid w:val="00D304E0"/>
    <w:rsid w:val="00D313BB"/>
    <w:rsid w:val="00D32478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6793C"/>
    <w:rsid w:val="00D71168"/>
    <w:rsid w:val="00D756F5"/>
    <w:rsid w:val="00D80929"/>
    <w:rsid w:val="00D87639"/>
    <w:rsid w:val="00D9015D"/>
    <w:rsid w:val="00D90C45"/>
    <w:rsid w:val="00D90E37"/>
    <w:rsid w:val="00D94246"/>
    <w:rsid w:val="00D9630D"/>
    <w:rsid w:val="00DA113C"/>
    <w:rsid w:val="00DA38BC"/>
    <w:rsid w:val="00DA521A"/>
    <w:rsid w:val="00DA6216"/>
    <w:rsid w:val="00DA6E92"/>
    <w:rsid w:val="00DB1579"/>
    <w:rsid w:val="00DB3158"/>
    <w:rsid w:val="00DB375C"/>
    <w:rsid w:val="00DC5109"/>
    <w:rsid w:val="00DD20D1"/>
    <w:rsid w:val="00DE0556"/>
    <w:rsid w:val="00DE0980"/>
    <w:rsid w:val="00DE4BA7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150C9"/>
    <w:rsid w:val="00F238D7"/>
    <w:rsid w:val="00F2588F"/>
    <w:rsid w:val="00F27FD8"/>
    <w:rsid w:val="00F3478A"/>
    <w:rsid w:val="00F35D38"/>
    <w:rsid w:val="00F43351"/>
    <w:rsid w:val="00F5027A"/>
    <w:rsid w:val="00F513FF"/>
    <w:rsid w:val="00F5187F"/>
    <w:rsid w:val="00F52D85"/>
    <w:rsid w:val="00F608FF"/>
    <w:rsid w:val="00F64691"/>
    <w:rsid w:val="00F648A7"/>
    <w:rsid w:val="00F67E4E"/>
    <w:rsid w:val="00F70143"/>
    <w:rsid w:val="00F74BFA"/>
    <w:rsid w:val="00F82F6C"/>
    <w:rsid w:val="00F830E5"/>
    <w:rsid w:val="00F858A6"/>
    <w:rsid w:val="00F85C80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5304"/>
    <w:rsid w:val="00FB7313"/>
    <w:rsid w:val="00FC3D48"/>
    <w:rsid w:val="00FC4F59"/>
    <w:rsid w:val="00FC6753"/>
    <w:rsid w:val="00FD15DF"/>
    <w:rsid w:val="00FD4F5F"/>
    <w:rsid w:val="00FD6C36"/>
    <w:rsid w:val="00FE00E3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3E55087047948B5A5294A98BCEA22" ma:contentTypeVersion="15" ma:contentTypeDescription="Create a new document." ma:contentTypeScope="" ma:versionID="ca8983d1b76d1fa50c175f55d79d6cf5">
  <xsd:schema xmlns:xsd="http://www.w3.org/2001/XMLSchema" xmlns:xs="http://www.w3.org/2001/XMLSchema" xmlns:p="http://schemas.microsoft.com/office/2006/metadata/properties" xmlns:ns1="http://schemas.microsoft.com/sharepoint/v3" xmlns:ns3="e84021be-8e93-4aec-a581-dac0d5f7b545" xmlns:ns4="3d1b62b7-90a1-40d3-9d91-fbd4eb76b3ac" targetNamespace="http://schemas.microsoft.com/office/2006/metadata/properties" ma:root="true" ma:fieldsID="435a507cdb0db3c52c57f1cafc7870be" ns1:_="" ns3:_="" ns4:_="">
    <xsd:import namespace="http://schemas.microsoft.com/sharepoint/v3"/>
    <xsd:import namespace="e84021be-8e93-4aec-a581-dac0d5f7b545"/>
    <xsd:import namespace="3d1b62b7-90a1-40d3-9d91-fbd4eb76b3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3:SharedWithDetails" minOccurs="0"/>
                <xsd:element ref="ns3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021be-8e93-4aec-a581-dac0d5f7b5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b62b7-90a1-40d3-9d91-fbd4eb76b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7589-3BB4-4086-89B9-1890C719A7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23E0D-25B2-4C4A-9753-620AA053A8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72AF0C-8579-4704-BC36-409452BA7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4021be-8e93-4aec-a581-dac0d5f7b545"/>
    <ds:schemaRef ds:uri="3d1b62b7-90a1-40d3-9d91-fbd4eb76b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A1EAD-6897-46DC-9CA8-5409B0A9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803</Words>
  <Characters>3168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Naphathorn Jakchaikul</cp:lastModifiedBy>
  <cp:revision>2</cp:revision>
  <cp:lastPrinted>2020-08-04T09:13:00Z</cp:lastPrinted>
  <dcterms:created xsi:type="dcterms:W3CDTF">2020-11-11T08:28:00Z</dcterms:created>
  <dcterms:modified xsi:type="dcterms:W3CDTF">2020-11-11T08:28:00Z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0x0101002D03E55087047948B5A5294A98BCEA22</vt:lpwstr>
  </property>
</Properties>
</file>