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C6822" w14:textId="343BDABD" w:rsidR="002C4357" w:rsidRDefault="002C4357" w:rsidP="002C4357">
      <w:pPr>
        <w:jc w:val="center"/>
        <w:rPr>
          <w:rFonts w:ascii="Times New Roman" w:hAnsi="Times New Roman" w:cstheme="minorBidi"/>
          <w:b/>
          <w:bCs/>
          <w:sz w:val="40"/>
          <w:szCs w:val="40"/>
          <w:shd w:val="clear" w:color="auto" w:fill="CCCCCC"/>
        </w:rPr>
      </w:pPr>
    </w:p>
    <w:p w14:paraId="774365EA" w14:textId="77777777" w:rsidR="000C0C4C" w:rsidRPr="000C0C4C" w:rsidRDefault="000C0C4C" w:rsidP="002C4357">
      <w:pPr>
        <w:jc w:val="center"/>
        <w:rPr>
          <w:rFonts w:ascii="Times New Roman" w:hAnsi="Times New Roman" w:cstheme="minorBidi"/>
          <w:b/>
          <w:bCs/>
          <w:sz w:val="40"/>
          <w:szCs w:val="40"/>
          <w:shd w:val="clear" w:color="auto" w:fill="CCCCCC"/>
        </w:rPr>
      </w:pPr>
    </w:p>
    <w:p w14:paraId="1F638A2A" w14:textId="77777777" w:rsidR="002C4357" w:rsidRPr="00A03EF4" w:rsidRDefault="002C4357" w:rsidP="002C4357">
      <w:pPr>
        <w:jc w:val="center"/>
        <w:rPr>
          <w:rFonts w:ascii="Times New Roman" w:hAnsi="Times New Roman" w:cs="Times New Roman"/>
          <w:b/>
          <w:bCs/>
          <w:sz w:val="40"/>
          <w:szCs w:val="40"/>
          <w:shd w:val="clear" w:color="auto" w:fill="CCCCCC"/>
        </w:rPr>
      </w:pPr>
    </w:p>
    <w:p w14:paraId="48B82E5F" w14:textId="77777777" w:rsidR="002C4357" w:rsidRPr="00A03EF4" w:rsidRDefault="002C4357" w:rsidP="002C4357">
      <w:pPr>
        <w:jc w:val="center"/>
        <w:rPr>
          <w:rFonts w:ascii="Times New Roman" w:hAnsi="Times New Roman" w:cs="Times New Roman"/>
          <w:b/>
          <w:bCs/>
          <w:sz w:val="40"/>
          <w:szCs w:val="40"/>
          <w:shd w:val="clear" w:color="auto" w:fill="CCCCCC"/>
        </w:rPr>
      </w:pPr>
    </w:p>
    <w:p w14:paraId="5CD7C66E" w14:textId="77777777" w:rsidR="002C4357" w:rsidRPr="00A03EF4" w:rsidRDefault="002C4357" w:rsidP="002C4357">
      <w:pPr>
        <w:jc w:val="center"/>
        <w:rPr>
          <w:rFonts w:ascii="Times New Roman" w:hAnsi="Times New Roman" w:cs="Times New Roman"/>
          <w:b/>
          <w:bCs/>
          <w:sz w:val="40"/>
          <w:szCs w:val="40"/>
          <w:shd w:val="clear" w:color="auto" w:fill="CCCCCC"/>
        </w:rPr>
      </w:pPr>
    </w:p>
    <w:p w14:paraId="5CE45495" w14:textId="77777777" w:rsidR="002C4357" w:rsidRDefault="002C4357" w:rsidP="002C4357">
      <w:pPr>
        <w:jc w:val="center"/>
        <w:rPr>
          <w:b/>
          <w:bCs/>
          <w:sz w:val="40"/>
          <w:szCs w:val="40"/>
          <w:shd w:val="clear" w:color="auto" w:fill="CCCCCC"/>
        </w:rPr>
      </w:pPr>
    </w:p>
    <w:p w14:paraId="3E8DC42D" w14:textId="77777777" w:rsidR="002C4357" w:rsidRDefault="002C4357" w:rsidP="002C4357">
      <w:pPr>
        <w:pStyle w:val="CoverTitle"/>
        <w:spacing w:line="240" w:lineRule="atLeast"/>
        <w:jc w:val="center"/>
        <w:rPr>
          <w:b/>
          <w:bCs/>
          <w:spacing w:val="-3"/>
          <w:sz w:val="40"/>
          <w:szCs w:val="40"/>
        </w:rPr>
      </w:pPr>
    </w:p>
    <w:p w14:paraId="5FABC956" w14:textId="77777777" w:rsidR="002C4357" w:rsidRDefault="002C4357" w:rsidP="002C4357">
      <w:pPr>
        <w:pStyle w:val="CoverTitle"/>
        <w:spacing w:line="240" w:lineRule="atLeast"/>
        <w:jc w:val="center"/>
        <w:rPr>
          <w:b/>
          <w:bCs/>
          <w:spacing w:val="-3"/>
          <w:sz w:val="40"/>
          <w:szCs w:val="40"/>
          <w:lang w:val="en-US"/>
        </w:rPr>
      </w:pPr>
    </w:p>
    <w:p w14:paraId="5C57E406" w14:textId="77777777" w:rsidR="002C4357" w:rsidRPr="00E43751" w:rsidRDefault="002C4357" w:rsidP="002C4357">
      <w:pPr>
        <w:pStyle w:val="CoverTitle"/>
        <w:spacing w:line="240" w:lineRule="atLeast"/>
        <w:jc w:val="center"/>
        <w:rPr>
          <w:b/>
          <w:bCs/>
          <w:spacing w:val="-3"/>
          <w:sz w:val="40"/>
          <w:szCs w:val="40"/>
        </w:rPr>
      </w:pPr>
      <w:r w:rsidRPr="00E43751">
        <w:rPr>
          <w:b/>
          <w:bCs/>
          <w:spacing w:val="-3"/>
          <w:sz w:val="40"/>
          <w:szCs w:val="40"/>
        </w:rPr>
        <w:t xml:space="preserve">J.S.P. Property Public Company Limited </w:t>
      </w:r>
      <w:r w:rsidRPr="00E43751">
        <w:rPr>
          <w:b/>
          <w:bCs/>
          <w:spacing w:val="-3"/>
          <w:sz w:val="40"/>
          <w:szCs w:val="40"/>
        </w:rPr>
        <w:br/>
        <w:t>and its Subsidiaries</w:t>
      </w:r>
    </w:p>
    <w:p w14:paraId="32D396B8" w14:textId="77777777" w:rsidR="002C4357" w:rsidRPr="00417BE7" w:rsidRDefault="002C4357" w:rsidP="002C4357">
      <w:pPr>
        <w:jc w:val="center"/>
        <w:rPr>
          <w:b/>
          <w:bCs/>
        </w:rPr>
      </w:pPr>
    </w:p>
    <w:p w14:paraId="7A49D0D4" w14:textId="77777777" w:rsidR="002C4357" w:rsidRPr="00417BE7" w:rsidRDefault="002C4357" w:rsidP="002C4357">
      <w:pPr>
        <w:jc w:val="center"/>
      </w:pPr>
    </w:p>
    <w:p w14:paraId="7CDD59DC" w14:textId="77777777" w:rsidR="002C4357" w:rsidRPr="00417BE7" w:rsidRDefault="002C4357" w:rsidP="002C4357">
      <w:pPr>
        <w:pStyle w:val="CoverTitle"/>
        <w:spacing w:line="240" w:lineRule="atLeast"/>
        <w:jc w:val="center"/>
        <w:rPr>
          <w:spacing w:val="-3"/>
          <w:szCs w:val="36"/>
        </w:rPr>
      </w:pPr>
      <w:r w:rsidRPr="00417BE7">
        <w:rPr>
          <w:spacing w:val="-3"/>
          <w:szCs w:val="36"/>
        </w:rPr>
        <w:t>Condensed interim financial statements</w:t>
      </w:r>
    </w:p>
    <w:p w14:paraId="52CD4F12" w14:textId="77777777" w:rsidR="002C4357" w:rsidRPr="00176BAC" w:rsidRDefault="002C4357" w:rsidP="002C4357">
      <w:pPr>
        <w:pStyle w:val="CoverTitle"/>
        <w:spacing w:line="240" w:lineRule="atLeast"/>
        <w:jc w:val="center"/>
        <w:rPr>
          <w:rFonts w:cs="Times New Roman"/>
          <w:spacing w:val="-3"/>
          <w:szCs w:val="36"/>
        </w:rPr>
      </w:pPr>
      <w:r w:rsidRPr="00176BAC">
        <w:rPr>
          <w:rFonts w:cs="Times New Roman"/>
          <w:spacing w:val="-3"/>
          <w:szCs w:val="36"/>
        </w:rPr>
        <w:t xml:space="preserve">for the three-month </w:t>
      </w:r>
      <w:r w:rsidRPr="00176BAC">
        <w:rPr>
          <w:rFonts w:cs="Times New Roman"/>
          <w:spacing w:val="-3"/>
          <w:szCs w:val="36"/>
          <w:lang w:val="en-US" w:bidi="th-TH"/>
        </w:rPr>
        <w:t xml:space="preserve">and </w:t>
      </w:r>
      <w:r w:rsidR="006F193E">
        <w:rPr>
          <w:rFonts w:cs="Times New Roman"/>
          <w:spacing w:val="-3"/>
          <w:szCs w:val="36"/>
          <w:lang w:val="en-US" w:bidi="th-TH"/>
        </w:rPr>
        <w:t>nine-month</w:t>
      </w:r>
      <w:r w:rsidRPr="00176BAC">
        <w:rPr>
          <w:rFonts w:cs="Times New Roman"/>
          <w:spacing w:val="-3"/>
          <w:szCs w:val="36"/>
          <w:lang w:val="en-US" w:bidi="th-TH"/>
        </w:rPr>
        <w:t xml:space="preserve"> </w:t>
      </w:r>
      <w:r w:rsidRPr="00176BAC">
        <w:rPr>
          <w:rFonts w:cs="Times New Roman"/>
          <w:spacing w:val="-3"/>
          <w:szCs w:val="36"/>
        </w:rPr>
        <w:t xml:space="preserve">periods ended </w:t>
      </w:r>
    </w:p>
    <w:p w14:paraId="295F5303" w14:textId="77777777" w:rsidR="002C4357" w:rsidRPr="00EB421F" w:rsidRDefault="006F193E" w:rsidP="002C4357">
      <w:pPr>
        <w:pStyle w:val="CoverTitle"/>
        <w:spacing w:line="240" w:lineRule="atLeast"/>
        <w:jc w:val="center"/>
        <w:rPr>
          <w:rFonts w:cs="Cordia New"/>
          <w:spacing w:val="-3"/>
          <w:szCs w:val="45"/>
          <w:lang w:val="en-US" w:bidi="th-TH"/>
        </w:rPr>
      </w:pPr>
      <w:r>
        <w:rPr>
          <w:rFonts w:cs="Times New Roman"/>
          <w:spacing w:val="-3"/>
          <w:szCs w:val="36"/>
        </w:rPr>
        <w:t>30 September</w:t>
      </w:r>
      <w:r w:rsidR="002C4357" w:rsidRPr="00176BAC">
        <w:rPr>
          <w:rFonts w:cs="Times New Roman"/>
          <w:spacing w:val="-3"/>
          <w:szCs w:val="36"/>
        </w:rPr>
        <w:t xml:space="preserve"> 20</w:t>
      </w:r>
      <w:r w:rsidR="002C4357" w:rsidRPr="00EB421F">
        <w:rPr>
          <w:rFonts w:cs="Cordia New"/>
          <w:spacing w:val="-3"/>
          <w:szCs w:val="45"/>
          <w:lang w:val="en-US" w:bidi="th-TH"/>
        </w:rPr>
        <w:t>20</w:t>
      </w:r>
    </w:p>
    <w:p w14:paraId="49005C07" w14:textId="77777777" w:rsidR="002C4357" w:rsidRPr="00417BE7" w:rsidRDefault="002C4357" w:rsidP="002C4357">
      <w:pPr>
        <w:shd w:val="clear" w:color="auto" w:fill="FFFFFF"/>
        <w:jc w:val="center"/>
        <w:rPr>
          <w:rFonts w:ascii="Times New Roman" w:hAnsi="Times New Roman"/>
          <w:spacing w:val="-3"/>
          <w:sz w:val="36"/>
          <w:szCs w:val="36"/>
          <w:lang w:val="en-GB" w:bidi="ar-SA"/>
        </w:rPr>
      </w:pPr>
      <w:r w:rsidRPr="00417BE7">
        <w:rPr>
          <w:rFonts w:ascii="Times New Roman" w:hAnsi="Times New Roman"/>
          <w:spacing w:val="-3"/>
          <w:sz w:val="36"/>
          <w:szCs w:val="36"/>
          <w:lang w:val="en-GB" w:bidi="ar-SA"/>
        </w:rPr>
        <w:t>and</w:t>
      </w:r>
    </w:p>
    <w:p w14:paraId="2DD74C64" w14:textId="77777777" w:rsidR="002C4357" w:rsidRPr="00417BE7" w:rsidRDefault="002C4357" w:rsidP="002C4357">
      <w:pPr>
        <w:jc w:val="center"/>
        <w:rPr>
          <w:rFonts w:ascii="Times New Roman" w:hAnsi="Times New Roman"/>
          <w:spacing w:val="-3"/>
          <w:sz w:val="36"/>
          <w:szCs w:val="36"/>
          <w:lang w:val="en-GB" w:bidi="ar-SA"/>
        </w:rPr>
      </w:pPr>
      <w:r w:rsidRPr="00417BE7">
        <w:rPr>
          <w:rFonts w:ascii="Times New Roman" w:hAnsi="Times New Roman"/>
          <w:spacing w:val="-3"/>
          <w:sz w:val="36"/>
          <w:szCs w:val="36"/>
          <w:lang w:val="en-GB" w:bidi="ar-SA"/>
        </w:rPr>
        <w:t>Independent auditor’s review report</w:t>
      </w:r>
    </w:p>
    <w:p w14:paraId="379A559F" w14:textId="77777777" w:rsidR="002C4357" w:rsidRDefault="002C4357" w:rsidP="002C4357"/>
    <w:p w14:paraId="36D37E91" w14:textId="77777777" w:rsidR="002C4357" w:rsidRDefault="002C4357" w:rsidP="002C4357"/>
    <w:p w14:paraId="6AAB574A" w14:textId="77777777" w:rsidR="002C4357" w:rsidRDefault="002C4357" w:rsidP="002C4357"/>
    <w:p w14:paraId="4A40B130" w14:textId="77777777" w:rsidR="002C4357" w:rsidRDefault="002C4357" w:rsidP="002C4357"/>
    <w:p w14:paraId="2EDA4938" w14:textId="77777777" w:rsidR="002C4357" w:rsidRDefault="002C4357" w:rsidP="002C4357"/>
    <w:p w14:paraId="0737A777" w14:textId="77777777" w:rsidR="002C4357" w:rsidRDefault="002C4357" w:rsidP="002C4357"/>
    <w:p w14:paraId="7D202398" w14:textId="77777777" w:rsidR="002C4357" w:rsidRDefault="002C4357" w:rsidP="002C4357"/>
    <w:p w14:paraId="6E160BB8" w14:textId="77777777" w:rsidR="002C4357" w:rsidRDefault="002C4357" w:rsidP="002C4357">
      <w:pPr>
        <w:sectPr w:rsidR="002C4357" w:rsidSect="006A550B">
          <w:headerReference w:type="default" r:id="rId8"/>
          <w:footerReference w:type="default" r:id="rId9"/>
          <w:headerReference w:type="first" r:id="rId10"/>
          <w:footerReference w:type="first" r:id="rId11"/>
          <w:pgSz w:w="11909" w:h="16834" w:code="9"/>
          <w:pgMar w:top="691" w:right="1152" w:bottom="576" w:left="1152" w:header="720" w:footer="720" w:gutter="0"/>
          <w:pgNumType w:start="0"/>
          <w:cols w:space="720"/>
          <w:docGrid w:linePitch="245"/>
        </w:sectPr>
      </w:pPr>
    </w:p>
    <w:p w14:paraId="5ECC7905" w14:textId="77777777" w:rsidR="002C4357" w:rsidRDefault="002C4357" w:rsidP="002C4357"/>
    <w:p w14:paraId="654B934D" w14:textId="77777777" w:rsidR="002C4357" w:rsidRDefault="002C4357" w:rsidP="002C4357"/>
    <w:p w14:paraId="1F5ECCB0" w14:textId="77777777" w:rsidR="002C4357" w:rsidRDefault="002C4357" w:rsidP="002C4357">
      <w:pPr>
        <w:pStyle w:val="CoverTitle"/>
        <w:spacing w:line="240" w:lineRule="atLeast"/>
        <w:jc w:val="left"/>
        <w:rPr>
          <w:b/>
          <w:bCs/>
          <w:spacing w:val="-3"/>
          <w:sz w:val="28"/>
          <w:szCs w:val="28"/>
        </w:rPr>
      </w:pPr>
    </w:p>
    <w:p w14:paraId="12DF3C01" w14:textId="77777777" w:rsidR="002C4357" w:rsidRDefault="002C4357" w:rsidP="002C4357">
      <w:pPr>
        <w:pStyle w:val="CoverTitle"/>
        <w:spacing w:line="240" w:lineRule="atLeast"/>
        <w:jc w:val="left"/>
        <w:rPr>
          <w:b/>
          <w:bCs/>
          <w:spacing w:val="-3"/>
          <w:sz w:val="28"/>
          <w:szCs w:val="28"/>
          <w:lang w:val="en-US"/>
        </w:rPr>
      </w:pPr>
    </w:p>
    <w:p w14:paraId="190DB175" w14:textId="77777777" w:rsidR="002C4357" w:rsidRDefault="002C4357" w:rsidP="002C4357">
      <w:pPr>
        <w:pStyle w:val="CoverTitle"/>
        <w:spacing w:line="240" w:lineRule="atLeast"/>
        <w:jc w:val="left"/>
        <w:rPr>
          <w:b/>
          <w:bCs/>
          <w:spacing w:val="-3"/>
          <w:sz w:val="28"/>
          <w:szCs w:val="28"/>
        </w:rPr>
      </w:pPr>
    </w:p>
    <w:p w14:paraId="3D5D86BB" w14:textId="77777777" w:rsidR="002C4357" w:rsidRDefault="002C4357" w:rsidP="002C4357">
      <w:pPr>
        <w:pStyle w:val="CoverTitle"/>
        <w:spacing w:line="240" w:lineRule="atLeast"/>
        <w:jc w:val="left"/>
        <w:rPr>
          <w:b/>
          <w:bCs/>
          <w:spacing w:val="-3"/>
          <w:sz w:val="28"/>
          <w:szCs w:val="28"/>
          <w:lang w:val="en-US"/>
        </w:rPr>
      </w:pPr>
    </w:p>
    <w:p w14:paraId="48069ABC" w14:textId="77777777" w:rsidR="002C4357" w:rsidRDefault="002C4357" w:rsidP="002C4357">
      <w:pPr>
        <w:pStyle w:val="CoverTitle"/>
        <w:spacing w:line="240" w:lineRule="atLeast"/>
        <w:jc w:val="left"/>
        <w:rPr>
          <w:b/>
          <w:bCs/>
          <w:spacing w:val="-3"/>
          <w:sz w:val="28"/>
          <w:szCs w:val="28"/>
        </w:rPr>
      </w:pPr>
    </w:p>
    <w:p w14:paraId="406B003A" w14:textId="77777777" w:rsidR="002C4357" w:rsidRDefault="002C4357" w:rsidP="002C4357">
      <w:pPr>
        <w:pStyle w:val="CoverTitle"/>
        <w:spacing w:line="240" w:lineRule="atLeast"/>
        <w:jc w:val="left"/>
        <w:rPr>
          <w:b/>
          <w:bCs/>
          <w:spacing w:val="-3"/>
          <w:sz w:val="28"/>
          <w:szCs w:val="28"/>
          <w:lang w:val="en-US"/>
        </w:rPr>
      </w:pPr>
    </w:p>
    <w:p w14:paraId="63F49A6B" w14:textId="77777777" w:rsidR="002C4357" w:rsidRDefault="002C4357" w:rsidP="002C4357">
      <w:pPr>
        <w:pStyle w:val="CoverTitle"/>
        <w:spacing w:line="240" w:lineRule="atLeast"/>
        <w:jc w:val="left"/>
        <w:rPr>
          <w:b/>
          <w:bCs/>
          <w:spacing w:val="-3"/>
          <w:sz w:val="28"/>
          <w:szCs w:val="28"/>
        </w:rPr>
      </w:pPr>
    </w:p>
    <w:p w14:paraId="39D4E38C" w14:textId="77777777" w:rsidR="002C4357" w:rsidRDefault="002C4357" w:rsidP="002C4357">
      <w:pPr>
        <w:pStyle w:val="CoverTitle"/>
        <w:spacing w:line="240" w:lineRule="atLeast"/>
        <w:jc w:val="left"/>
        <w:rPr>
          <w:b/>
          <w:bCs/>
          <w:spacing w:val="-3"/>
          <w:sz w:val="28"/>
          <w:szCs w:val="28"/>
        </w:rPr>
      </w:pPr>
    </w:p>
    <w:p w14:paraId="372A422F" w14:textId="77777777" w:rsidR="002C4357" w:rsidRPr="00E43751" w:rsidRDefault="002C4357" w:rsidP="002C4357">
      <w:pPr>
        <w:pStyle w:val="CoverTitle"/>
        <w:spacing w:line="240" w:lineRule="atLeast"/>
        <w:jc w:val="left"/>
        <w:rPr>
          <w:b/>
          <w:bCs/>
          <w:spacing w:val="-3"/>
          <w:sz w:val="28"/>
          <w:szCs w:val="28"/>
        </w:rPr>
      </w:pPr>
      <w:r w:rsidRPr="00E43751">
        <w:rPr>
          <w:b/>
          <w:bCs/>
          <w:spacing w:val="-3"/>
          <w:sz w:val="28"/>
          <w:szCs w:val="28"/>
        </w:rPr>
        <w:t>Independent Auditor’s Report on Review of Interim Financial Information</w:t>
      </w:r>
    </w:p>
    <w:p w14:paraId="6B39D41F" w14:textId="77777777" w:rsidR="002C4357" w:rsidRPr="00E43751" w:rsidRDefault="002C4357" w:rsidP="002C4357">
      <w:pPr>
        <w:pStyle w:val="CoverTitle"/>
        <w:spacing w:line="240" w:lineRule="atLeast"/>
        <w:jc w:val="left"/>
        <w:rPr>
          <w:b/>
          <w:bCs/>
          <w:spacing w:val="-3"/>
          <w:sz w:val="28"/>
          <w:szCs w:val="28"/>
        </w:rPr>
      </w:pPr>
    </w:p>
    <w:p w14:paraId="248B9B4E" w14:textId="77777777" w:rsidR="002C4357" w:rsidRPr="00E43751" w:rsidRDefault="002C4357" w:rsidP="002C4357">
      <w:pPr>
        <w:pStyle w:val="CoverTitle"/>
        <w:spacing w:line="240" w:lineRule="atLeast"/>
        <w:jc w:val="left"/>
        <w:rPr>
          <w:b/>
          <w:bCs/>
          <w:spacing w:val="-3"/>
          <w:sz w:val="28"/>
          <w:szCs w:val="28"/>
        </w:rPr>
      </w:pPr>
    </w:p>
    <w:p w14:paraId="1AD1C47F" w14:textId="77777777" w:rsidR="002C4357" w:rsidRPr="00E43751" w:rsidRDefault="002C4357" w:rsidP="002C4357">
      <w:pPr>
        <w:pStyle w:val="CoverTitle"/>
        <w:spacing w:line="240" w:lineRule="atLeast"/>
        <w:jc w:val="left"/>
        <w:rPr>
          <w:b/>
          <w:bCs/>
          <w:spacing w:val="-3"/>
          <w:sz w:val="24"/>
          <w:szCs w:val="24"/>
        </w:rPr>
      </w:pPr>
      <w:r w:rsidRPr="00E43751">
        <w:rPr>
          <w:b/>
          <w:bCs/>
          <w:spacing w:val="-3"/>
          <w:sz w:val="24"/>
          <w:szCs w:val="24"/>
        </w:rPr>
        <w:t xml:space="preserve">To the Board of Directors of </w:t>
      </w:r>
      <w:r w:rsidRPr="009317AA">
        <w:rPr>
          <w:b/>
          <w:bCs/>
          <w:spacing w:val="-3"/>
          <w:sz w:val="24"/>
          <w:szCs w:val="24"/>
        </w:rPr>
        <w:t>J.S.P. Property Public Company Limited</w:t>
      </w:r>
    </w:p>
    <w:p w14:paraId="7C6C08B6" w14:textId="77777777" w:rsidR="002C4357" w:rsidRDefault="002C4357" w:rsidP="002C4357">
      <w:pPr>
        <w:pStyle w:val="CoverTitle"/>
        <w:spacing w:line="240" w:lineRule="atLeast"/>
        <w:jc w:val="left"/>
        <w:rPr>
          <w:spacing w:val="-3"/>
          <w:sz w:val="22"/>
          <w:szCs w:val="22"/>
        </w:rPr>
      </w:pPr>
    </w:p>
    <w:p w14:paraId="57972062" w14:textId="77777777" w:rsidR="002C4357" w:rsidRPr="00E43751" w:rsidRDefault="002C4357" w:rsidP="002C4357">
      <w:pPr>
        <w:pStyle w:val="CoverTitle"/>
        <w:spacing w:line="240" w:lineRule="atLeast"/>
        <w:jc w:val="left"/>
        <w:rPr>
          <w:spacing w:val="-3"/>
          <w:sz w:val="22"/>
          <w:szCs w:val="22"/>
        </w:rPr>
      </w:pPr>
    </w:p>
    <w:p w14:paraId="5BC22997" w14:textId="77777777" w:rsidR="002C4357" w:rsidRPr="00D22709" w:rsidRDefault="002C4357" w:rsidP="002C4357">
      <w:pPr>
        <w:jc w:val="both"/>
        <w:rPr>
          <w:rFonts w:ascii="Times New Roman" w:hAnsi="Times New Roman"/>
          <w:spacing w:val="-3"/>
          <w:sz w:val="22"/>
          <w:szCs w:val="22"/>
          <w:lang w:val="en-GB" w:bidi="ar-SA"/>
        </w:rPr>
      </w:pPr>
      <w:r w:rsidRPr="00D22709">
        <w:rPr>
          <w:rFonts w:ascii="Times New Roman" w:hAnsi="Times New Roman"/>
          <w:spacing w:val="-3"/>
          <w:sz w:val="22"/>
          <w:szCs w:val="22"/>
          <w:lang w:val="en-GB" w:bidi="ar-SA"/>
        </w:rPr>
        <w:t xml:space="preserve">I have reviewed the accompanying consolidated and separate statements of financial position of </w:t>
      </w:r>
      <w:r>
        <w:rPr>
          <w:rFonts w:ascii="Times New Roman" w:hAnsi="Times New Roman"/>
          <w:spacing w:val="-3"/>
          <w:sz w:val="22"/>
          <w:szCs w:val="22"/>
          <w:lang w:val="en-GB" w:bidi="ar-SA"/>
        </w:rPr>
        <w:t>J.S.P Property</w:t>
      </w:r>
      <w:r w:rsidRPr="00D22709">
        <w:rPr>
          <w:rFonts w:ascii="Times New Roman" w:hAnsi="Times New Roman"/>
          <w:spacing w:val="-3"/>
          <w:sz w:val="22"/>
          <w:szCs w:val="22"/>
          <w:lang w:val="en-GB" w:bidi="ar-SA"/>
        </w:rPr>
        <w:t xml:space="preserve"> Public Company Limited and its subsidiaries, and of </w:t>
      </w:r>
      <w:r>
        <w:rPr>
          <w:rFonts w:ascii="Times New Roman" w:hAnsi="Times New Roman"/>
          <w:spacing w:val="-3"/>
          <w:sz w:val="22"/>
          <w:szCs w:val="22"/>
          <w:lang w:val="en-GB" w:bidi="ar-SA"/>
        </w:rPr>
        <w:t>J.S.P Property</w:t>
      </w:r>
      <w:r w:rsidRPr="00D22709">
        <w:rPr>
          <w:rFonts w:ascii="Times New Roman" w:hAnsi="Times New Roman"/>
          <w:spacing w:val="-3"/>
          <w:sz w:val="22"/>
          <w:szCs w:val="22"/>
          <w:lang w:val="en-GB" w:bidi="ar-SA"/>
        </w:rPr>
        <w:t xml:space="preserve"> Public Company Limited, respectively, as at </w:t>
      </w:r>
      <w:r w:rsidR="006F193E">
        <w:rPr>
          <w:rFonts w:ascii="Times New Roman" w:hAnsi="Times New Roman" w:cs="Times New Roman"/>
          <w:sz w:val="22"/>
          <w:szCs w:val="22"/>
          <w:lang w:bidi="ar-SA"/>
        </w:rPr>
        <w:t>30 September</w:t>
      </w:r>
      <w:r w:rsidRPr="00D22709">
        <w:rPr>
          <w:rFonts w:ascii="Times New Roman" w:hAnsi="Times New Roman"/>
          <w:spacing w:val="-3"/>
          <w:sz w:val="22"/>
          <w:szCs w:val="22"/>
          <w:lang w:val="en-GB" w:bidi="ar-SA"/>
        </w:rPr>
        <w:t xml:space="preserve"> 20</w:t>
      </w:r>
      <w:r>
        <w:rPr>
          <w:rFonts w:ascii="Times New Roman" w:hAnsi="Times New Roman"/>
          <w:spacing w:val="-3"/>
          <w:sz w:val="22"/>
          <w:szCs w:val="22"/>
          <w:lang w:val="en-GB" w:bidi="ar-SA"/>
        </w:rPr>
        <w:t>20</w:t>
      </w:r>
      <w:r w:rsidRPr="006F1F53">
        <w:rPr>
          <w:rFonts w:ascii="Times New Roman" w:hAnsi="Times New Roman" w:cs="Times New Roman"/>
          <w:sz w:val="22"/>
          <w:szCs w:val="22"/>
          <w:lang w:bidi="ar-SA"/>
        </w:rPr>
        <w:t xml:space="preserve"> </w:t>
      </w:r>
      <w:r w:rsidRPr="00AA0D8D">
        <w:rPr>
          <w:rFonts w:ascii="Times New Roman" w:hAnsi="Times New Roman" w:cs="Times New Roman"/>
          <w:sz w:val="22"/>
          <w:szCs w:val="22"/>
          <w:lang w:bidi="ar-SA"/>
        </w:rPr>
        <w:t xml:space="preserve">the consolidated and separate statements of comprehensive income for the three-month and </w:t>
      </w:r>
      <w:r w:rsidR="006F193E">
        <w:rPr>
          <w:rFonts w:ascii="Times New Roman" w:hAnsi="Times New Roman" w:cs="Times New Roman"/>
          <w:sz w:val="22"/>
          <w:szCs w:val="22"/>
          <w:lang w:bidi="ar-SA"/>
        </w:rPr>
        <w:t>nine-month</w:t>
      </w:r>
      <w:r w:rsidRPr="00AA0D8D">
        <w:rPr>
          <w:rFonts w:ascii="Times New Roman" w:hAnsi="Times New Roman" w:cs="Times New Roman"/>
          <w:sz w:val="22"/>
          <w:szCs w:val="22"/>
          <w:lang w:bidi="ar-SA"/>
        </w:rPr>
        <w:t xml:space="preserve"> periods ended </w:t>
      </w:r>
      <w:r w:rsidR="006F193E">
        <w:rPr>
          <w:rFonts w:ascii="Times New Roman" w:hAnsi="Times New Roman" w:cs="Times New Roman"/>
          <w:sz w:val="22"/>
          <w:szCs w:val="22"/>
          <w:lang w:bidi="ar-SA"/>
        </w:rPr>
        <w:t>30 September</w:t>
      </w:r>
      <w:r w:rsidRPr="00AA0D8D">
        <w:rPr>
          <w:rFonts w:ascii="Times New Roman" w:hAnsi="Times New Roman" w:cs="Times New Roman"/>
          <w:sz w:val="22"/>
          <w:szCs w:val="22"/>
          <w:lang w:bidi="ar-SA"/>
        </w:rPr>
        <w:t xml:space="preserve"> 20</w:t>
      </w:r>
      <w:r>
        <w:rPr>
          <w:rFonts w:ascii="Times New Roman" w:hAnsi="Times New Roman" w:cs="Times New Roman"/>
          <w:sz w:val="22"/>
          <w:szCs w:val="22"/>
          <w:lang w:bidi="ar-SA"/>
        </w:rPr>
        <w:t>20</w:t>
      </w:r>
      <w:r w:rsidRPr="00AA0D8D">
        <w:rPr>
          <w:rFonts w:ascii="Times New Roman" w:hAnsi="Times New Roman" w:cs="Times New Roman"/>
          <w:sz w:val="22"/>
          <w:szCs w:val="22"/>
          <w:lang w:bidi="ar-SA"/>
        </w:rPr>
        <w:t xml:space="preserve">; the consolidated and separate statements of changes in equity and cash flows for the </w:t>
      </w:r>
      <w:r w:rsidR="006F193E">
        <w:rPr>
          <w:rFonts w:ascii="Times New Roman" w:hAnsi="Times New Roman" w:cs="Times New Roman"/>
          <w:sz w:val="22"/>
          <w:szCs w:val="22"/>
          <w:lang w:bidi="ar-SA"/>
        </w:rPr>
        <w:t>nine-month</w:t>
      </w:r>
      <w:r w:rsidRPr="00AA0D8D">
        <w:rPr>
          <w:rFonts w:ascii="Times New Roman" w:hAnsi="Times New Roman" w:cs="Times New Roman"/>
          <w:sz w:val="22"/>
          <w:szCs w:val="22"/>
          <w:lang w:bidi="ar-SA"/>
        </w:rPr>
        <w:t xml:space="preserve"> period ended </w:t>
      </w:r>
      <w:r w:rsidR="006F193E">
        <w:rPr>
          <w:rFonts w:ascii="Times New Roman" w:hAnsi="Times New Roman" w:cs="Times New Roman"/>
          <w:sz w:val="22"/>
          <w:szCs w:val="22"/>
          <w:lang w:bidi="ar-SA"/>
        </w:rPr>
        <w:t>30 September</w:t>
      </w:r>
      <w:r w:rsidRPr="00AA0D8D">
        <w:rPr>
          <w:rFonts w:ascii="Times New Roman" w:hAnsi="Times New Roman" w:cs="Times New Roman"/>
          <w:sz w:val="22"/>
          <w:szCs w:val="22"/>
          <w:lang w:bidi="ar-SA"/>
        </w:rPr>
        <w:t xml:space="preserve"> 20</w:t>
      </w:r>
      <w:r>
        <w:rPr>
          <w:rFonts w:ascii="Times New Roman" w:hAnsi="Times New Roman" w:cs="Times New Roman"/>
          <w:sz w:val="22"/>
          <w:szCs w:val="22"/>
          <w:lang w:bidi="ar-SA"/>
        </w:rPr>
        <w:t>20</w:t>
      </w:r>
      <w:r w:rsidRPr="00AA0D8D">
        <w:rPr>
          <w:rFonts w:ascii="Times New Roman" w:hAnsi="Times New Roman" w:cs="Times New Roman"/>
          <w:sz w:val="22"/>
          <w:szCs w:val="22"/>
          <w:lang w:bidi="ar-SA"/>
        </w:rPr>
        <w:t xml:space="preserve">; </w:t>
      </w:r>
      <w:r w:rsidRPr="00AA0D8D">
        <w:rPr>
          <w:rFonts w:ascii="Times New Roman" w:hAnsi="Times New Roman" w:cs="Times New Roman"/>
          <w:sz w:val="22"/>
        </w:rPr>
        <w:t>and condensed notes</w:t>
      </w:r>
      <w:r w:rsidRPr="00D22709">
        <w:rPr>
          <w:rFonts w:ascii="Times New Roman" w:hAnsi="Times New Roman"/>
          <w:spacing w:val="-3"/>
          <w:sz w:val="22"/>
          <w:szCs w:val="22"/>
          <w:lang w:val="en-GB" w:bidi="ar-SA"/>
        </w:rPr>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2C26577" w14:textId="77777777" w:rsidR="002C4357" w:rsidRPr="00D22709" w:rsidRDefault="002C4357" w:rsidP="002C4357">
      <w:pPr>
        <w:pStyle w:val="RNormal"/>
        <w:rPr>
          <w:spacing w:val="-3"/>
          <w:szCs w:val="22"/>
          <w:lang w:val="en-GB"/>
        </w:rPr>
      </w:pPr>
    </w:p>
    <w:p w14:paraId="36BB5761" w14:textId="77777777" w:rsidR="002C4357" w:rsidRPr="00481C7E" w:rsidRDefault="002C4357" w:rsidP="002C4357">
      <w:pPr>
        <w:jc w:val="both"/>
        <w:rPr>
          <w:rFonts w:ascii="Times New Roman" w:hAnsi="Times New Roman"/>
          <w:i/>
          <w:iCs/>
          <w:spacing w:val="-3"/>
          <w:sz w:val="22"/>
          <w:szCs w:val="22"/>
          <w:lang w:val="en-GB" w:bidi="ar-SA"/>
        </w:rPr>
      </w:pPr>
      <w:r w:rsidRPr="00481C7E">
        <w:rPr>
          <w:rFonts w:ascii="Times New Roman" w:hAnsi="Times New Roman"/>
          <w:i/>
          <w:iCs/>
          <w:spacing w:val="-3"/>
          <w:sz w:val="22"/>
          <w:szCs w:val="22"/>
          <w:lang w:val="en-GB" w:bidi="ar-SA"/>
        </w:rPr>
        <w:t>Scope of Review</w:t>
      </w:r>
    </w:p>
    <w:p w14:paraId="4C13F336" w14:textId="77777777" w:rsidR="002C4357" w:rsidRPr="00D22709" w:rsidRDefault="002C4357" w:rsidP="002C4357">
      <w:pPr>
        <w:jc w:val="both"/>
        <w:rPr>
          <w:rFonts w:ascii="Times New Roman" w:hAnsi="Times New Roman"/>
          <w:spacing w:val="-3"/>
          <w:sz w:val="22"/>
          <w:szCs w:val="22"/>
          <w:lang w:val="en-GB" w:bidi="ar-SA"/>
        </w:rPr>
      </w:pPr>
    </w:p>
    <w:p w14:paraId="346649B1" w14:textId="620F7C31" w:rsidR="002C4357" w:rsidRPr="00D22709" w:rsidRDefault="002C4357" w:rsidP="002C4357">
      <w:pPr>
        <w:jc w:val="both"/>
        <w:rPr>
          <w:rFonts w:ascii="Times New Roman" w:hAnsi="Times New Roman"/>
          <w:spacing w:val="-3"/>
          <w:sz w:val="22"/>
          <w:szCs w:val="22"/>
          <w:lang w:val="en-GB" w:bidi="ar-SA"/>
        </w:rPr>
      </w:pPr>
      <w:r w:rsidRPr="00D22709">
        <w:rPr>
          <w:rFonts w:ascii="Times New Roman" w:hAnsi="Times New Roman"/>
          <w:spacing w:val="-3"/>
          <w:sz w:val="22"/>
          <w:szCs w:val="22"/>
          <w:lang w:val="en-GB" w:bidi="ar-SA"/>
        </w:rPr>
        <w:t>I conducted my review in accordance with Thai Standard on Review Engagements 2410, “Review of</w:t>
      </w:r>
      <w:r w:rsidR="000C0C4C">
        <w:rPr>
          <w:rFonts w:ascii="Times New Roman" w:hAnsi="Times New Roman" w:hint="cs"/>
          <w:spacing w:val="-3"/>
          <w:sz w:val="22"/>
          <w:szCs w:val="22"/>
          <w:cs/>
          <w:lang w:val="en-GB"/>
        </w:rPr>
        <w:t xml:space="preserve">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Interim Financial Information Performed by the Independent Auditor of the Entity”.</w:t>
      </w:r>
      <w:r w:rsidR="000C0C4C">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 xml:space="preserve">A review of interim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financial information consists of making inquiries, primarily of persons responsible for financial and</w:t>
      </w:r>
      <w:r w:rsidR="000C0C4C">
        <w:rPr>
          <w:rFonts w:ascii="Times New Roman" w:hAnsi="Times New Roman" w:hint="cs"/>
          <w:spacing w:val="-3"/>
          <w:sz w:val="22"/>
          <w:szCs w:val="22"/>
          <w:cs/>
          <w:lang w:val="en-GB"/>
        </w:rPr>
        <w:t xml:space="preserve">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accounting matters, and applying analytical and other review procedures. A review is substantially less in</w:t>
      </w:r>
      <w:r w:rsidR="000C0C4C">
        <w:rPr>
          <w:rFonts w:ascii="Times New Roman" w:hAnsi="Times New Roman" w:hint="cs"/>
          <w:spacing w:val="-3"/>
          <w:sz w:val="22"/>
          <w:szCs w:val="22"/>
          <w:cs/>
          <w:lang w:val="en-GB"/>
        </w:rPr>
        <w:t xml:space="preserve">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scope than an audit conducted in accordance with Thai Standards on Auditing and consequently does not</w:t>
      </w:r>
      <w:r w:rsidR="000C0C4C">
        <w:rPr>
          <w:rFonts w:ascii="Times New Roman" w:hAnsi="Times New Roman" w:hint="cs"/>
          <w:spacing w:val="-3"/>
          <w:sz w:val="22"/>
          <w:szCs w:val="22"/>
          <w:cs/>
          <w:lang w:val="en-GB"/>
        </w:rPr>
        <w:t xml:space="preserve">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enable me to obtain assurance that I would become aware of all significant matters that might be identified</w:t>
      </w:r>
      <w:r w:rsidR="000C0C4C">
        <w:rPr>
          <w:rFonts w:ascii="Times New Roman" w:hAnsi="Times New Roman" w:hint="cs"/>
          <w:spacing w:val="-3"/>
          <w:sz w:val="22"/>
          <w:szCs w:val="22"/>
          <w:cs/>
          <w:lang w:val="en-GB"/>
        </w:rPr>
        <w:t xml:space="preserve">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in an audit. Accordingly, I do not express an audit opinion.</w:t>
      </w:r>
    </w:p>
    <w:p w14:paraId="5325D46E" w14:textId="77777777" w:rsidR="002C4357" w:rsidRPr="00D22709" w:rsidRDefault="002C4357" w:rsidP="002C4357">
      <w:pPr>
        <w:jc w:val="both"/>
        <w:rPr>
          <w:rFonts w:ascii="Times New Roman" w:hAnsi="Times New Roman"/>
          <w:spacing w:val="-3"/>
          <w:sz w:val="22"/>
          <w:szCs w:val="22"/>
          <w:lang w:val="en-GB" w:bidi="ar-SA"/>
        </w:rPr>
      </w:pPr>
    </w:p>
    <w:p w14:paraId="6D536496" w14:textId="77777777" w:rsidR="002C4357" w:rsidRPr="00723654" w:rsidRDefault="002C4357" w:rsidP="002C4357">
      <w:pPr>
        <w:jc w:val="both"/>
        <w:rPr>
          <w:rFonts w:ascii="Times New Roman" w:hAnsi="Times New Roman"/>
          <w:i/>
          <w:iCs/>
          <w:spacing w:val="-3"/>
          <w:sz w:val="22"/>
          <w:szCs w:val="22"/>
          <w:lang w:val="en-GB" w:bidi="ar-SA"/>
        </w:rPr>
      </w:pPr>
      <w:r w:rsidRPr="00723654">
        <w:rPr>
          <w:rFonts w:ascii="Times New Roman" w:hAnsi="Times New Roman"/>
          <w:i/>
          <w:iCs/>
          <w:spacing w:val="-3"/>
          <w:sz w:val="22"/>
          <w:szCs w:val="22"/>
          <w:lang w:val="en-GB" w:bidi="ar-SA"/>
        </w:rPr>
        <w:t>Conclusion</w:t>
      </w:r>
    </w:p>
    <w:p w14:paraId="3346CC86" w14:textId="77777777" w:rsidR="002C4357" w:rsidRPr="00D22709" w:rsidRDefault="002C4357" w:rsidP="002C4357">
      <w:pPr>
        <w:jc w:val="both"/>
        <w:rPr>
          <w:rFonts w:ascii="Times New Roman" w:hAnsi="Times New Roman"/>
          <w:spacing w:val="-3"/>
          <w:sz w:val="22"/>
          <w:szCs w:val="22"/>
          <w:lang w:val="en-GB" w:bidi="ar-SA"/>
        </w:rPr>
      </w:pPr>
    </w:p>
    <w:p w14:paraId="3E20F83D" w14:textId="2FEFEACA" w:rsidR="002C4357" w:rsidRPr="00D22709" w:rsidRDefault="002C4357" w:rsidP="002C4357">
      <w:pPr>
        <w:jc w:val="both"/>
        <w:rPr>
          <w:rFonts w:ascii="Times New Roman" w:hAnsi="Times New Roman"/>
          <w:spacing w:val="-3"/>
          <w:sz w:val="22"/>
          <w:szCs w:val="22"/>
          <w:lang w:val="en-GB" w:bidi="ar-SA"/>
        </w:rPr>
      </w:pPr>
      <w:r w:rsidRPr="00D22709">
        <w:rPr>
          <w:rFonts w:ascii="Times New Roman" w:hAnsi="Times New Roman"/>
          <w:spacing w:val="-3"/>
          <w:sz w:val="22"/>
          <w:szCs w:val="22"/>
          <w:lang w:val="en-GB" w:bidi="ar-SA"/>
        </w:rPr>
        <w:t>Based on my review, nothing has come to my attention that causes me to believe that the accompanying</w:t>
      </w:r>
      <w:r w:rsidR="000C0C4C">
        <w:rPr>
          <w:rFonts w:ascii="Times New Roman" w:hAnsi="Times New Roman" w:hint="cs"/>
          <w:spacing w:val="-3"/>
          <w:sz w:val="22"/>
          <w:szCs w:val="22"/>
          <w:cs/>
          <w:lang w:val="en-GB"/>
        </w:rPr>
        <w:t xml:space="preserve">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interim financial information</w:t>
      </w:r>
      <w:r w:rsidRPr="00D22709">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 xml:space="preserve">is not prepared, in all material respects, in accordance with Thai Accounting </w:t>
      </w:r>
      <w:r w:rsidR="006D69FA">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Standard 34, “Interim Financial Reporting”.</w:t>
      </w:r>
    </w:p>
    <w:p w14:paraId="11E0018C" w14:textId="77777777" w:rsidR="002C4357" w:rsidRPr="00D22709" w:rsidRDefault="002C4357" w:rsidP="002C4357">
      <w:pPr>
        <w:pStyle w:val="CoverTitle"/>
        <w:spacing w:line="240" w:lineRule="atLeast"/>
        <w:jc w:val="left"/>
        <w:rPr>
          <w:spacing w:val="-3"/>
          <w:sz w:val="22"/>
          <w:szCs w:val="22"/>
          <w:lang w:val="en-US"/>
        </w:rPr>
      </w:pPr>
    </w:p>
    <w:p w14:paraId="59A812FA" w14:textId="77777777" w:rsidR="002C4357" w:rsidRDefault="002C4357" w:rsidP="002C4357">
      <w:pPr>
        <w:pStyle w:val="CoverTitle"/>
        <w:spacing w:line="240" w:lineRule="atLeast"/>
        <w:jc w:val="left"/>
        <w:rPr>
          <w:spacing w:val="-3"/>
          <w:sz w:val="22"/>
          <w:szCs w:val="22"/>
        </w:rPr>
      </w:pPr>
    </w:p>
    <w:p w14:paraId="1FECE6BA" w14:textId="77777777" w:rsidR="002C4357" w:rsidRDefault="002C4357" w:rsidP="002C4357">
      <w:pPr>
        <w:pStyle w:val="CoverTitle"/>
        <w:spacing w:line="240" w:lineRule="atLeast"/>
        <w:jc w:val="left"/>
        <w:rPr>
          <w:spacing w:val="-3"/>
          <w:sz w:val="22"/>
          <w:szCs w:val="22"/>
        </w:rPr>
      </w:pPr>
    </w:p>
    <w:p w14:paraId="5E5C223E" w14:textId="77777777" w:rsidR="002C4357" w:rsidRDefault="002C4357" w:rsidP="002C4357">
      <w:pPr>
        <w:pStyle w:val="CoverTitle"/>
        <w:spacing w:line="240" w:lineRule="atLeast"/>
        <w:jc w:val="left"/>
        <w:rPr>
          <w:spacing w:val="-3"/>
          <w:sz w:val="22"/>
          <w:szCs w:val="22"/>
        </w:rPr>
      </w:pPr>
    </w:p>
    <w:p w14:paraId="0F9A98F7" w14:textId="77777777" w:rsidR="002C4357" w:rsidRDefault="002C4357" w:rsidP="002C4357">
      <w:pPr>
        <w:pStyle w:val="CoverTitle"/>
        <w:spacing w:line="240" w:lineRule="atLeast"/>
        <w:jc w:val="left"/>
        <w:rPr>
          <w:spacing w:val="-3"/>
          <w:sz w:val="22"/>
          <w:szCs w:val="22"/>
        </w:rPr>
      </w:pPr>
    </w:p>
    <w:p w14:paraId="38EAF98C" w14:textId="77777777" w:rsidR="002C4357" w:rsidRDefault="002C4357" w:rsidP="002C4357">
      <w:pPr>
        <w:pStyle w:val="CoverTitle"/>
        <w:spacing w:line="240" w:lineRule="atLeast"/>
        <w:jc w:val="left"/>
        <w:rPr>
          <w:spacing w:val="-3"/>
          <w:sz w:val="22"/>
          <w:szCs w:val="22"/>
        </w:rPr>
      </w:pPr>
    </w:p>
    <w:p w14:paraId="29744415" w14:textId="77777777" w:rsidR="002C4357" w:rsidRDefault="002C4357" w:rsidP="002C4357">
      <w:pPr>
        <w:pStyle w:val="CoverTitle"/>
        <w:spacing w:line="240" w:lineRule="atLeast"/>
        <w:jc w:val="left"/>
        <w:rPr>
          <w:spacing w:val="-3"/>
          <w:sz w:val="22"/>
          <w:szCs w:val="22"/>
        </w:rPr>
      </w:pPr>
    </w:p>
    <w:p w14:paraId="6C649365" w14:textId="77777777" w:rsidR="002C4357" w:rsidRDefault="002C4357" w:rsidP="002C4357">
      <w:pPr>
        <w:pStyle w:val="CoverTitle"/>
        <w:spacing w:line="240" w:lineRule="atLeast"/>
        <w:jc w:val="left"/>
        <w:rPr>
          <w:spacing w:val="-3"/>
          <w:sz w:val="22"/>
          <w:szCs w:val="22"/>
        </w:rPr>
      </w:pPr>
    </w:p>
    <w:p w14:paraId="69778B9D" w14:textId="77777777" w:rsidR="002C4357" w:rsidRDefault="002C4357" w:rsidP="002C4357">
      <w:pPr>
        <w:pStyle w:val="CoverTitle"/>
        <w:spacing w:line="240" w:lineRule="atLeast"/>
        <w:jc w:val="left"/>
        <w:rPr>
          <w:spacing w:val="-3"/>
          <w:sz w:val="22"/>
          <w:szCs w:val="22"/>
        </w:rPr>
      </w:pPr>
    </w:p>
    <w:p w14:paraId="582C58F9" w14:textId="77777777" w:rsidR="002C4357" w:rsidRDefault="002C4357" w:rsidP="002C4357">
      <w:pPr>
        <w:pStyle w:val="CoverTitle"/>
        <w:spacing w:line="240" w:lineRule="atLeast"/>
        <w:jc w:val="left"/>
        <w:rPr>
          <w:spacing w:val="-3"/>
          <w:sz w:val="22"/>
          <w:szCs w:val="22"/>
        </w:rPr>
        <w:sectPr w:rsidR="002C4357" w:rsidSect="006A550B">
          <w:headerReference w:type="default" r:id="rId12"/>
          <w:footerReference w:type="default" r:id="rId13"/>
          <w:pgSz w:w="11909" w:h="16834" w:code="9"/>
          <w:pgMar w:top="691" w:right="1152" w:bottom="576" w:left="1152" w:header="720" w:footer="720" w:gutter="0"/>
          <w:cols w:space="720"/>
          <w:docGrid w:linePitch="245"/>
        </w:sectPr>
      </w:pPr>
    </w:p>
    <w:p w14:paraId="385E31BB" w14:textId="77777777" w:rsidR="002C4357" w:rsidRPr="00D37D35" w:rsidRDefault="002C4357" w:rsidP="002C4357">
      <w:pPr>
        <w:pStyle w:val="CoverTitle"/>
        <w:spacing w:line="240" w:lineRule="atLeast"/>
        <w:jc w:val="left"/>
        <w:rPr>
          <w:i/>
          <w:iCs/>
          <w:spacing w:val="-3"/>
          <w:sz w:val="22"/>
          <w:szCs w:val="22"/>
          <w:lang w:val="en-US" w:bidi="th-TH"/>
        </w:rPr>
      </w:pPr>
      <w:r w:rsidRPr="0098173F">
        <w:rPr>
          <w:i/>
          <w:iCs/>
          <w:spacing w:val="-3"/>
          <w:sz w:val="22"/>
          <w:szCs w:val="22"/>
          <w:lang w:val="en-US" w:bidi="th-TH"/>
        </w:rPr>
        <w:lastRenderedPageBreak/>
        <w:t>Emphasis of Matter</w:t>
      </w:r>
    </w:p>
    <w:p w14:paraId="10A6B4A5" w14:textId="77777777" w:rsidR="002C4357" w:rsidRDefault="002C4357" w:rsidP="002C4357">
      <w:pPr>
        <w:pStyle w:val="CoverTitle"/>
        <w:spacing w:line="240" w:lineRule="atLeast"/>
        <w:jc w:val="left"/>
        <w:rPr>
          <w:i/>
          <w:iCs/>
          <w:spacing w:val="-3"/>
          <w:sz w:val="22"/>
          <w:szCs w:val="22"/>
        </w:rPr>
      </w:pPr>
    </w:p>
    <w:p w14:paraId="666CCC05" w14:textId="4C56DAF0" w:rsidR="002C4357" w:rsidRDefault="00480F9C" w:rsidP="002C4357">
      <w:pPr>
        <w:jc w:val="both"/>
        <w:rPr>
          <w:rFonts w:ascii="Times New Roman" w:hAnsi="Times New Roman" w:cs="Cordia New"/>
          <w:color w:val="000000"/>
          <w:sz w:val="22"/>
          <w:szCs w:val="22"/>
        </w:rPr>
      </w:pPr>
      <w:r>
        <w:rPr>
          <w:rFonts w:ascii="Times New Roman" w:eastAsia="Calibri" w:hAnsi="Times New Roman" w:cs="Times New Roman"/>
          <w:color w:val="000000"/>
          <w:sz w:val="22"/>
          <w:szCs w:val="22"/>
        </w:rPr>
        <w:t>I draw attention to note 2 (</w:t>
      </w:r>
      <w:r w:rsidRPr="001D20C3">
        <w:rPr>
          <w:rFonts w:ascii="Times New Roman" w:eastAsia="Calibri" w:hAnsi="Times New Roman" w:cs="Cordia New"/>
          <w:color w:val="000000"/>
          <w:sz w:val="22"/>
          <w:szCs w:val="22"/>
        </w:rPr>
        <w:t>c) which specify that as at 30 September 2020 the Group has current portion of long-term debentures</w:t>
      </w:r>
      <w:r w:rsidRPr="001D20C3">
        <w:rPr>
          <w:rFonts w:ascii="Times New Roman" w:eastAsia="Calibri" w:hAnsi="Times New Roman" w:cs="Cordia New" w:hint="cs"/>
          <w:color w:val="000000"/>
          <w:sz w:val="22"/>
          <w:szCs w:val="22"/>
          <w:cs/>
        </w:rPr>
        <w:t xml:space="preserve"> </w:t>
      </w:r>
      <w:r w:rsidRPr="001D20C3">
        <w:rPr>
          <w:rFonts w:ascii="Times New Roman" w:eastAsia="Calibri" w:hAnsi="Times New Roman" w:cs="Cordia New"/>
          <w:color w:val="000000"/>
          <w:sz w:val="22"/>
          <w:szCs w:val="22"/>
        </w:rPr>
        <w:t xml:space="preserve">and long-term loans </w:t>
      </w:r>
      <w:r>
        <w:rPr>
          <w:rFonts w:ascii="Times New Roman" w:eastAsia="Calibri" w:hAnsi="Times New Roman" w:cs="Cordia New"/>
          <w:color w:val="000000"/>
          <w:sz w:val="22"/>
          <w:szCs w:val="22"/>
        </w:rPr>
        <w:t>which</w:t>
      </w:r>
      <w:r w:rsidRPr="001D20C3">
        <w:rPr>
          <w:rFonts w:ascii="Times New Roman" w:eastAsia="Calibri" w:hAnsi="Times New Roman" w:cs="Cordia New"/>
          <w:color w:val="000000"/>
          <w:sz w:val="22"/>
          <w:szCs w:val="22"/>
        </w:rPr>
        <w:t xml:space="preserve"> </w:t>
      </w:r>
      <w:r>
        <w:rPr>
          <w:rFonts w:ascii="Times New Roman" w:eastAsia="Calibri" w:hAnsi="Times New Roman" w:cs="Cordia New"/>
          <w:color w:val="000000"/>
          <w:sz w:val="22"/>
          <w:szCs w:val="22"/>
        </w:rPr>
        <w:t>m</w:t>
      </w:r>
      <w:r w:rsidRPr="001D20C3">
        <w:rPr>
          <w:rFonts w:ascii="Times New Roman" w:eastAsia="Calibri" w:hAnsi="Times New Roman" w:cs="Cordia New"/>
          <w:color w:val="000000"/>
          <w:sz w:val="22"/>
          <w:szCs w:val="22"/>
        </w:rPr>
        <w:t>aturity</w:t>
      </w:r>
      <w:r>
        <w:rPr>
          <w:rFonts w:ascii="Times New Roman" w:eastAsia="Calibri" w:hAnsi="Times New Roman" w:cs="Cordia New"/>
          <w:color w:val="000000"/>
          <w:sz w:val="22"/>
          <w:szCs w:val="22"/>
        </w:rPr>
        <w:t xml:space="preserve"> within one-year totaling Baht 1,184</w:t>
      </w:r>
      <w:r>
        <w:rPr>
          <w:rFonts w:ascii="Times New Roman" w:hAnsi="Times New Roman" w:cs="Times New Roman"/>
          <w:color w:val="000000"/>
          <w:sz w:val="22"/>
          <w:szCs w:val="22"/>
        </w:rPr>
        <w:t xml:space="preserve"> million and </w:t>
      </w:r>
      <w:r>
        <w:rPr>
          <w:rFonts w:ascii="Times New Roman" w:eastAsia="Calibri" w:hAnsi="Times New Roman" w:cs="Times New Roman"/>
          <w:color w:val="000000"/>
          <w:sz w:val="22"/>
          <w:szCs w:val="22"/>
        </w:rPr>
        <w:t>the Company</w:t>
      </w:r>
      <w:r>
        <w:rPr>
          <w:rFonts w:ascii="Times New Roman" w:hAnsi="Times New Roman" w:cs="Times New Roman"/>
          <w:color w:val="000000"/>
          <w:sz w:val="22"/>
          <w:szCs w:val="22"/>
        </w:rPr>
        <w:t xml:space="preserve"> has </w:t>
      </w:r>
      <w:r>
        <w:rPr>
          <w:rFonts w:ascii="Times New Roman" w:hAnsi="Times New Roman" w:cs="Cordia New"/>
          <w:color w:val="000000"/>
          <w:sz w:val="22"/>
          <w:szCs w:val="22"/>
        </w:rPr>
        <w:t>c</w:t>
      </w:r>
      <w:r>
        <w:rPr>
          <w:rFonts w:ascii="Times New Roman" w:hAnsi="Times New Roman" w:cs="Times New Roman"/>
          <w:color w:val="000000"/>
          <w:sz w:val="22"/>
          <w:szCs w:val="22"/>
        </w:rPr>
        <w:t>urrent portion of long-term debentures</w:t>
      </w:r>
      <w:r>
        <w:rPr>
          <w:rFonts w:ascii="Times New Roman" w:hAnsi="Times New Roman" w:cs="Cordia New" w:hint="cs"/>
          <w:color w:val="000000"/>
          <w:sz w:val="22"/>
          <w:szCs w:val="22"/>
          <w:cs/>
        </w:rPr>
        <w:t xml:space="preserve"> </w:t>
      </w:r>
      <w:r>
        <w:rPr>
          <w:rFonts w:ascii="Times New Roman" w:hAnsi="Times New Roman" w:cs="Cordia New"/>
          <w:color w:val="000000"/>
          <w:sz w:val="22"/>
          <w:szCs w:val="22"/>
        </w:rPr>
        <w:t>and long</w:t>
      </w:r>
      <w:r>
        <w:rPr>
          <w:rFonts w:ascii="Times New Roman" w:eastAsia="Calibri" w:hAnsi="Times New Roman" w:cs="Times New Roman"/>
          <w:color w:val="000000"/>
          <w:sz w:val="22"/>
          <w:szCs w:val="22"/>
        </w:rPr>
        <w:t xml:space="preserve">-term loans which </w:t>
      </w:r>
      <w:r>
        <w:rPr>
          <w:rFonts w:ascii="Times New Roman" w:eastAsia="Calibri" w:hAnsi="Times New Roman" w:cs="Cordia New"/>
          <w:color w:val="000000"/>
          <w:sz w:val="22"/>
          <w:szCs w:val="22"/>
        </w:rPr>
        <w:t>m</w:t>
      </w:r>
      <w:r w:rsidRPr="001D20C3">
        <w:rPr>
          <w:rFonts w:ascii="Times New Roman" w:eastAsia="Calibri" w:hAnsi="Times New Roman" w:cs="Cordia New"/>
          <w:color w:val="000000"/>
          <w:sz w:val="22"/>
          <w:szCs w:val="22"/>
        </w:rPr>
        <w:t>aturity</w:t>
      </w:r>
      <w:r>
        <w:rPr>
          <w:rFonts w:ascii="Times New Roman" w:eastAsia="Calibri" w:hAnsi="Times New Roman" w:cs="Cordia New"/>
          <w:color w:val="000000"/>
          <w:sz w:val="22"/>
          <w:szCs w:val="22"/>
        </w:rPr>
        <w:t xml:space="preserve"> within one-year totaling </w:t>
      </w:r>
      <w:r>
        <w:rPr>
          <w:rFonts w:ascii="Times New Roman" w:hAnsi="Times New Roman" w:cs="Times New Roman"/>
          <w:color w:val="000000"/>
          <w:sz w:val="22"/>
          <w:szCs w:val="22"/>
        </w:rPr>
        <w:t xml:space="preserve">Baht </w:t>
      </w:r>
      <w:r>
        <w:rPr>
          <w:rFonts w:ascii="Times New Roman" w:eastAsia="Calibri" w:hAnsi="Times New Roman" w:cs="Cordia New"/>
          <w:color w:val="000000"/>
          <w:sz w:val="22"/>
          <w:szCs w:val="22"/>
        </w:rPr>
        <w:t>1,116</w:t>
      </w:r>
      <w:r>
        <w:rPr>
          <w:rFonts w:ascii="Times New Roman" w:hAnsi="Times New Roman" w:cs="Times New Roman"/>
          <w:color w:val="000000"/>
          <w:sz w:val="22"/>
          <w:szCs w:val="22"/>
        </w:rPr>
        <w:t xml:space="preserve"> million. The Group and the Company </w:t>
      </w:r>
      <w:r>
        <w:rPr>
          <w:rFonts w:ascii="Times New Roman" w:eastAsia="Calibri" w:hAnsi="Times New Roman" w:cs="Times New Roman"/>
          <w:color w:val="000000"/>
          <w:sz w:val="22"/>
          <w:szCs w:val="22"/>
        </w:rPr>
        <w:t xml:space="preserve">incurred net losses in </w:t>
      </w:r>
      <w:r>
        <w:rPr>
          <w:rFonts w:ascii="Times New Roman" w:hAnsi="Times New Roman" w:cs="Times New Roman"/>
          <w:color w:val="000000"/>
          <w:sz w:val="22"/>
          <w:szCs w:val="22"/>
        </w:rPr>
        <w:t xml:space="preserve">the consolidated and separate statements of comprehensive income for nine-month period then ended, amounting to Baht 575 million and Baht </w:t>
      </w:r>
      <w:r>
        <w:rPr>
          <w:rFonts w:ascii="Times New Roman" w:eastAsia="Calibri" w:hAnsi="Times New Roman" w:cs="Cordia New"/>
          <w:color w:val="000000"/>
          <w:sz w:val="22"/>
          <w:szCs w:val="22"/>
        </w:rPr>
        <w:t>127</w:t>
      </w:r>
      <w:r>
        <w:rPr>
          <w:rFonts w:ascii="Times New Roman" w:hAnsi="Times New Roman" w:cs="Times New Roman"/>
          <w:color w:val="000000"/>
          <w:sz w:val="22"/>
          <w:szCs w:val="22"/>
        </w:rPr>
        <w:t xml:space="preserve"> million, respectively. Moreover, </w:t>
      </w:r>
      <w:r>
        <w:rPr>
          <w:rFonts w:ascii="Times New Roman" w:eastAsia="Calibri" w:hAnsi="Times New Roman" w:cs="Times New Roman"/>
          <w:color w:val="000000"/>
          <w:sz w:val="22"/>
          <w:szCs w:val="22"/>
        </w:rPr>
        <w:t xml:space="preserve">the Group’s and the Company’s operation was and may continue to be significantly affected by the economic uncertainty resulting from the spread of COVID-19. These circumstances indicate that there is material uncertainty that may cast </w:t>
      </w:r>
      <w:bookmarkStart w:id="0" w:name="_GoBack"/>
      <w:bookmarkEnd w:id="0"/>
      <w:r>
        <w:rPr>
          <w:rFonts w:ascii="Times New Roman" w:eastAsia="Calibri" w:hAnsi="Times New Roman" w:cs="Times New Roman"/>
          <w:color w:val="000000"/>
          <w:sz w:val="22"/>
          <w:szCs w:val="22"/>
        </w:rPr>
        <w:t xml:space="preserve">significant doubt on the Group’s and the Company’s ability to continue as a going concern. </w:t>
      </w:r>
      <w:r>
        <w:rPr>
          <w:rFonts w:ascii="Times New Roman" w:hAnsi="Times New Roman" w:cs="Times New Roman"/>
          <w:color w:val="000000"/>
          <w:sz w:val="22"/>
          <w:szCs w:val="22"/>
        </w:rPr>
        <w:t>My conclusion is not modified in respect of this matter.</w:t>
      </w:r>
    </w:p>
    <w:p w14:paraId="76DBD0DA" w14:textId="77777777" w:rsidR="002C4357" w:rsidRPr="0098173F" w:rsidRDefault="002C4357" w:rsidP="002C4357">
      <w:pPr>
        <w:pStyle w:val="CoverTitle"/>
        <w:spacing w:line="240" w:lineRule="atLeast"/>
        <w:jc w:val="left"/>
        <w:rPr>
          <w:i/>
          <w:iCs/>
          <w:spacing w:val="-3"/>
          <w:sz w:val="22"/>
          <w:szCs w:val="22"/>
          <w:lang w:val="en-US"/>
        </w:rPr>
      </w:pPr>
    </w:p>
    <w:p w14:paraId="69E830C1" w14:textId="77777777" w:rsidR="002C4357" w:rsidRDefault="002C4357" w:rsidP="002C4357">
      <w:pPr>
        <w:pStyle w:val="CoverTitle"/>
        <w:spacing w:line="240" w:lineRule="atLeast"/>
        <w:jc w:val="left"/>
        <w:rPr>
          <w:i/>
          <w:iCs/>
          <w:spacing w:val="-3"/>
          <w:sz w:val="22"/>
          <w:szCs w:val="22"/>
        </w:rPr>
      </w:pPr>
    </w:p>
    <w:p w14:paraId="0BA35C2B" w14:textId="77777777" w:rsidR="002C4357" w:rsidRPr="00723654" w:rsidRDefault="002C4357" w:rsidP="002C4357">
      <w:pPr>
        <w:pStyle w:val="CoverTitle"/>
        <w:spacing w:line="240" w:lineRule="atLeast"/>
        <w:jc w:val="left"/>
        <w:rPr>
          <w:i/>
          <w:iCs/>
          <w:spacing w:val="-3"/>
          <w:sz w:val="22"/>
          <w:szCs w:val="22"/>
        </w:rPr>
      </w:pPr>
      <w:r w:rsidRPr="00723654">
        <w:rPr>
          <w:i/>
          <w:iCs/>
          <w:spacing w:val="-3"/>
          <w:sz w:val="22"/>
          <w:szCs w:val="22"/>
        </w:rPr>
        <w:t>Other Matter</w:t>
      </w:r>
    </w:p>
    <w:p w14:paraId="1513A15C" w14:textId="77777777" w:rsidR="002C4357" w:rsidRPr="00C60770" w:rsidRDefault="002C4357" w:rsidP="002C4357">
      <w:pPr>
        <w:pStyle w:val="CoverTitle"/>
        <w:spacing w:line="240" w:lineRule="atLeast"/>
        <w:jc w:val="left"/>
        <w:rPr>
          <w:spacing w:val="-3"/>
          <w:sz w:val="22"/>
          <w:szCs w:val="22"/>
        </w:rPr>
      </w:pPr>
    </w:p>
    <w:p w14:paraId="2D2201B1" w14:textId="18E17631" w:rsidR="002C4357" w:rsidRPr="00C60770" w:rsidRDefault="002C4357" w:rsidP="002C4357">
      <w:pPr>
        <w:pStyle w:val="CoverTitle"/>
        <w:spacing w:line="240" w:lineRule="atLeast"/>
        <w:rPr>
          <w:spacing w:val="-3"/>
          <w:sz w:val="22"/>
          <w:szCs w:val="22"/>
        </w:rPr>
      </w:pPr>
      <w:r w:rsidRPr="00C60770">
        <w:rPr>
          <w:spacing w:val="-3"/>
          <w:sz w:val="22"/>
          <w:szCs w:val="22"/>
        </w:rPr>
        <w:t>The consolidated and separate statements of financial position of</w:t>
      </w:r>
      <w:r>
        <w:rPr>
          <w:spacing w:val="-3"/>
          <w:sz w:val="22"/>
          <w:szCs w:val="22"/>
        </w:rPr>
        <w:t xml:space="preserve"> J.S.P Property</w:t>
      </w:r>
      <w:r w:rsidRPr="00C60770">
        <w:rPr>
          <w:spacing w:val="-3"/>
          <w:sz w:val="22"/>
          <w:szCs w:val="22"/>
        </w:rPr>
        <w:t xml:space="preserve"> Public Company Limited and its subsidiaries, and of</w:t>
      </w:r>
      <w:r>
        <w:rPr>
          <w:spacing w:val="-3"/>
          <w:sz w:val="22"/>
          <w:szCs w:val="22"/>
        </w:rPr>
        <w:t xml:space="preserve"> J.S.P Property</w:t>
      </w:r>
      <w:r w:rsidRPr="00C60770">
        <w:rPr>
          <w:spacing w:val="-3"/>
          <w:sz w:val="22"/>
          <w:szCs w:val="22"/>
        </w:rPr>
        <w:t xml:space="preserve"> Public Company Limited</w:t>
      </w:r>
      <w:r>
        <w:rPr>
          <w:spacing w:val="-3"/>
          <w:sz w:val="22"/>
          <w:szCs w:val="22"/>
        </w:rPr>
        <w:t>, respectively,</w:t>
      </w:r>
      <w:r w:rsidRPr="00C60770">
        <w:rPr>
          <w:spacing w:val="-3"/>
          <w:sz w:val="22"/>
          <w:szCs w:val="22"/>
        </w:rPr>
        <w:t xml:space="preserve"> as at 31 </w:t>
      </w:r>
      <w:r>
        <w:rPr>
          <w:spacing w:val="-3"/>
          <w:sz w:val="22"/>
          <w:szCs w:val="22"/>
          <w:lang w:val="en-US" w:bidi="th-TH"/>
        </w:rPr>
        <w:t>December</w:t>
      </w:r>
      <w:r w:rsidRPr="00C60770">
        <w:rPr>
          <w:spacing w:val="-3"/>
          <w:sz w:val="22"/>
          <w:szCs w:val="22"/>
        </w:rPr>
        <w:t xml:space="preserve"> 20</w:t>
      </w:r>
      <w:r>
        <w:rPr>
          <w:spacing w:val="-3"/>
          <w:sz w:val="22"/>
          <w:szCs w:val="22"/>
        </w:rPr>
        <w:t>19</w:t>
      </w:r>
      <w:r w:rsidRPr="00C60770">
        <w:rPr>
          <w:spacing w:val="-3"/>
          <w:sz w:val="22"/>
          <w:szCs w:val="22"/>
        </w:rPr>
        <w:t>, which are included as comparative information, were audited by another auditor who expressed an unqualified opinion thereon in her report dated</w:t>
      </w:r>
      <w:r>
        <w:rPr>
          <w:spacing w:val="-3"/>
          <w:sz w:val="22"/>
          <w:szCs w:val="22"/>
          <w:lang w:bidi="th-TH"/>
        </w:rPr>
        <w:t xml:space="preserve"> </w:t>
      </w:r>
      <w:r>
        <w:rPr>
          <w:spacing w:val="-3"/>
          <w:sz w:val="22"/>
          <w:szCs w:val="22"/>
          <w:lang w:val="en-US" w:bidi="th-TH"/>
        </w:rPr>
        <w:t>28</w:t>
      </w:r>
      <w:r w:rsidRPr="00C60770">
        <w:rPr>
          <w:spacing w:val="-3"/>
          <w:sz w:val="22"/>
          <w:szCs w:val="22"/>
        </w:rPr>
        <w:t xml:space="preserve"> February 20</w:t>
      </w:r>
      <w:r>
        <w:rPr>
          <w:spacing w:val="-3"/>
          <w:sz w:val="22"/>
          <w:szCs w:val="22"/>
        </w:rPr>
        <w:t>20</w:t>
      </w:r>
      <w:r w:rsidRPr="00C60770">
        <w:rPr>
          <w:spacing w:val="-3"/>
          <w:sz w:val="22"/>
          <w:szCs w:val="22"/>
        </w:rPr>
        <w:t xml:space="preserve">. Furthermore, </w:t>
      </w:r>
      <w:r w:rsidRPr="00AA0D8D">
        <w:rPr>
          <w:rFonts w:cs="Times New Roman"/>
          <w:sz w:val="22"/>
          <w:szCs w:val="22"/>
        </w:rPr>
        <w:t xml:space="preserve">the consolidated and separate statements of comprehensive income for the three-month and </w:t>
      </w:r>
      <w:r w:rsidR="006F193E">
        <w:rPr>
          <w:rFonts w:cs="Times New Roman"/>
          <w:sz w:val="22"/>
          <w:szCs w:val="22"/>
        </w:rPr>
        <w:t>nine-month</w:t>
      </w:r>
      <w:r w:rsidRPr="00AA0D8D">
        <w:rPr>
          <w:rFonts w:cs="Times New Roman"/>
          <w:sz w:val="22"/>
          <w:szCs w:val="22"/>
        </w:rPr>
        <w:t xml:space="preserve"> periods ended </w:t>
      </w:r>
      <w:r w:rsidR="006F193E">
        <w:rPr>
          <w:rFonts w:cs="Times New Roman"/>
          <w:sz w:val="22"/>
          <w:szCs w:val="22"/>
        </w:rPr>
        <w:t>30 September</w:t>
      </w:r>
      <w:r w:rsidRPr="00AA0D8D">
        <w:rPr>
          <w:rFonts w:cs="Times New Roman"/>
          <w:sz w:val="22"/>
          <w:szCs w:val="22"/>
        </w:rPr>
        <w:t xml:space="preserve"> 2019; the consolidated and separate statements of changes in equity and cash flows for the </w:t>
      </w:r>
      <w:r w:rsidR="006F193E">
        <w:rPr>
          <w:rFonts w:cs="Times New Roman"/>
          <w:sz w:val="22"/>
          <w:szCs w:val="22"/>
        </w:rPr>
        <w:t>nine-month</w:t>
      </w:r>
      <w:r w:rsidRPr="00AA0D8D">
        <w:rPr>
          <w:rFonts w:cs="Times New Roman"/>
          <w:sz w:val="22"/>
          <w:szCs w:val="22"/>
        </w:rPr>
        <w:t xml:space="preserve"> period ended </w:t>
      </w:r>
      <w:r w:rsidR="00EE6C02">
        <w:rPr>
          <w:rFonts w:cs="Times New Roman"/>
          <w:sz w:val="22"/>
          <w:szCs w:val="22"/>
        </w:rPr>
        <w:t xml:space="preserve">   </w:t>
      </w:r>
      <w:r w:rsidR="006F193E">
        <w:rPr>
          <w:rFonts w:cs="Times New Roman"/>
          <w:sz w:val="22"/>
          <w:szCs w:val="22"/>
        </w:rPr>
        <w:t>30 September</w:t>
      </w:r>
      <w:r w:rsidRPr="00AA0D8D">
        <w:rPr>
          <w:rFonts w:cs="Times New Roman"/>
          <w:sz w:val="22"/>
          <w:szCs w:val="22"/>
        </w:rPr>
        <w:t xml:space="preserve"> 2019;</w:t>
      </w:r>
      <w:r w:rsidRPr="00C60770">
        <w:rPr>
          <w:spacing w:val="-3"/>
          <w:sz w:val="22"/>
          <w:szCs w:val="22"/>
        </w:rPr>
        <w:t xml:space="preserve"> which are</w:t>
      </w:r>
      <w:r>
        <w:rPr>
          <w:spacing w:val="-3"/>
          <w:sz w:val="22"/>
          <w:szCs w:val="22"/>
        </w:rPr>
        <w:t xml:space="preserve"> </w:t>
      </w:r>
      <w:r w:rsidRPr="00C60770">
        <w:rPr>
          <w:spacing w:val="-3"/>
          <w:sz w:val="22"/>
          <w:szCs w:val="22"/>
        </w:rPr>
        <w:t xml:space="preserve">included as comparative information, were reviewed by another auditor who expressed an unmodified conclusion thereon in her report dated </w:t>
      </w:r>
      <w:r w:rsidR="00112B7D">
        <w:rPr>
          <w:spacing w:val="-3"/>
          <w:sz w:val="22"/>
          <w:szCs w:val="22"/>
        </w:rPr>
        <w:t>12 November</w:t>
      </w:r>
      <w:r w:rsidRPr="00C60770">
        <w:rPr>
          <w:spacing w:val="-3"/>
          <w:sz w:val="22"/>
          <w:szCs w:val="22"/>
        </w:rPr>
        <w:t xml:space="preserve"> 201</w:t>
      </w:r>
      <w:r>
        <w:rPr>
          <w:spacing w:val="-3"/>
          <w:sz w:val="22"/>
          <w:szCs w:val="22"/>
        </w:rPr>
        <w:t>9</w:t>
      </w:r>
      <w:r w:rsidRPr="00C60770">
        <w:rPr>
          <w:spacing w:val="-3"/>
          <w:sz w:val="22"/>
          <w:szCs w:val="22"/>
        </w:rPr>
        <w:t xml:space="preserve">. </w:t>
      </w:r>
    </w:p>
    <w:p w14:paraId="0CA7B0C8" w14:textId="77777777" w:rsidR="002C4357" w:rsidRPr="00C60770" w:rsidRDefault="002C4357" w:rsidP="002C4357">
      <w:pPr>
        <w:pStyle w:val="CoverTitle"/>
        <w:spacing w:line="240" w:lineRule="atLeast"/>
        <w:jc w:val="left"/>
        <w:rPr>
          <w:spacing w:val="-3"/>
          <w:sz w:val="22"/>
          <w:szCs w:val="22"/>
          <w:lang w:val="en-US"/>
        </w:rPr>
      </w:pPr>
    </w:p>
    <w:p w14:paraId="18359517" w14:textId="77777777" w:rsidR="002C4357" w:rsidRPr="00E43751" w:rsidRDefault="002C4357" w:rsidP="002C4357">
      <w:pPr>
        <w:pStyle w:val="CoverTitle"/>
        <w:spacing w:line="240" w:lineRule="atLeast"/>
        <w:jc w:val="left"/>
        <w:rPr>
          <w:spacing w:val="-3"/>
          <w:sz w:val="22"/>
          <w:szCs w:val="22"/>
        </w:rPr>
      </w:pPr>
    </w:p>
    <w:p w14:paraId="5AA5622E" w14:textId="77777777" w:rsidR="002C4357" w:rsidRPr="00E43751" w:rsidRDefault="002C4357" w:rsidP="002C4357">
      <w:pPr>
        <w:pStyle w:val="CoverTitle"/>
        <w:spacing w:line="240" w:lineRule="atLeast"/>
        <w:jc w:val="left"/>
        <w:rPr>
          <w:spacing w:val="-3"/>
          <w:sz w:val="22"/>
          <w:szCs w:val="22"/>
        </w:rPr>
      </w:pPr>
    </w:p>
    <w:p w14:paraId="15B45BDA" w14:textId="77777777" w:rsidR="002C4357" w:rsidRPr="00E43751" w:rsidRDefault="002C4357" w:rsidP="002C4357">
      <w:pPr>
        <w:pStyle w:val="CoverTitle"/>
        <w:spacing w:line="240" w:lineRule="atLeast"/>
        <w:jc w:val="left"/>
        <w:rPr>
          <w:spacing w:val="-3"/>
          <w:sz w:val="22"/>
          <w:szCs w:val="22"/>
        </w:rPr>
      </w:pPr>
    </w:p>
    <w:p w14:paraId="43346534" w14:textId="77777777" w:rsidR="002C4357" w:rsidRPr="00E43751" w:rsidRDefault="002C4357" w:rsidP="002C4357">
      <w:pPr>
        <w:pStyle w:val="CoverTitle"/>
        <w:spacing w:line="240" w:lineRule="atLeast"/>
        <w:jc w:val="left"/>
        <w:rPr>
          <w:spacing w:val="-3"/>
          <w:sz w:val="22"/>
          <w:szCs w:val="22"/>
        </w:rPr>
      </w:pPr>
    </w:p>
    <w:p w14:paraId="4C1B5FC5" w14:textId="77777777" w:rsidR="002C4357" w:rsidRPr="00E43751" w:rsidRDefault="002C4357" w:rsidP="002C4357">
      <w:pPr>
        <w:pStyle w:val="CoverTitle"/>
        <w:spacing w:line="240" w:lineRule="atLeast"/>
        <w:jc w:val="left"/>
        <w:rPr>
          <w:spacing w:val="-3"/>
          <w:sz w:val="22"/>
          <w:szCs w:val="22"/>
        </w:rPr>
      </w:pPr>
      <w:r w:rsidRPr="00E43751">
        <w:rPr>
          <w:spacing w:val="-3"/>
          <w:sz w:val="22"/>
          <w:szCs w:val="22"/>
        </w:rPr>
        <w:t>(Nawarat Nitikeatipong)</w:t>
      </w:r>
    </w:p>
    <w:p w14:paraId="5135E746" w14:textId="77777777" w:rsidR="002C4357" w:rsidRPr="00E43751" w:rsidRDefault="002C4357" w:rsidP="002C4357">
      <w:pPr>
        <w:pStyle w:val="CoverTitle"/>
        <w:spacing w:line="240" w:lineRule="atLeast"/>
        <w:jc w:val="left"/>
        <w:rPr>
          <w:spacing w:val="-3"/>
          <w:sz w:val="22"/>
          <w:szCs w:val="22"/>
        </w:rPr>
      </w:pPr>
      <w:r w:rsidRPr="00E43751">
        <w:rPr>
          <w:spacing w:val="-3"/>
          <w:sz w:val="22"/>
          <w:szCs w:val="22"/>
        </w:rPr>
        <w:t>Certified Public Accountant</w:t>
      </w:r>
    </w:p>
    <w:p w14:paraId="1BF6590D" w14:textId="77777777" w:rsidR="002C4357" w:rsidRPr="00E43751" w:rsidRDefault="002C4357" w:rsidP="002C4357">
      <w:pPr>
        <w:pStyle w:val="CoverTitle"/>
        <w:spacing w:line="240" w:lineRule="atLeast"/>
        <w:jc w:val="left"/>
        <w:rPr>
          <w:spacing w:val="-3"/>
          <w:sz w:val="22"/>
          <w:szCs w:val="22"/>
        </w:rPr>
      </w:pPr>
      <w:r w:rsidRPr="00E43751">
        <w:rPr>
          <w:spacing w:val="-3"/>
          <w:sz w:val="22"/>
          <w:szCs w:val="22"/>
        </w:rPr>
        <w:t>Registration No. 7789</w:t>
      </w:r>
    </w:p>
    <w:p w14:paraId="54C2FB6C" w14:textId="77777777" w:rsidR="002C4357" w:rsidRPr="00E43751" w:rsidRDefault="002C4357" w:rsidP="002C4357">
      <w:pPr>
        <w:pStyle w:val="CoverTitle"/>
        <w:spacing w:line="240" w:lineRule="atLeast"/>
        <w:jc w:val="left"/>
        <w:rPr>
          <w:spacing w:val="-3"/>
          <w:sz w:val="22"/>
          <w:szCs w:val="22"/>
        </w:rPr>
      </w:pPr>
    </w:p>
    <w:p w14:paraId="573444CF" w14:textId="77777777" w:rsidR="002C4357" w:rsidRPr="00E43751" w:rsidRDefault="002C4357" w:rsidP="002C4357">
      <w:pPr>
        <w:pStyle w:val="CoverTitle"/>
        <w:spacing w:line="240" w:lineRule="atLeast"/>
        <w:jc w:val="left"/>
        <w:rPr>
          <w:spacing w:val="-3"/>
          <w:sz w:val="22"/>
          <w:szCs w:val="22"/>
        </w:rPr>
      </w:pPr>
      <w:r w:rsidRPr="00E43751">
        <w:rPr>
          <w:spacing w:val="-3"/>
          <w:sz w:val="22"/>
          <w:szCs w:val="22"/>
        </w:rPr>
        <w:t>KPMG Phoomchai Audit Ltd.</w:t>
      </w:r>
    </w:p>
    <w:p w14:paraId="0B40AC98" w14:textId="77777777" w:rsidR="002C4357" w:rsidRDefault="002C4357" w:rsidP="002C4357">
      <w:pPr>
        <w:pStyle w:val="CoverTitle"/>
        <w:spacing w:line="240" w:lineRule="atLeast"/>
        <w:jc w:val="left"/>
        <w:rPr>
          <w:spacing w:val="-3"/>
          <w:sz w:val="22"/>
          <w:szCs w:val="22"/>
        </w:rPr>
      </w:pPr>
      <w:r w:rsidRPr="00E43751">
        <w:rPr>
          <w:spacing w:val="-3"/>
          <w:sz w:val="22"/>
          <w:szCs w:val="22"/>
        </w:rPr>
        <w:t>Bangko</w:t>
      </w:r>
      <w:r>
        <w:rPr>
          <w:spacing w:val="-3"/>
          <w:sz w:val="22"/>
          <w:szCs w:val="22"/>
        </w:rPr>
        <w:t>k</w:t>
      </w:r>
    </w:p>
    <w:p w14:paraId="4B29EC34" w14:textId="77777777" w:rsidR="002C4357" w:rsidRPr="00E43751" w:rsidRDefault="00112B7D" w:rsidP="002C4357">
      <w:pPr>
        <w:pStyle w:val="CoverTitle"/>
        <w:spacing w:line="240" w:lineRule="atLeast"/>
        <w:jc w:val="left"/>
        <w:rPr>
          <w:spacing w:val="-3"/>
          <w:sz w:val="22"/>
          <w:szCs w:val="22"/>
        </w:rPr>
      </w:pPr>
      <w:r>
        <w:rPr>
          <w:spacing w:val="-3"/>
          <w:sz w:val="22"/>
          <w:szCs w:val="22"/>
        </w:rPr>
        <w:t>11 November</w:t>
      </w:r>
      <w:r w:rsidR="002C4357" w:rsidRPr="00E43751">
        <w:rPr>
          <w:spacing w:val="-3"/>
          <w:sz w:val="22"/>
          <w:szCs w:val="22"/>
        </w:rPr>
        <w:t xml:space="preserve"> 20</w:t>
      </w:r>
      <w:r w:rsidR="002C4357">
        <w:rPr>
          <w:spacing w:val="-3"/>
          <w:sz w:val="22"/>
          <w:szCs w:val="22"/>
        </w:rPr>
        <w:t>20</w:t>
      </w:r>
    </w:p>
    <w:p w14:paraId="22576E72" w14:textId="77777777" w:rsidR="002C4357" w:rsidRPr="002C4357" w:rsidRDefault="002C4357"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5DCF0B43" w14:textId="77777777" w:rsidR="008E4F64" w:rsidRPr="001F531B" w:rsidRDefault="008E4F64" w:rsidP="00FB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i/>
          <w:iCs/>
          <w:sz w:val="22"/>
          <w:szCs w:val="22"/>
          <w:cs/>
        </w:rPr>
      </w:pPr>
    </w:p>
    <w:sectPr w:rsidR="008E4F64" w:rsidRPr="001F531B" w:rsidSect="004D0DA1">
      <w:headerReference w:type="default" r:id="rId14"/>
      <w:footerReference w:type="default" r:id="rId15"/>
      <w:headerReference w:type="first" r:id="rId16"/>
      <w:footerReference w:type="first" r:id="rId17"/>
      <w:pgSz w:w="11906" w:h="16838" w:code="9"/>
      <w:pgMar w:top="691" w:right="1152" w:bottom="5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54F8B" w14:textId="77777777" w:rsidR="00274DD0" w:rsidRDefault="00274DD0" w:rsidP="00EB308F">
      <w:pPr>
        <w:spacing w:line="240" w:lineRule="auto"/>
      </w:pPr>
      <w:r>
        <w:separator/>
      </w:r>
    </w:p>
  </w:endnote>
  <w:endnote w:type="continuationSeparator" w:id="0">
    <w:p w14:paraId="6363E986" w14:textId="77777777" w:rsidR="00274DD0" w:rsidRDefault="00274DD0"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7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DEE4" w14:textId="77777777" w:rsidR="00FA6BCE" w:rsidRPr="00E43751" w:rsidRDefault="00FA6BCE" w:rsidP="00417BE7">
    <w:pPr>
      <w:pStyle w:val="Footer"/>
      <w:framePr w:w="331" w:wrap="around" w:vAnchor="text" w:hAnchor="margin" w:xAlign="center" w:y="1"/>
      <w:rPr>
        <w:rFonts w:ascii="Times New Roman" w:hAnsi="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896E" w14:textId="77777777" w:rsidR="00FA6BCE" w:rsidRDefault="00FA6BCE" w:rsidP="00FC7B8A">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7A782450" w14:textId="2769D856" w:rsidR="00FA6BCE" w:rsidRPr="001C76FE" w:rsidRDefault="00FA6BCE"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1F531B">
      <w:rPr>
        <w:rFonts w:ascii="Times New Roman" w:hAnsi="Times New Roman"/>
        <w:i/>
        <w:iCs/>
        <w:noProof/>
        <w:sz w:val="22"/>
        <w:szCs w:val="22"/>
      </w:rPr>
      <w:t>JSPe1</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27B98" w14:textId="77777777" w:rsidR="00FA6BCE" w:rsidRPr="001A7ED4" w:rsidRDefault="00FA6BCE" w:rsidP="00A03EF4">
    <w:pPr>
      <w:pStyle w:val="Footer"/>
      <w:framePr w:w="331" w:wrap="around" w:vAnchor="text" w:hAnchor="page" w:x="5744" w:y="248"/>
      <w:rPr>
        <w:rFonts w:ascii="Times New Roman" w:hAnsi="Times New Roman" w:cs="Times New Roman"/>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39E00" w14:textId="77777777" w:rsidR="00FA6BCE" w:rsidRPr="00764199" w:rsidRDefault="00FA6BCE"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0E713BF2" w14:textId="77777777" w:rsidR="00FA6BCE" w:rsidRPr="00C554A5" w:rsidRDefault="00FA6BCE"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A527" w14:textId="77777777" w:rsidR="00FA6BCE" w:rsidRDefault="00FA6BCE" w:rsidP="00FC7B8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F299FF0" w14:textId="0201EFB6" w:rsidR="00FA6BCE" w:rsidRPr="00C554A5" w:rsidRDefault="00FA6BCE"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1F531B">
      <w:rPr>
        <w:rFonts w:ascii="Times New Roman" w:hAnsi="Times New Roman"/>
        <w:i/>
        <w:iCs/>
        <w:noProof/>
        <w:sz w:val="22"/>
        <w:szCs w:val="22"/>
        <w:lang w:val="es-MX"/>
      </w:rPr>
      <w:t>JSPe1</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16AFD" w14:textId="77777777" w:rsidR="00274DD0" w:rsidRDefault="00274DD0" w:rsidP="00EB308F">
      <w:pPr>
        <w:spacing w:line="240" w:lineRule="auto"/>
      </w:pPr>
      <w:r>
        <w:separator/>
      </w:r>
    </w:p>
  </w:footnote>
  <w:footnote w:type="continuationSeparator" w:id="0">
    <w:p w14:paraId="507EB0D0" w14:textId="77777777" w:rsidR="00274DD0" w:rsidRDefault="00274DD0"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1D891" w14:textId="77777777" w:rsidR="00FA6BCE" w:rsidRPr="0022453E" w:rsidRDefault="00FA6BCE" w:rsidP="0081465F">
    <w:pPr>
      <w:pStyle w:val="acctmainheading"/>
      <w:spacing w:after="0" w:line="240" w:lineRule="atLeast"/>
      <w:rPr>
        <w:sz w:val="24"/>
        <w:szCs w:val="24"/>
        <w:lang w:val="en-US"/>
      </w:rPr>
    </w:pPr>
  </w:p>
  <w:p w14:paraId="454E2A69" w14:textId="77777777" w:rsidR="00FA6BCE" w:rsidRPr="002A49B0" w:rsidRDefault="00FA6BCE"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54EB2" w14:textId="77777777" w:rsidR="00FA6BCE" w:rsidRPr="002A49B0" w:rsidRDefault="00FA6BCE"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34E8C2E1" w14:textId="77777777" w:rsidR="00FA6BCE" w:rsidRPr="002A49B0" w:rsidRDefault="00FA6BCE"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088FEC3" w14:textId="77777777" w:rsidR="00FA6BCE" w:rsidRPr="002A49B0" w:rsidRDefault="00FA6BCE"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02A2748E" w14:textId="77777777" w:rsidR="00FA6BCE" w:rsidRPr="002A49B0" w:rsidRDefault="00FA6BCE">
    <w:pPr>
      <w:pStyle w:val="Header"/>
      <w:rPr>
        <w:sz w:val="24"/>
        <w:szCs w:val="24"/>
      </w:rPr>
    </w:pPr>
  </w:p>
  <w:p w14:paraId="2D5E2CC6" w14:textId="77777777" w:rsidR="00FA6BCE" w:rsidRPr="002A49B0" w:rsidRDefault="00FA6BCE">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25E7" w14:textId="77777777" w:rsidR="00FA6BCE" w:rsidRPr="0022453E" w:rsidRDefault="00FA6BCE" w:rsidP="0081465F">
    <w:pPr>
      <w:pStyle w:val="acctmainheading"/>
      <w:spacing w:after="0" w:line="240" w:lineRule="atLeast"/>
      <w:rPr>
        <w:sz w:val="24"/>
        <w:szCs w:val="24"/>
        <w:lang w:val="en-US"/>
      </w:rPr>
    </w:pPr>
  </w:p>
  <w:p w14:paraId="5564DD84" w14:textId="77777777" w:rsidR="00FA6BCE" w:rsidRPr="002A49B0" w:rsidRDefault="00FA6BCE" w:rsidP="0081465F">
    <w:pPr>
      <w:pStyle w:val="acctmainheading"/>
      <w:spacing w:after="0" w:line="240" w:lineRule="atLeast"/>
      <w:rPr>
        <w:b w:val="0"/>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7FDC5" w14:textId="5B7B7AD1" w:rsidR="001F531B" w:rsidRDefault="001F531B" w:rsidP="0081465F">
    <w:pPr>
      <w:pStyle w:val="acctmainheading"/>
      <w:spacing w:after="0" w:line="240" w:lineRule="atLeast"/>
      <w:rPr>
        <w:sz w:val="24"/>
        <w:szCs w:val="24"/>
        <w:lang w:val="en-US"/>
      </w:rPr>
    </w:pPr>
  </w:p>
  <w:p w14:paraId="2B23881B" w14:textId="0D294808" w:rsidR="001F531B" w:rsidRDefault="001F531B" w:rsidP="0081465F">
    <w:pPr>
      <w:pStyle w:val="acctmainheading"/>
      <w:spacing w:after="0" w:line="240" w:lineRule="atLeast"/>
      <w:rPr>
        <w:sz w:val="24"/>
        <w:szCs w:val="24"/>
        <w:lang w:val="en-US"/>
      </w:rPr>
    </w:pPr>
  </w:p>
  <w:p w14:paraId="03BD14AE" w14:textId="77777777" w:rsidR="001F531B" w:rsidRPr="0022453E" w:rsidRDefault="001F531B" w:rsidP="0081465F">
    <w:pPr>
      <w:pStyle w:val="acctmainheading"/>
      <w:spacing w:after="0" w:line="240" w:lineRule="atLeast"/>
      <w:rPr>
        <w:sz w:val="24"/>
        <w:szCs w:val="24"/>
        <w:lang w:val="en-US"/>
      </w:rPr>
    </w:pPr>
  </w:p>
  <w:p w14:paraId="7EDF66E6" w14:textId="77777777" w:rsidR="001F531B" w:rsidRPr="002A49B0" w:rsidRDefault="001F531B"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E55E" w14:textId="77777777" w:rsidR="00FA6BCE" w:rsidRPr="002A49B0" w:rsidRDefault="00FA6BCE"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1EF82842" w14:textId="77777777" w:rsidR="00FA6BCE" w:rsidRPr="002A49B0" w:rsidRDefault="00FA6BCE"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12D2F0A" w14:textId="77777777" w:rsidR="00FA6BCE" w:rsidRPr="002A49B0" w:rsidRDefault="00FA6BCE"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2D725BEA" w14:textId="77777777" w:rsidR="00FA6BCE" w:rsidRPr="002A49B0" w:rsidRDefault="00FA6BCE">
    <w:pPr>
      <w:pStyle w:val="Header"/>
      <w:rPr>
        <w:sz w:val="24"/>
        <w:szCs w:val="24"/>
      </w:rPr>
    </w:pPr>
  </w:p>
  <w:p w14:paraId="173CEC36" w14:textId="77777777" w:rsidR="00FA6BCE" w:rsidRPr="002A49B0" w:rsidRDefault="00FA6BCE">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5170555"/>
    <w:multiLevelType w:val="hybridMultilevel"/>
    <w:tmpl w:val="C220EA5A"/>
    <w:lvl w:ilvl="0" w:tplc="E48C87F8">
      <w:start w:val="1"/>
      <w:numFmt w:val="lowerLetter"/>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61A6A46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Times New Roman"/>
      </w:rPr>
    </w:lvl>
    <w:lvl w:ilvl="1">
      <w:start w:val="1"/>
      <w:numFmt w:val="decimal"/>
      <w:pStyle w:val="AccPolicyHeading"/>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26263878"/>
    <w:multiLevelType w:val="multilevel"/>
    <w:tmpl w:val="4642AF9C"/>
    <w:lvl w:ilvl="0">
      <w:start w:val="1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3B04556B"/>
    <w:multiLevelType w:val="multilevel"/>
    <w:tmpl w:val="C778F0B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hint="default"/>
      </w:rPr>
    </w:lvl>
    <w:lvl w:ilvl="2" w:tplc="253E0C62" w:tentative="1">
      <w:start w:val="1"/>
      <w:numFmt w:val="bullet"/>
      <w:lvlText w:val=""/>
      <w:lvlJc w:val="left"/>
      <w:pPr>
        <w:tabs>
          <w:tab w:val="num" w:pos="3240"/>
        </w:tabs>
        <w:ind w:left="3240" w:hanging="360"/>
      </w:pPr>
      <w:rPr>
        <w:rFonts w:ascii="Wingdings" w:hAnsi="Wingdings" w:hint="default"/>
      </w:rPr>
    </w:lvl>
    <w:lvl w:ilvl="3" w:tplc="790AFDE4" w:tentative="1">
      <w:start w:val="1"/>
      <w:numFmt w:val="bullet"/>
      <w:lvlText w:val=""/>
      <w:lvlJc w:val="left"/>
      <w:pPr>
        <w:tabs>
          <w:tab w:val="num" w:pos="3960"/>
        </w:tabs>
        <w:ind w:left="3960" w:hanging="360"/>
      </w:pPr>
      <w:rPr>
        <w:rFonts w:ascii="Symbol" w:hAnsi="Symbol" w:hint="default"/>
      </w:rPr>
    </w:lvl>
    <w:lvl w:ilvl="4" w:tplc="B4BE4A0A" w:tentative="1">
      <w:start w:val="1"/>
      <w:numFmt w:val="bullet"/>
      <w:lvlText w:val="o"/>
      <w:lvlJc w:val="left"/>
      <w:pPr>
        <w:tabs>
          <w:tab w:val="num" w:pos="4680"/>
        </w:tabs>
        <w:ind w:left="4680" w:hanging="360"/>
      </w:pPr>
      <w:rPr>
        <w:rFonts w:ascii="Courier New" w:hAnsi="Courier New" w:hint="default"/>
      </w:rPr>
    </w:lvl>
    <w:lvl w:ilvl="5" w:tplc="F36AAE92" w:tentative="1">
      <w:start w:val="1"/>
      <w:numFmt w:val="bullet"/>
      <w:lvlText w:val=""/>
      <w:lvlJc w:val="left"/>
      <w:pPr>
        <w:tabs>
          <w:tab w:val="num" w:pos="5400"/>
        </w:tabs>
        <w:ind w:left="5400" w:hanging="360"/>
      </w:pPr>
      <w:rPr>
        <w:rFonts w:ascii="Wingdings" w:hAnsi="Wingdings" w:hint="default"/>
      </w:rPr>
    </w:lvl>
    <w:lvl w:ilvl="6" w:tplc="B90A2834" w:tentative="1">
      <w:start w:val="1"/>
      <w:numFmt w:val="bullet"/>
      <w:lvlText w:val=""/>
      <w:lvlJc w:val="left"/>
      <w:pPr>
        <w:tabs>
          <w:tab w:val="num" w:pos="6120"/>
        </w:tabs>
        <w:ind w:left="6120" w:hanging="360"/>
      </w:pPr>
      <w:rPr>
        <w:rFonts w:ascii="Symbol" w:hAnsi="Symbol" w:hint="default"/>
      </w:rPr>
    </w:lvl>
    <w:lvl w:ilvl="7" w:tplc="9CD66008" w:tentative="1">
      <w:start w:val="1"/>
      <w:numFmt w:val="bullet"/>
      <w:lvlText w:val="o"/>
      <w:lvlJc w:val="left"/>
      <w:pPr>
        <w:tabs>
          <w:tab w:val="num" w:pos="6840"/>
        </w:tabs>
        <w:ind w:left="6840" w:hanging="360"/>
      </w:pPr>
      <w:rPr>
        <w:rFonts w:ascii="Courier New" w:hAnsi="Courier New" w:hint="default"/>
      </w:rPr>
    </w:lvl>
    <w:lvl w:ilvl="8" w:tplc="7AF21B22"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8A3625"/>
    <w:multiLevelType w:val="hybridMultilevel"/>
    <w:tmpl w:val="52BC6C16"/>
    <w:lvl w:ilvl="0" w:tplc="F45ADA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num>
  <w:num w:numId="3">
    <w:abstractNumId w:val="6"/>
  </w:num>
  <w:num w:numId="4">
    <w:abstractNumId w:val="12"/>
  </w:num>
  <w:num w:numId="5">
    <w:abstractNumId w:val="7"/>
  </w:num>
  <w:num w:numId="6">
    <w:abstractNumId w:val="10"/>
  </w:num>
  <w:num w:numId="7">
    <w:abstractNumId w:val="2"/>
  </w:num>
  <w:num w:numId="8">
    <w:abstractNumId w:val="4"/>
  </w:num>
  <w:num w:numId="9">
    <w:abstractNumId w:val="14"/>
  </w:num>
  <w:num w:numId="10">
    <w:abstractNumId w:val="15"/>
  </w:num>
  <w:num w:numId="11">
    <w:abstractNumId w:val="9"/>
  </w:num>
  <w:num w:numId="12">
    <w:abstractNumId w:val="16"/>
  </w:num>
  <w:num w:numId="13">
    <w:abstractNumId w:val="11"/>
  </w:num>
  <w:num w:numId="14">
    <w:abstractNumId w:val="1"/>
  </w:num>
  <w:num w:numId="15">
    <w:abstractNumId w:val="13"/>
  </w:num>
  <w:num w:numId="16">
    <w:abstractNumId w:val="7"/>
  </w:num>
  <w:num w:numId="17">
    <w:abstractNumId w:val="3"/>
  </w:num>
  <w:num w:numId="18">
    <w:abstractNumId w:val="17"/>
  </w:num>
  <w:num w:numId="19">
    <w:abstractNumId w:val="7"/>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061C"/>
    <w:rsid w:val="0000304A"/>
    <w:rsid w:val="000031F5"/>
    <w:rsid w:val="00003232"/>
    <w:rsid w:val="000034F0"/>
    <w:rsid w:val="00003D57"/>
    <w:rsid w:val="00003F48"/>
    <w:rsid w:val="00004899"/>
    <w:rsid w:val="00005038"/>
    <w:rsid w:val="000059BF"/>
    <w:rsid w:val="0000638F"/>
    <w:rsid w:val="00006732"/>
    <w:rsid w:val="00007203"/>
    <w:rsid w:val="00010161"/>
    <w:rsid w:val="0001101C"/>
    <w:rsid w:val="00011039"/>
    <w:rsid w:val="00011AD2"/>
    <w:rsid w:val="00012018"/>
    <w:rsid w:val="00012088"/>
    <w:rsid w:val="00012315"/>
    <w:rsid w:val="000134D4"/>
    <w:rsid w:val="0001381B"/>
    <w:rsid w:val="000145C0"/>
    <w:rsid w:val="00014B8B"/>
    <w:rsid w:val="0001509E"/>
    <w:rsid w:val="0001615D"/>
    <w:rsid w:val="000164DD"/>
    <w:rsid w:val="000169FD"/>
    <w:rsid w:val="00016E6E"/>
    <w:rsid w:val="00017028"/>
    <w:rsid w:val="00017351"/>
    <w:rsid w:val="00017508"/>
    <w:rsid w:val="0001785E"/>
    <w:rsid w:val="000203A5"/>
    <w:rsid w:val="000207F1"/>
    <w:rsid w:val="00020EF9"/>
    <w:rsid w:val="00021FF6"/>
    <w:rsid w:val="00022CBA"/>
    <w:rsid w:val="00022DAE"/>
    <w:rsid w:val="00023437"/>
    <w:rsid w:val="00023C3D"/>
    <w:rsid w:val="00023CCC"/>
    <w:rsid w:val="000263E2"/>
    <w:rsid w:val="00026C3E"/>
    <w:rsid w:val="00026C9D"/>
    <w:rsid w:val="00026F91"/>
    <w:rsid w:val="00027B63"/>
    <w:rsid w:val="0003012D"/>
    <w:rsid w:val="000306FD"/>
    <w:rsid w:val="00030740"/>
    <w:rsid w:val="0003077E"/>
    <w:rsid w:val="00030909"/>
    <w:rsid w:val="000312A3"/>
    <w:rsid w:val="000320ED"/>
    <w:rsid w:val="00032EB2"/>
    <w:rsid w:val="000334F9"/>
    <w:rsid w:val="00033AB6"/>
    <w:rsid w:val="0003427F"/>
    <w:rsid w:val="00034928"/>
    <w:rsid w:val="00035386"/>
    <w:rsid w:val="00035951"/>
    <w:rsid w:val="000359E4"/>
    <w:rsid w:val="00035A27"/>
    <w:rsid w:val="00035F85"/>
    <w:rsid w:val="0003634F"/>
    <w:rsid w:val="000363E3"/>
    <w:rsid w:val="00036424"/>
    <w:rsid w:val="00036609"/>
    <w:rsid w:val="00036EE4"/>
    <w:rsid w:val="000379AD"/>
    <w:rsid w:val="000400B9"/>
    <w:rsid w:val="000413D9"/>
    <w:rsid w:val="00041775"/>
    <w:rsid w:val="00042311"/>
    <w:rsid w:val="00043DCF"/>
    <w:rsid w:val="00044F03"/>
    <w:rsid w:val="00045604"/>
    <w:rsid w:val="00045CFF"/>
    <w:rsid w:val="0004615B"/>
    <w:rsid w:val="00046814"/>
    <w:rsid w:val="000468F8"/>
    <w:rsid w:val="00046E57"/>
    <w:rsid w:val="000473CA"/>
    <w:rsid w:val="00047886"/>
    <w:rsid w:val="00050531"/>
    <w:rsid w:val="00050A7B"/>
    <w:rsid w:val="00050B5B"/>
    <w:rsid w:val="00051FC3"/>
    <w:rsid w:val="00052829"/>
    <w:rsid w:val="00052F0C"/>
    <w:rsid w:val="00052F8E"/>
    <w:rsid w:val="00053A49"/>
    <w:rsid w:val="00053D78"/>
    <w:rsid w:val="00053F9B"/>
    <w:rsid w:val="0005447F"/>
    <w:rsid w:val="000544E2"/>
    <w:rsid w:val="00054C6A"/>
    <w:rsid w:val="00054C9E"/>
    <w:rsid w:val="00055508"/>
    <w:rsid w:val="00055FBC"/>
    <w:rsid w:val="00056761"/>
    <w:rsid w:val="00056DA9"/>
    <w:rsid w:val="000574EA"/>
    <w:rsid w:val="0005774B"/>
    <w:rsid w:val="000577AB"/>
    <w:rsid w:val="00057CC5"/>
    <w:rsid w:val="00057F5D"/>
    <w:rsid w:val="0006020A"/>
    <w:rsid w:val="00060BA3"/>
    <w:rsid w:val="00060BE6"/>
    <w:rsid w:val="00061480"/>
    <w:rsid w:val="00062AB4"/>
    <w:rsid w:val="0006330C"/>
    <w:rsid w:val="0006365C"/>
    <w:rsid w:val="00063F5A"/>
    <w:rsid w:val="00064932"/>
    <w:rsid w:val="00064A0E"/>
    <w:rsid w:val="0006637F"/>
    <w:rsid w:val="00066799"/>
    <w:rsid w:val="00066850"/>
    <w:rsid w:val="000668C7"/>
    <w:rsid w:val="00066BEA"/>
    <w:rsid w:val="0006780E"/>
    <w:rsid w:val="00070729"/>
    <w:rsid w:val="00070DAE"/>
    <w:rsid w:val="000715BA"/>
    <w:rsid w:val="00072046"/>
    <w:rsid w:val="000721F3"/>
    <w:rsid w:val="00072A5C"/>
    <w:rsid w:val="00072E6B"/>
    <w:rsid w:val="00073B45"/>
    <w:rsid w:val="000742CC"/>
    <w:rsid w:val="000745E3"/>
    <w:rsid w:val="000747B2"/>
    <w:rsid w:val="0007530C"/>
    <w:rsid w:val="0007637C"/>
    <w:rsid w:val="000764BC"/>
    <w:rsid w:val="0007714B"/>
    <w:rsid w:val="00077D80"/>
    <w:rsid w:val="00081828"/>
    <w:rsid w:val="00082640"/>
    <w:rsid w:val="000829E1"/>
    <w:rsid w:val="00083A91"/>
    <w:rsid w:val="00083AC8"/>
    <w:rsid w:val="00084DC3"/>
    <w:rsid w:val="00084EC8"/>
    <w:rsid w:val="00085266"/>
    <w:rsid w:val="00085551"/>
    <w:rsid w:val="00085D25"/>
    <w:rsid w:val="00085FFB"/>
    <w:rsid w:val="000868B4"/>
    <w:rsid w:val="00090387"/>
    <w:rsid w:val="0009124D"/>
    <w:rsid w:val="000913D1"/>
    <w:rsid w:val="00091460"/>
    <w:rsid w:val="0009160C"/>
    <w:rsid w:val="000944E0"/>
    <w:rsid w:val="0009474E"/>
    <w:rsid w:val="000955D5"/>
    <w:rsid w:val="00095831"/>
    <w:rsid w:val="00096470"/>
    <w:rsid w:val="00096641"/>
    <w:rsid w:val="00096DBA"/>
    <w:rsid w:val="00097FDC"/>
    <w:rsid w:val="000A003D"/>
    <w:rsid w:val="000A04D5"/>
    <w:rsid w:val="000A0874"/>
    <w:rsid w:val="000A0953"/>
    <w:rsid w:val="000A1205"/>
    <w:rsid w:val="000A1660"/>
    <w:rsid w:val="000A2BC5"/>
    <w:rsid w:val="000A2CC3"/>
    <w:rsid w:val="000A30FC"/>
    <w:rsid w:val="000A34F9"/>
    <w:rsid w:val="000A42C8"/>
    <w:rsid w:val="000A500E"/>
    <w:rsid w:val="000A637E"/>
    <w:rsid w:val="000A68BD"/>
    <w:rsid w:val="000A7CB6"/>
    <w:rsid w:val="000A7D4A"/>
    <w:rsid w:val="000B22AE"/>
    <w:rsid w:val="000B243A"/>
    <w:rsid w:val="000B2EC2"/>
    <w:rsid w:val="000B331B"/>
    <w:rsid w:val="000B4F4F"/>
    <w:rsid w:val="000B7AAB"/>
    <w:rsid w:val="000B7BA2"/>
    <w:rsid w:val="000C0648"/>
    <w:rsid w:val="000C0C4C"/>
    <w:rsid w:val="000C2B18"/>
    <w:rsid w:val="000C38EC"/>
    <w:rsid w:val="000C40D4"/>
    <w:rsid w:val="000C5561"/>
    <w:rsid w:val="000C5979"/>
    <w:rsid w:val="000C5A8E"/>
    <w:rsid w:val="000C6630"/>
    <w:rsid w:val="000C776C"/>
    <w:rsid w:val="000D0BFD"/>
    <w:rsid w:val="000D2888"/>
    <w:rsid w:val="000D4061"/>
    <w:rsid w:val="000D44BB"/>
    <w:rsid w:val="000D4BD1"/>
    <w:rsid w:val="000D5097"/>
    <w:rsid w:val="000D5201"/>
    <w:rsid w:val="000D5520"/>
    <w:rsid w:val="000D5857"/>
    <w:rsid w:val="000D5F2E"/>
    <w:rsid w:val="000D6146"/>
    <w:rsid w:val="000D6C06"/>
    <w:rsid w:val="000D6EBA"/>
    <w:rsid w:val="000D7609"/>
    <w:rsid w:val="000D7EBF"/>
    <w:rsid w:val="000E0469"/>
    <w:rsid w:val="000E2A88"/>
    <w:rsid w:val="000E50F6"/>
    <w:rsid w:val="000E52C0"/>
    <w:rsid w:val="000E5422"/>
    <w:rsid w:val="000E6170"/>
    <w:rsid w:val="000E79CA"/>
    <w:rsid w:val="000E7B45"/>
    <w:rsid w:val="000F053B"/>
    <w:rsid w:val="000F077A"/>
    <w:rsid w:val="000F0E6B"/>
    <w:rsid w:val="000F0EBB"/>
    <w:rsid w:val="000F1594"/>
    <w:rsid w:val="000F1773"/>
    <w:rsid w:val="000F284E"/>
    <w:rsid w:val="000F3730"/>
    <w:rsid w:val="000F4F52"/>
    <w:rsid w:val="000F523B"/>
    <w:rsid w:val="000F593D"/>
    <w:rsid w:val="000F5B2C"/>
    <w:rsid w:val="000F6A2C"/>
    <w:rsid w:val="000F70F6"/>
    <w:rsid w:val="000F7463"/>
    <w:rsid w:val="000F76A8"/>
    <w:rsid w:val="001004D8"/>
    <w:rsid w:val="00100AD6"/>
    <w:rsid w:val="00100DAD"/>
    <w:rsid w:val="001011F8"/>
    <w:rsid w:val="00101C44"/>
    <w:rsid w:val="00102799"/>
    <w:rsid w:val="00103006"/>
    <w:rsid w:val="00103108"/>
    <w:rsid w:val="001038AA"/>
    <w:rsid w:val="00103C32"/>
    <w:rsid w:val="00104517"/>
    <w:rsid w:val="00104BF3"/>
    <w:rsid w:val="00105393"/>
    <w:rsid w:val="001053C5"/>
    <w:rsid w:val="00105D88"/>
    <w:rsid w:val="00105FA3"/>
    <w:rsid w:val="001069E9"/>
    <w:rsid w:val="001075E4"/>
    <w:rsid w:val="00107BF6"/>
    <w:rsid w:val="001113CC"/>
    <w:rsid w:val="00111C56"/>
    <w:rsid w:val="00112107"/>
    <w:rsid w:val="001125DF"/>
    <w:rsid w:val="001127C8"/>
    <w:rsid w:val="00112A78"/>
    <w:rsid w:val="00112B7D"/>
    <w:rsid w:val="00112D01"/>
    <w:rsid w:val="00113377"/>
    <w:rsid w:val="00113D7B"/>
    <w:rsid w:val="00113E6E"/>
    <w:rsid w:val="00114AF9"/>
    <w:rsid w:val="00115FB6"/>
    <w:rsid w:val="00116567"/>
    <w:rsid w:val="001165AB"/>
    <w:rsid w:val="00117916"/>
    <w:rsid w:val="00117C8C"/>
    <w:rsid w:val="00117F2F"/>
    <w:rsid w:val="0012053D"/>
    <w:rsid w:val="001207D2"/>
    <w:rsid w:val="00121AFB"/>
    <w:rsid w:val="00122213"/>
    <w:rsid w:val="00122D53"/>
    <w:rsid w:val="001238FF"/>
    <w:rsid w:val="00124102"/>
    <w:rsid w:val="00124D03"/>
    <w:rsid w:val="00124D7C"/>
    <w:rsid w:val="00124D7D"/>
    <w:rsid w:val="00125304"/>
    <w:rsid w:val="00125D95"/>
    <w:rsid w:val="0012720D"/>
    <w:rsid w:val="00127D60"/>
    <w:rsid w:val="00127FCC"/>
    <w:rsid w:val="001302AA"/>
    <w:rsid w:val="001303CE"/>
    <w:rsid w:val="00130E9D"/>
    <w:rsid w:val="001319B1"/>
    <w:rsid w:val="00131ACA"/>
    <w:rsid w:val="00131CA7"/>
    <w:rsid w:val="00131D7A"/>
    <w:rsid w:val="00131E1B"/>
    <w:rsid w:val="00131E51"/>
    <w:rsid w:val="001322C2"/>
    <w:rsid w:val="00132A68"/>
    <w:rsid w:val="0013380F"/>
    <w:rsid w:val="00134343"/>
    <w:rsid w:val="00134C34"/>
    <w:rsid w:val="00134C41"/>
    <w:rsid w:val="00135369"/>
    <w:rsid w:val="00136110"/>
    <w:rsid w:val="001366B0"/>
    <w:rsid w:val="0013687A"/>
    <w:rsid w:val="00136A27"/>
    <w:rsid w:val="00137035"/>
    <w:rsid w:val="0013749A"/>
    <w:rsid w:val="00137750"/>
    <w:rsid w:val="001379AC"/>
    <w:rsid w:val="001379C9"/>
    <w:rsid w:val="001408C5"/>
    <w:rsid w:val="00140BB8"/>
    <w:rsid w:val="00141CE9"/>
    <w:rsid w:val="0014243F"/>
    <w:rsid w:val="00142CD3"/>
    <w:rsid w:val="00144D9F"/>
    <w:rsid w:val="001456BA"/>
    <w:rsid w:val="00145984"/>
    <w:rsid w:val="00145FA5"/>
    <w:rsid w:val="00147091"/>
    <w:rsid w:val="001471CB"/>
    <w:rsid w:val="00147665"/>
    <w:rsid w:val="001476AB"/>
    <w:rsid w:val="00147BCE"/>
    <w:rsid w:val="00150283"/>
    <w:rsid w:val="0015098E"/>
    <w:rsid w:val="00150FDD"/>
    <w:rsid w:val="00151010"/>
    <w:rsid w:val="00151CCF"/>
    <w:rsid w:val="00151FD8"/>
    <w:rsid w:val="00152297"/>
    <w:rsid w:val="00152B52"/>
    <w:rsid w:val="00152D14"/>
    <w:rsid w:val="00152E4E"/>
    <w:rsid w:val="00153899"/>
    <w:rsid w:val="00154544"/>
    <w:rsid w:val="00154EA1"/>
    <w:rsid w:val="0015518B"/>
    <w:rsid w:val="00156C13"/>
    <w:rsid w:val="00156DC9"/>
    <w:rsid w:val="001601EF"/>
    <w:rsid w:val="0016039D"/>
    <w:rsid w:val="0016097A"/>
    <w:rsid w:val="0016163A"/>
    <w:rsid w:val="00161D37"/>
    <w:rsid w:val="00161D85"/>
    <w:rsid w:val="001620C9"/>
    <w:rsid w:val="0016245E"/>
    <w:rsid w:val="001640A2"/>
    <w:rsid w:val="001643EE"/>
    <w:rsid w:val="00164597"/>
    <w:rsid w:val="00164BA3"/>
    <w:rsid w:val="00165AF8"/>
    <w:rsid w:val="00166074"/>
    <w:rsid w:val="001666E1"/>
    <w:rsid w:val="00166EB0"/>
    <w:rsid w:val="00166F22"/>
    <w:rsid w:val="00167836"/>
    <w:rsid w:val="00167C71"/>
    <w:rsid w:val="00167FD7"/>
    <w:rsid w:val="00170A2A"/>
    <w:rsid w:val="0017104E"/>
    <w:rsid w:val="001714B0"/>
    <w:rsid w:val="0017192B"/>
    <w:rsid w:val="00171DAF"/>
    <w:rsid w:val="00171F9F"/>
    <w:rsid w:val="001721C4"/>
    <w:rsid w:val="00172338"/>
    <w:rsid w:val="00172369"/>
    <w:rsid w:val="001734E8"/>
    <w:rsid w:val="001741B8"/>
    <w:rsid w:val="00174773"/>
    <w:rsid w:val="001748CA"/>
    <w:rsid w:val="001756BE"/>
    <w:rsid w:val="00175CD8"/>
    <w:rsid w:val="00175FFA"/>
    <w:rsid w:val="0017702F"/>
    <w:rsid w:val="0017775D"/>
    <w:rsid w:val="00181465"/>
    <w:rsid w:val="00182A6D"/>
    <w:rsid w:val="00182C07"/>
    <w:rsid w:val="00183627"/>
    <w:rsid w:val="00183883"/>
    <w:rsid w:val="00183984"/>
    <w:rsid w:val="001839EC"/>
    <w:rsid w:val="00184B71"/>
    <w:rsid w:val="00184C49"/>
    <w:rsid w:val="00184E77"/>
    <w:rsid w:val="0018577F"/>
    <w:rsid w:val="001859EC"/>
    <w:rsid w:val="00186014"/>
    <w:rsid w:val="00186580"/>
    <w:rsid w:val="0018664C"/>
    <w:rsid w:val="001866F1"/>
    <w:rsid w:val="00186A8A"/>
    <w:rsid w:val="00187B66"/>
    <w:rsid w:val="001902EA"/>
    <w:rsid w:val="00190B68"/>
    <w:rsid w:val="001911F0"/>
    <w:rsid w:val="001942A9"/>
    <w:rsid w:val="00194CEC"/>
    <w:rsid w:val="0019530F"/>
    <w:rsid w:val="001955E8"/>
    <w:rsid w:val="0019566E"/>
    <w:rsid w:val="00195712"/>
    <w:rsid w:val="00195AAD"/>
    <w:rsid w:val="00195ADF"/>
    <w:rsid w:val="00196E87"/>
    <w:rsid w:val="001974AD"/>
    <w:rsid w:val="00197705"/>
    <w:rsid w:val="001A0758"/>
    <w:rsid w:val="001A1049"/>
    <w:rsid w:val="001A26C8"/>
    <w:rsid w:val="001A2A77"/>
    <w:rsid w:val="001A2FFE"/>
    <w:rsid w:val="001A3001"/>
    <w:rsid w:val="001A3F46"/>
    <w:rsid w:val="001A6604"/>
    <w:rsid w:val="001A7ED4"/>
    <w:rsid w:val="001B29B0"/>
    <w:rsid w:val="001B393E"/>
    <w:rsid w:val="001B3CD9"/>
    <w:rsid w:val="001B3FE2"/>
    <w:rsid w:val="001B41DF"/>
    <w:rsid w:val="001B4B87"/>
    <w:rsid w:val="001B58C0"/>
    <w:rsid w:val="001B5D7D"/>
    <w:rsid w:val="001B6797"/>
    <w:rsid w:val="001B6980"/>
    <w:rsid w:val="001B6A7F"/>
    <w:rsid w:val="001B6D8D"/>
    <w:rsid w:val="001B7285"/>
    <w:rsid w:val="001B7AAB"/>
    <w:rsid w:val="001C01DA"/>
    <w:rsid w:val="001C0B50"/>
    <w:rsid w:val="001C12BF"/>
    <w:rsid w:val="001C1EF5"/>
    <w:rsid w:val="001C20C8"/>
    <w:rsid w:val="001C2485"/>
    <w:rsid w:val="001C2E24"/>
    <w:rsid w:val="001C4EC1"/>
    <w:rsid w:val="001C51FD"/>
    <w:rsid w:val="001C6FE0"/>
    <w:rsid w:val="001C76FE"/>
    <w:rsid w:val="001D019C"/>
    <w:rsid w:val="001D0474"/>
    <w:rsid w:val="001D1502"/>
    <w:rsid w:val="001D1DF7"/>
    <w:rsid w:val="001D2225"/>
    <w:rsid w:val="001D2B82"/>
    <w:rsid w:val="001D2F1E"/>
    <w:rsid w:val="001D3104"/>
    <w:rsid w:val="001D49F7"/>
    <w:rsid w:val="001D56AA"/>
    <w:rsid w:val="001D5ED8"/>
    <w:rsid w:val="001D6B91"/>
    <w:rsid w:val="001D78B5"/>
    <w:rsid w:val="001D7A42"/>
    <w:rsid w:val="001D7ADB"/>
    <w:rsid w:val="001D7CE3"/>
    <w:rsid w:val="001E048E"/>
    <w:rsid w:val="001E0806"/>
    <w:rsid w:val="001E11CA"/>
    <w:rsid w:val="001E14D5"/>
    <w:rsid w:val="001E1527"/>
    <w:rsid w:val="001E17EA"/>
    <w:rsid w:val="001E1977"/>
    <w:rsid w:val="001E1D4D"/>
    <w:rsid w:val="001E22A9"/>
    <w:rsid w:val="001E2405"/>
    <w:rsid w:val="001E2811"/>
    <w:rsid w:val="001E2DDE"/>
    <w:rsid w:val="001E4700"/>
    <w:rsid w:val="001E4D02"/>
    <w:rsid w:val="001E4DCC"/>
    <w:rsid w:val="001E50E9"/>
    <w:rsid w:val="001E554C"/>
    <w:rsid w:val="001E5C9F"/>
    <w:rsid w:val="001E6085"/>
    <w:rsid w:val="001E64FB"/>
    <w:rsid w:val="001E6675"/>
    <w:rsid w:val="001E6B09"/>
    <w:rsid w:val="001E6EF9"/>
    <w:rsid w:val="001E710B"/>
    <w:rsid w:val="001E731E"/>
    <w:rsid w:val="001F03BC"/>
    <w:rsid w:val="001F136C"/>
    <w:rsid w:val="001F1696"/>
    <w:rsid w:val="001F1CE7"/>
    <w:rsid w:val="001F2FB2"/>
    <w:rsid w:val="001F3456"/>
    <w:rsid w:val="001F3CAA"/>
    <w:rsid w:val="001F4191"/>
    <w:rsid w:val="001F531B"/>
    <w:rsid w:val="001F5428"/>
    <w:rsid w:val="001F58F1"/>
    <w:rsid w:val="001F6560"/>
    <w:rsid w:val="001F6573"/>
    <w:rsid w:val="001F6CBF"/>
    <w:rsid w:val="001F7953"/>
    <w:rsid w:val="001F7EF8"/>
    <w:rsid w:val="001F7F0B"/>
    <w:rsid w:val="00200262"/>
    <w:rsid w:val="002002FB"/>
    <w:rsid w:val="0020037A"/>
    <w:rsid w:val="002004FB"/>
    <w:rsid w:val="00200B86"/>
    <w:rsid w:val="00200B9E"/>
    <w:rsid w:val="00201CA9"/>
    <w:rsid w:val="00201F08"/>
    <w:rsid w:val="00202A1B"/>
    <w:rsid w:val="00202D13"/>
    <w:rsid w:val="00204F03"/>
    <w:rsid w:val="00206455"/>
    <w:rsid w:val="00206C0D"/>
    <w:rsid w:val="00207212"/>
    <w:rsid w:val="0020735B"/>
    <w:rsid w:val="002074A4"/>
    <w:rsid w:val="002079D7"/>
    <w:rsid w:val="00207D2C"/>
    <w:rsid w:val="00210C3E"/>
    <w:rsid w:val="00210E9D"/>
    <w:rsid w:val="00211698"/>
    <w:rsid w:val="0021184C"/>
    <w:rsid w:val="0021191E"/>
    <w:rsid w:val="00211ED9"/>
    <w:rsid w:val="00212848"/>
    <w:rsid w:val="00214FBA"/>
    <w:rsid w:val="0021582B"/>
    <w:rsid w:val="00215DA3"/>
    <w:rsid w:val="00215DF8"/>
    <w:rsid w:val="00216B0E"/>
    <w:rsid w:val="002171BF"/>
    <w:rsid w:val="00217D34"/>
    <w:rsid w:val="0022085D"/>
    <w:rsid w:val="00222871"/>
    <w:rsid w:val="00222D7D"/>
    <w:rsid w:val="002231FA"/>
    <w:rsid w:val="0022453E"/>
    <w:rsid w:val="00224621"/>
    <w:rsid w:val="00224737"/>
    <w:rsid w:val="00224D19"/>
    <w:rsid w:val="00224ED2"/>
    <w:rsid w:val="00225304"/>
    <w:rsid w:val="00225555"/>
    <w:rsid w:val="00225DA6"/>
    <w:rsid w:val="00225FBC"/>
    <w:rsid w:val="0022635E"/>
    <w:rsid w:val="00226955"/>
    <w:rsid w:val="002269D2"/>
    <w:rsid w:val="00227562"/>
    <w:rsid w:val="00227AF2"/>
    <w:rsid w:val="00227C19"/>
    <w:rsid w:val="00227DA4"/>
    <w:rsid w:val="002303F7"/>
    <w:rsid w:val="002303FA"/>
    <w:rsid w:val="0023092F"/>
    <w:rsid w:val="00230DB0"/>
    <w:rsid w:val="002310C9"/>
    <w:rsid w:val="00231EC3"/>
    <w:rsid w:val="00232698"/>
    <w:rsid w:val="00233224"/>
    <w:rsid w:val="00233786"/>
    <w:rsid w:val="00233CDE"/>
    <w:rsid w:val="00234E22"/>
    <w:rsid w:val="00235B72"/>
    <w:rsid w:val="00235D4A"/>
    <w:rsid w:val="0023627A"/>
    <w:rsid w:val="00236A01"/>
    <w:rsid w:val="0023762C"/>
    <w:rsid w:val="002376CA"/>
    <w:rsid w:val="00237D0A"/>
    <w:rsid w:val="00237D50"/>
    <w:rsid w:val="002405C0"/>
    <w:rsid w:val="00240CAA"/>
    <w:rsid w:val="0024155D"/>
    <w:rsid w:val="00241AB7"/>
    <w:rsid w:val="00242175"/>
    <w:rsid w:val="002429F8"/>
    <w:rsid w:val="00242DEB"/>
    <w:rsid w:val="00242EBC"/>
    <w:rsid w:val="002433BD"/>
    <w:rsid w:val="00244D09"/>
    <w:rsid w:val="00245BFE"/>
    <w:rsid w:val="002463AA"/>
    <w:rsid w:val="002476CA"/>
    <w:rsid w:val="00250500"/>
    <w:rsid w:val="00250610"/>
    <w:rsid w:val="00250D63"/>
    <w:rsid w:val="00250FD5"/>
    <w:rsid w:val="002515BD"/>
    <w:rsid w:val="00251A35"/>
    <w:rsid w:val="00252045"/>
    <w:rsid w:val="0025234E"/>
    <w:rsid w:val="0025411B"/>
    <w:rsid w:val="00254BCA"/>
    <w:rsid w:val="00255976"/>
    <w:rsid w:val="00256627"/>
    <w:rsid w:val="00256B71"/>
    <w:rsid w:val="00256C07"/>
    <w:rsid w:val="00257DFD"/>
    <w:rsid w:val="00257EFA"/>
    <w:rsid w:val="002603FD"/>
    <w:rsid w:val="0026080C"/>
    <w:rsid w:val="002609EC"/>
    <w:rsid w:val="0026171E"/>
    <w:rsid w:val="00261B41"/>
    <w:rsid w:val="00262DDC"/>
    <w:rsid w:val="002632E8"/>
    <w:rsid w:val="0026331B"/>
    <w:rsid w:val="00263C10"/>
    <w:rsid w:val="00265721"/>
    <w:rsid w:val="00265FD4"/>
    <w:rsid w:val="002664DC"/>
    <w:rsid w:val="00267474"/>
    <w:rsid w:val="002675F9"/>
    <w:rsid w:val="0026767A"/>
    <w:rsid w:val="00267709"/>
    <w:rsid w:val="00267BB8"/>
    <w:rsid w:val="00267E7A"/>
    <w:rsid w:val="00270A80"/>
    <w:rsid w:val="00271018"/>
    <w:rsid w:val="0027139F"/>
    <w:rsid w:val="00271E88"/>
    <w:rsid w:val="002721A4"/>
    <w:rsid w:val="0027228C"/>
    <w:rsid w:val="00273927"/>
    <w:rsid w:val="00273A5B"/>
    <w:rsid w:val="00273B87"/>
    <w:rsid w:val="00273CD0"/>
    <w:rsid w:val="0027442B"/>
    <w:rsid w:val="0027455A"/>
    <w:rsid w:val="002747A8"/>
    <w:rsid w:val="00274DD0"/>
    <w:rsid w:val="002751B2"/>
    <w:rsid w:val="002753BE"/>
    <w:rsid w:val="002755E6"/>
    <w:rsid w:val="00275A4A"/>
    <w:rsid w:val="00277A24"/>
    <w:rsid w:val="00280464"/>
    <w:rsid w:val="002804AF"/>
    <w:rsid w:val="00281D46"/>
    <w:rsid w:val="002820BC"/>
    <w:rsid w:val="00282F9C"/>
    <w:rsid w:val="00283919"/>
    <w:rsid w:val="0028486B"/>
    <w:rsid w:val="00284B53"/>
    <w:rsid w:val="00285938"/>
    <w:rsid w:val="00285E16"/>
    <w:rsid w:val="00286063"/>
    <w:rsid w:val="0028622E"/>
    <w:rsid w:val="00286483"/>
    <w:rsid w:val="00286759"/>
    <w:rsid w:val="0028755B"/>
    <w:rsid w:val="00287C96"/>
    <w:rsid w:val="00287DC9"/>
    <w:rsid w:val="00290E43"/>
    <w:rsid w:val="0029128B"/>
    <w:rsid w:val="00291BB8"/>
    <w:rsid w:val="00291BFC"/>
    <w:rsid w:val="00292672"/>
    <w:rsid w:val="00292F6A"/>
    <w:rsid w:val="002931E2"/>
    <w:rsid w:val="00293A80"/>
    <w:rsid w:val="00293D38"/>
    <w:rsid w:val="0029455A"/>
    <w:rsid w:val="00294920"/>
    <w:rsid w:val="0029557F"/>
    <w:rsid w:val="00296F91"/>
    <w:rsid w:val="00297628"/>
    <w:rsid w:val="00297641"/>
    <w:rsid w:val="00297AE6"/>
    <w:rsid w:val="002A0116"/>
    <w:rsid w:val="002A03A1"/>
    <w:rsid w:val="002A06E4"/>
    <w:rsid w:val="002A07B0"/>
    <w:rsid w:val="002A09CA"/>
    <w:rsid w:val="002A0FCF"/>
    <w:rsid w:val="002A11FD"/>
    <w:rsid w:val="002A159B"/>
    <w:rsid w:val="002A260A"/>
    <w:rsid w:val="002A2A2B"/>
    <w:rsid w:val="002A3402"/>
    <w:rsid w:val="002A360B"/>
    <w:rsid w:val="002A3C9A"/>
    <w:rsid w:val="002A3DA6"/>
    <w:rsid w:val="002A406A"/>
    <w:rsid w:val="002A4891"/>
    <w:rsid w:val="002A4935"/>
    <w:rsid w:val="002A49B0"/>
    <w:rsid w:val="002A4E1C"/>
    <w:rsid w:val="002A5A4D"/>
    <w:rsid w:val="002A5A62"/>
    <w:rsid w:val="002A5C5F"/>
    <w:rsid w:val="002A68F1"/>
    <w:rsid w:val="002A69A7"/>
    <w:rsid w:val="002A786E"/>
    <w:rsid w:val="002A7E32"/>
    <w:rsid w:val="002B067E"/>
    <w:rsid w:val="002B0F46"/>
    <w:rsid w:val="002B18AC"/>
    <w:rsid w:val="002B2498"/>
    <w:rsid w:val="002B3167"/>
    <w:rsid w:val="002B3640"/>
    <w:rsid w:val="002B414C"/>
    <w:rsid w:val="002B42DF"/>
    <w:rsid w:val="002B4CF9"/>
    <w:rsid w:val="002B588A"/>
    <w:rsid w:val="002B5BCE"/>
    <w:rsid w:val="002B63FA"/>
    <w:rsid w:val="002B649F"/>
    <w:rsid w:val="002B66A0"/>
    <w:rsid w:val="002B6A6F"/>
    <w:rsid w:val="002B6E85"/>
    <w:rsid w:val="002B7850"/>
    <w:rsid w:val="002B7A6D"/>
    <w:rsid w:val="002C01BD"/>
    <w:rsid w:val="002C02B4"/>
    <w:rsid w:val="002C039B"/>
    <w:rsid w:val="002C04CE"/>
    <w:rsid w:val="002C0750"/>
    <w:rsid w:val="002C07C3"/>
    <w:rsid w:val="002C0DB7"/>
    <w:rsid w:val="002C0FBC"/>
    <w:rsid w:val="002C1CA5"/>
    <w:rsid w:val="002C1E99"/>
    <w:rsid w:val="002C2C72"/>
    <w:rsid w:val="002C2F44"/>
    <w:rsid w:val="002C4357"/>
    <w:rsid w:val="002C4D74"/>
    <w:rsid w:val="002C4F0A"/>
    <w:rsid w:val="002C4FEF"/>
    <w:rsid w:val="002C55EC"/>
    <w:rsid w:val="002C5CC3"/>
    <w:rsid w:val="002C5D12"/>
    <w:rsid w:val="002C6FCB"/>
    <w:rsid w:val="002D051E"/>
    <w:rsid w:val="002D0CE6"/>
    <w:rsid w:val="002D14DA"/>
    <w:rsid w:val="002D15C2"/>
    <w:rsid w:val="002D1762"/>
    <w:rsid w:val="002D254F"/>
    <w:rsid w:val="002D2EBA"/>
    <w:rsid w:val="002D3236"/>
    <w:rsid w:val="002D3781"/>
    <w:rsid w:val="002D3CE1"/>
    <w:rsid w:val="002D3F6D"/>
    <w:rsid w:val="002D438D"/>
    <w:rsid w:val="002D4A57"/>
    <w:rsid w:val="002D5F93"/>
    <w:rsid w:val="002D7F05"/>
    <w:rsid w:val="002E0791"/>
    <w:rsid w:val="002E084A"/>
    <w:rsid w:val="002E1A2A"/>
    <w:rsid w:val="002E4667"/>
    <w:rsid w:val="002E5047"/>
    <w:rsid w:val="002E5CC8"/>
    <w:rsid w:val="002E5DCA"/>
    <w:rsid w:val="002E7BCA"/>
    <w:rsid w:val="002F0CEE"/>
    <w:rsid w:val="002F171B"/>
    <w:rsid w:val="002F183E"/>
    <w:rsid w:val="002F191C"/>
    <w:rsid w:val="002F1ED9"/>
    <w:rsid w:val="002F231C"/>
    <w:rsid w:val="002F28B8"/>
    <w:rsid w:val="002F2923"/>
    <w:rsid w:val="002F2CC8"/>
    <w:rsid w:val="002F3888"/>
    <w:rsid w:val="002F39D1"/>
    <w:rsid w:val="002F3A3C"/>
    <w:rsid w:val="002F46F4"/>
    <w:rsid w:val="002F4C53"/>
    <w:rsid w:val="002F5ED6"/>
    <w:rsid w:val="002F6B9D"/>
    <w:rsid w:val="002F712B"/>
    <w:rsid w:val="002F71B1"/>
    <w:rsid w:val="002F7553"/>
    <w:rsid w:val="002F771F"/>
    <w:rsid w:val="00300521"/>
    <w:rsid w:val="00300A47"/>
    <w:rsid w:val="00300D38"/>
    <w:rsid w:val="003018AB"/>
    <w:rsid w:val="003025AA"/>
    <w:rsid w:val="00303594"/>
    <w:rsid w:val="00303906"/>
    <w:rsid w:val="0030413A"/>
    <w:rsid w:val="0030433E"/>
    <w:rsid w:val="0030576F"/>
    <w:rsid w:val="00305DE1"/>
    <w:rsid w:val="00305F9D"/>
    <w:rsid w:val="00305FE0"/>
    <w:rsid w:val="00305FE2"/>
    <w:rsid w:val="0030647F"/>
    <w:rsid w:val="003066E1"/>
    <w:rsid w:val="003071A1"/>
    <w:rsid w:val="00307987"/>
    <w:rsid w:val="00307C00"/>
    <w:rsid w:val="00310155"/>
    <w:rsid w:val="0031093D"/>
    <w:rsid w:val="00311BA6"/>
    <w:rsid w:val="00312162"/>
    <w:rsid w:val="003128A6"/>
    <w:rsid w:val="003128D7"/>
    <w:rsid w:val="00312A4C"/>
    <w:rsid w:val="00313F86"/>
    <w:rsid w:val="003148DB"/>
    <w:rsid w:val="00314918"/>
    <w:rsid w:val="0031694B"/>
    <w:rsid w:val="0031779B"/>
    <w:rsid w:val="00317B6B"/>
    <w:rsid w:val="00320D00"/>
    <w:rsid w:val="003216E3"/>
    <w:rsid w:val="003223FB"/>
    <w:rsid w:val="00322CF5"/>
    <w:rsid w:val="00323618"/>
    <w:rsid w:val="00323F08"/>
    <w:rsid w:val="00323F6C"/>
    <w:rsid w:val="0032438B"/>
    <w:rsid w:val="003246F8"/>
    <w:rsid w:val="003249D4"/>
    <w:rsid w:val="003256A8"/>
    <w:rsid w:val="00325904"/>
    <w:rsid w:val="00325F42"/>
    <w:rsid w:val="00326366"/>
    <w:rsid w:val="00327C20"/>
    <w:rsid w:val="00330493"/>
    <w:rsid w:val="00330E2A"/>
    <w:rsid w:val="00331906"/>
    <w:rsid w:val="00331962"/>
    <w:rsid w:val="00332590"/>
    <w:rsid w:val="00332830"/>
    <w:rsid w:val="00333F97"/>
    <w:rsid w:val="003347FB"/>
    <w:rsid w:val="00334EA3"/>
    <w:rsid w:val="00336AB5"/>
    <w:rsid w:val="003378E1"/>
    <w:rsid w:val="003379FE"/>
    <w:rsid w:val="00337F92"/>
    <w:rsid w:val="00340450"/>
    <w:rsid w:val="0034182F"/>
    <w:rsid w:val="00341924"/>
    <w:rsid w:val="0034242A"/>
    <w:rsid w:val="003428B6"/>
    <w:rsid w:val="00342F8E"/>
    <w:rsid w:val="003435DA"/>
    <w:rsid w:val="00344629"/>
    <w:rsid w:val="00344C6D"/>
    <w:rsid w:val="003451A0"/>
    <w:rsid w:val="00345307"/>
    <w:rsid w:val="00346800"/>
    <w:rsid w:val="00346990"/>
    <w:rsid w:val="0034726F"/>
    <w:rsid w:val="00347945"/>
    <w:rsid w:val="00347BBA"/>
    <w:rsid w:val="003504AA"/>
    <w:rsid w:val="00350A1F"/>
    <w:rsid w:val="00350BEB"/>
    <w:rsid w:val="00351C6D"/>
    <w:rsid w:val="00352F12"/>
    <w:rsid w:val="00353503"/>
    <w:rsid w:val="00354204"/>
    <w:rsid w:val="00354C0D"/>
    <w:rsid w:val="00356D1A"/>
    <w:rsid w:val="00357FF4"/>
    <w:rsid w:val="003602AB"/>
    <w:rsid w:val="003604A5"/>
    <w:rsid w:val="00360BC6"/>
    <w:rsid w:val="00361A0B"/>
    <w:rsid w:val="00361FD8"/>
    <w:rsid w:val="003620E9"/>
    <w:rsid w:val="00363376"/>
    <w:rsid w:val="003634F0"/>
    <w:rsid w:val="00363817"/>
    <w:rsid w:val="00363E04"/>
    <w:rsid w:val="00364295"/>
    <w:rsid w:val="00364EAD"/>
    <w:rsid w:val="00365B78"/>
    <w:rsid w:val="00366963"/>
    <w:rsid w:val="0036707A"/>
    <w:rsid w:val="003673BE"/>
    <w:rsid w:val="00367517"/>
    <w:rsid w:val="003707A1"/>
    <w:rsid w:val="00370EAF"/>
    <w:rsid w:val="003734FE"/>
    <w:rsid w:val="003735A5"/>
    <w:rsid w:val="003735B0"/>
    <w:rsid w:val="00373615"/>
    <w:rsid w:val="003749A0"/>
    <w:rsid w:val="0037518C"/>
    <w:rsid w:val="00375D99"/>
    <w:rsid w:val="00375F28"/>
    <w:rsid w:val="00376C1B"/>
    <w:rsid w:val="0037725B"/>
    <w:rsid w:val="0037771E"/>
    <w:rsid w:val="00377FA9"/>
    <w:rsid w:val="00380000"/>
    <w:rsid w:val="0038037E"/>
    <w:rsid w:val="0038064A"/>
    <w:rsid w:val="00380855"/>
    <w:rsid w:val="003816EE"/>
    <w:rsid w:val="00381B07"/>
    <w:rsid w:val="003823FC"/>
    <w:rsid w:val="003826AA"/>
    <w:rsid w:val="00383690"/>
    <w:rsid w:val="00383766"/>
    <w:rsid w:val="003838E0"/>
    <w:rsid w:val="0038395B"/>
    <w:rsid w:val="00384096"/>
    <w:rsid w:val="00384B4B"/>
    <w:rsid w:val="00385B66"/>
    <w:rsid w:val="00385E12"/>
    <w:rsid w:val="003863CD"/>
    <w:rsid w:val="0038667D"/>
    <w:rsid w:val="00386808"/>
    <w:rsid w:val="003869F5"/>
    <w:rsid w:val="0039076C"/>
    <w:rsid w:val="00390A45"/>
    <w:rsid w:val="00390E56"/>
    <w:rsid w:val="00391651"/>
    <w:rsid w:val="00392567"/>
    <w:rsid w:val="00392610"/>
    <w:rsid w:val="00392F69"/>
    <w:rsid w:val="0039473C"/>
    <w:rsid w:val="0039546A"/>
    <w:rsid w:val="0039606B"/>
    <w:rsid w:val="00396AEB"/>
    <w:rsid w:val="00396BD1"/>
    <w:rsid w:val="00396E2A"/>
    <w:rsid w:val="003977A5"/>
    <w:rsid w:val="00397B11"/>
    <w:rsid w:val="003A00A0"/>
    <w:rsid w:val="003A021E"/>
    <w:rsid w:val="003A0E2A"/>
    <w:rsid w:val="003A1644"/>
    <w:rsid w:val="003A2B01"/>
    <w:rsid w:val="003A2EDF"/>
    <w:rsid w:val="003A3D12"/>
    <w:rsid w:val="003A4B18"/>
    <w:rsid w:val="003A543C"/>
    <w:rsid w:val="003A630F"/>
    <w:rsid w:val="003A660F"/>
    <w:rsid w:val="003A68A6"/>
    <w:rsid w:val="003A799B"/>
    <w:rsid w:val="003B1496"/>
    <w:rsid w:val="003B1F88"/>
    <w:rsid w:val="003B36FF"/>
    <w:rsid w:val="003B372F"/>
    <w:rsid w:val="003B4DDA"/>
    <w:rsid w:val="003B58B1"/>
    <w:rsid w:val="003B5A22"/>
    <w:rsid w:val="003B6D1E"/>
    <w:rsid w:val="003B702A"/>
    <w:rsid w:val="003B781D"/>
    <w:rsid w:val="003B7A3F"/>
    <w:rsid w:val="003C0ED7"/>
    <w:rsid w:val="003C14A7"/>
    <w:rsid w:val="003C18D8"/>
    <w:rsid w:val="003C1A07"/>
    <w:rsid w:val="003C364C"/>
    <w:rsid w:val="003C3992"/>
    <w:rsid w:val="003C3D3D"/>
    <w:rsid w:val="003C3E46"/>
    <w:rsid w:val="003C42AD"/>
    <w:rsid w:val="003C49FD"/>
    <w:rsid w:val="003C4B0A"/>
    <w:rsid w:val="003C57E9"/>
    <w:rsid w:val="003C6F72"/>
    <w:rsid w:val="003C78CA"/>
    <w:rsid w:val="003C7C7F"/>
    <w:rsid w:val="003D082F"/>
    <w:rsid w:val="003D0991"/>
    <w:rsid w:val="003D1C5B"/>
    <w:rsid w:val="003D1E76"/>
    <w:rsid w:val="003D2826"/>
    <w:rsid w:val="003D28EA"/>
    <w:rsid w:val="003D45F9"/>
    <w:rsid w:val="003D4834"/>
    <w:rsid w:val="003D4DB1"/>
    <w:rsid w:val="003D5277"/>
    <w:rsid w:val="003D5597"/>
    <w:rsid w:val="003D5CAF"/>
    <w:rsid w:val="003D5E2E"/>
    <w:rsid w:val="003D5E42"/>
    <w:rsid w:val="003D6149"/>
    <w:rsid w:val="003D667B"/>
    <w:rsid w:val="003D6C57"/>
    <w:rsid w:val="003E0354"/>
    <w:rsid w:val="003E1354"/>
    <w:rsid w:val="003E1C21"/>
    <w:rsid w:val="003E367D"/>
    <w:rsid w:val="003E3931"/>
    <w:rsid w:val="003E4709"/>
    <w:rsid w:val="003E4ED5"/>
    <w:rsid w:val="003E59FF"/>
    <w:rsid w:val="003E6004"/>
    <w:rsid w:val="003E6355"/>
    <w:rsid w:val="003E6CEB"/>
    <w:rsid w:val="003E6FDB"/>
    <w:rsid w:val="003E7761"/>
    <w:rsid w:val="003E7AB1"/>
    <w:rsid w:val="003F07B7"/>
    <w:rsid w:val="003F116D"/>
    <w:rsid w:val="003F2744"/>
    <w:rsid w:val="003F302D"/>
    <w:rsid w:val="003F3746"/>
    <w:rsid w:val="003F4574"/>
    <w:rsid w:val="003F5B8E"/>
    <w:rsid w:val="003F5F8C"/>
    <w:rsid w:val="003F61A0"/>
    <w:rsid w:val="003F61A8"/>
    <w:rsid w:val="003F6D5D"/>
    <w:rsid w:val="003F7142"/>
    <w:rsid w:val="003F7C63"/>
    <w:rsid w:val="00400486"/>
    <w:rsid w:val="004005E4"/>
    <w:rsid w:val="00400926"/>
    <w:rsid w:val="0040120D"/>
    <w:rsid w:val="004014FB"/>
    <w:rsid w:val="00401922"/>
    <w:rsid w:val="00401C34"/>
    <w:rsid w:val="00402D92"/>
    <w:rsid w:val="00403190"/>
    <w:rsid w:val="00403433"/>
    <w:rsid w:val="004034E4"/>
    <w:rsid w:val="00403991"/>
    <w:rsid w:val="00405C35"/>
    <w:rsid w:val="0040619A"/>
    <w:rsid w:val="00407C20"/>
    <w:rsid w:val="00407D4E"/>
    <w:rsid w:val="004112FC"/>
    <w:rsid w:val="00411E28"/>
    <w:rsid w:val="00411E6C"/>
    <w:rsid w:val="004125C7"/>
    <w:rsid w:val="0041278E"/>
    <w:rsid w:val="00413682"/>
    <w:rsid w:val="00414039"/>
    <w:rsid w:val="004148F0"/>
    <w:rsid w:val="0041495C"/>
    <w:rsid w:val="00414ED1"/>
    <w:rsid w:val="004152BF"/>
    <w:rsid w:val="004159F7"/>
    <w:rsid w:val="00415A35"/>
    <w:rsid w:val="00415D74"/>
    <w:rsid w:val="00415EB6"/>
    <w:rsid w:val="0041620D"/>
    <w:rsid w:val="004168CC"/>
    <w:rsid w:val="004173B3"/>
    <w:rsid w:val="0041764E"/>
    <w:rsid w:val="0041779A"/>
    <w:rsid w:val="004179D4"/>
    <w:rsid w:val="00417BE7"/>
    <w:rsid w:val="00421617"/>
    <w:rsid w:val="00421927"/>
    <w:rsid w:val="00421BBE"/>
    <w:rsid w:val="004226C8"/>
    <w:rsid w:val="00422DDC"/>
    <w:rsid w:val="004231AC"/>
    <w:rsid w:val="004235C6"/>
    <w:rsid w:val="0042383D"/>
    <w:rsid w:val="00423AC4"/>
    <w:rsid w:val="00423C2B"/>
    <w:rsid w:val="00424B2F"/>
    <w:rsid w:val="00425600"/>
    <w:rsid w:val="0042634E"/>
    <w:rsid w:val="00431699"/>
    <w:rsid w:val="004316C4"/>
    <w:rsid w:val="00431A2C"/>
    <w:rsid w:val="00431E01"/>
    <w:rsid w:val="004322EE"/>
    <w:rsid w:val="004329F9"/>
    <w:rsid w:val="0043375A"/>
    <w:rsid w:val="004339A1"/>
    <w:rsid w:val="00433BA1"/>
    <w:rsid w:val="0043412B"/>
    <w:rsid w:val="004345C0"/>
    <w:rsid w:val="00434851"/>
    <w:rsid w:val="00434A0D"/>
    <w:rsid w:val="00434DF9"/>
    <w:rsid w:val="00434E42"/>
    <w:rsid w:val="0043575C"/>
    <w:rsid w:val="0043589B"/>
    <w:rsid w:val="00436627"/>
    <w:rsid w:val="00436F5F"/>
    <w:rsid w:val="0043789E"/>
    <w:rsid w:val="00437E42"/>
    <w:rsid w:val="00440951"/>
    <w:rsid w:val="00440A77"/>
    <w:rsid w:val="00441650"/>
    <w:rsid w:val="00441C20"/>
    <w:rsid w:val="00441EE5"/>
    <w:rsid w:val="004422AA"/>
    <w:rsid w:val="004424D6"/>
    <w:rsid w:val="004438C6"/>
    <w:rsid w:val="00443BD5"/>
    <w:rsid w:val="00443DFA"/>
    <w:rsid w:val="00444D0F"/>
    <w:rsid w:val="00446465"/>
    <w:rsid w:val="0044668A"/>
    <w:rsid w:val="004468ED"/>
    <w:rsid w:val="00446CE3"/>
    <w:rsid w:val="00446E05"/>
    <w:rsid w:val="00450438"/>
    <w:rsid w:val="004508BE"/>
    <w:rsid w:val="00450962"/>
    <w:rsid w:val="00450AEA"/>
    <w:rsid w:val="00450F96"/>
    <w:rsid w:val="004518D4"/>
    <w:rsid w:val="00452599"/>
    <w:rsid w:val="00453002"/>
    <w:rsid w:val="00453F12"/>
    <w:rsid w:val="004544A4"/>
    <w:rsid w:val="00454576"/>
    <w:rsid w:val="004545BF"/>
    <w:rsid w:val="0045555F"/>
    <w:rsid w:val="004559EC"/>
    <w:rsid w:val="00456107"/>
    <w:rsid w:val="0046034F"/>
    <w:rsid w:val="00460566"/>
    <w:rsid w:val="00460CE5"/>
    <w:rsid w:val="00460EAF"/>
    <w:rsid w:val="00461D99"/>
    <w:rsid w:val="004629FB"/>
    <w:rsid w:val="004640D8"/>
    <w:rsid w:val="004641B3"/>
    <w:rsid w:val="0046542B"/>
    <w:rsid w:val="004656E1"/>
    <w:rsid w:val="00466ABB"/>
    <w:rsid w:val="00470628"/>
    <w:rsid w:val="00470D01"/>
    <w:rsid w:val="00470E0C"/>
    <w:rsid w:val="0047111B"/>
    <w:rsid w:val="00471755"/>
    <w:rsid w:val="00471F29"/>
    <w:rsid w:val="00471F74"/>
    <w:rsid w:val="004722B4"/>
    <w:rsid w:val="00473DFF"/>
    <w:rsid w:val="004746C8"/>
    <w:rsid w:val="00474890"/>
    <w:rsid w:val="00474BF4"/>
    <w:rsid w:val="00474F1D"/>
    <w:rsid w:val="00474FA0"/>
    <w:rsid w:val="004765C6"/>
    <w:rsid w:val="00476929"/>
    <w:rsid w:val="00476BF7"/>
    <w:rsid w:val="00476FAC"/>
    <w:rsid w:val="00477508"/>
    <w:rsid w:val="00477E7D"/>
    <w:rsid w:val="00480AB0"/>
    <w:rsid w:val="00480B38"/>
    <w:rsid w:val="00480F9C"/>
    <w:rsid w:val="00481008"/>
    <w:rsid w:val="004811E0"/>
    <w:rsid w:val="00481871"/>
    <w:rsid w:val="00481C7E"/>
    <w:rsid w:val="00481D8A"/>
    <w:rsid w:val="00481DE8"/>
    <w:rsid w:val="00481FE6"/>
    <w:rsid w:val="00482621"/>
    <w:rsid w:val="00482ED6"/>
    <w:rsid w:val="004830A2"/>
    <w:rsid w:val="004831F5"/>
    <w:rsid w:val="00483599"/>
    <w:rsid w:val="004841C8"/>
    <w:rsid w:val="004854AC"/>
    <w:rsid w:val="00485E42"/>
    <w:rsid w:val="004861D4"/>
    <w:rsid w:val="00487370"/>
    <w:rsid w:val="00490095"/>
    <w:rsid w:val="004905F6"/>
    <w:rsid w:val="004907EC"/>
    <w:rsid w:val="004909A9"/>
    <w:rsid w:val="0049447A"/>
    <w:rsid w:val="00495B53"/>
    <w:rsid w:val="0049660B"/>
    <w:rsid w:val="00496E9F"/>
    <w:rsid w:val="0049767A"/>
    <w:rsid w:val="004A0AD3"/>
    <w:rsid w:val="004A1829"/>
    <w:rsid w:val="004A1F0D"/>
    <w:rsid w:val="004A267A"/>
    <w:rsid w:val="004A2949"/>
    <w:rsid w:val="004A2955"/>
    <w:rsid w:val="004A2C9D"/>
    <w:rsid w:val="004A30A4"/>
    <w:rsid w:val="004A4058"/>
    <w:rsid w:val="004A4693"/>
    <w:rsid w:val="004A49A7"/>
    <w:rsid w:val="004A4EDE"/>
    <w:rsid w:val="004A5134"/>
    <w:rsid w:val="004A5340"/>
    <w:rsid w:val="004A6110"/>
    <w:rsid w:val="004A63EE"/>
    <w:rsid w:val="004A721F"/>
    <w:rsid w:val="004A74E6"/>
    <w:rsid w:val="004B133D"/>
    <w:rsid w:val="004B1E14"/>
    <w:rsid w:val="004B22AB"/>
    <w:rsid w:val="004B2A41"/>
    <w:rsid w:val="004B2CD8"/>
    <w:rsid w:val="004B2D68"/>
    <w:rsid w:val="004B3863"/>
    <w:rsid w:val="004B3FB8"/>
    <w:rsid w:val="004B3FD2"/>
    <w:rsid w:val="004B63C6"/>
    <w:rsid w:val="004B79FB"/>
    <w:rsid w:val="004C0932"/>
    <w:rsid w:val="004C1FEA"/>
    <w:rsid w:val="004C243E"/>
    <w:rsid w:val="004C2CA5"/>
    <w:rsid w:val="004C2CCA"/>
    <w:rsid w:val="004C3363"/>
    <w:rsid w:val="004C440A"/>
    <w:rsid w:val="004C4B8B"/>
    <w:rsid w:val="004C4DB5"/>
    <w:rsid w:val="004C50DB"/>
    <w:rsid w:val="004C513B"/>
    <w:rsid w:val="004C53E2"/>
    <w:rsid w:val="004C71A8"/>
    <w:rsid w:val="004C7A00"/>
    <w:rsid w:val="004D01A9"/>
    <w:rsid w:val="004D0311"/>
    <w:rsid w:val="004D0DA1"/>
    <w:rsid w:val="004D26BB"/>
    <w:rsid w:val="004D2A31"/>
    <w:rsid w:val="004D2B0A"/>
    <w:rsid w:val="004D3825"/>
    <w:rsid w:val="004D3C5E"/>
    <w:rsid w:val="004D3D8C"/>
    <w:rsid w:val="004D4A70"/>
    <w:rsid w:val="004D54CC"/>
    <w:rsid w:val="004D5514"/>
    <w:rsid w:val="004D58CB"/>
    <w:rsid w:val="004D59BC"/>
    <w:rsid w:val="004D5F11"/>
    <w:rsid w:val="004D672A"/>
    <w:rsid w:val="004D6D53"/>
    <w:rsid w:val="004D6E05"/>
    <w:rsid w:val="004D6F49"/>
    <w:rsid w:val="004D74E5"/>
    <w:rsid w:val="004D7F43"/>
    <w:rsid w:val="004E0393"/>
    <w:rsid w:val="004E08B7"/>
    <w:rsid w:val="004E1115"/>
    <w:rsid w:val="004E2D0C"/>
    <w:rsid w:val="004E36CD"/>
    <w:rsid w:val="004E36E2"/>
    <w:rsid w:val="004E38DF"/>
    <w:rsid w:val="004E3E95"/>
    <w:rsid w:val="004E46D8"/>
    <w:rsid w:val="004E4FAE"/>
    <w:rsid w:val="004E52A3"/>
    <w:rsid w:val="004E5D57"/>
    <w:rsid w:val="004E5FE5"/>
    <w:rsid w:val="004E60D4"/>
    <w:rsid w:val="004E6CA1"/>
    <w:rsid w:val="004F0651"/>
    <w:rsid w:val="004F0CA8"/>
    <w:rsid w:val="004F1367"/>
    <w:rsid w:val="004F2430"/>
    <w:rsid w:val="004F267F"/>
    <w:rsid w:val="004F38F3"/>
    <w:rsid w:val="004F39B0"/>
    <w:rsid w:val="004F3D7C"/>
    <w:rsid w:val="004F40A4"/>
    <w:rsid w:val="004F4266"/>
    <w:rsid w:val="004F648E"/>
    <w:rsid w:val="004F6551"/>
    <w:rsid w:val="004F6CDB"/>
    <w:rsid w:val="004F7EFA"/>
    <w:rsid w:val="005006BB"/>
    <w:rsid w:val="005014C0"/>
    <w:rsid w:val="00501C3B"/>
    <w:rsid w:val="00501F69"/>
    <w:rsid w:val="00501FB8"/>
    <w:rsid w:val="0050244E"/>
    <w:rsid w:val="00503298"/>
    <w:rsid w:val="00503926"/>
    <w:rsid w:val="00504501"/>
    <w:rsid w:val="00504D22"/>
    <w:rsid w:val="00504E86"/>
    <w:rsid w:val="00504EB6"/>
    <w:rsid w:val="005050E9"/>
    <w:rsid w:val="005052E8"/>
    <w:rsid w:val="00505456"/>
    <w:rsid w:val="00505611"/>
    <w:rsid w:val="00505CE5"/>
    <w:rsid w:val="00506690"/>
    <w:rsid w:val="00506DA2"/>
    <w:rsid w:val="0050721E"/>
    <w:rsid w:val="00507766"/>
    <w:rsid w:val="00510203"/>
    <w:rsid w:val="005116D2"/>
    <w:rsid w:val="00511746"/>
    <w:rsid w:val="005120E7"/>
    <w:rsid w:val="00512A42"/>
    <w:rsid w:val="00512DA5"/>
    <w:rsid w:val="005132F0"/>
    <w:rsid w:val="00513BA5"/>
    <w:rsid w:val="005145C7"/>
    <w:rsid w:val="00520926"/>
    <w:rsid w:val="00520932"/>
    <w:rsid w:val="00520A92"/>
    <w:rsid w:val="005210B9"/>
    <w:rsid w:val="00521D2F"/>
    <w:rsid w:val="00521FB1"/>
    <w:rsid w:val="005229CE"/>
    <w:rsid w:val="00522A23"/>
    <w:rsid w:val="0052345A"/>
    <w:rsid w:val="00523BCB"/>
    <w:rsid w:val="00523E13"/>
    <w:rsid w:val="005244EE"/>
    <w:rsid w:val="00524DC0"/>
    <w:rsid w:val="0052506F"/>
    <w:rsid w:val="0052701E"/>
    <w:rsid w:val="0052790C"/>
    <w:rsid w:val="00530185"/>
    <w:rsid w:val="005308BF"/>
    <w:rsid w:val="005312F7"/>
    <w:rsid w:val="00532C68"/>
    <w:rsid w:val="00533096"/>
    <w:rsid w:val="005357CD"/>
    <w:rsid w:val="00535D8C"/>
    <w:rsid w:val="005378C5"/>
    <w:rsid w:val="00537D0B"/>
    <w:rsid w:val="00537D5D"/>
    <w:rsid w:val="00537E19"/>
    <w:rsid w:val="005410D7"/>
    <w:rsid w:val="00544709"/>
    <w:rsid w:val="00545266"/>
    <w:rsid w:val="00545547"/>
    <w:rsid w:val="00545B7A"/>
    <w:rsid w:val="005471B4"/>
    <w:rsid w:val="005473B8"/>
    <w:rsid w:val="00547A22"/>
    <w:rsid w:val="00550D60"/>
    <w:rsid w:val="00550F90"/>
    <w:rsid w:val="005512B1"/>
    <w:rsid w:val="00552348"/>
    <w:rsid w:val="00556F8B"/>
    <w:rsid w:val="00557714"/>
    <w:rsid w:val="005616B1"/>
    <w:rsid w:val="0056184F"/>
    <w:rsid w:val="00561ED5"/>
    <w:rsid w:val="00561F2C"/>
    <w:rsid w:val="0056392F"/>
    <w:rsid w:val="00563B1E"/>
    <w:rsid w:val="00564594"/>
    <w:rsid w:val="00564DEA"/>
    <w:rsid w:val="00564DF9"/>
    <w:rsid w:val="00564E60"/>
    <w:rsid w:val="00565C27"/>
    <w:rsid w:val="0056613D"/>
    <w:rsid w:val="00566C60"/>
    <w:rsid w:val="005670BE"/>
    <w:rsid w:val="005672D2"/>
    <w:rsid w:val="00567681"/>
    <w:rsid w:val="005676B7"/>
    <w:rsid w:val="00567D3C"/>
    <w:rsid w:val="0057049A"/>
    <w:rsid w:val="00570DDD"/>
    <w:rsid w:val="00572285"/>
    <w:rsid w:val="00573015"/>
    <w:rsid w:val="005730D8"/>
    <w:rsid w:val="005736C0"/>
    <w:rsid w:val="005752AF"/>
    <w:rsid w:val="00575710"/>
    <w:rsid w:val="005758B5"/>
    <w:rsid w:val="005761F2"/>
    <w:rsid w:val="00576EBC"/>
    <w:rsid w:val="00577C34"/>
    <w:rsid w:val="005801C6"/>
    <w:rsid w:val="00581531"/>
    <w:rsid w:val="00581D9A"/>
    <w:rsid w:val="005822E4"/>
    <w:rsid w:val="00583436"/>
    <w:rsid w:val="00583A0B"/>
    <w:rsid w:val="0058490C"/>
    <w:rsid w:val="00586BB6"/>
    <w:rsid w:val="00586DE4"/>
    <w:rsid w:val="0059071C"/>
    <w:rsid w:val="005911BC"/>
    <w:rsid w:val="005917F6"/>
    <w:rsid w:val="00591AFE"/>
    <w:rsid w:val="00592185"/>
    <w:rsid w:val="00592531"/>
    <w:rsid w:val="00592E22"/>
    <w:rsid w:val="00593720"/>
    <w:rsid w:val="005939C2"/>
    <w:rsid w:val="00594487"/>
    <w:rsid w:val="005952C9"/>
    <w:rsid w:val="00595466"/>
    <w:rsid w:val="00595CD3"/>
    <w:rsid w:val="00596022"/>
    <w:rsid w:val="005961F6"/>
    <w:rsid w:val="00596466"/>
    <w:rsid w:val="00597016"/>
    <w:rsid w:val="00597BAA"/>
    <w:rsid w:val="005A0759"/>
    <w:rsid w:val="005A0CA8"/>
    <w:rsid w:val="005A0DE5"/>
    <w:rsid w:val="005A11FA"/>
    <w:rsid w:val="005A1497"/>
    <w:rsid w:val="005A18A0"/>
    <w:rsid w:val="005A2538"/>
    <w:rsid w:val="005A285B"/>
    <w:rsid w:val="005A2A2A"/>
    <w:rsid w:val="005A2DE6"/>
    <w:rsid w:val="005A4BDB"/>
    <w:rsid w:val="005A4C90"/>
    <w:rsid w:val="005A4EDE"/>
    <w:rsid w:val="005A544E"/>
    <w:rsid w:val="005A6274"/>
    <w:rsid w:val="005A6A77"/>
    <w:rsid w:val="005A73F5"/>
    <w:rsid w:val="005A7485"/>
    <w:rsid w:val="005A77EC"/>
    <w:rsid w:val="005A7A22"/>
    <w:rsid w:val="005A7AD6"/>
    <w:rsid w:val="005B0655"/>
    <w:rsid w:val="005B1602"/>
    <w:rsid w:val="005B1DD7"/>
    <w:rsid w:val="005B1F67"/>
    <w:rsid w:val="005B1FA9"/>
    <w:rsid w:val="005B2C3B"/>
    <w:rsid w:val="005B31DC"/>
    <w:rsid w:val="005B342A"/>
    <w:rsid w:val="005B4410"/>
    <w:rsid w:val="005B52AC"/>
    <w:rsid w:val="005B53A4"/>
    <w:rsid w:val="005B6388"/>
    <w:rsid w:val="005B647C"/>
    <w:rsid w:val="005B7710"/>
    <w:rsid w:val="005B7ADF"/>
    <w:rsid w:val="005B7E81"/>
    <w:rsid w:val="005C0191"/>
    <w:rsid w:val="005C0AC1"/>
    <w:rsid w:val="005C0BAF"/>
    <w:rsid w:val="005C11AF"/>
    <w:rsid w:val="005C13A4"/>
    <w:rsid w:val="005C1B78"/>
    <w:rsid w:val="005C2187"/>
    <w:rsid w:val="005C260B"/>
    <w:rsid w:val="005C2930"/>
    <w:rsid w:val="005C2F11"/>
    <w:rsid w:val="005C4A59"/>
    <w:rsid w:val="005C4B0C"/>
    <w:rsid w:val="005C4D40"/>
    <w:rsid w:val="005C71DB"/>
    <w:rsid w:val="005C7386"/>
    <w:rsid w:val="005D0026"/>
    <w:rsid w:val="005D02B8"/>
    <w:rsid w:val="005D0663"/>
    <w:rsid w:val="005D0A9A"/>
    <w:rsid w:val="005D18A9"/>
    <w:rsid w:val="005D1ABC"/>
    <w:rsid w:val="005D1C20"/>
    <w:rsid w:val="005D28A4"/>
    <w:rsid w:val="005D3AB1"/>
    <w:rsid w:val="005D47F9"/>
    <w:rsid w:val="005D4BA9"/>
    <w:rsid w:val="005D5107"/>
    <w:rsid w:val="005D5886"/>
    <w:rsid w:val="005D6E7E"/>
    <w:rsid w:val="005D6F29"/>
    <w:rsid w:val="005D7102"/>
    <w:rsid w:val="005E182B"/>
    <w:rsid w:val="005E2209"/>
    <w:rsid w:val="005E23E1"/>
    <w:rsid w:val="005E25F0"/>
    <w:rsid w:val="005E4987"/>
    <w:rsid w:val="005E505B"/>
    <w:rsid w:val="005E5328"/>
    <w:rsid w:val="005E54B9"/>
    <w:rsid w:val="005E59D8"/>
    <w:rsid w:val="005E5E64"/>
    <w:rsid w:val="005E62E9"/>
    <w:rsid w:val="005E74DE"/>
    <w:rsid w:val="005E7C64"/>
    <w:rsid w:val="005F0ACA"/>
    <w:rsid w:val="005F1C99"/>
    <w:rsid w:val="005F23FA"/>
    <w:rsid w:val="005F2410"/>
    <w:rsid w:val="005F28EC"/>
    <w:rsid w:val="005F4CE8"/>
    <w:rsid w:val="005F53D4"/>
    <w:rsid w:val="005F5668"/>
    <w:rsid w:val="005F5E4F"/>
    <w:rsid w:val="005F6458"/>
    <w:rsid w:val="005F69B3"/>
    <w:rsid w:val="005F69FA"/>
    <w:rsid w:val="005F6ACD"/>
    <w:rsid w:val="005F705B"/>
    <w:rsid w:val="006010B6"/>
    <w:rsid w:val="00601EAB"/>
    <w:rsid w:val="00602A91"/>
    <w:rsid w:val="00603567"/>
    <w:rsid w:val="00604724"/>
    <w:rsid w:val="006049CA"/>
    <w:rsid w:val="0060556C"/>
    <w:rsid w:val="00605755"/>
    <w:rsid w:val="00605EE1"/>
    <w:rsid w:val="00610BBB"/>
    <w:rsid w:val="006117C0"/>
    <w:rsid w:val="00611A33"/>
    <w:rsid w:val="00612E7A"/>
    <w:rsid w:val="006137EF"/>
    <w:rsid w:val="00613A94"/>
    <w:rsid w:val="00613D09"/>
    <w:rsid w:val="00613D9B"/>
    <w:rsid w:val="00614649"/>
    <w:rsid w:val="00615207"/>
    <w:rsid w:val="00616281"/>
    <w:rsid w:val="006171AE"/>
    <w:rsid w:val="00617BB7"/>
    <w:rsid w:val="00620088"/>
    <w:rsid w:val="006201B9"/>
    <w:rsid w:val="00620572"/>
    <w:rsid w:val="0062069D"/>
    <w:rsid w:val="00620A48"/>
    <w:rsid w:val="00620C43"/>
    <w:rsid w:val="00621EF3"/>
    <w:rsid w:val="006227C0"/>
    <w:rsid w:val="006229C8"/>
    <w:rsid w:val="00623577"/>
    <w:rsid w:val="006235FB"/>
    <w:rsid w:val="00623A12"/>
    <w:rsid w:val="006243D1"/>
    <w:rsid w:val="00624855"/>
    <w:rsid w:val="00625C3F"/>
    <w:rsid w:val="006264BD"/>
    <w:rsid w:val="006264C0"/>
    <w:rsid w:val="0062656F"/>
    <w:rsid w:val="00626686"/>
    <w:rsid w:val="00626C7F"/>
    <w:rsid w:val="006272DD"/>
    <w:rsid w:val="0063059D"/>
    <w:rsid w:val="006315F5"/>
    <w:rsid w:val="006316B8"/>
    <w:rsid w:val="00631736"/>
    <w:rsid w:val="00632017"/>
    <w:rsid w:val="006322D6"/>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BF6"/>
    <w:rsid w:val="00641F11"/>
    <w:rsid w:val="006426B3"/>
    <w:rsid w:val="0064313A"/>
    <w:rsid w:val="0064444D"/>
    <w:rsid w:val="00644712"/>
    <w:rsid w:val="006457DB"/>
    <w:rsid w:val="006462C0"/>
    <w:rsid w:val="00646F33"/>
    <w:rsid w:val="00646FDF"/>
    <w:rsid w:val="00647838"/>
    <w:rsid w:val="00650573"/>
    <w:rsid w:val="0065079E"/>
    <w:rsid w:val="00650C90"/>
    <w:rsid w:val="00651300"/>
    <w:rsid w:val="00651AEC"/>
    <w:rsid w:val="00652724"/>
    <w:rsid w:val="00653E8C"/>
    <w:rsid w:val="00653F4D"/>
    <w:rsid w:val="00654103"/>
    <w:rsid w:val="006547AF"/>
    <w:rsid w:val="0065485E"/>
    <w:rsid w:val="00654994"/>
    <w:rsid w:val="00654FFB"/>
    <w:rsid w:val="0065505B"/>
    <w:rsid w:val="0065563D"/>
    <w:rsid w:val="006562E6"/>
    <w:rsid w:val="006574C4"/>
    <w:rsid w:val="00657534"/>
    <w:rsid w:val="00657B8D"/>
    <w:rsid w:val="00660099"/>
    <w:rsid w:val="006601BD"/>
    <w:rsid w:val="00660F88"/>
    <w:rsid w:val="00661671"/>
    <w:rsid w:val="00661779"/>
    <w:rsid w:val="00661872"/>
    <w:rsid w:val="0066218B"/>
    <w:rsid w:val="006629E0"/>
    <w:rsid w:val="00662AC2"/>
    <w:rsid w:val="00662AE8"/>
    <w:rsid w:val="00662BCF"/>
    <w:rsid w:val="00662F2C"/>
    <w:rsid w:val="00664242"/>
    <w:rsid w:val="00664452"/>
    <w:rsid w:val="006645AA"/>
    <w:rsid w:val="00664648"/>
    <w:rsid w:val="00664B12"/>
    <w:rsid w:val="0066535B"/>
    <w:rsid w:val="0066593E"/>
    <w:rsid w:val="006663B2"/>
    <w:rsid w:val="00666AF3"/>
    <w:rsid w:val="00666F05"/>
    <w:rsid w:val="0066714F"/>
    <w:rsid w:val="00667FD5"/>
    <w:rsid w:val="00670178"/>
    <w:rsid w:val="006709CE"/>
    <w:rsid w:val="00670F66"/>
    <w:rsid w:val="00671844"/>
    <w:rsid w:val="0067223D"/>
    <w:rsid w:val="0067232B"/>
    <w:rsid w:val="006726C9"/>
    <w:rsid w:val="00673CBE"/>
    <w:rsid w:val="006756D9"/>
    <w:rsid w:val="006757D5"/>
    <w:rsid w:val="006759A3"/>
    <w:rsid w:val="00676DB4"/>
    <w:rsid w:val="00677660"/>
    <w:rsid w:val="00677696"/>
    <w:rsid w:val="0068041C"/>
    <w:rsid w:val="00680807"/>
    <w:rsid w:val="00681BA5"/>
    <w:rsid w:val="00681D1E"/>
    <w:rsid w:val="00682087"/>
    <w:rsid w:val="00682A73"/>
    <w:rsid w:val="00682C79"/>
    <w:rsid w:val="00682F6A"/>
    <w:rsid w:val="00683F50"/>
    <w:rsid w:val="00684F01"/>
    <w:rsid w:val="0068538C"/>
    <w:rsid w:val="00685CA6"/>
    <w:rsid w:val="006863E8"/>
    <w:rsid w:val="0068679A"/>
    <w:rsid w:val="006906B1"/>
    <w:rsid w:val="00690D45"/>
    <w:rsid w:val="00690E0B"/>
    <w:rsid w:val="006910D1"/>
    <w:rsid w:val="0069191D"/>
    <w:rsid w:val="00694277"/>
    <w:rsid w:val="00695B2B"/>
    <w:rsid w:val="00695B72"/>
    <w:rsid w:val="00695EF3"/>
    <w:rsid w:val="006966C1"/>
    <w:rsid w:val="0069762B"/>
    <w:rsid w:val="006A09CB"/>
    <w:rsid w:val="006A0B3C"/>
    <w:rsid w:val="006A0D79"/>
    <w:rsid w:val="006A1503"/>
    <w:rsid w:val="006A175B"/>
    <w:rsid w:val="006A17FE"/>
    <w:rsid w:val="006A321E"/>
    <w:rsid w:val="006A3ABE"/>
    <w:rsid w:val="006A4BF3"/>
    <w:rsid w:val="006A550B"/>
    <w:rsid w:val="006A6493"/>
    <w:rsid w:val="006A67AB"/>
    <w:rsid w:val="006A6FCB"/>
    <w:rsid w:val="006A7003"/>
    <w:rsid w:val="006A744E"/>
    <w:rsid w:val="006A77DD"/>
    <w:rsid w:val="006A7C85"/>
    <w:rsid w:val="006B01A0"/>
    <w:rsid w:val="006B040B"/>
    <w:rsid w:val="006B0A1B"/>
    <w:rsid w:val="006B0F5A"/>
    <w:rsid w:val="006B14EE"/>
    <w:rsid w:val="006B26AD"/>
    <w:rsid w:val="006B3CAB"/>
    <w:rsid w:val="006B3F1A"/>
    <w:rsid w:val="006B5802"/>
    <w:rsid w:val="006B5BA0"/>
    <w:rsid w:val="006B5C0E"/>
    <w:rsid w:val="006B67E0"/>
    <w:rsid w:val="006B6858"/>
    <w:rsid w:val="006C0436"/>
    <w:rsid w:val="006C0F69"/>
    <w:rsid w:val="006C1340"/>
    <w:rsid w:val="006C16A9"/>
    <w:rsid w:val="006C1833"/>
    <w:rsid w:val="006C24DC"/>
    <w:rsid w:val="006C26AF"/>
    <w:rsid w:val="006C2891"/>
    <w:rsid w:val="006C298E"/>
    <w:rsid w:val="006C2A0E"/>
    <w:rsid w:val="006C2DA3"/>
    <w:rsid w:val="006C4725"/>
    <w:rsid w:val="006C4E3F"/>
    <w:rsid w:val="006C4E95"/>
    <w:rsid w:val="006C54F2"/>
    <w:rsid w:val="006C6140"/>
    <w:rsid w:val="006C695F"/>
    <w:rsid w:val="006C73E8"/>
    <w:rsid w:val="006D0753"/>
    <w:rsid w:val="006D17EB"/>
    <w:rsid w:val="006D204E"/>
    <w:rsid w:val="006D278C"/>
    <w:rsid w:val="006D3204"/>
    <w:rsid w:val="006D3C48"/>
    <w:rsid w:val="006D504A"/>
    <w:rsid w:val="006D66B1"/>
    <w:rsid w:val="006D695C"/>
    <w:rsid w:val="006D69FA"/>
    <w:rsid w:val="006D6D9F"/>
    <w:rsid w:val="006D79A1"/>
    <w:rsid w:val="006E00F4"/>
    <w:rsid w:val="006E0AE5"/>
    <w:rsid w:val="006E1337"/>
    <w:rsid w:val="006E1B88"/>
    <w:rsid w:val="006E2210"/>
    <w:rsid w:val="006E3436"/>
    <w:rsid w:val="006E36B2"/>
    <w:rsid w:val="006E3C5A"/>
    <w:rsid w:val="006E3D2B"/>
    <w:rsid w:val="006E4D39"/>
    <w:rsid w:val="006E5A44"/>
    <w:rsid w:val="006E5B23"/>
    <w:rsid w:val="006E604E"/>
    <w:rsid w:val="006E6287"/>
    <w:rsid w:val="006E65FD"/>
    <w:rsid w:val="006E6B01"/>
    <w:rsid w:val="006E6F0F"/>
    <w:rsid w:val="006E6FF9"/>
    <w:rsid w:val="006E7483"/>
    <w:rsid w:val="006E7DAE"/>
    <w:rsid w:val="006F0BCD"/>
    <w:rsid w:val="006F15D2"/>
    <w:rsid w:val="006F193E"/>
    <w:rsid w:val="006F1E9D"/>
    <w:rsid w:val="006F1EFE"/>
    <w:rsid w:val="006F1F53"/>
    <w:rsid w:val="006F2238"/>
    <w:rsid w:val="006F2A3D"/>
    <w:rsid w:val="006F310F"/>
    <w:rsid w:val="006F3C4F"/>
    <w:rsid w:val="006F3C86"/>
    <w:rsid w:val="006F3CE6"/>
    <w:rsid w:val="006F3CE7"/>
    <w:rsid w:val="006F4B49"/>
    <w:rsid w:val="006F56D2"/>
    <w:rsid w:val="006F5797"/>
    <w:rsid w:val="006F69C8"/>
    <w:rsid w:val="006F6DC4"/>
    <w:rsid w:val="006F7C3B"/>
    <w:rsid w:val="006F7D1C"/>
    <w:rsid w:val="00700236"/>
    <w:rsid w:val="007007D6"/>
    <w:rsid w:val="00702813"/>
    <w:rsid w:val="007035DA"/>
    <w:rsid w:val="00703E1F"/>
    <w:rsid w:val="00705C2A"/>
    <w:rsid w:val="00705D18"/>
    <w:rsid w:val="00706784"/>
    <w:rsid w:val="00706DE3"/>
    <w:rsid w:val="00706EBA"/>
    <w:rsid w:val="00706F76"/>
    <w:rsid w:val="00707974"/>
    <w:rsid w:val="00707D8F"/>
    <w:rsid w:val="0071093B"/>
    <w:rsid w:val="007112B7"/>
    <w:rsid w:val="007112BD"/>
    <w:rsid w:val="0071158C"/>
    <w:rsid w:val="00711604"/>
    <w:rsid w:val="00711D1B"/>
    <w:rsid w:val="00711E6A"/>
    <w:rsid w:val="0071305F"/>
    <w:rsid w:val="007136AE"/>
    <w:rsid w:val="00714267"/>
    <w:rsid w:val="007169A4"/>
    <w:rsid w:val="007173B3"/>
    <w:rsid w:val="00720568"/>
    <w:rsid w:val="00720DF0"/>
    <w:rsid w:val="007217F8"/>
    <w:rsid w:val="007222FB"/>
    <w:rsid w:val="007225AD"/>
    <w:rsid w:val="00723654"/>
    <w:rsid w:val="00723A46"/>
    <w:rsid w:val="0072548D"/>
    <w:rsid w:val="00725A44"/>
    <w:rsid w:val="00726236"/>
    <w:rsid w:val="00726917"/>
    <w:rsid w:val="00727F97"/>
    <w:rsid w:val="007306CF"/>
    <w:rsid w:val="00730ACD"/>
    <w:rsid w:val="00730E1A"/>
    <w:rsid w:val="00730FF4"/>
    <w:rsid w:val="007311A8"/>
    <w:rsid w:val="007317BA"/>
    <w:rsid w:val="00731D41"/>
    <w:rsid w:val="007323FD"/>
    <w:rsid w:val="007329C9"/>
    <w:rsid w:val="00732B24"/>
    <w:rsid w:val="0073313E"/>
    <w:rsid w:val="00733E27"/>
    <w:rsid w:val="007342E2"/>
    <w:rsid w:val="007348D7"/>
    <w:rsid w:val="007355C9"/>
    <w:rsid w:val="007357F1"/>
    <w:rsid w:val="00735C0A"/>
    <w:rsid w:val="00736B5E"/>
    <w:rsid w:val="00736FB6"/>
    <w:rsid w:val="0073711D"/>
    <w:rsid w:val="0073719F"/>
    <w:rsid w:val="00740361"/>
    <w:rsid w:val="00741039"/>
    <w:rsid w:val="007416ED"/>
    <w:rsid w:val="007417AA"/>
    <w:rsid w:val="0074265F"/>
    <w:rsid w:val="0074306B"/>
    <w:rsid w:val="00743F07"/>
    <w:rsid w:val="00744079"/>
    <w:rsid w:val="0074480D"/>
    <w:rsid w:val="00744BA2"/>
    <w:rsid w:val="00746AAB"/>
    <w:rsid w:val="0075050C"/>
    <w:rsid w:val="0075088C"/>
    <w:rsid w:val="00750B62"/>
    <w:rsid w:val="00750CF1"/>
    <w:rsid w:val="00751419"/>
    <w:rsid w:val="0075238E"/>
    <w:rsid w:val="007527A1"/>
    <w:rsid w:val="007527D4"/>
    <w:rsid w:val="00752C1C"/>
    <w:rsid w:val="0075333F"/>
    <w:rsid w:val="00753617"/>
    <w:rsid w:val="00753815"/>
    <w:rsid w:val="0075569B"/>
    <w:rsid w:val="00755D56"/>
    <w:rsid w:val="00755DE1"/>
    <w:rsid w:val="007566CA"/>
    <w:rsid w:val="0075689B"/>
    <w:rsid w:val="00756AD3"/>
    <w:rsid w:val="00756C5E"/>
    <w:rsid w:val="007614A0"/>
    <w:rsid w:val="007617B9"/>
    <w:rsid w:val="007624A3"/>
    <w:rsid w:val="007626DB"/>
    <w:rsid w:val="00762868"/>
    <w:rsid w:val="007628BD"/>
    <w:rsid w:val="00762950"/>
    <w:rsid w:val="007629D0"/>
    <w:rsid w:val="00764190"/>
    <w:rsid w:val="00764199"/>
    <w:rsid w:val="007641D2"/>
    <w:rsid w:val="007643B7"/>
    <w:rsid w:val="0076448F"/>
    <w:rsid w:val="007644DC"/>
    <w:rsid w:val="00764B0B"/>
    <w:rsid w:val="00764EF8"/>
    <w:rsid w:val="00765575"/>
    <w:rsid w:val="007655C8"/>
    <w:rsid w:val="00766326"/>
    <w:rsid w:val="007663C8"/>
    <w:rsid w:val="00766AA2"/>
    <w:rsid w:val="00767C6D"/>
    <w:rsid w:val="00767DA3"/>
    <w:rsid w:val="00770725"/>
    <w:rsid w:val="007708AD"/>
    <w:rsid w:val="00770C3A"/>
    <w:rsid w:val="00770CB9"/>
    <w:rsid w:val="00770E7A"/>
    <w:rsid w:val="007712AC"/>
    <w:rsid w:val="007718BD"/>
    <w:rsid w:val="00771BEB"/>
    <w:rsid w:val="00771CBA"/>
    <w:rsid w:val="007729A9"/>
    <w:rsid w:val="007731FC"/>
    <w:rsid w:val="0077322C"/>
    <w:rsid w:val="0077340E"/>
    <w:rsid w:val="00773BC7"/>
    <w:rsid w:val="00773D02"/>
    <w:rsid w:val="007743F2"/>
    <w:rsid w:val="00774862"/>
    <w:rsid w:val="0077660C"/>
    <w:rsid w:val="00776CDE"/>
    <w:rsid w:val="007775E6"/>
    <w:rsid w:val="00777724"/>
    <w:rsid w:val="0078098E"/>
    <w:rsid w:val="00780D41"/>
    <w:rsid w:val="007816DD"/>
    <w:rsid w:val="007824F7"/>
    <w:rsid w:val="00783567"/>
    <w:rsid w:val="00783E7A"/>
    <w:rsid w:val="00785323"/>
    <w:rsid w:val="007856AA"/>
    <w:rsid w:val="00785995"/>
    <w:rsid w:val="007864B5"/>
    <w:rsid w:val="00786773"/>
    <w:rsid w:val="00787092"/>
    <w:rsid w:val="007877BB"/>
    <w:rsid w:val="00787A38"/>
    <w:rsid w:val="0079083A"/>
    <w:rsid w:val="00790E9C"/>
    <w:rsid w:val="0079172A"/>
    <w:rsid w:val="0079204F"/>
    <w:rsid w:val="00792180"/>
    <w:rsid w:val="007923AC"/>
    <w:rsid w:val="00792E84"/>
    <w:rsid w:val="0079326F"/>
    <w:rsid w:val="007939B9"/>
    <w:rsid w:val="00793AB7"/>
    <w:rsid w:val="00793F82"/>
    <w:rsid w:val="00794600"/>
    <w:rsid w:val="00794A6B"/>
    <w:rsid w:val="0079569F"/>
    <w:rsid w:val="0079571C"/>
    <w:rsid w:val="00797E1E"/>
    <w:rsid w:val="007A0161"/>
    <w:rsid w:val="007A11EE"/>
    <w:rsid w:val="007A13B7"/>
    <w:rsid w:val="007A162F"/>
    <w:rsid w:val="007A1A1E"/>
    <w:rsid w:val="007A1AFC"/>
    <w:rsid w:val="007A2063"/>
    <w:rsid w:val="007A2DC6"/>
    <w:rsid w:val="007A3801"/>
    <w:rsid w:val="007A383B"/>
    <w:rsid w:val="007A39D2"/>
    <w:rsid w:val="007A4AD7"/>
    <w:rsid w:val="007A4BCB"/>
    <w:rsid w:val="007A50C1"/>
    <w:rsid w:val="007A5401"/>
    <w:rsid w:val="007A656D"/>
    <w:rsid w:val="007A6C72"/>
    <w:rsid w:val="007B024B"/>
    <w:rsid w:val="007B0F9F"/>
    <w:rsid w:val="007B2023"/>
    <w:rsid w:val="007B2335"/>
    <w:rsid w:val="007B3241"/>
    <w:rsid w:val="007B4FA3"/>
    <w:rsid w:val="007B5CE5"/>
    <w:rsid w:val="007B60ED"/>
    <w:rsid w:val="007B67BC"/>
    <w:rsid w:val="007B69E9"/>
    <w:rsid w:val="007B7119"/>
    <w:rsid w:val="007B7933"/>
    <w:rsid w:val="007B79D2"/>
    <w:rsid w:val="007B7B52"/>
    <w:rsid w:val="007C0DCD"/>
    <w:rsid w:val="007C1278"/>
    <w:rsid w:val="007C1AD4"/>
    <w:rsid w:val="007C3B79"/>
    <w:rsid w:val="007C456F"/>
    <w:rsid w:val="007C4BD6"/>
    <w:rsid w:val="007C5239"/>
    <w:rsid w:val="007C74A5"/>
    <w:rsid w:val="007C779F"/>
    <w:rsid w:val="007C7C41"/>
    <w:rsid w:val="007D0145"/>
    <w:rsid w:val="007D01E8"/>
    <w:rsid w:val="007D072F"/>
    <w:rsid w:val="007D0D81"/>
    <w:rsid w:val="007D17C3"/>
    <w:rsid w:val="007D1C91"/>
    <w:rsid w:val="007D23FD"/>
    <w:rsid w:val="007D24D2"/>
    <w:rsid w:val="007D35B4"/>
    <w:rsid w:val="007D37BD"/>
    <w:rsid w:val="007D3842"/>
    <w:rsid w:val="007D40CD"/>
    <w:rsid w:val="007D501E"/>
    <w:rsid w:val="007D50B6"/>
    <w:rsid w:val="007D5A79"/>
    <w:rsid w:val="007D67E8"/>
    <w:rsid w:val="007D70A5"/>
    <w:rsid w:val="007E2E1C"/>
    <w:rsid w:val="007E30F0"/>
    <w:rsid w:val="007E3318"/>
    <w:rsid w:val="007E40B9"/>
    <w:rsid w:val="007E42CC"/>
    <w:rsid w:val="007E447F"/>
    <w:rsid w:val="007E56D0"/>
    <w:rsid w:val="007E5809"/>
    <w:rsid w:val="007E613D"/>
    <w:rsid w:val="007E740D"/>
    <w:rsid w:val="007E78F3"/>
    <w:rsid w:val="007E7E44"/>
    <w:rsid w:val="007F0213"/>
    <w:rsid w:val="007F0C18"/>
    <w:rsid w:val="007F122F"/>
    <w:rsid w:val="007F1AC9"/>
    <w:rsid w:val="007F1AEE"/>
    <w:rsid w:val="007F1D93"/>
    <w:rsid w:val="007F1F71"/>
    <w:rsid w:val="007F21D8"/>
    <w:rsid w:val="007F2C0D"/>
    <w:rsid w:val="007F3086"/>
    <w:rsid w:val="007F3ADE"/>
    <w:rsid w:val="007F4CA7"/>
    <w:rsid w:val="007F5BF4"/>
    <w:rsid w:val="007F627B"/>
    <w:rsid w:val="007F6404"/>
    <w:rsid w:val="007F6BB9"/>
    <w:rsid w:val="007F77AD"/>
    <w:rsid w:val="00800D23"/>
    <w:rsid w:val="00801373"/>
    <w:rsid w:val="00802B62"/>
    <w:rsid w:val="00803242"/>
    <w:rsid w:val="00803A37"/>
    <w:rsid w:val="008041E4"/>
    <w:rsid w:val="00804819"/>
    <w:rsid w:val="008055AE"/>
    <w:rsid w:val="008055D7"/>
    <w:rsid w:val="00806688"/>
    <w:rsid w:val="00806D57"/>
    <w:rsid w:val="00807827"/>
    <w:rsid w:val="00807981"/>
    <w:rsid w:val="00810447"/>
    <w:rsid w:val="0081055F"/>
    <w:rsid w:val="00810AB1"/>
    <w:rsid w:val="00811007"/>
    <w:rsid w:val="008113DE"/>
    <w:rsid w:val="00811D70"/>
    <w:rsid w:val="00812758"/>
    <w:rsid w:val="00813FF5"/>
    <w:rsid w:val="00814437"/>
    <w:rsid w:val="0081465F"/>
    <w:rsid w:val="00814B7C"/>
    <w:rsid w:val="00814F1D"/>
    <w:rsid w:val="0081595D"/>
    <w:rsid w:val="00815A13"/>
    <w:rsid w:val="00815C6B"/>
    <w:rsid w:val="0081649F"/>
    <w:rsid w:val="008167BB"/>
    <w:rsid w:val="00817183"/>
    <w:rsid w:val="00817448"/>
    <w:rsid w:val="008174C7"/>
    <w:rsid w:val="00817D76"/>
    <w:rsid w:val="00817EEB"/>
    <w:rsid w:val="00820AA0"/>
    <w:rsid w:val="008216A3"/>
    <w:rsid w:val="00821FA1"/>
    <w:rsid w:val="008221CB"/>
    <w:rsid w:val="00822AD5"/>
    <w:rsid w:val="00822BD2"/>
    <w:rsid w:val="0082303E"/>
    <w:rsid w:val="0082363F"/>
    <w:rsid w:val="00824BAF"/>
    <w:rsid w:val="00824BC9"/>
    <w:rsid w:val="00824DC2"/>
    <w:rsid w:val="008253A6"/>
    <w:rsid w:val="00825ADB"/>
    <w:rsid w:val="00825F55"/>
    <w:rsid w:val="00826413"/>
    <w:rsid w:val="0082648F"/>
    <w:rsid w:val="0082649A"/>
    <w:rsid w:val="008267F3"/>
    <w:rsid w:val="00827114"/>
    <w:rsid w:val="008272A5"/>
    <w:rsid w:val="0082799D"/>
    <w:rsid w:val="008309E6"/>
    <w:rsid w:val="0083116B"/>
    <w:rsid w:val="008320DA"/>
    <w:rsid w:val="00832630"/>
    <w:rsid w:val="0083386E"/>
    <w:rsid w:val="0083470A"/>
    <w:rsid w:val="0083498E"/>
    <w:rsid w:val="00834E1F"/>
    <w:rsid w:val="00834F33"/>
    <w:rsid w:val="00834F9A"/>
    <w:rsid w:val="00835990"/>
    <w:rsid w:val="008369A0"/>
    <w:rsid w:val="00836CBA"/>
    <w:rsid w:val="00836E2D"/>
    <w:rsid w:val="008371D5"/>
    <w:rsid w:val="0083779F"/>
    <w:rsid w:val="008379FC"/>
    <w:rsid w:val="00837D30"/>
    <w:rsid w:val="0084011E"/>
    <w:rsid w:val="00843C1D"/>
    <w:rsid w:val="008446D8"/>
    <w:rsid w:val="00844B75"/>
    <w:rsid w:val="00844EA6"/>
    <w:rsid w:val="00845A0A"/>
    <w:rsid w:val="00845FC3"/>
    <w:rsid w:val="008473C2"/>
    <w:rsid w:val="008477B8"/>
    <w:rsid w:val="008479D5"/>
    <w:rsid w:val="00850627"/>
    <w:rsid w:val="00850635"/>
    <w:rsid w:val="00850A41"/>
    <w:rsid w:val="00850EFE"/>
    <w:rsid w:val="008511B3"/>
    <w:rsid w:val="0085131B"/>
    <w:rsid w:val="00851B4C"/>
    <w:rsid w:val="0085327C"/>
    <w:rsid w:val="00853355"/>
    <w:rsid w:val="008534D4"/>
    <w:rsid w:val="00853BDD"/>
    <w:rsid w:val="0085431B"/>
    <w:rsid w:val="0085437E"/>
    <w:rsid w:val="008547F0"/>
    <w:rsid w:val="00856479"/>
    <w:rsid w:val="0085661F"/>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66ED"/>
    <w:rsid w:val="00866A1E"/>
    <w:rsid w:val="00866C42"/>
    <w:rsid w:val="00867BE1"/>
    <w:rsid w:val="00870A99"/>
    <w:rsid w:val="0087118B"/>
    <w:rsid w:val="008713C8"/>
    <w:rsid w:val="008717F6"/>
    <w:rsid w:val="00872131"/>
    <w:rsid w:val="00873EDC"/>
    <w:rsid w:val="00874772"/>
    <w:rsid w:val="00874790"/>
    <w:rsid w:val="008750D0"/>
    <w:rsid w:val="0087514B"/>
    <w:rsid w:val="00876558"/>
    <w:rsid w:val="0087776A"/>
    <w:rsid w:val="00880261"/>
    <w:rsid w:val="008808DD"/>
    <w:rsid w:val="00880A2A"/>
    <w:rsid w:val="00880DBA"/>
    <w:rsid w:val="00881D2C"/>
    <w:rsid w:val="008824CD"/>
    <w:rsid w:val="00882798"/>
    <w:rsid w:val="00883062"/>
    <w:rsid w:val="00883CE5"/>
    <w:rsid w:val="0088488F"/>
    <w:rsid w:val="00884D1A"/>
    <w:rsid w:val="00885D2B"/>
    <w:rsid w:val="00885E8E"/>
    <w:rsid w:val="00887037"/>
    <w:rsid w:val="00887050"/>
    <w:rsid w:val="0088761D"/>
    <w:rsid w:val="00890A61"/>
    <w:rsid w:val="008911E1"/>
    <w:rsid w:val="00891450"/>
    <w:rsid w:val="00891DE6"/>
    <w:rsid w:val="008921E6"/>
    <w:rsid w:val="008929B2"/>
    <w:rsid w:val="00892FEB"/>
    <w:rsid w:val="00893B5F"/>
    <w:rsid w:val="00893DD7"/>
    <w:rsid w:val="00894088"/>
    <w:rsid w:val="0089452C"/>
    <w:rsid w:val="00894935"/>
    <w:rsid w:val="00894FEF"/>
    <w:rsid w:val="008963C6"/>
    <w:rsid w:val="00896F68"/>
    <w:rsid w:val="00897032"/>
    <w:rsid w:val="00897163"/>
    <w:rsid w:val="008975FD"/>
    <w:rsid w:val="00897767"/>
    <w:rsid w:val="008A0BB9"/>
    <w:rsid w:val="008A13D5"/>
    <w:rsid w:val="008A1553"/>
    <w:rsid w:val="008A1AE4"/>
    <w:rsid w:val="008A32D6"/>
    <w:rsid w:val="008A45F1"/>
    <w:rsid w:val="008A4E2C"/>
    <w:rsid w:val="008A534A"/>
    <w:rsid w:val="008A5C1F"/>
    <w:rsid w:val="008A65B9"/>
    <w:rsid w:val="008A693C"/>
    <w:rsid w:val="008B0945"/>
    <w:rsid w:val="008B162D"/>
    <w:rsid w:val="008B2620"/>
    <w:rsid w:val="008B26E8"/>
    <w:rsid w:val="008B2D08"/>
    <w:rsid w:val="008B302E"/>
    <w:rsid w:val="008B3982"/>
    <w:rsid w:val="008B3EF2"/>
    <w:rsid w:val="008B5092"/>
    <w:rsid w:val="008B5E19"/>
    <w:rsid w:val="008B5F92"/>
    <w:rsid w:val="008B6142"/>
    <w:rsid w:val="008B688B"/>
    <w:rsid w:val="008B68BF"/>
    <w:rsid w:val="008B7527"/>
    <w:rsid w:val="008B7ABA"/>
    <w:rsid w:val="008C0110"/>
    <w:rsid w:val="008C01F5"/>
    <w:rsid w:val="008C0DBC"/>
    <w:rsid w:val="008C1033"/>
    <w:rsid w:val="008C21E6"/>
    <w:rsid w:val="008C28E0"/>
    <w:rsid w:val="008C2AE7"/>
    <w:rsid w:val="008C2BB2"/>
    <w:rsid w:val="008C31EA"/>
    <w:rsid w:val="008C4086"/>
    <w:rsid w:val="008C4603"/>
    <w:rsid w:val="008C4D67"/>
    <w:rsid w:val="008C4FDB"/>
    <w:rsid w:val="008C616B"/>
    <w:rsid w:val="008C6277"/>
    <w:rsid w:val="008C77B1"/>
    <w:rsid w:val="008D03B3"/>
    <w:rsid w:val="008D0A8E"/>
    <w:rsid w:val="008D1145"/>
    <w:rsid w:val="008D1461"/>
    <w:rsid w:val="008D1C40"/>
    <w:rsid w:val="008D20F6"/>
    <w:rsid w:val="008D2760"/>
    <w:rsid w:val="008D38C1"/>
    <w:rsid w:val="008D3F29"/>
    <w:rsid w:val="008D3F89"/>
    <w:rsid w:val="008D4A42"/>
    <w:rsid w:val="008D4ABE"/>
    <w:rsid w:val="008D5260"/>
    <w:rsid w:val="008D5378"/>
    <w:rsid w:val="008D59D1"/>
    <w:rsid w:val="008D7516"/>
    <w:rsid w:val="008D7E7D"/>
    <w:rsid w:val="008D7F55"/>
    <w:rsid w:val="008D7FEA"/>
    <w:rsid w:val="008E16AC"/>
    <w:rsid w:val="008E2D82"/>
    <w:rsid w:val="008E36BD"/>
    <w:rsid w:val="008E4137"/>
    <w:rsid w:val="008E4F64"/>
    <w:rsid w:val="008E519E"/>
    <w:rsid w:val="008E5309"/>
    <w:rsid w:val="008E5B04"/>
    <w:rsid w:val="008E6216"/>
    <w:rsid w:val="008E652E"/>
    <w:rsid w:val="008E65CF"/>
    <w:rsid w:val="008E695B"/>
    <w:rsid w:val="008E732B"/>
    <w:rsid w:val="008E7353"/>
    <w:rsid w:val="008E757D"/>
    <w:rsid w:val="008E7980"/>
    <w:rsid w:val="008E7C68"/>
    <w:rsid w:val="008E7F75"/>
    <w:rsid w:val="008F0002"/>
    <w:rsid w:val="008F0546"/>
    <w:rsid w:val="008F0762"/>
    <w:rsid w:val="008F0E28"/>
    <w:rsid w:val="008F0FCB"/>
    <w:rsid w:val="008F18B5"/>
    <w:rsid w:val="008F2A6D"/>
    <w:rsid w:val="008F2EA8"/>
    <w:rsid w:val="008F357D"/>
    <w:rsid w:val="008F49E1"/>
    <w:rsid w:val="008F4A17"/>
    <w:rsid w:val="008F4CCB"/>
    <w:rsid w:val="008F4CFA"/>
    <w:rsid w:val="008F5B6B"/>
    <w:rsid w:val="008F6150"/>
    <w:rsid w:val="008F6359"/>
    <w:rsid w:val="008F6371"/>
    <w:rsid w:val="008F6D24"/>
    <w:rsid w:val="008F7135"/>
    <w:rsid w:val="008F7EB6"/>
    <w:rsid w:val="00900B9F"/>
    <w:rsid w:val="009015F2"/>
    <w:rsid w:val="00901A72"/>
    <w:rsid w:val="00902E32"/>
    <w:rsid w:val="00903D6F"/>
    <w:rsid w:val="00903E02"/>
    <w:rsid w:val="009040EE"/>
    <w:rsid w:val="009047D6"/>
    <w:rsid w:val="009048B8"/>
    <w:rsid w:val="009048BB"/>
    <w:rsid w:val="00905617"/>
    <w:rsid w:val="009057DD"/>
    <w:rsid w:val="00905A05"/>
    <w:rsid w:val="00905B8B"/>
    <w:rsid w:val="00906C22"/>
    <w:rsid w:val="00907836"/>
    <w:rsid w:val="0091001A"/>
    <w:rsid w:val="009100E7"/>
    <w:rsid w:val="0091080B"/>
    <w:rsid w:val="00910985"/>
    <w:rsid w:val="00910A4A"/>
    <w:rsid w:val="0091283A"/>
    <w:rsid w:val="00912C8D"/>
    <w:rsid w:val="0091350F"/>
    <w:rsid w:val="0091378E"/>
    <w:rsid w:val="00913BF2"/>
    <w:rsid w:val="00913F3A"/>
    <w:rsid w:val="00914E84"/>
    <w:rsid w:val="00915267"/>
    <w:rsid w:val="00916856"/>
    <w:rsid w:val="009176A7"/>
    <w:rsid w:val="009202F0"/>
    <w:rsid w:val="009211DA"/>
    <w:rsid w:val="0092127C"/>
    <w:rsid w:val="00921B9F"/>
    <w:rsid w:val="00922842"/>
    <w:rsid w:val="0092382B"/>
    <w:rsid w:val="009244D2"/>
    <w:rsid w:val="009246C2"/>
    <w:rsid w:val="00924CA4"/>
    <w:rsid w:val="00924F5F"/>
    <w:rsid w:val="00925BD6"/>
    <w:rsid w:val="0092633A"/>
    <w:rsid w:val="009264F2"/>
    <w:rsid w:val="00926AE1"/>
    <w:rsid w:val="00927BCE"/>
    <w:rsid w:val="009304A7"/>
    <w:rsid w:val="00930EC1"/>
    <w:rsid w:val="009317AA"/>
    <w:rsid w:val="009319F6"/>
    <w:rsid w:val="00931AD9"/>
    <w:rsid w:val="009322A5"/>
    <w:rsid w:val="009329CC"/>
    <w:rsid w:val="00933E37"/>
    <w:rsid w:val="009340C3"/>
    <w:rsid w:val="009345ED"/>
    <w:rsid w:val="00934762"/>
    <w:rsid w:val="009347AA"/>
    <w:rsid w:val="0093510D"/>
    <w:rsid w:val="00935AAC"/>
    <w:rsid w:val="00936B0C"/>
    <w:rsid w:val="00936B20"/>
    <w:rsid w:val="00936BE9"/>
    <w:rsid w:val="00937E22"/>
    <w:rsid w:val="00940A78"/>
    <w:rsid w:val="00940AC8"/>
    <w:rsid w:val="00940F75"/>
    <w:rsid w:val="00941EB0"/>
    <w:rsid w:val="0094236D"/>
    <w:rsid w:val="00943204"/>
    <w:rsid w:val="00943639"/>
    <w:rsid w:val="009441C4"/>
    <w:rsid w:val="00944B4F"/>
    <w:rsid w:val="00945787"/>
    <w:rsid w:val="0094591E"/>
    <w:rsid w:val="009464A6"/>
    <w:rsid w:val="009474C4"/>
    <w:rsid w:val="00947E0F"/>
    <w:rsid w:val="009501BE"/>
    <w:rsid w:val="009521D6"/>
    <w:rsid w:val="00952788"/>
    <w:rsid w:val="009529A5"/>
    <w:rsid w:val="00954073"/>
    <w:rsid w:val="009547EE"/>
    <w:rsid w:val="00954FBB"/>
    <w:rsid w:val="009552F9"/>
    <w:rsid w:val="00955EA0"/>
    <w:rsid w:val="009564B0"/>
    <w:rsid w:val="0096033B"/>
    <w:rsid w:val="00961169"/>
    <w:rsid w:val="00961261"/>
    <w:rsid w:val="00962CB8"/>
    <w:rsid w:val="00962FB7"/>
    <w:rsid w:val="00963034"/>
    <w:rsid w:val="00965238"/>
    <w:rsid w:val="009655CB"/>
    <w:rsid w:val="00965CCB"/>
    <w:rsid w:val="009660D7"/>
    <w:rsid w:val="00966E59"/>
    <w:rsid w:val="0096770B"/>
    <w:rsid w:val="0096797F"/>
    <w:rsid w:val="00970231"/>
    <w:rsid w:val="009705E3"/>
    <w:rsid w:val="00970C72"/>
    <w:rsid w:val="00972E65"/>
    <w:rsid w:val="00972EFD"/>
    <w:rsid w:val="00974EBE"/>
    <w:rsid w:val="00974FA3"/>
    <w:rsid w:val="009753D6"/>
    <w:rsid w:val="00975522"/>
    <w:rsid w:val="009757E5"/>
    <w:rsid w:val="00976C90"/>
    <w:rsid w:val="00980754"/>
    <w:rsid w:val="00980C37"/>
    <w:rsid w:val="00980F03"/>
    <w:rsid w:val="00981271"/>
    <w:rsid w:val="0098173F"/>
    <w:rsid w:val="00982466"/>
    <w:rsid w:val="00982C16"/>
    <w:rsid w:val="00982D9E"/>
    <w:rsid w:val="009838EF"/>
    <w:rsid w:val="009839BB"/>
    <w:rsid w:val="00983F9A"/>
    <w:rsid w:val="0098458F"/>
    <w:rsid w:val="00984DD9"/>
    <w:rsid w:val="00985F91"/>
    <w:rsid w:val="0098631C"/>
    <w:rsid w:val="0098646F"/>
    <w:rsid w:val="00986788"/>
    <w:rsid w:val="00986ABE"/>
    <w:rsid w:val="00987322"/>
    <w:rsid w:val="00987897"/>
    <w:rsid w:val="0099055C"/>
    <w:rsid w:val="00990B72"/>
    <w:rsid w:val="00992DF0"/>
    <w:rsid w:val="0099338A"/>
    <w:rsid w:val="0099344E"/>
    <w:rsid w:val="00993BDE"/>
    <w:rsid w:val="00993C85"/>
    <w:rsid w:val="00993D8C"/>
    <w:rsid w:val="0099463B"/>
    <w:rsid w:val="00995F36"/>
    <w:rsid w:val="00996C72"/>
    <w:rsid w:val="00997FAB"/>
    <w:rsid w:val="009A03C7"/>
    <w:rsid w:val="009A199E"/>
    <w:rsid w:val="009A1C91"/>
    <w:rsid w:val="009A20F8"/>
    <w:rsid w:val="009A217A"/>
    <w:rsid w:val="009A2410"/>
    <w:rsid w:val="009A27C3"/>
    <w:rsid w:val="009A3916"/>
    <w:rsid w:val="009A4FB8"/>
    <w:rsid w:val="009A51D2"/>
    <w:rsid w:val="009A53B3"/>
    <w:rsid w:val="009A6880"/>
    <w:rsid w:val="009A6AB0"/>
    <w:rsid w:val="009A731D"/>
    <w:rsid w:val="009A7C11"/>
    <w:rsid w:val="009B05A0"/>
    <w:rsid w:val="009B091E"/>
    <w:rsid w:val="009B10A6"/>
    <w:rsid w:val="009B18D4"/>
    <w:rsid w:val="009B27EC"/>
    <w:rsid w:val="009B2931"/>
    <w:rsid w:val="009B31E7"/>
    <w:rsid w:val="009B345F"/>
    <w:rsid w:val="009B3BAA"/>
    <w:rsid w:val="009B4862"/>
    <w:rsid w:val="009B4EDD"/>
    <w:rsid w:val="009B578F"/>
    <w:rsid w:val="009C0618"/>
    <w:rsid w:val="009C0EEE"/>
    <w:rsid w:val="009C2148"/>
    <w:rsid w:val="009C25B9"/>
    <w:rsid w:val="009C2E4A"/>
    <w:rsid w:val="009C321D"/>
    <w:rsid w:val="009C332C"/>
    <w:rsid w:val="009C3F2C"/>
    <w:rsid w:val="009C402B"/>
    <w:rsid w:val="009C4405"/>
    <w:rsid w:val="009C5AA8"/>
    <w:rsid w:val="009C5D96"/>
    <w:rsid w:val="009C62DA"/>
    <w:rsid w:val="009C68C1"/>
    <w:rsid w:val="009C6AF6"/>
    <w:rsid w:val="009C7197"/>
    <w:rsid w:val="009C76D5"/>
    <w:rsid w:val="009D05A8"/>
    <w:rsid w:val="009D0775"/>
    <w:rsid w:val="009D1443"/>
    <w:rsid w:val="009D1F0B"/>
    <w:rsid w:val="009D33D6"/>
    <w:rsid w:val="009D39F7"/>
    <w:rsid w:val="009D4C44"/>
    <w:rsid w:val="009D70B3"/>
    <w:rsid w:val="009D73EF"/>
    <w:rsid w:val="009D767C"/>
    <w:rsid w:val="009E00B8"/>
    <w:rsid w:val="009E066B"/>
    <w:rsid w:val="009E0AAE"/>
    <w:rsid w:val="009E0DCE"/>
    <w:rsid w:val="009E2EC7"/>
    <w:rsid w:val="009E2FAF"/>
    <w:rsid w:val="009E3121"/>
    <w:rsid w:val="009E3678"/>
    <w:rsid w:val="009E4ADA"/>
    <w:rsid w:val="009E4C91"/>
    <w:rsid w:val="009E4E6F"/>
    <w:rsid w:val="009E5121"/>
    <w:rsid w:val="009E5750"/>
    <w:rsid w:val="009E5B0A"/>
    <w:rsid w:val="009E6199"/>
    <w:rsid w:val="009E6741"/>
    <w:rsid w:val="009E67DA"/>
    <w:rsid w:val="009E6FE4"/>
    <w:rsid w:val="009E7479"/>
    <w:rsid w:val="009F024C"/>
    <w:rsid w:val="009F07E1"/>
    <w:rsid w:val="009F08B6"/>
    <w:rsid w:val="009F0CE1"/>
    <w:rsid w:val="009F15CC"/>
    <w:rsid w:val="009F2D9C"/>
    <w:rsid w:val="009F37DC"/>
    <w:rsid w:val="009F3963"/>
    <w:rsid w:val="009F39C9"/>
    <w:rsid w:val="009F438B"/>
    <w:rsid w:val="009F5091"/>
    <w:rsid w:val="009F5AB8"/>
    <w:rsid w:val="009F6088"/>
    <w:rsid w:val="009F7957"/>
    <w:rsid w:val="009F7AF0"/>
    <w:rsid w:val="00A007A7"/>
    <w:rsid w:val="00A00C52"/>
    <w:rsid w:val="00A01DA2"/>
    <w:rsid w:val="00A032DA"/>
    <w:rsid w:val="00A034D0"/>
    <w:rsid w:val="00A034F3"/>
    <w:rsid w:val="00A0377B"/>
    <w:rsid w:val="00A03AEF"/>
    <w:rsid w:val="00A03CD2"/>
    <w:rsid w:val="00A03EF4"/>
    <w:rsid w:val="00A0418C"/>
    <w:rsid w:val="00A044F8"/>
    <w:rsid w:val="00A05DBC"/>
    <w:rsid w:val="00A06506"/>
    <w:rsid w:val="00A07000"/>
    <w:rsid w:val="00A0716D"/>
    <w:rsid w:val="00A071D7"/>
    <w:rsid w:val="00A104C4"/>
    <w:rsid w:val="00A10738"/>
    <w:rsid w:val="00A108FD"/>
    <w:rsid w:val="00A1095D"/>
    <w:rsid w:val="00A1143C"/>
    <w:rsid w:val="00A121E0"/>
    <w:rsid w:val="00A128DD"/>
    <w:rsid w:val="00A1298B"/>
    <w:rsid w:val="00A12A23"/>
    <w:rsid w:val="00A135E2"/>
    <w:rsid w:val="00A13AD4"/>
    <w:rsid w:val="00A13E23"/>
    <w:rsid w:val="00A146A6"/>
    <w:rsid w:val="00A14970"/>
    <w:rsid w:val="00A14F86"/>
    <w:rsid w:val="00A14FEC"/>
    <w:rsid w:val="00A15F6B"/>
    <w:rsid w:val="00A163DE"/>
    <w:rsid w:val="00A166D5"/>
    <w:rsid w:val="00A1680A"/>
    <w:rsid w:val="00A1754F"/>
    <w:rsid w:val="00A20B7C"/>
    <w:rsid w:val="00A21686"/>
    <w:rsid w:val="00A21A95"/>
    <w:rsid w:val="00A21C80"/>
    <w:rsid w:val="00A22240"/>
    <w:rsid w:val="00A22366"/>
    <w:rsid w:val="00A22649"/>
    <w:rsid w:val="00A230C5"/>
    <w:rsid w:val="00A237EB"/>
    <w:rsid w:val="00A25E8C"/>
    <w:rsid w:val="00A268FB"/>
    <w:rsid w:val="00A2721F"/>
    <w:rsid w:val="00A27573"/>
    <w:rsid w:val="00A30339"/>
    <w:rsid w:val="00A312A8"/>
    <w:rsid w:val="00A31510"/>
    <w:rsid w:val="00A31EDE"/>
    <w:rsid w:val="00A32362"/>
    <w:rsid w:val="00A32B53"/>
    <w:rsid w:val="00A33DC1"/>
    <w:rsid w:val="00A34479"/>
    <w:rsid w:val="00A3461E"/>
    <w:rsid w:val="00A3554A"/>
    <w:rsid w:val="00A37484"/>
    <w:rsid w:val="00A4012A"/>
    <w:rsid w:val="00A40991"/>
    <w:rsid w:val="00A40A4F"/>
    <w:rsid w:val="00A4194E"/>
    <w:rsid w:val="00A41987"/>
    <w:rsid w:val="00A41A12"/>
    <w:rsid w:val="00A4267C"/>
    <w:rsid w:val="00A4297F"/>
    <w:rsid w:val="00A43733"/>
    <w:rsid w:val="00A4404E"/>
    <w:rsid w:val="00A444C4"/>
    <w:rsid w:val="00A446AC"/>
    <w:rsid w:val="00A45A2A"/>
    <w:rsid w:val="00A4642F"/>
    <w:rsid w:val="00A502E8"/>
    <w:rsid w:val="00A517BF"/>
    <w:rsid w:val="00A518F7"/>
    <w:rsid w:val="00A52796"/>
    <w:rsid w:val="00A52887"/>
    <w:rsid w:val="00A52BBF"/>
    <w:rsid w:val="00A53283"/>
    <w:rsid w:val="00A53D65"/>
    <w:rsid w:val="00A53E3B"/>
    <w:rsid w:val="00A54A42"/>
    <w:rsid w:val="00A5503B"/>
    <w:rsid w:val="00A555D8"/>
    <w:rsid w:val="00A55AED"/>
    <w:rsid w:val="00A55E89"/>
    <w:rsid w:val="00A55FEB"/>
    <w:rsid w:val="00A56CD2"/>
    <w:rsid w:val="00A56ECB"/>
    <w:rsid w:val="00A571CB"/>
    <w:rsid w:val="00A57288"/>
    <w:rsid w:val="00A575E6"/>
    <w:rsid w:val="00A5786B"/>
    <w:rsid w:val="00A57A40"/>
    <w:rsid w:val="00A57B2F"/>
    <w:rsid w:val="00A57CF9"/>
    <w:rsid w:val="00A60DFF"/>
    <w:rsid w:val="00A626F5"/>
    <w:rsid w:val="00A62BD7"/>
    <w:rsid w:val="00A62FC3"/>
    <w:rsid w:val="00A636D8"/>
    <w:rsid w:val="00A6372B"/>
    <w:rsid w:val="00A63973"/>
    <w:rsid w:val="00A64D2E"/>
    <w:rsid w:val="00A65178"/>
    <w:rsid w:val="00A65DD6"/>
    <w:rsid w:val="00A66605"/>
    <w:rsid w:val="00A67277"/>
    <w:rsid w:val="00A71639"/>
    <w:rsid w:val="00A71FD0"/>
    <w:rsid w:val="00A72843"/>
    <w:rsid w:val="00A72C73"/>
    <w:rsid w:val="00A73E50"/>
    <w:rsid w:val="00A74ACF"/>
    <w:rsid w:val="00A7537D"/>
    <w:rsid w:val="00A75B82"/>
    <w:rsid w:val="00A75C40"/>
    <w:rsid w:val="00A765F8"/>
    <w:rsid w:val="00A76BA2"/>
    <w:rsid w:val="00A77024"/>
    <w:rsid w:val="00A7751F"/>
    <w:rsid w:val="00A77BCE"/>
    <w:rsid w:val="00A8079C"/>
    <w:rsid w:val="00A81048"/>
    <w:rsid w:val="00A81EE6"/>
    <w:rsid w:val="00A821EA"/>
    <w:rsid w:val="00A826DE"/>
    <w:rsid w:val="00A829E0"/>
    <w:rsid w:val="00A82BB7"/>
    <w:rsid w:val="00A82EAB"/>
    <w:rsid w:val="00A83012"/>
    <w:rsid w:val="00A839C5"/>
    <w:rsid w:val="00A84C29"/>
    <w:rsid w:val="00A85A54"/>
    <w:rsid w:val="00A86911"/>
    <w:rsid w:val="00A87414"/>
    <w:rsid w:val="00A874F4"/>
    <w:rsid w:val="00A90360"/>
    <w:rsid w:val="00A909AD"/>
    <w:rsid w:val="00A91562"/>
    <w:rsid w:val="00A91622"/>
    <w:rsid w:val="00A91882"/>
    <w:rsid w:val="00A92CF3"/>
    <w:rsid w:val="00A93157"/>
    <w:rsid w:val="00A93949"/>
    <w:rsid w:val="00A93BE4"/>
    <w:rsid w:val="00A93C39"/>
    <w:rsid w:val="00A93F53"/>
    <w:rsid w:val="00A9471B"/>
    <w:rsid w:val="00A9524F"/>
    <w:rsid w:val="00A96201"/>
    <w:rsid w:val="00A96442"/>
    <w:rsid w:val="00A969F3"/>
    <w:rsid w:val="00A97616"/>
    <w:rsid w:val="00A97D08"/>
    <w:rsid w:val="00AA00FF"/>
    <w:rsid w:val="00AA0A90"/>
    <w:rsid w:val="00AA157E"/>
    <w:rsid w:val="00AA22D0"/>
    <w:rsid w:val="00AA2E8D"/>
    <w:rsid w:val="00AA3515"/>
    <w:rsid w:val="00AA38F4"/>
    <w:rsid w:val="00AA5091"/>
    <w:rsid w:val="00AA517E"/>
    <w:rsid w:val="00AA681C"/>
    <w:rsid w:val="00AA6AE7"/>
    <w:rsid w:val="00AA6EE2"/>
    <w:rsid w:val="00AA723F"/>
    <w:rsid w:val="00AA74D9"/>
    <w:rsid w:val="00AB01F3"/>
    <w:rsid w:val="00AB1130"/>
    <w:rsid w:val="00AB1296"/>
    <w:rsid w:val="00AB12BD"/>
    <w:rsid w:val="00AB206D"/>
    <w:rsid w:val="00AB20CD"/>
    <w:rsid w:val="00AB2F0F"/>
    <w:rsid w:val="00AB30D7"/>
    <w:rsid w:val="00AB38CF"/>
    <w:rsid w:val="00AB3B10"/>
    <w:rsid w:val="00AB3D5E"/>
    <w:rsid w:val="00AB424A"/>
    <w:rsid w:val="00AB4789"/>
    <w:rsid w:val="00AB4B18"/>
    <w:rsid w:val="00AB59F8"/>
    <w:rsid w:val="00AB6955"/>
    <w:rsid w:val="00AB6A22"/>
    <w:rsid w:val="00AB7120"/>
    <w:rsid w:val="00AB71E3"/>
    <w:rsid w:val="00AC003D"/>
    <w:rsid w:val="00AC0AD5"/>
    <w:rsid w:val="00AC1AC8"/>
    <w:rsid w:val="00AC470A"/>
    <w:rsid w:val="00AC5FAB"/>
    <w:rsid w:val="00AC6274"/>
    <w:rsid w:val="00AC7629"/>
    <w:rsid w:val="00AD06B3"/>
    <w:rsid w:val="00AD15DC"/>
    <w:rsid w:val="00AD1EB6"/>
    <w:rsid w:val="00AD2453"/>
    <w:rsid w:val="00AD2DA6"/>
    <w:rsid w:val="00AD339D"/>
    <w:rsid w:val="00AD4ADF"/>
    <w:rsid w:val="00AD5021"/>
    <w:rsid w:val="00AD5F8C"/>
    <w:rsid w:val="00AD6E18"/>
    <w:rsid w:val="00AD73A3"/>
    <w:rsid w:val="00AD7764"/>
    <w:rsid w:val="00AE0B72"/>
    <w:rsid w:val="00AE166B"/>
    <w:rsid w:val="00AE1793"/>
    <w:rsid w:val="00AE345C"/>
    <w:rsid w:val="00AE41AE"/>
    <w:rsid w:val="00AE436C"/>
    <w:rsid w:val="00AE5D0B"/>
    <w:rsid w:val="00AE6029"/>
    <w:rsid w:val="00AE6F86"/>
    <w:rsid w:val="00AE781C"/>
    <w:rsid w:val="00AE7D6B"/>
    <w:rsid w:val="00AF07F0"/>
    <w:rsid w:val="00AF09DB"/>
    <w:rsid w:val="00AF132E"/>
    <w:rsid w:val="00AF1757"/>
    <w:rsid w:val="00AF1D95"/>
    <w:rsid w:val="00AF2265"/>
    <w:rsid w:val="00AF2A60"/>
    <w:rsid w:val="00AF45F2"/>
    <w:rsid w:val="00AF4DC5"/>
    <w:rsid w:val="00AF541B"/>
    <w:rsid w:val="00AF6CA1"/>
    <w:rsid w:val="00AF712E"/>
    <w:rsid w:val="00AF7776"/>
    <w:rsid w:val="00AF7B29"/>
    <w:rsid w:val="00AF7CC8"/>
    <w:rsid w:val="00B00A65"/>
    <w:rsid w:val="00B01B4C"/>
    <w:rsid w:val="00B01C45"/>
    <w:rsid w:val="00B01DDD"/>
    <w:rsid w:val="00B02187"/>
    <w:rsid w:val="00B022CC"/>
    <w:rsid w:val="00B02468"/>
    <w:rsid w:val="00B02FF9"/>
    <w:rsid w:val="00B03DDE"/>
    <w:rsid w:val="00B0453A"/>
    <w:rsid w:val="00B0465C"/>
    <w:rsid w:val="00B04AA7"/>
    <w:rsid w:val="00B04B17"/>
    <w:rsid w:val="00B05256"/>
    <w:rsid w:val="00B0544C"/>
    <w:rsid w:val="00B05862"/>
    <w:rsid w:val="00B05C5A"/>
    <w:rsid w:val="00B06037"/>
    <w:rsid w:val="00B0678D"/>
    <w:rsid w:val="00B06DA3"/>
    <w:rsid w:val="00B071FB"/>
    <w:rsid w:val="00B07284"/>
    <w:rsid w:val="00B073D2"/>
    <w:rsid w:val="00B0747B"/>
    <w:rsid w:val="00B07841"/>
    <w:rsid w:val="00B07A36"/>
    <w:rsid w:val="00B11C97"/>
    <w:rsid w:val="00B12776"/>
    <w:rsid w:val="00B13735"/>
    <w:rsid w:val="00B13D1F"/>
    <w:rsid w:val="00B151AA"/>
    <w:rsid w:val="00B156BD"/>
    <w:rsid w:val="00B15C10"/>
    <w:rsid w:val="00B15E93"/>
    <w:rsid w:val="00B16787"/>
    <w:rsid w:val="00B16A2E"/>
    <w:rsid w:val="00B17148"/>
    <w:rsid w:val="00B1750C"/>
    <w:rsid w:val="00B176CE"/>
    <w:rsid w:val="00B177F3"/>
    <w:rsid w:val="00B17D48"/>
    <w:rsid w:val="00B21F8A"/>
    <w:rsid w:val="00B21FF8"/>
    <w:rsid w:val="00B220E7"/>
    <w:rsid w:val="00B22237"/>
    <w:rsid w:val="00B2230B"/>
    <w:rsid w:val="00B22B3E"/>
    <w:rsid w:val="00B231ED"/>
    <w:rsid w:val="00B2338A"/>
    <w:rsid w:val="00B23AC8"/>
    <w:rsid w:val="00B25E68"/>
    <w:rsid w:val="00B262B6"/>
    <w:rsid w:val="00B264EF"/>
    <w:rsid w:val="00B2698A"/>
    <w:rsid w:val="00B27F8A"/>
    <w:rsid w:val="00B30277"/>
    <w:rsid w:val="00B30B84"/>
    <w:rsid w:val="00B30D48"/>
    <w:rsid w:val="00B30E4D"/>
    <w:rsid w:val="00B31AD2"/>
    <w:rsid w:val="00B31C8D"/>
    <w:rsid w:val="00B31E66"/>
    <w:rsid w:val="00B32D0C"/>
    <w:rsid w:val="00B33291"/>
    <w:rsid w:val="00B33867"/>
    <w:rsid w:val="00B34D8C"/>
    <w:rsid w:val="00B34E95"/>
    <w:rsid w:val="00B35394"/>
    <w:rsid w:val="00B353D6"/>
    <w:rsid w:val="00B35E37"/>
    <w:rsid w:val="00B35E48"/>
    <w:rsid w:val="00B37950"/>
    <w:rsid w:val="00B40540"/>
    <w:rsid w:val="00B40841"/>
    <w:rsid w:val="00B409B1"/>
    <w:rsid w:val="00B40BC5"/>
    <w:rsid w:val="00B40F17"/>
    <w:rsid w:val="00B41438"/>
    <w:rsid w:val="00B41723"/>
    <w:rsid w:val="00B41AB5"/>
    <w:rsid w:val="00B421F4"/>
    <w:rsid w:val="00B423DD"/>
    <w:rsid w:val="00B42C42"/>
    <w:rsid w:val="00B4308C"/>
    <w:rsid w:val="00B430E1"/>
    <w:rsid w:val="00B434CD"/>
    <w:rsid w:val="00B435DD"/>
    <w:rsid w:val="00B43632"/>
    <w:rsid w:val="00B437B4"/>
    <w:rsid w:val="00B43ACE"/>
    <w:rsid w:val="00B43FB9"/>
    <w:rsid w:val="00B44169"/>
    <w:rsid w:val="00B4444F"/>
    <w:rsid w:val="00B4496C"/>
    <w:rsid w:val="00B4512F"/>
    <w:rsid w:val="00B46061"/>
    <w:rsid w:val="00B4705B"/>
    <w:rsid w:val="00B4737B"/>
    <w:rsid w:val="00B476E3"/>
    <w:rsid w:val="00B47B20"/>
    <w:rsid w:val="00B47E86"/>
    <w:rsid w:val="00B50A45"/>
    <w:rsid w:val="00B50C61"/>
    <w:rsid w:val="00B50E19"/>
    <w:rsid w:val="00B512A1"/>
    <w:rsid w:val="00B512D5"/>
    <w:rsid w:val="00B51B11"/>
    <w:rsid w:val="00B525C4"/>
    <w:rsid w:val="00B52C47"/>
    <w:rsid w:val="00B52D31"/>
    <w:rsid w:val="00B52FD2"/>
    <w:rsid w:val="00B53214"/>
    <w:rsid w:val="00B53AFE"/>
    <w:rsid w:val="00B53F6B"/>
    <w:rsid w:val="00B54756"/>
    <w:rsid w:val="00B56838"/>
    <w:rsid w:val="00B56FE2"/>
    <w:rsid w:val="00B60387"/>
    <w:rsid w:val="00B60653"/>
    <w:rsid w:val="00B620D3"/>
    <w:rsid w:val="00B62945"/>
    <w:rsid w:val="00B634B9"/>
    <w:rsid w:val="00B6376C"/>
    <w:rsid w:val="00B64713"/>
    <w:rsid w:val="00B6475C"/>
    <w:rsid w:val="00B64BD2"/>
    <w:rsid w:val="00B64C3E"/>
    <w:rsid w:val="00B654CD"/>
    <w:rsid w:val="00B654E3"/>
    <w:rsid w:val="00B6583B"/>
    <w:rsid w:val="00B665B2"/>
    <w:rsid w:val="00B66750"/>
    <w:rsid w:val="00B66E5C"/>
    <w:rsid w:val="00B66F53"/>
    <w:rsid w:val="00B67AFA"/>
    <w:rsid w:val="00B70445"/>
    <w:rsid w:val="00B7085B"/>
    <w:rsid w:val="00B70A1B"/>
    <w:rsid w:val="00B721C2"/>
    <w:rsid w:val="00B72781"/>
    <w:rsid w:val="00B73CAB"/>
    <w:rsid w:val="00B73D83"/>
    <w:rsid w:val="00B74439"/>
    <w:rsid w:val="00B749EF"/>
    <w:rsid w:val="00B74C13"/>
    <w:rsid w:val="00B757FF"/>
    <w:rsid w:val="00B76265"/>
    <w:rsid w:val="00B77085"/>
    <w:rsid w:val="00B771EB"/>
    <w:rsid w:val="00B771F0"/>
    <w:rsid w:val="00B8055C"/>
    <w:rsid w:val="00B8103D"/>
    <w:rsid w:val="00B8190D"/>
    <w:rsid w:val="00B82639"/>
    <w:rsid w:val="00B82AF7"/>
    <w:rsid w:val="00B85346"/>
    <w:rsid w:val="00B85934"/>
    <w:rsid w:val="00B85EC5"/>
    <w:rsid w:val="00B86B9E"/>
    <w:rsid w:val="00B86FB0"/>
    <w:rsid w:val="00B87089"/>
    <w:rsid w:val="00B873C5"/>
    <w:rsid w:val="00B87539"/>
    <w:rsid w:val="00B906CA"/>
    <w:rsid w:val="00B906F3"/>
    <w:rsid w:val="00B90DAD"/>
    <w:rsid w:val="00B91860"/>
    <w:rsid w:val="00B92118"/>
    <w:rsid w:val="00B92238"/>
    <w:rsid w:val="00B93187"/>
    <w:rsid w:val="00B93976"/>
    <w:rsid w:val="00B93D29"/>
    <w:rsid w:val="00B948BC"/>
    <w:rsid w:val="00B94E7C"/>
    <w:rsid w:val="00B95281"/>
    <w:rsid w:val="00B95776"/>
    <w:rsid w:val="00B95F72"/>
    <w:rsid w:val="00B96203"/>
    <w:rsid w:val="00B97321"/>
    <w:rsid w:val="00B9743C"/>
    <w:rsid w:val="00B97657"/>
    <w:rsid w:val="00B97812"/>
    <w:rsid w:val="00B97A5B"/>
    <w:rsid w:val="00B97C6B"/>
    <w:rsid w:val="00BA0BD6"/>
    <w:rsid w:val="00BA1348"/>
    <w:rsid w:val="00BA1914"/>
    <w:rsid w:val="00BA1BB9"/>
    <w:rsid w:val="00BA2519"/>
    <w:rsid w:val="00BA35BC"/>
    <w:rsid w:val="00BA3BD0"/>
    <w:rsid w:val="00BA4B7F"/>
    <w:rsid w:val="00BA5405"/>
    <w:rsid w:val="00BA59F5"/>
    <w:rsid w:val="00BA65C0"/>
    <w:rsid w:val="00BB1595"/>
    <w:rsid w:val="00BB1909"/>
    <w:rsid w:val="00BB19C9"/>
    <w:rsid w:val="00BB19DC"/>
    <w:rsid w:val="00BB1EAF"/>
    <w:rsid w:val="00BB3116"/>
    <w:rsid w:val="00BB38CF"/>
    <w:rsid w:val="00BB4797"/>
    <w:rsid w:val="00BB4995"/>
    <w:rsid w:val="00BB5609"/>
    <w:rsid w:val="00BB663A"/>
    <w:rsid w:val="00BB6735"/>
    <w:rsid w:val="00BB680D"/>
    <w:rsid w:val="00BB6DB8"/>
    <w:rsid w:val="00BB7B6D"/>
    <w:rsid w:val="00BB7F2B"/>
    <w:rsid w:val="00BC015F"/>
    <w:rsid w:val="00BC01F3"/>
    <w:rsid w:val="00BC1076"/>
    <w:rsid w:val="00BC19BF"/>
    <w:rsid w:val="00BC1A73"/>
    <w:rsid w:val="00BC1E5B"/>
    <w:rsid w:val="00BC3425"/>
    <w:rsid w:val="00BC3433"/>
    <w:rsid w:val="00BC42C3"/>
    <w:rsid w:val="00BC4853"/>
    <w:rsid w:val="00BC4B1C"/>
    <w:rsid w:val="00BC4B40"/>
    <w:rsid w:val="00BC4E5E"/>
    <w:rsid w:val="00BC5AB8"/>
    <w:rsid w:val="00BC6C27"/>
    <w:rsid w:val="00BC6D92"/>
    <w:rsid w:val="00BC7992"/>
    <w:rsid w:val="00BD03C0"/>
    <w:rsid w:val="00BD0F3B"/>
    <w:rsid w:val="00BD0FAA"/>
    <w:rsid w:val="00BD14BB"/>
    <w:rsid w:val="00BD18D9"/>
    <w:rsid w:val="00BD2770"/>
    <w:rsid w:val="00BD3AF4"/>
    <w:rsid w:val="00BD4BDA"/>
    <w:rsid w:val="00BD4C51"/>
    <w:rsid w:val="00BD517E"/>
    <w:rsid w:val="00BD5AF3"/>
    <w:rsid w:val="00BD7B62"/>
    <w:rsid w:val="00BD7D70"/>
    <w:rsid w:val="00BE02F0"/>
    <w:rsid w:val="00BE0631"/>
    <w:rsid w:val="00BE0E00"/>
    <w:rsid w:val="00BE1352"/>
    <w:rsid w:val="00BE314D"/>
    <w:rsid w:val="00BE3E3F"/>
    <w:rsid w:val="00BE3FAF"/>
    <w:rsid w:val="00BE423A"/>
    <w:rsid w:val="00BE4360"/>
    <w:rsid w:val="00BE5030"/>
    <w:rsid w:val="00BE5612"/>
    <w:rsid w:val="00BE58A2"/>
    <w:rsid w:val="00BE65F3"/>
    <w:rsid w:val="00BE6886"/>
    <w:rsid w:val="00BF05E7"/>
    <w:rsid w:val="00BF16EB"/>
    <w:rsid w:val="00BF251C"/>
    <w:rsid w:val="00BF2627"/>
    <w:rsid w:val="00BF2886"/>
    <w:rsid w:val="00BF2913"/>
    <w:rsid w:val="00BF38D0"/>
    <w:rsid w:val="00BF3C17"/>
    <w:rsid w:val="00BF3F27"/>
    <w:rsid w:val="00BF575D"/>
    <w:rsid w:val="00BF6BE7"/>
    <w:rsid w:val="00BF7904"/>
    <w:rsid w:val="00BF797A"/>
    <w:rsid w:val="00BF7AEC"/>
    <w:rsid w:val="00C00A60"/>
    <w:rsid w:val="00C00DAC"/>
    <w:rsid w:val="00C015AB"/>
    <w:rsid w:val="00C01CE3"/>
    <w:rsid w:val="00C01D52"/>
    <w:rsid w:val="00C021EA"/>
    <w:rsid w:val="00C02FE0"/>
    <w:rsid w:val="00C03CD8"/>
    <w:rsid w:val="00C03F21"/>
    <w:rsid w:val="00C04CDE"/>
    <w:rsid w:val="00C06935"/>
    <w:rsid w:val="00C07125"/>
    <w:rsid w:val="00C07680"/>
    <w:rsid w:val="00C07DD5"/>
    <w:rsid w:val="00C107AE"/>
    <w:rsid w:val="00C111DE"/>
    <w:rsid w:val="00C1353F"/>
    <w:rsid w:val="00C13BBE"/>
    <w:rsid w:val="00C1407E"/>
    <w:rsid w:val="00C1458E"/>
    <w:rsid w:val="00C16751"/>
    <w:rsid w:val="00C16828"/>
    <w:rsid w:val="00C16FF8"/>
    <w:rsid w:val="00C1721F"/>
    <w:rsid w:val="00C17880"/>
    <w:rsid w:val="00C2007E"/>
    <w:rsid w:val="00C2057E"/>
    <w:rsid w:val="00C20B8B"/>
    <w:rsid w:val="00C21104"/>
    <w:rsid w:val="00C2249D"/>
    <w:rsid w:val="00C22B95"/>
    <w:rsid w:val="00C23C92"/>
    <w:rsid w:val="00C23ECF"/>
    <w:rsid w:val="00C25F28"/>
    <w:rsid w:val="00C261F6"/>
    <w:rsid w:val="00C27245"/>
    <w:rsid w:val="00C30883"/>
    <w:rsid w:val="00C30CEE"/>
    <w:rsid w:val="00C31030"/>
    <w:rsid w:val="00C31493"/>
    <w:rsid w:val="00C3177C"/>
    <w:rsid w:val="00C31A35"/>
    <w:rsid w:val="00C3378E"/>
    <w:rsid w:val="00C33BD1"/>
    <w:rsid w:val="00C33F90"/>
    <w:rsid w:val="00C341DC"/>
    <w:rsid w:val="00C36748"/>
    <w:rsid w:val="00C37A21"/>
    <w:rsid w:val="00C4048E"/>
    <w:rsid w:val="00C41909"/>
    <w:rsid w:val="00C41C2F"/>
    <w:rsid w:val="00C427A9"/>
    <w:rsid w:val="00C4460A"/>
    <w:rsid w:val="00C44CEE"/>
    <w:rsid w:val="00C44E26"/>
    <w:rsid w:val="00C4593D"/>
    <w:rsid w:val="00C459E9"/>
    <w:rsid w:val="00C45D93"/>
    <w:rsid w:val="00C46048"/>
    <w:rsid w:val="00C4649B"/>
    <w:rsid w:val="00C467BC"/>
    <w:rsid w:val="00C469C7"/>
    <w:rsid w:val="00C47911"/>
    <w:rsid w:val="00C479D4"/>
    <w:rsid w:val="00C47D1D"/>
    <w:rsid w:val="00C5218C"/>
    <w:rsid w:val="00C52648"/>
    <w:rsid w:val="00C526D4"/>
    <w:rsid w:val="00C53412"/>
    <w:rsid w:val="00C53E8E"/>
    <w:rsid w:val="00C53EB4"/>
    <w:rsid w:val="00C54556"/>
    <w:rsid w:val="00C54A34"/>
    <w:rsid w:val="00C554A5"/>
    <w:rsid w:val="00C55E68"/>
    <w:rsid w:val="00C56047"/>
    <w:rsid w:val="00C56538"/>
    <w:rsid w:val="00C6051A"/>
    <w:rsid w:val="00C60770"/>
    <w:rsid w:val="00C60959"/>
    <w:rsid w:val="00C60C9A"/>
    <w:rsid w:val="00C6137C"/>
    <w:rsid w:val="00C62502"/>
    <w:rsid w:val="00C62511"/>
    <w:rsid w:val="00C626D9"/>
    <w:rsid w:val="00C6278B"/>
    <w:rsid w:val="00C628E8"/>
    <w:rsid w:val="00C62F1D"/>
    <w:rsid w:val="00C635F9"/>
    <w:rsid w:val="00C63964"/>
    <w:rsid w:val="00C641E3"/>
    <w:rsid w:val="00C6481A"/>
    <w:rsid w:val="00C64EAB"/>
    <w:rsid w:val="00C66001"/>
    <w:rsid w:val="00C666C8"/>
    <w:rsid w:val="00C66891"/>
    <w:rsid w:val="00C67A7B"/>
    <w:rsid w:val="00C704C1"/>
    <w:rsid w:val="00C70C76"/>
    <w:rsid w:val="00C70FBD"/>
    <w:rsid w:val="00C71D85"/>
    <w:rsid w:val="00C72417"/>
    <w:rsid w:val="00C732A4"/>
    <w:rsid w:val="00C732CC"/>
    <w:rsid w:val="00C74A4C"/>
    <w:rsid w:val="00C74CF1"/>
    <w:rsid w:val="00C758A1"/>
    <w:rsid w:val="00C766B1"/>
    <w:rsid w:val="00C76805"/>
    <w:rsid w:val="00C769A9"/>
    <w:rsid w:val="00C76D7D"/>
    <w:rsid w:val="00C777F9"/>
    <w:rsid w:val="00C77CB9"/>
    <w:rsid w:val="00C80783"/>
    <w:rsid w:val="00C8246F"/>
    <w:rsid w:val="00C825FB"/>
    <w:rsid w:val="00C82FAA"/>
    <w:rsid w:val="00C8338A"/>
    <w:rsid w:val="00C839B2"/>
    <w:rsid w:val="00C85697"/>
    <w:rsid w:val="00C85932"/>
    <w:rsid w:val="00C86615"/>
    <w:rsid w:val="00C8791B"/>
    <w:rsid w:val="00C90611"/>
    <w:rsid w:val="00C9126F"/>
    <w:rsid w:val="00C915B9"/>
    <w:rsid w:val="00C91A5B"/>
    <w:rsid w:val="00C92651"/>
    <w:rsid w:val="00C92850"/>
    <w:rsid w:val="00C9350A"/>
    <w:rsid w:val="00C93836"/>
    <w:rsid w:val="00C93B82"/>
    <w:rsid w:val="00C94BFE"/>
    <w:rsid w:val="00C94F4E"/>
    <w:rsid w:val="00C95606"/>
    <w:rsid w:val="00C9580F"/>
    <w:rsid w:val="00C95BBF"/>
    <w:rsid w:val="00C95E4C"/>
    <w:rsid w:val="00C96860"/>
    <w:rsid w:val="00C97FA5"/>
    <w:rsid w:val="00CA017E"/>
    <w:rsid w:val="00CA0343"/>
    <w:rsid w:val="00CA0663"/>
    <w:rsid w:val="00CA091B"/>
    <w:rsid w:val="00CA11E6"/>
    <w:rsid w:val="00CA1307"/>
    <w:rsid w:val="00CA132C"/>
    <w:rsid w:val="00CA1D06"/>
    <w:rsid w:val="00CA1EC4"/>
    <w:rsid w:val="00CA2E42"/>
    <w:rsid w:val="00CA2F03"/>
    <w:rsid w:val="00CA37F9"/>
    <w:rsid w:val="00CA3C7A"/>
    <w:rsid w:val="00CA443A"/>
    <w:rsid w:val="00CA5659"/>
    <w:rsid w:val="00CA5849"/>
    <w:rsid w:val="00CA5DB0"/>
    <w:rsid w:val="00CA5DD6"/>
    <w:rsid w:val="00CA66CD"/>
    <w:rsid w:val="00CA737D"/>
    <w:rsid w:val="00CB050E"/>
    <w:rsid w:val="00CB15CD"/>
    <w:rsid w:val="00CB15EC"/>
    <w:rsid w:val="00CB1909"/>
    <w:rsid w:val="00CB1F70"/>
    <w:rsid w:val="00CB23AF"/>
    <w:rsid w:val="00CB382B"/>
    <w:rsid w:val="00CB38A2"/>
    <w:rsid w:val="00CB4161"/>
    <w:rsid w:val="00CB41DD"/>
    <w:rsid w:val="00CB4727"/>
    <w:rsid w:val="00CB5126"/>
    <w:rsid w:val="00CB5194"/>
    <w:rsid w:val="00CB6047"/>
    <w:rsid w:val="00CB6186"/>
    <w:rsid w:val="00CB6BAA"/>
    <w:rsid w:val="00CB6E13"/>
    <w:rsid w:val="00CC04F2"/>
    <w:rsid w:val="00CC0766"/>
    <w:rsid w:val="00CC0857"/>
    <w:rsid w:val="00CC0C3B"/>
    <w:rsid w:val="00CC0EC4"/>
    <w:rsid w:val="00CC10CA"/>
    <w:rsid w:val="00CC1B7D"/>
    <w:rsid w:val="00CC2735"/>
    <w:rsid w:val="00CC34A2"/>
    <w:rsid w:val="00CC3671"/>
    <w:rsid w:val="00CC4D3A"/>
    <w:rsid w:val="00CC5D62"/>
    <w:rsid w:val="00CC603E"/>
    <w:rsid w:val="00CC63BA"/>
    <w:rsid w:val="00CC64CF"/>
    <w:rsid w:val="00CC6593"/>
    <w:rsid w:val="00CC65DE"/>
    <w:rsid w:val="00CC6BAF"/>
    <w:rsid w:val="00CC7319"/>
    <w:rsid w:val="00CD0195"/>
    <w:rsid w:val="00CD0851"/>
    <w:rsid w:val="00CD1332"/>
    <w:rsid w:val="00CD1DE3"/>
    <w:rsid w:val="00CD1DE8"/>
    <w:rsid w:val="00CD223B"/>
    <w:rsid w:val="00CD2F7B"/>
    <w:rsid w:val="00CD323C"/>
    <w:rsid w:val="00CD3C91"/>
    <w:rsid w:val="00CD3D82"/>
    <w:rsid w:val="00CD4853"/>
    <w:rsid w:val="00CD4FA4"/>
    <w:rsid w:val="00CD59C3"/>
    <w:rsid w:val="00CD74E4"/>
    <w:rsid w:val="00CD7FDE"/>
    <w:rsid w:val="00CE011F"/>
    <w:rsid w:val="00CE0906"/>
    <w:rsid w:val="00CE0FA7"/>
    <w:rsid w:val="00CE1445"/>
    <w:rsid w:val="00CE35AB"/>
    <w:rsid w:val="00CE484D"/>
    <w:rsid w:val="00CE4E6D"/>
    <w:rsid w:val="00CE5840"/>
    <w:rsid w:val="00CE5A9C"/>
    <w:rsid w:val="00CE5E64"/>
    <w:rsid w:val="00CE713F"/>
    <w:rsid w:val="00CE7246"/>
    <w:rsid w:val="00CF0BAC"/>
    <w:rsid w:val="00CF1B14"/>
    <w:rsid w:val="00CF1E12"/>
    <w:rsid w:val="00CF2B02"/>
    <w:rsid w:val="00CF2CFD"/>
    <w:rsid w:val="00CF3232"/>
    <w:rsid w:val="00CF3CFA"/>
    <w:rsid w:val="00CF4312"/>
    <w:rsid w:val="00CF4D28"/>
    <w:rsid w:val="00CF5D7C"/>
    <w:rsid w:val="00CF67FD"/>
    <w:rsid w:val="00CF7095"/>
    <w:rsid w:val="00CF76F8"/>
    <w:rsid w:val="00CF7C64"/>
    <w:rsid w:val="00D005B6"/>
    <w:rsid w:val="00D006AA"/>
    <w:rsid w:val="00D014B4"/>
    <w:rsid w:val="00D014D8"/>
    <w:rsid w:val="00D017A4"/>
    <w:rsid w:val="00D01E7D"/>
    <w:rsid w:val="00D02136"/>
    <w:rsid w:val="00D02FD5"/>
    <w:rsid w:val="00D036C2"/>
    <w:rsid w:val="00D05927"/>
    <w:rsid w:val="00D05C57"/>
    <w:rsid w:val="00D05D0F"/>
    <w:rsid w:val="00D05F99"/>
    <w:rsid w:val="00D065BD"/>
    <w:rsid w:val="00D06C67"/>
    <w:rsid w:val="00D06C8E"/>
    <w:rsid w:val="00D06DDA"/>
    <w:rsid w:val="00D07D20"/>
    <w:rsid w:val="00D1033A"/>
    <w:rsid w:val="00D10F94"/>
    <w:rsid w:val="00D116D8"/>
    <w:rsid w:val="00D118D0"/>
    <w:rsid w:val="00D11A35"/>
    <w:rsid w:val="00D12928"/>
    <w:rsid w:val="00D12E2F"/>
    <w:rsid w:val="00D12E37"/>
    <w:rsid w:val="00D12E3C"/>
    <w:rsid w:val="00D134BC"/>
    <w:rsid w:val="00D13DAD"/>
    <w:rsid w:val="00D143A1"/>
    <w:rsid w:val="00D146CD"/>
    <w:rsid w:val="00D14738"/>
    <w:rsid w:val="00D15029"/>
    <w:rsid w:val="00D1509D"/>
    <w:rsid w:val="00D1517D"/>
    <w:rsid w:val="00D1520A"/>
    <w:rsid w:val="00D1538F"/>
    <w:rsid w:val="00D168CC"/>
    <w:rsid w:val="00D16D8B"/>
    <w:rsid w:val="00D17DB6"/>
    <w:rsid w:val="00D20878"/>
    <w:rsid w:val="00D216B2"/>
    <w:rsid w:val="00D21801"/>
    <w:rsid w:val="00D21CAF"/>
    <w:rsid w:val="00D2232F"/>
    <w:rsid w:val="00D22428"/>
    <w:rsid w:val="00D22709"/>
    <w:rsid w:val="00D23850"/>
    <w:rsid w:val="00D23EF3"/>
    <w:rsid w:val="00D2446C"/>
    <w:rsid w:val="00D26544"/>
    <w:rsid w:val="00D27561"/>
    <w:rsid w:val="00D27648"/>
    <w:rsid w:val="00D344DF"/>
    <w:rsid w:val="00D348A4"/>
    <w:rsid w:val="00D36BB0"/>
    <w:rsid w:val="00D36C0F"/>
    <w:rsid w:val="00D36D1C"/>
    <w:rsid w:val="00D37D35"/>
    <w:rsid w:val="00D40A49"/>
    <w:rsid w:val="00D40DBC"/>
    <w:rsid w:val="00D4106A"/>
    <w:rsid w:val="00D41F11"/>
    <w:rsid w:val="00D42311"/>
    <w:rsid w:val="00D425DD"/>
    <w:rsid w:val="00D4294F"/>
    <w:rsid w:val="00D42C2E"/>
    <w:rsid w:val="00D42D76"/>
    <w:rsid w:val="00D4358B"/>
    <w:rsid w:val="00D44296"/>
    <w:rsid w:val="00D45462"/>
    <w:rsid w:val="00D45957"/>
    <w:rsid w:val="00D45E2E"/>
    <w:rsid w:val="00D46022"/>
    <w:rsid w:val="00D472FA"/>
    <w:rsid w:val="00D475E2"/>
    <w:rsid w:val="00D47D8F"/>
    <w:rsid w:val="00D47E95"/>
    <w:rsid w:val="00D47EA4"/>
    <w:rsid w:val="00D50238"/>
    <w:rsid w:val="00D5082E"/>
    <w:rsid w:val="00D50E49"/>
    <w:rsid w:val="00D51B80"/>
    <w:rsid w:val="00D51F81"/>
    <w:rsid w:val="00D525B1"/>
    <w:rsid w:val="00D528E6"/>
    <w:rsid w:val="00D531AE"/>
    <w:rsid w:val="00D53317"/>
    <w:rsid w:val="00D53CF2"/>
    <w:rsid w:val="00D545D2"/>
    <w:rsid w:val="00D555C2"/>
    <w:rsid w:val="00D55C93"/>
    <w:rsid w:val="00D5616C"/>
    <w:rsid w:val="00D56757"/>
    <w:rsid w:val="00D567B1"/>
    <w:rsid w:val="00D57055"/>
    <w:rsid w:val="00D575E8"/>
    <w:rsid w:val="00D576C6"/>
    <w:rsid w:val="00D577C2"/>
    <w:rsid w:val="00D57958"/>
    <w:rsid w:val="00D616E0"/>
    <w:rsid w:val="00D61AC4"/>
    <w:rsid w:val="00D61BCB"/>
    <w:rsid w:val="00D61E71"/>
    <w:rsid w:val="00D6314B"/>
    <w:rsid w:val="00D639C7"/>
    <w:rsid w:val="00D64091"/>
    <w:rsid w:val="00D64662"/>
    <w:rsid w:val="00D64ACA"/>
    <w:rsid w:val="00D64BB1"/>
    <w:rsid w:val="00D6511C"/>
    <w:rsid w:val="00D6525A"/>
    <w:rsid w:val="00D65923"/>
    <w:rsid w:val="00D659EE"/>
    <w:rsid w:val="00D65B43"/>
    <w:rsid w:val="00D66236"/>
    <w:rsid w:val="00D66781"/>
    <w:rsid w:val="00D66B71"/>
    <w:rsid w:val="00D70402"/>
    <w:rsid w:val="00D70F6A"/>
    <w:rsid w:val="00D711FD"/>
    <w:rsid w:val="00D71479"/>
    <w:rsid w:val="00D714C3"/>
    <w:rsid w:val="00D71C2A"/>
    <w:rsid w:val="00D7267F"/>
    <w:rsid w:val="00D72FAF"/>
    <w:rsid w:val="00D7333A"/>
    <w:rsid w:val="00D7354B"/>
    <w:rsid w:val="00D74287"/>
    <w:rsid w:val="00D747D2"/>
    <w:rsid w:val="00D74819"/>
    <w:rsid w:val="00D74933"/>
    <w:rsid w:val="00D74BA6"/>
    <w:rsid w:val="00D7534A"/>
    <w:rsid w:val="00D7563D"/>
    <w:rsid w:val="00D7588A"/>
    <w:rsid w:val="00D75D19"/>
    <w:rsid w:val="00D76D36"/>
    <w:rsid w:val="00D77F3E"/>
    <w:rsid w:val="00D80175"/>
    <w:rsid w:val="00D80239"/>
    <w:rsid w:val="00D802C8"/>
    <w:rsid w:val="00D811C0"/>
    <w:rsid w:val="00D814ED"/>
    <w:rsid w:val="00D81767"/>
    <w:rsid w:val="00D834B5"/>
    <w:rsid w:val="00D84266"/>
    <w:rsid w:val="00D84470"/>
    <w:rsid w:val="00D84838"/>
    <w:rsid w:val="00D85036"/>
    <w:rsid w:val="00D85652"/>
    <w:rsid w:val="00D862C1"/>
    <w:rsid w:val="00D86E07"/>
    <w:rsid w:val="00D904E1"/>
    <w:rsid w:val="00D90A62"/>
    <w:rsid w:val="00D90BF5"/>
    <w:rsid w:val="00D90FF6"/>
    <w:rsid w:val="00D9164A"/>
    <w:rsid w:val="00D917DD"/>
    <w:rsid w:val="00D924F6"/>
    <w:rsid w:val="00D92549"/>
    <w:rsid w:val="00D92660"/>
    <w:rsid w:val="00D92FF2"/>
    <w:rsid w:val="00D934FF"/>
    <w:rsid w:val="00D93B41"/>
    <w:rsid w:val="00D93F6C"/>
    <w:rsid w:val="00D945A0"/>
    <w:rsid w:val="00D96351"/>
    <w:rsid w:val="00D96494"/>
    <w:rsid w:val="00D964B3"/>
    <w:rsid w:val="00D966DB"/>
    <w:rsid w:val="00D97098"/>
    <w:rsid w:val="00D97873"/>
    <w:rsid w:val="00D97A16"/>
    <w:rsid w:val="00DA0A2A"/>
    <w:rsid w:val="00DA0C29"/>
    <w:rsid w:val="00DA1199"/>
    <w:rsid w:val="00DA13C2"/>
    <w:rsid w:val="00DA2CF0"/>
    <w:rsid w:val="00DA31BC"/>
    <w:rsid w:val="00DA3203"/>
    <w:rsid w:val="00DA4769"/>
    <w:rsid w:val="00DA4804"/>
    <w:rsid w:val="00DA4C64"/>
    <w:rsid w:val="00DA55D4"/>
    <w:rsid w:val="00DA5F3F"/>
    <w:rsid w:val="00DB024F"/>
    <w:rsid w:val="00DB0B6E"/>
    <w:rsid w:val="00DB237B"/>
    <w:rsid w:val="00DB2445"/>
    <w:rsid w:val="00DB36A2"/>
    <w:rsid w:val="00DB3D61"/>
    <w:rsid w:val="00DB48B6"/>
    <w:rsid w:val="00DB570B"/>
    <w:rsid w:val="00DB6058"/>
    <w:rsid w:val="00DB789C"/>
    <w:rsid w:val="00DC0404"/>
    <w:rsid w:val="00DC0751"/>
    <w:rsid w:val="00DC1040"/>
    <w:rsid w:val="00DC1596"/>
    <w:rsid w:val="00DC167A"/>
    <w:rsid w:val="00DC2136"/>
    <w:rsid w:val="00DC2493"/>
    <w:rsid w:val="00DC24D2"/>
    <w:rsid w:val="00DC2C0C"/>
    <w:rsid w:val="00DC3226"/>
    <w:rsid w:val="00DC3537"/>
    <w:rsid w:val="00DC39AC"/>
    <w:rsid w:val="00DC3A67"/>
    <w:rsid w:val="00DC4573"/>
    <w:rsid w:val="00DC484A"/>
    <w:rsid w:val="00DC52B8"/>
    <w:rsid w:val="00DC5657"/>
    <w:rsid w:val="00DC64CC"/>
    <w:rsid w:val="00DC6E02"/>
    <w:rsid w:val="00DC6F72"/>
    <w:rsid w:val="00DC6F8E"/>
    <w:rsid w:val="00DC711A"/>
    <w:rsid w:val="00DC78D6"/>
    <w:rsid w:val="00DC7CD4"/>
    <w:rsid w:val="00DD088A"/>
    <w:rsid w:val="00DD103A"/>
    <w:rsid w:val="00DD1225"/>
    <w:rsid w:val="00DD161C"/>
    <w:rsid w:val="00DD1B1F"/>
    <w:rsid w:val="00DD1C99"/>
    <w:rsid w:val="00DD2C60"/>
    <w:rsid w:val="00DD3934"/>
    <w:rsid w:val="00DD3A09"/>
    <w:rsid w:val="00DD3C28"/>
    <w:rsid w:val="00DD3DC6"/>
    <w:rsid w:val="00DD4248"/>
    <w:rsid w:val="00DD48E0"/>
    <w:rsid w:val="00DD4CB9"/>
    <w:rsid w:val="00DD7702"/>
    <w:rsid w:val="00DE03A9"/>
    <w:rsid w:val="00DE05F8"/>
    <w:rsid w:val="00DE06AF"/>
    <w:rsid w:val="00DE1339"/>
    <w:rsid w:val="00DE1749"/>
    <w:rsid w:val="00DE1875"/>
    <w:rsid w:val="00DE2178"/>
    <w:rsid w:val="00DE414D"/>
    <w:rsid w:val="00DE4750"/>
    <w:rsid w:val="00DE57DC"/>
    <w:rsid w:val="00DE5DDC"/>
    <w:rsid w:val="00DE6B00"/>
    <w:rsid w:val="00DE6BF3"/>
    <w:rsid w:val="00DE7E3F"/>
    <w:rsid w:val="00DF024A"/>
    <w:rsid w:val="00DF02B3"/>
    <w:rsid w:val="00DF1350"/>
    <w:rsid w:val="00DF14B3"/>
    <w:rsid w:val="00DF1B08"/>
    <w:rsid w:val="00DF1B38"/>
    <w:rsid w:val="00DF1FB9"/>
    <w:rsid w:val="00DF213D"/>
    <w:rsid w:val="00DF2A55"/>
    <w:rsid w:val="00DF2E08"/>
    <w:rsid w:val="00DF3183"/>
    <w:rsid w:val="00DF34D2"/>
    <w:rsid w:val="00DF3E2E"/>
    <w:rsid w:val="00DF3F61"/>
    <w:rsid w:val="00DF51A4"/>
    <w:rsid w:val="00DF6A02"/>
    <w:rsid w:val="00DF6DD6"/>
    <w:rsid w:val="00DF6E64"/>
    <w:rsid w:val="00DF7462"/>
    <w:rsid w:val="00DF77B7"/>
    <w:rsid w:val="00DF79B5"/>
    <w:rsid w:val="00E0086C"/>
    <w:rsid w:val="00E00DCD"/>
    <w:rsid w:val="00E01357"/>
    <w:rsid w:val="00E03DE7"/>
    <w:rsid w:val="00E04022"/>
    <w:rsid w:val="00E04C9B"/>
    <w:rsid w:val="00E05F41"/>
    <w:rsid w:val="00E060C4"/>
    <w:rsid w:val="00E07324"/>
    <w:rsid w:val="00E1004F"/>
    <w:rsid w:val="00E1157A"/>
    <w:rsid w:val="00E11FB4"/>
    <w:rsid w:val="00E121BC"/>
    <w:rsid w:val="00E125C1"/>
    <w:rsid w:val="00E125D2"/>
    <w:rsid w:val="00E1287A"/>
    <w:rsid w:val="00E12DF6"/>
    <w:rsid w:val="00E13594"/>
    <w:rsid w:val="00E1368C"/>
    <w:rsid w:val="00E14386"/>
    <w:rsid w:val="00E14B28"/>
    <w:rsid w:val="00E1536A"/>
    <w:rsid w:val="00E153A4"/>
    <w:rsid w:val="00E15F9C"/>
    <w:rsid w:val="00E17955"/>
    <w:rsid w:val="00E17F01"/>
    <w:rsid w:val="00E20381"/>
    <w:rsid w:val="00E21029"/>
    <w:rsid w:val="00E229A0"/>
    <w:rsid w:val="00E22AA6"/>
    <w:rsid w:val="00E22B1F"/>
    <w:rsid w:val="00E22B85"/>
    <w:rsid w:val="00E22CE9"/>
    <w:rsid w:val="00E247CC"/>
    <w:rsid w:val="00E250A9"/>
    <w:rsid w:val="00E259C6"/>
    <w:rsid w:val="00E2600C"/>
    <w:rsid w:val="00E266A8"/>
    <w:rsid w:val="00E27400"/>
    <w:rsid w:val="00E2775E"/>
    <w:rsid w:val="00E300F5"/>
    <w:rsid w:val="00E31DD2"/>
    <w:rsid w:val="00E32191"/>
    <w:rsid w:val="00E33732"/>
    <w:rsid w:val="00E34134"/>
    <w:rsid w:val="00E34979"/>
    <w:rsid w:val="00E35FFC"/>
    <w:rsid w:val="00E37230"/>
    <w:rsid w:val="00E37302"/>
    <w:rsid w:val="00E378E0"/>
    <w:rsid w:val="00E37D21"/>
    <w:rsid w:val="00E37FFC"/>
    <w:rsid w:val="00E4055E"/>
    <w:rsid w:val="00E407CD"/>
    <w:rsid w:val="00E420B9"/>
    <w:rsid w:val="00E4294C"/>
    <w:rsid w:val="00E43048"/>
    <w:rsid w:val="00E4308E"/>
    <w:rsid w:val="00E43751"/>
    <w:rsid w:val="00E43F45"/>
    <w:rsid w:val="00E4504C"/>
    <w:rsid w:val="00E45D71"/>
    <w:rsid w:val="00E461BA"/>
    <w:rsid w:val="00E472BE"/>
    <w:rsid w:val="00E47D0D"/>
    <w:rsid w:val="00E50094"/>
    <w:rsid w:val="00E5033F"/>
    <w:rsid w:val="00E5111C"/>
    <w:rsid w:val="00E51121"/>
    <w:rsid w:val="00E51940"/>
    <w:rsid w:val="00E52206"/>
    <w:rsid w:val="00E53764"/>
    <w:rsid w:val="00E53B5B"/>
    <w:rsid w:val="00E5564D"/>
    <w:rsid w:val="00E5600D"/>
    <w:rsid w:val="00E5609A"/>
    <w:rsid w:val="00E56812"/>
    <w:rsid w:val="00E57902"/>
    <w:rsid w:val="00E60DD3"/>
    <w:rsid w:val="00E61C34"/>
    <w:rsid w:val="00E62022"/>
    <w:rsid w:val="00E62340"/>
    <w:rsid w:val="00E623B7"/>
    <w:rsid w:val="00E623CF"/>
    <w:rsid w:val="00E632E9"/>
    <w:rsid w:val="00E6484C"/>
    <w:rsid w:val="00E64923"/>
    <w:rsid w:val="00E64F2A"/>
    <w:rsid w:val="00E64F84"/>
    <w:rsid w:val="00E65DD1"/>
    <w:rsid w:val="00E67833"/>
    <w:rsid w:val="00E67C5B"/>
    <w:rsid w:val="00E67CF4"/>
    <w:rsid w:val="00E70512"/>
    <w:rsid w:val="00E70592"/>
    <w:rsid w:val="00E70722"/>
    <w:rsid w:val="00E70FDC"/>
    <w:rsid w:val="00E71810"/>
    <w:rsid w:val="00E71C56"/>
    <w:rsid w:val="00E72066"/>
    <w:rsid w:val="00E72213"/>
    <w:rsid w:val="00E733A1"/>
    <w:rsid w:val="00E7375C"/>
    <w:rsid w:val="00E74209"/>
    <w:rsid w:val="00E753FF"/>
    <w:rsid w:val="00E7604C"/>
    <w:rsid w:val="00E7606C"/>
    <w:rsid w:val="00E773D6"/>
    <w:rsid w:val="00E777CC"/>
    <w:rsid w:val="00E77BD9"/>
    <w:rsid w:val="00E80648"/>
    <w:rsid w:val="00E819C1"/>
    <w:rsid w:val="00E822AA"/>
    <w:rsid w:val="00E84087"/>
    <w:rsid w:val="00E8475C"/>
    <w:rsid w:val="00E84B80"/>
    <w:rsid w:val="00E85932"/>
    <w:rsid w:val="00E85C1F"/>
    <w:rsid w:val="00E85DF6"/>
    <w:rsid w:val="00E86046"/>
    <w:rsid w:val="00E86E0E"/>
    <w:rsid w:val="00E8784A"/>
    <w:rsid w:val="00E87F66"/>
    <w:rsid w:val="00E909C6"/>
    <w:rsid w:val="00E90BFF"/>
    <w:rsid w:val="00E90E4E"/>
    <w:rsid w:val="00E913DE"/>
    <w:rsid w:val="00E91656"/>
    <w:rsid w:val="00E91D23"/>
    <w:rsid w:val="00E921C9"/>
    <w:rsid w:val="00E925C5"/>
    <w:rsid w:val="00E92FD2"/>
    <w:rsid w:val="00E93CEC"/>
    <w:rsid w:val="00E94230"/>
    <w:rsid w:val="00E945EF"/>
    <w:rsid w:val="00E94C48"/>
    <w:rsid w:val="00E94CBF"/>
    <w:rsid w:val="00E9557E"/>
    <w:rsid w:val="00E95814"/>
    <w:rsid w:val="00E9587B"/>
    <w:rsid w:val="00E95D33"/>
    <w:rsid w:val="00E96718"/>
    <w:rsid w:val="00E9692A"/>
    <w:rsid w:val="00E97234"/>
    <w:rsid w:val="00E97B1D"/>
    <w:rsid w:val="00EA007D"/>
    <w:rsid w:val="00EA0456"/>
    <w:rsid w:val="00EA1445"/>
    <w:rsid w:val="00EA2191"/>
    <w:rsid w:val="00EA2855"/>
    <w:rsid w:val="00EA3CAE"/>
    <w:rsid w:val="00EA4081"/>
    <w:rsid w:val="00EA57F9"/>
    <w:rsid w:val="00EA638D"/>
    <w:rsid w:val="00EA70B4"/>
    <w:rsid w:val="00EA7378"/>
    <w:rsid w:val="00EA73CF"/>
    <w:rsid w:val="00EA7926"/>
    <w:rsid w:val="00EA7B9F"/>
    <w:rsid w:val="00EA7ECF"/>
    <w:rsid w:val="00EA7F8C"/>
    <w:rsid w:val="00EB1DA0"/>
    <w:rsid w:val="00EB22FD"/>
    <w:rsid w:val="00EB308F"/>
    <w:rsid w:val="00EB3195"/>
    <w:rsid w:val="00EB3684"/>
    <w:rsid w:val="00EB3724"/>
    <w:rsid w:val="00EB421F"/>
    <w:rsid w:val="00EB460E"/>
    <w:rsid w:val="00EB612C"/>
    <w:rsid w:val="00EB6224"/>
    <w:rsid w:val="00EB6637"/>
    <w:rsid w:val="00EB67ED"/>
    <w:rsid w:val="00EB7582"/>
    <w:rsid w:val="00EB7F83"/>
    <w:rsid w:val="00EC06B1"/>
    <w:rsid w:val="00EC0A32"/>
    <w:rsid w:val="00EC150D"/>
    <w:rsid w:val="00EC25C6"/>
    <w:rsid w:val="00EC292E"/>
    <w:rsid w:val="00EC29F9"/>
    <w:rsid w:val="00EC34AC"/>
    <w:rsid w:val="00EC396A"/>
    <w:rsid w:val="00EC3EBB"/>
    <w:rsid w:val="00EC4523"/>
    <w:rsid w:val="00EC4F7A"/>
    <w:rsid w:val="00EC502F"/>
    <w:rsid w:val="00EC6224"/>
    <w:rsid w:val="00EC6936"/>
    <w:rsid w:val="00EC6F15"/>
    <w:rsid w:val="00EC7D88"/>
    <w:rsid w:val="00ED05E6"/>
    <w:rsid w:val="00ED0D46"/>
    <w:rsid w:val="00ED0EA8"/>
    <w:rsid w:val="00ED1A5B"/>
    <w:rsid w:val="00ED1FDD"/>
    <w:rsid w:val="00ED20A2"/>
    <w:rsid w:val="00ED274F"/>
    <w:rsid w:val="00ED325A"/>
    <w:rsid w:val="00ED3BAB"/>
    <w:rsid w:val="00ED435C"/>
    <w:rsid w:val="00ED4BEB"/>
    <w:rsid w:val="00ED4CD0"/>
    <w:rsid w:val="00ED5A1B"/>
    <w:rsid w:val="00ED626D"/>
    <w:rsid w:val="00ED68F7"/>
    <w:rsid w:val="00ED6AB6"/>
    <w:rsid w:val="00ED75C3"/>
    <w:rsid w:val="00EE0692"/>
    <w:rsid w:val="00EE06E4"/>
    <w:rsid w:val="00EE0B14"/>
    <w:rsid w:val="00EE1B47"/>
    <w:rsid w:val="00EE1D3D"/>
    <w:rsid w:val="00EE2A16"/>
    <w:rsid w:val="00EE339A"/>
    <w:rsid w:val="00EE34FB"/>
    <w:rsid w:val="00EE3F63"/>
    <w:rsid w:val="00EE3FF4"/>
    <w:rsid w:val="00EE48CB"/>
    <w:rsid w:val="00EE56E6"/>
    <w:rsid w:val="00EE5B6F"/>
    <w:rsid w:val="00EE6C02"/>
    <w:rsid w:val="00EE7DCB"/>
    <w:rsid w:val="00EE7FB1"/>
    <w:rsid w:val="00EF02BF"/>
    <w:rsid w:val="00EF0750"/>
    <w:rsid w:val="00EF0FF2"/>
    <w:rsid w:val="00EF173F"/>
    <w:rsid w:val="00EF1D6F"/>
    <w:rsid w:val="00EF243E"/>
    <w:rsid w:val="00EF264C"/>
    <w:rsid w:val="00EF30CA"/>
    <w:rsid w:val="00EF3477"/>
    <w:rsid w:val="00EF42BF"/>
    <w:rsid w:val="00EF5166"/>
    <w:rsid w:val="00EF564A"/>
    <w:rsid w:val="00EF6ADA"/>
    <w:rsid w:val="00EF7775"/>
    <w:rsid w:val="00EF7949"/>
    <w:rsid w:val="00EF7D7C"/>
    <w:rsid w:val="00F00650"/>
    <w:rsid w:val="00F01045"/>
    <w:rsid w:val="00F020F5"/>
    <w:rsid w:val="00F02176"/>
    <w:rsid w:val="00F039CF"/>
    <w:rsid w:val="00F03D77"/>
    <w:rsid w:val="00F04CBA"/>
    <w:rsid w:val="00F04E84"/>
    <w:rsid w:val="00F05378"/>
    <w:rsid w:val="00F063AB"/>
    <w:rsid w:val="00F0665B"/>
    <w:rsid w:val="00F07070"/>
    <w:rsid w:val="00F070A2"/>
    <w:rsid w:val="00F07759"/>
    <w:rsid w:val="00F0787C"/>
    <w:rsid w:val="00F07D5C"/>
    <w:rsid w:val="00F10026"/>
    <w:rsid w:val="00F10034"/>
    <w:rsid w:val="00F10670"/>
    <w:rsid w:val="00F10A50"/>
    <w:rsid w:val="00F10BFF"/>
    <w:rsid w:val="00F10ECE"/>
    <w:rsid w:val="00F11AF0"/>
    <w:rsid w:val="00F124CB"/>
    <w:rsid w:val="00F129C6"/>
    <w:rsid w:val="00F132D8"/>
    <w:rsid w:val="00F1350D"/>
    <w:rsid w:val="00F14865"/>
    <w:rsid w:val="00F14EC9"/>
    <w:rsid w:val="00F1514E"/>
    <w:rsid w:val="00F1671B"/>
    <w:rsid w:val="00F16B9E"/>
    <w:rsid w:val="00F16F3D"/>
    <w:rsid w:val="00F21111"/>
    <w:rsid w:val="00F2139E"/>
    <w:rsid w:val="00F213C5"/>
    <w:rsid w:val="00F21847"/>
    <w:rsid w:val="00F22228"/>
    <w:rsid w:val="00F22255"/>
    <w:rsid w:val="00F23AE9"/>
    <w:rsid w:val="00F23D60"/>
    <w:rsid w:val="00F23D7C"/>
    <w:rsid w:val="00F23DCD"/>
    <w:rsid w:val="00F23E7E"/>
    <w:rsid w:val="00F24095"/>
    <w:rsid w:val="00F245BB"/>
    <w:rsid w:val="00F249EB"/>
    <w:rsid w:val="00F24BE3"/>
    <w:rsid w:val="00F251C5"/>
    <w:rsid w:val="00F26F68"/>
    <w:rsid w:val="00F27E94"/>
    <w:rsid w:val="00F27EAB"/>
    <w:rsid w:val="00F30F1E"/>
    <w:rsid w:val="00F32078"/>
    <w:rsid w:val="00F322C9"/>
    <w:rsid w:val="00F33323"/>
    <w:rsid w:val="00F34F4F"/>
    <w:rsid w:val="00F35779"/>
    <w:rsid w:val="00F3578A"/>
    <w:rsid w:val="00F35A3D"/>
    <w:rsid w:val="00F40322"/>
    <w:rsid w:val="00F4054D"/>
    <w:rsid w:val="00F40C8F"/>
    <w:rsid w:val="00F40E0C"/>
    <w:rsid w:val="00F41B4D"/>
    <w:rsid w:val="00F42A8B"/>
    <w:rsid w:val="00F42B66"/>
    <w:rsid w:val="00F42DFB"/>
    <w:rsid w:val="00F43173"/>
    <w:rsid w:val="00F43B61"/>
    <w:rsid w:val="00F43C01"/>
    <w:rsid w:val="00F43D59"/>
    <w:rsid w:val="00F44B19"/>
    <w:rsid w:val="00F461C6"/>
    <w:rsid w:val="00F5050D"/>
    <w:rsid w:val="00F50535"/>
    <w:rsid w:val="00F5094B"/>
    <w:rsid w:val="00F50C15"/>
    <w:rsid w:val="00F513CD"/>
    <w:rsid w:val="00F514B9"/>
    <w:rsid w:val="00F51AD0"/>
    <w:rsid w:val="00F51E1A"/>
    <w:rsid w:val="00F52280"/>
    <w:rsid w:val="00F53712"/>
    <w:rsid w:val="00F53843"/>
    <w:rsid w:val="00F53A08"/>
    <w:rsid w:val="00F53E4F"/>
    <w:rsid w:val="00F5417A"/>
    <w:rsid w:val="00F54A6A"/>
    <w:rsid w:val="00F54C1A"/>
    <w:rsid w:val="00F55129"/>
    <w:rsid w:val="00F559F2"/>
    <w:rsid w:val="00F567C0"/>
    <w:rsid w:val="00F56924"/>
    <w:rsid w:val="00F56A3E"/>
    <w:rsid w:val="00F56D92"/>
    <w:rsid w:val="00F572FF"/>
    <w:rsid w:val="00F57AA0"/>
    <w:rsid w:val="00F57F27"/>
    <w:rsid w:val="00F6013A"/>
    <w:rsid w:val="00F607A8"/>
    <w:rsid w:val="00F60FF0"/>
    <w:rsid w:val="00F627C0"/>
    <w:rsid w:val="00F63277"/>
    <w:rsid w:val="00F6407B"/>
    <w:rsid w:val="00F66410"/>
    <w:rsid w:val="00F66533"/>
    <w:rsid w:val="00F66538"/>
    <w:rsid w:val="00F72A55"/>
    <w:rsid w:val="00F739B7"/>
    <w:rsid w:val="00F74743"/>
    <w:rsid w:val="00F74EEA"/>
    <w:rsid w:val="00F75717"/>
    <w:rsid w:val="00F776C1"/>
    <w:rsid w:val="00F80512"/>
    <w:rsid w:val="00F8105E"/>
    <w:rsid w:val="00F8154D"/>
    <w:rsid w:val="00F81B15"/>
    <w:rsid w:val="00F825D3"/>
    <w:rsid w:val="00F8271C"/>
    <w:rsid w:val="00F83321"/>
    <w:rsid w:val="00F83DE4"/>
    <w:rsid w:val="00F841BC"/>
    <w:rsid w:val="00F842C2"/>
    <w:rsid w:val="00F84718"/>
    <w:rsid w:val="00F84949"/>
    <w:rsid w:val="00F8689E"/>
    <w:rsid w:val="00F86B0A"/>
    <w:rsid w:val="00F90629"/>
    <w:rsid w:val="00F906F6"/>
    <w:rsid w:val="00F90800"/>
    <w:rsid w:val="00F91A29"/>
    <w:rsid w:val="00F91D1F"/>
    <w:rsid w:val="00F91F04"/>
    <w:rsid w:val="00F92D51"/>
    <w:rsid w:val="00F9300A"/>
    <w:rsid w:val="00F930BB"/>
    <w:rsid w:val="00F93D43"/>
    <w:rsid w:val="00F9474E"/>
    <w:rsid w:val="00F949BA"/>
    <w:rsid w:val="00F95469"/>
    <w:rsid w:val="00F95A89"/>
    <w:rsid w:val="00F95D4B"/>
    <w:rsid w:val="00F95E88"/>
    <w:rsid w:val="00F95F0C"/>
    <w:rsid w:val="00F970F2"/>
    <w:rsid w:val="00F97774"/>
    <w:rsid w:val="00FA0527"/>
    <w:rsid w:val="00FA086F"/>
    <w:rsid w:val="00FA0E7B"/>
    <w:rsid w:val="00FA0F7C"/>
    <w:rsid w:val="00FA14E0"/>
    <w:rsid w:val="00FA1B8B"/>
    <w:rsid w:val="00FA1F21"/>
    <w:rsid w:val="00FA2287"/>
    <w:rsid w:val="00FA2A87"/>
    <w:rsid w:val="00FA3CED"/>
    <w:rsid w:val="00FA4522"/>
    <w:rsid w:val="00FA4EBF"/>
    <w:rsid w:val="00FA5714"/>
    <w:rsid w:val="00FA58FA"/>
    <w:rsid w:val="00FA66E1"/>
    <w:rsid w:val="00FA6BCE"/>
    <w:rsid w:val="00FA6EFF"/>
    <w:rsid w:val="00FA7063"/>
    <w:rsid w:val="00FA7980"/>
    <w:rsid w:val="00FA7E7C"/>
    <w:rsid w:val="00FB1133"/>
    <w:rsid w:val="00FB1701"/>
    <w:rsid w:val="00FB1A65"/>
    <w:rsid w:val="00FB2CFD"/>
    <w:rsid w:val="00FB3649"/>
    <w:rsid w:val="00FB3992"/>
    <w:rsid w:val="00FB4C44"/>
    <w:rsid w:val="00FB599D"/>
    <w:rsid w:val="00FB62AC"/>
    <w:rsid w:val="00FB6528"/>
    <w:rsid w:val="00FB790F"/>
    <w:rsid w:val="00FB7AFB"/>
    <w:rsid w:val="00FC096F"/>
    <w:rsid w:val="00FC0D3D"/>
    <w:rsid w:val="00FC0FA7"/>
    <w:rsid w:val="00FC138C"/>
    <w:rsid w:val="00FC21AD"/>
    <w:rsid w:val="00FC30D0"/>
    <w:rsid w:val="00FC3379"/>
    <w:rsid w:val="00FC33C2"/>
    <w:rsid w:val="00FC3BC8"/>
    <w:rsid w:val="00FC4F1E"/>
    <w:rsid w:val="00FC52FB"/>
    <w:rsid w:val="00FC6541"/>
    <w:rsid w:val="00FC7523"/>
    <w:rsid w:val="00FC7B8A"/>
    <w:rsid w:val="00FD0040"/>
    <w:rsid w:val="00FD0311"/>
    <w:rsid w:val="00FD1284"/>
    <w:rsid w:val="00FD2002"/>
    <w:rsid w:val="00FD2088"/>
    <w:rsid w:val="00FD2A1A"/>
    <w:rsid w:val="00FD2F4C"/>
    <w:rsid w:val="00FD3282"/>
    <w:rsid w:val="00FD36E8"/>
    <w:rsid w:val="00FD5067"/>
    <w:rsid w:val="00FD5CB1"/>
    <w:rsid w:val="00FD6648"/>
    <w:rsid w:val="00FD701D"/>
    <w:rsid w:val="00FD7EE6"/>
    <w:rsid w:val="00FE02BF"/>
    <w:rsid w:val="00FE041D"/>
    <w:rsid w:val="00FE1B67"/>
    <w:rsid w:val="00FE2029"/>
    <w:rsid w:val="00FE288C"/>
    <w:rsid w:val="00FE3848"/>
    <w:rsid w:val="00FE3C03"/>
    <w:rsid w:val="00FE4542"/>
    <w:rsid w:val="00FE5185"/>
    <w:rsid w:val="00FE55D3"/>
    <w:rsid w:val="00FE5A9B"/>
    <w:rsid w:val="00FE6A5A"/>
    <w:rsid w:val="00FE7751"/>
    <w:rsid w:val="00FF0146"/>
    <w:rsid w:val="00FF0281"/>
    <w:rsid w:val="00FF1241"/>
    <w:rsid w:val="00FF16DF"/>
    <w:rsid w:val="00FF1CE7"/>
    <w:rsid w:val="00FF1DBC"/>
    <w:rsid w:val="00FF24CF"/>
    <w:rsid w:val="00FF2BA3"/>
    <w:rsid w:val="00FF389D"/>
    <w:rsid w:val="00FF39DE"/>
    <w:rsid w:val="00FF56B1"/>
    <w:rsid w:val="00FF6179"/>
    <w:rsid w:val="00FF693C"/>
    <w:rsid w:val="00FF6984"/>
    <w:rsid w:val="00FF7363"/>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229F328"/>
  <w15:chartTrackingRefBased/>
  <w15:docId w15:val="{FF4C7892-6A84-4FBC-9F8D-F932668F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Calibri"/>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Calibri"/>
      <w:i/>
      <w:iCs/>
      <w:lang w:val="x-none" w:eastAsia="x-none"/>
    </w:rPr>
  </w:style>
  <w:style w:type="paragraph" w:styleId="Heading4">
    <w:name w:val="heading 4"/>
    <w:basedOn w:val="Normal"/>
    <w:next w:val="Normal"/>
    <w:link w:val="Heading4Char"/>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Calibri"/>
      <w:b/>
      <w:bCs/>
      <w:lang w:val="x-none" w:eastAsia="x-none"/>
    </w:rPr>
  </w:style>
  <w:style w:type="paragraph" w:styleId="Heading5">
    <w:name w:val="heading 5"/>
    <w:basedOn w:val="Normal"/>
    <w:next w:val="Normal"/>
    <w:link w:val="Heading5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Calibri"/>
      <w:b/>
      <w:bCs/>
      <w:sz w:val="20"/>
      <w:szCs w:val="20"/>
      <w:lang w:val="x-none" w:eastAsia="x-none"/>
    </w:rPr>
  </w:style>
  <w:style w:type="paragraph" w:styleId="Heading6">
    <w:name w:val="heading 6"/>
    <w:basedOn w:val="Normal"/>
    <w:next w:val="Normal"/>
    <w:link w:val="Heading6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Calibri"/>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Calibri"/>
      <w:u w:val="single"/>
      <w:lang w:val="x-none" w:eastAsia="x-none"/>
    </w:rPr>
  </w:style>
  <w:style w:type="paragraph" w:styleId="Heading8">
    <w:name w:val="heading 8"/>
    <w:basedOn w:val="Normal"/>
    <w:next w:val="Normal"/>
    <w:link w:val="Heading8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Calibri"/>
      <w:b/>
      <w:bCs/>
      <w:sz w:val="20"/>
      <w:szCs w:val="20"/>
      <w:lang w:val="x-none" w:eastAsia="x-none"/>
    </w:rPr>
  </w:style>
  <w:style w:type="paragraph" w:styleId="Heading9">
    <w:name w:val="heading 9"/>
    <w:basedOn w:val="Normal"/>
    <w:next w:val="Normal"/>
    <w:link w:val="Heading9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Calibri"/>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10E9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locked/>
    <w:rsid w:val="00210E9D"/>
    <w:rPr>
      <w:rFonts w:ascii="Arial" w:hAnsi="Arial" w:cs="Times New Roman"/>
      <w:b/>
      <w:bCs/>
      <w:sz w:val="18"/>
      <w:szCs w:val="18"/>
    </w:rPr>
  </w:style>
  <w:style w:type="character" w:customStyle="1" w:styleId="Heading3Char">
    <w:name w:val="Heading 3 Char"/>
    <w:link w:val="Heading3"/>
    <w:locked/>
    <w:rsid w:val="00210E9D"/>
    <w:rPr>
      <w:rFonts w:ascii="Arial" w:hAnsi="Arial" w:cs="Times New Roman"/>
      <w:i/>
      <w:iCs/>
      <w:sz w:val="18"/>
      <w:szCs w:val="18"/>
    </w:rPr>
  </w:style>
  <w:style w:type="character" w:customStyle="1" w:styleId="Heading4Char">
    <w:name w:val="Heading 4 Char"/>
    <w:link w:val="Heading4"/>
    <w:locked/>
    <w:rsid w:val="00210E9D"/>
    <w:rPr>
      <w:rFonts w:ascii="Arial" w:hAnsi="Arial" w:cs="Times New Roman"/>
      <w:b/>
      <w:bCs/>
      <w:sz w:val="18"/>
      <w:szCs w:val="18"/>
    </w:rPr>
  </w:style>
  <w:style w:type="character" w:customStyle="1" w:styleId="Heading5Char">
    <w:name w:val="Heading 5 Char"/>
    <w:link w:val="Heading5"/>
    <w:locked/>
    <w:rsid w:val="00210E9D"/>
    <w:rPr>
      <w:rFonts w:ascii="Arial" w:hAnsi="Arial" w:cs="Times New Roman"/>
      <w:b/>
      <w:bCs/>
      <w:sz w:val="20"/>
      <w:szCs w:val="20"/>
    </w:rPr>
  </w:style>
  <w:style w:type="character" w:customStyle="1" w:styleId="Heading6Char">
    <w:name w:val="Heading 6 Char"/>
    <w:link w:val="Heading6"/>
    <w:locked/>
    <w:rsid w:val="00210E9D"/>
    <w:rPr>
      <w:rFonts w:ascii="Arial" w:hAnsi="Arial" w:cs="Times New Roman"/>
      <w:b/>
      <w:bCs/>
      <w:sz w:val="20"/>
      <w:szCs w:val="20"/>
    </w:rPr>
  </w:style>
  <w:style w:type="character" w:customStyle="1" w:styleId="Heading7Char">
    <w:name w:val="Heading 7 Char"/>
    <w:link w:val="Heading7"/>
    <w:locked/>
    <w:rsid w:val="00210E9D"/>
    <w:rPr>
      <w:rFonts w:ascii="Arial" w:hAnsi="Arial" w:cs="Times New Roman"/>
      <w:sz w:val="18"/>
      <w:szCs w:val="18"/>
      <w:u w:val="single"/>
    </w:rPr>
  </w:style>
  <w:style w:type="character" w:customStyle="1" w:styleId="Heading8Char">
    <w:name w:val="Heading 8 Char"/>
    <w:link w:val="Heading8"/>
    <w:locked/>
    <w:rsid w:val="00210E9D"/>
    <w:rPr>
      <w:rFonts w:ascii="Arial" w:hAnsi="Arial" w:cs="Angsana New"/>
      <w:b/>
      <w:bCs/>
      <w:sz w:val="20"/>
      <w:szCs w:val="20"/>
    </w:rPr>
  </w:style>
  <w:style w:type="character" w:customStyle="1" w:styleId="Heading9Char">
    <w:name w:val="Heading 9 Char"/>
    <w:link w:val="Heading9"/>
    <w:locked/>
    <w:rsid w:val="00210E9D"/>
    <w:rPr>
      <w:rFonts w:ascii="Arial" w:hAnsi="Arial" w:cs="Angsana New"/>
      <w:sz w:val="16"/>
      <w:szCs w:val="16"/>
      <w:u w:val="single"/>
    </w:rPr>
  </w:style>
  <w:style w:type="paragraph" w:styleId="Header">
    <w:name w:val="header"/>
    <w:basedOn w:val="Normal"/>
    <w:link w:val="HeaderChar"/>
    <w:uiPriority w:val="99"/>
    <w:rsid w:val="00210E9D"/>
    <w:pPr>
      <w:tabs>
        <w:tab w:val="center" w:pos="4536"/>
        <w:tab w:val="right" w:pos="9072"/>
      </w:tabs>
    </w:pPr>
    <w:rPr>
      <w:rFonts w:eastAsia="Calibri"/>
      <w:lang w:val="x-none" w:eastAsia="x-none"/>
    </w:rPr>
  </w:style>
  <w:style w:type="character" w:customStyle="1" w:styleId="HeaderChar">
    <w:name w:val="Header Char"/>
    <w:link w:val="Header"/>
    <w:uiPriority w:val="99"/>
    <w:locked/>
    <w:rsid w:val="00210E9D"/>
    <w:rPr>
      <w:rFonts w:ascii="Arial" w:hAnsi="Arial" w:cs="Angsana New"/>
      <w:sz w:val="18"/>
      <w:szCs w:val="18"/>
    </w:rPr>
  </w:style>
  <w:style w:type="character" w:customStyle="1" w:styleId="AAAddress">
    <w:name w:val="AA Address"/>
    <w:rsid w:val="00210E9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210E9D"/>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Calibri"/>
      <w:lang w:val="x-none" w:eastAsia="x-none"/>
    </w:rPr>
  </w:style>
  <w:style w:type="character" w:customStyle="1" w:styleId="FooterChar">
    <w:name w:val="Footer Char"/>
    <w:link w:val="Footer"/>
    <w:uiPriority w:val="99"/>
    <w:locked/>
    <w:rsid w:val="00210E9D"/>
    <w:rPr>
      <w:rFonts w:ascii="Arial" w:hAnsi="Arial" w:cs="Angsana New"/>
      <w:sz w:val="18"/>
      <w:szCs w:val="18"/>
    </w:rPr>
  </w:style>
  <w:style w:type="paragraph" w:styleId="Caption">
    <w:name w:val="caption"/>
    <w:basedOn w:val="Normal"/>
    <w:next w:val="Normal"/>
    <w:qFormat/>
    <w:rsid w:val="00210E9D"/>
    <w:rPr>
      <w:rFonts w:cs="Times New Roman"/>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rsid w:val="00210E9D"/>
    <w:pPr>
      <w:tabs>
        <w:tab w:val="left" w:pos="284"/>
      </w:tabs>
      <w:ind w:left="284" w:hanging="284"/>
    </w:pPr>
  </w:style>
  <w:style w:type="paragraph" w:styleId="ListNumber2">
    <w:name w:val="List Number 2"/>
    <w:basedOn w:val="Normal"/>
    <w:rsid w:val="00210E9D"/>
    <w:pPr>
      <w:tabs>
        <w:tab w:val="left" w:pos="567"/>
      </w:tabs>
      <w:ind w:left="851" w:hanging="284"/>
    </w:pPr>
  </w:style>
  <w:style w:type="paragraph" w:styleId="ListNumber3">
    <w:name w:val="List Number 3"/>
    <w:basedOn w:val="Normal"/>
    <w:rsid w:val="00210E9D"/>
    <w:pPr>
      <w:tabs>
        <w:tab w:val="clear" w:pos="907"/>
        <w:tab w:val="left" w:pos="851"/>
      </w:tabs>
      <w:ind w:left="1135" w:hanging="284"/>
    </w:pPr>
  </w:style>
  <w:style w:type="paragraph" w:styleId="NormalIndent">
    <w:name w:val="Normal Indent"/>
    <w:basedOn w:val="Normal"/>
    <w:rsid w:val="00210E9D"/>
    <w:pPr>
      <w:ind w:left="284"/>
    </w:pPr>
  </w:style>
  <w:style w:type="paragraph" w:customStyle="1" w:styleId="AAFrameAddress">
    <w:name w:val="AA Frame Address"/>
    <w:basedOn w:val="Heading1"/>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10E9D"/>
    <w:pPr>
      <w:tabs>
        <w:tab w:val="left" w:pos="1418"/>
      </w:tabs>
      <w:ind w:left="1418" w:hanging="284"/>
    </w:pPr>
  </w:style>
  <w:style w:type="paragraph" w:styleId="ListNumber4">
    <w:name w:val="List Number 4"/>
    <w:basedOn w:val="Normal"/>
    <w:rsid w:val="00210E9D"/>
    <w:pPr>
      <w:tabs>
        <w:tab w:val="left" w:pos="1418"/>
      </w:tabs>
      <w:ind w:left="1209" w:hanging="360"/>
    </w:pPr>
  </w:style>
  <w:style w:type="paragraph" w:styleId="TableofAuthorities">
    <w:name w:val="table of authorities"/>
    <w:basedOn w:val="Normal"/>
    <w:next w:val="Normal"/>
    <w:rsid w:val="00210E9D"/>
    <w:pPr>
      <w:ind w:left="284" w:hanging="284"/>
    </w:pPr>
  </w:style>
  <w:style w:type="paragraph" w:styleId="Index1">
    <w:name w:val="index 1"/>
    <w:basedOn w:val="Normal"/>
    <w:next w:val="Normal"/>
    <w:autoRedefine/>
    <w:semiHidden/>
    <w:rsid w:val="00210E9D"/>
    <w:pPr>
      <w:ind w:left="284" w:hanging="284"/>
    </w:pPr>
  </w:style>
  <w:style w:type="paragraph" w:styleId="Index2">
    <w:name w:val="index 2"/>
    <w:basedOn w:val="Normal"/>
    <w:next w:val="Normal"/>
    <w:autoRedefine/>
    <w:rsid w:val="00210E9D"/>
    <w:pPr>
      <w:ind w:left="568" w:hanging="284"/>
    </w:pPr>
  </w:style>
  <w:style w:type="paragraph" w:styleId="Index3">
    <w:name w:val="index 3"/>
    <w:basedOn w:val="Normal"/>
    <w:next w:val="Normal"/>
    <w:autoRedefine/>
    <w:rsid w:val="00210E9D"/>
    <w:pPr>
      <w:ind w:left="851" w:hanging="284"/>
    </w:pPr>
  </w:style>
  <w:style w:type="paragraph" w:styleId="Index4">
    <w:name w:val="index 4"/>
    <w:basedOn w:val="Normal"/>
    <w:next w:val="Normal"/>
    <w:rsid w:val="00210E9D"/>
    <w:pPr>
      <w:ind w:left="1135" w:hanging="284"/>
    </w:pPr>
  </w:style>
  <w:style w:type="paragraph" w:styleId="Index6">
    <w:name w:val="index 6"/>
    <w:basedOn w:val="Normal"/>
    <w:next w:val="Normal"/>
    <w:rsid w:val="00210E9D"/>
    <w:pPr>
      <w:ind w:left="1702" w:hanging="284"/>
    </w:pPr>
  </w:style>
  <w:style w:type="paragraph" w:styleId="Index5">
    <w:name w:val="index 5"/>
    <w:basedOn w:val="Normal"/>
    <w:next w:val="Normal"/>
    <w:rsid w:val="00210E9D"/>
    <w:pPr>
      <w:ind w:left="1418" w:hanging="284"/>
    </w:pPr>
  </w:style>
  <w:style w:type="paragraph" w:styleId="Index7">
    <w:name w:val="index 7"/>
    <w:basedOn w:val="Normal"/>
    <w:next w:val="Normal"/>
    <w:rsid w:val="00210E9D"/>
    <w:pPr>
      <w:ind w:left="1985" w:hanging="284"/>
    </w:pPr>
  </w:style>
  <w:style w:type="paragraph" w:styleId="Index8">
    <w:name w:val="index 8"/>
    <w:basedOn w:val="Normal"/>
    <w:next w:val="Normal"/>
    <w:rsid w:val="00210E9D"/>
    <w:pPr>
      <w:ind w:left="2269" w:hanging="284"/>
    </w:pPr>
  </w:style>
  <w:style w:type="paragraph" w:styleId="Index9">
    <w:name w:val="index 9"/>
    <w:basedOn w:val="Normal"/>
    <w:next w:val="Normal"/>
    <w:rsid w:val="00210E9D"/>
    <w:pPr>
      <w:ind w:left="2552" w:hanging="284"/>
    </w:pPr>
  </w:style>
  <w:style w:type="paragraph" w:styleId="TOC2">
    <w:name w:val="toc 2"/>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10E9D"/>
    <w:pPr>
      <w:ind w:left="851"/>
    </w:pPr>
  </w:style>
  <w:style w:type="paragraph" w:styleId="TOC5">
    <w:name w:val="toc 5"/>
    <w:basedOn w:val="Normal"/>
    <w:next w:val="Normal"/>
    <w:rsid w:val="00210E9D"/>
    <w:pPr>
      <w:ind w:left="1134"/>
    </w:pPr>
  </w:style>
  <w:style w:type="paragraph" w:styleId="TOC6">
    <w:name w:val="toc 6"/>
    <w:basedOn w:val="Normal"/>
    <w:next w:val="Normal"/>
    <w:rsid w:val="00210E9D"/>
    <w:pPr>
      <w:ind w:left="1418"/>
    </w:pPr>
  </w:style>
  <w:style w:type="paragraph" w:styleId="TOC7">
    <w:name w:val="toc 7"/>
    <w:basedOn w:val="Normal"/>
    <w:next w:val="Normal"/>
    <w:rsid w:val="00210E9D"/>
    <w:pPr>
      <w:ind w:left="1701"/>
    </w:pPr>
  </w:style>
  <w:style w:type="paragraph" w:styleId="TOC8">
    <w:name w:val="toc 8"/>
    <w:basedOn w:val="Normal"/>
    <w:next w:val="Normal"/>
    <w:rsid w:val="00210E9D"/>
    <w:pPr>
      <w:ind w:left="1985"/>
    </w:pPr>
  </w:style>
  <w:style w:type="paragraph" w:styleId="TOC9">
    <w:name w:val="toc 9"/>
    <w:basedOn w:val="Normal"/>
    <w:next w:val="Normal"/>
    <w:rsid w:val="00210E9D"/>
    <w:pPr>
      <w:ind w:left="2268"/>
    </w:pPr>
  </w:style>
  <w:style w:type="paragraph" w:styleId="TableofFigures">
    <w:name w:val="table of figures"/>
    <w:basedOn w:val="Normal"/>
    <w:next w:val="Normal"/>
    <w:rsid w:val="00210E9D"/>
    <w:pPr>
      <w:ind w:left="567" w:hanging="567"/>
    </w:pPr>
  </w:style>
  <w:style w:type="paragraph" w:styleId="ListBullet5">
    <w:name w:val="List Bullet 5"/>
    <w:basedOn w:val="Normal"/>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Calibri"/>
      <w:lang w:val="x-none" w:eastAsia="x-none"/>
    </w:rPr>
  </w:style>
  <w:style w:type="character" w:customStyle="1" w:styleId="BodyTextChar">
    <w:name w:val="Body Text Char"/>
    <w:aliases w:val="bt Char,body text Char,Body Char"/>
    <w:link w:val="BodyText"/>
    <w:uiPriority w:val="99"/>
    <w:locked/>
    <w:rsid w:val="00210E9D"/>
    <w:rPr>
      <w:rFonts w:ascii="Arial" w:hAnsi="Arial" w:cs="Angsana New"/>
      <w:sz w:val="18"/>
      <w:szCs w:val="18"/>
    </w:rPr>
  </w:style>
  <w:style w:type="paragraph" w:styleId="BodyTextFirstIndent">
    <w:name w:val="Body Text First Indent"/>
    <w:basedOn w:val="BodyText"/>
    <w:link w:val="BodyTextFirstIndentChar"/>
    <w:rsid w:val="00210E9D"/>
    <w:pPr>
      <w:ind w:firstLine="284"/>
    </w:pPr>
  </w:style>
  <w:style w:type="character" w:customStyle="1" w:styleId="BodyTextFirstIndentChar">
    <w:name w:val="Body Text First Indent Char"/>
    <w:link w:val="BodyTextFirstIndent"/>
    <w:locked/>
    <w:rsid w:val="00210E9D"/>
    <w:rPr>
      <w:rFonts w:ascii="Arial" w:hAnsi="Arial" w:cs="Angsana New"/>
      <w:sz w:val="18"/>
      <w:szCs w:val="18"/>
    </w:rPr>
  </w:style>
  <w:style w:type="paragraph" w:styleId="BodyTextIndent">
    <w:name w:val="Body Text Indent"/>
    <w:aliases w:val="i"/>
    <w:basedOn w:val="Normal"/>
    <w:link w:val="BodyTextIndentChar"/>
    <w:rsid w:val="00210E9D"/>
    <w:pPr>
      <w:spacing w:after="120"/>
      <w:ind w:left="283"/>
    </w:pPr>
    <w:rPr>
      <w:rFonts w:eastAsia="Calibri"/>
      <w:lang w:val="x-none" w:eastAsia="x-none"/>
    </w:rPr>
  </w:style>
  <w:style w:type="character" w:customStyle="1" w:styleId="BodyTextIndentChar">
    <w:name w:val="Body Text Indent Char"/>
    <w:aliases w:val="i Char"/>
    <w:link w:val="BodyTextIndent"/>
    <w:locked/>
    <w:rsid w:val="00210E9D"/>
    <w:rPr>
      <w:rFonts w:ascii="Arial" w:hAnsi="Arial" w:cs="Angsana New"/>
      <w:sz w:val="18"/>
      <w:szCs w:val="18"/>
    </w:rPr>
  </w:style>
  <w:style w:type="paragraph" w:styleId="BodyTextFirstIndent2">
    <w:name w:val="Body Text First Indent 2"/>
    <w:basedOn w:val="BodyTextIndent"/>
    <w:link w:val="BodyTextFirstIndent2Char"/>
    <w:rsid w:val="00210E9D"/>
    <w:pPr>
      <w:ind w:left="284" w:firstLine="284"/>
    </w:pPr>
  </w:style>
  <w:style w:type="character" w:customStyle="1" w:styleId="BodyTextFirstIndent2Char">
    <w:name w:val="Body Text First Indent 2 Char"/>
    <w:link w:val="BodyTextFirstIndent2"/>
    <w:locked/>
    <w:rsid w:val="00210E9D"/>
    <w:rPr>
      <w:rFonts w:ascii="Arial" w:hAnsi="Arial" w:cs="Angsana New"/>
      <w:sz w:val="18"/>
      <w:szCs w:val="18"/>
    </w:rPr>
  </w:style>
  <w:style w:type="character" w:styleId="Strong">
    <w:name w:val="Strong"/>
    <w:qFormat/>
    <w:rsid w:val="00210E9D"/>
    <w:rPr>
      <w:rFonts w:cs="Times New Roman"/>
      <w:b/>
      <w:bCs/>
    </w:rPr>
  </w:style>
  <w:style w:type="paragraph" w:customStyle="1" w:styleId="AA1stlevelbullet">
    <w:name w:val="AA 1st level bullet"/>
    <w:basedOn w:val="Normal"/>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10E9D"/>
    <w:pPr>
      <w:framePr w:w="4253" w:h="1418" w:hRule="exact" w:hSpace="142" w:vSpace="142" w:wrap="around" w:vAnchor="page" w:hAnchor="page" w:x="7457" w:y="568"/>
    </w:pPr>
  </w:style>
  <w:style w:type="character" w:customStyle="1" w:styleId="AACopyright">
    <w:name w:val="AA Copyright"/>
    <w:rsid w:val="00210E9D"/>
    <w:rPr>
      <w:rFonts w:ascii="Arial" w:hAnsi="Arial" w:cs="Times New Roman"/>
      <w:sz w:val="13"/>
      <w:szCs w:val="13"/>
    </w:rPr>
  </w:style>
  <w:style w:type="paragraph" w:customStyle="1" w:styleId="AA2ndlevelbullet">
    <w:name w:val="AA 2nd level bullet"/>
    <w:basedOn w:val="AA1stlevelbullet"/>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10E9D"/>
    <w:pPr>
      <w:framePr w:h="1054" w:wrap="around" w:y="5920"/>
    </w:pPr>
  </w:style>
  <w:style w:type="paragraph" w:customStyle="1" w:styleId="ReportHeading3">
    <w:name w:val="ReportHeading3"/>
    <w:basedOn w:val="ReportHeading2"/>
    <w:rsid w:val="00210E9D"/>
    <w:pPr>
      <w:framePr w:h="443" w:wrap="around" w:y="8223"/>
    </w:pPr>
  </w:style>
  <w:style w:type="paragraph" w:customStyle="1" w:styleId="E">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10E9D"/>
    <w:pPr>
      <w:framePr w:w="7308" w:h="1134" w:hSpace="180" w:vSpace="180" w:wrap="notBeside" w:vAnchor="text" w:hAnchor="margin" w:x="1" w:y="7"/>
      <w:spacing w:after="240"/>
    </w:pPr>
  </w:style>
  <w:style w:type="paragraph" w:customStyle="1" w:styleId="PictureLeft">
    <w:name w:val="PictureLeft"/>
    <w:basedOn w:val="Normal"/>
    <w:rsid w:val="00210E9D"/>
    <w:pPr>
      <w:framePr w:w="2603" w:h="1134" w:hSpace="142" w:wrap="around" w:vAnchor="text" w:hAnchor="page" w:x="1526" w:y="6"/>
      <w:spacing w:before="240"/>
    </w:pPr>
  </w:style>
  <w:style w:type="paragraph" w:customStyle="1" w:styleId="PicturteLeftFullLength">
    <w:name w:val="PicturteLeftFullLength"/>
    <w:basedOn w:val="PictureLeft"/>
    <w:rsid w:val="00210E9D"/>
    <w:pPr>
      <w:framePr w:w="10142" w:hSpace="180" w:vSpace="180" w:wrap="around" w:y="7"/>
    </w:pPr>
  </w:style>
  <w:style w:type="paragraph" w:customStyle="1" w:styleId="AAheadingwocontents">
    <w:name w:val="AA heading wo contents"/>
    <w:basedOn w:val="Normal"/>
    <w:rsid w:val="00210E9D"/>
    <w:pPr>
      <w:spacing w:line="280" w:lineRule="atLeast"/>
    </w:pPr>
    <w:rPr>
      <w:rFonts w:ascii="Times New Roman" w:hAnsi="Times New Roman"/>
      <w:b/>
      <w:bCs/>
      <w:sz w:val="22"/>
      <w:szCs w:val="22"/>
    </w:rPr>
  </w:style>
  <w:style w:type="paragraph" w:customStyle="1" w:styleId="StandaardOpinion">
    <w:name w:val="StandaardOpinion"/>
    <w:basedOn w:val="Normal"/>
    <w:rsid w:val="00210E9D"/>
    <w:pPr>
      <w:spacing w:line="280" w:lineRule="atLeast"/>
    </w:pPr>
    <w:rPr>
      <w:rFonts w:ascii="Times New Roman" w:hAnsi="Times New Roman"/>
      <w:sz w:val="22"/>
      <w:szCs w:val="22"/>
    </w:rPr>
  </w:style>
  <w:style w:type="paragraph" w:customStyle="1" w:styleId="E0">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Calibri"/>
      <w:sz w:val="20"/>
      <w:szCs w:val="20"/>
      <w:lang w:val="x-none" w:eastAsia="x-none"/>
    </w:rPr>
  </w:style>
  <w:style w:type="character" w:customStyle="1" w:styleId="BodyText2Char">
    <w:name w:val="Body Text 2 Char"/>
    <w:link w:val="BodyText2"/>
    <w:locked/>
    <w:rsid w:val="00210E9D"/>
    <w:rPr>
      <w:rFonts w:ascii="Arial" w:hAnsi="Arial" w:cs="Times New Roman"/>
      <w:sz w:val="20"/>
      <w:szCs w:val="20"/>
    </w:rPr>
  </w:style>
  <w:style w:type="paragraph" w:customStyle="1" w:styleId="a0">
    <w:name w:val="¢éÍ¤ÇÒÁ"/>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210E9D"/>
    <w:pPr>
      <w:jc w:val="left"/>
    </w:pPr>
    <w:rPr>
      <w:rFonts w:cs="Times New Roman"/>
      <w:sz w:val="10"/>
      <w:szCs w:val="10"/>
    </w:rPr>
  </w:style>
  <w:style w:type="paragraph" w:customStyle="1" w:styleId="T">
    <w:name w:val="Å§ª×Í 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210E9D"/>
    <w:pPr>
      <w:tabs>
        <w:tab w:val="left" w:pos="540"/>
        <w:tab w:val="left" w:pos="1260"/>
      </w:tabs>
      <w:ind w:right="29"/>
    </w:pPr>
    <w:rPr>
      <w:rFonts w:eastAsia="Calibri"/>
      <w:sz w:val="20"/>
      <w:szCs w:val="20"/>
      <w:lang w:val="x-none" w:eastAsia="x-none"/>
    </w:rPr>
  </w:style>
  <w:style w:type="character" w:customStyle="1" w:styleId="BodyText3Char">
    <w:name w:val="Body Text 3 Char"/>
    <w:link w:val="BodyText3"/>
    <w:locked/>
    <w:rsid w:val="00210E9D"/>
    <w:rPr>
      <w:rFonts w:ascii="Arial" w:hAnsi="Arial" w:cs="Times New Roman"/>
      <w:sz w:val="20"/>
      <w:szCs w:val="20"/>
    </w:rPr>
  </w:style>
  <w:style w:type="paragraph" w:customStyle="1" w:styleId="AccPolicyHeading">
    <w:name w:val="Acc Policy Heading"/>
    <w:basedOn w:val="BodyText"/>
    <w:link w:val="AccPolicyHeadingCharChar"/>
    <w:autoRedefine/>
    <w:rsid w:val="00210E9D"/>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Times New Roman" w:eastAsia="Times New Roman" w:hAnsi="Times New Roman"/>
      <w:bCs/>
      <w:sz w:val="20"/>
      <w:szCs w:val="22"/>
      <w:lang w:eastAsia="en-GB"/>
    </w:rPr>
  </w:style>
  <w:style w:type="character" w:customStyle="1" w:styleId="AccPolicyHeadingCharChar">
    <w:name w:val="Acc Policy Heading Char Char"/>
    <w:link w:val="AccPolicyHeading"/>
    <w:locked/>
    <w:rsid w:val="00210E9D"/>
    <w:rPr>
      <w:rFonts w:ascii="Times New Roman" w:eastAsia="Times New Roman" w:hAnsi="Times New Roman" w:cs="Angsana New"/>
      <w:bCs/>
      <w:szCs w:val="22"/>
      <w:lang w:val="x-none" w:eastAsia="en-GB"/>
    </w:rPr>
  </w:style>
  <w:style w:type="paragraph" w:customStyle="1" w:styleId="AccNoteHeading">
    <w:name w:val="Acc Note Heading"/>
    <w:basedOn w:val="BodyText"/>
    <w:autoRedefine/>
    <w:rsid w:val="00210E9D"/>
    <w:pPr>
      <w:numPr>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Times New Roman" w:hAnsi="Times New Roman"/>
      <w:bCs/>
      <w:i/>
      <w:iCs/>
      <w:sz w:val="22"/>
      <w:szCs w:val="22"/>
      <w:lang w:eastAsia="en-GB"/>
    </w:rPr>
  </w:style>
  <w:style w:type="character" w:customStyle="1" w:styleId="AccPolicysubheadChar">
    <w:name w:val="Acc Policy sub head Char"/>
    <w:link w:val="AccPolicysubhead"/>
    <w:locked/>
    <w:rsid w:val="00210E9D"/>
    <w:rPr>
      <w:rFonts w:ascii="Times New Roman" w:hAnsi="Times New Roman" w:cs="Angsana New"/>
      <w:bCs/>
      <w:i/>
      <w:iCs/>
      <w:sz w:val="22"/>
      <w:szCs w:val="22"/>
      <w:lang w:eastAsia="en-GB"/>
    </w:rPr>
  </w:style>
  <w:style w:type="paragraph" w:styleId="BalloonText">
    <w:name w:val="Balloon Text"/>
    <w:basedOn w:val="Normal"/>
    <w:link w:val="BalloonTextChar"/>
    <w:semiHidden/>
    <w:rsid w:val="00210E9D"/>
    <w:rPr>
      <w:rFonts w:ascii="Tahoma" w:eastAsia="Calibri" w:hAnsi="Tahoma"/>
      <w:sz w:val="16"/>
      <w:szCs w:val="16"/>
      <w:lang w:val="x-none" w:eastAsia="x-none"/>
    </w:rPr>
  </w:style>
  <w:style w:type="character" w:customStyle="1" w:styleId="BalloonTextChar">
    <w:name w:val="Balloon Text Char"/>
    <w:link w:val="BalloonText"/>
    <w:semiHidden/>
    <w:locked/>
    <w:rsid w:val="00210E9D"/>
    <w:rPr>
      <w:rFonts w:ascii="Tahoma" w:hAnsi="Tahoma" w:cs="Tahoma"/>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0"/>
      <w:szCs w:val="20"/>
      <w:lang w:val="en-GB" w:bidi="ar-SA"/>
    </w:rPr>
  </w:style>
  <w:style w:type="character" w:customStyle="1" w:styleId="blockChar">
    <w:name w:val="block Char"/>
    <w:aliases w:val="b Char"/>
    <w:link w:val="block"/>
    <w:locked/>
    <w:rsid w:val="00210E9D"/>
    <w:rPr>
      <w:rFonts w:ascii="Times New Roman" w:hAnsi="Times New Roman" w:cs="Angsana New"/>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rsid w:val="00210E9D"/>
    <w:rPr>
      <w:rFonts w:cs="Times New Roman"/>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210E9D"/>
    <w:pPr>
      <w:ind w:right="-107"/>
    </w:pPr>
    <w:rPr>
      <w:rFonts w:ascii="Times New Roman" w:hAnsi="Times New Roman"/>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Times New Roman" w:hAnsi="Times New Roman" w:cs="Angsana New"/>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styleId="BodyTextIndent2">
    <w:name w:val="Body Text Indent 2"/>
    <w:basedOn w:val="Normal"/>
    <w:link w:val="BodyTextIndent2Char"/>
    <w:rsid w:val="00210E9D"/>
    <w:pPr>
      <w:spacing w:after="120" w:line="480" w:lineRule="auto"/>
      <w:ind w:left="360"/>
    </w:pPr>
    <w:rPr>
      <w:rFonts w:eastAsia="Calibri"/>
      <w:sz w:val="22"/>
      <w:szCs w:val="22"/>
      <w:lang w:val="x-none" w:eastAsia="x-none"/>
    </w:rPr>
  </w:style>
  <w:style w:type="character" w:customStyle="1" w:styleId="BodyTextIndent2Char">
    <w:name w:val="Body Text Indent 2 Char"/>
    <w:link w:val="BodyTextIndent2"/>
    <w:locked/>
    <w:rsid w:val="00210E9D"/>
    <w:rPr>
      <w:rFonts w:ascii="Arial" w:hAnsi="Arial" w:cs="Angsana New"/>
      <w:sz w:val="22"/>
      <w:szCs w:val="22"/>
    </w:rPr>
  </w:style>
  <w:style w:type="paragraph" w:styleId="ListParagraph">
    <w:name w:val="List Paragraph"/>
    <w:basedOn w:val="Normal"/>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BodyTextChar1">
    <w:name w:val="Body Text Char1"/>
    <w:aliases w:val="bt Char1,body text Char1,Body Char1"/>
    <w:uiPriority w:val="99"/>
    <w:locked/>
    <w:rsid w:val="001E554C"/>
    <w:rPr>
      <w:rFonts w:ascii="Arial" w:hAnsi="Arial" w:cs="Angsana New"/>
      <w:sz w:val="22"/>
      <w:szCs w:val="22"/>
    </w:rPr>
  </w:style>
  <w:style w:type="paragraph" w:styleId="NormalWeb">
    <w:name w:val="Normal (Web)"/>
    <w:basedOn w:val="Normal"/>
    <w:uiPriority w:val="99"/>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ps">
    <w:name w:val="hps"/>
    <w:rsid w:val="00786773"/>
    <w:rPr>
      <w:rFonts w:cs="Times New Roman"/>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53AFE"/>
    <w:rPr>
      <w:rFonts w:ascii="Univers 45 Light" w:eastAsia="MS Mincho" w:hAnsi="Univers 45 Light" w:cs="Univers 45 Light"/>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Tahoma" w:hAnsi="Tahoma" w:cs="Tahoma"/>
      <w:color w:val="000000"/>
      <w:sz w:val="24"/>
      <w:szCs w:val="24"/>
    </w:rPr>
  </w:style>
  <w:style w:type="character" w:customStyle="1" w:styleId="FootnoteTextChar">
    <w:name w:val="Footnote Text Char"/>
    <w:aliases w:val="ft Char"/>
    <w:link w:val="FootnoteText"/>
    <w:rsid w:val="00E45D71"/>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rsid w:val="00E45D71"/>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Times New Roman"/>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rsid w:val="00E45D71"/>
    <w:rPr>
      <w:rFonts w:ascii="Courier New" w:eastAsia="Times New Roman" w:hAnsi="Courier New" w:cs="Times New Roman"/>
      <w:lang w:val="en-AU" w:eastAsia="en-US" w:bidi="ar-SA"/>
    </w:rPr>
  </w:style>
  <w:style w:type="paragraph" w:styleId="MacroText">
    <w:name w:val="macro"/>
    <w:link w:val="MacroTextChar"/>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45D71"/>
    <w:rPr>
      <w:rFonts w:cs="Times New Roman"/>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index heading"/>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Times New Roman"/>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Times New Roman"/>
      <w:b/>
      <w:i/>
    </w:rPr>
  </w:style>
  <w:style w:type="paragraph" w:customStyle="1" w:styleId="blockheadingnosp">
    <w:name w:val="block heading no sp"/>
    <w:aliases w:val="bhn,block heading no space after"/>
    <w:basedOn w:val="blockheading"/>
    <w:rsid w:val="00E45D71"/>
    <w:pPr>
      <w:keepNext/>
      <w:keepLines/>
      <w:spacing w:before="70" w:after="0"/>
    </w:pPr>
    <w:rPr>
      <w:rFonts w:cs="Times New Roman"/>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9"/>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Times New Roman"/>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Times New Roman"/>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E45D71"/>
    <w:pPr>
      <w:numPr>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45D71"/>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45D71"/>
    <w:rPr>
      <w:rFonts w:ascii="Univers 45 Light" w:hAnsi="Univers 45 Light"/>
      <w:i/>
      <w:color w:val="0C2D83"/>
      <w:sz w:val="16"/>
    </w:rPr>
  </w:style>
  <w:style w:type="character" w:customStyle="1" w:styleId="Footnote">
    <w:name w:val="Footnote"/>
    <w:rsid w:val="00E45D71"/>
    <w:rPr>
      <w:rFonts w:ascii="Univers 45 Light" w:hAnsi="Univers 45 Light"/>
      <w:color w:val="0C2D83"/>
      <w:position w:val="2"/>
      <w:sz w:val="20"/>
      <w:vertAlign w:val="superscript"/>
    </w:rPr>
  </w:style>
  <w:style w:type="character" w:customStyle="1" w:styleId="Bullet">
    <w:name w:val="Bullet"/>
    <w:rsid w:val="00E45D71"/>
    <w:rPr>
      <w:rFonts w:ascii="ZapfDingbats BT" w:hAnsi="ZapfDingbats BT"/>
      <w:color w:val="0C2D83"/>
      <w:position w:val="2"/>
      <w:sz w:val="10"/>
    </w:rPr>
  </w:style>
  <w:style w:type="paragraph" w:customStyle="1" w:styleId="CM32">
    <w:name w:val="CM32"/>
    <w:basedOn w:val="Default"/>
    <w:next w:val="Default"/>
    <w:rsid w:val="00E45D7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45D71"/>
    <w:rPr>
      <w:rFonts w:ascii="Univers 45 Light" w:eastAsia="Times New Roman" w:hAnsi="Univers 45 Light" w:cs="Angsana New"/>
      <w:color w:val="auto"/>
    </w:rPr>
  </w:style>
  <w:style w:type="paragraph" w:customStyle="1" w:styleId="CM38">
    <w:name w:val="CM38"/>
    <w:basedOn w:val="Default"/>
    <w:next w:val="Default"/>
    <w:rsid w:val="00E45D7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45D7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45D71"/>
    <w:rPr>
      <w:rFonts w:ascii="Univers 45 Light" w:eastAsia="Times New Roman" w:hAnsi="Univers 45 Light" w:cs="Angsana New"/>
      <w:color w:val="auto"/>
    </w:rPr>
  </w:style>
  <w:style w:type="paragraph" w:customStyle="1" w:styleId="CM74">
    <w:name w:val="CM74"/>
    <w:basedOn w:val="Default"/>
    <w:next w:val="Default"/>
    <w:rsid w:val="00E45D71"/>
    <w:rPr>
      <w:rFonts w:ascii="Univers 45 Light" w:eastAsia="Times New Roman" w:hAnsi="Univers 45 Light" w:cs="Angsana New"/>
      <w:color w:val="auto"/>
    </w:rPr>
  </w:style>
  <w:style w:type="character" w:customStyle="1" w:styleId="CommentTextChar">
    <w:name w:val="Comment Text Char"/>
    <w:link w:val="CommentText"/>
    <w:uiPriority w:val="99"/>
    <w:rsid w:val="00E45D71"/>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SubjectChar">
    <w:name w:val="Comment Subject Char"/>
    <w:link w:val="CommentSubject"/>
    <w:rsid w:val="00E45D71"/>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91860"/>
    <w:rPr>
      <w:rFonts w:ascii="Courier New" w:eastAsia="Times New Roman" w:hAnsi="Courier New" w:cs="Courier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B060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FootnoteReference">
    <w:name w:val="footnote reference"/>
    <w:aliases w:val="fr"/>
    <w:locked/>
    <w:rsid w:val="00036EE4"/>
    <w:rPr>
      <w:position w:val="6"/>
      <w:sz w:val="14"/>
    </w:rPr>
  </w:style>
  <w:style w:type="character" w:styleId="CommentReference">
    <w:name w:val="annotation reference"/>
    <w:uiPriority w:val="99"/>
    <w:locked/>
    <w:rsid w:val="00036EE4"/>
    <w:rPr>
      <w:sz w:val="16"/>
      <w:szCs w:val="16"/>
    </w:rPr>
  </w:style>
  <w:style w:type="paragraph" w:customStyle="1" w:styleId="1CharChar">
    <w:name w:val="อักขระ อักขระ1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036EE4"/>
    <w:rPr>
      <w:rFonts w:ascii="Arial" w:hAnsi="Arial" w:cs="Angsana New"/>
      <w:sz w:val="18"/>
      <w:szCs w:val="18"/>
      <w:lang w:val="en-US" w:eastAsia="en-US" w:bidi="th-TH"/>
    </w:rPr>
  </w:style>
  <w:style w:type="character" w:customStyle="1" w:styleId="CharChar22">
    <w:name w:val="Char Char22"/>
    <w:locked/>
    <w:rsid w:val="00036EE4"/>
    <w:rPr>
      <w:rFonts w:ascii="Arial" w:hAnsi="Arial" w:cs="Angsana New"/>
      <w:b/>
      <w:sz w:val="24"/>
      <w:lang w:val="en-US" w:eastAsia="en-US" w:bidi="th-TH"/>
    </w:rPr>
  </w:style>
  <w:style w:type="paragraph" w:customStyle="1" w:styleId="a3">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character" w:customStyle="1" w:styleId="AccPolicyHeadingChar">
    <w:name w:val="Acc Policy Heading Char"/>
    <w:locked/>
    <w:rsid w:val="00036EE4"/>
    <w:rPr>
      <w:rFonts w:ascii="Angsana New" w:hAnsi="Angsana New" w:cs="Angsana New"/>
      <w:b/>
      <w:bCs/>
      <w:i/>
      <w:iCs/>
      <w:sz w:val="30"/>
      <w:szCs w:val="30"/>
      <w:lang w:val="en-GB" w:eastAsia="en-US" w:bidi="th-TH"/>
    </w:rPr>
  </w:style>
  <w:style w:type="character" w:customStyle="1" w:styleId="shorttext1">
    <w:name w:val="short_text1"/>
    <w:rsid w:val="00036EE4"/>
    <w:rPr>
      <w:rFonts w:cs="Times New Roman"/>
      <w:sz w:val="29"/>
      <w:szCs w:val="29"/>
    </w:rPr>
  </w:style>
  <w:style w:type="character" w:customStyle="1" w:styleId="gt-icon-text1">
    <w:name w:val="gt-icon-text1"/>
    <w:rsid w:val="00036EE4"/>
    <w:rPr>
      <w:rFonts w:cs="Times New Roman"/>
    </w:rPr>
  </w:style>
  <w:style w:type="character" w:customStyle="1" w:styleId="shorttext">
    <w:name w:val="short_text"/>
    <w:rsid w:val="00036EE4"/>
    <w:rPr>
      <w:rFonts w:cs="Times New Roman"/>
    </w:rPr>
  </w:style>
  <w:style w:type="character" w:customStyle="1" w:styleId="longtext">
    <w:name w:val="long_text"/>
    <w:rsid w:val="00036EE4"/>
    <w:rPr>
      <w:rFonts w:cs="Times New Roman"/>
    </w:rPr>
  </w:style>
  <w:style w:type="paragraph" w:styleId="PlainText">
    <w:name w:val="Plain Text"/>
    <w:basedOn w:val="Normal"/>
    <w:link w:val="PlainTextChar"/>
    <w:uiPriority w:val="99"/>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036EE4"/>
    <w:rPr>
      <w:rFonts w:ascii="Consolas" w:eastAsia="Times New Roman" w:hAnsi="Consolas" w:cs="Angsana New"/>
      <w:sz w:val="21"/>
      <w:szCs w:val="26"/>
    </w:rPr>
  </w:style>
  <w:style w:type="paragraph" w:customStyle="1" w:styleId="BodyText21">
    <w:name w:val="Body Text 21"/>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BodyTextIndent3">
    <w:name w:val="Body Text Indent 3"/>
    <w:basedOn w:val="Normal"/>
    <w:link w:val="BodyTextIndent3Char"/>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036EE4"/>
    <w:rPr>
      <w:rFonts w:ascii="CG Times (W1)" w:eastAsia="Batang" w:hAnsi="CG Times (W1)" w:cs="CordiaUPC"/>
      <w:sz w:val="30"/>
      <w:szCs w:val="30"/>
      <w:lang w:val="th-TH"/>
    </w:rPr>
  </w:style>
  <w:style w:type="paragraph" w:customStyle="1" w:styleId="a6">
    <w:name w:val="ข้อความ"/>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locked/>
    <w:rsid w:val="00036EE4"/>
    <w:pPr>
      <w:ind w:left="360" w:hanging="360"/>
    </w:pPr>
  </w:style>
  <w:style w:type="character" w:customStyle="1" w:styleId="Heading1Char1">
    <w:name w:val="Heading 1 Char1"/>
    <w:rsid w:val="00036EE4"/>
    <w:rPr>
      <w:rFonts w:ascii="Arial" w:eastAsia="Times New Roman" w:hAnsi="Arial" w:cs="Times New Roman"/>
      <w:b/>
      <w:bCs/>
      <w:sz w:val="18"/>
      <w:szCs w:val="18"/>
      <w:u w:val="single"/>
      <w:shd w:val="solid" w:color="FFFFFF" w:fill="FFFFFF"/>
    </w:rPr>
  </w:style>
  <w:style w:type="character" w:customStyle="1" w:styleId="Heading2Char1">
    <w:name w:val="Heading 2 Char1"/>
    <w:rsid w:val="00036EE4"/>
    <w:rPr>
      <w:rFonts w:ascii="Arial" w:eastAsia="Times New Roman" w:hAnsi="Arial" w:cs="Times New Roman"/>
      <w:b/>
      <w:bCs/>
      <w:sz w:val="18"/>
      <w:szCs w:val="18"/>
    </w:rPr>
  </w:style>
  <w:style w:type="character" w:customStyle="1" w:styleId="Heading3Char1">
    <w:name w:val="Heading 3 Char1"/>
    <w:rsid w:val="00036EE4"/>
    <w:rPr>
      <w:rFonts w:ascii="Arial" w:eastAsia="Times New Roman" w:hAnsi="Arial" w:cs="Times New Roman"/>
      <w:i/>
      <w:iCs/>
      <w:sz w:val="18"/>
      <w:szCs w:val="18"/>
    </w:rPr>
  </w:style>
  <w:style w:type="character" w:customStyle="1" w:styleId="Heading4Char1">
    <w:name w:val="Heading 4 Char1"/>
    <w:rsid w:val="00036EE4"/>
    <w:rPr>
      <w:rFonts w:ascii="Arial" w:eastAsia="Times New Roman" w:hAnsi="Arial" w:cs="Times New Roman"/>
      <w:b/>
      <w:bCs/>
      <w:sz w:val="18"/>
      <w:szCs w:val="18"/>
    </w:rPr>
  </w:style>
  <w:style w:type="character" w:customStyle="1" w:styleId="Heading5Char1">
    <w:name w:val="Heading 5 Char1"/>
    <w:rsid w:val="00036EE4"/>
    <w:rPr>
      <w:rFonts w:ascii="Times New Roman" w:eastAsia="Times New Roman" w:hAnsi="Times New Roman" w:cs="EucrosiaUPC"/>
      <w:b/>
      <w:bCs/>
      <w:sz w:val="32"/>
      <w:szCs w:val="32"/>
    </w:rPr>
  </w:style>
  <w:style w:type="character" w:customStyle="1" w:styleId="Heading6Char1">
    <w:name w:val="Heading 6 Char1"/>
    <w:rsid w:val="00036EE4"/>
    <w:rPr>
      <w:rFonts w:ascii="Times New Roman" w:eastAsia="Times New Roman" w:hAnsi="Times New Roman" w:cs="EucrosiaUPC"/>
      <w:b/>
      <w:bCs/>
      <w:sz w:val="32"/>
      <w:szCs w:val="32"/>
      <w:u w:val="single"/>
    </w:rPr>
  </w:style>
  <w:style w:type="character" w:customStyle="1" w:styleId="Heading7Char1">
    <w:name w:val="Heading 7 Char1"/>
    <w:rsid w:val="00036EE4"/>
    <w:rPr>
      <w:rFonts w:ascii="Times New Roman" w:eastAsia="Times New Roman" w:hAnsi="Times New Roman" w:cs="EucrosiaUPC"/>
      <w:b/>
      <w:bCs/>
      <w:sz w:val="30"/>
      <w:szCs w:val="30"/>
    </w:rPr>
  </w:style>
  <w:style w:type="character" w:customStyle="1" w:styleId="Heading8Char1">
    <w:name w:val="Heading 8 Char1"/>
    <w:rsid w:val="00036EE4"/>
    <w:rPr>
      <w:rFonts w:ascii="Times New Roman" w:eastAsia="Times New Roman" w:hAnsi="Times New Roman" w:cs="EucrosiaUPC"/>
      <w:b/>
      <w:bCs/>
      <w:sz w:val="32"/>
      <w:szCs w:val="32"/>
    </w:rPr>
  </w:style>
  <w:style w:type="character" w:customStyle="1" w:styleId="Heading9Char1">
    <w:name w:val="Heading 9 Char1"/>
    <w:rsid w:val="00036EE4"/>
    <w:rPr>
      <w:rFonts w:ascii="Times New Roman" w:eastAsia="Times New Roman" w:hAnsi="Times New Roman" w:cs="EucrosiaUPC"/>
      <w:b/>
      <w:bCs/>
      <w:sz w:val="30"/>
      <w:szCs w:val="30"/>
    </w:rPr>
  </w:style>
  <w:style w:type="character" w:customStyle="1" w:styleId="HeaderChar1">
    <w:name w:val="Header Char1"/>
    <w:rsid w:val="00036EE4"/>
    <w:rPr>
      <w:rFonts w:ascii="Arial" w:eastAsia="Times New Roman" w:hAnsi="Arial" w:cs="Times New Roman"/>
      <w:sz w:val="18"/>
      <w:szCs w:val="18"/>
    </w:rPr>
  </w:style>
  <w:style w:type="character" w:customStyle="1" w:styleId="FooterChar1">
    <w:name w:val="Footer Char1"/>
    <w:uiPriority w:val="99"/>
    <w:rsid w:val="00036EE4"/>
    <w:rPr>
      <w:rFonts w:ascii="Arial" w:eastAsia="Times New Roman" w:hAnsi="Arial" w:cs="Times New Roman"/>
      <w:sz w:val="18"/>
      <w:szCs w:val="18"/>
    </w:rPr>
  </w:style>
  <w:style w:type="character" w:customStyle="1" w:styleId="BodyTextFirstIndentChar1">
    <w:name w:val="Body Text First Indent Char1"/>
    <w:rsid w:val="00036EE4"/>
    <w:rPr>
      <w:rFonts w:ascii="Arial" w:eastAsia="Times New Roman" w:hAnsi="Arial" w:cs="Angsana New"/>
      <w:sz w:val="18"/>
      <w:szCs w:val="18"/>
    </w:rPr>
  </w:style>
  <w:style w:type="character" w:customStyle="1" w:styleId="BodyTextIndentChar1">
    <w:name w:val="Body Text Indent Char1"/>
    <w:aliases w:val="i Char1"/>
    <w:rsid w:val="00036EE4"/>
    <w:rPr>
      <w:rFonts w:ascii="Arial" w:eastAsia="Times New Roman" w:hAnsi="Arial" w:cs="Times New Roman"/>
      <w:sz w:val="18"/>
      <w:szCs w:val="18"/>
    </w:rPr>
  </w:style>
  <w:style w:type="character" w:customStyle="1" w:styleId="BodyTextFirstIndent2Char1">
    <w:name w:val="Body Text First Indent 2 Char1"/>
    <w:rsid w:val="00036EE4"/>
    <w:rPr>
      <w:rFonts w:ascii="Arial" w:eastAsia="Times New Roman" w:hAnsi="Arial" w:cs="Times New Roman"/>
      <w:sz w:val="18"/>
      <w:szCs w:val="18"/>
    </w:rPr>
  </w:style>
  <w:style w:type="character" w:customStyle="1" w:styleId="BodyText2Char1">
    <w:name w:val="Body Text 2 Char1"/>
    <w:rsid w:val="00036EE4"/>
    <w:rPr>
      <w:rFonts w:ascii="Book Antiqua" w:eastAsia="Times New Roman" w:hAnsi="Book Antiqua" w:cs="Times New Roman"/>
      <w:szCs w:val="22"/>
    </w:rPr>
  </w:style>
  <w:style w:type="character" w:customStyle="1" w:styleId="BodyText3Char1">
    <w:name w:val="Body Text 3 Char1"/>
    <w:rsid w:val="00036EE4"/>
    <w:rPr>
      <w:rFonts w:ascii="Times New Roman" w:eastAsia="Times New Roman" w:hAnsi="Times New Roman" w:cs="EucrosiaUPC"/>
      <w:sz w:val="30"/>
      <w:szCs w:val="30"/>
    </w:rPr>
  </w:style>
  <w:style w:type="character" w:customStyle="1" w:styleId="BodyTextIndent2Char1">
    <w:name w:val="Body Text Indent 2 Char1"/>
    <w:rsid w:val="00036EE4"/>
    <w:rPr>
      <w:rFonts w:ascii="Times New Roman" w:eastAsia="Times New Roman" w:hAnsi="Times New Roman" w:cs="EucrosiaUPC"/>
      <w:sz w:val="30"/>
      <w:szCs w:val="30"/>
    </w:rPr>
  </w:style>
  <w:style w:type="character" w:customStyle="1" w:styleId="SignatureChar1">
    <w:name w:val="Signature Char1"/>
    <w:rsid w:val="00036EE4"/>
    <w:rPr>
      <w:rFonts w:ascii="Arial" w:eastAsia="Times New Roman" w:hAnsi="Arial" w:cs="Times New Roman"/>
      <w:sz w:val="18"/>
      <w:szCs w:val="18"/>
    </w:rPr>
  </w:style>
  <w:style w:type="character" w:customStyle="1" w:styleId="CharChar21">
    <w:name w:val="Char Char21"/>
    <w:rsid w:val="00036EE4"/>
    <w:rPr>
      <w:rFonts w:ascii="Arial" w:eastAsia="Times New Roman" w:hAnsi="Arial" w:cs="Times New Roman"/>
      <w:b/>
      <w:bCs/>
      <w:sz w:val="18"/>
      <w:szCs w:val="18"/>
    </w:rPr>
  </w:style>
  <w:style w:type="character" w:customStyle="1" w:styleId="CharChar20">
    <w:name w:val="Char Char20"/>
    <w:rsid w:val="00036EE4"/>
    <w:rPr>
      <w:rFonts w:ascii="Arial" w:eastAsia="Times New Roman" w:hAnsi="Arial" w:cs="Times New Roman"/>
      <w:i/>
      <w:iCs/>
      <w:sz w:val="18"/>
      <w:szCs w:val="18"/>
    </w:rPr>
  </w:style>
  <w:style w:type="character" w:customStyle="1" w:styleId="atn">
    <w:name w:val="atn"/>
    <w:rsid w:val="00036EE4"/>
  </w:style>
  <w:style w:type="character" w:customStyle="1" w:styleId="st1">
    <w:name w:val="st1"/>
    <w:rsid w:val="00036EE4"/>
  </w:style>
  <w:style w:type="paragraph" w:customStyle="1" w:styleId="Pa17">
    <w:name w:val="Pa17"/>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036EE4"/>
    <w:pPr>
      <w:spacing w:line="191" w:lineRule="atLeast"/>
    </w:pPr>
    <w:rPr>
      <w:rFonts w:ascii="Univers 45 Light" w:eastAsia="Times New Roman" w:hAnsi="Univers 45 Light" w:cs="Angsana New"/>
      <w:color w:val="auto"/>
      <w:lang w:val="en-GB"/>
    </w:rPr>
  </w:style>
  <w:style w:type="character" w:styleId="LineNumber">
    <w:name w:val="line number"/>
    <w:locked/>
    <w:rsid w:val="00036EE4"/>
  </w:style>
  <w:style w:type="paragraph" w:customStyle="1" w:styleId="a8">
    <w:name w:val="เนื้อเรื่อง"/>
    <w:rsid w:val="00036EE4"/>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sz w:val="20"/>
      <w:szCs w:val="20"/>
    </w:rPr>
  </w:style>
  <w:style w:type="character" w:customStyle="1" w:styleId="FSBlankChar">
    <w:name w:val="FS_Blank Char"/>
    <w:link w:val="FSBlank"/>
    <w:rsid w:val="00036EE4"/>
    <w:rPr>
      <w:rFonts w:ascii="Angsana New" w:eastAsia="MS Mincho" w:hAnsi="Angsana New" w:cs="Angsana New"/>
    </w:rPr>
  </w:style>
  <w:style w:type="paragraph" w:customStyle="1" w:styleId="NormalIndent2">
    <w:name w:val="Normal Indent2"/>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SimSun" w:hAnsi="Times New Roman" w:cs="Times New Roman"/>
      <w:sz w:val="22"/>
      <w:szCs w:val="20"/>
      <w:lang w:val="en-GB" w:bidi="ar-SA"/>
    </w:rPr>
  </w:style>
  <w:style w:type="paragraph" w:styleId="Revision">
    <w:name w:val="Revision"/>
    <w:hidden/>
    <w:uiPriority w:val="99"/>
    <w:semiHidden/>
    <w:rsid w:val="00AD7764"/>
    <w:rPr>
      <w:rFonts w:ascii="Arial" w:eastAsia="SimSun" w:hAnsi="Arial" w:cs="Angsana New"/>
      <w:sz w:val="18"/>
      <w:szCs w:val="22"/>
    </w:rPr>
  </w:style>
  <w:style w:type="character" w:customStyle="1" w:styleId="alt-edited1">
    <w:name w:val="alt-edited1"/>
    <w:rsid w:val="00AD7764"/>
    <w:rPr>
      <w:color w:val="4D90F0"/>
    </w:rPr>
  </w:style>
  <w:style w:type="paragraph" w:customStyle="1" w:styleId="CharCharCharChar0">
    <w:name w:val="อักขระ อักขระ Char Char อักขระ อักขระ Char Char อักขระ อักขระ"/>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20">
    <w:name w:val="Char Char22"/>
    <w:rsid w:val="00AD7764"/>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AD7764"/>
    <w:rPr>
      <w:rFonts w:ascii="Arial" w:eastAsia="Times New Roman" w:hAnsi="Arial" w:cs="Times New Roman"/>
      <w:b/>
      <w:bCs/>
      <w:sz w:val="18"/>
      <w:szCs w:val="18"/>
    </w:rPr>
  </w:style>
  <w:style w:type="character" w:customStyle="1" w:styleId="CharChar200">
    <w:name w:val="Char Char20"/>
    <w:rsid w:val="00AD7764"/>
    <w:rPr>
      <w:rFonts w:ascii="Arial" w:eastAsia="Times New Roman" w:hAnsi="Arial" w:cs="Times New Roman"/>
      <w:i/>
      <w:iCs/>
      <w:sz w:val="18"/>
      <w:szCs w:val="18"/>
    </w:rPr>
  </w:style>
  <w:style w:type="character" w:styleId="FollowedHyperlink">
    <w:name w:val="FollowedHyperlink"/>
    <w:locked/>
    <w:rsid w:val="00AD776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58751973">
      <w:bodyDiv w:val="1"/>
      <w:marLeft w:val="0"/>
      <w:marRight w:val="0"/>
      <w:marTop w:val="0"/>
      <w:marBottom w:val="0"/>
      <w:divBdr>
        <w:top w:val="none" w:sz="0" w:space="0" w:color="auto"/>
        <w:left w:val="none" w:sz="0" w:space="0" w:color="auto"/>
        <w:bottom w:val="none" w:sz="0" w:space="0" w:color="auto"/>
        <w:right w:val="none" w:sz="0" w:space="0" w:color="auto"/>
      </w:divBdr>
    </w:div>
    <w:div w:id="80955114">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175730889">
      <w:bodyDiv w:val="1"/>
      <w:marLeft w:val="0"/>
      <w:marRight w:val="0"/>
      <w:marTop w:val="0"/>
      <w:marBottom w:val="0"/>
      <w:divBdr>
        <w:top w:val="none" w:sz="0" w:space="0" w:color="auto"/>
        <w:left w:val="none" w:sz="0" w:space="0" w:color="auto"/>
        <w:bottom w:val="none" w:sz="0" w:space="0" w:color="auto"/>
        <w:right w:val="none" w:sz="0" w:space="0" w:color="auto"/>
      </w:divBdr>
      <w:divsChild>
        <w:div w:id="141122940">
          <w:marLeft w:val="0"/>
          <w:marRight w:val="0"/>
          <w:marTop w:val="0"/>
          <w:marBottom w:val="0"/>
          <w:divBdr>
            <w:top w:val="none" w:sz="0" w:space="0" w:color="auto"/>
            <w:left w:val="none" w:sz="0" w:space="0" w:color="auto"/>
            <w:bottom w:val="none" w:sz="0" w:space="0" w:color="auto"/>
            <w:right w:val="none" w:sz="0" w:space="0" w:color="auto"/>
          </w:divBdr>
        </w:div>
      </w:divsChild>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279923227">
      <w:bodyDiv w:val="1"/>
      <w:marLeft w:val="0"/>
      <w:marRight w:val="0"/>
      <w:marTop w:val="0"/>
      <w:marBottom w:val="0"/>
      <w:divBdr>
        <w:top w:val="none" w:sz="0" w:space="0" w:color="auto"/>
        <w:left w:val="none" w:sz="0" w:space="0" w:color="auto"/>
        <w:bottom w:val="none" w:sz="0" w:space="0" w:color="auto"/>
        <w:right w:val="none" w:sz="0" w:space="0" w:color="auto"/>
      </w:divBdr>
      <w:divsChild>
        <w:div w:id="1535659287">
          <w:marLeft w:val="0"/>
          <w:marRight w:val="0"/>
          <w:marTop w:val="0"/>
          <w:marBottom w:val="0"/>
          <w:divBdr>
            <w:top w:val="none" w:sz="0" w:space="0" w:color="auto"/>
            <w:left w:val="none" w:sz="0" w:space="0" w:color="auto"/>
            <w:bottom w:val="none" w:sz="0" w:space="0" w:color="auto"/>
            <w:right w:val="none" w:sz="0" w:space="0" w:color="auto"/>
          </w:divBdr>
        </w:div>
      </w:divsChild>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9693391">
      <w:bodyDiv w:val="1"/>
      <w:marLeft w:val="0"/>
      <w:marRight w:val="0"/>
      <w:marTop w:val="0"/>
      <w:marBottom w:val="0"/>
      <w:divBdr>
        <w:top w:val="none" w:sz="0" w:space="0" w:color="auto"/>
        <w:left w:val="none" w:sz="0" w:space="0" w:color="auto"/>
        <w:bottom w:val="none" w:sz="0" w:space="0" w:color="auto"/>
        <w:right w:val="none" w:sz="0" w:space="0" w:color="auto"/>
      </w:divBdr>
    </w:div>
    <w:div w:id="658772410">
      <w:bodyDiv w:val="1"/>
      <w:marLeft w:val="0"/>
      <w:marRight w:val="0"/>
      <w:marTop w:val="0"/>
      <w:marBottom w:val="0"/>
      <w:divBdr>
        <w:top w:val="none" w:sz="0" w:space="0" w:color="auto"/>
        <w:left w:val="none" w:sz="0" w:space="0" w:color="auto"/>
        <w:bottom w:val="none" w:sz="0" w:space="0" w:color="auto"/>
        <w:right w:val="none" w:sz="0" w:space="0" w:color="auto"/>
      </w:divBdr>
      <w:divsChild>
        <w:div w:id="1509977700">
          <w:marLeft w:val="0"/>
          <w:marRight w:val="0"/>
          <w:marTop w:val="0"/>
          <w:marBottom w:val="0"/>
          <w:divBdr>
            <w:top w:val="none" w:sz="0" w:space="0" w:color="auto"/>
            <w:left w:val="none" w:sz="0" w:space="0" w:color="auto"/>
            <w:bottom w:val="none" w:sz="0" w:space="0" w:color="auto"/>
            <w:right w:val="none" w:sz="0" w:space="0" w:color="auto"/>
          </w:divBdr>
        </w:div>
      </w:divsChild>
    </w:div>
    <w:div w:id="791940200">
      <w:bodyDiv w:val="1"/>
      <w:marLeft w:val="0"/>
      <w:marRight w:val="0"/>
      <w:marTop w:val="0"/>
      <w:marBottom w:val="0"/>
      <w:divBdr>
        <w:top w:val="none" w:sz="0" w:space="0" w:color="auto"/>
        <w:left w:val="none" w:sz="0" w:space="0" w:color="auto"/>
        <w:bottom w:val="none" w:sz="0" w:space="0" w:color="auto"/>
        <w:right w:val="none" w:sz="0" w:space="0" w:color="auto"/>
      </w:divBdr>
      <w:divsChild>
        <w:div w:id="1655990704">
          <w:marLeft w:val="0"/>
          <w:marRight w:val="0"/>
          <w:marTop w:val="0"/>
          <w:marBottom w:val="0"/>
          <w:divBdr>
            <w:top w:val="none" w:sz="0" w:space="0" w:color="auto"/>
            <w:left w:val="none" w:sz="0" w:space="0" w:color="auto"/>
            <w:bottom w:val="none" w:sz="0" w:space="0" w:color="auto"/>
            <w:right w:val="none" w:sz="0" w:space="0" w:color="auto"/>
          </w:divBdr>
        </w:div>
      </w:divsChild>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56233648">
      <w:bodyDiv w:val="1"/>
      <w:marLeft w:val="0"/>
      <w:marRight w:val="0"/>
      <w:marTop w:val="0"/>
      <w:marBottom w:val="0"/>
      <w:divBdr>
        <w:top w:val="none" w:sz="0" w:space="0" w:color="auto"/>
        <w:left w:val="none" w:sz="0" w:space="0" w:color="auto"/>
        <w:bottom w:val="none" w:sz="0" w:space="0" w:color="auto"/>
        <w:right w:val="none" w:sz="0" w:space="0" w:color="auto"/>
      </w:divBdr>
      <w:divsChild>
        <w:div w:id="967510034">
          <w:marLeft w:val="0"/>
          <w:marRight w:val="0"/>
          <w:marTop w:val="0"/>
          <w:marBottom w:val="0"/>
          <w:divBdr>
            <w:top w:val="none" w:sz="0" w:space="0" w:color="auto"/>
            <w:left w:val="none" w:sz="0" w:space="0" w:color="auto"/>
            <w:bottom w:val="none" w:sz="0" w:space="0" w:color="auto"/>
            <w:right w:val="none" w:sz="0" w:space="0" w:color="auto"/>
          </w:divBdr>
        </w:div>
      </w:divsChild>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905605995">
      <w:bodyDiv w:val="1"/>
      <w:marLeft w:val="0"/>
      <w:marRight w:val="0"/>
      <w:marTop w:val="0"/>
      <w:marBottom w:val="0"/>
      <w:divBdr>
        <w:top w:val="none" w:sz="0" w:space="0" w:color="auto"/>
        <w:left w:val="none" w:sz="0" w:space="0" w:color="auto"/>
        <w:bottom w:val="none" w:sz="0" w:space="0" w:color="auto"/>
        <w:right w:val="none" w:sz="0" w:space="0" w:color="auto"/>
      </w:divBdr>
    </w:div>
    <w:div w:id="910238108">
      <w:bodyDiv w:val="1"/>
      <w:marLeft w:val="0"/>
      <w:marRight w:val="0"/>
      <w:marTop w:val="0"/>
      <w:marBottom w:val="0"/>
      <w:divBdr>
        <w:top w:val="none" w:sz="0" w:space="0" w:color="auto"/>
        <w:left w:val="none" w:sz="0" w:space="0" w:color="auto"/>
        <w:bottom w:val="none" w:sz="0" w:space="0" w:color="auto"/>
        <w:right w:val="none" w:sz="0" w:space="0" w:color="auto"/>
      </w:divBdr>
      <w:divsChild>
        <w:div w:id="859122442">
          <w:marLeft w:val="0"/>
          <w:marRight w:val="0"/>
          <w:marTop w:val="0"/>
          <w:marBottom w:val="0"/>
          <w:divBdr>
            <w:top w:val="none" w:sz="0" w:space="0" w:color="auto"/>
            <w:left w:val="none" w:sz="0" w:space="0" w:color="auto"/>
            <w:bottom w:val="none" w:sz="0" w:space="0" w:color="auto"/>
            <w:right w:val="none" w:sz="0" w:space="0" w:color="auto"/>
          </w:divBdr>
        </w:div>
      </w:divsChild>
    </w:div>
    <w:div w:id="953899971">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028779">
      <w:bodyDiv w:val="1"/>
      <w:marLeft w:val="0"/>
      <w:marRight w:val="0"/>
      <w:marTop w:val="0"/>
      <w:marBottom w:val="0"/>
      <w:divBdr>
        <w:top w:val="none" w:sz="0" w:space="0" w:color="auto"/>
        <w:left w:val="none" w:sz="0" w:space="0" w:color="auto"/>
        <w:bottom w:val="none" w:sz="0" w:space="0" w:color="auto"/>
        <w:right w:val="none" w:sz="0" w:space="0" w:color="auto"/>
      </w:divBdr>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331909298">
      <w:bodyDiv w:val="1"/>
      <w:marLeft w:val="0"/>
      <w:marRight w:val="0"/>
      <w:marTop w:val="0"/>
      <w:marBottom w:val="0"/>
      <w:divBdr>
        <w:top w:val="none" w:sz="0" w:space="0" w:color="auto"/>
        <w:left w:val="none" w:sz="0" w:space="0" w:color="auto"/>
        <w:bottom w:val="none" w:sz="0" w:space="0" w:color="auto"/>
        <w:right w:val="none" w:sz="0" w:space="0" w:color="auto"/>
      </w:divBdr>
      <w:divsChild>
        <w:div w:id="1479807783">
          <w:marLeft w:val="0"/>
          <w:marRight w:val="0"/>
          <w:marTop w:val="0"/>
          <w:marBottom w:val="0"/>
          <w:divBdr>
            <w:top w:val="none" w:sz="0" w:space="0" w:color="auto"/>
            <w:left w:val="none" w:sz="0" w:space="0" w:color="auto"/>
            <w:bottom w:val="none" w:sz="0" w:space="0" w:color="auto"/>
            <w:right w:val="none" w:sz="0" w:space="0" w:color="auto"/>
          </w:divBdr>
        </w:div>
      </w:divsChild>
    </w:div>
    <w:div w:id="1404375346">
      <w:bodyDiv w:val="1"/>
      <w:marLeft w:val="0"/>
      <w:marRight w:val="0"/>
      <w:marTop w:val="0"/>
      <w:marBottom w:val="0"/>
      <w:divBdr>
        <w:top w:val="none" w:sz="0" w:space="0" w:color="auto"/>
        <w:left w:val="none" w:sz="0" w:space="0" w:color="auto"/>
        <w:bottom w:val="none" w:sz="0" w:space="0" w:color="auto"/>
        <w:right w:val="none" w:sz="0" w:space="0" w:color="auto"/>
      </w:divBdr>
    </w:div>
    <w:div w:id="1429427701">
      <w:bodyDiv w:val="1"/>
      <w:marLeft w:val="0"/>
      <w:marRight w:val="0"/>
      <w:marTop w:val="0"/>
      <w:marBottom w:val="0"/>
      <w:divBdr>
        <w:top w:val="none" w:sz="0" w:space="0" w:color="auto"/>
        <w:left w:val="none" w:sz="0" w:space="0" w:color="auto"/>
        <w:bottom w:val="none" w:sz="0" w:space="0" w:color="auto"/>
        <w:right w:val="none" w:sz="0" w:space="0" w:color="auto"/>
      </w:divBdr>
    </w:div>
    <w:div w:id="1464730431">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4749397">
      <w:bodyDiv w:val="1"/>
      <w:marLeft w:val="0"/>
      <w:marRight w:val="0"/>
      <w:marTop w:val="0"/>
      <w:marBottom w:val="0"/>
      <w:divBdr>
        <w:top w:val="none" w:sz="0" w:space="0" w:color="auto"/>
        <w:left w:val="none" w:sz="0" w:space="0" w:color="auto"/>
        <w:bottom w:val="none" w:sz="0" w:space="0" w:color="auto"/>
        <w:right w:val="none" w:sz="0" w:space="0" w:color="auto"/>
      </w:divBdr>
      <w:divsChild>
        <w:div w:id="443765121">
          <w:marLeft w:val="0"/>
          <w:marRight w:val="0"/>
          <w:marTop w:val="0"/>
          <w:marBottom w:val="0"/>
          <w:divBdr>
            <w:top w:val="none" w:sz="0" w:space="0" w:color="auto"/>
            <w:left w:val="none" w:sz="0" w:space="0" w:color="auto"/>
            <w:bottom w:val="none" w:sz="0" w:space="0" w:color="auto"/>
            <w:right w:val="none" w:sz="0" w:space="0" w:color="auto"/>
          </w:divBdr>
        </w:div>
      </w:divsChild>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699231685">
      <w:bodyDiv w:val="1"/>
      <w:marLeft w:val="0"/>
      <w:marRight w:val="0"/>
      <w:marTop w:val="0"/>
      <w:marBottom w:val="0"/>
      <w:divBdr>
        <w:top w:val="none" w:sz="0" w:space="0" w:color="auto"/>
        <w:left w:val="none" w:sz="0" w:space="0" w:color="auto"/>
        <w:bottom w:val="none" w:sz="0" w:space="0" w:color="auto"/>
        <w:right w:val="none" w:sz="0" w:space="0" w:color="auto"/>
      </w:divBdr>
      <w:divsChild>
        <w:div w:id="547374775">
          <w:marLeft w:val="0"/>
          <w:marRight w:val="0"/>
          <w:marTop w:val="0"/>
          <w:marBottom w:val="0"/>
          <w:divBdr>
            <w:top w:val="none" w:sz="0" w:space="0" w:color="auto"/>
            <w:left w:val="none" w:sz="0" w:space="0" w:color="auto"/>
            <w:bottom w:val="none" w:sz="0" w:space="0" w:color="auto"/>
            <w:right w:val="none" w:sz="0" w:space="0" w:color="auto"/>
          </w:divBdr>
        </w:div>
      </w:divsChild>
    </w:div>
    <w:div w:id="1868904562">
      <w:bodyDiv w:val="1"/>
      <w:marLeft w:val="0"/>
      <w:marRight w:val="0"/>
      <w:marTop w:val="0"/>
      <w:marBottom w:val="0"/>
      <w:divBdr>
        <w:top w:val="none" w:sz="0" w:space="0" w:color="auto"/>
        <w:left w:val="none" w:sz="0" w:space="0" w:color="auto"/>
        <w:bottom w:val="none" w:sz="0" w:space="0" w:color="auto"/>
        <w:right w:val="none" w:sz="0" w:space="0" w:color="auto"/>
      </w:divBdr>
    </w:div>
    <w:div w:id="1888099186">
      <w:bodyDiv w:val="1"/>
      <w:marLeft w:val="0"/>
      <w:marRight w:val="0"/>
      <w:marTop w:val="0"/>
      <w:marBottom w:val="0"/>
      <w:divBdr>
        <w:top w:val="none" w:sz="0" w:space="0" w:color="auto"/>
        <w:left w:val="none" w:sz="0" w:space="0" w:color="auto"/>
        <w:bottom w:val="none" w:sz="0" w:space="0" w:color="auto"/>
        <w:right w:val="none" w:sz="0" w:space="0" w:color="auto"/>
      </w:divBdr>
    </w:div>
    <w:div w:id="1891575037">
      <w:bodyDiv w:val="1"/>
      <w:marLeft w:val="0"/>
      <w:marRight w:val="0"/>
      <w:marTop w:val="0"/>
      <w:marBottom w:val="0"/>
      <w:divBdr>
        <w:top w:val="none" w:sz="0" w:space="0" w:color="auto"/>
        <w:left w:val="none" w:sz="0" w:space="0" w:color="auto"/>
        <w:bottom w:val="none" w:sz="0" w:space="0" w:color="auto"/>
        <w:right w:val="none" w:sz="0" w:space="0" w:color="auto"/>
      </w:divBdr>
    </w:div>
    <w:div w:id="192938824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182BC-975E-4C4A-934D-A8C9F398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639</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4276</CharactersWithSpaces>
  <SharedDoc>false</SharedDoc>
  <HLinks>
    <vt:vector size="30" baseType="variant">
      <vt:variant>
        <vt:i4>6684718</vt:i4>
      </vt:variant>
      <vt:variant>
        <vt:i4>12</vt:i4>
      </vt:variant>
      <vt:variant>
        <vt:i4>0</vt:i4>
      </vt:variant>
      <vt:variant>
        <vt:i4>5</vt:i4>
      </vt:variant>
      <vt:variant>
        <vt:lpwstr>https://dict.longdo.com/search/formerly</vt:lpwstr>
      </vt:variant>
      <vt:variant>
        <vt:lpwstr/>
      </vt:variant>
      <vt:variant>
        <vt:i4>6684718</vt:i4>
      </vt:variant>
      <vt:variant>
        <vt:i4>9</vt:i4>
      </vt:variant>
      <vt:variant>
        <vt:i4>0</vt:i4>
      </vt:variant>
      <vt:variant>
        <vt:i4>5</vt:i4>
      </vt:variant>
      <vt:variant>
        <vt:lpwstr>https://dict.longdo.com/search/formerly</vt:lpwstr>
      </vt:variant>
      <vt:variant>
        <vt:lpwstr/>
      </vt:variant>
      <vt:variant>
        <vt:i4>6684718</vt:i4>
      </vt:variant>
      <vt:variant>
        <vt:i4>6</vt:i4>
      </vt:variant>
      <vt:variant>
        <vt:i4>0</vt:i4>
      </vt:variant>
      <vt:variant>
        <vt:i4>5</vt:i4>
      </vt:variant>
      <vt:variant>
        <vt:lpwstr>https://dict.longdo.com/search/formerly</vt:lpwstr>
      </vt:variant>
      <vt:variant>
        <vt:lpwstr/>
      </vt:variant>
      <vt:variant>
        <vt:i4>6684718</vt:i4>
      </vt:variant>
      <vt:variant>
        <vt:i4>3</vt:i4>
      </vt:variant>
      <vt:variant>
        <vt:i4>0</vt:i4>
      </vt:variant>
      <vt:variant>
        <vt:i4>5</vt:i4>
      </vt:variant>
      <vt:variant>
        <vt:lpwstr>https://dict.longdo.com/search/formerly</vt:lpwstr>
      </vt:variant>
      <vt:variant>
        <vt:lpwstr/>
      </vt:variant>
      <vt:variant>
        <vt:i4>90</vt:i4>
      </vt:variant>
      <vt:variant>
        <vt:i4>0</vt:i4>
      </vt:variant>
      <vt:variant>
        <vt:i4>0</vt:i4>
      </vt:variant>
      <vt:variant>
        <vt:i4>5</vt:i4>
      </vt:variant>
      <vt:variant>
        <vt:lpwstr>https://dict.longdo.com/search/repay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Dunyarat, Ingkawarapornkul</cp:lastModifiedBy>
  <cp:revision>5</cp:revision>
  <cp:lastPrinted>2020-11-10T10:40:00Z</cp:lastPrinted>
  <dcterms:created xsi:type="dcterms:W3CDTF">2020-11-11T00:58:00Z</dcterms:created>
  <dcterms:modified xsi:type="dcterms:W3CDTF">2020-11-11T12:27:00Z</dcterms:modified>
</cp:coreProperties>
</file>