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433D16" w14:textId="77777777" w:rsidR="008060F5" w:rsidRPr="007C5213" w:rsidRDefault="008060F5" w:rsidP="008060F5">
      <w:pPr>
        <w:spacing w:line="480" w:lineRule="exact"/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658B326E" w14:textId="77777777" w:rsidR="008060F5" w:rsidRPr="007C5213" w:rsidRDefault="008060F5" w:rsidP="008060F5">
      <w:pPr>
        <w:spacing w:line="480" w:lineRule="exact"/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281AA411" w14:textId="77777777" w:rsidR="008060F5" w:rsidRPr="007C5213" w:rsidRDefault="008060F5" w:rsidP="008060F5">
      <w:pPr>
        <w:spacing w:line="480" w:lineRule="exact"/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2114EE8E" w14:textId="77777777" w:rsidR="008060F5" w:rsidRPr="007C5213" w:rsidRDefault="008060F5" w:rsidP="008060F5">
      <w:pPr>
        <w:spacing w:line="480" w:lineRule="exact"/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3B1070EA" w14:textId="77777777" w:rsidR="008060F5" w:rsidRPr="007C5213" w:rsidRDefault="008060F5" w:rsidP="008060F5">
      <w:pPr>
        <w:spacing w:line="480" w:lineRule="exact"/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00C884BF" w14:textId="77777777" w:rsidR="008060F5" w:rsidRPr="007C5213" w:rsidRDefault="008060F5" w:rsidP="008060F5">
      <w:pPr>
        <w:spacing w:line="480" w:lineRule="exact"/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27994EA8" w14:textId="77777777" w:rsidR="008060F5" w:rsidRPr="007C5213" w:rsidRDefault="008060F5" w:rsidP="008060F5">
      <w:pPr>
        <w:spacing w:line="480" w:lineRule="exact"/>
        <w:ind w:right="3119"/>
        <w:jc w:val="center"/>
        <w:rPr>
          <w:rFonts w:ascii="AngsanaUPC" w:hAnsi="AngsanaUPC" w:cs="AngsanaUPC"/>
          <w:sz w:val="30"/>
          <w:szCs w:val="30"/>
        </w:rPr>
      </w:pPr>
      <w:r w:rsidRPr="007C5213">
        <w:rPr>
          <w:rFonts w:ascii="AngsanaUPC" w:hAnsi="AngsanaUPC" w:cs="AngsanaUPC"/>
          <w:sz w:val="30"/>
          <w:szCs w:val="30"/>
          <w:cs/>
        </w:rPr>
        <w:t xml:space="preserve">บริษัท บางกอก </w:t>
      </w:r>
      <w:proofErr w:type="spellStart"/>
      <w:r w:rsidRPr="007C5213">
        <w:rPr>
          <w:rFonts w:ascii="AngsanaUPC" w:hAnsi="AngsanaUPC" w:cs="AngsanaUPC"/>
          <w:sz w:val="30"/>
          <w:szCs w:val="30"/>
          <w:cs/>
        </w:rPr>
        <w:t>เดค</w:t>
      </w:r>
      <w:proofErr w:type="spellEnd"/>
      <w:r w:rsidRPr="007C5213">
        <w:rPr>
          <w:rFonts w:ascii="AngsanaUPC" w:hAnsi="AngsanaUPC" w:cs="AngsanaUPC"/>
          <w:sz w:val="30"/>
          <w:szCs w:val="30"/>
          <w:cs/>
        </w:rPr>
        <w:t xml:space="preserve">-คอน จำกัด </w:t>
      </w:r>
      <w:r w:rsidRPr="007C5213">
        <w:rPr>
          <w:rFonts w:ascii="AngsanaUPC" w:hAnsi="AngsanaUPC" w:cs="AngsanaUPC"/>
          <w:sz w:val="30"/>
          <w:szCs w:val="30"/>
        </w:rPr>
        <w:t>(</w:t>
      </w:r>
      <w:r w:rsidRPr="007C5213">
        <w:rPr>
          <w:rFonts w:ascii="AngsanaUPC" w:hAnsi="AngsanaUPC" w:cs="AngsanaUPC"/>
          <w:sz w:val="30"/>
          <w:szCs w:val="30"/>
          <w:cs/>
        </w:rPr>
        <w:t>มหาชน</w:t>
      </w:r>
      <w:r w:rsidRPr="007C5213">
        <w:rPr>
          <w:rFonts w:ascii="AngsanaUPC" w:hAnsi="AngsanaUPC" w:cs="AngsanaUPC"/>
          <w:sz w:val="30"/>
          <w:szCs w:val="30"/>
        </w:rPr>
        <w:t xml:space="preserve">) </w:t>
      </w:r>
      <w:r w:rsidRPr="007C5213">
        <w:rPr>
          <w:rFonts w:ascii="AngsanaUPC" w:hAnsi="AngsanaUPC" w:cs="AngsanaUPC"/>
          <w:sz w:val="30"/>
          <w:szCs w:val="30"/>
          <w:cs/>
        </w:rPr>
        <w:t>และบริษัทย่อย</w:t>
      </w:r>
    </w:p>
    <w:p w14:paraId="3F6B5082" w14:textId="77777777" w:rsidR="008060F5" w:rsidRPr="007C5213" w:rsidRDefault="008060F5" w:rsidP="008060F5">
      <w:pPr>
        <w:spacing w:line="480" w:lineRule="exact"/>
        <w:ind w:right="3119"/>
        <w:jc w:val="center"/>
        <w:rPr>
          <w:rFonts w:ascii="AngsanaUPC" w:hAnsi="AngsanaUPC" w:cs="AngsanaUPC"/>
          <w:sz w:val="30"/>
          <w:szCs w:val="30"/>
        </w:rPr>
      </w:pPr>
      <w:r w:rsidRPr="007C5213">
        <w:rPr>
          <w:rFonts w:ascii="AngsanaUPC" w:hAnsi="AngsanaUPC" w:cs="AngsanaUPC"/>
          <w:sz w:val="30"/>
          <w:szCs w:val="30"/>
          <w:cs/>
        </w:rPr>
        <w:t>รายงานการสอบทานข้อมูลทางการเงินระหว่างกาล</w:t>
      </w:r>
    </w:p>
    <w:p w14:paraId="12FC6987" w14:textId="2192159D" w:rsidR="008060F5" w:rsidRPr="007C5213" w:rsidRDefault="008060F5" w:rsidP="008060F5">
      <w:pPr>
        <w:spacing w:line="480" w:lineRule="exact"/>
        <w:ind w:right="3119"/>
        <w:jc w:val="center"/>
        <w:rPr>
          <w:rFonts w:ascii="AngsanaUPC" w:hAnsi="AngsanaUPC" w:cs="AngsanaUPC"/>
          <w:sz w:val="30"/>
          <w:szCs w:val="30"/>
        </w:rPr>
      </w:pPr>
      <w:r w:rsidRPr="007C5213">
        <w:rPr>
          <w:rFonts w:ascii="AngsanaUPC" w:hAnsi="AngsanaUPC" w:cs="AngsanaUPC"/>
          <w:sz w:val="30"/>
          <w:szCs w:val="30"/>
          <w:cs/>
        </w:rPr>
        <w:t>สำหรับงวด</w:t>
      </w:r>
      <w:r w:rsidR="00577186">
        <w:rPr>
          <w:rFonts w:ascii="AngsanaUPC" w:hAnsi="AngsanaUPC" w:cs="AngsanaUPC" w:hint="cs"/>
          <w:sz w:val="30"/>
          <w:szCs w:val="30"/>
          <w:cs/>
        </w:rPr>
        <w:t>เก้า</w:t>
      </w:r>
      <w:r w:rsidRPr="007C5213">
        <w:rPr>
          <w:rFonts w:ascii="AngsanaUPC" w:hAnsi="AngsanaUPC" w:cs="AngsanaUPC"/>
          <w:sz w:val="30"/>
          <w:szCs w:val="30"/>
          <w:cs/>
        </w:rPr>
        <w:t xml:space="preserve">เดือน สิ้นสุดวันที่ </w:t>
      </w:r>
      <w:r>
        <w:rPr>
          <w:rFonts w:ascii="AngsanaUPC" w:hAnsi="AngsanaUPC" w:cs="AngsanaUPC"/>
          <w:sz w:val="30"/>
          <w:szCs w:val="30"/>
        </w:rPr>
        <w:t>3</w:t>
      </w:r>
      <w:r w:rsidRPr="00297424">
        <w:rPr>
          <w:rFonts w:ascii="AngsanaUPC" w:hAnsi="AngsanaUPC" w:cs="AngsanaUPC"/>
          <w:sz w:val="30"/>
          <w:szCs w:val="30"/>
        </w:rPr>
        <w:t>0</w:t>
      </w:r>
      <w:r w:rsidRPr="007C5213">
        <w:rPr>
          <w:rFonts w:ascii="AngsanaUPC" w:hAnsi="AngsanaUPC" w:cs="AngsanaUPC"/>
          <w:sz w:val="30"/>
          <w:szCs w:val="30"/>
          <w:cs/>
        </w:rPr>
        <w:t xml:space="preserve"> </w:t>
      </w:r>
      <w:r w:rsidR="00F570FD">
        <w:rPr>
          <w:rFonts w:ascii="AngsanaUPC" w:hAnsi="AngsanaUPC" w:cs="AngsanaUPC" w:hint="cs"/>
          <w:sz w:val="30"/>
          <w:szCs w:val="30"/>
          <w:cs/>
        </w:rPr>
        <w:t>กันย</w:t>
      </w:r>
      <w:r w:rsidRPr="007C5213">
        <w:rPr>
          <w:rFonts w:ascii="AngsanaUPC" w:hAnsi="AngsanaUPC" w:cs="AngsanaUPC"/>
          <w:sz w:val="30"/>
          <w:szCs w:val="30"/>
          <w:cs/>
        </w:rPr>
        <w:t xml:space="preserve">ายน พ.ศ. </w:t>
      </w:r>
      <w:r>
        <w:rPr>
          <w:rFonts w:ascii="AngsanaUPC" w:hAnsi="AngsanaUPC" w:cs="AngsanaUPC"/>
          <w:sz w:val="30"/>
          <w:szCs w:val="30"/>
        </w:rPr>
        <w:t>2563</w:t>
      </w:r>
    </w:p>
    <w:p w14:paraId="78691730" w14:textId="77777777" w:rsidR="008060F5" w:rsidRDefault="008060F5" w:rsidP="008060F5">
      <w:pPr>
        <w:spacing w:line="480" w:lineRule="exact"/>
        <w:ind w:right="3119"/>
        <w:jc w:val="center"/>
        <w:rPr>
          <w:rFonts w:ascii="AngsanaUPC" w:hAnsi="AngsanaUPC" w:cs="AngsanaUPC"/>
          <w:sz w:val="30"/>
          <w:szCs w:val="30"/>
        </w:rPr>
      </w:pPr>
      <w:r w:rsidRPr="007C5213">
        <w:rPr>
          <w:rFonts w:ascii="AngsanaUPC" w:hAnsi="AngsanaUPC" w:cs="AngsanaUPC"/>
          <w:sz w:val="30"/>
          <w:szCs w:val="30"/>
          <w:cs/>
        </w:rPr>
        <w:t>(ยังไม่ได้ตรวจสอบ / สอบทานแล้ว)</w:t>
      </w:r>
    </w:p>
    <w:p w14:paraId="72AB80A6" w14:textId="77777777" w:rsidR="008060F5" w:rsidRDefault="008060F5" w:rsidP="008060F5">
      <w:pPr>
        <w:spacing w:line="480" w:lineRule="exact"/>
        <w:ind w:right="3119"/>
        <w:jc w:val="center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br w:type="page"/>
      </w:r>
    </w:p>
    <w:p w14:paraId="38735605" w14:textId="77777777" w:rsidR="008060F5" w:rsidRDefault="008060F5" w:rsidP="008060F5">
      <w:pPr>
        <w:autoSpaceDE w:val="0"/>
        <w:autoSpaceDN w:val="0"/>
        <w:adjustRightInd w:val="0"/>
        <w:spacing w:line="340" w:lineRule="atLeast"/>
        <w:jc w:val="center"/>
        <w:rPr>
          <w:rFonts w:ascii="AngsanaUPC" w:hAnsi="AngsanaUPC" w:cs="AngsanaUPC"/>
          <w:sz w:val="30"/>
          <w:szCs w:val="30"/>
        </w:rPr>
      </w:pPr>
    </w:p>
    <w:p w14:paraId="3BB7BF14" w14:textId="77777777" w:rsidR="008060F5" w:rsidRPr="007C5213" w:rsidRDefault="008060F5" w:rsidP="008060F5">
      <w:pPr>
        <w:autoSpaceDE w:val="0"/>
        <w:autoSpaceDN w:val="0"/>
        <w:adjustRightInd w:val="0"/>
        <w:spacing w:before="120" w:line="340" w:lineRule="atLeast"/>
        <w:jc w:val="center"/>
        <w:rPr>
          <w:rFonts w:ascii="AngsanaUPC" w:hAnsi="AngsanaUPC" w:cs="AngsanaUPC"/>
          <w:b/>
          <w:bCs/>
          <w:sz w:val="30"/>
          <w:szCs w:val="30"/>
          <w:cs/>
        </w:rPr>
      </w:pPr>
      <w:r w:rsidRPr="007C5213">
        <w:rPr>
          <w:rFonts w:ascii="AngsanaUPC" w:hAnsi="AngsanaUPC" w:cs="AngsanaUPC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2A4420" w14:textId="77777777" w:rsidR="008060F5" w:rsidRPr="007C5213" w:rsidRDefault="008060F5" w:rsidP="008060F5">
      <w:pPr>
        <w:autoSpaceDE w:val="0"/>
        <w:autoSpaceDN w:val="0"/>
        <w:adjustRightInd w:val="0"/>
        <w:spacing w:line="240" w:lineRule="exact"/>
        <w:rPr>
          <w:rFonts w:ascii="AngsanaUPC" w:hAnsi="AngsanaUPC" w:cs="AngsanaUPC"/>
          <w:b/>
          <w:bCs/>
          <w:sz w:val="30"/>
          <w:szCs w:val="30"/>
        </w:rPr>
      </w:pPr>
    </w:p>
    <w:p w14:paraId="57843BA4" w14:textId="77777777" w:rsidR="008060F5" w:rsidRPr="007C5213" w:rsidRDefault="008060F5" w:rsidP="008060F5">
      <w:pPr>
        <w:spacing w:line="340" w:lineRule="atLeast"/>
        <w:rPr>
          <w:rFonts w:ascii="AngsanaUPC" w:hAnsi="AngsanaUPC" w:cs="AngsanaUPC"/>
          <w:sz w:val="30"/>
          <w:szCs w:val="30"/>
        </w:rPr>
      </w:pPr>
      <w:r w:rsidRPr="007C5213">
        <w:rPr>
          <w:rFonts w:ascii="AngsanaUPC" w:hAnsi="AngsanaUPC" w:cs="AngsanaUPC"/>
          <w:sz w:val="30"/>
          <w:szCs w:val="30"/>
          <w:cs/>
        </w:rPr>
        <w:t xml:space="preserve">เสนอ  ผู้ถือหุ้นบริษัท บางกอก </w:t>
      </w:r>
      <w:proofErr w:type="spellStart"/>
      <w:r w:rsidRPr="007C5213">
        <w:rPr>
          <w:rFonts w:ascii="AngsanaUPC" w:hAnsi="AngsanaUPC" w:cs="AngsanaUPC"/>
          <w:sz w:val="30"/>
          <w:szCs w:val="30"/>
          <w:cs/>
        </w:rPr>
        <w:t>เดค</w:t>
      </w:r>
      <w:proofErr w:type="spellEnd"/>
      <w:r w:rsidRPr="007C5213">
        <w:rPr>
          <w:rFonts w:ascii="AngsanaUPC" w:hAnsi="AngsanaUPC" w:cs="AngsanaUPC"/>
          <w:sz w:val="30"/>
          <w:szCs w:val="30"/>
          <w:cs/>
        </w:rPr>
        <w:t>-คอน จำกัด (มหาชน)</w:t>
      </w:r>
    </w:p>
    <w:p w14:paraId="06F0EF61" w14:textId="77777777" w:rsidR="008060F5" w:rsidRPr="007C5213" w:rsidRDefault="008060F5" w:rsidP="008060F5">
      <w:pPr>
        <w:autoSpaceDE w:val="0"/>
        <w:autoSpaceDN w:val="0"/>
        <w:adjustRightInd w:val="0"/>
        <w:spacing w:line="240" w:lineRule="exact"/>
        <w:rPr>
          <w:rFonts w:ascii="AngsanaUPC" w:hAnsi="AngsanaUPC" w:cs="AngsanaUPC"/>
          <w:sz w:val="30"/>
          <w:szCs w:val="30"/>
        </w:rPr>
      </w:pPr>
      <w:r w:rsidRPr="007C5213">
        <w:rPr>
          <w:rFonts w:ascii="AngsanaUPC" w:hAnsi="AngsanaUPC" w:cs="AngsanaUPC"/>
          <w:sz w:val="30"/>
          <w:szCs w:val="30"/>
        </w:rPr>
        <w:t xml:space="preserve"> </w:t>
      </w:r>
    </w:p>
    <w:p w14:paraId="641C05D2" w14:textId="12D38774" w:rsidR="008060F5" w:rsidRPr="007C5213" w:rsidRDefault="008060F5" w:rsidP="008060F5">
      <w:pPr>
        <w:autoSpaceDE w:val="0"/>
        <w:autoSpaceDN w:val="0"/>
        <w:adjustRightInd w:val="0"/>
        <w:spacing w:line="340" w:lineRule="atLeast"/>
        <w:jc w:val="thaiDistribute"/>
        <w:rPr>
          <w:rFonts w:ascii="AngsanaUPC" w:hAnsi="AngsanaUPC" w:cs="AngsanaUPC"/>
          <w:sz w:val="30"/>
          <w:szCs w:val="30"/>
        </w:rPr>
      </w:pPr>
      <w:r w:rsidRPr="007C5213">
        <w:rPr>
          <w:rFonts w:ascii="AngsanaUPC" w:hAnsi="AngsanaUPC" w:cs="AngsanaUPC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297424">
        <w:rPr>
          <w:rFonts w:ascii="AngsanaUPC" w:hAnsi="AngsanaUPC" w:cs="AngsanaUPC"/>
          <w:sz w:val="30"/>
          <w:szCs w:val="30"/>
        </w:rPr>
        <w:t>30</w:t>
      </w:r>
      <w:r w:rsidRPr="007C5213">
        <w:rPr>
          <w:rFonts w:ascii="AngsanaUPC" w:hAnsi="AngsanaUPC" w:cs="AngsanaUPC"/>
          <w:sz w:val="30"/>
          <w:szCs w:val="30"/>
          <w:cs/>
        </w:rPr>
        <w:t xml:space="preserve"> </w:t>
      </w:r>
      <w:r w:rsidR="00F570FD">
        <w:rPr>
          <w:rFonts w:ascii="AngsanaUPC" w:hAnsi="AngsanaUPC" w:cs="AngsanaUPC" w:hint="cs"/>
          <w:sz w:val="30"/>
          <w:szCs w:val="30"/>
          <w:cs/>
        </w:rPr>
        <w:t>กันย</w:t>
      </w:r>
      <w:r w:rsidRPr="007C5213">
        <w:rPr>
          <w:rFonts w:ascii="AngsanaUPC" w:hAnsi="AngsanaUPC" w:cs="AngsanaUPC"/>
          <w:sz w:val="30"/>
          <w:szCs w:val="30"/>
          <w:cs/>
        </w:rPr>
        <w:t xml:space="preserve">ายน </w:t>
      </w:r>
      <w:r w:rsidRPr="007C5213">
        <w:rPr>
          <w:rFonts w:ascii="AngsanaUPC" w:hAnsi="AngsanaUPC" w:cs="AngsanaUPC"/>
          <w:sz w:val="30"/>
          <w:szCs w:val="30"/>
          <w:cs/>
        </w:rPr>
        <w:br/>
        <w:t xml:space="preserve">พ.ศ. </w:t>
      </w:r>
      <w:r>
        <w:rPr>
          <w:rFonts w:ascii="AngsanaUPC" w:hAnsi="AngsanaUPC" w:cs="AngsanaUPC"/>
          <w:sz w:val="30"/>
          <w:szCs w:val="30"/>
        </w:rPr>
        <w:t>2563</w:t>
      </w:r>
      <w:r w:rsidRPr="007C5213">
        <w:rPr>
          <w:rFonts w:ascii="AngsanaUPC" w:hAnsi="AngsanaUPC" w:cs="AngsanaUPC"/>
          <w:sz w:val="30"/>
          <w:szCs w:val="30"/>
          <w:cs/>
        </w:rPr>
        <w:t xml:space="preserve"> และงบกำไรขาดทุนเบ็ดเสร็จรวมและงบกำไรขาดทุนเบ็ดเสร็จเฉพาะกิจการ</w:t>
      </w:r>
      <w:r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7C5213">
        <w:rPr>
          <w:rFonts w:ascii="AngsanaUPC" w:hAnsi="AngsanaUPC" w:cs="AngsanaUPC"/>
          <w:sz w:val="30"/>
          <w:szCs w:val="30"/>
          <w:cs/>
        </w:rPr>
        <w:t>สำหรับงวดสามเดือนและ</w:t>
      </w:r>
      <w:r w:rsidR="00577186">
        <w:rPr>
          <w:rFonts w:ascii="AngsanaUPC" w:hAnsi="AngsanaUPC" w:cs="AngsanaUPC" w:hint="cs"/>
          <w:sz w:val="30"/>
          <w:szCs w:val="30"/>
          <w:cs/>
        </w:rPr>
        <w:t>เ</w:t>
      </w:r>
      <w:r w:rsidRPr="007C5213">
        <w:rPr>
          <w:rFonts w:ascii="AngsanaUPC" w:hAnsi="AngsanaUPC" w:cs="AngsanaUPC"/>
          <w:sz w:val="30"/>
          <w:szCs w:val="30"/>
          <w:cs/>
        </w:rPr>
        <w:t>ก</w:t>
      </w:r>
      <w:r w:rsidR="00577186">
        <w:rPr>
          <w:rFonts w:ascii="AngsanaUPC" w:hAnsi="AngsanaUPC" w:cs="AngsanaUPC" w:hint="cs"/>
          <w:sz w:val="30"/>
          <w:szCs w:val="30"/>
          <w:cs/>
        </w:rPr>
        <w:t>้า</w:t>
      </w:r>
      <w:r w:rsidRPr="007C5213">
        <w:rPr>
          <w:rFonts w:ascii="AngsanaUPC" w:hAnsi="AngsanaUPC" w:cs="AngsanaUPC"/>
          <w:sz w:val="30"/>
          <w:szCs w:val="30"/>
          <w:cs/>
        </w:rPr>
        <w:t xml:space="preserve">เดือนสิ้นสุดวันที่ </w:t>
      </w:r>
      <w:r w:rsidRPr="00297424">
        <w:rPr>
          <w:rFonts w:ascii="AngsanaUPC" w:hAnsi="AngsanaUPC" w:cs="AngsanaUPC"/>
          <w:sz w:val="30"/>
          <w:szCs w:val="30"/>
        </w:rPr>
        <w:t>30</w:t>
      </w:r>
      <w:r w:rsidRPr="007C5213">
        <w:rPr>
          <w:rFonts w:ascii="AngsanaUPC" w:hAnsi="AngsanaUPC" w:cs="AngsanaUPC"/>
          <w:sz w:val="30"/>
          <w:szCs w:val="30"/>
          <w:cs/>
        </w:rPr>
        <w:t xml:space="preserve"> </w:t>
      </w:r>
      <w:r w:rsidR="00F570FD">
        <w:rPr>
          <w:rFonts w:ascii="AngsanaUPC" w:hAnsi="AngsanaUPC" w:cs="AngsanaUPC" w:hint="cs"/>
          <w:sz w:val="30"/>
          <w:szCs w:val="30"/>
          <w:cs/>
        </w:rPr>
        <w:t>กันย</w:t>
      </w:r>
      <w:r w:rsidRPr="007C5213">
        <w:rPr>
          <w:rFonts w:ascii="AngsanaUPC" w:hAnsi="AngsanaUPC" w:cs="AngsanaUPC"/>
          <w:sz w:val="30"/>
          <w:szCs w:val="30"/>
          <w:cs/>
        </w:rPr>
        <w:t xml:space="preserve">ายน </w:t>
      </w:r>
      <w:r>
        <w:rPr>
          <w:rFonts w:ascii="AngsanaUPC" w:hAnsi="AngsanaUPC" w:cs="AngsanaUPC" w:hint="cs"/>
          <w:sz w:val="30"/>
          <w:szCs w:val="30"/>
          <w:cs/>
        </w:rPr>
        <w:t xml:space="preserve">พ.ศ. </w:t>
      </w:r>
      <w:r w:rsidRPr="00297424">
        <w:rPr>
          <w:rFonts w:ascii="AngsanaUPC" w:hAnsi="AngsanaUPC" w:cs="AngsanaUPC"/>
          <w:sz w:val="30"/>
          <w:szCs w:val="30"/>
        </w:rPr>
        <w:t>2563</w:t>
      </w:r>
      <w:r w:rsidRPr="007C5213">
        <w:rPr>
          <w:rFonts w:ascii="AngsanaUPC" w:hAnsi="AngsanaUPC" w:cs="AngsanaUPC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7C5213">
        <w:rPr>
          <w:rFonts w:ascii="AngsanaUPC" w:hAnsi="AngsanaUPC" w:cs="AngsanaUPC"/>
          <w:sz w:val="30"/>
          <w:szCs w:val="30"/>
        </w:rPr>
        <w:t xml:space="preserve"> </w:t>
      </w:r>
      <w:r w:rsidRPr="007C5213">
        <w:rPr>
          <w:rFonts w:ascii="AngsanaUPC" w:hAnsi="AngsanaUPC" w:cs="AngsanaUPC"/>
          <w:sz w:val="30"/>
          <w:szCs w:val="30"/>
          <w:cs/>
        </w:rPr>
        <w:t>และงบกระแสเงินสดรวมและ</w:t>
      </w:r>
      <w:r w:rsidR="00E04BD0">
        <w:rPr>
          <w:rFonts w:ascii="AngsanaUPC" w:hAnsi="AngsanaUPC" w:cs="AngsanaUPC" w:hint="cs"/>
          <w:sz w:val="30"/>
          <w:szCs w:val="30"/>
          <w:cs/>
        </w:rPr>
        <w:t>งบ</w:t>
      </w:r>
      <w:r w:rsidRPr="007C5213">
        <w:rPr>
          <w:rFonts w:ascii="AngsanaUPC" w:hAnsi="AngsanaUPC" w:cs="AngsanaUPC"/>
          <w:sz w:val="30"/>
          <w:szCs w:val="30"/>
          <w:cs/>
        </w:rPr>
        <w:t>กระแสเงินสดเฉพาะกิจการ</w:t>
      </w:r>
      <w:r w:rsidRPr="007C5213">
        <w:rPr>
          <w:rFonts w:ascii="AngsanaUPC" w:hAnsi="AngsanaUPC" w:cs="AngsanaUPC"/>
          <w:sz w:val="30"/>
          <w:szCs w:val="30"/>
        </w:rPr>
        <w:t xml:space="preserve"> </w:t>
      </w:r>
      <w:r w:rsidRPr="007C5213">
        <w:rPr>
          <w:rFonts w:ascii="AngsanaUPC" w:hAnsi="AngsanaUPC" w:cs="AngsanaUPC"/>
          <w:sz w:val="30"/>
          <w:szCs w:val="30"/>
          <w:cs/>
        </w:rPr>
        <w:t>สำหรับงวด</w:t>
      </w:r>
      <w:r w:rsidR="00577186">
        <w:rPr>
          <w:rFonts w:ascii="AngsanaUPC" w:hAnsi="AngsanaUPC" w:cs="AngsanaUPC" w:hint="cs"/>
          <w:sz w:val="30"/>
          <w:szCs w:val="30"/>
          <w:cs/>
        </w:rPr>
        <w:t>เก้า</w:t>
      </w:r>
      <w:r w:rsidRPr="007C5213">
        <w:rPr>
          <w:rFonts w:ascii="AngsanaUPC" w:hAnsi="AngsanaUPC" w:cs="AngsanaUPC"/>
          <w:sz w:val="30"/>
          <w:szCs w:val="30"/>
          <w:cs/>
        </w:rPr>
        <w:t>เดือนสิ้นสุดวันเดียวกัน</w:t>
      </w:r>
      <w:r w:rsidRPr="007C5213">
        <w:rPr>
          <w:rFonts w:ascii="AngsanaUPC" w:hAnsi="AngsanaUPC" w:cs="AngsanaUPC"/>
          <w:sz w:val="30"/>
          <w:szCs w:val="30"/>
        </w:rPr>
        <w:t xml:space="preserve"> </w:t>
      </w:r>
      <w:r w:rsidRPr="007C5213">
        <w:rPr>
          <w:rFonts w:ascii="AngsanaUPC" w:hAnsi="AngsanaUPC" w:cs="AngsanaUPC"/>
          <w:sz w:val="30"/>
          <w:szCs w:val="30"/>
          <w:cs/>
        </w:rPr>
        <w:t xml:space="preserve">และหมายเหตุประกอบงบการเงินแบบย่อ ของบริษัท บางกอก </w:t>
      </w:r>
      <w:proofErr w:type="spellStart"/>
      <w:r w:rsidRPr="007C5213">
        <w:rPr>
          <w:rFonts w:ascii="AngsanaUPC" w:hAnsi="AngsanaUPC" w:cs="AngsanaUPC"/>
          <w:sz w:val="30"/>
          <w:szCs w:val="30"/>
          <w:cs/>
        </w:rPr>
        <w:t>เดค</w:t>
      </w:r>
      <w:proofErr w:type="spellEnd"/>
      <w:r w:rsidRPr="007C5213">
        <w:rPr>
          <w:rFonts w:ascii="AngsanaUPC" w:hAnsi="AngsanaUPC" w:cs="AngsanaUPC"/>
          <w:sz w:val="30"/>
          <w:szCs w:val="30"/>
          <w:cs/>
        </w:rPr>
        <w:t xml:space="preserve">-คอน จำกัด (มหาชน) และบริษัทย่อย และของเฉพาะบริษัท บางกอก </w:t>
      </w:r>
      <w:proofErr w:type="spellStart"/>
      <w:r w:rsidRPr="007C5213">
        <w:rPr>
          <w:rFonts w:ascii="AngsanaUPC" w:hAnsi="AngsanaUPC" w:cs="AngsanaUPC"/>
          <w:sz w:val="30"/>
          <w:szCs w:val="30"/>
          <w:cs/>
        </w:rPr>
        <w:t>เดค</w:t>
      </w:r>
      <w:proofErr w:type="spellEnd"/>
      <w:r w:rsidRPr="007C5213">
        <w:rPr>
          <w:rFonts w:ascii="AngsanaUPC" w:hAnsi="AngsanaUPC" w:cs="AngsanaUPC"/>
          <w:sz w:val="30"/>
          <w:szCs w:val="30"/>
          <w:cs/>
        </w:rPr>
        <w:t xml:space="preserve">-คอน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>
        <w:rPr>
          <w:rFonts w:ascii="AngsanaUPC" w:hAnsi="AngsanaUPC" w:cs="AngsanaUPC"/>
          <w:sz w:val="30"/>
          <w:szCs w:val="30"/>
        </w:rPr>
        <w:t>34</w:t>
      </w:r>
      <w:r w:rsidRPr="007C5213">
        <w:rPr>
          <w:rFonts w:ascii="AngsanaUPC" w:hAnsi="AngsanaUPC" w:cs="AngsanaUPC"/>
          <w:sz w:val="30"/>
          <w:szCs w:val="30"/>
        </w:rPr>
        <w:t xml:space="preserve"> </w:t>
      </w:r>
      <w:r w:rsidRPr="007C5213">
        <w:rPr>
          <w:rFonts w:ascii="AngsanaUPC" w:hAnsi="AngsanaUPC" w:cs="AngsanaUPC"/>
          <w:sz w:val="30"/>
          <w:szCs w:val="30"/>
          <w:cs/>
        </w:rPr>
        <w:t>เรื่อง การรายงานทางการเงินระหว่างกาล</w:t>
      </w:r>
      <w:r w:rsidRPr="007C5213">
        <w:rPr>
          <w:rFonts w:ascii="AngsanaUPC" w:hAnsi="AngsanaUPC" w:cs="AngsanaUPC"/>
          <w:sz w:val="30"/>
          <w:szCs w:val="30"/>
        </w:rPr>
        <w:t xml:space="preserve"> </w:t>
      </w:r>
      <w:r w:rsidRPr="007C5213">
        <w:rPr>
          <w:rFonts w:ascii="AngsanaUPC" w:hAnsi="AngsanaUPC" w:cs="AngsanaUPC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218423A" w14:textId="77777777" w:rsidR="008060F5" w:rsidRPr="007C5213" w:rsidRDefault="008060F5" w:rsidP="008060F5">
      <w:pPr>
        <w:autoSpaceDE w:val="0"/>
        <w:autoSpaceDN w:val="0"/>
        <w:adjustRightInd w:val="0"/>
        <w:spacing w:line="24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17B164FE" w14:textId="77777777" w:rsidR="008060F5" w:rsidRPr="007C5213" w:rsidRDefault="008060F5" w:rsidP="008060F5">
      <w:pPr>
        <w:autoSpaceDE w:val="0"/>
        <w:autoSpaceDN w:val="0"/>
        <w:adjustRightInd w:val="0"/>
        <w:spacing w:line="340" w:lineRule="atLeast"/>
        <w:jc w:val="thaiDistribute"/>
        <w:rPr>
          <w:rFonts w:ascii="AngsanaUPC" w:hAnsi="AngsanaUPC" w:cs="AngsanaUPC"/>
          <w:sz w:val="30"/>
          <w:szCs w:val="30"/>
        </w:rPr>
      </w:pPr>
      <w:r w:rsidRPr="007C5213">
        <w:rPr>
          <w:rFonts w:ascii="AngsanaUPC" w:hAnsi="AngsanaUPC" w:cs="AngsanaUPC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0B7C276A" w14:textId="77777777" w:rsidR="008060F5" w:rsidRPr="007C5213" w:rsidRDefault="008060F5" w:rsidP="008060F5">
      <w:pPr>
        <w:autoSpaceDE w:val="0"/>
        <w:autoSpaceDN w:val="0"/>
        <w:adjustRightInd w:val="0"/>
        <w:spacing w:line="24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3500B765" w14:textId="26081A06" w:rsidR="008060F5" w:rsidRPr="007C5213" w:rsidRDefault="008060F5" w:rsidP="008060F5">
      <w:pPr>
        <w:autoSpaceDE w:val="0"/>
        <w:autoSpaceDN w:val="0"/>
        <w:adjustRightInd w:val="0"/>
        <w:spacing w:line="340" w:lineRule="atLeast"/>
        <w:jc w:val="thaiDistribute"/>
        <w:rPr>
          <w:rFonts w:ascii="AngsanaUPC" w:hAnsi="AngsanaUPC" w:cs="AngsanaUPC"/>
          <w:sz w:val="30"/>
          <w:szCs w:val="30"/>
          <w:cs/>
        </w:rPr>
      </w:pPr>
      <w:r w:rsidRPr="007C5213">
        <w:rPr>
          <w:rFonts w:ascii="AngsanaUPC" w:hAnsi="AngsanaUPC" w:cs="AngsanaUPC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C5213">
        <w:rPr>
          <w:rFonts w:ascii="AngsanaUPC" w:hAnsi="AngsanaUPC" w:cs="AngsanaUPC"/>
          <w:sz w:val="30"/>
          <w:szCs w:val="30"/>
        </w:rPr>
        <w:t xml:space="preserve"> </w:t>
      </w:r>
      <w:r w:rsidRPr="007C5213">
        <w:rPr>
          <w:rFonts w:ascii="AngsanaUPC" w:hAnsi="AngsanaUPC" w:cs="AngsanaUPC"/>
          <w:sz w:val="30"/>
          <w:szCs w:val="30"/>
          <w:cs/>
        </w:rPr>
        <w:t>รหัส</w:t>
      </w:r>
      <w:r w:rsidRPr="007C5213">
        <w:rPr>
          <w:rFonts w:ascii="AngsanaUPC" w:hAnsi="AngsanaUPC" w:cs="AngsanaUPC"/>
          <w:sz w:val="30"/>
          <w:szCs w:val="30"/>
        </w:rPr>
        <w:t xml:space="preserve"> </w:t>
      </w:r>
      <w:r>
        <w:rPr>
          <w:rFonts w:ascii="AngsanaUPC" w:hAnsi="AngsanaUPC" w:cs="AngsanaUPC"/>
          <w:sz w:val="30"/>
          <w:szCs w:val="30"/>
        </w:rPr>
        <w:t>2410</w:t>
      </w:r>
      <w:r w:rsidRPr="007C5213">
        <w:rPr>
          <w:rFonts w:ascii="AngsanaUPC" w:hAnsi="AngsanaUPC" w:cs="AngsanaUPC"/>
          <w:sz w:val="30"/>
          <w:szCs w:val="30"/>
        </w:rPr>
        <w:t xml:space="preserve"> “</w:t>
      </w:r>
      <w:r w:rsidRPr="007C5213">
        <w:rPr>
          <w:rFonts w:ascii="AngsanaUPC" w:hAnsi="AngsanaUPC" w:cs="AngsanaUPC"/>
          <w:sz w:val="30"/>
          <w:szCs w:val="30"/>
          <w:cs/>
        </w:rPr>
        <w:t>การสอบทานข้อมูลทางการเงินระหว่างกาล</w:t>
      </w:r>
      <w:r w:rsidRPr="007C5213">
        <w:rPr>
          <w:rFonts w:ascii="AngsanaUPC" w:hAnsi="AngsanaUPC" w:cs="AngsanaUPC"/>
          <w:sz w:val="30"/>
          <w:szCs w:val="30"/>
        </w:rPr>
        <w:t xml:space="preserve"> </w:t>
      </w:r>
      <w:r w:rsidRPr="007C5213">
        <w:rPr>
          <w:rFonts w:ascii="AngsanaUPC" w:hAnsi="AngsanaUPC" w:cs="AngsanaUPC"/>
          <w:sz w:val="30"/>
          <w:szCs w:val="30"/>
          <w:cs/>
        </w:rPr>
        <w:t>โดยผู้สอบบัญชีรับอนุญาตของกิจการ</w:t>
      </w:r>
      <w:r w:rsidRPr="007C5213">
        <w:rPr>
          <w:rFonts w:ascii="AngsanaUPC" w:hAnsi="AngsanaUPC" w:cs="AngsanaUPC"/>
          <w:sz w:val="30"/>
          <w:szCs w:val="30"/>
        </w:rPr>
        <w:t xml:space="preserve">” </w:t>
      </w:r>
      <w:r w:rsidRPr="007C5213">
        <w:rPr>
          <w:rFonts w:ascii="AngsanaUPC" w:hAnsi="AngsanaUPC" w:cs="AngsanaUPC"/>
          <w:sz w:val="30"/>
          <w:szCs w:val="30"/>
          <w:cs/>
        </w:rPr>
        <w:t>การสอบทานดังกล่าวประกอบด้วย</w:t>
      </w:r>
      <w:r w:rsidRPr="007C5213">
        <w:rPr>
          <w:rFonts w:ascii="AngsanaUPC" w:hAnsi="AngsanaUPC" w:cs="AngsanaUPC"/>
          <w:sz w:val="30"/>
          <w:szCs w:val="30"/>
        </w:rPr>
        <w:t xml:space="preserve"> </w:t>
      </w:r>
      <w:r w:rsidRPr="007C5213">
        <w:rPr>
          <w:rFonts w:ascii="AngsanaUPC" w:hAnsi="AngsanaUPC" w:cs="AngsanaUPC"/>
          <w:sz w:val="30"/>
          <w:szCs w:val="30"/>
          <w:cs/>
        </w:rPr>
        <w:t>การใช้วิธีการสอบถามบุคลากรซึ่ง</w:t>
      </w:r>
      <w:r w:rsidR="006640AC">
        <w:rPr>
          <w:rFonts w:ascii="AngsanaUPC" w:hAnsi="AngsanaUPC" w:cs="AngsanaUPC"/>
          <w:sz w:val="30"/>
          <w:szCs w:val="30"/>
        </w:rPr>
        <w:br/>
      </w:r>
      <w:r w:rsidRPr="007C5213">
        <w:rPr>
          <w:rFonts w:ascii="AngsanaUPC" w:hAnsi="AngsanaUPC" w:cs="AngsanaUPC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="00E04BD0">
        <w:rPr>
          <w:rFonts w:ascii="AngsanaUPC" w:hAnsi="AngsanaUPC" w:cs="AngsanaUPC" w:hint="cs"/>
          <w:sz w:val="30"/>
          <w:szCs w:val="30"/>
          <w:cs/>
        </w:rPr>
        <w:t>ข้อมูลทาง</w:t>
      </w:r>
      <w:bookmarkStart w:id="0" w:name="_GoBack"/>
      <w:bookmarkEnd w:id="0"/>
      <w:r w:rsidRPr="007C5213">
        <w:rPr>
          <w:rFonts w:ascii="AngsanaUPC" w:hAnsi="AngsanaUPC" w:cs="AngsanaUPC"/>
          <w:sz w:val="30"/>
          <w:szCs w:val="30"/>
          <w:cs/>
        </w:rPr>
        <w:t>การเงินระหว่างกาลที่สอบทาน</w:t>
      </w:r>
      <w:r w:rsidRPr="007C5213">
        <w:rPr>
          <w:rFonts w:ascii="AngsanaUPC" w:hAnsi="AngsanaUPC" w:cs="AngsanaUPC"/>
          <w:sz w:val="30"/>
          <w:szCs w:val="30"/>
        </w:rPr>
        <w:t xml:space="preserve"> </w:t>
      </w:r>
    </w:p>
    <w:p w14:paraId="778865C5" w14:textId="77777777" w:rsidR="008060F5" w:rsidRPr="007C5213" w:rsidRDefault="008060F5" w:rsidP="008060F5">
      <w:pPr>
        <w:autoSpaceDE w:val="0"/>
        <w:autoSpaceDN w:val="0"/>
        <w:adjustRightInd w:val="0"/>
        <w:spacing w:line="24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46B52CBA" w14:textId="77777777" w:rsidR="008060F5" w:rsidRPr="007C5213" w:rsidRDefault="008060F5" w:rsidP="008060F5">
      <w:pPr>
        <w:autoSpaceDE w:val="0"/>
        <w:autoSpaceDN w:val="0"/>
        <w:adjustRightInd w:val="0"/>
        <w:spacing w:line="340" w:lineRule="atLeast"/>
        <w:jc w:val="thaiDistribute"/>
        <w:rPr>
          <w:rFonts w:ascii="AngsanaUPC" w:hAnsi="AngsanaUPC" w:cs="AngsanaUPC"/>
          <w:sz w:val="30"/>
          <w:szCs w:val="30"/>
        </w:rPr>
      </w:pPr>
      <w:r w:rsidRPr="007C5213">
        <w:rPr>
          <w:rFonts w:ascii="AngsanaUPC" w:hAnsi="AngsanaUPC" w:cs="AngsanaUPC"/>
          <w:b/>
          <w:bCs/>
          <w:color w:val="000000"/>
          <w:sz w:val="30"/>
          <w:szCs w:val="30"/>
          <w:cs/>
        </w:rPr>
        <w:t>ข้อสรุป</w:t>
      </w:r>
    </w:p>
    <w:p w14:paraId="2F81C6A5" w14:textId="77777777" w:rsidR="008060F5" w:rsidRPr="007C5213" w:rsidRDefault="008060F5" w:rsidP="008060F5">
      <w:pPr>
        <w:autoSpaceDE w:val="0"/>
        <w:autoSpaceDN w:val="0"/>
        <w:adjustRightInd w:val="0"/>
        <w:spacing w:line="240" w:lineRule="exact"/>
        <w:jc w:val="thaiDistribute"/>
        <w:rPr>
          <w:rFonts w:ascii="AngsanaUPC" w:hAnsi="AngsanaUPC" w:cs="AngsanaUPC"/>
          <w:sz w:val="30"/>
          <w:szCs w:val="30"/>
        </w:rPr>
      </w:pPr>
    </w:p>
    <w:p w14:paraId="20AE7113" w14:textId="77777777" w:rsidR="008060F5" w:rsidRPr="007C5213" w:rsidRDefault="008060F5" w:rsidP="008060F5">
      <w:pPr>
        <w:autoSpaceDE w:val="0"/>
        <w:autoSpaceDN w:val="0"/>
        <w:adjustRightInd w:val="0"/>
        <w:spacing w:line="340" w:lineRule="atLeast"/>
        <w:jc w:val="thaiDistribute"/>
        <w:rPr>
          <w:rFonts w:ascii="AngsanaUPC" w:hAnsi="AngsanaUPC" w:cs="AngsanaUPC"/>
          <w:sz w:val="30"/>
          <w:szCs w:val="30"/>
        </w:rPr>
      </w:pPr>
      <w:r w:rsidRPr="007C5213">
        <w:rPr>
          <w:rFonts w:ascii="AngsanaUPC" w:hAnsi="AngsanaUPC" w:cs="AngsanaUPC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UPC" w:hAnsi="AngsanaUPC" w:cs="AngsanaUPC"/>
          <w:sz w:val="30"/>
          <w:szCs w:val="30"/>
        </w:rPr>
        <w:t>34</w:t>
      </w:r>
      <w:r w:rsidRPr="007C5213">
        <w:rPr>
          <w:rFonts w:ascii="AngsanaUPC" w:hAnsi="AngsanaUPC" w:cs="AngsanaUPC"/>
          <w:sz w:val="30"/>
          <w:szCs w:val="30"/>
        </w:rPr>
        <w:t xml:space="preserve"> </w:t>
      </w:r>
      <w:r w:rsidRPr="007C5213">
        <w:rPr>
          <w:rFonts w:ascii="AngsanaUPC" w:hAnsi="AngsanaUPC" w:cs="AngsanaUPC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F34A42B" w14:textId="77777777" w:rsidR="008060F5" w:rsidRPr="007C5213" w:rsidRDefault="008060F5" w:rsidP="008060F5">
      <w:pPr>
        <w:spacing w:line="340" w:lineRule="atLeast"/>
        <w:rPr>
          <w:rFonts w:ascii="AngsanaUPC" w:hAnsi="AngsanaUPC" w:cs="AngsanaUPC"/>
        </w:rPr>
      </w:pPr>
    </w:p>
    <w:p w14:paraId="018ADD4B" w14:textId="77777777" w:rsidR="008060F5" w:rsidRPr="007C5213" w:rsidRDefault="008060F5" w:rsidP="008060F5">
      <w:pPr>
        <w:autoSpaceDE w:val="0"/>
        <w:autoSpaceDN w:val="0"/>
        <w:adjustRightInd w:val="0"/>
        <w:spacing w:line="340" w:lineRule="atLeast"/>
        <w:ind w:left="4536"/>
        <w:rPr>
          <w:rFonts w:ascii="AngsanaUPC" w:hAnsi="AngsanaUPC" w:cs="AngsanaUPC"/>
          <w:sz w:val="30"/>
          <w:szCs w:val="30"/>
        </w:rPr>
      </w:pPr>
      <w:r w:rsidRPr="007C5213">
        <w:rPr>
          <w:rFonts w:ascii="AngsanaUPC" w:hAnsi="AngsanaUPC" w:cs="AngsanaUPC"/>
          <w:sz w:val="30"/>
          <w:szCs w:val="30"/>
          <w:cs/>
        </w:rPr>
        <w:t>บริษัท สอบบัญชี ดี ไอ เอ อินเตอร์</w:t>
      </w:r>
      <w:proofErr w:type="spellStart"/>
      <w:r w:rsidRPr="007C5213">
        <w:rPr>
          <w:rFonts w:ascii="AngsanaUPC" w:hAnsi="AngsanaUPC" w:cs="AngsanaUPC"/>
          <w:sz w:val="30"/>
          <w:szCs w:val="30"/>
          <w:cs/>
        </w:rPr>
        <w:t>เนชั่นแนล</w:t>
      </w:r>
      <w:proofErr w:type="spellEnd"/>
      <w:r w:rsidRPr="007C5213">
        <w:rPr>
          <w:rFonts w:ascii="AngsanaUPC" w:hAnsi="AngsanaUPC" w:cs="AngsanaUPC"/>
          <w:sz w:val="30"/>
          <w:szCs w:val="30"/>
          <w:cs/>
        </w:rPr>
        <w:t xml:space="preserve"> จำกัด</w:t>
      </w:r>
    </w:p>
    <w:p w14:paraId="4758274A" w14:textId="77777777" w:rsidR="008060F5" w:rsidRPr="007C5213" w:rsidRDefault="008060F5" w:rsidP="008060F5">
      <w:pPr>
        <w:spacing w:line="340" w:lineRule="atLeast"/>
        <w:ind w:left="4536"/>
        <w:rPr>
          <w:rFonts w:ascii="AngsanaUPC" w:eastAsia="Times New Roman" w:hAnsi="AngsanaUPC" w:cs="AngsanaUPC"/>
          <w:sz w:val="30"/>
          <w:szCs w:val="30"/>
        </w:rPr>
      </w:pPr>
    </w:p>
    <w:p w14:paraId="1BE81FB2" w14:textId="77777777" w:rsidR="008060F5" w:rsidRPr="007C5213" w:rsidRDefault="008060F5" w:rsidP="008060F5">
      <w:pPr>
        <w:spacing w:line="340" w:lineRule="atLeast"/>
        <w:ind w:left="4536"/>
        <w:rPr>
          <w:rFonts w:ascii="AngsanaUPC" w:eastAsia="Times New Roman" w:hAnsi="AngsanaUPC" w:cs="AngsanaUPC"/>
          <w:sz w:val="30"/>
          <w:szCs w:val="30"/>
        </w:rPr>
      </w:pPr>
    </w:p>
    <w:p w14:paraId="3314BE7D" w14:textId="77777777" w:rsidR="008060F5" w:rsidRPr="007C5213" w:rsidRDefault="008060F5" w:rsidP="008060F5">
      <w:pPr>
        <w:spacing w:line="340" w:lineRule="atLeast"/>
        <w:ind w:left="4536"/>
        <w:rPr>
          <w:rFonts w:ascii="AngsanaUPC" w:eastAsia="Times New Roman" w:hAnsi="AngsanaUPC" w:cs="AngsanaUPC"/>
          <w:sz w:val="30"/>
          <w:szCs w:val="30"/>
        </w:rPr>
      </w:pPr>
    </w:p>
    <w:p w14:paraId="3DDC9E8C" w14:textId="77777777" w:rsidR="008060F5" w:rsidRPr="007C5213" w:rsidRDefault="008060F5" w:rsidP="008060F5">
      <w:pPr>
        <w:spacing w:line="340" w:lineRule="atLeast"/>
        <w:ind w:left="3600" w:right="-58" w:firstLine="936"/>
        <w:rPr>
          <w:rFonts w:ascii="AngsanaUPC" w:hAnsi="AngsanaUPC" w:cs="AngsanaUPC"/>
          <w:sz w:val="30"/>
          <w:szCs w:val="30"/>
        </w:rPr>
      </w:pPr>
      <w:r w:rsidRPr="007C5213">
        <w:rPr>
          <w:rFonts w:ascii="AngsanaUPC" w:hAnsi="AngsanaUPC" w:cs="AngsanaUPC"/>
          <w:sz w:val="30"/>
          <w:szCs w:val="30"/>
        </w:rPr>
        <w:t>(</w:t>
      </w:r>
      <w:proofErr w:type="gramStart"/>
      <w:r w:rsidRPr="007C5213">
        <w:rPr>
          <w:rFonts w:ascii="AngsanaUPC" w:hAnsi="AngsanaUPC" w:cs="AngsanaUPC"/>
          <w:sz w:val="30"/>
          <w:szCs w:val="30"/>
          <w:cs/>
        </w:rPr>
        <w:t xml:space="preserve">นายนพฤกษ์  </w:t>
      </w:r>
      <w:proofErr w:type="spellStart"/>
      <w:r w:rsidRPr="007C5213">
        <w:rPr>
          <w:rFonts w:ascii="AngsanaUPC" w:hAnsi="AngsanaUPC" w:cs="AngsanaUPC"/>
          <w:sz w:val="30"/>
          <w:szCs w:val="30"/>
          <w:cs/>
        </w:rPr>
        <w:t>พิษณุ</w:t>
      </w:r>
      <w:proofErr w:type="spellEnd"/>
      <w:r w:rsidRPr="007C5213">
        <w:rPr>
          <w:rFonts w:ascii="AngsanaUPC" w:hAnsi="AngsanaUPC" w:cs="AngsanaUPC"/>
          <w:sz w:val="30"/>
          <w:szCs w:val="30"/>
          <w:cs/>
        </w:rPr>
        <w:t>วงษ์</w:t>
      </w:r>
      <w:proofErr w:type="gramEnd"/>
      <w:r w:rsidRPr="007C5213">
        <w:rPr>
          <w:rFonts w:ascii="AngsanaUPC" w:hAnsi="AngsanaUPC" w:cs="AngsanaUPC"/>
          <w:sz w:val="30"/>
          <w:szCs w:val="30"/>
          <w:cs/>
        </w:rPr>
        <w:t>)</w:t>
      </w:r>
    </w:p>
    <w:p w14:paraId="53BB323B" w14:textId="77777777" w:rsidR="008060F5" w:rsidRPr="007C5213" w:rsidRDefault="008060F5" w:rsidP="008060F5">
      <w:pPr>
        <w:spacing w:line="340" w:lineRule="atLeast"/>
        <w:ind w:left="3600" w:right="-58" w:firstLine="936"/>
        <w:rPr>
          <w:rFonts w:ascii="AngsanaUPC" w:hAnsi="AngsanaUPC" w:cs="AngsanaUPC"/>
          <w:sz w:val="30"/>
          <w:szCs w:val="30"/>
        </w:rPr>
      </w:pPr>
      <w:r w:rsidRPr="007C5213">
        <w:rPr>
          <w:rFonts w:ascii="AngsanaUPC" w:hAnsi="AngsanaUPC" w:cs="AngsanaUPC"/>
          <w:sz w:val="30"/>
          <w:szCs w:val="30"/>
          <w:cs/>
        </w:rPr>
        <w:t>ผู้สอบบัญชีรับอนุญาตเลขทะเบียน</w:t>
      </w:r>
      <w:r w:rsidRPr="007C5213">
        <w:rPr>
          <w:rFonts w:ascii="AngsanaUPC" w:hAnsi="AngsanaUPC" w:cs="AngsanaUPC"/>
          <w:sz w:val="30"/>
          <w:szCs w:val="30"/>
        </w:rPr>
        <w:t xml:space="preserve">  </w:t>
      </w:r>
      <w:r>
        <w:rPr>
          <w:rFonts w:ascii="AngsanaUPC" w:hAnsi="AngsanaUPC" w:cs="AngsanaUPC"/>
          <w:sz w:val="30"/>
          <w:szCs w:val="30"/>
        </w:rPr>
        <w:t>7764</w:t>
      </w:r>
    </w:p>
    <w:p w14:paraId="4F82E550" w14:textId="77777777" w:rsidR="008060F5" w:rsidRPr="007C5213" w:rsidRDefault="008060F5" w:rsidP="008060F5">
      <w:pPr>
        <w:spacing w:line="340" w:lineRule="atLeast"/>
        <w:ind w:left="4536" w:right="-58"/>
        <w:jc w:val="thaiDistribute"/>
        <w:rPr>
          <w:rFonts w:ascii="AngsanaUPC" w:hAnsi="AngsanaUPC" w:cs="AngsanaUPC"/>
          <w:sz w:val="30"/>
          <w:szCs w:val="30"/>
        </w:rPr>
      </w:pPr>
    </w:p>
    <w:p w14:paraId="6BA40CC5" w14:textId="28641DAE" w:rsidR="008060F5" w:rsidRPr="004E659E" w:rsidRDefault="008060F5" w:rsidP="008060F5">
      <w:pPr>
        <w:spacing w:line="360" w:lineRule="exact"/>
        <w:ind w:right="2647"/>
        <w:rPr>
          <w:rFonts w:asciiTheme="majorBidi" w:hAnsiTheme="majorBidi" w:cstheme="majorBidi"/>
        </w:rPr>
      </w:pPr>
      <w:r w:rsidRPr="007C5213">
        <w:rPr>
          <w:rFonts w:ascii="AngsanaUPC" w:hAnsi="AngsanaUPC" w:cs="AngsanaUPC"/>
          <w:sz w:val="30"/>
          <w:szCs w:val="30"/>
          <w:cs/>
        </w:rPr>
        <w:t>วันที่</w:t>
      </w:r>
      <w:r w:rsidRPr="007C5213">
        <w:rPr>
          <w:rFonts w:ascii="AngsanaUPC" w:hAnsi="AngsanaUPC" w:cs="AngsanaUPC"/>
          <w:sz w:val="30"/>
          <w:szCs w:val="30"/>
        </w:rPr>
        <w:t xml:space="preserve"> </w:t>
      </w:r>
      <w:r>
        <w:rPr>
          <w:rFonts w:ascii="AngsanaUPC" w:hAnsi="AngsanaUPC" w:cs="AngsanaUPC"/>
          <w:sz w:val="30"/>
          <w:szCs w:val="30"/>
        </w:rPr>
        <w:t>1</w:t>
      </w:r>
      <w:r w:rsidR="00F570FD">
        <w:rPr>
          <w:rFonts w:ascii="AngsanaUPC" w:hAnsi="AngsanaUPC" w:cs="AngsanaUPC" w:hint="cs"/>
          <w:sz w:val="30"/>
          <w:szCs w:val="30"/>
          <w:cs/>
        </w:rPr>
        <w:t>2</w:t>
      </w:r>
      <w:r>
        <w:rPr>
          <w:rFonts w:ascii="AngsanaUPC" w:hAnsi="AngsanaUPC" w:cs="AngsanaUPC"/>
          <w:sz w:val="30"/>
          <w:szCs w:val="30"/>
        </w:rPr>
        <w:t xml:space="preserve"> </w:t>
      </w:r>
      <w:r w:rsidR="00F570FD">
        <w:rPr>
          <w:rFonts w:ascii="AngsanaUPC" w:hAnsi="AngsanaUPC" w:cs="AngsanaUPC" w:hint="cs"/>
          <w:sz w:val="30"/>
          <w:szCs w:val="30"/>
          <w:cs/>
        </w:rPr>
        <w:t>พฤศจิกายน</w:t>
      </w:r>
      <w:r w:rsidRPr="007C5213">
        <w:rPr>
          <w:rFonts w:ascii="AngsanaUPC" w:hAnsi="AngsanaUPC" w:cs="AngsanaUPC"/>
          <w:sz w:val="30"/>
          <w:szCs w:val="30"/>
          <w:cs/>
        </w:rPr>
        <w:t xml:space="preserve"> พ.ศ. </w:t>
      </w:r>
      <w:r>
        <w:rPr>
          <w:rFonts w:ascii="AngsanaUPC" w:hAnsi="AngsanaUPC" w:cs="AngsanaUPC"/>
          <w:sz w:val="30"/>
          <w:szCs w:val="30"/>
        </w:rPr>
        <w:t>2563</w:t>
      </w:r>
    </w:p>
    <w:sectPr w:rsidR="008060F5" w:rsidRPr="004E659E" w:rsidSect="006640AC">
      <w:pgSz w:w="11906" w:h="16838"/>
      <w:pgMar w:top="1276" w:right="1133" w:bottom="14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9E"/>
    <w:rsid w:val="004E659E"/>
    <w:rsid w:val="00577186"/>
    <w:rsid w:val="006640AC"/>
    <w:rsid w:val="008060F5"/>
    <w:rsid w:val="00822CF1"/>
    <w:rsid w:val="009C25B5"/>
    <w:rsid w:val="00E04BD0"/>
    <w:rsid w:val="00F57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AE2F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59E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59E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dia_ta</dc:creator>
  <cp:lastModifiedBy>Ped</cp:lastModifiedBy>
  <cp:revision>8</cp:revision>
  <cp:lastPrinted>2020-11-07T04:03:00Z</cp:lastPrinted>
  <dcterms:created xsi:type="dcterms:W3CDTF">2020-08-11T03:08:00Z</dcterms:created>
  <dcterms:modified xsi:type="dcterms:W3CDTF">2020-11-11T08:45:00Z</dcterms:modified>
</cp:coreProperties>
</file>